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E9" w:rsidRPr="00EF4D50" w:rsidRDefault="00C90DE9" w:rsidP="007F4E56">
      <w:pPr>
        <w:rPr>
          <w:rFonts w:cs="Arial"/>
          <w:snapToGrid w:val="0"/>
        </w:rPr>
      </w:pPr>
      <w:bookmarkStart w:id="0" w:name="_GoBack"/>
      <w:bookmarkEnd w:id="0"/>
    </w:p>
    <w:p w:rsidR="00C90DE9" w:rsidRPr="00EF4D50" w:rsidRDefault="00C90DE9" w:rsidP="007F4E56">
      <w:pPr>
        <w:rPr>
          <w:rFonts w:cs="Arial"/>
          <w:snapToGrid w:val="0"/>
        </w:rPr>
      </w:pPr>
    </w:p>
    <w:p w:rsidR="00C90DE9" w:rsidRPr="00EF4D50" w:rsidRDefault="00C90DE9" w:rsidP="00C90DE9">
      <w:pPr>
        <w:jc w:val="center"/>
        <w:rPr>
          <w:rFonts w:cs="Arial"/>
          <w:b/>
          <w:bCs/>
          <w:snapToGrid w:val="0"/>
        </w:rPr>
      </w:pPr>
      <w:r w:rsidRPr="00EF4D50">
        <w:rPr>
          <w:rFonts w:cs="Arial"/>
          <w:b/>
          <w:bCs/>
          <w:snapToGrid w:val="0"/>
        </w:rPr>
        <w:t xml:space="preserve">Technical Working Party for </w:t>
      </w:r>
      <w:r w:rsidR="00C75A1B">
        <w:rPr>
          <w:rFonts w:cs="Arial"/>
          <w:b/>
          <w:bCs/>
          <w:snapToGrid w:val="0"/>
        </w:rPr>
        <w:t>Fruit</w:t>
      </w:r>
      <w:r w:rsidR="004535C0">
        <w:rPr>
          <w:rFonts w:cs="Arial"/>
          <w:b/>
          <w:bCs/>
          <w:snapToGrid w:val="0"/>
        </w:rPr>
        <w:t xml:space="preserve"> Crops</w:t>
      </w:r>
    </w:p>
    <w:p w:rsidR="00C90DE9" w:rsidRPr="009761AC" w:rsidRDefault="00C90DE9" w:rsidP="00C90DE9">
      <w:pPr>
        <w:jc w:val="center"/>
        <w:rPr>
          <w:rFonts w:cs="Arial"/>
          <w:b/>
          <w:snapToGrid w:val="0"/>
        </w:rPr>
      </w:pPr>
      <w:r w:rsidRPr="009761AC">
        <w:rPr>
          <w:rFonts w:cs="Arial"/>
          <w:b/>
          <w:snapToGrid w:val="0"/>
        </w:rPr>
        <w:t>Fift</w:t>
      </w:r>
      <w:r w:rsidR="00C75A1B" w:rsidRPr="009761AC">
        <w:rPr>
          <w:rFonts w:cs="Arial"/>
          <w:b/>
          <w:snapToGrid w:val="0"/>
        </w:rPr>
        <w:t>y-</w:t>
      </w:r>
      <w:r w:rsidR="009761AC" w:rsidRPr="009761AC">
        <w:rPr>
          <w:rFonts w:cs="Arial"/>
          <w:b/>
          <w:snapToGrid w:val="0"/>
        </w:rPr>
        <w:t>S</w:t>
      </w:r>
      <w:r w:rsidR="00C75A1B" w:rsidRPr="009761AC">
        <w:rPr>
          <w:rFonts w:cs="Arial"/>
          <w:b/>
          <w:snapToGrid w:val="0"/>
        </w:rPr>
        <w:t>econd</w:t>
      </w:r>
      <w:r w:rsidRPr="009761AC">
        <w:rPr>
          <w:rFonts w:cs="Arial"/>
          <w:b/>
          <w:snapToGrid w:val="0"/>
        </w:rPr>
        <w:t xml:space="preserve"> Session, </w:t>
      </w:r>
    </w:p>
    <w:p w:rsidR="00C90DE9" w:rsidRPr="00EF4D50" w:rsidRDefault="00C90DE9" w:rsidP="00C90DE9">
      <w:pPr>
        <w:jc w:val="center"/>
        <w:rPr>
          <w:rFonts w:cs="Arial"/>
          <w:b/>
          <w:snapToGrid w:val="0"/>
        </w:rPr>
      </w:pPr>
      <w:proofErr w:type="gramStart"/>
      <w:r w:rsidRPr="009761AC">
        <w:rPr>
          <w:rFonts w:cs="Arial"/>
          <w:b/>
          <w:snapToGrid w:val="0"/>
        </w:rPr>
        <w:t>hosted</w:t>
      </w:r>
      <w:proofErr w:type="gramEnd"/>
      <w:r w:rsidRPr="009761AC">
        <w:rPr>
          <w:rFonts w:cs="Arial"/>
          <w:b/>
          <w:snapToGrid w:val="0"/>
        </w:rPr>
        <w:t xml:space="preserve"> by </w:t>
      </w:r>
      <w:r w:rsidR="00C75A1B" w:rsidRPr="009761AC">
        <w:rPr>
          <w:rFonts w:cs="Arial"/>
          <w:b/>
          <w:snapToGrid w:val="0"/>
        </w:rPr>
        <w:t>China</w:t>
      </w:r>
      <w:r w:rsidRPr="009761AC">
        <w:rPr>
          <w:rFonts w:cs="Arial"/>
          <w:b/>
          <w:snapToGrid w:val="0"/>
        </w:rPr>
        <w:t>, organized</w:t>
      </w:r>
      <w:r w:rsidRPr="00EF4D50">
        <w:rPr>
          <w:rFonts w:cs="Arial"/>
          <w:b/>
          <w:snapToGrid w:val="0"/>
        </w:rPr>
        <w:t xml:space="preserve"> by electronic means</w:t>
      </w:r>
    </w:p>
    <w:p w:rsidR="00C90DE9" w:rsidRPr="00EF4D50" w:rsidRDefault="00C75A1B" w:rsidP="00C90DE9">
      <w:pPr>
        <w:jc w:val="center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July 12 to 16</w:t>
      </w:r>
      <w:r w:rsidR="00AD3630" w:rsidRPr="00AD3630">
        <w:rPr>
          <w:rFonts w:cs="Arial"/>
          <w:b/>
          <w:snapToGrid w:val="0"/>
        </w:rPr>
        <w:t>, 2021</w:t>
      </w:r>
    </w:p>
    <w:p w:rsidR="00C90DE9" w:rsidRPr="00EF4D50" w:rsidRDefault="00C90DE9" w:rsidP="007F4E56">
      <w:pPr>
        <w:rPr>
          <w:rFonts w:cs="Arial"/>
          <w:snapToGrid w:val="0"/>
        </w:rPr>
      </w:pPr>
    </w:p>
    <w:p w:rsidR="00C90DE9" w:rsidRPr="00EF4D50" w:rsidRDefault="00C90DE9" w:rsidP="007F4E56">
      <w:pPr>
        <w:rPr>
          <w:rFonts w:cs="Arial"/>
          <w:snapToGrid w:val="0"/>
        </w:rPr>
      </w:pPr>
    </w:p>
    <w:p w:rsidR="007F4E56" w:rsidRPr="00EF4D50" w:rsidRDefault="00C90DE9" w:rsidP="007F4E56">
      <w:pPr>
        <w:rPr>
          <w:rFonts w:cs="Arial"/>
          <w:snapToGrid w:val="0"/>
        </w:rPr>
      </w:pPr>
      <w:r w:rsidRPr="00EF4D50">
        <w:rPr>
          <w:rFonts w:cs="Arial"/>
          <w:snapToGrid w:val="0"/>
        </w:rPr>
        <w:t>TABLE OF CONTENTS</w:t>
      </w:r>
    </w:p>
    <w:p w:rsidR="007F4E56" w:rsidRPr="00EF4D50" w:rsidRDefault="007F4E56" w:rsidP="007F4E56">
      <w:pPr>
        <w:rPr>
          <w:rFonts w:cs="Arial"/>
          <w:snapToGrid w:val="0"/>
        </w:rPr>
      </w:pPr>
    </w:p>
    <w:sdt>
      <w:sdtPr>
        <w:rPr>
          <w:rFonts w:cs="Arial"/>
          <w:caps w:val="0"/>
        </w:rPr>
        <w:id w:val="-434290308"/>
        <w:docPartObj>
          <w:docPartGallery w:val="Table of Contents"/>
          <w:docPartUnique/>
        </w:docPartObj>
      </w:sdtPr>
      <w:sdtEndPr>
        <w:rPr>
          <w:b/>
          <w:bCs/>
          <w:caps/>
          <w:noProof/>
        </w:rPr>
      </w:sdtEndPr>
      <w:sdtContent>
        <w:p w:rsidR="006D4DF7" w:rsidRDefault="007F4E5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EF4D50">
            <w:rPr>
              <w:rFonts w:cs="Arial"/>
            </w:rPr>
            <w:fldChar w:fldCharType="begin"/>
          </w:r>
          <w:r w:rsidRPr="00EF4D50">
            <w:rPr>
              <w:rFonts w:cs="Arial"/>
            </w:rPr>
            <w:instrText xml:space="preserve"> TOC \o "1-3" \h \z \u </w:instrText>
          </w:r>
          <w:r w:rsidRPr="00EF4D50">
            <w:rPr>
              <w:rFonts w:cs="Arial"/>
            </w:rPr>
            <w:fldChar w:fldCharType="separate"/>
          </w:r>
          <w:hyperlink w:anchor="_Toc74112961" w:history="1">
            <w:r w:rsidR="006D4DF7" w:rsidRPr="00A77B52">
              <w:rPr>
                <w:rStyle w:val="Hyperlink"/>
                <w:rFonts w:cs="Arial"/>
                <w:noProof/>
                <w:snapToGrid w:val="0"/>
              </w:rPr>
              <w:t>Comments on TWP/5 documents</w:t>
            </w:r>
            <w:r w:rsidR="006D4DF7">
              <w:rPr>
                <w:noProof/>
                <w:webHidden/>
              </w:rPr>
              <w:tab/>
            </w:r>
            <w:r w:rsidR="006D4DF7">
              <w:rPr>
                <w:noProof/>
                <w:webHidden/>
              </w:rPr>
              <w:fldChar w:fldCharType="begin"/>
            </w:r>
            <w:r w:rsidR="006D4DF7">
              <w:rPr>
                <w:noProof/>
                <w:webHidden/>
              </w:rPr>
              <w:instrText xml:space="preserve"> PAGEREF _Toc74112961 \h </w:instrText>
            </w:r>
            <w:r w:rsidR="006D4DF7">
              <w:rPr>
                <w:noProof/>
                <w:webHidden/>
              </w:rPr>
            </w:r>
            <w:r w:rsidR="006D4DF7">
              <w:rPr>
                <w:noProof/>
                <w:webHidden/>
              </w:rPr>
              <w:fldChar w:fldCharType="separate"/>
            </w:r>
            <w:r w:rsidR="006D4DF7">
              <w:rPr>
                <w:noProof/>
                <w:webHidden/>
              </w:rPr>
              <w:t>2</w:t>
            </w:r>
            <w:r w:rsidR="006D4DF7"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62" w:history="1">
            <w:r w:rsidRPr="00A77B52">
              <w:rPr>
                <w:rStyle w:val="Hyperlink"/>
                <w:noProof/>
                <w:snapToGrid w:val="0"/>
              </w:rPr>
              <w:t>TWP/5/1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Development of guidance and information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63" w:history="1">
            <w:r w:rsidRPr="00A77B52">
              <w:rPr>
                <w:rStyle w:val="Hyperlink"/>
                <w:noProof/>
                <w:snapToGrid w:val="0"/>
              </w:rPr>
              <w:t>TWP/5/2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Variety description databases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64" w:history="1">
            <w:r w:rsidRPr="00A77B52">
              <w:rPr>
                <w:rStyle w:val="Hyperlink"/>
                <w:noProof/>
                <w:snapToGrid w:val="0"/>
              </w:rPr>
              <w:t>TWP/5/3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UPOV PRISMA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65" w:history="1">
            <w:r w:rsidRPr="00A77B52">
              <w:rPr>
                <w:rStyle w:val="Hyperlink"/>
                <w:noProof/>
                <w:snapToGrid w:val="0"/>
              </w:rPr>
              <w:t>TWP/5/4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UPOV information databases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66" w:history="1">
            <w:r w:rsidRPr="00A77B52">
              <w:rPr>
                <w:rStyle w:val="Hyperlink"/>
                <w:noProof/>
                <w:snapToGrid w:val="0"/>
              </w:rPr>
              <w:t>TWP/5/5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Exchange and use of software and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67" w:history="1">
            <w:r w:rsidRPr="00A77B52">
              <w:rPr>
                <w:rStyle w:val="Hyperlink"/>
                <w:noProof/>
                <w:snapToGrid w:val="0"/>
              </w:rPr>
              <w:t>TWP/5/6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Variety denominations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68" w:history="1">
            <w:r w:rsidRPr="00A77B52">
              <w:rPr>
                <w:rStyle w:val="Hyperlink"/>
                <w:noProof/>
                <w:snapToGrid w:val="0"/>
              </w:rPr>
              <w:t>TWP/5/7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Molecular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69" w:history="1">
            <w:r w:rsidRPr="00A77B52">
              <w:rPr>
                <w:rStyle w:val="Hyperlink"/>
                <w:noProof/>
                <w:snapToGrid w:val="0"/>
              </w:rPr>
              <w:t>TWP/5/8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Guidance for drafters of Test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70" w:history="1">
            <w:r w:rsidRPr="00A77B52">
              <w:rPr>
                <w:rStyle w:val="Hyperlink"/>
                <w:noProof/>
                <w:snapToGrid w:val="0"/>
              </w:rPr>
              <w:t>TWP/5/9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  <w:snapToGrid w:val="0"/>
              </w:rPr>
              <w:t>C</w:t>
            </w:r>
            <w:r w:rsidRPr="00A77B52">
              <w:rPr>
                <w:rStyle w:val="Hyperlink"/>
                <w:noProof/>
              </w:rPr>
              <w:t>ooperation in examination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71" w:history="1">
            <w:r w:rsidRPr="00A77B52">
              <w:rPr>
                <w:rStyle w:val="Hyperlink"/>
                <w:noProof/>
                <w:snapToGrid w:val="0"/>
              </w:rPr>
              <w:t>TWP/5/10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Data Processing for the Production of Variety Descriptions for Measured Quantitative Characteristics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72" w:history="1">
            <w:r w:rsidRPr="00A77B52">
              <w:rPr>
                <w:rStyle w:val="Hyperlink"/>
                <w:noProof/>
                <w:snapToGrid w:val="0"/>
              </w:rPr>
              <w:t>TWP/5/11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The Combined-Over-Years Uniformity Criterion (COYU)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73" w:history="1">
            <w:r w:rsidRPr="00A77B52">
              <w:rPr>
                <w:rStyle w:val="Hyperlink"/>
                <w:noProof/>
                <w:snapToGrid w:val="0"/>
              </w:rPr>
              <w:t>TWP/5/12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Increasing participation in the work of the TC and the TWPs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74" w:history="1">
            <w:r w:rsidRPr="00A77B52">
              <w:rPr>
                <w:rStyle w:val="Hyperlink"/>
                <w:noProof/>
                <w:snapToGrid w:val="0"/>
              </w:rPr>
              <w:t>TWP/5/13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Revision of Test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75" w:history="1">
            <w:r w:rsidRPr="00A77B52">
              <w:rPr>
                <w:rStyle w:val="Hyperlink"/>
                <w:noProof/>
                <w:snapToGrid w:val="0"/>
              </w:rPr>
              <w:t>TWP/5/14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Revision of document TGP/5, Section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4112976" w:history="1">
            <w:r w:rsidRPr="00A77B52">
              <w:rPr>
                <w:rStyle w:val="Hyperlink"/>
                <w:rFonts w:cs="Arial"/>
                <w:noProof/>
                <w:snapToGrid w:val="0"/>
              </w:rPr>
              <w:t>Comments on TWF/52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77" w:history="1">
            <w:r w:rsidRPr="00A77B52">
              <w:rPr>
                <w:rStyle w:val="Hyperlink"/>
                <w:noProof/>
                <w:snapToGrid w:val="0"/>
              </w:rPr>
              <w:t>TWF/52/4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 xml:space="preserve">Presentation on the use of molecular techniques in DUS examination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78" w:history="1">
            <w:r w:rsidRPr="00A77B52">
              <w:rPr>
                <w:rStyle w:val="Hyperlink"/>
                <w:noProof/>
                <w:snapToGrid w:val="0"/>
              </w:rPr>
              <w:t>TWF/52/5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Access to plant material for the purpose of management of variety collections and DUS examination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79" w:history="1">
            <w:r w:rsidRPr="00A77B52">
              <w:rPr>
                <w:rStyle w:val="Hyperlink"/>
                <w:noProof/>
                <w:snapToGrid w:val="0"/>
              </w:rPr>
              <w:t>TWF/52/6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DUS examination of mutant varieties of apple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80" w:history="1">
            <w:r w:rsidRPr="00A77B52">
              <w:rPr>
                <w:rStyle w:val="Hyperlink"/>
                <w:noProof/>
                <w:snapToGrid w:val="0"/>
              </w:rPr>
              <w:t>TWF/52/7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Matters relevant in DUS examination for the fruit sector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81" w:history="1">
            <w:r w:rsidRPr="00A77B52">
              <w:rPr>
                <w:rStyle w:val="Hyperlink"/>
                <w:noProof/>
                <w:snapToGrid w:val="0"/>
              </w:rPr>
              <w:t>TWF/52/8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Comments on guidance and information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4112982" w:history="1">
            <w:r w:rsidRPr="00A77B52">
              <w:rPr>
                <w:rStyle w:val="Hyperlink"/>
                <w:rFonts w:cs="Arial"/>
                <w:noProof/>
                <w:snapToGrid w:val="0"/>
              </w:rPr>
              <w:t>Comments on INFORMATION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254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83" w:history="1">
            <w:r w:rsidRPr="00A77B52">
              <w:rPr>
                <w:rStyle w:val="Hyperlink"/>
                <w:noProof/>
                <w:snapToGrid w:val="0"/>
              </w:rPr>
              <w:t>UPOV/INF/17/2 Draft 5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Guidelines for DNA-profiling:  Molecular marker selection and database construction (“BMT guidelines”)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254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84" w:history="1">
            <w:r w:rsidRPr="00A77B52">
              <w:rPr>
                <w:rStyle w:val="Hyperlink"/>
                <w:noProof/>
                <w:snapToGrid w:val="0"/>
              </w:rPr>
              <w:t>UPOV/INF/23/1 Draft 2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  <w:snapToGrid w:val="0"/>
              </w:rPr>
              <w:t>UPOV Code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4112985" w:history="1">
            <w:r w:rsidRPr="00A77B52">
              <w:rPr>
                <w:rStyle w:val="Hyperlink"/>
                <w:rFonts w:cs="Arial"/>
                <w:noProof/>
                <w:snapToGrid w:val="0"/>
              </w:rPr>
              <w:t>Comments on draft Test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95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86" w:history="1">
            <w:r w:rsidRPr="00A77B52">
              <w:rPr>
                <w:rStyle w:val="Hyperlink"/>
                <w:noProof/>
              </w:rPr>
              <w:t>TG/14/10(proj.4)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  <w:lang w:val="pt-BR"/>
              </w:rPr>
              <w:t>Apple (fruit varieties) (Revision) (</w:t>
            </w:r>
            <w:r w:rsidRPr="00A77B52">
              <w:rPr>
                <w:rStyle w:val="Hyperlink"/>
                <w:i/>
                <w:noProof/>
                <w:lang w:val="pt-BR"/>
              </w:rPr>
              <w:t>Malus domestica</w:t>
            </w:r>
            <w:r w:rsidRPr="00A77B52">
              <w:rPr>
                <w:rStyle w:val="Hyperlink"/>
                <w:noProof/>
                <w:lang w:val="pt-BR"/>
              </w:rPr>
              <w:t xml:space="preserve"> Borkh.)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839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87" w:history="1">
            <w:r w:rsidRPr="00A77B52">
              <w:rPr>
                <w:rStyle w:val="Hyperlink"/>
                <w:noProof/>
                <w:lang w:val="pt-BR"/>
              </w:rPr>
              <w:t>TG/70/5(proj.5)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  <w:lang w:val="pt-BR"/>
              </w:rPr>
              <w:t>*Apricot (</w:t>
            </w:r>
            <w:r w:rsidRPr="00A77B52">
              <w:rPr>
                <w:rStyle w:val="Hyperlink"/>
                <w:i/>
                <w:noProof/>
                <w:lang w:val="pt-BR"/>
              </w:rPr>
              <w:t>Prunus armeniaca</w:t>
            </w:r>
            <w:r w:rsidRPr="00A77B52">
              <w:rPr>
                <w:rStyle w:val="Hyperlink"/>
                <w:noProof/>
                <w:lang w:val="pt-BR"/>
              </w:rPr>
              <w:t xml:space="preserve"> L.) 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95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88" w:history="1">
            <w:r w:rsidRPr="00A77B52">
              <w:rPr>
                <w:rStyle w:val="Hyperlink"/>
                <w:noProof/>
                <w:lang w:val="pt-BR"/>
              </w:rPr>
              <w:t>TG/50/10(proj.4)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  <w:lang w:val="pt-BR"/>
              </w:rPr>
              <w:t>Grapevine (</w:t>
            </w:r>
            <w:r w:rsidRPr="00A77B52">
              <w:rPr>
                <w:rStyle w:val="Hyperlink"/>
                <w:i/>
                <w:noProof/>
                <w:lang w:val="pt-BR"/>
              </w:rPr>
              <w:t>Vitis</w:t>
            </w:r>
            <w:r w:rsidRPr="00A77B52">
              <w:rPr>
                <w:rStyle w:val="Hyperlink"/>
                <w:noProof/>
                <w:lang w:val="pt-BR"/>
              </w:rPr>
              <w:t xml:space="preserve"> L.) 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95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89" w:history="1">
            <w:r w:rsidRPr="00A77B52">
              <w:rPr>
                <w:rStyle w:val="Hyperlink"/>
                <w:noProof/>
                <w:lang w:val="pt-BR"/>
              </w:rPr>
              <w:t>TG/110/4(proj.2)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  <w:lang w:val="pt-BR"/>
              </w:rPr>
              <w:t>Guava (</w:t>
            </w:r>
            <w:r w:rsidRPr="00A77B52">
              <w:rPr>
                <w:rStyle w:val="Hyperlink"/>
                <w:i/>
                <w:noProof/>
                <w:lang w:val="pt-BR"/>
              </w:rPr>
              <w:t>Psidium guajava</w:t>
            </w:r>
            <w:r w:rsidRPr="00A77B52">
              <w:rPr>
                <w:rStyle w:val="Hyperlink"/>
                <w:noProof/>
                <w:lang w:val="pt-BR"/>
              </w:rPr>
              <w:t xml:space="preserve"> L., </w:t>
            </w:r>
            <w:r w:rsidRPr="00A77B52">
              <w:rPr>
                <w:rStyle w:val="Hyperlink"/>
                <w:i/>
                <w:noProof/>
                <w:lang w:val="pt-BR"/>
              </w:rPr>
              <w:t>Psidium cattleyanum</w:t>
            </w:r>
            <w:r w:rsidRPr="00A77B52">
              <w:rPr>
                <w:rStyle w:val="Hyperlink"/>
                <w:noProof/>
                <w:lang w:val="pt-BR"/>
              </w:rPr>
              <w:t xml:space="preserve"> Sabine var. </w:t>
            </w:r>
            <w:r w:rsidRPr="00A77B52">
              <w:rPr>
                <w:rStyle w:val="Hyperlink"/>
                <w:i/>
                <w:noProof/>
                <w:lang w:val="pt-BR"/>
              </w:rPr>
              <w:t xml:space="preserve">littorale </w:t>
            </w:r>
            <w:r w:rsidRPr="00A77B52">
              <w:rPr>
                <w:rStyle w:val="Hyperlink"/>
                <w:noProof/>
                <w:lang w:val="pt-BR"/>
              </w:rPr>
              <w:t xml:space="preserve">(Raddi) Fosberg, </w:t>
            </w:r>
            <w:r w:rsidRPr="00A77B52">
              <w:rPr>
                <w:rStyle w:val="Hyperlink"/>
                <w:i/>
                <w:noProof/>
                <w:lang w:val="pt-BR"/>
              </w:rPr>
              <w:t>Psidium guajava</w:t>
            </w:r>
            <w:r w:rsidRPr="00A77B52">
              <w:rPr>
                <w:rStyle w:val="Hyperlink"/>
                <w:noProof/>
                <w:lang w:val="pt-BR"/>
              </w:rPr>
              <w:t xml:space="preserve"> L. × </w:t>
            </w:r>
            <w:r w:rsidRPr="00A77B52">
              <w:rPr>
                <w:rStyle w:val="Hyperlink"/>
                <w:i/>
                <w:noProof/>
                <w:lang w:val="pt-BR"/>
              </w:rPr>
              <w:t>Psidium littorale</w:t>
            </w:r>
            <w:r w:rsidRPr="00A77B52">
              <w:rPr>
                <w:rStyle w:val="Hyperlink"/>
                <w:noProof/>
                <w:lang w:val="pt-BR"/>
              </w:rPr>
              <w:t xml:space="preserve"> Raddi) 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839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90" w:history="1">
            <w:r w:rsidRPr="00A77B52">
              <w:rPr>
                <w:rStyle w:val="Hyperlink"/>
                <w:noProof/>
                <w:lang w:val="pt-BR"/>
              </w:rPr>
              <w:t>TG/71/4(proj.2)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  <w:lang w:val="pt-BR"/>
              </w:rPr>
              <w:t>Hazelnut (</w:t>
            </w:r>
            <w:r w:rsidRPr="00A77B52">
              <w:rPr>
                <w:rStyle w:val="Hyperlink"/>
                <w:i/>
                <w:noProof/>
                <w:lang w:val="pt-BR"/>
              </w:rPr>
              <w:t>Corylus avellana</w:t>
            </w:r>
            <w:r w:rsidRPr="00A77B52">
              <w:rPr>
                <w:rStyle w:val="Hyperlink"/>
                <w:noProof/>
                <w:lang w:val="pt-BR"/>
              </w:rPr>
              <w:t xml:space="preserve"> L.; </w:t>
            </w:r>
            <w:r w:rsidRPr="00A77B52">
              <w:rPr>
                <w:rStyle w:val="Hyperlink"/>
                <w:i/>
                <w:noProof/>
                <w:lang w:val="pt-BR"/>
              </w:rPr>
              <w:t>Corylus colurna</w:t>
            </w:r>
            <w:r w:rsidRPr="00A77B52">
              <w:rPr>
                <w:rStyle w:val="Hyperlink"/>
                <w:noProof/>
                <w:lang w:val="pt-BR"/>
              </w:rPr>
              <w:t xml:space="preserve"> L.) 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2194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91" w:history="1">
            <w:r w:rsidRPr="00A77B52">
              <w:rPr>
                <w:rStyle w:val="Hyperlink"/>
                <w:noProof/>
              </w:rPr>
              <w:t>TG/MORUS(proj.3)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Mulberry (</w:t>
            </w:r>
            <w:r w:rsidRPr="00A77B52">
              <w:rPr>
                <w:rStyle w:val="Hyperlink"/>
                <w:i/>
                <w:noProof/>
              </w:rPr>
              <w:t>Morus</w:t>
            </w:r>
            <w:r w:rsidRPr="00A77B52">
              <w:rPr>
                <w:rStyle w:val="Hyperlink"/>
                <w:noProof/>
              </w:rPr>
              <w:t xml:space="preserve"> L.)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839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92" w:history="1">
            <w:r w:rsidRPr="00A77B52">
              <w:rPr>
                <w:rStyle w:val="Hyperlink"/>
                <w:noProof/>
                <w:lang w:val="pt-BR"/>
              </w:rPr>
              <w:t>TG/43/8(proj.1)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  <w:lang w:val="pt-BR"/>
              </w:rPr>
              <w:t>Raspberry (</w:t>
            </w:r>
            <w:r w:rsidRPr="00A77B52">
              <w:rPr>
                <w:rStyle w:val="Hyperlink"/>
                <w:i/>
                <w:noProof/>
                <w:lang w:val="pt-BR"/>
              </w:rPr>
              <w:t>Rubus idaeus</w:t>
            </w:r>
            <w:r w:rsidRPr="00A77B52">
              <w:rPr>
                <w:rStyle w:val="Hyperlink"/>
                <w:noProof/>
                <w:lang w:val="pt-BR"/>
              </w:rPr>
              <w:t xml:space="preserve"> L.) 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95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93" w:history="1">
            <w:r w:rsidRPr="00A77B52">
              <w:rPr>
                <w:rStyle w:val="Hyperlink"/>
                <w:noProof/>
                <w:lang w:val="pt-BR"/>
              </w:rPr>
              <w:t>TG/230/2(proj.1)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bCs/>
                <w:iCs/>
                <w:noProof/>
                <w:lang w:val="pt-BR"/>
              </w:rPr>
              <w:t>Sour Cherry (</w:t>
            </w:r>
            <w:r w:rsidRPr="00A77B52">
              <w:rPr>
                <w:rStyle w:val="Hyperlink"/>
                <w:i/>
                <w:noProof/>
                <w:lang w:val="pt-BR"/>
              </w:rPr>
              <w:t xml:space="preserve">Prunus cerasus </w:t>
            </w:r>
            <w:r w:rsidRPr="00A77B52">
              <w:rPr>
                <w:rStyle w:val="Hyperlink"/>
                <w:noProof/>
                <w:lang w:val="pt-BR"/>
              </w:rPr>
              <w:t>L.</w:t>
            </w:r>
            <w:r w:rsidRPr="00A77B52">
              <w:rPr>
                <w:rStyle w:val="Hyperlink"/>
                <w:bCs/>
                <w:iCs/>
                <w:noProof/>
                <w:lang w:val="pt-BR"/>
              </w:rPr>
              <w:t>); Duke Cherry (</w:t>
            </w:r>
            <w:r w:rsidRPr="00A77B52">
              <w:rPr>
                <w:rStyle w:val="Hyperlink"/>
                <w:i/>
                <w:noProof/>
                <w:lang w:val="pt-BR"/>
              </w:rPr>
              <w:t>Prunus</w:t>
            </w:r>
            <w:r w:rsidRPr="00A77B52">
              <w:rPr>
                <w:rStyle w:val="Hyperlink"/>
                <w:noProof/>
                <w:lang w:val="pt-BR"/>
              </w:rPr>
              <w:t xml:space="preserve"> </w:t>
            </w:r>
            <w:r w:rsidRPr="00A77B52">
              <w:rPr>
                <w:rStyle w:val="Hyperlink"/>
                <w:i/>
                <w:noProof/>
                <w:lang w:val="pt-BR"/>
              </w:rPr>
              <w:t>×gondouinii</w:t>
            </w:r>
            <w:r w:rsidRPr="00A77B52">
              <w:rPr>
                <w:rStyle w:val="Hyperlink"/>
                <w:noProof/>
                <w:lang w:val="pt-BR"/>
              </w:rPr>
              <w:t xml:space="preserve"> (Poit. &amp; Turpin) Rehder)</w:t>
            </w:r>
            <w:r w:rsidRPr="00A77B52">
              <w:rPr>
                <w:rStyle w:val="Hyperlink"/>
                <w:bCs/>
                <w:iCs/>
                <w:noProof/>
                <w:lang w:val="pt-BR"/>
              </w:rPr>
              <w:t xml:space="preserve"> 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95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94" w:history="1">
            <w:r w:rsidRPr="00A77B52">
              <w:rPr>
                <w:rStyle w:val="Hyperlink"/>
                <w:noProof/>
              </w:rPr>
              <w:t>TG/22/11(proj.3)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</w:rPr>
              <w:t>Strawberry (</w:t>
            </w:r>
            <w:r w:rsidRPr="00A77B52">
              <w:rPr>
                <w:rStyle w:val="Hyperlink"/>
                <w:i/>
                <w:noProof/>
              </w:rPr>
              <w:t>Fragaria</w:t>
            </w:r>
            <w:r w:rsidRPr="00A77B52">
              <w:rPr>
                <w:rStyle w:val="Hyperlink"/>
                <w:noProof/>
              </w:rPr>
              <w:t xml:space="preserve"> L.) 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2"/>
            <w:tabs>
              <w:tab w:val="left" w:pos="1839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4112995" w:history="1">
            <w:r w:rsidRPr="00A77B52">
              <w:rPr>
                <w:rStyle w:val="Hyperlink"/>
                <w:noProof/>
              </w:rPr>
              <w:t>TG/35/8(proj.2)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Pr="00A77B52">
              <w:rPr>
                <w:rStyle w:val="Hyperlink"/>
                <w:noProof/>
                <w:lang w:val="pt-BR"/>
              </w:rPr>
              <w:t>Sweet Cherry (</w:t>
            </w:r>
            <w:r w:rsidRPr="00A77B52">
              <w:rPr>
                <w:rStyle w:val="Hyperlink"/>
                <w:i/>
                <w:noProof/>
                <w:lang w:val="pt-BR"/>
              </w:rPr>
              <w:t>Prunus avium</w:t>
            </w:r>
            <w:r w:rsidRPr="00A77B52">
              <w:rPr>
                <w:rStyle w:val="Hyperlink"/>
                <w:noProof/>
                <w:lang w:val="pt-BR"/>
              </w:rPr>
              <w:t xml:space="preserve"> L.) (Revision)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4112996" w:history="1">
            <w:r w:rsidRPr="00A77B52">
              <w:rPr>
                <w:rStyle w:val="Hyperlink"/>
                <w:rFonts w:cs="Arial"/>
                <w:noProof/>
                <w:lang w:val="en-GB"/>
              </w:rPr>
              <w:t>New proposals for Test  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DF7" w:rsidRDefault="006D4DF7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4112997" w:history="1">
            <w:r w:rsidRPr="00A77B52">
              <w:rPr>
                <w:rStyle w:val="Hyperlink"/>
                <w:rFonts w:cs="Arial"/>
                <w:noProof/>
              </w:rPr>
              <w:t>proposals for presentations or agenda items to be discussed at the next TWF 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_Toc74112997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4E56" w:rsidRPr="00EF4D50" w:rsidRDefault="007F4E56" w:rsidP="009761AC">
          <w:pPr>
            <w:pStyle w:val="TOC1"/>
            <w:rPr>
              <w:rFonts w:cs="Arial"/>
            </w:rPr>
          </w:pPr>
          <w:r w:rsidRPr="00EF4D50">
            <w:rPr>
              <w:rFonts w:cs="Arial"/>
              <w:b/>
              <w:bCs/>
              <w:noProof/>
            </w:rPr>
            <w:fldChar w:fldCharType="end"/>
          </w:r>
        </w:p>
      </w:sdtContent>
    </w:sdt>
    <w:p w:rsidR="000E65DC" w:rsidRDefault="000E65DC">
      <w:pPr>
        <w:jc w:val="left"/>
        <w:rPr>
          <w:rFonts w:cs="Arial"/>
          <w:caps/>
          <w:snapToGrid w:val="0"/>
        </w:rPr>
      </w:pPr>
      <w:r>
        <w:rPr>
          <w:rFonts w:cs="Arial"/>
          <w:snapToGrid w:val="0"/>
        </w:rPr>
        <w:br w:type="page"/>
      </w:r>
    </w:p>
    <w:p w:rsidR="00E52652" w:rsidRPr="00EF4D50" w:rsidRDefault="00E73FAF" w:rsidP="007F4E56">
      <w:pPr>
        <w:pStyle w:val="Heading1"/>
        <w:rPr>
          <w:rFonts w:cs="Arial"/>
          <w:snapToGrid w:val="0"/>
        </w:rPr>
      </w:pPr>
      <w:bookmarkStart w:id="1" w:name="_Toc74112961"/>
      <w:r>
        <w:rPr>
          <w:rFonts w:cs="Arial"/>
          <w:snapToGrid w:val="0"/>
        </w:rPr>
        <w:lastRenderedPageBreak/>
        <w:t>Comments on TWP/5</w:t>
      </w:r>
      <w:r w:rsidR="007F4E56" w:rsidRPr="00EF4D50">
        <w:rPr>
          <w:rFonts w:cs="Arial"/>
          <w:snapToGrid w:val="0"/>
        </w:rPr>
        <w:t xml:space="preserve"> documents</w:t>
      </w:r>
      <w:bookmarkEnd w:id="1"/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2" w:name="_Toc74112962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</w:t>
      </w:r>
      <w:r w:rsidR="00395107" w:rsidRPr="00EF4D50">
        <w:rPr>
          <w:snapToGrid w:val="0"/>
        </w:rPr>
        <w:tab/>
      </w:r>
      <w:r w:rsidR="002079E3" w:rsidRPr="002079E3">
        <w:t>Development of guidance and information materials</w:t>
      </w:r>
      <w:bookmarkEnd w:id="2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tbl>
      <w:tblPr>
        <w:tblW w:w="1011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089"/>
        <w:gridCol w:w="1228"/>
        <w:gridCol w:w="1223"/>
      </w:tblGrid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</w:t>
            </w:r>
            <w:r w:rsidR="007F4E56" w:rsidRPr="00EF4D50">
              <w:rPr>
                <w:rFonts w:cs="Arial"/>
              </w:rPr>
              <w:t>/</w:t>
            </w:r>
            <w:r w:rsidR="007F4E56" w:rsidRPr="00EF4D50">
              <w:rPr>
                <w:rFonts w:cs="Arial"/>
              </w:rPr>
              <w:br/>
            </w:r>
            <w:r w:rsidRPr="00EF4D50">
              <w:rPr>
                <w:rFonts w:cs="Arial"/>
              </w:rPr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045939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045939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D708DF">
            <w:pPr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</w:tr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D708DF">
            <w:pPr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</w:tr>
    </w:tbl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3" w:name="_Toc74112963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/2</w:t>
      </w:r>
      <w:r w:rsidR="00395107" w:rsidRPr="00EF4D50">
        <w:rPr>
          <w:snapToGrid w:val="0"/>
        </w:rPr>
        <w:tab/>
      </w:r>
      <w:r w:rsidRPr="00EF4D50">
        <w:t>Variety description databases</w:t>
      </w:r>
      <w:bookmarkEnd w:id="3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64"/>
        <w:gridCol w:w="1233"/>
      </w:tblGrid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0C1FF7">
            <w:pPr>
              <w:keepNext/>
              <w:rPr>
                <w:rFonts w:cs="Arial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C1FF7">
            <w:pPr>
              <w:keepNext/>
              <w:rPr>
                <w:rFonts w:cs="Arial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C1FF7">
            <w:pPr>
              <w:keepNext/>
              <w:rPr>
                <w:rFonts w:cs="Arial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</w:tbl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4" w:name="_Toc74112964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/3</w:t>
      </w:r>
      <w:r w:rsidR="00395107" w:rsidRPr="00EF4D50">
        <w:rPr>
          <w:snapToGrid w:val="0"/>
        </w:rPr>
        <w:tab/>
      </w:r>
      <w:r w:rsidRPr="00EF4D50">
        <w:t>UPOV PRISMA</w:t>
      </w:r>
      <w:bookmarkEnd w:id="4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tbl>
      <w:tblPr>
        <w:tblW w:w="1016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76"/>
        <w:gridCol w:w="1233"/>
      </w:tblGrid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</w:tbl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5" w:name="_Toc74112965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/4</w:t>
      </w:r>
      <w:r w:rsidR="00395107" w:rsidRPr="00EF4D50">
        <w:rPr>
          <w:snapToGrid w:val="0"/>
        </w:rPr>
        <w:tab/>
      </w:r>
      <w:r w:rsidRPr="00EF4D50">
        <w:t>UPOV information databases</w:t>
      </w:r>
      <w:bookmarkEnd w:id="5"/>
    </w:p>
    <w:p w:rsidR="007F4E56" w:rsidRPr="00EF4D50" w:rsidRDefault="007F4E56" w:rsidP="00045939">
      <w:pPr>
        <w:rPr>
          <w:rFonts w:cs="Arial"/>
          <w:snapToGrid w:val="0"/>
        </w:rPr>
      </w:pPr>
    </w:p>
    <w:tbl>
      <w:tblPr>
        <w:tblW w:w="1012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113"/>
        <w:gridCol w:w="1228"/>
        <w:gridCol w:w="1226"/>
      </w:tblGrid>
      <w:tr w:rsidR="00EF4D50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D708DF">
            <w:pPr>
              <w:jc w:val="left"/>
              <w:rPr>
                <w:rFonts w:cs="Arial"/>
              </w:rPr>
            </w:pP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045939">
            <w:pPr>
              <w:ind w:right="-110"/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</w:tr>
      <w:tr w:rsidR="00441A96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D708DF">
            <w:pPr>
              <w:jc w:val="left"/>
              <w:rPr>
                <w:rFonts w:cs="Arial"/>
              </w:rPr>
            </w:pP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441A9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045939">
            <w:pPr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045939">
            <w:pPr>
              <w:rPr>
                <w:rFonts w:cs="Arial"/>
              </w:rPr>
            </w:pPr>
          </w:p>
        </w:tc>
      </w:tr>
      <w:tr w:rsidR="00EF4D50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D708DF">
            <w:pPr>
              <w:ind w:right="-111"/>
              <w:jc w:val="left"/>
              <w:rPr>
                <w:rFonts w:cs="Arial"/>
              </w:rPr>
            </w:pP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2098" w:rsidRPr="00EF4D50" w:rsidRDefault="00922098" w:rsidP="00045939">
            <w:pPr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</w:tr>
    </w:tbl>
    <w:p w:rsidR="007F4E56" w:rsidRDefault="007F4E56" w:rsidP="00E52652">
      <w:pPr>
        <w:rPr>
          <w:rFonts w:cs="Arial"/>
          <w:snapToGrid w:val="0"/>
        </w:rPr>
      </w:pPr>
    </w:p>
    <w:p w:rsidR="00EF12BC" w:rsidRDefault="00EF12BC" w:rsidP="00E52652">
      <w:pPr>
        <w:rPr>
          <w:rFonts w:cs="Arial"/>
          <w:snapToGrid w:val="0"/>
        </w:rPr>
      </w:pPr>
    </w:p>
    <w:p w:rsidR="00EF12BC" w:rsidRPr="00EF4D50" w:rsidRDefault="00EF12BC" w:rsidP="00EF12BC">
      <w:pPr>
        <w:pStyle w:val="Heading2"/>
        <w:rPr>
          <w:snapToGrid w:val="0"/>
        </w:rPr>
      </w:pPr>
      <w:bookmarkStart w:id="6" w:name="_Toc74112966"/>
      <w:r>
        <w:rPr>
          <w:snapToGrid w:val="0"/>
        </w:rPr>
        <w:t>T</w:t>
      </w:r>
      <w:r w:rsidRPr="00EF4D50">
        <w:rPr>
          <w:snapToGrid w:val="0"/>
        </w:rPr>
        <w:t>WP/</w:t>
      </w:r>
      <w:r>
        <w:rPr>
          <w:snapToGrid w:val="0"/>
        </w:rPr>
        <w:t>5</w:t>
      </w:r>
      <w:r w:rsidRPr="00EF4D50">
        <w:rPr>
          <w:snapToGrid w:val="0"/>
        </w:rPr>
        <w:t>/</w:t>
      </w:r>
      <w:r>
        <w:rPr>
          <w:snapToGrid w:val="0"/>
        </w:rPr>
        <w:t>5</w:t>
      </w:r>
      <w:r w:rsidRPr="00EF4D50">
        <w:rPr>
          <w:snapToGrid w:val="0"/>
        </w:rPr>
        <w:tab/>
      </w:r>
      <w:r w:rsidRPr="00EF12BC">
        <w:t>Exchange and use of software and equipment</w:t>
      </w:r>
      <w:bookmarkEnd w:id="6"/>
    </w:p>
    <w:p w:rsidR="00EF12BC" w:rsidRPr="00EF4D50" w:rsidRDefault="00EF12BC" w:rsidP="00EF12BC">
      <w:pPr>
        <w:keepNext/>
        <w:rPr>
          <w:rFonts w:cs="Arial"/>
          <w:snapToGrid w:val="0"/>
        </w:rPr>
      </w:pPr>
    </w:p>
    <w:tbl>
      <w:tblPr>
        <w:tblW w:w="1016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76"/>
        <w:gridCol w:w="1237"/>
      </w:tblGrid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ind w:left="-65" w:right="-57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</w:tr>
    </w:tbl>
    <w:p w:rsidR="00EF12BC" w:rsidRPr="00EF4D50" w:rsidRDefault="00EF12BC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E16518" w:rsidRPr="00EF4D50" w:rsidRDefault="00EF4D50" w:rsidP="00AB5E24">
      <w:pPr>
        <w:pStyle w:val="Heading2"/>
        <w:rPr>
          <w:snapToGrid w:val="0"/>
        </w:rPr>
      </w:pPr>
      <w:bookmarkStart w:id="7" w:name="_Toc74112967"/>
      <w:r>
        <w:rPr>
          <w:snapToGrid w:val="0"/>
        </w:rPr>
        <w:t>T</w:t>
      </w:r>
      <w:r w:rsidR="00E16518" w:rsidRPr="00EF4D50">
        <w:rPr>
          <w:snapToGrid w:val="0"/>
        </w:rPr>
        <w:t>WP/</w:t>
      </w:r>
      <w:r w:rsidR="002079E3">
        <w:rPr>
          <w:snapToGrid w:val="0"/>
        </w:rPr>
        <w:t>5</w:t>
      </w:r>
      <w:r w:rsidR="00E16518" w:rsidRPr="00EF4D50">
        <w:rPr>
          <w:snapToGrid w:val="0"/>
        </w:rPr>
        <w:t>/</w:t>
      </w:r>
      <w:r w:rsidR="00AA4943" w:rsidRPr="00EF4D50">
        <w:rPr>
          <w:snapToGrid w:val="0"/>
        </w:rPr>
        <w:t>6</w:t>
      </w:r>
      <w:r w:rsidR="00E16518" w:rsidRPr="00EF4D50">
        <w:rPr>
          <w:snapToGrid w:val="0"/>
        </w:rPr>
        <w:tab/>
      </w:r>
      <w:r w:rsidR="00AA4943" w:rsidRPr="00EF4D50">
        <w:t>Variety denominations</w:t>
      </w:r>
      <w:bookmarkEnd w:id="7"/>
    </w:p>
    <w:p w:rsidR="00E16518" w:rsidRPr="00EF4D50" w:rsidRDefault="00E16518" w:rsidP="00045939">
      <w:pPr>
        <w:keepNext/>
        <w:rPr>
          <w:rFonts w:cs="Arial"/>
          <w:snapToGrid w:val="0"/>
        </w:rPr>
      </w:pPr>
    </w:p>
    <w:tbl>
      <w:tblPr>
        <w:tblW w:w="1016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76"/>
        <w:gridCol w:w="1237"/>
      </w:tblGrid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F2672E">
            <w:pPr>
              <w:ind w:left="-65" w:right="-57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F2672E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</w:tr>
    </w:tbl>
    <w:p w:rsidR="00E16518" w:rsidRPr="00EF4D50" w:rsidRDefault="00E16518" w:rsidP="00E52652">
      <w:pPr>
        <w:rPr>
          <w:rFonts w:cs="Arial"/>
          <w:snapToGrid w:val="0"/>
        </w:rPr>
      </w:pPr>
    </w:p>
    <w:p w:rsidR="00E16518" w:rsidRPr="00EF4D50" w:rsidRDefault="00E16518" w:rsidP="00E52652">
      <w:pPr>
        <w:rPr>
          <w:rFonts w:cs="Arial"/>
          <w:snapToGrid w:val="0"/>
        </w:rPr>
      </w:pPr>
    </w:p>
    <w:p w:rsidR="00E16518" w:rsidRPr="00EF4D50" w:rsidRDefault="00E16518" w:rsidP="008C0E58">
      <w:pPr>
        <w:pStyle w:val="Heading2"/>
        <w:rPr>
          <w:snapToGrid w:val="0"/>
        </w:rPr>
      </w:pPr>
      <w:bookmarkStart w:id="8" w:name="_Toc74112968"/>
      <w:r w:rsidRPr="00EF4D50">
        <w:rPr>
          <w:snapToGrid w:val="0"/>
        </w:rPr>
        <w:lastRenderedPageBreak/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</w:t>
      </w:r>
      <w:r w:rsidR="00AA4943" w:rsidRPr="00EF4D50">
        <w:rPr>
          <w:snapToGrid w:val="0"/>
        </w:rPr>
        <w:t>7</w:t>
      </w:r>
      <w:r w:rsidRPr="00EF4D50">
        <w:rPr>
          <w:snapToGrid w:val="0"/>
        </w:rPr>
        <w:tab/>
      </w:r>
      <w:r w:rsidR="00AA4943" w:rsidRPr="00EF4D50">
        <w:t>Molecular Techniques</w:t>
      </w:r>
      <w:bookmarkEnd w:id="8"/>
    </w:p>
    <w:p w:rsidR="00E16518" w:rsidRPr="00EF4D50" w:rsidRDefault="00E16518" w:rsidP="008C0E58">
      <w:pPr>
        <w:keepNext/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28"/>
        <w:gridCol w:w="1223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</w:tr>
    </w:tbl>
    <w:p w:rsidR="00E16518" w:rsidRDefault="00E16518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9" w:name="_Toc74112969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/8</w:t>
      </w:r>
      <w:r w:rsidRPr="00EF4D50">
        <w:rPr>
          <w:snapToGrid w:val="0"/>
        </w:rPr>
        <w:tab/>
      </w:r>
      <w:r w:rsidRPr="00EF4D50">
        <w:t>Guidance for drafters of Test Guidelines</w:t>
      </w:r>
      <w:bookmarkEnd w:id="9"/>
    </w:p>
    <w:p w:rsidR="00AA4943" w:rsidRPr="00EF4D50" w:rsidRDefault="00AA4943" w:rsidP="006667DC">
      <w:pPr>
        <w:keepNext/>
        <w:rPr>
          <w:rFonts w:cs="Arial"/>
          <w:snapToGrid w:val="0"/>
        </w:rPr>
      </w:pPr>
    </w:p>
    <w:tbl>
      <w:tblPr>
        <w:tblW w:w="1016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32"/>
        <w:gridCol w:w="1233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2079E3" w:rsidP="00AB5E24">
      <w:pPr>
        <w:pStyle w:val="Heading2"/>
        <w:rPr>
          <w:snapToGrid w:val="0"/>
        </w:rPr>
      </w:pPr>
      <w:bookmarkStart w:id="10" w:name="_Toc74112970"/>
      <w:r>
        <w:rPr>
          <w:snapToGrid w:val="0"/>
        </w:rPr>
        <w:t>TWP/5/</w:t>
      </w:r>
      <w:r w:rsidR="00AA4943" w:rsidRPr="00EF4D50">
        <w:rPr>
          <w:snapToGrid w:val="0"/>
        </w:rPr>
        <w:t>9</w:t>
      </w:r>
      <w:r w:rsidR="00AA4943" w:rsidRPr="00EF4D50">
        <w:rPr>
          <w:snapToGrid w:val="0"/>
        </w:rPr>
        <w:tab/>
      </w:r>
      <w:r>
        <w:rPr>
          <w:snapToGrid w:val="0"/>
        </w:rPr>
        <w:t>C</w:t>
      </w:r>
      <w:r w:rsidR="00AA4943" w:rsidRPr="00EF4D50">
        <w:t>ooperation in examination</w:t>
      </w:r>
      <w:bookmarkEnd w:id="10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50" w:type="dxa"/>
        <w:tblInd w:w="-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6127"/>
        <w:gridCol w:w="1232"/>
        <w:gridCol w:w="1233"/>
      </w:tblGrid>
      <w:tr w:rsidR="00EF4D50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11" w:name="_Toc74112971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/10</w:t>
      </w:r>
      <w:r w:rsidRPr="00EF4D50">
        <w:rPr>
          <w:snapToGrid w:val="0"/>
        </w:rPr>
        <w:tab/>
      </w:r>
      <w:r w:rsidR="002079E3" w:rsidRPr="002079E3">
        <w:t>Data Processing for the Production of Variety Descriptions for Measured Quantitative Characteristics</w:t>
      </w:r>
      <w:bookmarkEnd w:id="11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17"/>
        <w:gridCol w:w="1232"/>
        <w:gridCol w:w="1235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E7182F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0C1FF7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E7182F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E7182F">
            <w:pPr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Default="00AA4943" w:rsidP="00E52652">
      <w:pPr>
        <w:rPr>
          <w:rFonts w:cs="Arial"/>
          <w:snapToGrid w:val="0"/>
        </w:rPr>
      </w:pPr>
    </w:p>
    <w:p w:rsidR="002079E3" w:rsidRPr="00EF4D50" w:rsidRDefault="002079E3" w:rsidP="00AB5E24">
      <w:pPr>
        <w:pStyle w:val="Heading2"/>
        <w:rPr>
          <w:snapToGrid w:val="0"/>
        </w:rPr>
      </w:pPr>
      <w:bookmarkStart w:id="12" w:name="_Toc74112972"/>
      <w:r w:rsidRPr="00EF4D50">
        <w:rPr>
          <w:snapToGrid w:val="0"/>
        </w:rPr>
        <w:t>TWP/</w:t>
      </w:r>
      <w:r>
        <w:rPr>
          <w:snapToGrid w:val="0"/>
        </w:rPr>
        <w:t>5</w:t>
      </w:r>
      <w:r w:rsidRPr="00EF4D50">
        <w:rPr>
          <w:snapToGrid w:val="0"/>
        </w:rPr>
        <w:t>/1</w:t>
      </w:r>
      <w:r>
        <w:rPr>
          <w:snapToGrid w:val="0"/>
        </w:rPr>
        <w:t>1</w:t>
      </w:r>
      <w:r w:rsidRPr="00EF4D50">
        <w:rPr>
          <w:snapToGrid w:val="0"/>
        </w:rPr>
        <w:tab/>
      </w:r>
      <w:r w:rsidRPr="002079E3">
        <w:t>The Combined-Over-Years Uniformity Criterion (COYU)</w:t>
      </w:r>
      <w:bookmarkEnd w:id="12"/>
    </w:p>
    <w:p w:rsidR="002079E3" w:rsidRPr="00EF4D50" w:rsidRDefault="002079E3" w:rsidP="002079E3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17"/>
        <w:gridCol w:w="1232"/>
        <w:gridCol w:w="1235"/>
      </w:tblGrid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</w:p>
        </w:tc>
      </w:tr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</w:tr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</w:tr>
    </w:tbl>
    <w:p w:rsidR="002079E3" w:rsidRDefault="002079E3" w:rsidP="00E52652">
      <w:pPr>
        <w:rPr>
          <w:rFonts w:cs="Arial"/>
          <w:snapToGrid w:val="0"/>
        </w:rPr>
      </w:pPr>
    </w:p>
    <w:p w:rsidR="002079E3" w:rsidRPr="00EF4D50" w:rsidRDefault="002079E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13" w:name="_Toc74112973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/12</w:t>
      </w:r>
      <w:r w:rsidRPr="00EF4D50">
        <w:rPr>
          <w:snapToGrid w:val="0"/>
        </w:rPr>
        <w:tab/>
      </w:r>
      <w:r w:rsidR="002079E3">
        <w:t>Increasing participation in the work of the TC and the TWPs</w:t>
      </w:r>
      <w:bookmarkEnd w:id="13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08" w:type="dxa"/>
        <w:tblInd w:w="-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103"/>
        <w:gridCol w:w="1228"/>
        <w:gridCol w:w="1223"/>
      </w:tblGrid>
      <w:tr w:rsidR="00EF4D50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4C5396">
            <w:pPr>
              <w:rPr>
                <w:rFonts w:cs="Arial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5346BA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922098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4C5396">
            <w:pPr>
              <w:rPr>
                <w:rFonts w:cs="Arial"/>
              </w:rPr>
            </w:pPr>
          </w:p>
        </w:tc>
      </w:tr>
      <w:tr w:rsidR="008C0E58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4C5396">
            <w:pPr>
              <w:rPr>
                <w:rFonts w:cs="Arial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5346BA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922098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4C5396">
            <w:pPr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14" w:name="_Toc74112974"/>
      <w:r w:rsidRPr="00EF4D50">
        <w:rPr>
          <w:snapToGrid w:val="0"/>
        </w:rPr>
        <w:lastRenderedPageBreak/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/13</w:t>
      </w:r>
      <w:r w:rsidRPr="00EF4D50">
        <w:rPr>
          <w:snapToGrid w:val="0"/>
        </w:rPr>
        <w:tab/>
      </w:r>
      <w:r w:rsidRPr="00EF4D50">
        <w:t>Revision of Test Guidelines</w:t>
      </w:r>
      <w:bookmarkEnd w:id="14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50"/>
        <w:gridCol w:w="1235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500213" w:rsidRDefault="00AA4943" w:rsidP="00500213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</w:tr>
    </w:tbl>
    <w:p w:rsidR="00E16518" w:rsidRDefault="00E16518" w:rsidP="00E52652">
      <w:pPr>
        <w:rPr>
          <w:rFonts w:cs="Arial"/>
          <w:snapToGrid w:val="0"/>
        </w:rPr>
      </w:pPr>
    </w:p>
    <w:p w:rsidR="00EF12BC" w:rsidRDefault="00EF12BC" w:rsidP="00E52652">
      <w:pPr>
        <w:rPr>
          <w:rFonts w:cs="Arial"/>
          <w:snapToGrid w:val="0"/>
        </w:rPr>
      </w:pPr>
    </w:p>
    <w:p w:rsidR="00EF12BC" w:rsidRPr="00EF4D50" w:rsidRDefault="00EF12BC" w:rsidP="00EF12BC">
      <w:pPr>
        <w:pStyle w:val="Heading2"/>
        <w:rPr>
          <w:snapToGrid w:val="0"/>
        </w:rPr>
      </w:pPr>
      <w:bookmarkStart w:id="15" w:name="_Toc74112975"/>
      <w:r w:rsidRPr="00EF4D50">
        <w:rPr>
          <w:snapToGrid w:val="0"/>
        </w:rPr>
        <w:t>TWP/</w:t>
      </w:r>
      <w:r>
        <w:rPr>
          <w:snapToGrid w:val="0"/>
        </w:rPr>
        <w:t>5</w:t>
      </w:r>
      <w:r w:rsidRPr="00EF4D50">
        <w:rPr>
          <w:snapToGrid w:val="0"/>
        </w:rPr>
        <w:t>/1</w:t>
      </w:r>
      <w:r>
        <w:rPr>
          <w:snapToGrid w:val="0"/>
        </w:rPr>
        <w:t>4</w:t>
      </w:r>
      <w:r w:rsidRPr="00EF4D50">
        <w:rPr>
          <w:snapToGrid w:val="0"/>
        </w:rPr>
        <w:tab/>
      </w:r>
      <w:r w:rsidRPr="00EF12BC">
        <w:t>Revision of document TGP/5, Section 6</w:t>
      </w:r>
      <w:bookmarkEnd w:id="15"/>
    </w:p>
    <w:p w:rsidR="00EF12BC" w:rsidRPr="00EF4D50" w:rsidRDefault="00EF12BC" w:rsidP="00EF12BC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50"/>
        <w:gridCol w:w="1235"/>
      </w:tblGrid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500213" w:rsidRDefault="00EF12BC" w:rsidP="00F667B6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</w:tr>
    </w:tbl>
    <w:p w:rsidR="00EF12BC" w:rsidRPr="00EF4D50" w:rsidRDefault="00EF12BC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045939">
      <w:pPr>
        <w:pStyle w:val="Heading1"/>
        <w:rPr>
          <w:rFonts w:cs="Arial"/>
          <w:snapToGrid w:val="0"/>
        </w:rPr>
      </w:pPr>
      <w:bookmarkStart w:id="16" w:name="_Toc74112976"/>
      <w:r w:rsidRPr="00EF4D50">
        <w:rPr>
          <w:rFonts w:cs="Arial"/>
          <w:snapToGrid w:val="0"/>
        </w:rPr>
        <w:t>Comments on TW</w:t>
      </w:r>
      <w:r w:rsidR="006C3369">
        <w:rPr>
          <w:rFonts w:cs="Arial"/>
          <w:snapToGrid w:val="0"/>
        </w:rPr>
        <w:t>F</w:t>
      </w:r>
      <w:r w:rsidRPr="00EF4D50">
        <w:rPr>
          <w:rFonts w:cs="Arial"/>
          <w:snapToGrid w:val="0"/>
        </w:rPr>
        <w:t>/5</w:t>
      </w:r>
      <w:r w:rsidR="006C3369">
        <w:rPr>
          <w:rFonts w:cs="Arial"/>
          <w:snapToGrid w:val="0"/>
        </w:rPr>
        <w:t>2</w:t>
      </w:r>
      <w:r w:rsidRPr="00EF4D50">
        <w:rPr>
          <w:rFonts w:cs="Arial"/>
          <w:snapToGrid w:val="0"/>
        </w:rPr>
        <w:t xml:space="preserve"> documents</w:t>
      </w:r>
      <w:bookmarkEnd w:id="16"/>
    </w:p>
    <w:p w:rsidR="007F4E56" w:rsidRDefault="007F4E56" w:rsidP="00045939">
      <w:pPr>
        <w:keepNext/>
        <w:rPr>
          <w:rFonts w:cs="Arial"/>
          <w:snapToGrid w:val="0"/>
        </w:rPr>
      </w:pPr>
    </w:p>
    <w:p w:rsidR="00E141F9" w:rsidRPr="00EF4D50" w:rsidRDefault="00E141F9" w:rsidP="00E141F9">
      <w:pPr>
        <w:pStyle w:val="Heading2"/>
        <w:rPr>
          <w:snapToGrid w:val="0"/>
        </w:rPr>
      </w:pPr>
      <w:bookmarkStart w:id="17" w:name="_Toc74112977"/>
      <w:r w:rsidRPr="00EF4D50">
        <w:rPr>
          <w:snapToGrid w:val="0"/>
        </w:rPr>
        <w:t>TW</w:t>
      </w:r>
      <w:r>
        <w:rPr>
          <w:snapToGrid w:val="0"/>
        </w:rPr>
        <w:t>F</w:t>
      </w:r>
      <w:r w:rsidRPr="00EF4D50">
        <w:rPr>
          <w:snapToGrid w:val="0"/>
        </w:rPr>
        <w:t>/5</w:t>
      </w:r>
      <w:r>
        <w:rPr>
          <w:snapToGrid w:val="0"/>
        </w:rPr>
        <w:t>2</w:t>
      </w:r>
      <w:r w:rsidRPr="00EF4D50">
        <w:rPr>
          <w:snapToGrid w:val="0"/>
        </w:rPr>
        <w:t>/</w:t>
      </w:r>
      <w:r>
        <w:rPr>
          <w:snapToGrid w:val="0"/>
        </w:rPr>
        <w:t>4</w:t>
      </w:r>
      <w:r>
        <w:rPr>
          <w:snapToGrid w:val="0"/>
        </w:rPr>
        <w:tab/>
      </w:r>
      <w:r w:rsidR="00B00C59" w:rsidRPr="00B00C59">
        <w:t>Presentation on the use of molecular techniques in DUS examination</w:t>
      </w:r>
      <w:r w:rsidR="00B00C59">
        <w:t xml:space="preserve"> </w:t>
      </w:r>
      <w:bookmarkEnd w:id="17"/>
    </w:p>
    <w:p w:rsidR="00E141F9" w:rsidRPr="00EF4D50" w:rsidRDefault="00E141F9" w:rsidP="00E141F9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E141F9" w:rsidRPr="00EF4D50" w:rsidTr="00E141F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41F9" w:rsidRPr="00EF4D50" w:rsidRDefault="00E141F9" w:rsidP="00E141F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41F9" w:rsidRPr="00EF4D50" w:rsidRDefault="00E141F9" w:rsidP="00E141F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41F9" w:rsidRPr="00EF4D50" w:rsidRDefault="00E141F9" w:rsidP="00E141F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41F9" w:rsidRPr="00EF4D50" w:rsidRDefault="00E141F9" w:rsidP="00E141F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141F9" w:rsidRPr="00EF4D50" w:rsidTr="00E141F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keepNext/>
              <w:rPr>
                <w:rFonts w:cs="Arial"/>
              </w:rPr>
            </w:pPr>
          </w:p>
        </w:tc>
      </w:tr>
      <w:tr w:rsidR="00E141F9" w:rsidRPr="00EF4D50" w:rsidTr="00E141F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rPr>
                <w:rFonts w:cs="Arial"/>
              </w:rPr>
            </w:pPr>
          </w:p>
        </w:tc>
      </w:tr>
      <w:tr w:rsidR="00E141F9" w:rsidRPr="00EF4D50" w:rsidTr="00E141F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1F9" w:rsidRPr="00EF4D50" w:rsidRDefault="00E141F9" w:rsidP="00E141F9">
            <w:pPr>
              <w:rPr>
                <w:rFonts w:cs="Arial"/>
              </w:rPr>
            </w:pPr>
          </w:p>
        </w:tc>
      </w:tr>
    </w:tbl>
    <w:p w:rsidR="00E141F9" w:rsidRDefault="00E141F9" w:rsidP="00E141F9">
      <w:pPr>
        <w:rPr>
          <w:rFonts w:cs="Arial"/>
          <w:snapToGrid w:val="0"/>
        </w:rPr>
      </w:pPr>
    </w:p>
    <w:p w:rsidR="00E141F9" w:rsidRPr="00EF4D50" w:rsidRDefault="00E141F9" w:rsidP="00045939">
      <w:pPr>
        <w:keepNext/>
        <w:rPr>
          <w:rFonts w:cs="Arial"/>
          <w:snapToGrid w:val="0"/>
        </w:rPr>
      </w:pPr>
    </w:p>
    <w:p w:rsidR="00AB3700" w:rsidRPr="00EF4D50" w:rsidRDefault="00AB3700" w:rsidP="00AB5E24">
      <w:pPr>
        <w:pStyle w:val="Heading2"/>
        <w:rPr>
          <w:snapToGrid w:val="0"/>
        </w:rPr>
      </w:pPr>
      <w:bookmarkStart w:id="18" w:name="_Toc74112978"/>
      <w:r w:rsidRPr="00EF4D50">
        <w:rPr>
          <w:snapToGrid w:val="0"/>
        </w:rPr>
        <w:t>TW</w:t>
      </w:r>
      <w:r w:rsidR="006C3369">
        <w:rPr>
          <w:snapToGrid w:val="0"/>
        </w:rPr>
        <w:t>F</w:t>
      </w:r>
      <w:r w:rsidRPr="00EF4D50">
        <w:rPr>
          <w:snapToGrid w:val="0"/>
        </w:rPr>
        <w:t>/5</w:t>
      </w:r>
      <w:r w:rsidR="006C3369">
        <w:rPr>
          <w:snapToGrid w:val="0"/>
        </w:rPr>
        <w:t>2</w:t>
      </w:r>
      <w:r w:rsidRPr="00EF4D50">
        <w:rPr>
          <w:snapToGrid w:val="0"/>
        </w:rPr>
        <w:t>/</w:t>
      </w:r>
      <w:r w:rsidR="00E141F9">
        <w:rPr>
          <w:snapToGrid w:val="0"/>
        </w:rPr>
        <w:t>5</w:t>
      </w:r>
      <w:r w:rsidR="002079E3">
        <w:rPr>
          <w:snapToGrid w:val="0"/>
        </w:rPr>
        <w:tab/>
      </w:r>
      <w:r w:rsidR="006D2EB7" w:rsidRPr="006D2EB7">
        <w:t>Access to plant material for the purpose of management of variety collections and DUS examination</w:t>
      </w:r>
      <w:bookmarkEnd w:id="18"/>
    </w:p>
    <w:p w:rsidR="00AB3700" w:rsidRPr="00EF4D50" w:rsidRDefault="00AB3700" w:rsidP="00045939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1F0B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482B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1F0B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1F0B">
            <w:pPr>
              <w:rPr>
                <w:rFonts w:cs="Arial"/>
              </w:rPr>
            </w:pPr>
          </w:p>
        </w:tc>
      </w:tr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</w:tr>
    </w:tbl>
    <w:p w:rsidR="00B27ABD" w:rsidRDefault="00B27ABD" w:rsidP="00B27ABD">
      <w:pPr>
        <w:pStyle w:val="Heading2"/>
        <w:rPr>
          <w:snapToGrid w:val="0"/>
        </w:rPr>
      </w:pPr>
    </w:p>
    <w:p w:rsidR="00B27ABD" w:rsidRDefault="00B27ABD" w:rsidP="00B27ABD">
      <w:pPr>
        <w:pStyle w:val="Heading2"/>
        <w:rPr>
          <w:snapToGrid w:val="0"/>
        </w:rPr>
      </w:pPr>
    </w:p>
    <w:p w:rsidR="002C690D" w:rsidRPr="00EF4D50" w:rsidRDefault="002C690D" w:rsidP="002C690D">
      <w:pPr>
        <w:pStyle w:val="Heading2"/>
        <w:rPr>
          <w:snapToGrid w:val="0"/>
        </w:rPr>
      </w:pPr>
      <w:bookmarkStart w:id="19" w:name="_Toc74112979"/>
      <w:r w:rsidRPr="00EF4D50">
        <w:rPr>
          <w:snapToGrid w:val="0"/>
        </w:rPr>
        <w:t>TW</w:t>
      </w:r>
      <w:r w:rsidR="006C3369">
        <w:rPr>
          <w:snapToGrid w:val="0"/>
        </w:rPr>
        <w:t>F</w:t>
      </w:r>
      <w:r w:rsidRPr="00EF4D50">
        <w:rPr>
          <w:snapToGrid w:val="0"/>
        </w:rPr>
        <w:t>/5</w:t>
      </w:r>
      <w:r w:rsidR="006C3369">
        <w:rPr>
          <w:snapToGrid w:val="0"/>
        </w:rPr>
        <w:t>2</w:t>
      </w:r>
      <w:r w:rsidRPr="00EF4D50">
        <w:rPr>
          <w:snapToGrid w:val="0"/>
        </w:rPr>
        <w:t>/</w:t>
      </w:r>
      <w:r w:rsidR="00E141F9">
        <w:rPr>
          <w:snapToGrid w:val="0"/>
        </w:rPr>
        <w:t>6</w:t>
      </w:r>
      <w:r>
        <w:rPr>
          <w:snapToGrid w:val="0"/>
        </w:rPr>
        <w:tab/>
      </w:r>
      <w:r w:rsidR="006D2EB7" w:rsidRPr="006D2EB7">
        <w:t>DUS examination of mutant varieties of apple</w:t>
      </w:r>
      <w:bookmarkEnd w:id="19"/>
    </w:p>
    <w:p w:rsidR="00B27ABD" w:rsidRPr="00EF4D50" w:rsidRDefault="00B27ABD" w:rsidP="00B27ABD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</w:tbl>
    <w:p w:rsidR="00AB3700" w:rsidRDefault="00AB3700" w:rsidP="00E52652">
      <w:pPr>
        <w:rPr>
          <w:rFonts w:cs="Arial"/>
          <w:snapToGrid w:val="0"/>
        </w:rPr>
      </w:pPr>
    </w:p>
    <w:p w:rsidR="00EC120D" w:rsidRDefault="00EC120D" w:rsidP="00E52652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2"/>
        <w:rPr>
          <w:snapToGrid w:val="0"/>
        </w:rPr>
      </w:pPr>
      <w:bookmarkStart w:id="20" w:name="_Toc74112980"/>
      <w:r w:rsidRPr="00EF4D50">
        <w:rPr>
          <w:snapToGrid w:val="0"/>
        </w:rPr>
        <w:t>TW</w:t>
      </w:r>
      <w:r w:rsidR="006C3369">
        <w:rPr>
          <w:snapToGrid w:val="0"/>
        </w:rPr>
        <w:t>F</w:t>
      </w:r>
      <w:r w:rsidRPr="00EF4D50">
        <w:rPr>
          <w:snapToGrid w:val="0"/>
        </w:rPr>
        <w:t>/5</w:t>
      </w:r>
      <w:r w:rsidR="006C3369">
        <w:rPr>
          <w:snapToGrid w:val="0"/>
        </w:rPr>
        <w:t>2</w:t>
      </w:r>
      <w:r w:rsidRPr="00EF4D50">
        <w:rPr>
          <w:snapToGrid w:val="0"/>
        </w:rPr>
        <w:t>/</w:t>
      </w:r>
      <w:r w:rsidR="00E141F9">
        <w:rPr>
          <w:snapToGrid w:val="0"/>
        </w:rPr>
        <w:t>7</w:t>
      </w:r>
      <w:r>
        <w:rPr>
          <w:snapToGrid w:val="0"/>
        </w:rPr>
        <w:tab/>
      </w:r>
      <w:r w:rsidR="006D2EB7" w:rsidRPr="006D2EB7">
        <w:t>Matters relevant in DUS examination for the fruit sector</w:t>
      </w:r>
      <w:bookmarkEnd w:id="20"/>
    </w:p>
    <w:p w:rsidR="00EC120D" w:rsidRPr="00EF4D50" w:rsidRDefault="00EC120D" w:rsidP="00EC120D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EC120D" w:rsidRPr="00EF4D50" w:rsidTr="00F667B6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C120D" w:rsidRPr="00EF4D50" w:rsidTr="00F667B6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keepNext/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</w:tbl>
    <w:p w:rsidR="00EC120D" w:rsidRPr="00EF4D50" w:rsidRDefault="00EC120D" w:rsidP="00E52652">
      <w:pPr>
        <w:rPr>
          <w:rFonts w:cs="Arial"/>
          <w:snapToGrid w:val="0"/>
        </w:rPr>
      </w:pPr>
    </w:p>
    <w:p w:rsidR="006D4DF7" w:rsidRDefault="006D4DF7" w:rsidP="006D4DF7">
      <w:pPr>
        <w:pStyle w:val="Heading2"/>
        <w:rPr>
          <w:snapToGrid w:val="0"/>
        </w:rPr>
      </w:pPr>
      <w:bookmarkStart w:id="21" w:name="_Toc72834560"/>
      <w:bookmarkStart w:id="22" w:name="_Toc74112981"/>
      <w:r>
        <w:rPr>
          <w:snapToGrid w:val="0"/>
        </w:rPr>
        <w:lastRenderedPageBreak/>
        <w:t>TWF/52/8</w:t>
      </w:r>
      <w:r>
        <w:rPr>
          <w:snapToGrid w:val="0"/>
        </w:rPr>
        <w:tab/>
      </w:r>
      <w:r>
        <w:t>Comments on guidance and information materials</w:t>
      </w:r>
      <w:bookmarkEnd w:id="21"/>
      <w:bookmarkEnd w:id="22"/>
    </w:p>
    <w:p w:rsidR="006D4DF7" w:rsidRDefault="006D4DF7" w:rsidP="006D4DF7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6D4DF7" w:rsidTr="006D4DF7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6D4DF7" w:rsidRDefault="006D4DF7">
            <w:pPr>
              <w:keepNext/>
              <w:jc w:val="left"/>
              <w:rPr>
                <w:rFonts w:cs="Arial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6D4DF7" w:rsidRDefault="006D4DF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6D4DF7" w:rsidRDefault="006D4DF7">
            <w:pPr>
              <w:keepNext/>
              <w:ind w:right="-110"/>
              <w:rPr>
                <w:rFonts w:cs="Arial"/>
              </w:rPr>
            </w:pPr>
            <w:r>
              <w:rPr>
                <w:rFonts w:cs="Arial"/>
              </w:rPr>
              <w:t>Member/</w:t>
            </w:r>
            <w:r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6D4DF7" w:rsidRDefault="006D4DF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</w:tr>
      <w:tr w:rsidR="006D4DF7" w:rsidTr="006D4DF7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DF7" w:rsidRDefault="006D4DF7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DF7" w:rsidRDefault="006D4DF7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DF7" w:rsidRDefault="006D4DF7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DF7" w:rsidRDefault="006D4DF7">
            <w:pPr>
              <w:keepNext/>
              <w:rPr>
                <w:rFonts w:cs="Arial"/>
              </w:rPr>
            </w:pPr>
          </w:p>
        </w:tc>
      </w:tr>
      <w:tr w:rsidR="006D4DF7" w:rsidTr="006D4DF7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DF7" w:rsidRDefault="006D4DF7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DF7" w:rsidRDefault="006D4DF7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DF7" w:rsidRDefault="006D4DF7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DF7" w:rsidRDefault="006D4DF7">
            <w:pPr>
              <w:rPr>
                <w:rFonts w:cs="Arial"/>
              </w:rPr>
            </w:pPr>
          </w:p>
        </w:tc>
      </w:tr>
      <w:tr w:rsidR="006D4DF7" w:rsidTr="006D4DF7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DF7" w:rsidRDefault="006D4DF7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DF7" w:rsidRDefault="006D4DF7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DF7" w:rsidRDefault="006D4DF7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4DF7" w:rsidRDefault="006D4DF7">
            <w:pPr>
              <w:rPr>
                <w:rFonts w:cs="Arial"/>
              </w:rPr>
            </w:pPr>
          </w:p>
        </w:tc>
      </w:tr>
    </w:tbl>
    <w:p w:rsidR="00551291" w:rsidRDefault="00551291" w:rsidP="00E52652">
      <w:pPr>
        <w:rPr>
          <w:rFonts w:cs="Arial"/>
          <w:snapToGrid w:val="0"/>
        </w:rPr>
      </w:pPr>
    </w:p>
    <w:p w:rsidR="00EC120D" w:rsidRDefault="00EC120D" w:rsidP="00E52652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1"/>
        <w:rPr>
          <w:rFonts w:cs="Arial"/>
          <w:snapToGrid w:val="0"/>
        </w:rPr>
      </w:pPr>
      <w:bookmarkStart w:id="23" w:name="_Toc74112982"/>
      <w:r w:rsidRPr="00EF4D50">
        <w:rPr>
          <w:rFonts w:cs="Arial"/>
          <w:snapToGrid w:val="0"/>
        </w:rPr>
        <w:t xml:space="preserve">Comments on </w:t>
      </w:r>
      <w:r>
        <w:rPr>
          <w:rFonts w:cs="Arial"/>
          <w:snapToGrid w:val="0"/>
        </w:rPr>
        <w:t>INFORMATION DOCUMENTS</w:t>
      </w:r>
      <w:bookmarkEnd w:id="23"/>
    </w:p>
    <w:p w:rsidR="00EC120D" w:rsidRDefault="00EC120D" w:rsidP="00E52652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2"/>
        <w:rPr>
          <w:snapToGrid w:val="0"/>
        </w:rPr>
      </w:pPr>
      <w:bookmarkStart w:id="24" w:name="_Toc74112983"/>
      <w:r>
        <w:rPr>
          <w:snapToGrid w:val="0"/>
        </w:rPr>
        <w:t>UPOV/INF/17/2 Draft 5</w:t>
      </w:r>
      <w:r w:rsidRPr="00EF4D50">
        <w:rPr>
          <w:snapToGrid w:val="0"/>
        </w:rPr>
        <w:tab/>
      </w:r>
      <w:r w:rsidRPr="00A71E31">
        <w:t>Guidelines for DNA-profiling:  Molecular marker selection and database construction (“BMT guidelines”)</w:t>
      </w:r>
      <w:bookmarkEnd w:id="24"/>
    </w:p>
    <w:p w:rsidR="00EC120D" w:rsidRPr="00EF4D50" w:rsidRDefault="00EC120D" w:rsidP="00EC120D">
      <w:pPr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28"/>
        <w:gridCol w:w="1223"/>
      </w:tblGrid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</w:tbl>
    <w:p w:rsidR="00EC120D" w:rsidRDefault="00EC120D" w:rsidP="00EC120D">
      <w:pPr>
        <w:rPr>
          <w:rFonts w:cs="Arial"/>
          <w:snapToGrid w:val="0"/>
        </w:rPr>
      </w:pPr>
    </w:p>
    <w:p w:rsidR="00EC120D" w:rsidRPr="00EF4D50" w:rsidRDefault="00EC120D" w:rsidP="00EC120D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2"/>
        <w:rPr>
          <w:snapToGrid w:val="0"/>
        </w:rPr>
      </w:pPr>
      <w:bookmarkStart w:id="25" w:name="_Toc74112984"/>
      <w:r>
        <w:rPr>
          <w:snapToGrid w:val="0"/>
        </w:rPr>
        <w:t>UPOV/INF/23/1 Draft 2</w:t>
      </w:r>
      <w:r w:rsidRPr="00EF4D50">
        <w:rPr>
          <w:snapToGrid w:val="0"/>
        </w:rPr>
        <w:tab/>
      </w:r>
      <w:r w:rsidRPr="00265FB7">
        <w:rPr>
          <w:snapToGrid w:val="0"/>
        </w:rPr>
        <w:t>UPOV Code System</w:t>
      </w:r>
      <w:bookmarkEnd w:id="25"/>
    </w:p>
    <w:p w:rsidR="00EC120D" w:rsidRPr="00EF4D50" w:rsidRDefault="00EC120D" w:rsidP="00EC120D">
      <w:pPr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28"/>
        <w:gridCol w:w="1223"/>
      </w:tblGrid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</w:tbl>
    <w:p w:rsidR="00EC120D" w:rsidRPr="00EF4D50" w:rsidRDefault="00EC120D" w:rsidP="00EC120D">
      <w:pPr>
        <w:rPr>
          <w:rFonts w:cs="Arial"/>
          <w:snapToGrid w:val="0"/>
        </w:rPr>
      </w:pPr>
    </w:p>
    <w:p w:rsidR="00EC120D" w:rsidRDefault="00EC120D" w:rsidP="00E52652">
      <w:pPr>
        <w:rPr>
          <w:rFonts w:cs="Arial"/>
          <w:snapToGrid w:val="0"/>
        </w:rPr>
      </w:pPr>
    </w:p>
    <w:p w:rsidR="008C0E58" w:rsidRDefault="008C0E58">
      <w:pPr>
        <w:jc w:val="left"/>
        <w:rPr>
          <w:rFonts w:cs="Arial"/>
          <w:caps/>
          <w:snapToGrid w:val="0"/>
        </w:rPr>
      </w:pPr>
      <w:r>
        <w:rPr>
          <w:rFonts w:cs="Arial"/>
          <w:snapToGrid w:val="0"/>
        </w:rPr>
        <w:br w:type="page"/>
      </w:r>
    </w:p>
    <w:p w:rsidR="007F4E56" w:rsidRPr="00EF4D50" w:rsidRDefault="007F4E56" w:rsidP="004D2631">
      <w:pPr>
        <w:pStyle w:val="Heading1"/>
        <w:rPr>
          <w:rFonts w:cs="Arial"/>
          <w:snapToGrid w:val="0"/>
        </w:rPr>
      </w:pPr>
      <w:bookmarkStart w:id="26" w:name="_Toc74112985"/>
      <w:r w:rsidRPr="00EF4D50">
        <w:rPr>
          <w:rFonts w:cs="Arial"/>
          <w:snapToGrid w:val="0"/>
        </w:rPr>
        <w:lastRenderedPageBreak/>
        <w:t>Comments on draft Test Guidelines</w:t>
      </w:r>
      <w:bookmarkEnd w:id="26"/>
    </w:p>
    <w:p w:rsidR="0086404E" w:rsidRPr="00EF4D50" w:rsidRDefault="0086404E" w:rsidP="004D2631">
      <w:pPr>
        <w:keepNext/>
        <w:rPr>
          <w:rFonts w:cs="Arial"/>
        </w:rPr>
      </w:pPr>
    </w:p>
    <w:p w:rsidR="00532C7B" w:rsidRPr="00AB5E24" w:rsidRDefault="006C3369" w:rsidP="00AB5E24">
      <w:pPr>
        <w:pStyle w:val="Heading2"/>
      </w:pPr>
      <w:bookmarkStart w:id="27" w:name="_Toc74112986"/>
      <w:r>
        <w:rPr>
          <w:color w:val="000000"/>
        </w:rPr>
        <w:t>TG/14/10(proj.4</w:t>
      </w:r>
      <w:r w:rsidRPr="00FB1364">
        <w:rPr>
          <w:color w:val="000000"/>
        </w:rPr>
        <w:t>)</w:t>
      </w:r>
      <w:r w:rsidR="00532C7B" w:rsidRPr="00F667B6">
        <w:tab/>
      </w:r>
      <w:r w:rsidRPr="00FB1364">
        <w:rPr>
          <w:lang w:val="pt-BR"/>
        </w:rPr>
        <w:t>Apple (fruit varieties) (Revision) (</w:t>
      </w:r>
      <w:r w:rsidRPr="00FB1364">
        <w:rPr>
          <w:i/>
          <w:lang w:val="pt-BR"/>
        </w:rPr>
        <w:t>Malus domestica</w:t>
      </w:r>
      <w:r w:rsidRPr="00FB1364">
        <w:rPr>
          <w:lang w:val="pt-BR"/>
        </w:rPr>
        <w:t xml:space="preserve"> Borkh.)</w:t>
      </w:r>
      <w:bookmarkEnd w:id="27"/>
    </w:p>
    <w:p w:rsidR="00532C7B" w:rsidRPr="00EF4D50" w:rsidRDefault="00532C7B" w:rsidP="004D2631">
      <w:pPr>
        <w:keepNext/>
        <w:rPr>
          <w:rFonts w:cs="Arial"/>
        </w:rPr>
      </w:pPr>
    </w:p>
    <w:tbl>
      <w:tblPr>
        <w:tblW w:w="1022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267"/>
        <w:gridCol w:w="1162"/>
        <w:gridCol w:w="1235"/>
      </w:tblGrid>
      <w:tr w:rsidR="00EF4D50" w:rsidRPr="00EF4D50" w:rsidTr="003428F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29598C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4D2631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4D2631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4D2631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428F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29598C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0DEB" w:rsidRPr="00EF4D50" w:rsidRDefault="002A0DEB" w:rsidP="008F1F0E">
            <w:pPr>
              <w:keepNext/>
              <w:rPr>
                <w:rFonts w:cs="Arial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4D2631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4D2631">
            <w:pPr>
              <w:keepNext/>
              <w:rPr>
                <w:rFonts w:cs="Arial"/>
              </w:rPr>
            </w:pPr>
          </w:p>
        </w:tc>
      </w:tr>
      <w:tr w:rsidR="00EF4D50" w:rsidRPr="00EF4D50" w:rsidTr="003428F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394CE9">
            <w:pPr>
              <w:jc w:val="left"/>
              <w:rPr>
                <w:rFonts w:cs="Arial"/>
              </w:rPr>
            </w:pP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394CE9">
            <w:pPr>
              <w:rPr>
                <w:rFonts w:cs="Arial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394CE9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394CE9">
            <w:pPr>
              <w:rPr>
                <w:rFonts w:cs="Arial"/>
              </w:rPr>
            </w:pPr>
          </w:p>
        </w:tc>
      </w:tr>
      <w:tr w:rsidR="0000232E" w:rsidRPr="00EF4D50" w:rsidTr="003428F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32E" w:rsidRPr="00EF4D50" w:rsidRDefault="0000232E" w:rsidP="0000232E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32E" w:rsidRPr="00EF4D50" w:rsidRDefault="0000232E" w:rsidP="0000232E">
            <w:pPr>
              <w:keepNext/>
              <w:rPr>
                <w:rFonts w:cs="Arial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32E" w:rsidRDefault="0000232E" w:rsidP="0000232E"/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32E" w:rsidRPr="00EF4D50" w:rsidRDefault="0000232E" w:rsidP="0000232E">
            <w:pPr>
              <w:keepNext/>
              <w:rPr>
                <w:rFonts w:cs="Arial"/>
              </w:rPr>
            </w:pPr>
          </w:p>
        </w:tc>
      </w:tr>
    </w:tbl>
    <w:p w:rsidR="00532C7B" w:rsidRPr="00EF4D50" w:rsidRDefault="00532C7B" w:rsidP="00374CF9">
      <w:pPr>
        <w:rPr>
          <w:rFonts w:cs="Arial"/>
        </w:rPr>
      </w:pPr>
    </w:p>
    <w:p w:rsidR="00532C7B" w:rsidRPr="00EF4D50" w:rsidRDefault="00532C7B" w:rsidP="00374CF9">
      <w:pPr>
        <w:rPr>
          <w:rFonts w:cs="Arial"/>
        </w:rPr>
      </w:pPr>
    </w:p>
    <w:p w:rsidR="00800E4A" w:rsidRPr="00EF4D50" w:rsidRDefault="006C3369" w:rsidP="00AB5E24">
      <w:pPr>
        <w:pStyle w:val="Heading2"/>
      </w:pPr>
      <w:bookmarkStart w:id="28" w:name="_Toc74112987"/>
      <w:r>
        <w:rPr>
          <w:lang w:val="pt-BR"/>
        </w:rPr>
        <w:t>TG/70/5(proj.5</w:t>
      </w:r>
      <w:r w:rsidRPr="00FB1364">
        <w:rPr>
          <w:lang w:val="pt-BR"/>
        </w:rPr>
        <w:t>)</w:t>
      </w:r>
      <w:r w:rsidR="00800E4A" w:rsidRPr="00EF4D50">
        <w:tab/>
      </w:r>
      <w:r w:rsidRPr="00FB1364">
        <w:rPr>
          <w:lang w:val="pt-BR"/>
        </w:rPr>
        <w:t>*Apricot (</w:t>
      </w:r>
      <w:r w:rsidRPr="00FB1364">
        <w:rPr>
          <w:i/>
          <w:lang w:val="pt-BR"/>
        </w:rPr>
        <w:t>Prunus armeniaca</w:t>
      </w:r>
      <w:r w:rsidRPr="00FB1364">
        <w:rPr>
          <w:lang w:val="pt-BR"/>
        </w:rPr>
        <w:t xml:space="preserve"> L.) (Revision)</w:t>
      </w:r>
      <w:bookmarkEnd w:id="28"/>
    </w:p>
    <w:p w:rsidR="00800E4A" w:rsidRPr="00EF4D50" w:rsidRDefault="00800E4A" w:rsidP="00800E4A">
      <w:pPr>
        <w:rPr>
          <w:rFonts w:cs="Arial"/>
        </w:rPr>
      </w:pPr>
    </w:p>
    <w:tbl>
      <w:tblPr>
        <w:tblW w:w="1023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52"/>
        <w:gridCol w:w="1228"/>
        <w:gridCol w:w="1188"/>
      </w:tblGrid>
      <w:tr w:rsidR="00EF4D50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0E4A" w:rsidRPr="00EF4D50" w:rsidRDefault="00800E4A" w:rsidP="00933507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0E4A" w:rsidRPr="00EF4D50" w:rsidRDefault="00800E4A" w:rsidP="00E7182F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0E4A" w:rsidRPr="00EF4D50" w:rsidRDefault="00EA038F" w:rsidP="00E7182F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0E4A" w:rsidRPr="00EF4D50" w:rsidRDefault="00800E4A" w:rsidP="00E7182F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933507">
            <w:pPr>
              <w:jc w:val="left"/>
              <w:rPr>
                <w:rFonts w:cs="Arial"/>
              </w:rPr>
            </w:pPr>
          </w:p>
        </w:tc>
        <w:tc>
          <w:tcPr>
            <w:tcW w:w="6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E7182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922098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E7182F">
            <w:pPr>
              <w:rPr>
                <w:rFonts w:cs="Arial"/>
              </w:rPr>
            </w:pPr>
          </w:p>
        </w:tc>
      </w:tr>
      <w:tr w:rsidR="00B945BA" w:rsidRPr="00CE74FD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6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811AA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EF4D50" w:rsidRDefault="00B945BA" w:rsidP="00B945BA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rPr>
                <w:rFonts w:cs="Arial"/>
              </w:rPr>
            </w:pPr>
          </w:p>
        </w:tc>
      </w:tr>
      <w:tr w:rsidR="00B945BA" w:rsidRPr="00CE74FD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jc w:val="left"/>
              <w:rPr>
                <w:rFonts w:cs="Arial"/>
              </w:rPr>
            </w:pPr>
          </w:p>
        </w:tc>
        <w:tc>
          <w:tcPr>
            <w:tcW w:w="6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EF4D50" w:rsidRDefault="00B945BA" w:rsidP="00B945BA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keepNext/>
              <w:rPr>
                <w:rFonts w:cs="Arial"/>
              </w:rPr>
            </w:pPr>
          </w:p>
        </w:tc>
      </w:tr>
    </w:tbl>
    <w:p w:rsidR="00532C7B" w:rsidRPr="00CE74FD" w:rsidRDefault="00532C7B" w:rsidP="00E52652">
      <w:pPr>
        <w:jc w:val="left"/>
        <w:rPr>
          <w:rFonts w:cs="Arial"/>
        </w:rPr>
      </w:pPr>
    </w:p>
    <w:p w:rsidR="009761AC" w:rsidRDefault="009761AC" w:rsidP="00AB5E24">
      <w:pPr>
        <w:pStyle w:val="Heading2"/>
        <w:rPr>
          <w:lang w:val="pt-BR"/>
        </w:rPr>
      </w:pPr>
    </w:p>
    <w:p w:rsidR="00C83CC8" w:rsidRPr="00EF4D50" w:rsidRDefault="006C3369" w:rsidP="00AB5E24">
      <w:pPr>
        <w:pStyle w:val="Heading2"/>
      </w:pPr>
      <w:bookmarkStart w:id="29" w:name="_Toc74112988"/>
      <w:r w:rsidRPr="0055219B">
        <w:rPr>
          <w:lang w:val="pt-BR"/>
        </w:rPr>
        <w:t>TG/50/10(proj.</w:t>
      </w:r>
      <w:r>
        <w:rPr>
          <w:lang w:val="pt-BR"/>
        </w:rPr>
        <w:t>4</w:t>
      </w:r>
      <w:r w:rsidRPr="0055219B">
        <w:rPr>
          <w:lang w:val="pt-BR"/>
        </w:rPr>
        <w:t>)</w:t>
      </w:r>
      <w:r w:rsidR="00C83CC8" w:rsidRPr="00EF4D50">
        <w:rPr>
          <w:lang w:val="pt-BR"/>
        </w:rPr>
        <w:tab/>
      </w:r>
      <w:r w:rsidRPr="00FB1364">
        <w:rPr>
          <w:lang w:val="pt-BR"/>
        </w:rPr>
        <w:t>Grapevine (</w:t>
      </w:r>
      <w:r w:rsidRPr="00FB1364">
        <w:rPr>
          <w:i/>
          <w:lang w:val="pt-BR"/>
        </w:rPr>
        <w:t>Vitis</w:t>
      </w:r>
      <w:r w:rsidRPr="00FB1364">
        <w:rPr>
          <w:lang w:val="pt-BR"/>
        </w:rPr>
        <w:t xml:space="preserve"> L.) (Revision)</w:t>
      </w:r>
      <w:bookmarkEnd w:id="29"/>
    </w:p>
    <w:p w:rsidR="00C83CC8" w:rsidRPr="00EF4D50" w:rsidRDefault="00C83CC8" w:rsidP="00C83CC8">
      <w:pPr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EF4D50" w:rsidRPr="00EF4D50" w:rsidTr="003428FC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CC8" w:rsidRPr="00EF4D50" w:rsidRDefault="00C83CC8" w:rsidP="00E7182F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CC8" w:rsidRPr="00EF4D50" w:rsidRDefault="00C83CC8" w:rsidP="00E7182F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CC8" w:rsidRPr="00EF4D50" w:rsidRDefault="00C83CC8" w:rsidP="00E7182F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CC8" w:rsidRPr="00EF4D50" w:rsidRDefault="00C83CC8" w:rsidP="00E7182F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428FC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A47" w:rsidRPr="00EF4D50" w:rsidRDefault="00363A47" w:rsidP="00E61050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A47" w:rsidRPr="00EF4D50" w:rsidRDefault="00363A47" w:rsidP="00C53D38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A47" w:rsidRPr="00EF4D50" w:rsidRDefault="00363A47" w:rsidP="00C53D38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A47" w:rsidRPr="00EF4D50" w:rsidRDefault="00363A47" w:rsidP="00C53D38">
            <w:pPr>
              <w:keepNext/>
              <w:rPr>
                <w:rFonts w:cs="Arial"/>
              </w:rPr>
            </w:pPr>
          </w:p>
        </w:tc>
      </w:tr>
      <w:tr w:rsidR="001F3B97" w:rsidRPr="00EF4D50" w:rsidTr="003428FC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97" w:rsidRDefault="001F3B97" w:rsidP="00E61050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97" w:rsidRDefault="001F3B97" w:rsidP="001F3B97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97" w:rsidRDefault="001F3B97" w:rsidP="00C53D38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97" w:rsidRPr="00EF4D50" w:rsidRDefault="001F3B97" w:rsidP="00C53D38">
            <w:pPr>
              <w:keepNext/>
              <w:rPr>
                <w:rFonts w:cs="Arial"/>
              </w:rPr>
            </w:pPr>
          </w:p>
        </w:tc>
      </w:tr>
      <w:tr w:rsidR="00FA2C12" w:rsidRPr="00EF4D50" w:rsidTr="003428FC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2" w:rsidRPr="00EF4D50" w:rsidRDefault="00FA2C12" w:rsidP="001F3B97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2" w:rsidRPr="00EF4D50" w:rsidRDefault="00FA2C12" w:rsidP="001F3B97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2" w:rsidRDefault="00FA2C12" w:rsidP="00FA2C12"/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2" w:rsidRPr="00EF4D50" w:rsidRDefault="00FA2C12" w:rsidP="00FA2C12">
            <w:pPr>
              <w:keepNext/>
              <w:rPr>
                <w:rFonts w:cs="Arial"/>
              </w:rPr>
            </w:pPr>
          </w:p>
        </w:tc>
      </w:tr>
    </w:tbl>
    <w:p w:rsidR="00C83CC8" w:rsidRPr="00EF4D50" w:rsidRDefault="00C83CC8" w:rsidP="00E52652">
      <w:pPr>
        <w:jc w:val="left"/>
        <w:rPr>
          <w:rFonts w:cs="Arial"/>
        </w:rPr>
      </w:pPr>
    </w:p>
    <w:p w:rsidR="00C83CC8" w:rsidRDefault="00C83CC8" w:rsidP="00E52652">
      <w:pPr>
        <w:jc w:val="left"/>
        <w:rPr>
          <w:rFonts w:cs="Arial"/>
        </w:rPr>
      </w:pPr>
    </w:p>
    <w:p w:rsidR="0057745D" w:rsidRPr="00EF4D50" w:rsidRDefault="006C3369" w:rsidP="0057745D">
      <w:pPr>
        <w:pStyle w:val="Heading2"/>
      </w:pPr>
      <w:bookmarkStart w:id="30" w:name="_Toc74112989"/>
      <w:r w:rsidRPr="00FB2AA4">
        <w:rPr>
          <w:lang w:val="pt-BR"/>
        </w:rPr>
        <w:t>TG/110/4(proj.2)</w:t>
      </w:r>
      <w:r w:rsidR="0057745D" w:rsidRPr="00EF4D50">
        <w:rPr>
          <w:lang w:val="pt-BR"/>
        </w:rPr>
        <w:tab/>
      </w:r>
      <w:r w:rsidRPr="00FB2AA4">
        <w:rPr>
          <w:lang w:val="pt-BR"/>
        </w:rPr>
        <w:t>Guava (</w:t>
      </w:r>
      <w:r w:rsidRPr="00FB2AA4">
        <w:rPr>
          <w:i/>
          <w:lang w:val="pt-BR"/>
        </w:rPr>
        <w:t>Psidium guajava</w:t>
      </w:r>
      <w:r w:rsidRPr="00FB2AA4">
        <w:rPr>
          <w:lang w:val="pt-BR"/>
        </w:rPr>
        <w:t xml:space="preserve"> L., </w:t>
      </w:r>
      <w:r w:rsidRPr="00FB2AA4">
        <w:rPr>
          <w:i/>
          <w:lang w:val="pt-BR"/>
        </w:rPr>
        <w:t>Psidium cattleyanum</w:t>
      </w:r>
      <w:r w:rsidRPr="00FB2AA4">
        <w:rPr>
          <w:lang w:val="pt-BR"/>
        </w:rPr>
        <w:t xml:space="preserve"> Sabine var. </w:t>
      </w:r>
      <w:r w:rsidRPr="00FB2AA4">
        <w:rPr>
          <w:i/>
          <w:lang w:val="pt-BR"/>
        </w:rPr>
        <w:t xml:space="preserve">littorale </w:t>
      </w:r>
      <w:r w:rsidRPr="00FB2AA4">
        <w:rPr>
          <w:lang w:val="pt-BR"/>
        </w:rPr>
        <w:t xml:space="preserve">(Raddi) Fosberg, </w:t>
      </w:r>
      <w:r w:rsidRPr="00FB2AA4">
        <w:rPr>
          <w:i/>
          <w:lang w:val="pt-BR"/>
        </w:rPr>
        <w:t>Psidium guajava</w:t>
      </w:r>
      <w:r w:rsidRPr="00FB2AA4">
        <w:rPr>
          <w:lang w:val="pt-BR"/>
        </w:rPr>
        <w:t xml:space="preserve"> L. × </w:t>
      </w:r>
      <w:r w:rsidRPr="00FB2AA4">
        <w:rPr>
          <w:i/>
          <w:lang w:val="pt-BR"/>
        </w:rPr>
        <w:t>Psidium littorale</w:t>
      </w:r>
      <w:r w:rsidRPr="00FB2AA4">
        <w:rPr>
          <w:lang w:val="pt-BR"/>
        </w:rPr>
        <w:t xml:space="preserve"> Raddi) (Revision)</w:t>
      </w:r>
      <w:bookmarkEnd w:id="30"/>
    </w:p>
    <w:p w:rsidR="0057745D" w:rsidRPr="00EF4D50" w:rsidRDefault="0057745D" w:rsidP="0057745D">
      <w:pPr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57745D" w:rsidRPr="00EF4D50" w:rsidTr="0000232E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745D" w:rsidRPr="00EF4D50" w:rsidRDefault="0057745D" w:rsidP="0000232E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745D" w:rsidRPr="00EF4D50" w:rsidRDefault="0057745D" w:rsidP="0000232E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745D" w:rsidRPr="00EF4D50" w:rsidRDefault="0057745D" w:rsidP="0000232E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745D" w:rsidRPr="00EF4D50" w:rsidRDefault="0057745D" w:rsidP="0000232E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9A2036" w:rsidRPr="00EF4D50" w:rsidTr="0000232E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Default="009A2036" w:rsidP="009A203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keepNext/>
              <w:rPr>
                <w:rFonts w:cs="Arial"/>
              </w:rPr>
            </w:pPr>
          </w:p>
        </w:tc>
      </w:tr>
      <w:tr w:rsidR="009A2036" w:rsidRPr="00EF4D50" w:rsidTr="0000232E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keepNext/>
              <w:rPr>
                <w:rFonts w:cs="Arial"/>
              </w:rPr>
            </w:pPr>
          </w:p>
        </w:tc>
      </w:tr>
      <w:tr w:rsidR="009A2036" w:rsidRPr="00EF4D50" w:rsidTr="0000232E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keepNext/>
              <w:rPr>
                <w:rFonts w:cs="Arial"/>
              </w:rPr>
            </w:pPr>
          </w:p>
        </w:tc>
      </w:tr>
    </w:tbl>
    <w:p w:rsidR="0057745D" w:rsidRDefault="0057745D" w:rsidP="00E52652">
      <w:pPr>
        <w:jc w:val="left"/>
        <w:rPr>
          <w:rFonts w:cs="Arial"/>
        </w:rPr>
      </w:pPr>
    </w:p>
    <w:p w:rsidR="00F667B6" w:rsidRPr="00EF4D50" w:rsidRDefault="00F667B6" w:rsidP="00E52652">
      <w:pPr>
        <w:jc w:val="left"/>
        <w:rPr>
          <w:rFonts w:cs="Arial"/>
        </w:rPr>
      </w:pPr>
    </w:p>
    <w:p w:rsidR="00F667B6" w:rsidRPr="00EF4D50" w:rsidRDefault="006C3369" w:rsidP="003174FD">
      <w:pPr>
        <w:pStyle w:val="Heading2"/>
      </w:pPr>
      <w:bookmarkStart w:id="31" w:name="_Toc74112990"/>
      <w:r w:rsidRPr="00FB2AA4">
        <w:rPr>
          <w:lang w:val="pt-BR"/>
        </w:rPr>
        <w:t>TG/71/4(proj.</w:t>
      </w:r>
      <w:r>
        <w:rPr>
          <w:lang w:val="pt-BR"/>
        </w:rPr>
        <w:t>2</w:t>
      </w:r>
      <w:r w:rsidRPr="00FB2AA4">
        <w:rPr>
          <w:lang w:val="pt-BR"/>
        </w:rPr>
        <w:t>)</w:t>
      </w:r>
      <w:r w:rsidR="002C690D">
        <w:rPr>
          <w:lang w:val="pt-BR"/>
        </w:rPr>
        <w:tab/>
      </w:r>
      <w:r w:rsidRPr="00FB2AA4">
        <w:rPr>
          <w:lang w:val="pt-BR"/>
        </w:rPr>
        <w:t>Hazelnut (</w:t>
      </w:r>
      <w:r w:rsidRPr="00FB2AA4">
        <w:rPr>
          <w:i/>
          <w:lang w:val="pt-BR"/>
        </w:rPr>
        <w:t>Corylus avellana</w:t>
      </w:r>
      <w:r w:rsidRPr="00FB2AA4">
        <w:rPr>
          <w:lang w:val="pt-BR"/>
        </w:rPr>
        <w:t xml:space="preserve"> L.; </w:t>
      </w:r>
      <w:r w:rsidRPr="00FB2AA4">
        <w:rPr>
          <w:i/>
          <w:lang w:val="pt-BR"/>
        </w:rPr>
        <w:t>Corylus colurna</w:t>
      </w:r>
      <w:r w:rsidRPr="00FB2AA4">
        <w:rPr>
          <w:lang w:val="pt-BR"/>
        </w:rPr>
        <w:t xml:space="preserve"> L.) (Revision)</w:t>
      </w:r>
      <w:bookmarkEnd w:id="31"/>
    </w:p>
    <w:p w:rsidR="00F667B6" w:rsidRPr="00EF4D50" w:rsidRDefault="00F667B6" w:rsidP="003174FD">
      <w:pPr>
        <w:keepNext/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3174FD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3174FD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3174FD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3174FD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Default="00F667B6" w:rsidP="003174FD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3174FD">
            <w:pPr>
              <w:keepNext/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3174FD">
            <w:pPr>
              <w:keepNext/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3174FD">
            <w:pPr>
              <w:keepNext/>
              <w:rPr>
                <w:rFonts w:cs="Arial"/>
              </w:rPr>
            </w:pP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3174FD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3174FD">
            <w:pPr>
              <w:keepNext/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3174FD">
            <w:pPr>
              <w:keepNext/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3174FD">
            <w:pPr>
              <w:keepNext/>
              <w:rPr>
                <w:rFonts w:cs="Arial"/>
              </w:rPr>
            </w:pP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</w:tbl>
    <w:p w:rsidR="00F2672E" w:rsidRDefault="00F2672E" w:rsidP="00E52652">
      <w:pPr>
        <w:jc w:val="left"/>
        <w:rPr>
          <w:rFonts w:cs="Arial"/>
        </w:rPr>
      </w:pPr>
    </w:p>
    <w:p w:rsidR="00F667B6" w:rsidRDefault="00F667B6" w:rsidP="00E52652">
      <w:pPr>
        <w:jc w:val="left"/>
        <w:rPr>
          <w:rFonts w:cs="Arial"/>
        </w:rPr>
      </w:pPr>
    </w:p>
    <w:p w:rsidR="006C3369" w:rsidRPr="002C690D" w:rsidRDefault="006C3369" w:rsidP="006C3369">
      <w:pPr>
        <w:pStyle w:val="Heading2"/>
      </w:pPr>
      <w:bookmarkStart w:id="32" w:name="_Toc74112991"/>
      <w:r>
        <w:rPr>
          <w:color w:val="000000"/>
        </w:rPr>
        <w:t>TG/</w:t>
      </w:r>
      <w:proofErr w:type="gramStart"/>
      <w:r>
        <w:rPr>
          <w:color w:val="000000"/>
        </w:rPr>
        <w:t>MORUS(</w:t>
      </w:r>
      <w:proofErr w:type="gramEnd"/>
      <w:r>
        <w:rPr>
          <w:color w:val="000000"/>
        </w:rPr>
        <w:t>proj.3</w:t>
      </w:r>
      <w:r w:rsidRPr="00A12505">
        <w:rPr>
          <w:color w:val="000000"/>
        </w:rPr>
        <w:t>)</w:t>
      </w:r>
      <w:r w:rsidRPr="00EF4D50">
        <w:rPr>
          <w:lang w:val="pt-BR"/>
        </w:rPr>
        <w:tab/>
      </w:r>
      <w:r w:rsidRPr="004F1684">
        <w:rPr>
          <w:color w:val="000000"/>
        </w:rPr>
        <w:t>Mulberry (</w:t>
      </w:r>
      <w:proofErr w:type="spellStart"/>
      <w:r w:rsidRPr="004F1684">
        <w:rPr>
          <w:i/>
          <w:color w:val="000000"/>
        </w:rPr>
        <w:t>Morus</w:t>
      </w:r>
      <w:proofErr w:type="spellEnd"/>
      <w:r w:rsidRPr="004F1684">
        <w:rPr>
          <w:color w:val="000000"/>
        </w:rPr>
        <w:t xml:space="preserve"> L.)</w:t>
      </w:r>
      <w:bookmarkEnd w:id="32"/>
    </w:p>
    <w:p w:rsidR="006C3369" w:rsidRPr="002C690D" w:rsidRDefault="006C3369" w:rsidP="006C3369">
      <w:pPr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E141F9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E141F9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E141F9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E141F9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Default="006C3369" w:rsidP="00E141F9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keepNext/>
              <w:rPr>
                <w:rFonts w:cs="Arial"/>
              </w:rPr>
            </w:pPr>
          </w:p>
        </w:tc>
      </w:tr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keepNext/>
              <w:rPr>
                <w:rFonts w:cs="Arial"/>
              </w:rPr>
            </w:pPr>
          </w:p>
        </w:tc>
      </w:tr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keepNext/>
              <w:rPr>
                <w:rFonts w:cs="Arial"/>
              </w:rPr>
            </w:pPr>
          </w:p>
        </w:tc>
      </w:tr>
    </w:tbl>
    <w:p w:rsidR="006C3369" w:rsidRDefault="006C3369" w:rsidP="00E52652">
      <w:pPr>
        <w:jc w:val="left"/>
        <w:rPr>
          <w:rFonts w:cs="Arial"/>
        </w:rPr>
      </w:pPr>
    </w:p>
    <w:p w:rsidR="006C3369" w:rsidRDefault="006C3369" w:rsidP="00E52652">
      <w:pPr>
        <w:jc w:val="left"/>
        <w:rPr>
          <w:rFonts w:cs="Arial"/>
        </w:rPr>
      </w:pPr>
    </w:p>
    <w:p w:rsidR="006C3369" w:rsidRPr="002C690D" w:rsidRDefault="006C3369" w:rsidP="006C3369">
      <w:pPr>
        <w:pStyle w:val="Heading2"/>
      </w:pPr>
      <w:bookmarkStart w:id="33" w:name="_Toc74112992"/>
      <w:r w:rsidRPr="00FE79F2">
        <w:rPr>
          <w:lang w:val="pt-BR"/>
        </w:rPr>
        <w:lastRenderedPageBreak/>
        <w:t>TG/43/</w:t>
      </w:r>
      <w:r>
        <w:rPr>
          <w:lang w:val="pt-BR"/>
        </w:rPr>
        <w:t>8(proj.1)</w:t>
      </w:r>
      <w:r w:rsidRPr="00EF4D50">
        <w:rPr>
          <w:lang w:val="pt-BR"/>
        </w:rPr>
        <w:tab/>
      </w:r>
      <w:r w:rsidRPr="00594BD6">
        <w:rPr>
          <w:lang w:val="pt-BR"/>
        </w:rPr>
        <w:t>Raspberry (</w:t>
      </w:r>
      <w:r w:rsidRPr="00594BD6">
        <w:rPr>
          <w:i/>
          <w:lang w:val="pt-BR"/>
        </w:rPr>
        <w:t>Rubus idaeus</w:t>
      </w:r>
      <w:r w:rsidRPr="00594BD6">
        <w:rPr>
          <w:lang w:val="pt-BR"/>
        </w:rPr>
        <w:t xml:space="preserve"> L.) (Revision)</w:t>
      </w:r>
      <w:bookmarkEnd w:id="33"/>
    </w:p>
    <w:p w:rsidR="006C3369" w:rsidRPr="002C690D" w:rsidRDefault="006C3369" w:rsidP="009761AC">
      <w:pPr>
        <w:keepNext/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E141F9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E141F9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E141F9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E141F9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Default="006C3369" w:rsidP="00E141F9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keepNext/>
              <w:rPr>
                <w:rFonts w:cs="Arial"/>
              </w:rPr>
            </w:pPr>
          </w:p>
        </w:tc>
      </w:tr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keepNext/>
              <w:rPr>
                <w:rFonts w:cs="Arial"/>
              </w:rPr>
            </w:pPr>
          </w:p>
        </w:tc>
      </w:tr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keepNext/>
              <w:rPr>
                <w:rFonts w:cs="Arial"/>
              </w:rPr>
            </w:pPr>
          </w:p>
        </w:tc>
      </w:tr>
    </w:tbl>
    <w:p w:rsidR="006C3369" w:rsidRDefault="006C3369" w:rsidP="00E52652">
      <w:pPr>
        <w:jc w:val="left"/>
        <w:rPr>
          <w:rFonts w:cs="Arial"/>
        </w:rPr>
      </w:pPr>
    </w:p>
    <w:p w:rsidR="006C3369" w:rsidRDefault="006C3369" w:rsidP="00E52652">
      <w:pPr>
        <w:jc w:val="left"/>
        <w:rPr>
          <w:rFonts w:cs="Arial"/>
        </w:rPr>
      </w:pPr>
    </w:p>
    <w:p w:rsidR="006C3369" w:rsidRPr="002C690D" w:rsidRDefault="006C3369" w:rsidP="006C3369">
      <w:pPr>
        <w:pStyle w:val="Heading2"/>
      </w:pPr>
      <w:bookmarkStart w:id="34" w:name="_Toc74112993"/>
      <w:r w:rsidRPr="00EB43B5">
        <w:rPr>
          <w:lang w:val="pt-BR"/>
        </w:rPr>
        <w:t>TG/230/2(proj.1)</w:t>
      </w:r>
      <w:r w:rsidRPr="00EF4D50">
        <w:rPr>
          <w:lang w:val="pt-BR"/>
        </w:rPr>
        <w:tab/>
      </w:r>
      <w:r w:rsidRPr="00FB2AA4">
        <w:rPr>
          <w:bCs/>
          <w:iCs/>
          <w:lang w:val="pt-BR"/>
        </w:rPr>
        <w:t>Sour Cherry (</w:t>
      </w:r>
      <w:r w:rsidRPr="00FB2AA4">
        <w:rPr>
          <w:i/>
          <w:lang w:val="pt-BR"/>
        </w:rPr>
        <w:t xml:space="preserve">Prunus cerasus </w:t>
      </w:r>
      <w:r w:rsidRPr="00FB2AA4">
        <w:rPr>
          <w:lang w:val="pt-BR"/>
        </w:rPr>
        <w:t>L.</w:t>
      </w:r>
      <w:r w:rsidRPr="00FB2AA4">
        <w:rPr>
          <w:bCs/>
          <w:iCs/>
          <w:lang w:val="pt-BR"/>
        </w:rPr>
        <w:t>); Duke Cherry (</w:t>
      </w:r>
      <w:r w:rsidRPr="00FB2AA4">
        <w:rPr>
          <w:i/>
          <w:lang w:val="pt-BR"/>
        </w:rPr>
        <w:t>Prunus</w:t>
      </w:r>
      <w:r w:rsidRPr="00FB2AA4">
        <w:rPr>
          <w:lang w:val="pt-BR"/>
        </w:rPr>
        <w:t xml:space="preserve"> </w:t>
      </w:r>
      <w:r w:rsidRPr="00FB2AA4">
        <w:rPr>
          <w:i/>
          <w:lang w:val="pt-BR"/>
        </w:rPr>
        <w:t>×gondouinii</w:t>
      </w:r>
      <w:r w:rsidRPr="00FB2AA4">
        <w:rPr>
          <w:lang w:val="pt-BR"/>
        </w:rPr>
        <w:t xml:space="preserve"> (Poit. &amp; Turpin) Rehder)</w:t>
      </w:r>
      <w:r w:rsidRPr="00FB2AA4">
        <w:rPr>
          <w:bCs/>
          <w:iCs/>
          <w:lang w:val="pt-BR"/>
        </w:rPr>
        <w:t xml:space="preserve"> (Revision)</w:t>
      </w:r>
      <w:bookmarkEnd w:id="34"/>
    </w:p>
    <w:p w:rsidR="006C3369" w:rsidRPr="002C690D" w:rsidRDefault="006C3369" w:rsidP="006C3369">
      <w:pPr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E141F9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E141F9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E141F9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E141F9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Default="006C3369" w:rsidP="00E141F9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keepNext/>
              <w:rPr>
                <w:rFonts w:cs="Arial"/>
              </w:rPr>
            </w:pPr>
          </w:p>
        </w:tc>
      </w:tr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keepNext/>
              <w:rPr>
                <w:rFonts w:cs="Arial"/>
              </w:rPr>
            </w:pPr>
          </w:p>
        </w:tc>
      </w:tr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keepNext/>
              <w:rPr>
                <w:rFonts w:cs="Arial"/>
              </w:rPr>
            </w:pPr>
          </w:p>
        </w:tc>
      </w:tr>
    </w:tbl>
    <w:p w:rsidR="006C3369" w:rsidRDefault="006C3369" w:rsidP="00E52652">
      <w:pPr>
        <w:jc w:val="left"/>
        <w:rPr>
          <w:rFonts w:cs="Arial"/>
        </w:rPr>
      </w:pPr>
    </w:p>
    <w:p w:rsidR="006C3369" w:rsidRDefault="006C3369" w:rsidP="00E52652">
      <w:pPr>
        <w:jc w:val="left"/>
        <w:rPr>
          <w:rFonts w:cs="Arial"/>
        </w:rPr>
      </w:pPr>
    </w:p>
    <w:p w:rsidR="006C3369" w:rsidRPr="002C690D" w:rsidRDefault="006C3369" w:rsidP="006C3369">
      <w:pPr>
        <w:pStyle w:val="Heading2"/>
      </w:pPr>
      <w:bookmarkStart w:id="35" w:name="_Toc74112994"/>
      <w:r w:rsidRPr="006E114E">
        <w:t>TG/22/11(proj.</w:t>
      </w:r>
      <w:r>
        <w:t>3</w:t>
      </w:r>
      <w:r w:rsidRPr="006E114E">
        <w:t>)</w:t>
      </w:r>
      <w:r w:rsidRPr="00EF4D50">
        <w:rPr>
          <w:lang w:val="pt-BR"/>
        </w:rPr>
        <w:tab/>
      </w:r>
      <w:r w:rsidRPr="006E114E">
        <w:t>Strawberry (</w:t>
      </w:r>
      <w:proofErr w:type="spellStart"/>
      <w:r w:rsidRPr="006E114E">
        <w:rPr>
          <w:i/>
        </w:rPr>
        <w:t>Fragaria</w:t>
      </w:r>
      <w:proofErr w:type="spellEnd"/>
      <w:r w:rsidRPr="006E114E">
        <w:t xml:space="preserve"> L.) (Revision)</w:t>
      </w:r>
      <w:bookmarkEnd w:id="35"/>
    </w:p>
    <w:p w:rsidR="006C3369" w:rsidRPr="002C690D" w:rsidRDefault="006C3369" w:rsidP="006C3369">
      <w:pPr>
        <w:keepNext/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6C336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6C336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6C336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6C336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Default="006C3369" w:rsidP="00E141F9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keepNext/>
              <w:rPr>
                <w:rFonts w:cs="Arial"/>
              </w:rPr>
            </w:pPr>
          </w:p>
        </w:tc>
      </w:tr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keepNext/>
              <w:rPr>
                <w:rFonts w:cs="Arial"/>
              </w:rPr>
            </w:pPr>
          </w:p>
        </w:tc>
      </w:tr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keepNext/>
              <w:rPr>
                <w:rFonts w:cs="Arial"/>
              </w:rPr>
            </w:pPr>
          </w:p>
        </w:tc>
      </w:tr>
    </w:tbl>
    <w:p w:rsidR="006C3369" w:rsidRDefault="006C3369" w:rsidP="006C3369">
      <w:pPr>
        <w:jc w:val="left"/>
        <w:rPr>
          <w:rFonts w:cs="Arial"/>
        </w:rPr>
      </w:pPr>
    </w:p>
    <w:p w:rsidR="006C3369" w:rsidRDefault="006C3369" w:rsidP="006C3369">
      <w:pPr>
        <w:jc w:val="left"/>
        <w:rPr>
          <w:rFonts w:cs="Arial"/>
        </w:rPr>
      </w:pPr>
    </w:p>
    <w:p w:rsidR="006C3369" w:rsidRPr="002C690D" w:rsidRDefault="006C3369" w:rsidP="006C3369">
      <w:pPr>
        <w:pStyle w:val="Heading2"/>
      </w:pPr>
      <w:bookmarkStart w:id="36" w:name="_Toc74112995"/>
      <w:r w:rsidRPr="006C3369">
        <w:t>TG/35/8(proj.2)</w:t>
      </w:r>
      <w:r w:rsidRPr="00EF4D50">
        <w:rPr>
          <w:lang w:val="pt-BR"/>
        </w:rPr>
        <w:tab/>
      </w:r>
      <w:r w:rsidRPr="000D15DD">
        <w:rPr>
          <w:lang w:val="pt-BR"/>
        </w:rPr>
        <w:t>Sweet Cherry (</w:t>
      </w:r>
      <w:r w:rsidRPr="000D15DD">
        <w:rPr>
          <w:i/>
          <w:lang w:val="pt-BR"/>
        </w:rPr>
        <w:t>Prunus avium</w:t>
      </w:r>
      <w:r w:rsidRPr="000D15DD">
        <w:rPr>
          <w:lang w:val="pt-BR"/>
        </w:rPr>
        <w:t xml:space="preserve"> L.) (Revision)</w:t>
      </w:r>
      <w:bookmarkEnd w:id="36"/>
    </w:p>
    <w:p w:rsidR="006C3369" w:rsidRPr="002C690D" w:rsidRDefault="006C3369" w:rsidP="006C3369">
      <w:pPr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E141F9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E141F9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E141F9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6C3369" w:rsidRPr="00EF4D50" w:rsidRDefault="006C3369" w:rsidP="00E141F9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Default="006C3369" w:rsidP="00E141F9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keepNext/>
              <w:rPr>
                <w:rFonts w:cs="Arial"/>
              </w:rPr>
            </w:pPr>
          </w:p>
        </w:tc>
      </w:tr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keepNext/>
              <w:rPr>
                <w:rFonts w:cs="Arial"/>
              </w:rPr>
            </w:pPr>
          </w:p>
        </w:tc>
      </w:tr>
      <w:tr w:rsidR="006C3369" w:rsidRPr="00EF4D50" w:rsidTr="00E141F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3369" w:rsidRPr="00EF4D50" w:rsidRDefault="006C3369" w:rsidP="00E141F9">
            <w:pPr>
              <w:keepNext/>
              <w:rPr>
                <w:rFonts w:cs="Arial"/>
              </w:rPr>
            </w:pPr>
          </w:p>
        </w:tc>
      </w:tr>
    </w:tbl>
    <w:p w:rsidR="006C3369" w:rsidRDefault="006C3369" w:rsidP="006C3369">
      <w:pPr>
        <w:jc w:val="left"/>
        <w:rPr>
          <w:rFonts w:cs="Arial"/>
        </w:rPr>
      </w:pPr>
    </w:p>
    <w:p w:rsidR="006C3369" w:rsidRDefault="006C3369" w:rsidP="006C3369">
      <w:pPr>
        <w:jc w:val="left"/>
        <w:rPr>
          <w:rFonts w:cs="Arial"/>
        </w:rPr>
      </w:pPr>
    </w:p>
    <w:p w:rsidR="009761AC" w:rsidRPr="00EF4D50" w:rsidRDefault="009761AC" w:rsidP="006C3369">
      <w:pPr>
        <w:jc w:val="left"/>
        <w:rPr>
          <w:rFonts w:cs="Arial"/>
        </w:rPr>
      </w:pPr>
    </w:p>
    <w:p w:rsidR="00F2672E" w:rsidRPr="00EF4D50" w:rsidRDefault="00F2672E" w:rsidP="00363A47">
      <w:pPr>
        <w:pStyle w:val="Heading1"/>
        <w:rPr>
          <w:rFonts w:cs="Arial"/>
          <w:lang w:val="en-GB"/>
        </w:rPr>
      </w:pPr>
      <w:bookmarkStart w:id="37" w:name="_Toc74112996"/>
      <w:r w:rsidRPr="00EF4D50">
        <w:rPr>
          <w:rFonts w:cs="Arial"/>
          <w:lang w:val="en-GB"/>
        </w:rPr>
        <w:t xml:space="preserve">New proposals for </w:t>
      </w:r>
      <w:proofErr w:type="gramStart"/>
      <w:r w:rsidRPr="00EF4D50">
        <w:rPr>
          <w:rFonts w:cs="Arial"/>
          <w:lang w:val="en-GB"/>
        </w:rPr>
        <w:t>Test  Guidelines</w:t>
      </w:r>
      <w:bookmarkEnd w:id="37"/>
      <w:proofErr w:type="gramEnd"/>
    </w:p>
    <w:p w:rsidR="00F2672E" w:rsidRPr="00EF4D50" w:rsidRDefault="00F2672E" w:rsidP="00363A47">
      <w:pPr>
        <w:keepNext/>
        <w:rPr>
          <w:rFonts w:cs="Arial"/>
          <w:lang w:val="en-GB"/>
        </w:rPr>
      </w:pPr>
    </w:p>
    <w:tbl>
      <w:tblPr>
        <w:tblW w:w="10255" w:type="dxa"/>
        <w:tblInd w:w="-1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312"/>
        <w:gridCol w:w="1205"/>
        <w:gridCol w:w="1212"/>
      </w:tblGrid>
      <w:tr w:rsidR="00EF4D50" w:rsidRPr="00EF4D50" w:rsidTr="003428FC">
        <w:trPr>
          <w:cantSplit/>
        </w:trPr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363A47">
            <w:pPr>
              <w:keepNext/>
              <w:rPr>
                <w:rFonts w:cs="Arial"/>
              </w:rPr>
            </w:pPr>
          </w:p>
        </w:tc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363A47">
            <w:pPr>
              <w:keepNext/>
              <w:rPr>
                <w:rFonts w:cs="Arial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363A47">
            <w:pPr>
              <w:keepNext/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363A47">
            <w:pPr>
              <w:keepNext/>
              <w:rPr>
                <w:rFonts w:cs="Arial"/>
              </w:rPr>
            </w:pPr>
          </w:p>
        </w:tc>
      </w:tr>
      <w:tr w:rsidR="00EF4D50" w:rsidRPr="00EF4D50" w:rsidTr="003428FC">
        <w:trPr>
          <w:cantSplit/>
        </w:trPr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rPr>
                <w:rFonts w:cs="Arial"/>
              </w:rPr>
            </w:pPr>
          </w:p>
        </w:tc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rPr>
                <w:rFonts w:cs="Arial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keepNext/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keepNext/>
              <w:rPr>
                <w:rFonts w:cs="Arial"/>
              </w:rPr>
            </w:pPr>
          </w:p>
        </w:tc>
      </w:tr>
      <w:tr w:rsidR="00EF4D50" w:rsidRPr="00EF4D50" w:rsidTr="003428FC">
        <w:trPr>
          <w:cantSplit/>
        </w:trPr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rPr>
                <w:rFonts w:cs="Arial"/>
              </w:rPr>
            </w:pPr>
          </w:p>
        </w:tc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rPr>
                <w:rFonts w:cs="Arial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keepNext/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keepNext/>
              <w:rPr>
                <w:rFonts w:cs="Arial"/>
              </w:rPr>
            </w:pPr>
          </w:p>
        </w:tc>
      </w:tr>
    </w:tbl>
    <w:p w:rsidR="00F2672E" w:rsidRPr="00EF4D50" w:rsidRDefault="00F2672E" w:rsidP="00F2672E">
      <w:pPr>
        <w:rPr>
          <w:rFonts w:cs="Arial"/>
          <w:lang w:val="en-GB"/>
        </w:rPr>
      </w:pPr>
    </w:p>
    <w:p w:rsidR="00F2672E" w:rsidRPr="00EF4D50" w:rsidRDefault="00F2672E" w:rsidP="00E52652">
      <w:pPr>
        <w:jc w:val="left"/>
        <w:rPr>
          <w:rFonts w:cs="Arial"/>
        </w:rPr>
      </w:pPr>
    </w:p>
    <w:p w:rsidR="00C719B5" w:rsidRPr="00EF4D50" w:rsidRDefault="00C719B5" w:rsidP="00E52652">
      <w:pPr>
        <w:jc w:val="left"/>
        <w:rPr>
          <w:rFonts w:cs="Arial"/>
        </w:rPr>
      </w:pPr>
    </w:p>
    <w:p w:rsidR="00C719B5" w:rsidRPr="00EF4D50" w:rsidRDefault="00C719B5" w:rsidP="00363A47">
      <w:pPr>
        <w:pStyle w:val="Heading1"/>
        <w:rPr>
          <w:rFonts w:cs="Arial"/>
        </w:rPr>
      </w:pPr>
      <w:bookmarkStart w:id="38" w:name="_Toc74112997"/>
      <w:r w:rsidRPr="00EF4D50">
        <w:rPr>
          <w:rFonts w:cs="Arial"/>
        </w:rPr>
        <w:t>proposals for presentations or agenda items to be discussed at the next TW</w:t>
      </w:r>
      <w:r w:rsidR="00FD1141">
        <w:rPr>
          <w:rFonts w:cs="Arial"/>
        </w:rPr>
        <w:t>F</w:t>
      </w:r>
      <w:r w:rsidRPr="00EF4D50">
        <w:rPr>
          <w:rFonts w:cs="Arial"/>
        </w:rPr>
        <w:t xml:space="preserve"> session</w:t>
      </w:r>
      <w:bookmarkEnd w:id="38"/>
    </w:p>
    <w:p w:rsidR="00374CF9" w:rsidRPr="00EF4D50" w:rsidRDefault="00374CF9" w:rsidP="00363A47">
      <w:pPr>
        <w:keepNext/>
        <w:jc w:val="left"/>
        <w:rPr>
          <w:rFonts w:cs="Arial"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276"/>
        <w:gridCol w:w="1134"/>
      </w:tblGrid>
      <w:tr w:rsidR="00EF4D50" w:rsidRPr="00EF4D50" w:rsidTr="00FD7FF3">
        <w:trPr>
          <w:cantSplit/>
        </w:trPr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9B5" w:rsidRPr="00EF4D50" w:rsidRDefault="00C719B5" w:rsidP="00303F4B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9B5" w:rsidRPr="00EF4D50" w:rsidRDefault="00C719B5" w:rsidP="00363A47">
            <w:pPr>
              <w:keepNext/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9B5" w:rsidRPr="00EF4D50" w:rsidRDefault="00C719B5" w:rsidP="00363A47">
            <w:pPr>
              <w:keepNext/>
              <w:rPr>
                <w:rFonts w:cs="Arial"/>
              </w:rPr>
            </w:pPr>
          </w:p>
        </w:tc>
      </w:tr>
      <w:tr w:rsidR="00F535FA" w:rsidRPr="00EF4D50" w:rsidTr="00FD7FF3">
        <w:trPr>
          <w:cantSplit/>
        </w:trPr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4E5BB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4E5BB0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4E5BB0">
            <w:pPr>
              <w:rPr>
                <w:rFonts w:cs="Arial"/>
              </w:rPr>
            </w:pPr>
          </w:p>
        </w:tc>
      </w:tr>
      <w:tr w:rsidR="004E5BB0" w:rsidRPr="00EF4D50" w:rsidTr="00FD7FF3">
        <w:trPr>
          <w:cantSplit/>
        </w:trPr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BB0" w:rsidRPr="00EF4D50" w:rsidRDefault="004E5BB0" w:rsidP="004E5BB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BB0" w:rsidRPr="00EF4D50" w:rsidRDefault="004E5BB0" w:rsidP="004E5BB0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BB0" w:rsidRPr="00EF4D50" w:rsidRDefault="004E5BB0" w:rsidP="004E5BB0">
            <w:pPr>
              <w:rPr>
                <w:rFonts w:cs="Arial"/>
              </w:rPr>
            </w:pPr>
          </w:p>
        </w:tc>
      </w:tr>
    </w:tbl>
    <w:p w:rsidR="005B576E" w:rsidRPr="00EF4D50" w:rsidRDefault="005B576E" w:rsidP="00E52652">
      <w:pPr>
        <w:jc w:val="left"/>
        <w:rPr>
          <w:rFonts w:cs="Arial"/>
        </w:rPr>
      </w:pPr>
    </w:p>
    <w:p w:rsidR="005B576E" w:rsidRPr="00EF4D50" w:rsidRDefault="005B576E" w:rsidP="00E52652">
      <w:pPr>
        <w:jc w:val="left"/>
        <w:rPr>
          <w:rFonts w:cs="Arial"/>
        </w:rPr>
      </w:pPr>
    </w:p>
    <w:p w:rsidR="005B576E" w:rsidRPr="00EF4D50" w:rsidRDefault="005B576E" w:rsidP="00E52652">
      <w:pPr>
        <w:jc w:val="left"/>
        <w:rPr>
          <w:rFonts w:cs="Arial"/>
        </w:rPr>
      </w:pPr>
    </w:p>
    <w:p w:rsidR="00050E16" w:rsidRPr="00EF4D50" w:rsidRDefault="00106263" w:rsidP="00EB1ECF">
      <w:pPr>
        <w:jc w:val="right"/>
        <w:rPr>
          <w:rFonts w:cs="Arial"/>
        </w:rPr>
      </w:pPr>
      <w:r w:rsidRPr="00EF4D50">
        <w:rPr>
          <w:rFonts w:cs="Arial"/>
        </w:rPr>
        <w:t>[End of document]</w:t>
      </w:r>
    </w:p>
    <w:sectPr w:rsidR="00050E16" w:rsidRPr="00EF4D50" w:rsidSect="00C90DE9">
      <w:headerReference w:type="default" r:id="rId8"/>
      <w:headerReference w:type="firs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F9" w:rsidRDefault="00E141F9" w:rsidP="006655D3">
      <w:r>
        <w:separator/>
      </w:r>
    </w:p>
    <w:p w:rsidR="00E141F9" w:rsidRDefault="00E141F9" w:rsidP="006655D3"/>
    <w:p w:rsidR="00E141F9" w:rsidRDefault="00E141F9" w:rsidP="006655D3"/>
  </w:endnote>
  <w:endnote w:type="continuationSeparator" w:id="0">
    <w:p w:rsidR="00E141F9" w:rsidRDefault="00E141F9" w:rsidP="006655D3">
      <w:r>
        <w:separator/>
      </w:r>
    </w:p>
    <w:p w:rsidR="00E141F9" w:rsidRPr="00294751" w:rsidRDefault="00E141F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141F9" w:rsidRPr="00294751" w:rsidRDefault="00E141F9" w:rsidP="006655D3">
      <w:pPr>
        <w:rPr>
          <w:lang w:val="fr-FR"/>
        </w:rPr>
      </w:pPr>
    </w:p>
    <w:p w:rsidR="00E141F9" w:rsidRPr="00294751" w:rsidRDefault="00E141F9" w:rsidP="006655D3">
      <w:pPr>
        <w:rPr>
          <w:lang w:val="fr-FR"/>
        </w:rPr>
      </w:pPr>
    </w:p>
  </w:endnote>
  <w:endnote w:type="continuationNotice" w:id="1">
    <w:p w:rsidR="00E141F9" w:rsidRPr="00294751" w:rsidRDefault="00E141F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141F9" w:rsidRPr="00294751" w:rsidRDefault="00E141F9" w:rsidP="006655D3">
      <w:pPr>
        <w:rPr>
          <w:lang w:val="fr-FR"/>
        </w:rPr>
      </w:pPr>
    </w:p>
    <w:p w:rsidR="00E141F9" w:rsidRPr="00294751" w:rsidRDefault="00E141F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F9" w:rsidRDefault="00E141F9" w:rsidP="006655D3">
      <w:r>
        <w:separator/>
      </w:r>
    </w:p>
  </w:footnote>
  <w:footnote w:type="continuationSeparator" w:id="0">
    <w:p w:rsidR="00E141F9" w:rsidRDefault="00E141F9" w:rsidP="006655D3">
      <w:r>
        <w:separator/>
      </w:r>
    </w:p>
  </w:footnote>
  <w:footnote w:type="continuationNotice" w:id="1">
    <w:p w:rsidR="00E141F9" w:rsidRPr="00AB530F" w:rsidRDefault="00E141F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F9" w:rsidRDefault="00E141F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TWF/52</w:t>
    </w:r>
  </w:p>
  <w:p w:rsidR="00E141F9" w:rsidRPr="00C5280D" w:rsidRDefault="00E141F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Comments on documents and Test Guidelines</w:t>
    </w:r>
  </w:p>
  <w:p w:rsidR="00E141F9" w:rsidRPr="00C5280D" w:rsidRDefault="00E141F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7774D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E141F9" w:rsidRPr="00C5280D" w:rsidRDefault="00E141F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F9" w:rsidRDefault="00E141F9" w:rsidP="00C90DE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TWF/52</w:t>
    </w:r>
  </w:p>
  <w:p w:rsidR="00E141F9" w:rsidRPr="00C90DE9" w:rsidRDefault="00E141F9" w:rsidP="00C90DE9">
    <w:pPr>
      <w:pStyle w:val="Header"/>
      <w:rPr>
        <w:lang w:val="en-US"/>
      </w:rPr>
    </w:pPr>
    <w:r>
      <w:rPr>
        <w:rStyle w:val="PageNumber"/>
        <w:lang w:val="en-US"/>
      </w:rPr>
      <w:t>Comments on documents and Test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formatting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B"/>
    <w:rsid w:val="0000232E"/>
    <w:rsid w:val="00010CF3"/>
    <w:rsid w:val="00011E27"/>
    <w:rsid w:val="000148BC"/>
    <w:rsid w:val="0002014E"/>
    <w:rsid w:val="00023E08"/>
    <w:rsid w:val="00024AB8"/>
    <w:rsid w:val="00030854"/>
    <w:rsid w:val="00031F99"/>
    <w:rsid w:val="000343A3"/>
    <w:rsid w:val="00036028"/>
    <w:rsid w:val="0004185C"/>
    <w:rsid w:val="00044642"/>
    <w:rsid w:val="000446B9"/>
    <w:rsid w:val="00045939"/>
    <w:rsid w:val="00047E21"/>
    <w:rsid w:val="00050E16"/>
    <w:rsid w:val="00064340"/>
    <w:rsid w:val="00067A3B"/>
    <w:rsid w:val="0007264B"/>
    <w:rsid w:val="00085505"/>
    <w:rsid w:val="000923EE"/>
    <w:rsid w:val="0009316C"/>
    <w:rsid w:val="000942A6"/>
    <w:rsid w:val="000B0974"/>
    <w:rsid w:val="000B55CB"/>
    <w:rsid w:val="000C1FF7"/>
    <w:rsid w:val="000C4E25"/>
    <w:rsid w:val="000C7021"/>
    <w:rsid w:val="000D6BBC"/>
    <w:rsid w:val="000D7780"/>
    <w:rsid w:val="000E636A"/>
    <w:rsid w:val="000E65DC"/>
    <w:rsid w:val="000F2249"/>
    <w:rsid w:val="000F2F11"/>
    <w:rsid w:val="000F51DA"/>
    <w:rsid w:val="00105929"/>
    <w:rsid w:val="00106263"/>
    <w:rsid w:val="00106853"/>
    <w:rsid w:val="00110C36"/>
    <w:rsid w:val="001131D5"/>
    <w:rsid w:val="001132F2"/>
    <w:rsid w:val="001147A4"/>
    <w:rsid w:val="00115C13"/>
    <w:rsid w:val="00116F85"/>
    <w:rsid w:val="00141DB8"/>
    <w:rsid w:val="00172084"/>
    <w:rsid w:val="0017474A"/>
    <w:rsid w:val="001758C6"/>
    <w:rsid w:val="00181BB5"/>
    <w:rsid w:val="00182B99"/>
    <w:rsid w:val="001843F4"/>
    <w:rsid w:val="00184697"/>
    <w:rsid w:val="001B0C37"/>
    <w:rsid w:val="001D6303"/>
    <w:rsid w:val="001D63DF"/>
    <w:rsid w:val="001D74B0"/>
    <w:rsid w:val="001F3B97"/>
    <w:rsid w:val="0020478E"/>
    <w:rsid w:val="002079E3"/>
    <w:rsid w:val="00213227"/>
    <w:rsid w:val="0021332C"/>
    <w:rsid w:val="00213982"/>
    <w:rsid w:val="00214036"/>
    <w:rsid w:val="00214FCD"/>
    <w:rsid w:val="00233F2E"/>
    <w:rsid w:val="00241F0F"/>
    <w:rsid w:val="00243BBF"/>
    <w:rsid w:val="0024416D"/>
    <w:rsid w:val="002442B9"/>
    <w:rsid w:val="00244FB0"/>
    <w:rsid w:val="00247706"/>
    <w:rsid w:val="002517E4"/>
    <w:rsid w:val="00252BC2"/>
    <w:rsid w:val="0025394C"/>
    <w:rsid w:val="0025631C"/>
    <w:rsid w:val="00271911"/>
    <w:rsid w:val="00272F76"/>
    <w:rsid w:val="00277E29"/>
    <w:rsid w:val="002800A0"/>
    <w:rsid w:val="002801B3"/>
    <w:rsid w:val="00281060"/>
    <w:rsid w:val="002940E8"/>
    <w:rsid w:val="00294751"/>
    <w:rsid w:val="0029598C"/>
    <w:rsid w:val="002A0DEB"/>
    <w:rsid w:val="002A1D3E"/>
    <w:rsid w:val="002A6E50"/>
    <w:rsid w:val="002B4298"/>
    <w:rsid w:val="002C256A"/>
    <w:rsid w:val="002C690D"/>
    <w:rsid w:val="002D066F"/>
    <w:rsid w:val="002D4307"/>
    <w:rsid w:val="002D452A"/>
    <w:rsid w:val="00302F06"/>
    <w:rsid w:val="00303F4B"/>
    <w:rsid w:val="00305A7F"/>
    <w:rsid w:val="0031194A"/>
    <w:rsid w:val="00314DF8"/>
    <w:rsid w:val="003152FE"/>
    <w:rsid w:val="003174FD"/>
    <w:rsid w:val="00327436"/>
    <w:rsid w:val="00331EB6"/>
    <w:rsid w:val="00335389"/>
    <w:rsid w:val="003428FC"/>
    <w:rsid w:val="00344BD6"/>
    <w:rsid w:val="0035528D"/>
    <w:rsid w:val="00361821"/>
    <w:rsid w:val="00361E9E"/>
    <w:rsid w:val="00363A47"/>
    <w:rsid w:val="00365EC1"/>
    <w:rsid w:val="00374A4E"/>
    <w:rsid w:val="00374CF9"/>
    <w:rsid w:val="00394CE9"/>
    <w:rsid w:val="00395107"/>
    <w:rsid w:val="00395B54"/>
    <w:rsid w:val="003A314F"/>
    <w:rsid w:val="003B6F5B"/>
    <w:rsid w:val="003C7232"/>
    <w:rsid w:val="003C7FBE"/>
    <w:rsid w:val="003D227C"/>
    <w:rsid w:val="003D2B4D"/>
    <w:rsid w:val="003F1E9B"/>
    <w:rsid w:val="00410A95"/>
    <w:rsid w:val="0041408B"/>
    <w:rsid w:val="0042146B"/>
    <w:rsid w:val="00423FA5"/>
    <w:rsid w:val="00427CC9"/>
    <w:rsid w:val="0044095B"/>
    <w:rsid w:val="00441A96"/>
    <w:rsid w:val="00444A88"/>
    <w:rsid w:val="00450C9D"/>
    <w:rsid w:val="004535C0"/>
    <w:rsid w:val="00465D6D"/>
    <w:rsid w:val="004718F5"/>
    <w:rsid w:val="00474DA4"/>
    <w:rsid w:val="00476B4D"/>
    <w:rsid w:val="0047774D"/>
    <w:rsid w:val="004805FA"/>
    <w:rsid w:val="004935D2"/>
    <w:rsid w:val="004936EC"/>
    <w:rsid w:val="004947D6"/>
    <w:rsid w:val="00496305"/>
    <w:rsid w:val="0049744F"/>
    <w:rsid w:val="004B0426"/>
    <w:rsid w:val="004B1215"/>
    <w:rsid w:val="004C2972"/>
    <w:rsid w:val="004C5396"/>
    <w:rsid w:val="004D047D"/>
    <w:rsid w:val="004D2631"/>
    <w:rsid w:val="004E20F3"/>
    <w:rsid w:val="004E5BB0"/>
    <w:rsid w:val="004F1E9E"/>
    <w:rsid w:val="004F305A"/>
    <w:rsid w:val="004F74EA"/>
    <w:rsid w:val="00500213"/>
    <w:rsid w:val="00502468"/>
    <w:rsid w:val="00512164"/>
    <w:rsid w:val="00520297"/>
    <w:rsid w:val="005247DC"/>
    <w:rsid w:val="00532C7B"/>
    <w:rsid w:val="005338F9"/>
    <w:rsid w:val="005346BA"/>
    <w:rsid w:val="00537802"/>
    <w:rsid w:val="0054281C"/>
    <w:rsid w:val="00544144"/>
    <w:rsid w:val="00544581"/>
    <w:rsid w:val="005445DF"/>
    <w:rsid w:val="0054534B"/>
    <w:rsid w:val="00551291"/>
    <w:rsid w:val="005513E0"/>
    <w:rsid w:val="0055268D"/>
    <w:rsid w:val="00557251"/>
    <w:rsid w:val="00564869"/>
    <w:rsid w:val="0056523B"/>
    <w:rsid w:val="005663EC"/>
    <w:rsid w:val="005750BC"/>
    <w:rsid w:val="00576BE4"/>
    <w:rsid w:val="0057745D"/>
    <w:rsid w:val="0058123F"/>
    <w:rsid w:val="005932CC"/>
    <w:rsid w:val="00596FEF"/>
    <w:rsid w:val="005A176E"/>
    <w:rsid w:val="005A400A"/>
    <w:rsid w:val="005B576E"/>
    <w:rsid w:val="005F7B92"/>
    <w:rsid w:val="00604C9E"/>
    <w:rsid w:val="00611B93"/>
    <w:rsid w:val="00612379"/>
    <w:rsid w:val="006124A6"/>
    <w:rsid w:val="006153B6"/>
    <w:rsid w:val="0061555F"/>
    <w:rsid w:val="00615730"/>
    <w:rsid w:val="00621302"/>
    <w:rsid w:val="00625A65"/>
    <w:rsid w:val="00627EE7"/>
    <w:rsid w:val="00636CA6"/>
    <w:rsid w:val="00641200"/>
    <w:rsid w:val="006655D3"/>
    <w:rsid w:val="006667DC"/>
    <w:rsid w:val="00667404"/>
    <w:rsid w:val="00681BC2"/>
    <w:rsid w:val="00682370"/>
    <w:rsid w:val="00685025"/>
    <w:rsid w:val="00687EB4"/>
    <w:rsid w:val="00694DE3"/>
    <w:rsid w:val="00695C56"/>
    <w:rsid w:val="00697920"/>
    <w:rsid w:val="006A5CDE"/>
    <w:rsid w:val="006A644A"/>
    <w:rsid w:val="006B17D2"/>
    <w:rsid w:val="006B3668"/>
    <w:rsid w:val="006B51AB"/>
    <w:rsid w:val="006C224E"/>
    <w:rsid w:val="006C3369"/>
    <w:rsid w:val="006C4CA7"/>
    <w:rsid w:val="006C563B"/>
    <w:rsid w:val="006C5C4B"/>
    <w:rsid w:val="006D2EB7"/>
    <w:rsid w:val="006D4DF7"/>
    <w:rsid w:val="006D780A"/>
    <w:rsid w:val="006E7BF6"/>
    <w:rsid w:val="006F5001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85B44"/>
    <w:rsid w:val="0079023E"/>
    <w:rsid w:val="007A2854"/>
    <w:rsid w:val="007B2F78"/>
    <w:rsid w:val="007C1D92"/>
    <w:rsid w:val="007C4CB9"/>
    <w:rsid w:val="007D0B9D"/>
    <w:rsid w:val="007D19B0"/>
    <w:rsid w:val="007E721A"/>
    <w:rsid w:val="007F498F"/>
    <w:rsid w:val="007F4E56"/>
    <w:rsid w:val="00800E4A"/>
    <w:rsid w:val="00805E12"/>
    <w:rsid w:val="0080679D"/>
    <w:rsid w:val="008108B0"/>
    <w:rsid w:val="00811AAF"/>
    <w:rsid w:val="00811B20"/>
    <w:rsid w:val="008211B5"/>
    <w:rsid w:val="0082296E"/>
    <w:rsid w:val="00824099"/>
    <w:rsid w:val="0082499D"/>
    <w:rsid w:val="00846D7C"/>
    <w:rsid w:val="0085190D"/>
    <w:rsid w:val="00856EDC"/>
    <w:rsid w:val="00860A1D"/>
    <w:rsid w:val="0086404E"/>
    <w:rsid w:val="00867AC1"/>
    <w:rsid w:val="0087428F"/>
    <w:rsid w:val="008831F5"/>
    <w:rsid w:val="00890DF8"/>
    <w:rsid w:val="008A743F"/>
    <w:rsid w:val="008A7D23"/>
    <w:rsid w:val="008B5C64"/>
    <w:rsid w:val="008B68DA"/>
    <w:rsid w:val="008C0970"/>
    <w:rsid w:val="008C0E58"/>
    <w:rsid w:val="008C189A"/>
    <w:rsid w:val="008C52D2"/>
    <w:rsid w:val="008D0BC5"/>
    <w:rsid w:val="008D2A6E"/>
    <w:rsid w:val="008D2CF7"/>
    <w:rsid w:val="008F1F0E"/>
    <w:rsid w:val="008F1FB2"/>
    <w:rsid w:val="00900C26"/>
    <w:rsid w:val="0090197F"/>
    <w:rsid w:val="00906DDC"/>
    <w:rsid w:val="00922098"/>
    <w:rsid w:val="00933507"/>
    <w:rsid w:val="00934E09"/>
    <w:rsid w:val="00936253"/>
    <w:rsid w:val="00940D46"/>
    <w:rsid w:val="00952DD4"/>
    <w:rsid w:val="00963EFA"/>
    <w:rsid w:val="00965AE7"/>
    <w:rsid w:val="00970FED"/>
    <w:rsid w:val="00972197"/>
    <w:rsid w:val="009761AC"/>
    <w:rsid w:val="00992D82"/>
    <w:rsid w:val="00995BE2"/>
    <w:rsid w:val="00997029"/>
    <w:rsid w:val="009A2036"/>
    <w:rsid w:val="009A7339"/>
    <w:rsid w:val="009B3850"/>
    <w:rsid w:val="009B430F"/>
    <w:rsid w:val="009B440E"/>
    <w:rsid w:val="009C1A93"/>
    <w:rsid w:val="009D0BCD"/>
    <w:rsid w:val="009D4A90"/>
    <w:rsid w:val="009D690D"/>
    <w:rsid w:val="009E123D"/>
    <w:rsid w:val="009E65B6"/>
    <w:rsid w:val="00A21F0B"/>
    <w:rsid w:val="00A2482B"/>
    <w:rsid w:val="00A24C10"/>
    <w:rsid w:val="00A32156"/>
    <w:rsid w:val="00A42AC3"/>
    <w:rsid w:val="00A430CF"/>
    <w:rsid w:val="00A54309"/>
    <w:rsid w:val="00A6726B"/>
    <w:rsid w:val="00A71E31"/>
    <w:rsid w:val="00A72C99"/>
    <w:rsid w:val="00A80B92"/>
    <w:rsid w:val="00A8340D"/>
    <w:rsid w:val="00A96D98"/>
    <w:rsid w:val="00AA4943"/>
    <w:rsid w:val="00AB2B93"/>
    <w:rsid w:val="00AB3700"/>
    <w:rsid w:val="00AB530F"/>
    <w:rsid w:val="00AB5E24"/>
    <w:rsid w:val="00AB7E5B"/>
    <w:rsid w:val="00AC2883"/>
    <w:rsid w:val="00AC4CAA"/>
    <w:rsid w:val="00AD0B3E"/>
    <w:rsid w:val="00AD3630"/>
    <w:rsid w:val="00AD6C57"/>
    <w:rsid w:val="00AE0EF1"/>
    <w:rsid w:val="00AE2937"/>
    <w:rsid w:val="00B00C59"/>
    <w:rsid w:val="00B03227"/>
    <w:rsid w:val="00B04FD9"/>
    <w:rsid w:val="00B07301"/>
    <w:rsid w:val="00B11F3E"/>
    <w:rsid w:val="00B172EB"/>
    <w:rsid w:val="00B1733B"/>
    <w:rsid w:val="00B224DE"/>
    <w:rsid w:val="00B273DB"/>
    <w:rsid w:val="00B27ABD"/>
    <w:rsid w:val="00B324D4"/>
    <w:rsid w:val="00B42349"/>
    <w:rsid w:val="00B434DC"/>
    <w:rsid w:val="00B46575"/>
    <w:rsid w:val="00B61777"/>
    <w:rsid w:val="00B750B3"/>
    <w:rsid w:val="00B84BBD"/>
    <w:rsid w:val="00B858AD"/>
    <w:rsid w:val="00B945BA"/>
    <w:rsid w:val="00B960FD"/>
    <w:rsid w:val="00BA3868"/>
    <w:rsid w:val="00BA43FB"/>
    <w:rsid w:val="00BC127D"/>
    <w:rsid w:val="00BC1AF0"/>
    <w:rsid w:val="00BC1FE6"/>
    <w:rsid w:val="00BD106B"/>
    <w:rsid w:val="00BE1D46"/>
    <w:rsid w:val="00BE3E38"/>
    <w:rsid w:val="00BF27EB"/>
    <w:rsid w:val="00BF4155"/>
    <w:rsid w:val="00BF473B"/>
    <w:rsid w:val="00C061B6"/>
    <w:rsid w:val="00C10952"/>
    <w:rsid w:val="00C2446C"/>
    <w:rsid w:val="00C36AE5"/>
    <w:rsid w:val="00C41808"/>
    <w:rsid w:val="00C41F17"/>
    <w:rsid w:val="00C4276B"/>
    <w:rsid w:val="00C527FA"/>
    <w:rsid w:val="00C5280D"/>
    <w:rsid w:val="00C53D38"/>
    <w:rsid w:val="00C53EB3"/>
    <w:rsid w:val="00C545EA"/>
    <w:rsid w:val="00C5791C"/>
    <w:rsid w:val="00C66290"/>
    <w:rsid w:val="00C719B5"/>
    <w:rsid w:val="00C72B7A"/>
    <w:rsid w:val="00C75A1B"/>
    <w:rsid w:val="00C83CC8"/>
    <w:rsid w:val="00C83E49"/>
    <w:rsid w:val="00C90DE9"/>
    <w:rsid w:val="00C942F0"/>
    <w:rsid w:val="00C96EB5"/>
    <w:rsid w:val="00C973F2"/>
    <w:rsid w:val="00CA2FF0"/>
    <w:rsid w:val="00CA304C"/>
    <w:rsid w:val="00CA774A"/>
    <w:rsid w:val="00CB1082"/>
    <w:rsid w:val="00CC11B0"/>
    <w:rsid w:val="00CC2841"/>
    <w:rsid w:val="00CD4AB3"/>
    <w:rsid w:val="00CE74FD"/>
    <w:rsid w:val="00CF1330"/>
    <w:rsid w:val="00CF7842"/>
    <w:rsid w:val="00CF7E36"/>
    <w:rsid w:val="00D014CC"/>
    <w:rsid w:val="00D13393"/>
    <w:rsid w:val="00D328F8"/>
    <w:rsid w:val="00D3708D"/>
    <w:rsid w:val="00D40426"/>
    <w:rsid w:val="00D4395F"/>
    <w:rsid w:val="00D57C96"/>
    <w:rsid w:val="00D57D18"/>
    <w:rsid w:val="00D605E1"/>
    <w:rsid w:val="00D708DF"/>
    <w:rsid w:val="00D8083C"/>
    <w:rsid w:val="00D91203"/>
    <w:rsid w:val="00D95174"/>
    <w:rsid w:val="00D97FE3"/>
    <w:rsid w:val="00DA1712"/>
    <w:rsid w:val="00DA24D6"/>
    <w:rsid w:val="00DA4499"/>
    <w:rsid w:val="00DA4973"/>
    <w:rsid w:val="00DA6F36"/>
    <w:rsid w:val="00DB10DF"/>
    <w:rsid w:val="00DB596E"/>
    <w:rsid w:val="00DB7773"/>
    <w:rsid w:val="00DC00EA"/>
    <w:rsid w:val="00DC06C7"/>
    <w:rsid w:val="00DC3802"/>
    <w:rsid w:val="00DE68A4"/>
    <w:rsid w:val="00E0621D"/>
    <w:rsid w:val="00E07D87"/>
    <w:rsid w:val="00E141F9"/>
    <w:rsid w:val="00E16518"/>
    <w:rsid w:val="00E2110B"/>
    <w:rsid w:val="00E32F7E"/>
    <w:rsid w:val="00E3611F"/>
    <w:rsid w:val="00E52652"/>
    <w:rsid w:val="00E5267B"/>
    <w:rsid w:val="00E56C22"/>
    <w:rsid w:val="00E61050"/>
    <w:rsid w:val="00E6162E"/>
    <w:rsid w:val="00E620B7"/>
    <w:rsid w:val="00E70039"/>
    <w:rsid w:val="00E7182F"/>
    <w:rsid w:val="00E72D49"/>
    <w:rsid w:val="00E72F5D"/>
    <w:rsid w:val="00E73FAF"/>
    <w:rsid w:val="00E7593C"/>
    <w:rsid w:val="00E7678A"/>
    <w:rsid w:val="00E82CFD"/>
    <w:rsid w:val="00E935F1"/>
    <w:rsid w:val="00E94A81"/>
    <w:rsid w:val="00EA038F"/>
    <w:rsid w:val="00EA1FFB"/>
    <w:rsid w:val="00EB048E"/>
    <w:rsid w:val="00EB1ECF"/>
    <w:rsid w:val="00EB4E9C"/>
    <w:rsid w:val="00EC120D"/>
    <w:rsid w:val="00EC481C"/>
    <w:rsid w:val="00ED6AC7"/>
    <w:rsid w:val="00EE1AFA"/>
    <w:rsid w:val="00EE27FA"/>
    <w:rsid w:val="00EE34DF"/>
    <w:rsid w:val="00EF12BC"/>
    <w:rsid w:val="00EF2F89"/>
    <w:rsid w:val="00EF4D50"/>
    <w:rsid w:val="00F03E98"/>
    <w:rsid w:val="00F1237A"/>
    <w:rsid w:val="00F22CBD"/>
    <w:rsid w:val="00F2672E"/>
    <w:rsid w:val="00F272F1"/>
    <w:rsid w:val="00F41C57"/>
    <w:rsid w:val="00F45372"/>
    <w:rsid w:val="00F535FA"/>
    <w:rsid w:val="00F560F7"/>
    <w:rsid w:val="00F60935"/>
    <w:rsid w:val="00F6334D"/>
    <w:rsid w:val="00F645E3"/>
    <w:rsid w:val="00F667B6"/>
    <w:rsid w:val="00F97CDD"/>
    <w:rsid w:val="00FA2C12"/>
    <w:rsid w:val="00FA49AB"/>
    <w:rsid w:val="00FB338D"/>
    <w:rsid w:val="00FB3BA1"/>
    <w:rsid w:val="00FC469B"/>
    <w:rsid w:val="00FD1141"/>
    <w:rsid w:val="00FD7FF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5:docId w15:val="{8FB64C7E-9B0E-4B18-84D6-B1F94EFA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AB5E24"/>
    <w:pPr>
      <w:keepNext/>
      <w:jc w:val="both"/>
      <w:outlineLvl w:val="1"/>
    </w:pPr>
    <w:rPr>
      <w:rFonts w:ascii="Arial" w:hAnsi="Arial" w:cs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F4E56"/>
    <w:pPr>
      <w:tabs>
        <w:tab w:val="right" w:leader="dot" w:pos="9639"/>
      </w:tabs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F4E56"/>
    <w:pPr>
      <w:tabs>
        <w:tab w:val="right" w:leader="dot" w:pos="9639"/>
      </w:tabs>
      <w:spacing w:before="120"/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4E5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942F0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rsid w:val="00C9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D4DF7"/>
    <w:rPr>
      <w:rFonts w:ascii="Arial" w:hAnsi="Arial" w:cs="Arial"/>
      <w:u w:val="single"/>
    </w:rPr>
  </w:style>
  <w:style w:type="paragraph" w:styleId="Revision">
    <w:name w:val="Revision"/>
    <w:hidden/>
    <w:uiPriority w:val="99"/>
    <w:semiHidden/>
    <w:rsid w:val="000B097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B80E-EB79-4F8B-AA63-C2EAF78B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776</Words>
  <Characters>7833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TWV/55</vt:lpstr>
    </vt:vector>
  </TitlesOfParts>
  <Company>UPOV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TWV/55</dc:title>
  <dc:creator>OERTEL Romy</dc:creator>
  <cp:lastModifiedBy>OERTEL Romy</cp:lastModifiedBy>
  <cp:revision>6</cp:revision>
  <cp:lastPrinted>2017-02-15T09:55:00Z</cp:lastPrinted>
  <dcterms:created xsi:type="dcterms:W3CDTF">2021-06-08T07:25:00Z</dcterms:created>
  <dcterms:modified xsi:type="dcterms:W3CDTF">2021-06-11T14:27:00Z</dcterms:modified>
</cp:coreProperties>
</file>