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124748" w:rsidRPr="00C5280D" w:rsidRDefault="00124748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9B8276F" wp14:editId="58CDB0A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A20C2B">
              <w:t>F</w:t>
            </w:r>
            <w:r>
              <w:t>/4</w:t>
            </w:r>
            <w:r w:rsidR="005923C6">
              <w:t>6</w:t>
            </w:r>
            <w:r>
              <w:t>/</w:t>
            </w:r>
            <w:bookmarkStart w:id="0" w:name="Code"/>
            <w:bookmarkEnd w:id="0"/>
            <w:r w:rsidR="00683AFE">
              <w:t>24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A66FE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bookmarkStart w:id="3" w:name="_GoBack"/>
            <w:bookmarkEnd w:id="3"/>
            <w:r w:rsidR="00BA66FE" w:rsidRPr="00BA66FE">
              <w:rPr>
                <w:rStyle w:val="StyleDocoriginalNotBold1"/>
                <w:spacing w:val="0"/>
              </w:rPr>
              <w:t>August 4</w:t>
            </w:r>
            <w:r w:rsidR="005923C6" w:rsidRPr="00BA66FE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A65813">
        <w:t>fruit crop</w:t>
      </w:r>
      <w:r>
        <w:t>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5923C6">
        <w:t xml:space="preserve">Sixth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5923C6" w:rsidRPr="005923C6">
        <w:rPr>
          <w:rFonts w:cs="Arial"/>
        </w:rPr>
        <w:t>Mpumalanga, South Africa</w:t>
      </w:r>
      <w:r w:rsidR="0018780B" w:rsidRPr="00C5280D">
        <w:t>,</w:t>
      </w:r>
      <w:r w:rsidR="0018780B">
        <w:t xml:space="preserve"> </w:t>
      </w:r>
      <w:r w:rsidR="005923C6">
        <w:t xml:space="preserve">August </w:t>
      </w:r>
      <w:r w:rsidR="00A20C2B">
        <w:t>2</w:t>
      </w:r>
      <w:r w:rsidR="005923C6">
        <w:t>4</w:t>
      </w:r>
      <w:r w:rsidR="00A20C2B">
        <w:t xml:space="preserve"> to </w:t>
      </w:r>
      <w:r w:rsidR="005923C6">
        <w:t>28</w:t>
      </w:r>
      <w:r w:rsidR="0018780B">
        <w:t>, 201</w:t>
      </w:r>
      <w:r w:rsidR="005923C6">
        <w:t>5</w:t>
      </w:r>
    </w:p>
    <w:p w:rsidR="00683AFE" w:rsidRPr="00C5280D" w:rsidRDefault="00683AFE" w:rsidP="006655D3">
      <w:pPr>
        <w:pStyle w:val="Titleofdoc0"/>
      </w:pPr>
      <w:bookmarkStart w:id="4" w:name="TitleOfDoc"/>
      <w:bookmarkEnd w:id="4"/>
      <w:r w:rsidRPr="002C770A">
        <w:rPr>
          <w:rFonts w:cs="Arial"/>
        </w:rPr>
        <w:t>Matters to be resolved concerning Test Guidelines adopted by the Technical Committee</w:t>
      </w:r>
      <w:r w:rsidRPr="002C770A">
        <w:rPr>
          <w:rFonts w:cs="Arial"/>
        </w:rPr>
        <w:br/>
      </w:r>
      <w:r w:rsidRPr="002C770A">
        <w:rPr>
          <w:rFonts w:cs="Arial"/>
        </w:rPr>
        <w:br/>
        <w:t>Test Guidelines for Pecan Nut (</w:t>
      </w:r>
      <w:r w:rsidRPr="002C770A">
        <w:rPr>
          <w:rFonts w:cs="Arial"/>
          <w:iCs/>
        </w:rPr>
        <w:t>Document TG/</w:t>
      </w:r>
      <w:proofErr w:type="gramStart"/>
      <w:r w:rsidRPr="002C770A">
        <w:rPr>
          <w:rFonts w:cs="Arial"/>
          <w:iCs/>
        </w:rPr>
        <w:t>PECAN(</w:t>
      </w:r>
      <w:proofErr w:type="gramEnd"/>
      <w:r w:rsidRPr="002C770A">
        <w:rPr>
          <w:rFonts w:cs="Arial"/>
          <w:iCs/>
        </w:rPr>
        <w:t>PROJ.12))</w:t>
      </w:r>
    </w:p>
    <w:p w:rsidR="00ED0D79" w:rsidRPr="00C5280D" w:rsidRDefault="00AE0EF1" w:rsidP="00ED0D79">
      <w:pPr>
        <w:pStyle w:val="preparedby1"/>
      </w:pPr>
      <w:bookmarkStart w:id="5" w:name="Prepared"/>
      <w:bookmarkEnd w:id="5"/>
      <w:r w:rsidRPr="00B2714B">
        <w:t xml:space="preserve">Document </w:t>
      </w:r>
      <w:r w:rsidR="0061555F" w:rsidRPr="00B2714B">
        <w:t xml:space="preserve">prepared by </w:t>
      </w:r>
      <w:r w:rsidR="00683AFE" w:rsidRPr="00B2714B">
        <w:t>an expert from Mexico</w:t>
      </w:r>
      <w:r w:rsidR="00ED0D79">
        <w:br/>
      </w:r>
      <w:r w:rsidR="00ED0D79">
        <w:br/>
      </w:r>
      <w:r w:rsidR="00ED0D79">
        <w:rPr>
          <w:color w:val="A6A6A6" w:themeColor="background1" w:themeShade="A6"/>
        </w:rPr>
        <w:t>Disclaimer:  this document does not represent UPOV policies or guidance</w:t>
      </w:r>
    </w:p>
    <w:p w:rsidR="00DF474C" w:rsidRPr="00683AFE" w:rsidRDefault="00683AFE" w:rsidP="00AB530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1174C6">
        <w:rPr>
          <w:rFonts w:cs="Arial"/>
          <w:snapToGrid w:val="0"/>
        </w:rPr>
        <w:t xml:space="preserve">The </w:t>
      </w:r>
      <w:r w:rsidRPr="001174C6">
        <w:rPr>
          <w:rFonts w:cs="Arial"/>
        </w:rPr>
        <w:t xml:space="preserve">Technical Working Party for </w:t>
      </w:r>
      <w:r>
        <w:rPr>
          <w:rFonts w:cs="Arial"/>
        </w:rPr>
        <w:t>Fruit Crops</w:t>
      </w:r>
      <w:r w:rsidRPr="001174C6">
        <w:rPr>
          <w:rFonts w:cs="Arial"/>
        </w:rPr>
        <w:t xml:space="preserve"> (TW</w:t>
      </w:r>
      <w:r>
        <w:rPr>
          <w:rFonts w:cs="Arial"/>
        </w:rPr>
        <w:t>F</w:t>
      </w:r>
      <w:r w:rsidRPr="001174C6">
        <w:rPr>
          <w:rFonts w:cs="Arial"/>
        </w:rPr>
        <w:t>), at its forty-</w:t>
      </w:r>
      <w:r>
        <w:rPr>
          <w:rFonts w:cs="Arial"/>
        </w:rPr>
        <w:t>fifth</w:t>
      </w:r>
      <w:r w:rsidRPr="001174C6">
        <w:rPr>
          <w:rFonts w:cs="Arial"/>
        </w:rPr>
        <w:t xml:space="preserve"> session, held in </w:t>
      </w:r>
      <w:r w:rsidRPr="000961D2">
        <w:rPr>
          <w:rFonts w:cs="Arial"/>
        </w:rPr>
        <w:t>Marrakesh, Morocco,</w:t>
      </w:r>
      <w:r>
        <w:rPr>
          <w:rFonts w:cs="Arial"/>
        </w:rPr>
        <w:t xml:space="preserve"> </w:t>
      </w:r>
      <w:r w:rsidRPr="001174C6">
        <w:rPr>
          <w:rFonts w:cs="Arial"/>
        </w:rPr>
        <w:t xml:space="preserve">from </w:t>
      </w:r>
      <w:r>
        <w:rPr>
          <w:rFonts w:cs="Arial"/>
        </w:rPr>
        <w:t>May 26</w:t>
      </w:r>
      <w:r w:rsidRPr="001174C6">
        <w:rPr>
          <w:rFonts w:cs="Arial"/>
        </w:rPr>
        <w:t xml:space="preserve"> to </w:t>
      </w:r>
      <w:r>
        <w:rPr>
          <w:rFonts w:cs="Arial"/>
        </w:rPr>
        <w:t>30</w:t>
      </w:r>
      <w:r w:rsidRPr="001174C6">
        <w:rPr>
          <w:rFonts w:cs="Arial"/>
        </w:rPr>
        <w:t xml:space="preserve">, 2014, agreed that the Test Guidelines for </w:t>
      </w:r>
      <w:r>
        <w:t>Pecan Nut</w:t>
      </w:r>
      <w:r w:rsidRPr="001174C6">
        <w:t xml:space="preserve"> </w:t>
      </w:r>
      <w:r w:rsidRPr="00683AFE">
        <w:t>(document TG/</w:t>
      </w:r>
      <w:proofErr w:type="gramStart"/>
      <w:r w:rsidRPr="00683AFE">
        <w:t>PECAN(</w:t>
      </w:r>
      <w:proofErr w:type="gramEnd"/>
      <w:r w:rsidRPr="00683AFE">
        <w:t>proj.</w:t>
      </w:r>
      <w:r w:rsidR="003635FC">
        <w:t>10</w:t>
      </w:r>
      <w:r w:rsidRPr="00683AFE">
        <w:t>))</w:t>
      </w:r>
      <w:r w:rsidRPr="001174C6">
        <w:t xml:space="preserve"> </w:t>
      </w:r>
      <w:r w:rsidRPr="001174C6">
        <w:rPr>
          <w:rFonts w:cs="Arial"/>
        </w:rPr>
        <w:t xml:space="preserve">be </w:t>
      </w:r>
      <w:r>
        <w:rPr>
          <w:rFonts w:cs="Arial"/>
        </w:rPr>
        <w:t>submitted to the Technical Committee</w:t>
      </w:r>
      <w:r w:rsidR="008A15C8">
        <w:rPr>
          <w:rFonts w:cs="Arial"/>
        </w:rPr>
        <w:t xml:space="preserve"> (TC)</w:t>
      </w:r>
      <w:r>
        <w:rPr>
          <w:rFonts w:cs="Arial"/>
        </w:rPr>
        <w:t xml:space="preserve"> for adoption at its fifty-first session, held in Geneva from March 23 to 25, 2015</w:t>
      </w:r>
      <w:r w:rsidRPr="001174C6">
        <w:rPr>
          <w:rFonts w:cs="Arial"/>
        </w:rPr>
        <w:t xml:space="preserve"> (see document TW</w:t>
      </w:r>
      <w:r>
        <w:rPr>
          <w:rFonts w:cs="Arial"/>
        </w:rPr>
        <w:t>F</w:t>
      </w:r>
      <w:r w:rsidRPr="001174C6">
        <w:rPr>
          <w:rFonts w:cs="Arial"/>
        </w:rPr>
        <w:t>/4</w:t>
      </w:r>
      <w:r>
        <w:rPr>
          <w:rFonts w:cs="Arial"/>
        </w:rPr>
        <w:t>5</w:t>
      </w:r>
      <w:r w:rsidRPr="001174C6">
        <w:rPr>
          <w:rFonts w:cs="Arial"/>
        </w:rPr>
        <w:t>/</w:t>
      </w:r>
      <w:r>
        <w:rPr>
          <w:rFonts w:cs="Arial"/>
        </w:rPr>
        <w:t>32</w:t>
      </w:r>
      <w:r w:rsidRPr="001174C6">
        <w:rPr>
          <w:rFonts w:cs="Arial"/>
        </w:rPr>
        <w:t>, Annex V).</w:t>
      </w:r>
    </w:p>
    <w:p w:rsidR="00683AFE" w:rsidRDefault="00683AFE" w:rsidP="00AB530F">
      <w:pPr>
        <w:rPr>
          <w:rFonts w:cs="Arial"/>
        </w:rPr>
      </w:pPr>
    </w:p>
    <w:p w:rsidR="00683AFE" w:rsidRDefault="00683AFE" w:rsidP="00AB530F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TC, at its</w:t>
      </w:r>
      <w:r w:rsidRPr="00683AFE">
        <w:rPr>
          <w:rFonts w:cs="Arial"/>
        </w:rPr>
        <w:t xml:space="preserve"> </w:t>
      </w:r>
      <w:r>
        <w:rPr>
          <w:rFonts w:cs="Arial"/>
        </w:rPr>
        <w:t xml:space="preserve">fifty-first session, adopted the Test Guidelines for Pecan Nut </w:t>
      </w:r>
      <w:r w:rsidRPr="00683AFE">
        <w:t>(document TG/</w:t>
      </w:r>
      <w:proofErr w:type="gramStart"/>
      <w:r w:rsidRPr="00683AFE">
        <w:t>PECAN(</w:t>
      </w:r>
      <w:proofErr w:type="gramEnd"/>
      <w:r w:rsidRPr="00683AFE">
        <w:t>proj.12))</w:t>
      </w:r>
      <w:r>
        <w:t>.</w:t>
      </w:r>
    </w:p>
    <w:p w:rsidR="00683AFE" w:rsidRDefault="00683AFE" w:rsidP="00AB530F"/>
    <w:p w:rsidR="00683AFE" w:rsidRDefault="00683AFE" w:rsidP="00AB530F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After </w:t>
      </w:r>
      <w:r w:rsidR="00B2714B">
        <w:rPr>
          <w:snapToGrid w:val="0"/>
        </w:rPr>
        <w:t xml:space="preserve">the </w:t>
      </w:r>
      <w:r w:rsidR="00B2714B">
        <w:rPr>
          <w:rFonts w:cs="Arial"/>
        </w:rPr>
        <w:t>fifty-first session of the TC</w:t>
      </w:r>
      <w:r>
        <w:rPr>
          <w:snapToGrid w:val="0"/>
        </w:rPr>
        <w:t xml:space="preserve">, the Leading Expert, Mr. Alejandro Barrientos </w:t>
      </w:r>
      <w:proofErr w:type="spellStart"/>
      <w:r>
        <w:rPr>
          <w:snapToGrid w:val="0"/>
        </w:rPr>
        <w:t>Priego</w:t>
      </w:r>
      <w:proofErr w:type="spellEnd"/>
      <w:r>
        <w:rPr>
          <w:snapToGrid w:val="0"/>
        </w:rPr>
        <w:t xml:space="preserve"> (Mexico), proposed to replace </w:t>
      </w:r>
      <w:r w:rsidR="00B2714B">
        <w:rPr>
          <w:snapToGrid w:val="0"/>
        </w:rPr>
        <w:t>certain</w:t>
      </w:r>
      <w:r>
        <w:rPr>
          <w:snapToGrid w:val="0"/>
        </w:rPr>
        <w:t xml:space="preserve"> illustrations contained in document </w:t>
      </w:r>
      <w:r w:rsidRPr="00683AFE">
        <w:t>TG/</w:t>
      </w:r>
      <w:proofErr w:type="gramStart"/>
      <w:r w:rsidRPr="00683AFE">
        <w:t>PECAN(</w:t>
      </w:r>
      <w:proofErr w:type="gramEnd"/>
      <w:r w:rsidRPr="00683AFE">
        <w:t>proj.12)</w:t>
      </w:r>
      <w:r>
        <w:t>.</w:t>
      </w:r>
    </w:p>
    <w:p w:rsidR="00683AFE" w:rsidRDefault="00683AFE" w:rsidP="00AB530F"/>
    <w:p w:rsidR="00683AFE" w:rsidRDefault="00683AFE" w:rsidP="00AB530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proposed new illustrations </w:t>
      </w:r>
      <w:r w:rsidR="00E54A95">
        <w:rPr>
          <w:snapToGrid w:val="0"/>
        </w:rPr>
        <w:t>for replacement of current illustrations</w:t>
      </w:r>
      <w:r w:rsidR="00560A4F">
        <w:rPr>
          <w:snapToGrid w:val="0"/>
        </w:rPr>
        <w:t xml:space="preserve"> in the adopted Test Guidelines for Pecan Nut</w:t>
      </w:r>
      <w:r w:rsidR="00E54A95">
        <w:rPr>
          <w:snapToGrid w:val="0"/>
        </w:rPr>
        <w:t xml:space="preserve"> </w:t>
      </w:r>
      <w:r>
        <w:rPr>
          <w:snapToGrid w:val="0"/>
        </w:rPr>
        <w:t xml:space="preserve">are presented </w:t>
      </w:r>
      <w:r w:rsidR="00E54A95">
        <w:rPr>
          <w:snapToGrid w:val="0"/>
        </w:rPr>
        <w:t xml:space="preserve">below </w:t>
      </w:r>
      <w:r>
        <w:rPr>
          <w:snapToGrid w:val="0"/>
        </w:rPr>
        <w:t>for consideration by the TWF at its forty-sixth session</w:t>
      </w:r>
      <w:r w:rsidR="00E54A95">
        <w:rPr>
          <w:snapToGrid w:val="0"/>
        </w:rPr>
        <w:t>.</w:t>
      </w:r>
    </w:p>
    <w:p w:rsidR="00E54A95" w:rsidRDefault="00E54A95" w:rsidP="00AB530F">
      <w:pPr>
        <w:rPr>
          <w:snapToGrid w:val="0"/>
        </w:rPr>
      </w:pPr>
    </w:p>
    <w:p w:rsidR="009B2CA1" w:rsidRDefault="009B2CA1" w:rsidP="00AB530F">
      <w:pPr>
        <w:rPr>
          <w:snapToGrid w:val="0"/>
        </w:rPr>
      </w:pPr>
    </w:p>
    <w:p w:rsidR="00E54A95" w:rsidRDefault="009B2CA1" w:rsidP="00AB530F">
      <w:pPr>
        <w:rPr>
          <w:snapToGrid w:val="0"/>
          <w:u w:val="single"/>
        </w:rPr>
      </w:pPr>
      <w:r>
        <w:rPr>
          <w:snapToGrid w:val="0"/>
          <w:u w:val="single"/>
        </w:rPr>
        <w:t xml:space="preserve">Proposed New Illustrations </w:t>
      </w:r>
    </w:p>
    <w:p w:rsidR="009B2CA1" w:rsidRDefault="009B2CA1" w:rsidP="00AB530F">
      <w:pPr>
        <w:rPr>
          <w:snapToGrid w:val="0"/>
          <w:u w:val="single"/>
        </w:rPr>
      </w:pPr>
    </w:p>
    <w:p w:rsidR="00E54A95" w:rsidRPr="00FC0BE2" w:rsidRDefault="00E54A95" w:rsidP="00E54A95">
      <w:pPr>
        <w:pStyle w:val="Normaltg"/>
        <w:keepNext/>
        <w:jc w:val="left"/>
        <w:rPr>
          <w:szCs w:val="20"/>
          <w:u w:val="single"/>
        </w:rPr>
      </w:pPr>
      <w:proofErr w:type="gramStart"/>
      <w:r w:rsidRPr="00FC0BE2">
        <w:rPr>
          <w:szCs w:val="20"/>
          <w:u w:val="single"/>
        </w:rPr>
        <w:t>Ad.</w:t>
      </w:r>
      <w:proofErr w:type="gramEnd"/>
      <w:r w:rsidRPr="00FC0BE2">
        <w:rPr>
          <w:szCs w:val="20"/>
          <w:u w:val="single"/>
        </w:rPr>
        <w:t xml:space="preserve"> 15:  Stigma:  splitting</w:t>
      </w:r>
    </w:p>
    <w:p w:rsidR="00E54A95" w:rsidRPr="00FC0BE2" w:rsidRDefault="00E54A95" w:rsidP="00E54A95">
      <w:pPr>
        <w:pStyle w:val="Normaltg"/>
        <w:keepNext/>
        <w:jc w:val="left"/>
        <w:rPr>
          <w:szCs w:val="2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2693"/>
        <w:gridCol w:w="2693"/>
      </w:tblGrid>
      <w:tr w:rsidR="00E54A95" w:rsidRPr="00FC0BE2" w:rsidTr="00387A1E">
        <w:tc>
          <w:tcPr>
            <w:tcW w:w="2660" w:type="dxa"/>
          </w:tcPr>
          <w:p w:rsidR="00E54A95" w:rsidRPr="00FC0BE2" w:rsidRDefault="00E54A95" w:rsidP="00387A1E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6DEACD22" wp14:editId="63CC95D3">
                  <wp:extent cx="994867" cy="1337926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98" cy="13461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54A95" w:rsidRPr="00FC0BE2" w:rsidRDefault="00E54A95" w:rsidP="00387A1E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3A9C9EE3" wp14:editId="25883F23">
                  <wp:extent cx="997086" cy="1382573"/>
                  <wp:effectExtent l="0" t="0" r="0" b="825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26" cy="1383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E54A95" w:rsidRPr="00FC0BE2" w:rsidRDefault="00E54A95" w:rsidP="00387A1E">
            <w:pPr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76EADEEE" wp14:editId="2B7739A9">
                  <wp:extent cx="1082649" cy="1392661"/>
                  <wp:effectExtent l="0" t="0" r="3810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494" cy="13924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A95" w:rsidRPr="00FC0BE2" w:rsidTr="00387A1E">
        <w:tc>
          <w:tcPr>
            <w:tcW w:w="2660" w:type="dxa"/>
          </w:tcPr>
          <w:p w:rsidR="00E54A95" w:rsidRPr="00FC0BE2" w:rsidRDefault="00E54A95" w:rsidP="00387A1E">
            <w:pPr>
              <w:jc w:val="center"/>
            </w:pPr>
            <w:r w:rsidRPr="00FC0BE2">
              <w:t>1</w:t>
            </w:r>
          </w:p>
        </w:tc>
        <w:tc>
          <w:tcPr>
            <w:tcW w:w="2693" w:type="dxa"/>
          </w:tcPr>
          <w:p w:rsidR="00E54A95" w:rsidRPr="00FC0BE2" w:rsidRDefault="00E54A95" w:rsidP="00387A1E">
            <w:pPr>
              <w:jc w:val="center"/>
            </w:pPr>
            <w:r w:rsidRPr="00FC0BE2">
              <w:t>2</w:t>
            </w:r>
          </w:p>
        </w:tc>
        <w:tc>
          <w:tcPr>
            <w:tcW w:w="2693" w:type="dxa"/>
          </w:tcPr>
          <w:p w:rsidR="00E54A95" w:rsidRPr="00FC0BE2" w:rsidRDefault="00E54A95" w:rsidP="00387A1E">
            <w:pPr>
              <w:jc w:val="center"/>
            </w:pPr>
            <w:r w:rsidRPr="00FC0BE2">
              <w:t>3</w:t>
            </w:r>
          </w:p>
        </w:tc>
      </w:tr>
      <w:tr w:rsidR="00E54A95" w:rsidRPr="00FC0BE2" w:rsidTr="00387A1E">
        <w:tc>
          <w:tcPr>
            <w:tcW w:w="2660" w:type="dxa"/>
          </w:tcPr>
          <w:p w:rsidR="00E54A95" w:rsidRPr="00FC0BE2" w:rsidRDefault="00E54A95" w:rsidP="00387A1E">
            <w:pPr>
              <w:jc w:val="center"/>
            </w:pPr>
            <w:r w:rsidRPr="00FC0BE2">
              <w:t>absent or weak</w:t>
            </w:r>
          </w:p>
        </w:tc>
        <w:tc>
          <w:tcPr>
            <w:tcW w:w="2693" w:type="dxa"/>
          </w:tcPr>
          <w:p w:rsidR="00E54A95" w:rsidRPr="00FC0BE2" w:rsidRDefault="00E54A95" w:rsidP="00387A1E">
            <w:pPr>
              <w:jc w:val="center"/>
            </w:pPr>
            <w:r w:rsidRPr="00FC0BE2">
              <w:t>moderate</w:t>
            </w:r>
          </w:p>
        </w:tc>
        <w:tc>
          <w:tcPr>
            <w:tcW w:w="2693" w:type="dxa"/>
          </w:tcPr>
          <w:p w:rsidR="00E54A95" w:rsidRPr="00FC0BE2" w:rsidRDefault="00E54A95" w:rsidP="00387A1E">
            <w:pPr>
              <w:jc w:val="center"/>
            </w:pPr>
            <w:r w:rsidRPr="00FC0BE2">
              <w:t>strong</w:t>
            </w:r>
          </w:p>
        </w:tc>
      </w:tr>
    </w:tbl>
    <w:p w:rsidR="00E54A95" w:rsidRPr="00FC0BE2" w:rsidRDefault="00E54A95" w:rsidP="00E54A95">
      <w:pPr>
        <w:jc w:val="left"/>
      </w:pPr>
    </w:p>
    <w:p w:rsidR="009B2CA1" w:rsidRDefault="009B2CA1" w:rsidP="00E54A95">
      <w:pPr>
        <w:keepNext/>
        <w:shd w:val="clear" w:color="FFFFFF" w:fill="FFFFFF"/>
        <w:jc w:val="left"/>
        <w:rPr>
          <w:u w:val="single"/>
        </w:rPr>
      </w:pPr>
    </w:p>
    <w:p w:rsidR="00E54A95" w:rsidRPr="00FC0BE2" w:rsidRDefault="00E54A95" w:rsidP="00E54A95">
      <w:pPr>
        <w:keepNext/>
        <w:shd w:val="clear" w:color="FFFFFF" w:fill="FFFFFF"/>
        <w:jc w:val="left"/>
        <w:rPr>
          <w:u w:val="single"/>
        </w:rPr>
      </w:pPr>
      <w:proofErr w:type="gramStart"/>
      <w:r w:rsidRPr="00FC0BE2">
        <w:rPr>
          <w:u w:val="single"/>
        </w:rPr>
        <w:t>Ad.</w:t>
      </w:r>
      <w:proofErr w:type="gramEnd"/>
      <w:r w:rsidRPr="00FC0BE2">
        <w:rPr>
          <w:u w:val="single"/>
        </w:rPr>
        <w:t xml:space="preserve"> 18:  Husk:  prominence of ribs</w:t>
      </w:r>
    </w:p>
    <w:p w:rsidR="00E54A95" w:rsidRPr="00FC0BE2" w:rsidRDefault="00E54A95" w:rsidP="00E54A95">
      <w:pPr>
        <w:keepNext/>
        <w:jc w:val="left"/>
      </w:pPr>
    </w:p>
    <w:p w:rsidR="00E54A95" w:rsidRPr="00FC0BE2" w:rsidRDefault="00E54A95" w:rsidP="00E54A95">
      <w:pPr>
        <w:keepNext/>
        <w:autoSpaceDE w:val="0"/>
        <w:autoSpaceDN w:val="0"/>
        <w:adjustRightInd w:val="0"/>
        <w:ind w:firstLine="709"/>
        <w:jc w:val="left"/>
      </w:pPr>
      <w:r w:rsidRPr="00FC0BE2">
        <w:t>To be observed before husk opening.</w:t>
      </w:r>
    </w:p>
    <w:p w:rsidR="00E54A95" w:rsidRPr="00FC0BE2" w:rsidRDefault="00E54A95" w:rsidP="00E54A95">
      <w:pPr>
        <w:autoSpaceDE w:val="0"/>
        <w:autoSpaceDN w:val="0"/>
        <w:adjustRightInd w:val="0"/>
        <w:jc w:val="left"/>
      </w:pPr>
    </w:p>
    <w:p w:rsidR="00E54A95" w:rsidRPr="00FC0BE2" w:rsidRDefault="00E54A95" w:rsidP="00E54A95">
      <w:pPr>
        <w:autoSpaceDE w:val="0"/>
        <w:autoSpaceDN w:val="0"/>
        <w:adjustRightInd w:val="0"/>
        <w:jc w:val="left"/>
      </w:pPr>
      <w:r w:rsidRPr="00FC0B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BE323" wp14:editId="4F7567EB">
                <wp:simplePos x="0" y="0"/>
                <wp:positionH relativeFrom="column">
                  <wp:posOffset>5458460</wp:posOffset>
                </wp:positionH>
                <wp:positionV relativeFrom="paragraph">
                  <wp:posOffset>97155</wp:posOffset>
                </wp:positionV>
                <wp:extent cx="142875" cy="134620"/>
                <wp:effectExtent l="38100" t="0" r="28575" b="55880"/>
                <wp:wrapNone/>
                <wp:docPr id="230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34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8 Conector recto de flecha" o:spid="_x0000_s1026" type="#_x0000_t32" style="position:absolute;margin-left:429.8pt;margin-top:7.65pt;width:11.25pt;height:10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" strokecolor="black [3213]" strokeweight="1.5pt">
                <v:stroke endarrow="open"/>
              </v:shape>
            </w:pict>
          </mc:Fallback>
        </mc:AlternateContent>
      </w:r>
      <w:r w:rsidRPr="00FC0B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070AB" wp14:editId="058F4936">
                <wp:simplePos x="0" y="0"/>
                <wp:positionH relativeFrom="column">
                  <wp:posOffset>4025265</wp:posOffset>
                </wp:positionH>
                <wp:positionV relativeFrom="paragraph">
                  <wp:posOffset>104585</wp:posOffset>
                </wp:positionV>
                <wp:extent cx="142875" cy="134620"/>
                <wp:effectExtent l="38100" t="0" r="28575" b="55880"/>
                <wp:wrapNone/>
                <wp:docPr id="227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34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onector recto de flecha" o:spid="_x0000_s1026" type="#_x0000_t32" style="position:absolute;margin-left:316.95pt;margin-top:8.25pt;width:11.25pt;height:10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" strokecolor="black [3213]" strokeweight="1.5pt">
                <v:stroke endarrow="open"/>
              </v:shape>
            </w:pict>
          </mc:Fallback>
        </mc:AlternateContent>
      </w:r>
      <w:r w:rsidRPr="00FC0B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83E1C" wp14:editId="2273996E">
                <wp:simplePos x="0" y="0"/>
                <wp:positionH relativeFrom="column">
                  <wp:posOffset>2379345</wp:posOffset>
                </wp:positionH>
                <wp:positionV relativeFrom="paragraph">
                  <wp:posOffset>68135</wp:posOffset>
                </wp:positionV>
                <wp:extent cx="142875" cy="134620"/>
                <wp:effectExtent l="38100" t="0" r="28575" b="55880"/>
                <wp:wrapNone/>
                <wp:docPr id="228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34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onector recto de flecha" o:spid="_x0000_s1026" type="#_x0000_t32" style="position:absolute;margin-left:187.35pt;margin-top:5.35pt;width:11.25pt;height:10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" strokecolor="black [3213]" strokeweight="1.5pt">
                <v:stroke endarrow="open"/>
              </v:shape>
            </w:pict>
          </mc:Fallback>
        </mc:AlternateContent>
      </w:r>
      <w:r w:rsidRPr="00FC0BE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1E1F5" wp14:editId="59D65B67">
                <wp:simplePos x="0" y="0"/>
                <wp:positionH relativeFrom="column">
                  <wp:posOffset>852805</wp:posOffset>
                </wp:positionH>
                <wp:positionV relativeFrom="paragraph">
                  <wp:posOffset>64325</wp:posOffset>
                </wp:positionV>
                <wp:extent cx="142875" cy="134620"/>
                <wp:effectExtent l="38100" t="0" r="28575" b="55880"/>
                <wp:wrapNone/>
                <wp:docPr id="229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346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onector recto de flecha" o:spid="_x0000_s1026" type="#_x0000_t32" style="position:absolute;margin-left:67.15pt;margin-top:5.05pt;width:11.25pt;height:10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" strokecolor="black [3213]" strokeweight="1.5pt">
                <v:stroke endarrow="open"/>
              </v:shape>
            </w:pict>
          </mc:Fallback>
        </mc:AlternateConten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2292"/>
        <w:gridCol w:w="1991"/>
        <w:gridCol w:w="2066"/>
      </w:tblGrid>
      <w:tr w:rsidR="00E54A95" w:rsidRPr="00FC0BE2" w:rsidTr="00387A1E">
        <w:tc>
          <w:tcPr>
            <w:tcW w:w="2047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0F7D71BC" wp14:editId="5A8101AD">
                  <wp:extent cx="1121064" cy="1071015"/>
                  <wp:effectExtent l="0" t="0" r="317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20" cy="1079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2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222A3586" wp14:editId="485409D4">
                  <wp:extent cx="1192378" cy="1111553"/>
                  <wp:effectExtent l="0" t="0" r="825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37" cy="1110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5B09F40A" wp14:editId="27E3FE4C">
                  <wp:extent cx="1127392" cy="111191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079" cy="111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6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709F7B34" wp14:editId="314672AD">
                  <wp:extent cx="972922" cy="1009498"/>
                  <wp:effectExtent l="0" t="0" r="0" b="635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09" cy="101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A95" w:rsidRPr="00FC0BE2" w:rsidTr="00387A1E">
        <w:tc>
          <w:tcPr>
            <w:tcW w:w="2047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C0BE2">
              <w:rPr>
                <w:sz w:val="20"/>
              </w:rPr>
              <w:t>1</w:t>
            </w:r>
          </w:p>
        </w:tc>
        <w:tc>
          <w:tcPr>
            <w:tcW w:w="2292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C0BE2">
              <w:rPr>
                <w:sz w:val="20"/>
              </w:rPr>
              <w:t>3</w:t>
            </w:r>
          </w:p>
        </w:tc>
        <w:tc>
          <w:tcPr>
            <w:tcW w:w="1974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C0BE2">
              <w:rPr>
                <w:sz w:val="20"/>
              </w:rPr>
              <w:t>5</w:t>
            </w:r>
          </w:p>
        </w:tc>
        <w:tc>
          <w:tcPr>
            <w:tcW w:w="2066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C0BE2">
              <w:rPr>
                <w:sz w:val="20"/>
              </w:rPr>
              <w:t>7</w:t>
            </w:r>
          </w:p>
        </w:tc>
      </w:tr>
      <w:tr w:rsidR="00E54A95" w:rsidRPr="00FC0BE2" w:rsidTr="00387A1E">
        <w:tc>
          <w:tcPr>
            <w:tcW w:w="2047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FC0BE2">
              <w:rPr>
                <w:sz w:val="20"/>
              </w:rPr>
              <w:t>absent</w:t>
            </w:r>
            <w:proofErr w:type="spellEnd"/>
            <w:r w:rsidRPr="00FC0BE2">
              <w:rPr>
                <w:sz w:val="20"/>
              </w:rPr>
              <w:t xml:space="preserve"> </w:t>
            </w:r>
            <w:proofErr w:type="spellStart"/>
            <w:r w:rsidRPr="00FC0BE2">
              <w:rPr>
                <w:sz w:val="20"/>
              </w:rPr>
              <w:t>or</w:t>
            </w:r>
            <w:proofErr w:type="spellEnd"/>
            <w:r w:rsidRPr="00FC0BE2">
              <w:rPr>
                <w:sz w:val="20"/>
              </w:rPr>
              <w:t xml:space="preserve"> </w:t>
            </w:r>
            <w:proofErr w:type="spellStart"/>
            <w:r w:rsidRPr="00FC0BE2">
              <w:rPr>
                <w:sz w:val="20"/>
              </w:rPr>
              <w:t>very</w:t>
            </w:r>
            <w:proofErr w:type="spellEnd"/>
            <w:r w:rsidRPr="00FC0BE2">
              <w:rPr>
                <w:sz w:val="20"/>
              </w:rPr>
              <w:t xml:space="preserve"> </w:t>
            </w:r>
            <w:proofErr w:type="spellStart"/>
            <w:r w:rsidRPr="00FC0BE2">
              <w:rPr>
                <w:sz w:val="20"/>
              </w:rPr>
              <w:t>weak</w:t>
            </w:r>
            <w:proofErr w:type="spellEnd"/>
          </w:p>
        </w:tc>
        <w:tc>
          <w:tcPr>
            <w:tcW w:w="2292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FC0BE2">
              <w:rPr>
                <w:sz w:val="20"/>
              </w:rPr>
              <w:t>weak</w:t>
            </w:r>
            <w:proofErr w:type="spellEnd"/>
          </w:p>
        </w:tc>
        <w:tc>
          <w:tcPr>
            <w:tcW w:w="1974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FC0BE2">
              <w:rPr>
                <w:sz w:val="20"/>
              </w:rPr>
              <w:t>medium</w:t>
            </w:r>
            <w:proofErr w:type="spellEnd"/>
          </w:p>
        </w:tc>
        <w:tc>
          <w:tcPr>
            <w:tcW w:w="2066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 w:rsidRPr="00FC0BE2">
              <w:rPr>
                <w:sz w:val="20"/>
              </w:rPr>
              <w:t>strong</w:t>
            </w:r>
            <w:proofErr w:type="spellEnd"/>
          </w:p>
        </w:tc>
      </w:tr>
    </w:tbl>
    <w:p w:rsidR="00E54A95" w:rsidRDefault="00E54A95" w:rsidP="00E54A95"/>
    <w:p w:rsidR="009B2CA1" w:rsidRDefault="009B2CA1" w:rsidP="009B2CA1">
      <w:pPr>
        <w:autoSpaceDE w:val="0"/>
        <w:autoSpaceDN w:val="0"/>
        <w:adjustRightInd w:val="0"/>
        <w:jc w:val="left"/>
        <w:rPr>
          <w:u w:val="single"/>
        </w:rPr>
      </w:pPr>
    </w:p>
    <w:p w:rsidR="00E54A95" w:rsidRPr="00FC0BE2" w:rsidRDefault="00E54A95" w:rsidP="00E54A95">
      <w:pPr>
        <w:rPr>
          <w:u w:val="single"/>
        </w:rPr>
      </w:pPr>
    </w:p>
    <w:p w:rsidR="00E54A95" w:rsidRPr="00FC0BE2" w:rsidRDefault="00E54A95" w:rsidP="00E54A95">
      <w:pPr>
        <w:autoSpaceDE w:val="0"/>
        <w:autoSpaceDN w:val="0"/>
        <w:adjustRightInd w:val="0"/>
        <w:jc w:val="left"/>
        <w:rPr>
          <w:u w:val="single"/>
        </w:rPr>
      </w:pPr>
      <w:proofErr w:type="gramStart"/>
      <w:r w:rsidRPr="00FC0BE2">
        <w:rPr>
          <w:u w:val="single"/>
        </w:rPr>
        <w:t>Ad.</w:t>
      </w:r>
      <w:proofErr w:type="gramEnd"/>
      <w:r w:rsidRPr="00FC0BE2">
        <w:rPr>
          <w:u w:val="single"/>
        </w:rPr>
        <w:t xml:space="preserve"> 30:  </w:t>
      </w:r>
      <w:r w:rsidRPr="00A162CA">
        <w:rPr>
          <w:u w:val="single"/>
        </w:rPr>
        <w:t>Kernel:  size in relation to size of nut</w:t>
      </w:r>
    </w:p>
    <w:p w:rsidR="00E54A95" w:rsidRPr="00FC0BE2" w:rsidRDefault="00E54A95" w:rsidP="00E54A95">
      <w:pPr>
        <w:autoSpaceDE w:val="0"/>
        <w:autoSpaceDN w:val="0"/>
        <w:adjustRightInd w:val="0"/>
        <w:jc w:val="left"/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552"/>
      </w:tblGrid>
      <w:tr w:rsidR="00E54A95" w:rsidRPr="00FC0BE2" w:rsidTr="00387A1E">
        <w:tc>
          <w:tcPr>
            <w:tcW w:w="2552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76AA2931" wp14:editId="78FB2E8A">
                  <wp:extent cx="1426464" cy="1398874"/>
                  <wp:effectExtent l="0" t="0" r="2540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714" cy="1398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57355A25" wp14:editId="34D01A94">
                  <wp:extent cx="1466469" cy="1401892"/>
                  <wp:effectExtent l="0" t="0" r="635" b="8255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98" cy="140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2E987124" wp14:editId="29392F99">
                  <wp:extent cx="1372659" cy="1410233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189" cy="1413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A95" w:rsidRPr="00FC0BE2" w:rsidTr="00387A1E">
        <w:tc>
          <w:tcPr>
            <w:tcW w:w="2552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BE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BE2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0BE2">
              <w:rPr>
                <w:sz w:val="20"/>
                <w:szCs w:val="20"/>
              </w:rPr>
              <w:t>3</w:t>
            </w:r>
          </w:p>
        </w:tc>
      </w:tr>
      <w:tr w:rsidR="00E54A95" w:rsidRPr="00FC0BE2" w:rsidTr="00387A1E">
        <w:tc>
          <w:tcPr>
            <w:tcW w:w="2552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C0BE2">
              <w:rPr>
                <w:sz w:val="20"/>
                <w:szCs w:val="20"/>
              </w:rPr>
              <w:t>small</w:t>
            </w:r>
            <w:proofErr w:type="spellEnd"/>
          </w:p>
        </w:tc>
        <w:tc>
          <w:tcPr>
            <w:tcW w:w="2551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C0BE2">
              <w:rPr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2552" w:type="dxa"/>
          </w:tcPr>
          <w:p w:rsidR="00E54A95" w:rsidRPr="00FC0BE2" w:rsidRDefault="00E54A95" w:rsidP="00387A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C0BE2">
              <w:rPr>
                <w:sz w:val="20"/>
                <w:szCs w:val="20"/>
              </w:rPr>
              <w:t>large</w:t>
            </w:r>
            <w:proofErr w:type="spellEnd"/>
          </w:p>
        </w:tc>
      </w:tr>
    </w:tbl>
    <w:p w:rsidR="00E54A95" w:rsidRPr="00E54A95" w:rsidRDefault="00E54A95" w:rsidP="00AB530F">
      <w:pPr>
        <w:rPr>
          <w:snapToGrid w:val="0"/>
          <w:u w:val="single"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1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B3" w:rsidRDefault="008171B3" w:rsidP="006655D3">
      <w:r>
        <w:separator/>
      </w:r>
    </w:p>
    <w:p w:rsidR="008171B3" w:rsidRDefault="008171B3" w:rsidP="006655D3"/>
    <w:p w:rsidR="008171B3" w:rsidRDefault="008171B3" w:rsidP="006655D3"/>
  </w:endnote>
  <w:endnote w:type="continuationSeparator" w:id="0">
    <w:p w:rsidR="008171B3" w:rsidRDefault="008171B3" w:rsidP="006655D3">
      <w:r>
        <w:separator/>
      </w:r>
    </w:p>
    <w:p w:rsidR="008171B3" w:rsidRPr="0014641F" w:rsidRDefault="008171B3">
      <w:pPr>
        <w:pStyle w:val="Footer"/>
        <w:spacing w:after="60"/>
        <w:rPr>
          <w:sz w:val="18"/>
          <w:lang w:val="fr-CH"/>
        </w:rPr>
      </w:pPr>
      <w:r w:rsidRPr="0014641F">
        <w:rPr>
          <w:sz w:val="18"/>
          <w:lang w:val="fr-CH"/>
        </w:rPr>
        <w:t>[Suite de la note de la page précédente]</w:t>
      </w:r>
    </w:p>
    <w:p w:rsidR="008171B3" w:rsidRPr="0014641F" w:rsidRDefault="008171B3" w:rsidP="006655D3">
      <w:pPr>
        <w:rPr>
          <w:lang w:val="fr-CH"/>
        </w:rPr>
      </w:pPr>
    </w:p>
    <w:p w:rsidR="008171B3" w:rsidRPr="0014641F" w:rsidRDefault="008171B3" w:rsidP="006655D3">
      <w:pPr>
        <w:rPr>
          <w:lang w:val="fr-CH"/>
        </w:rPr>
      </w:pPr>
    </w:p>
  </w:endnote>
  <w:endnote w:type="continuationNotice" w:id="1">
    <w:p w:rsidR="008171B3" w:rsidRPr="0014641F" w:rsidRDefault="008171B3" w:rsidP="006655D3">
      <w:pPr>
        <w:rPr>
          <w:lang w:val="fr-CH"/>
        </w:rPr>
      </w:pPr>
      <w:r w:rsidRPr="0014641F">
        <w:rPr>
          <w:lang w:val="fr-CH"/>
        </w:rPr>
        <w:t>[Suite de la note page suivante]</w:t>
      </w:r>
    </w:p>
    <w:p w:rsidR="008171B3" w:rsidRPr="0014641F" w:rsidRDefault="008171B3" w:rsidP="006655D3">
      <w:pPr>
        <w:rPr>
          <w:lang w:val="fr-CH"/>
        </w:rPr>
      </w:pPr>
    </w:p>
    <w:p w:rsidR="008171B3" w:rsidRPr="0014641F" w:rsidRDefault="008171B3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B3" w:rsidRDefault="008171B3" w:rsidP="006655D3">
      <w:r>
        <w:separator/>
      </w:r>
    </w:p>
  </w:footnote>
  <w:footnote w:type="continuationSeparator" w:id="0">
    <w:p w:rsidR="008171B3" w:rsidRDefault="008171B3" w:rsidP="006655D3">
      <w:r>
        <w:separator/>
      </w:r>
    </w:p>
  </w:footnote>
  <w:footnote w:type="continuationNotice" w:id="1">
    <w:p w:rsidR="008171B3" w:rsidRPr="00AB530F" w:rsidRDefault="008171B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A20C2B">
      <w:t>F</w:t>
    </w:r>
    <w:r w:rsidR="00DF474C" w:rsidRPr="00832298">
      <w:t>/4</w:t>
    </w:r>
    <w:r w:rsidR="005923C6">
      <w:t>6</w:t>
    </w:r>
    <w:r w:rsidRPr="00832298">
      <w:t>/</w:t>
    </w:r>
    <w:r w:rsidR="00E54A95">
      <w:t>24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BA66FE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B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5929"/>
    <w:rsid w:val="001131D5"/>
    <w:rsid w:val="00124748"/>
    <w:rsid w:val="001322D2"/>
    <w:rsid w:val="00141DB8"/>
    <w:rsid w:val="0014641F"/>
    <w:rsid w:val="0017474A"/>
    <w:rsid w:val="001758C6"/>
    <w:rsid w:val="00182B99"/>
    <w:rsid w:val="0018780B"/>
    <w:rsid w:val="001A52A8"/>
    <w:rsid w:val="0021332C"/>
    <w:rsid w:val="00213982"/>
    <w:rsid w:val="0024416D"/>
    <w:rsid w:val="00262714"/>
    <w:rsid w:val="00274833"/>
    <w:rsid w:val="002800A0"/>
    <w:rsid w:val="002801B3"/>
    <w:rsid w:val="00281060"/>
    <w:rsid w:val="0028481F"/>
    <w:rsid w:val="002940E8"/>
    <w:rsid w:val="002A6E50"/>
    <w:rsid w:val="002C256A"/>
    <w:rsid w:val="002C770A"/>
    <w:rsid w:val="00305A7F"/>
    <w:rsid w:val="003152FE"/>
    <w:rsid w:val="00327436"/>
    <w:rsid w:val="003375FA"/>
    <w:rsid w:val="00344BD6"/>
    <w:rsid w:val="0035528D"/>
    <w:rsid w:val="003605F7"/>
    <w:rsid w:val="00361821"/>
    <w:rsid w:val="003635FC"/>
    <w:rsid w:val="003B3894"/>
    <w:rsid w:val="003D227C"/>
    <w:rsid w:val="003D2B4D"/>
    <w:rsid w:val="00444A88"/>
    <w:rsid w:val="00474DA4"/>
    <w:rsid w:val="00476B4D"/>
    <w:rsid w:val="004805FA"/>
    <w:rsid w:val="004C7FE9"/>
    <w:rsid w:val="004D047D"/>
    <w:rsid w:val="004F305A"/>
    <w:rsid w:val="00512164"/>
    <w:rsid w:val="00520297"/>
    <w:rsid w:val="005338F9"/>
    <w:rsid w:val="0054281C"/>
    <w:rsid w:val="0055268D"/>
    <w:rsid w:val="00557143"/>
    <w:rsid w:val="00560A4F"/>
    <w:rsid w:val="00576BE4"/>
    <w:rsid w:val="0057736E"/>
    <w:rsid w:val="005923C6"/>
    <w:rsid w:val="005A400A"/>
    <w:rsid w:val="00612379"/>
    <w:rsid w:val="0061555F"/>
    <w:rsid w:val="00634119"/>
    <w:rsid w:val="00641200"/>
    <w:rsid w:val="006655D3"/>
    <w:rsid w:val="00667404"/>
    <w:rsid w:val="00683AFE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57AAA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171B3"/>
    <w:rsid w:val="0082296E"/>
    <w:rsid w:val="00824099"/>
    <w:rsid w:val="00832298"/>
    <w:rsid w:val="00867AC1"/>
    <w:rsid w:val="00876C58"/>
    <w:rsid w:val="008A15C8"/>
    <w:rsid w:val="008A743F"/>
    <w:rsid w:val="008C0970"/>
    <w:rsid w:val="008D2CF7"/>
    <w:rsid w:val="008F1A3A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B2CA1"/>
    <w:rsid w:val="009D690D"/>
    <w:rsid w:val="009E65B6"/>
    <w:rsid w:val="00A15C36"/>
    <w:rsid w:val="00A20C2B"/>
    <w:rsid w:val="00A24C10"/>
    <w:rsid w:val="00A42AC3"/>
    <w:rsid w:val="00A430CF"/>
    <w:rsid w:val="00A54309"/>
    <w:rsid w:val="00A65813"/>
    <w:rsid w:val="00A73CCE"/>
    <w:rsid w:val="00AB2B93"/>
    <w:rsid w:val="00AB530F"/>
    <w:rsid w:val="00AB7E5B"/>
    <w:rsid w:val="00AE0EF1"/>
    <w:rsid w:val="00AE2937"/>
    <w:rsid w:val="00B07301"/>
    <w:rsid w:val="00B224DE"/>
    <w:rsid w:val="00B2714B"/>
    <w:rsid w:val="00B46575"/>
    <w:rsid w:val="00B71144"/>
    <w:rsid w:val="00B84BBD"/>
    <w:rsid w:val="00BA43FB"/>
    <w:rsid w:val="00BA66FE"/>
    <w:rsid w:val="00BB0967"/>
    <w:rsid w:val="00BC127D"/>
    <w:rsid w:val="00BC1FE6"/>
    <w:rsid w:val="00BC22F8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2522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2F7E"/>
    <w:rsid w:val="00E35251"/>
    <w:rsid w:val="00E54A95"/>
    <w:rsid w:val="00E72D49"/>
    <w:rsid w:val="00E7593C"/>
    <w:rsid w:val="00E7678A"/>
    <w:rsid w:val="00E935F1"/>
    <w:rsid w:val="00E94A81"/>
    <w:rsid w:val="00EA1FFB"/>
    <w:rsid w:val="00EB048E"/>
    <w:rsid w:val="00ED0D79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g">
    <w:name w:val="Normaltg"/>
    <w:basedOn w:val="Normal"/>
    <w:rsid w:val="00E54A95"/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uiPriority w:val="59"/>
    <w:rsid w:val="00E54A95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g">
    <w:name w:val="Normaltg"/>
    <w:basedOn w:val="Normal"/>
    <w:rsid w:val="00E54A95"/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uiPriority w:val="59"/>
    <w:rsid w:val="00E54A95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6\Template\twf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twf_46.dotx</Template>
  <TotalTime>30</TotalTime>
  <Pages>2</Pages>
  <Words>259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twf_44</vt:lpstr>
    </vt:vector>
  </TitlesOfParts>
  <Company>UPOV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twf_44</dc:title>
  <dc:creator>OERTEL Romy</dc:creator>
  <cp:lastModifiedBy>OERTEL Romy</cp:lastModifiedBy>
  <cp:revision>12</cp:revision>
  <cp:lastPrinted>2015-07-22T14:51:00Z</cp:lastPrinted>
  <dcterms:created xsi:type="dcterms:W3CDTF">2015-07-16T08:38:00Z</dcterms:created>
  <dcterms:modified xsi:type="dcterms:W3CDTF">2015-08-04T07:10:00Z</dcterms:modified>
</cp:coreProperties>
</file>