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124748" w:rsidRPr="00C5280D" w:rsidRDefault="00124748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69B8276F" wp14:editId="58CDB0A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A20C2B">
              <w:t>F</w:t>
            </w:r>
            <w:r>
              <w:t>/4</w:t>
            </w:r>
            <w:r w:rsidR="005923C6">
              <w:t>6</w:t>
            </w:r>
            <w:r>
              <w:t>/</w:t>
            </w:r>
            <w:bookmarkStart w:id="0" w:name="Code"/>
            <w:bookmarkEnd w:id="0"/>
            <w:r w:rsidR="000961D2">
              <w:t>23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152F7F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152F7F" w:rsidRPr="00152F7F">
              <w:rPr>
                <w:rStyle w:val="StyleDocoriginalNotBold1"/>
                <w:spacing w:val="0"/>
              </w:rPr>
              <w:t>July 2</w:t>
            </w:r>
            <w:r w:rsidR="00152F7F">
              <w:rPr>
                <w:rStyle w:val="StyleDocoriginalNotBold1"/>
                <w:spacing w:val="0"/>
              </w:rPr>
              <w:t>4</w:t>
            </w:r>
            <w:r w:rsidR="005923C6" w:rsidRPr="00152F7F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A65813">
        <w:t>fruit crop</w:t>
      </w:r>
      <w:r>
        <w:t>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5923C6">
        <w:t xml:space="preserve">Sixth </w:t>
      </w:r>
      <w:r w:rsidRPr="00C5280D">
        <w:t>S</w:t>
      </w:r>
      <w:r w:rsidR="00867AC1" w:rsidRPr="00C5280D">
        <w:t>ession</w:t>
      </w:r>
      <w:r w:rsidR="00361821" w:rsidRPr="00C5280D">
        <w:br/>
      </w:r>
      <w:r w:rsidR="005923C6" w:rsidRPr="005923C6">
        <w:rPr>
          <w:rFonts w:cs="Arial"/>
        </w:rPr>
        <w:t>Mpumalanga, South Africa</w:t>
      </w:r>
      <w:r w:rsidR="0018780B" w:rsidRPr="00C5280D">
        <w:t>,</w:t>
      </w:r>
      <w:r w:rsidR="0018780B">
        <w:t xml:space="preserve"> </w:t>
      </w:r>
      <w:r w:rsidR="005923C6">
        <w:t xml:space="preserve">August </w:t>
      </w:r>
      <w:r w:rsidR="00A20C2B">
        <w:t>2</w:t>
      </w:r>
      <w:r w:rsidR="005923C6">
        <w:t>4</w:t>
      </w:r>
      <w:r w:rsidR="00A20C2B">
        <w:t xml:space="preserve"> to </w:t>
      </w:r>
      <w:r w:rsidR="005923C6">
        <w:t>28</w:t>
      </w:r>
      <w:r w:rsidR="0018780B">
        <w:t>, 201</w:t>
      </w:r>
      <w:r w:rsidR="005923C6">
        <w:t>5</w:t>
      </w:r>
    </w:p>
    <w:p w:rsidR="000D7780" w:rsidRPr="00C5280D" w:rsidRDefault="000961D2" w:rsidP="006655D3">
      <w:pPr>
        <w:pStyle w:val="Titleofdoc0"/>
      </w:pPr>
      <w:bookmarkStart w:id="3" w:name="TitleOfDoc"/>
      <w:bookmarkEnd w:id="3"/>
      <w:r>
        <w:t xml:space="preserve">Partial Revision of the Test Guidelines for Apricot </w:t>
      </w:r>
      <w:r>
        <w:br/>
        <w:t>(Document TG/70/4 Rev.)</w:t>
      </w:r>
    </w:p>
    <w:p w:rsidR="00ED0D79" w:rsidRPr="00C5280D" w:rsidRDefault="00AE0EF1" w:rsidP="00ED0D79">
      <w:pPr>
        <w:pStyle w:val="preparedby1"/>
      </w:pPr>
      <w:bookmarkStart w:id="4" w:name="Prepared"/>
      <w:bookmarkEnd w:id="4"/>
      <w:r w:rsidRPr="00152F7F">
        <w:t xml:space="preserve">Document </w:t>
      </w:r>
      <w:r w:rsidR="0061555F" w:rsidRPr="00152F7F">
        <w:t>p</w:t>
      </w:r>
      <w:r w:rsidR="0061555F" w:rsidRPr="00C5280D">
        <w:t xml:space="preserve">repared by </w:t>
      </w:r>
      <w:r w:rsidR="000961D2">
        <w:t>an expert from South Africa</w:t>
      </w:r>
      <w:r w:rsidR="00ED0D79">
        <w:br/>
      </w:r>
      <w:r w:rsidR="00ED0D79">
        <w:br/>
      </w:r>
      <w:r w:rsidR="00ED0D79">
        <w:rPr>
          <w:color w:val="A6A6A6" w:themeColor="background1" w:themeShade="A6"/>
        </w:rPr>
        <w:t>Disclaimer:  this document does not represent UPOV policies or guidance</w:t>
      </w:r>
    </w:p>
    <w:p w:rsidR="000961D2" w:rsidRPr="001174C6" w:rsidRDefault="000961D2" w:rsidP="000961D2">
      <w:pPr>
        <w:rPr>
          <w:rFonts w:cs="Arial"/>
        </w:rPr>
      </w:pPr>
      <w:r w:rsidRPr="001174C6">
        <w:rPr>
          <w:snapToGrid w:val="0"/>
        </w:rPr>
        <w:fldChar w:fldCharType="begin"/>
      </w:r>
      <w:r w:rsidRPr="001174C6">
        <w:rPr>
          <w:snapToGrid w:val="0"/>
        </w:rPr>
        <w:instrText xml:space="preserve"> AUTONUM  </w:instrText>
      </w:r>
      <w:r w:rsidRPr="001174C6">
        <w:rPr>
          <w:snapToGrid w:val="0"/>
        </w:rPr>
        <w:fldChar w:fldCharType="end"/>
      </w:r>
      <w:r w:rsidRPr="001174C6">
        <w:rPr>
          <w:snapToGrid w:val="0"/>
        </w:rPr>
        <w:tab/>
      </w:r>
      <w:r w:rsidRPr="001174C6">
        <w:rPr>
          <w:rFonts w:cs="Arial"/>
          <w:snapToGrid w:val="0"/>
        </w:rPr>
        <w:t xml:space="preserve">The </w:t>
      </w:r>
      <w:r w:rsidRPr="001174C6">
        <w:rPr>
          <w:rFonts w:cs="Arial"/>
        </w:rPr>
        <w:t xml:space="preserve">Technical Working Party for </w:t>
      </w:r>
      <w:r>
        <w:rPr>
          <w:rFonts w:cs="Arial"/>
        </w:rPr>
        <w:t>Fruit Crops</w:t>
      </w:r>
      <w:r w:rsidRPr="001174C6">
        <w:rPr>
          <w:rFonts w:cs="Arial"/>
        </w:rPr>
        <w:t xml:space="preserve"> (TW</w:t>
      </w:r>
      <w:r>
        <w:rPr>
          <w:rFonts w:cs="Arial"/>
        </w:rPr>
        <w:t>F</w:t>
      </w:r>
      <w:r w:rsidRPr="001174C6">
        <w:rPr>
          <w:rFonts w:cs="Arial"/>
        </w:rPr>
        <w:t>), at its forty-</w:t>
      </w:r>
      <w:r>
        <w:rPr>
          <w:rFonts w:cs="Arial"/>
        </w:rPr>
        <w:t>fifth</w:t>
      </w:r>
      <w:r w:rsidRPr="001174C6">
        <w:rPr>
          <w:rFonts w:cs="Arial"/>
        </w:rPr>
        <w:t xml:space="preserve"> session, held in </w:t>
      </w:r>
      <w:r w:rsidRPr="000961D2">
        <w:rPr>
          <w:rFonts w:cs="Arial"/>
        </w:rPr>
        <w:t>Marrakesh, Morocco,</w:t>
      </w:r>
      <w:r>
        <w:rPr>
          <w:rFonts w:cs="Arial"/>
        </w:rPr>
        <w:t xml:space="preserve"> </w:t>
      </w:r>
      <w:r w:rsidRPr="001174C6">
        <w:rPr>
          <w:rFonts w:cs="Arial"/>
        </w:rPr>
        <w:t xml:space="preserve">from </w:t>
      </w:r>
      <w:r>
        <w:rPr>
          <w:rFonts w:cs="Arial"/>
        </w:rPr>
        <w:t>May 26</w:t>
      </w:r>
      <w:r w:rsidRPr="001174C6">
        <w:rPr>
          <w:rFonts w:cs="Arial"/>
        </w:rPr>
        <w:t xml:space="preserve"> to </w:t>
      </w:r>
      <w:r>
        <w:rPr>
          <w:rFonts w:cs="Arial"/>
        </w:rPr>
        <w:t>30</w:t>
      </w:r>
      <w:r w:rsidRPr="001174C6">
        <w:rPr>
          <w:rFonts w:cs="Arial"/>
        </w:rPr>
        <w:t xml:space="preserve">, 2014, agreed that the Test Guidelines for </w:t>
      </w:r>
      <w:r>
        <w:t>Apricot</w:t>
      </w:r>
      <w:r w:rsidRPr="001174C6">
        <w:t xml:space="preserve"> (document TG/</w:t>
      </w:r>
      <w:r>
        <w:t>70/4 Rev.)</w:t>
      </w:r>
      <w:r w:rsidRPr="001174C6">
        <w:t xml:space="preserve"> </w:t>
      </w:r>
      <w:r w:rsidRPr="001174C6">
        <w:rPr>
          <w:rFonts w:cs="Arial"/>
        </w:rPr>
        <w:t xml:space="preserve">be partially revised for the </w:t>
      </w:r>
      <w:r w:rsidR="00633CBF">
        <w:rPr>
          <w:rFonts w:cs="Arial"/>
        </w:rPr>
        <w:t xml:space="preserve">example </w:t>
      </w:r>
      <w:r w:rsidR="00554AF4">
        <w:rPr>
          <w:rFonts w:cs="Arial"/>
        </w:rPr>
        <w:t>varieties</w:t>
      </w:r>
      <w:r w:rsidRPr="001174C6">
        <w:rPr>
          <w:rFonts w:cs="Arial"/>
        </w:rPr>
        <w:t xml:space="preserve"> (see document TW</w:t>
      </w:r>
      <w:r>
        <w:rPr>
          <w:rFonts w:cs="Arial"/>
        </w:rPr>
        <w:t>F</w:t>
      </w:r>
      <w:r w:rsidRPr="001174C6">
        <w:rPr>
          <w:rFonts w:cs="Arial"/>
        </w:rPr>
        <w:t>/4</w:t>
      </w:r>
      <w:r>
        <w:rPr>
          <w:rFonts w:cs="Arial"/>
        </w:rPr>
        <w:t>5</w:t>
      </w:r>
      <w:r w:rsidRPr="001174C6">
        <w:rPr>
          <w:rFonts w:cs="Arial"/>
        </w:rPr>
        <w:t>/</w:t>
      </w:r>
      <w:r>
        <w:rPr>
          <w:rFonts w:cs="Arial"/>
        </w:rPr>
        <w:t>32</w:t>
      </w:r>
      <w:r w:rsidRPr="001174C6">
        <w:rPr>
          <w:rFonts w:cs="Arial"/>
        </w:rPr>
        <w:t>, Annex V).</w:t>
      </w:r>
    </w:p>
    <w:p w:rsidR="000961D2" w:rsidRPr="001174C6" w:rsidRDefault="000961D2" w:rsidP="000961D2">
      <w:pPr>
        <w:pStyle w:val="Default"/>
        <w:rPr>
          <w:snapToGrid w:val="0"/>
          <w:sz w:val="20"/>
          <w:szCs w:val="20"/>
        </w:rPr>
      </w:pPr>
    </w:p>
    <w:p w:rsidR="000961D2" w:rsidRPr="003E4F93" w:rsidRDefault="000961D2" w:rsidP="000961D2">
      <w:pPr>
        <w:pStyle w:val="Default"/>
        <w:rPr>
          <w:snapToGrid w:val="0"/>
          <w:sz w:val="20"/>
          <w:szCs w:val="20"/>
        </w:rPr>
      </w:pPr>
      <w:r w:rsidRPr="001174C6">
        <w:rPr>
          <w:sz w:val="20"/>
          <w:szCs w:val="20"/>
        </w:rPr>
        <w:fldChar w:fldCharType="begin"/>
      </w:r>
      <w:r w:rsidRPr="001174C6">
        <w:rPr>
          <w:sz w:val="20"/>
          <w:szCs w:val="20"/>
        </w:rPr>
        <w:instrText xml:space="preserve"> AUTONUM  </w:instrText>
      </w:r>
      <w:r w:rsidRPr="001174C6">
        <w:rPr>
          <w:sz w:val="20"/>
          <w:szCs w:val="20"/>
        </w:rPr>
        <w:fldChar w:fldCharType="end"/>
      </w:r>
      <w:r w:rsidRPr="001174C6">
        <w:rPr>
          <w:sz w:val="20"/>
          <w:szCs w:val="20"/>
        </w:rPr>
        <w:tab/>
        <w:t xml:space="preserve">The purpose of this document is to present a proposal for the partial revision of the Test Guidelines for </w:t>
      </w:r>
      <w:r w:rsidRPr="000961D2">
        <w:rPr>
          <w:sz w:val="20"/>
          <w:szCs w:val="20"/>
        </w:rPr>
        <w:t>Apricot (document TG/70/4 Rev.)</w:t>
      </w:r>
      <w:r w:rsidRPr="001174C6">
        <w:rPr>
          <w:sz w:val="20"/>
          <w:szCs w:val="20"/>
        </w:rPr>
        <w:t>.</w:t>
      </w:r>
    </w:p>
    <w:p w:rsidR="000961D2" w:rsidRPr="003E4F93" w:rsidRDefault="000961D2" w:rsidP="000961D2">
      <w:pPr>
        <w:rPr>
          <w:snapToGrid w:val="0"/>
        </w:rPr>
      </w:pPr>
    </w:p>
    <w:p w:rsidR="000961D2" w:rsidRPr="003E4F93" w:rsidRDefault="000961D2" w:rsidP="000961D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819"/>
        </w:tabs>
        <w:rPr>
          <w:snapToGrid w:val="0"/>
        </w:rPr>
      </w:pPr>
      <w:r w:rsidRPr="003E4F93">
        <w:rPr>
          <w:snapToGrid w:val="0"/>
        </w:rPr>
        <w:fldChar w:fldCharType="begin"/>
      </w:r>
      <w:r w:rsidRPr="003E4F93">
        <w:rPr>
          <w:snapToGrid w:val="0"/>
        </w:rPr>
        <w:instrText xml:space="preserve"> AUTONUM  </w:instrText>
      </w:r>
      <w:r w:rsidRPr="003E4F93">
        <w:rPr>
          <w:snapToGrid w:val="0"/>
        </w:rPr>
        <w:fldChar w:fldCharType="end"/>
      </w:r>
      <w:r w:rsidRPr="003E4F93">
        <w:rPr>
          <w:snapToGrid w:val="0"/>
        </w:rPr>
        <w:tab/>
        <w:t>The following changes are proposed:</w:t>
      </w:r>
    </w:p>
    <w:p w:rsidR="000961D2" w:rsidRPr="003E4F93" w:rsidRDefault="000961D2" w:rsidP="000961D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819"/>
        </w:tabs>
        <w:rPr>
          <w:snapToGrid w:val="0"/>
        </w:rPr>
      </w:pPr>
    </w:p>
    <w:p w:rsidR="000961D2" w:rsidRDefault="000961D2" w:rsidP="000961D2">
      <w:pPr>
        <w:pStyle w:val="ListParagraph"/>
        <w:numPr>
          <w:ilvl w:val="0"/>
          <w:numId w:val="11"/>
        </w:numPr>
        <w:ind w:left="993" w:hanging="426"/>
        <w:rPr>
          <w:snapToGrid w:val="0"/>
        </w:rPr>
      </w:pPr>
      <w:r>
        <w:rPr>
          <w:snapToGrid w:val="0"/>
        </w:rPr>
        <w:t xml:space="preserve">Revision of the </w:t>
      </w:r>
      <w:r w:rsidR="007749BF">
        <w:rPr>
          <w:snapToGrid w:val="0"/>
        </w:rPr>
        <w:t>E</w:t>
      </w:r>
      <w:r>
        <w:rPr>
          <w:snapToGrid w:val="0"/>
        </w:rPr>
        <w:t xml:space="preserve">xample </w:t>
      </w:r>
      <w:r w:rsidR="007749BF">
        <w:rPr>
          <w:snapToGrid w:val="0"/>
        </w:rPr>
        <w:t>V</w:t>
      </w:r>
      <w:r>
        <w:rPr>
          <w:snapToGrid w:val="0"/>
        </w:rPr>
        <w:t>arieties in Chapter 7 “Table of Characteristics”</w:t>
      </w:r>
    </w:p>
    <w:p w:rsidR="007749BF" w:rsidRPr="003E4F93" w:rsidRDefault="007749BF" w:rsidP="007749BF">
      <w:pPr>
        <w:pStyle w:val="ListParagraph"/>
        <w:numPr>
          <w:ilvl w:val="0"/>
          <w:numId w:val="11"/>
        </w:numPr>
        <w:ind w:left="993" w:hanging="426"/>
        <w:rPr>
          <w:snapToGrid w:val="0"/>
        </w:rPr>
      </w:pPr>
      <w:r>
        <w:rPr>
          <w:snapToGrid w:val="0"/>
        </w:rPr>
        <w:t>Revision of the Example Varieties in Chapter 8.3 “</w:t>
      </w:r>
      <w:r w:rsidRPr="00E335A9">
        <w:t>Synonym(s) of Example Varieties</w:t>
      </w:r>
      <w:r>
        <w:rPr>
          <w:snapToGrid w:val="0"/>
        </w:rPr>
        <w:t>”</w:t>
      </w:r>
    </w:p>
    <w:p w:rsidR="000961D2" w:rsidRPr="003E4F93" w:rsidRDefault="000961D2" w:rsidP="000961D2">
      <w:pPr>
        <w:pStyle w:val="ListParagraph"/>
        <w:numPr>
          <w:ilvl w:val="0"/>
          <w:numId w:val="11"/>
        </w:numPr>
        <w:ind w:left="993" w:hanging="426"/>
        <w:rPr>
          <w:snapToGrid w:val="0"/>
        </w:rPr>
      </w:pPr>
      <w:r>
        <w:rPr>
          <w:snapToGrid w:val="0"/>
        </w:rPr>
        <w:t xml:space="preserve">Revision of the </w:t>
      </w:r>
      <w:r w:rsidR="007749BF">
        <w:rPr>
          <w:snapToGrid w:val="0"/>
        </w:rPr>
        <w:t>E</w:t>
      </w:r>
      <w:r>
        <w:rPr>
          <w:snapToGrid w:val="0"/>
        </w:rPr>
        <w:t xml:space="preserve">xample </w:t>
      </w:r>
      <w:r w:rsidR="007749BF">
        <w:rPr>
          <w:snapToGrid w:val="0"/>
        </w:rPr>
        <w:t>V</w:t>
      </w:r>
      <w:r>
        <w:rPr>
          <w:snapToGrid w:val="0"/>
        </w:rPr>
        <w:t>arieties in Chapter 10 “Technical Questionnaire”, Section 5</w:t>
      </w:r>
    </w:p>
    <w:p w:rsidR="000961D2" w:rsidRPr="003E4F93" w:rsidRDefault="000961D2" w:rsidP="000961D2">
      <w:pPr>
        <w:rPr>
          <w:snapToGrid w:val="0"/>
        </w:rPr>
      </w:pPr>
    </w:p>
    <w:p w:rsidR="000961D2" w:rsidRPr="003E4F93" w:rsidRDefault="000961D2" w:rsidP="000961D2">
      <w:pPr>
        <w:rPr>
          <w:snapToGrid w:val="0"/>
        </w:rPr>
      </w:pPr>
      <w:r w:rsidRPr="003E4F93">
        <w:rPr>
          <w:snapToGrid w:val="0"/>
        </w:rPr>
        <w:fldChar w:fldCharType="begin"/>
      </w:r>
      <w:r w:rsidRPr="003E4F93">
        <w:rPr>
          <w:snapToGrid w:val="0"/>
        </w:rPr>
        <w:instrText xml:space="preserve"> AUTONUM  </w:instrText>
      </w:r>
      <w:r w:rsidRPr="003E4F93">
        <w:rPr>
          <w:snapToGrid w:val="0"/>
        </w:rPr>
        <w:fldChar w:fldCharType="end"/>
      </w:r>
      <w:r w:rsidRPr="003E4F93">
        <w:rPr>
          <w:snapToGrid w:val="0"/>
        </w:rPr>
        <w:tab/>
        <w:t xml:space="preserve">The proposed changes are presented below </w:t>
      </w:r>
      <w:r w:rsidRPr="003E4F93">
        <w:t xml:space="preserve">in highlight and </w:t>
      </w:r>
      <w:r w:rsidRPr="003E4F93">
        <w:rPr>
          <w:highlight w:val="lightGray"/>
          <w:u w:val="single"/>
        </w:rPr>
        <w:t>underline</w:t>
      </w:r>
      <w:r w:rsidRPr="003E4F93">
        <w:t xml:space="preserve"> (insertion) and </w:t>
      </w:r>
      <w:r w:rsidRPr="003E4F93">
        <w:rPr>
          <w:strike/>
          <w:highlight w:val="lightGray"/>
        </w:rPr>
        <w:t>strikthrough</w:t>
      </w:r>
      <w:r w:rsidRPr="003E4F93">
        <w:t xml:space="preserve"> (deletion).</w:t>
      </w:r>
    </w:p>
    <w:p w:rsidR="00DF474C" w:rsidRDefault="00DF474C" w:rsidP="00AB530F">
      <w:pPr>
        <w:rPr>
          <w:snapToGrid w:val="0"/>
        </w:rPr>
      </w:pPr>
    </w:p>
    <w:p w:rsidR="000961D2" w:rsidRDefault="000961D2" w:rsidP="00AB530F">
      <w:pPr>
        <w:rPr>
          <w:snapToGrid w:val="0"/>
        </w:rPr>
      </w:pPr>
    </w:p>
    <w:p w:rsidR="007749BF" w:rsidRDefault="007749BF">
      <w:pPr>
        <w:jc w:val="left"/>
        <w:rPr>
          <w:snapToGrid w:val="0"/>
          <w:u w:val="single"/>
        </w:rPr>
      </w:pPr>
      <w:r>
        <w:rPr>
          <w:snapToGrid w:val="0"/>
        </w:rPr>
        <w:br w:type="page"/>
      </w:r>
      <w:bookmarkStart w:id="5" w:name="_GoBack"/>
      <w:bookmarkEnd w:id="5"/>
    </w:p>
    <w:p w:rsidR="000961D2" w:rsidRDefault="000961D2" w:rsidP="000961D2">
      <w:pPr>
        <w:pStyle w:val="Heading2"/>
        <w:rPr>
          <w:snapToGrid w:val="0"/>
        </w:rPr>
      </w:pPr>
      <w:r>
        <w:rPr>
          <w:snapToGrid w:val="0"/>
        </w:rPr>
        <w:lastRenderedPageBreak/>
        <w:t>Proposed Revision of the Example Varieties in Chapter 7 “Table of Characteristics”</w:t>
      </w:r>
    </w:p>
    <w:p w:rsidR="000961D2" w:rsidRDefault="000961D2" w:rsidP="00AB530F">
      <w:pPr>
        <w:rPr>
          <w:snapToGrid w:val="0"/>
        </w:rPr>
      </w:pPr>
    </w:p>
    <w:tbl>
      <w:tblPr>
        <w:tblW w:w="111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54"/>
        <w:gridCol w:w="1843"/>
        <w:gridCol w:w="1843"/>
        <w:gridCol w:w="1843"/>
        <w:gridCol w:w="1843"/>
        <w:gridCol w:w="2155"/>
        <w:gridCol w:w="567"/>
      </w:tblGrid>
      <w:tr w:rsidR="000961D2" w:rsidRPr="00010F5A" w:rsidTr="000961D2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0961D2" w:rsidRPr="007749BF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6" w:space="0" w:color="auto"/>
              <w:bottom w:val="single" w:sz="4" w:space="0" w:color="auto"/>
            </w:tcBorders>
            <w:textDirection w:val="btLr"/>
          </w:tcPr>
          <w:p w:rsidR="000961D2" w:rsidRPr="007749BF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2155" w:type="dxa"/>
            <w:tcBorders>
              <w:top w:val="single" w:sz="6" w:space="0" w:color="auto"/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Tree: vigor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Arbre: vigueur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Baum: Wuchsstärke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Árbol: vigor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very weak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très faible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sehr gering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muy débil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Sub-zero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Ninfa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Polonais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Rustic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Bergeron, Canino,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Peeka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, Rouge du Roussillon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Earle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 Orange, Magyar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Palsteyn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Pisana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, Portici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very strong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très forte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sehr stark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muy fuerte</w:t>
            </w:r>
          </w:p>
        </w:tc>
        <w:tc>
          <w:tcPr>
            <w:tcW w:w="2155" w:type="dxa"/>
            <w:tcBorders>
              <w:bottom w:val="single" w:sz="6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Ceglédi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bíbor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Monaco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 Bello,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Moniquí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Solitaire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Viceroy</w:t>
            </w:r>
            <w:proofErr w:type="spellEnd"/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6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Tree: habit 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Arbre: port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Baum: Wuchsform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Árbol: porte</w:t>
            </w:r>
          </w:p>
        </w:tc>
        <w:tc>
          <w:tcPr>
            <w:tcW w:w="2155" w:type="dxa"/>
            <w:tcBorders>
              <w:top w:val="single" w:sz="6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fastigiate</w:t>
            </w:r>
            <w:proofErr w:type="spellEnd"/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très dressé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sehr aufrecht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fastigiado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Japan’s Early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upright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dressé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aufrecht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erguido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Primando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Reale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d’Imola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upright to spreading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dressé à étalé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aufrecht bis breitwüchsig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entre erguido y divergente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Ceglégi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óriás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Paz</w:t>
            </w: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Proimo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Tyrinthos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Veecot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spreading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étalé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breitwüchsig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divergente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CH"/>
              </w:rPr>
              <w:t xml:space="preserve">Blenheim, Canino,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CH"/>
              </w:rPr>
              <w:t>Grandir</w:t>
            </w:r>
            <w:r w:rsidRPr="00010F5A">
              <w:rPr>
                <w:rFonts w:ascii="Arial" w:hAnsi="Arial" w:cs="Arial"/>
                <w:sz w:val="16"/>
                <w:szCs w:val="16"/>
                <w:lang w:val="de-CH"/>
              </w:rPr>
              <w:t>, Hargrand, Magyar kajszi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drooping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retombant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überhängend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colgante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Palsteyn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Pisana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Polonais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Vesna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weeping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pleureur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lang überhängend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llorón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Tree: degree of branching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Arbre: degré de ramification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Baum: Grad der Verzweigung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Árbol: grado de ramificación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Earle Orange, Roxana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Bergeron, Magyar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Roxane</w:t>
            </w:r>
            <w:r w:rsidRPr="00010F5A">
              <w:rPr>
                <w:rFonts w:ascii="Arial" w:hAnsi="Arial" w:cs="Arial"/>
                <w:sz w:val="16"/>
                <w:szCs w:val="16"/>
              </w:rPr>
              <w:t>, San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Castrese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fort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Harlayne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Prevete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Roxy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Veecot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br w:type="page"/>
              <w:t>4.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Tree: distribution of flower buds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Arbre: répartition des boutons floraux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Baum: Verteilung der Blütenknospen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Árbol: distribución de las yemas florales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predominantly on spurs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le plus souvent sur bouquets de mai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vorwiegend an Bukettrieben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predominantemente en los espolones de mayo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Earle Orange, Nugget,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Roxy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Royal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Rousillon</w:t>
            </w:r>
            <w:proofErr w:type="spellEnd"/>
            <w:r>
              <w:rPr>
                <w:rFonts w:ascii="Arial" w:hAnsi="Arial" w:cs="Arial"/>
                <w:sz w:val="16"/>
                <w:szCs w:val="16"/>
                <w:u w:val="single"/>
              </w:rPr>
              <w:t>,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 Sun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Glo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equally on spurs and on one-year-old shoots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autant sur bouquets de mai que sur rameaux d’un an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gleichermaßen an Bukettrieben und an einjährigen Trieben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tanto en los espolones de mayo como en las ramas de un año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Bulida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Bergeron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, Canino, San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Castrese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Veecot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predominantly on one-year-old shoots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essentiellement sur rameaux d’un 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vorwiegend an einjährigen Trieben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predominantemente en las ramas de un año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Amal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Ouardi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Rosa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,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 Roxana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lastRenderedPageBreak/>
              <w:t>5.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Young shoot: anthocyanin coloration of apex (during rapid growth)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Jeune rameau: pigmentation anthocyanique de l’apex (pendant la croissance rapide)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Jungtrieb: Anthozyanfärbung der Spitze (während des raschen Wachstums)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Rama joven: pigmentación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antociánica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del ápice (durante el crecimiento rápido)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CH"/>
              </w:rPr>
              <w:t xml:space="preserve">Blenheim, Hargrand,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CH"/>
              </w:rPr>
              <w:t>Paz</w:t>
            </w:r>
            <w:r w:rsidRPr="00010F5A">
              <w:rPr>
                <w:rFonts w:ascii="Arial" w:hAnsi="Arial" w:cs="Arial"/>
                <w:sz w:val="16"/>
                <w:szCs w:val="16"/>
                <w:u w:val="single"/>
                <w:lang w:val="de-CH"/>
              </w:rPr>
              <w:t>,</w:t>
            </w:r>
            <w:r w:rsidRPr="00010F5A">
              <w:rPr>
                <w:rFonts w:ascii="Arial" w:hAnsi="Arial" w:cs="Arial"/>
                <w:sz w:val="16"/>
                <w:szCs w:val="16"/>
                <w:lang w:val="de-CH"/>
              </w:rPr>
              <w:t xml:space="preserve"> Perla, Samarkandskij rannij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Cape Bebeco</w:t>
            </w:r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Polonais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San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Castrese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Sun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Glo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Ceglédi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bíbor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Harcot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Ladisun</w:t>
            </w:r>
            <w:proofErr w:type="spellEnd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Ohaicos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Ravival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, Roxana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One-year-old shoot: color on sunny side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Rameau d’un an: couleur de la face exposée au soleil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Einjähriger Trieb: Farbe an der Sonnenseite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Rama de un año: color en la parte soleada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yellow brown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brun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noBreakHyphen/>
              <w:t>jaune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gelbbraun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marrón amarillento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u w:val="single"/>
                <w:vertAlign w:val="superscript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Bebeco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Grandir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red brown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brun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noBreakHyphen/>
              <w:t>rouge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rotbraun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marrón rojizo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Palsteyn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Polonais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Royal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Veecot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purple brown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brun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noBreakHyphen/>
              <w:t>pourpre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purpurbraun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marrón violáceo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Blenheim,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One-year-old shoot: size of bud support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Rameau d’un an: taille du support de l’œil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Einjähriger Trieb: Größe des Knospenwulstes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Rama de un año: tamaño del soporte de la yema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petit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klein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pequeño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Cape Bebeco</w:t>
            </w:r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Canino,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Harcot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, Vitillo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Hargrand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Magyar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Palsteyn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Portici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Tri</w:t>
            </w:r>
            <w:proofErr w:type="spellEnd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Gems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grand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Ceglédi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arany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Hamidi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Roxana,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4546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Leaf blade: length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Limbe: longueur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Blattspreite: Länge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Limbo: longitud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court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kurz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corta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Bulida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Early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Biady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Perla,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Samarkandskij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rannij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Canino, Portici, Rouge du Roussillon,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Veecot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lang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larga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A.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Vecchioni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Calirose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Ceglédi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arany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Moniquí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, Roxana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Leaf blade: width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Limbe: largeur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Blattspreite: Breite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Limbo: anchura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narrow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étroit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schmal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estrecha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Ceglédi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bíbor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Monaco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 Bello,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Rouget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 de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Sernhac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Veecot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Canino,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Cape Bebeco</w:t>
            </w:r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Harcot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, Vitillo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broad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breit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ancha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Ceglédi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piroska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Moniquí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Pisana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Leaf blade: ratio length/width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Limbe: rapport longueur/largeur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Blattspreite: Ver</w:t>
            </w: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softHyphen/>
              <w:t>hältnis Länge/Breite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Limbo: relación longitud/anchura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very small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très petit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sehr klein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muy pequeña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Portici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petit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klein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pequeña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Cafona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Hargrand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Supergold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medium 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Rustic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, San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Castrese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grand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2155" w:type="dxa"/>
          </w:tcPr>
          <w:p w:rsidR="000961D2" w:rsidRPr="00060743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60743">
              <w:rPr>
                <w:rFonts w:ascii="Arial" w:hAnsi="Arial" w:cs="Arial"/>
                <w:sz w:val="16"/>
                <w:szCs w:val="16"/>
              </w:rPr>
              <w:t xml:space="preserve">A. </w:t>
            </w:r>
            <w:proofErr w:type="spellStart"/>
            <w:r w:rsidRPr="00060743">
              <w:rPr>
                <w:rFonts w:ascii="Arial" w:hAnsi="Arial" w:cs="Arial"/>
                <w:sz w:val="16"/>
                <w:szCs w:val="16"/>
              </w:rPr>
              <w:t>Vecchioni</w:t>
            </w:r>
            <w:proofErr w:type="spellEnd"/>
            <w:r w:rsidRPr="0006074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6074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Big Cot</w:t>
            </w:r>
            <w:r w:rsidRPr="0006074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60743">
              <w:rPr>
                <w:rFonts w:ascii="Arial" w:hAnsi="Arial" w:cs="Arial"/>
                <w:sz w:val="16"/>
                <w:szCs w:val="16"/>
              </w:rPr>
              <w:t>Ceglédi</w:t>
            </w:r>
            <w:proofErr w:type="spellEnd"/>
            <w:r w:rsidRPr="000607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60743">
              <w:rPr>
                <w:rFonts w:ascii="Arial" w:hAnsi="Arial" w:cs="Arial"/>
                <w:sz w:val="16"/>
                <w:szCs w:val="16"/>
              </w:rPr>
              <w:t>bíbor</w:t>
            </w:r>
            <w:proofErr w:type="spellEnd"/>
            <w:r w:rsidRPr="0006074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60743">
              <w:rPr>
                <w:rFonts w:ascii="Arial" w:hAnsi="Arial" w:cs="Arial"/>
                <w:sz w:val="16"/>
                <w:szCs w:val="16"/>
              </w:rPr>
              <w:t>Rouget</w:t>
            </w:r>
            <w:proofErr w:type="spellEnd"/>
            <w:r w:rsidRPr="00060743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060743">
              <w:rPr>
                <w:rFonts w:ascii="Arial" w:hAnsi="Arial" w:cs="Arial"/>
                <w:sz w:val="16"/>
                <w:szCs w:val="16"/>
              </w:rPr>
              <w:t>Sernhac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very 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très grand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sehr 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muy grande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Calirose</w:t>
            </w:r>
            <w:proofErr w:type="spellEnd"/>
            <w:r w:rsidRPr="00060743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Colorado Temprano,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Noemi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Super</w:t>
            </w:r>
            <w:proofErr w:type="spellEnd"/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 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Seven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Leaf blade: intensity of green color of upper side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Limbe: intensité de la couleur verte de la face supérieure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Blattspreite: Intensität der Grünfärbung der Oberseite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Limbo: intensidad del color verde en el haz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claire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hell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claro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Roxy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, San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Castrese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Veecot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Velasquez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Ceglédi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óriás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Flaming Gold,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Grandir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foncée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dunkel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oscuro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A.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Vecchioni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Earle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 Orange,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Moniquí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12.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Leaf blade: shape of base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Limbe: forme de la base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Blattspreite: Form der Basis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Limbo: forma de la base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acute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pointue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spitz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aguda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Ceglédi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bíbor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Rouget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Sernhac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San Francesco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obtuse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obtuse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stumpf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obtusa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Bhart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Calirose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, Magyar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, Portici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truncate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tronquée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gerade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truncada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Bergeron, Blenheim,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Perla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cordate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cordiforme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herzförmig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cordiforme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Bulida</w:t>
            </w:r>
            <w:proofErr w:type="spellEnd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Monabi</w:t>
            </w:r>
            <w:proofErr w:type="spellEnd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,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Moniquí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13.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Leaf blade: angle of apex (excluding tip)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Limbe: angle de l’apex (pointe exclue)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Blattspreite: Winkel der Spitze (ohne aufgesetzte Spitze)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Limbo: ángulo del ápice (excluido la punta)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acute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aigu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spitz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agudo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San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Castrese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right-angled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droit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rechtwinklig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en ángulo recto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Bulida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Ceglédi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óriás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moderately obtuse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modérément obtus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 stumpf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moderadamente obtuso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Bergeron,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Farclo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Polonais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Portici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strongly obtuse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fortement obtus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stark stumpf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fuertemente obtuso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Hargrand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Moniquí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Leaf blade: length of tip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Limbe: longueur de la pointe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Blattspreite: Länge der aufgesetzten Spitze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Limbo: longitud de la punta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absent or very short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absente ou très courte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fehlend oder sehr kurz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ausente o muy corta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Alpha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courte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kurz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corta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Amber Gold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Bhart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Harmat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Moniquí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Magyar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kajszi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Roxy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long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longue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lang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larga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6074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Calirose</w:t>
            </w:r>
            <w:proofErr w:type="spellEnd"/>
            <w:r w:rsidRPr="0006074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06074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Fina</w:t>
            </w:r>
            <w:proofErr w:type="spellEnd"/>
            <w:r w:rsidRPr="00060743">
              <w:rPr>
                <w:rFonts w:ascii="Arial" w:hAnsi="Arial" w:cs="Arial"/>
                <w:sz w:val="16"/>
                <w:szCs w:val="16"/>
                <w:highlight w:val="lightGray"/>
              </w:rPr>
              <w:t>,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Ivonne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Liverani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Roxana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15. 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Leaf blade: incisions of margin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Limbe: incisions du bord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Blattspreite: Randeinschnitte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Limbo: incisiones del borde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crenate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crénelées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gekerbt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crenadas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Royal Roussillon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, San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Castrese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Verdun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bicrenate</w:t>
            </w:r>
            <w:proofErr w:type="spellEnd"/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bicrénelées</w:t>
            </w:r>
            <w:proofErr w:type="spellEnd"/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doppelt gekerbt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bicrenadas</w:t>
            </w:r>
            <w:proofErr w:type="spellEnd"/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Bhart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Ninfa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serrate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dentelées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gesägt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serradas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Calirose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Vitillo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biserrate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bidentelées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doppelt gesägt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biserradas</w:t>
            </w:r>
            <w:proofErr w:type="spellEnd"/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Farius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Hamidi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Rakovszky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Roxana, San Francesco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Suapriseven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Leaf blade: undula</w:t>
            </w:r>
            <w:r w:rsidRPr="00010F5A">
              <w:rPr>
                <w:rFonts w:ascii="Arial" w:hAnsi="Arial" w:cs="Arial"/>
                <w:sz w:val="16"/>
                <w:szCs w:val="16"/>
              </w:rPr>
              <w:softHyphen/>
              <w:t>tion of margin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Limbe: ondulation du bord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Blattspreite: Randwellung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Limbo: ondulación del borde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Palsteyn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Portici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Bebeco</w:t>
            </w:r>
            <w:proofErr w:type="spellEnd"/>
            <w:r w:rsidRPr="00D0223A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Cape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Bebeco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Blenheim,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Nonno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Roxana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Piet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Cillié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, Polonais, San Francesco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17.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Leaf blade: profile in cross section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Limbe: profil en section transversale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Blattspreite: Profil im Querschnitt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Limbo: perfil en sección transversal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straight or weakly concave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droit ou faiblement concave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gerade oder leicht konkav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recto o débilmente cóncavo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Earle Orange,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Rouget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Sernhac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San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Castrese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moderately concave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modérément concave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 konkav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moderadamente cóncavo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Bergeron,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Dulcinea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Moniquí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Rustic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strongly concave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fortement concave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stark konkav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fuertemente cóncavo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Polonais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18.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Petiole: length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Pétiole: longueur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Blattstiel: Länge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Pecíolo: longitud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court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kurz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corta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6074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Cape </w:t>
            </w:r>
            <w:proofErr w:type="spellStart"/>
            <w:r w:rsidRPr="0006074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Bebeco</w:t>
            </w:r>
            <w:proofErr w:type="spellEnd"/>
            <w:r w:rsidRPr="0006074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, Madison</w:t>
            </w:r>
            <w:r w:rsidRPr="00060743">
              <w:rPr>
                <w:rFonts w:ascii="Arial" w:hAnsi="Arial" w:cs="Arial"/>
                <w:sz w:val="16"/>
                <w:szCs w:val="16"/>
                <w:highlight w:val="lightGray"/>
              </w:rPr>
              <w:t>,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Moniquí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Ninfa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Veecot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Bulida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Bergeron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Cafona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Canino,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Hargrand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lang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larga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60743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6074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HG </w:t>
            </w:r>
            <w:proofErr w:type="spellStart"/>
            <w:r w:rsidRPr="0006074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</w:t>
            </w:r>
            <w:r w:rsidRPr="00060743">
              <w:rPr>
                <w:rFonts w:ascii="Arial" w:hAnsi="Arial" w:cs="Arial"/>
                <w:sz w:val="16"/>
                <w:szCs w:val="16"/>
                <w:highlight w:val="lightGray"/>
                <w:u w:val="single"/>
                <w:vertAlign w:val="superscript"/>
                <w:lang w:val="es-ES"/>
              </w:rPr>
              <w:t>o</w:t>
            </w:r>
            <w:r w:rsidRPr="0006074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1</w:t>
            </w:r>
            <w:proofErr w:type="spellEnd"/>
            <w:r w:rsidRPr="00060743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 xml:space="preserve">, </w:t>
            </w:r>
            <w:proofErr w:type="spellStart"/>
            <w:r w:rsidRPr="0006074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Ladisun</w:t>
            </w:r>
            <w:proofErr w:type="spellEnd"/>
            <w:r w:rsidRPr="00060743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,</w:t>
            </w:r>
            <w:r w:rsidRPr="00060743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60743">
              <w:rPr>
                <w:rFonts w:ascii="Arial" w:hAnsi="Arial" w:cs="Arial"/>
                <w:sz w:val="16"/>
                <w:szCs w:val="16"/>
                <w:lang w:val="es-ES"/>
              </w:rPr>
              <w:t>Reale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  <w:proofErr w:type="spellStart"/>
            <w:r w:rsidRPr="00060743">
              <w:rPr>
                <w:rFonts w:ascii="Arial" w:hAnsi="Arial" w:cs="Arial"/>
                <w:sz w:val="16"/>
                <w:szCs w:val="16"/>
                <w:lang w:val="es-ES"/>
              </w:rPr>
              <w:t>d’Imola</w:t>
            </w:r>
            <w:proofErr w:type="spellEnd"/>
            <w:r w:rsidRPr="00060743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60743">
              <w:rPr>
                <w:rFonts w:ascii="Arial" w:hAnsi="Arial" w:cs="Arial"/>
                <w:sz w:val="16"/>
                <w:szCs w:val="16"/>
                <w:lang w:val="es-ES"/>
              </w:rPr>
              <w:t>Skopska</w:t>
            </w:r>
            <w:proofErr w:type="spellEnd"/>
            <w:r w:rsidRPr="00060743"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  <w:proofErr w:type="spellStart"/>
            <w:r w:rsidRPr="00060743">
              <w:rPr>
                <w:rFonts w:ascii="Arial" w:hAnsi="Arial" w:cs="Arial"/>
                <w:sz w:val="16"/>
                <w:szCs w:val="16"/>
                <w:lang w:val="es-ES"/>
              </w:rPr>
              <w:t>Krupna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Leaf: ratio length of blade /length of petiole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Feuille: rapport longueur du limbe/ longueur du pétiole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Blatt: Verhältnis Länge der Blatts</w:t>
            </w: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softHyphen/>
              <w:t>preite/Länge des Blattstiels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Hoja: relación longitud del limbo/ longitud del pecíolo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klein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pequeña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Earle Orange,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Pisana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Rouget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Sernhac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Bergeron,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Calirose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Hâtif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Colomer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, Portici, Rouge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du Roussillon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élevé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Cape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Bebeco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Flaming Gold, Monaco Bello,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Moniquí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br w:type="page"/>
            </w:r>
            <w:r w:rsidRPr="00010F5A">
              <w:rPr>
                <w:rFonts w:ascii="Arial" w:hAnsi="Arial" w:cs="Arial"/>
                <w:sz w:val="16"/>
                <w:szCs w:val="16"/>
              </w:rPr>
              <w:br w:type="page"/>
              <w:t>20.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Petiole: thickness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Pétiole: épaisseur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Blattstiel: Dicke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Pecíolo: grosor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thin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mince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dünn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fino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Flaming Gold, San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Castrese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Veecot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Bulida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Portici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thick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épais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dick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grueso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Ceglédi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arany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Moniquí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Reale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d’Imola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Petiole: anthocyanin coloration of upper side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Pétiole: pigmentation anthocyanique de la face supérieure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Blattstiel: Anthozyanfärbung an der Oberseite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Pecíolo: pigmentación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antociánica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de la parte superior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Cibo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 del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Paradiso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Tri</w:t>
            </w:r>
            <w:proofErr w:type="spellEnd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Gems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Bebeco</w:t>
            </w:r>
            <w:proofErr w:type="spellEnd"/>
            <w:r w:rsidRPr="00D0223A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Bhart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ape 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Bebeco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San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Castrese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Ceglédi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bíbor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Early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Biady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Grandir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Harogem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22.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Petiole: predominant number of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nectaries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Pétiole: nombre le plus fréquent de nectaires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Blattstiel: Vorwiegende Anzahl Nektarien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Pecíolo: número predominante de nectarios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none or one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aucun ou un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keine oder eine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ninguno o uno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Mandulakajszi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Rouget de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Sernhac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Sant’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Ambrogio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two or three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deux ou trois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zwei oder drei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dos o tres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Cafona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Magyar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Primarina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Veecot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more than three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plus de trois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mehr als drei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más de tres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Bulida</w:t>
            </w:r>
            <w:proofErr w:type="spellEnd"/>
            <w:r w:rsidRPr="0006074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,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Moniquí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Pisana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Petiole: size of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nectaries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Pétiole: taille des nectaires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Blattstiel: Größe der Nektarien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Pecíolo: tamaño de los nectarios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petits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klein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pequeño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Alpha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6074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Calirose</w:t>
            </w:r>
            <w:proofErr w:type="spellEnd"/>
            <w:r w:rsidRPr="0006074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, Madison</w:t>
            </w:r>
            <w:r w:rsidRPr="00060743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,</w:t>
            </w:r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 San Francesco,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Yerevani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moyens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Bulida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Ceglédi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óriás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, San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Castrese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Tilton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grands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Early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Biady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Harmat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Pisana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Red Blush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24.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Flower: diameter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Fleur: diamètre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Blüte: Durchmesser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Flor: diámetro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petit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klein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pequeño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Borsi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rózsa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, Hâtif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Colomer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060743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Portici</w:t>
            </w:r>
            <w:r w:rsidRPr="00060743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 xml:space="preserve">, </w:t>
            </w:r>
            <w:proofErr w:type="spellStart"/>
            <w:r w:rsidRPr="0006074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S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upergold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Calirose</w:t>
            </w:r>
            <w:proofErr w:type="spellEnd"/>
            <w:r w:rsidRPr="00060743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Magyar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Polonais,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Portici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Reale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d’Imola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grand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Hargrand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Harmat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San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Castrese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Flower: position of stigma relative to anthers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ind w:right="-47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Fleur: position du stigmate par rapport aux anthères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Blüte: Stellung der Narbe im Vergleich zu den Antheren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Flor: posición del estigma en relación a las anteras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below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au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noBreakHyphen/>
              <w:t>dessous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unterhalb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por debajo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Canetta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Harmat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Rouge 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de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 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Roussillon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same level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au même niveau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auf gleicher Höhe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al mismo nivel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Hargrand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Palsteyn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Portici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above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au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noBreakHyphen/>
              <w:t>dessus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oberhalb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por encima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Grandir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Pisana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Polonais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26.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Petal: shape (excluding claw)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Pétale: forme (onglet exclu)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Blütenblatt: Form (ohne Nagel)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Pétalo: forma (excluyendo la uña)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broad elliptic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elliptique large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breit elliptisch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elíptica ancha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Sant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’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Ambrogio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circular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rond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kreisförmig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circular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Faralia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u w:val="single"/>
              </w:rPr>
              <w:t>,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Luizet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oblate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oblong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breitrund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oblonga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Polonais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Rustic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Vitillo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27.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Petal: color on lower side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Pétale: couleur de la face inférieure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Blütenblatt: Farbe an der Unterseite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Pétalo: color de la parte inferior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blanc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weiß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blanco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Bulida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Cafona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Polonais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light pink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rose clair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rosa claro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 Magyar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San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Castrese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dark pink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rose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rosa oscuro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28.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size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taille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Größe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tamaño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very small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très petite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sehr klein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muy pequeño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Haggith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Menace,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Supergold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Zard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petite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klein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pequeño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Borsi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rózsa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Hâtif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 Colomer,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Ladisun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Patriarca Temprano 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Cafona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Paz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grande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Ceglédi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bíbor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Moniquí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Portici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very 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très grande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sehr 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muy grande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Ambiance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Ceglédi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óriás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Hargrand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Palsteyn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, Pisana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29.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shape in lateral view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forme en vue latérale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Form in der Seitenansicht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forma en vista lateral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triangular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triangulaire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dreieckig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triangular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Luizet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ovate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ovale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eiförmig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oval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Bergeron,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Calirose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Pisana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oblong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oblongue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rechteckig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oblonga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Blenheim, Portici,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Sundrop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elliptic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elliptique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elliptisch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elíptica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Précoce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d’Imola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Wenatchee,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Yerevani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circular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ronde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kreisförmig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circular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Earle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 Orange,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Grandir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Ninfa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Ouardi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, Polonais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oblate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aplatie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breitrund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achatada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Korai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zamatos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Nugget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, Patriarca Temprano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obovate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obovale</w:t>
            </w:r>
            <w:proofErr w:type="spellEnd"/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verkehrt eiförmig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oboval</w:t>
            </w:r>
            <w:proofErr w:type="spellEnd"/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Harmat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Trevatt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oblique rhombic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oblique rhombique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schräg rautenförmig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oblicua rómbica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31C2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Banga</w:t>
            </w:r>
            <w:proofErr w:type="spellEnd"/>
            <w:r w:rsidRPr="00B31C2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31C2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Bulida</w:t>
            </w:r>
            <w:proofErr w:type="spellEnd"/>
            <w:r w:rsidRPr="00B31C2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,</w:t>
            </w:r>
            <w:r w:rsidRPr="00B31C2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Vulcan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30. 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shape in ventral view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forme en vue ventrale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Form in der Bauchansicht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forma en vista ventral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triangular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triangulaire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dreieckig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triangular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Luizet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Mandulakajszi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Reale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d’Imola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ovate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ovale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eiförmig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oval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Bergeron,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Calirose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Fracasso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oblong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oblongue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rechteckig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oblonga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Baracca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Hargrand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Hâtif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Colomer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Veecot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elliptic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elliptique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elliptisch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elíptica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Bella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d’Imola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Flaming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 Gold,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Sant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’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Ambrogio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Yerevani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circular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ronde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kreisförmig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circular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Polonais,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Rouge du 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Roussillon, San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Castrese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Supergold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Viceroy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oblate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aplatie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breitrund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achatada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Nugget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obovate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obovale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verkehrt eiförmig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oboval</w:t>
            </w:r>
            <w:proofErr w:type="spellEnd"/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Ladisun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Harmat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 Portici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31.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height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hauteur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Höhe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altura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petite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niedrig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baja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Supergold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Patriarca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Temprano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Samarkandskij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rannij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Sayeb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0223A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Bebeco</w:t>
            </w:r>
            <w:r w:rsidRPr="00BD0C7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,</w:t>
            </w:r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Bergeron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ape 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Bebeco</w:t>
            </w:r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Canino,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Polonais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tall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grande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hoch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alta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Calirose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Goldrich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Mandulakajszi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Vitillo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32.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lateral width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largeur latérale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laterale Breite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anchura lateral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narrow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étroite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schmal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estrecha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Cerasiello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Harmat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Manicot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Samarkandskij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rannij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Supergold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Bergeron,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Bhart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Cafona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Paz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broad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breit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ancha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Hargrand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Moniquí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Roxane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Vitillo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33.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ventral width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largeur ventrale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ventrale Breite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anchura ventral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narrow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étroite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schmal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estrecha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Cerasiello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Harlayne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Hâtif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 Colomer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Tri</w:t>
            </w:r>
            <w:proofErr w:type="spellEnd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Gems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Bebeco</w:t>
            </w:r>
            <w:proofErr w:type="spellEnd"/>
            <w:r w:rsidRPr="00BD0C7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,</w:t>
            </w:r>
            <w:r w:rsidRPr="00BD0C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Bhart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ape 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Bebeco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Palummella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broad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breit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ancha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Ceglédi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arany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Goldrich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Moniquí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Roxane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34.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ratio height / ventral width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rapport hauteur/largeur ventrale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Verhältnis Höhe/ventrale Breite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relación altura/anchura ventral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klein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pequeña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Korai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zamatos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Monaco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 Bello, Patriarca Temprano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Peeka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Cafona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, Canino, Magyar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, Rouge du Roussillon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Solitaire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élevé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Bergeron,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Hâtif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Colomer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Tri 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Gems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Vitillo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35.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ratio lateral width/ventral width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rapport largeur latérale/ largeur ventrale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Verhältnis laterale Breite/ ventrale Breite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relación anchura lateral/ventral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klein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pequeña</w:t>
            </w:r>
          </w:p>
        </w:tc>
        <w:tc>
          <w:tcPr>
            <w:tcW w:w="2155" w:type="dxa"/>
          </w:tcPr>
          <w:p w:rsidR="000961D2" w:rsidRPr="00BD0C77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>Mandorlon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 xml:space="preserve">, Maria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>Ferez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Rustic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>Vesna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Bergeron,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Luizet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Pisana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Rouge du Roussillon 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élevé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Calicot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,</w:t>
            </w:r>
            <w:r w:rsidRPr="00BD0C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Henderson,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IP 660</w:t>
            </w:r>
            <w:r w:rsidRPr="00BD0C7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,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Borsi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rózsa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36.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symmetry in ventral view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symétrie en vue ventrale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Symmetrie in der Bauchansicht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simetría en vista ventral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symmetric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symétrique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symmetrisch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simétrica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Canino, Hâtif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Colomer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Magyar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Paz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, Polonais, Portici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slightly asymmetric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légèrement dissymétrique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leicht asymmetrisch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ligeramente asimétrica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Boccuccia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Calirose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Ceglédi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óriás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, Royal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clearly asymmetric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nettement dissymétrique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deutlich asymmetrisch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claramente asimétrica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Borsi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rózsa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Grandir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Reale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d’Imola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37.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suture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suture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Naht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sutura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raised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en relief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vorgewölbt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protuberante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Priboto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slightly sunken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légèrement en creux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leicht eingesunken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ligeramente hundida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Calirose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Magyar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Ninfa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Rouge du Roussillon 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moderately sunken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modérément en creux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mäßig eingesunken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moderadamente hundida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Bergeron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Ladisun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Monaco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 Bello,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Pineapple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deeply sunken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profondément en creux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tief eingesunken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profundamente hundida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Cape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Bebeco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Dima, Henderson,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Kech</w:t>
            </w:r>
            <w:r w:rsidRPr="00010F5A">
              <w:rPr>
                <w:rFonts w:ascii="Arial" w:hAnsi="Arial" w:cs="Arial"/>
                <w:sz w:val="16"/>
                <w:szCs w:val="16"/>
              </w:rPr>
              <w:noBreakHyphen/>
              <w:t>pshar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Portici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38.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depth of stalk cavity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profondeur de la dépression pédonculaire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Tiefe der Stielhöhle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Fruto: profundidad de la cavidad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peduncular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shallow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peu profonde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flach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poco profunda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Harlayne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Rouge du Roussillon,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Peeka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, San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Castrese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mediana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 xml:space="preserve">Blenheim,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Grandir</w:t>
            </w: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Magyar </w:t>
            </w: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kajszi, Vitillo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deep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profonde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tief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profunda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Canino,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Ceglédi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óriás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Hâtif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 Colomer,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Kayzee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Palsteyn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39.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Fruit: shape of apex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forme de l’apex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Form der Spitze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forma del ápice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acute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pointu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spitz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aguda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Hula Blush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Mandulakajszi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Reale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d’Imola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rounded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rond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abgerundet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redondeada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Bergeron,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Calirose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Goldrich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Luizet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Portici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truncate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tronqué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abgestumpft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truncada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Bella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d’Imola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Hargrand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Hâtif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Colomer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Royal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retuse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échancré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eingedrückt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retusa</w:t>
            </w:r>
            <w:proofErr w:type="spellEnd"/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0C77">
              <w:rPr>
                <w:rFonts w:ascii="Arial" w:hAnsi="Arial" w:cs="Arial"/>
                <w:sz w:val="16"/>
                <w:szCs w:val="16"/>
                <w:highlight w:val="lightGray"/>
                <w:u w:val="single"/>
                <w:shd w:val="clear" w:color="auto" w:fill="FFFF00"/>
              </w:rPr>
              <w:t>Calicot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Early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Ril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Perfection, San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Castrese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40.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Fruit: presence of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mucro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présence de mucron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Vorhandensein der aufgesetzten Spitze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presencia de la uña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Blenheim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Bulida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, Canino, San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Castrese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Bhart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Pisana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7749BF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41.</w:t>
            </w:r>
          </w:p>
        </w:tc>
        <w:tc>
          <w:tcPr>
            <w:tcW w:w="454" w:type="dxa"/>
          </w:tcPr>
          <w:p w:rsidR="000961D2" w:rsidRPr="00010F5A" w:rsidRDefault="000961D2" w:rsidP="007749BF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</w:tcPr>
          <w:p w:rsidR="000961D2" w:rsidRPr="00010F5A" w:rsidRDefault="000961D2" w:rsidP="007749BF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surface</w:t>
            </w:r>
          </w:p>
        </w:tc>
        <w:tc>
          <w:tcPr>
            <w:tcW w:w="1843" w:type="dxa"/>
          </w:tcPr>
          <w:p w:rsidR="000961D2" w:rsidRPr="00010F5A" w:rsidRDefault="000961D2" w:rsidP="007749BF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surface</w:t>
            </w:r>
          </w:p>
        </w:tc>
        <w:tc>
          <w:tcPr>
            <w:tcW w:w="1843" w:type="dxa"/>
          </w:tcPr>
          <w:p w:rsidR="000961D2" w:rsidRPr="00010F5A" w:rsidRDefault="000961D2" w:rsidP="007749BF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Oberfläche</w:t>
            </w:r>
          </w:p>
        </w:tc>
        <w:tc>
          <w:tcPr>
            <w:tcW w:w="1843" w:type="dxa"/>
          </w:tcPr>
          <w:p w:rsidR="000961D2" w:rsidRPr="00010F5A" w:rsidRDefault="000961D2" w:rsidP="007749BF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superficie</w:t>
            </w:r>
          </w:p>
        </w:tc>
        <w:tc>
          <w:tcPr>
            <w:tcW w:w="2155" w:type="dxa"/>
          </w:tcPr>
          <w:p w:rsidR="000961D2" w:rsidRPr="00010F5A" w:rsidRDefault="000961D2" w:rsidP="007749BF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961D2" w:rsidRPr="00010F5A" w:rsidRDefault="000961D2" w:rsidP="007749BF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7749B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</w:tcPr>
          <w:p w:rsidR="000961D2" w:rsidRPr="00010F5A" w:rsidRDefault="000961D2" w:rsidP="007749B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7749B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smooth</w:t>
            </w:r>
          </w:p>
        </w:tc>
        <w:tc>
          <w:tcPr>
            <w:tcW w:w="1843" w:type="dxa"/>
          </w:tcPr>
          <w:p w:rsidR="000961D2" w:rsidRPr="00010F5A" w:rsidRDefault="000961D2" w:rsidP="007749B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lisse</w:t>
            </w:r>
          </w:p>
        </w:tc>
        <w:tc>
          <w:tcPr>
            <w:tcW w:w="1843" w:type="dxa"/>
          </w:tcPr>
          <w:p w:rsidR="000961D2" w:rsidRPr="00010F5A" w:rsidRDefault="000961D2" w:rsidP="007749B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glatt</w:t>
            </w:r>
          </w:p>
        </w:tc>
        <w:tc>
          <w:tcPr>
            <w:tcW w:w="1843" w:type="dxa"/>
          </w:tcPr>
          <w:p w:rsidR="000961D2" w:rsidRPr="00010F5A" w:rsidRDefault="000961D2" w:rsidP="007749B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lisa</w:t>
            </w:r>
          </w:p>
        </w:tc>
        <w:tc>
          <w:tcPr>
            <w:tcW w:w="2155" w:type="dxa"/>
          </w:tcPr>
          <w:p w:rsidR="000961D2" w:rsidRPr="00010F5A" w:rsidRDefault="000961D2" w:rsidP="007749B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Bergeron,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Palsteyn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, Portici, Rouge du Roussillon</w:t>
            </w:r>
          </w:p>
        </w:tc>
        <w:tc>
          <w:tcPr>
            <w:tcW w:w="567" w:type="dxa"/>
          </w:tcPr>
          <w:p w:rsidR="000961D2" w:rsidRPr="00010F5A" w:rsidRDefault="000961D2" w:rsidP="007749B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7749B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7749B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7749B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bumpy</w:t>
            </w:r>
          </w:p>
        </w:tc>
        <w:tc>
          <w:tcPr>
            <w:tcW w:w="1843" w:type="dxa"/>
          </w:tcPr>
          <w:p w:rsidR="000961D2" w:rsidRPr="00010F5A" w:rsidRDefault="000961D2" w:rsidP="007749B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bosselée</w:t>
            </w:r>
          </w:p>
        </w:tc>
        <w:tc>
          <w:tcPr>
            <w:tcW w:w="1843" w:type="dxa"/>
          </w:tcPr>
          <w:p w:rsidR="000961D2" w:rsidRPr="00010F5A" w:rsidRDefault="000961D2" w:rsidP="007749B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höckerig</w:t>
            </w:r>
          </w:p>
        </w:tc>
        <w:tc>
          <w:tcPr>
            <w:tcW w:w="1843" w:type="dxa"/>
          </w:tcPr>
          <w:p w:rsidR="000961D2" w:rsidRPr="00010F5A" w:rsidRDefault="000961D2" w:rsidP="007749B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abollada</w:t>
            </w:r>
          </w:p>
        </w:tc>
        <w:tc>
          <w:tcPr>
            <w:tcW w:w="2155" w:type="dxa"/>
          </w:tcPr>
          <w:p w:rsidR="000961D2" w:rsidRPr="00010F5A" w:rsidRDefault="000961D2" w:rsidP="007749B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Canino,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Ceglédi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óriás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Faralia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Nonno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7749B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42.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pubescence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Fruit: pilosité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Behaarung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Fruto: pubescencia 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Badami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Glattschalige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Frühmarille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Bergeron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Bulida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, Canino, Magyar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kajszi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43.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  <w:u w:val="single"/>
              </w:rPr>
              <w:t>Only varieties with pubescence absent</w:t>
            </w:r>
            <w:r w:rsidRPr="00010F5A">
              <w:rPr>
                <w:rFonts w:ascii="Arial" w:hAnsi="Arial" w:cs="Arial"/>
                <w:sz w:val="16"/>
                <w:szCs w:val="16"/>
              </w:rPr>
              <w:t>: Fruit: glossiness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 xml:space="preserve">Seulement les variétés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ave</w:t>
            </w:r>
            <w:r w:rsidRPr="00D0223A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fr-FR"/>
              </w:rPr>
              <w:t>sans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 xml:space="preserve"> pilosité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: Fruit: brillance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Nur Sorten ohne Behaarung</w:t>
            </w: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 xml:space="preserve">: Frucht: Glanz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>Sólo variedades con pubescencia ausente</w:t>
            </w: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: Fruto: brillo 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961D2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961D2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absent or weak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nulle ou faible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fehlend oder gering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ausente o débil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Rouge de Roussillon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Cluthagold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Maravilla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Sun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Glo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44.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ground color of skin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couleur de fond de la peau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Grundfarbe der Haut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Fruto: color de fondo de la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eperdermis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not visible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non visible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nicht sichtbar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no visible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A3759, A3844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blanche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weiß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blanco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San Nicola,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Shirazskij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belyj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yellowish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jaunâtre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gelblich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amarillento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 xml:space="preserve">Piet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Cillié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Soldonné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Vitillo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Yerevani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yellow green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vert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noBreakHyphen/>
              <w:t>jaune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gelbgrün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verde amarillento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Grüne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Spätmarille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Kaisi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Ashtarak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Roxy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Sateni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_tradnl"/>
              </w:rPr>
              <w:t>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Karmir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light orange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orange clair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hellorange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anaranjado claro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Canino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Hargrand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Goldcot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, Portici, Rouge du Roussillon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Roxane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 orange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orange moyen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mittelorange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anaranjado medio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Calirose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Hâtif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Colomer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Luizet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Pisana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Veecot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dark orange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orange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dunkelorange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anaranjado oscuro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Bhart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Harogem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45.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Fruit: relative area of over color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proportion du lavis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Anteil der Deckfarbe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proporción de color superpuesto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absent or very small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nulle ou très petite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ausente o muy baja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Charisma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Maria Matilde,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Moniquí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Yerevani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petite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baja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Cafona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Cape Bebeco</w:t>
            </w:r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Canino,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Goldrich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155" w:type="dxa"/>
          </w:tcPr>
          <w:p w:rsidR="000961D2" w:rsidRPr="00BD0C77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_tradnl"/>
              </w:rPr>
              <w:t>Hâtif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Colomer, Magyar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_tradnl"/>
              </w:rPr>
              <w:t>kajszi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_tradnl"/>
              </w:rPr>
              <w:t>Palsteyn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_tradnl"/>
              </w:rPr>
              <w:t>Portici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Roxy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grande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hoch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alta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 xml:space="preserve">Bergeron, Bhart,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Golden 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Blush</w:t>
            </w: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, Pisana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very 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très grande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sehr hoch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muy alta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A3759, A3844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46.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Fruit: hue of over color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teinte du lavis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Ton der Deckfarbe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tono del color superpuesto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orange red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rouge orangé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orangerot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rojo anaranjado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red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rouge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rot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rojo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pink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rose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rosa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rosa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purple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violet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purpurn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violeta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47.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intensity of over color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intensité du lavis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Intensität der Deckfarbe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intensidad del color superpuesto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claire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hell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clara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u w:val="single"/>
                <w:vertAlign w:val="superscript"/>
              </w:rPr>
            </w:pP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Big Cot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u w:val="single"/>
                <w:vertAlign w:val="superscript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Calirose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foncée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dunkel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oscura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u w:val="single"/>
                <w:vertAlign w:val="superscript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Primarina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48.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pattern of over color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distribution du lavis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Verteilung der Deckfarbe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distribución  del color superpuesto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isolated flecks (spots)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panachure isolée (tâches)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isolierte Panaschierung (Flecken)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manchas aisladas (lunares)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Big</w:t>
            </w:r>
            <w:proofErr w:type="spellEnd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Cot</w:t>
            </w:r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, Rouge du Roussillon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solid flush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en plages continues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ganzflächig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tono uniforme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Bergeron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Cape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Bebeco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covered all over with very small dots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totalement recouvert avec de très petits points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überall sehr fein gepunktet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cubierto con puntos muy pequeños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Grandir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Moniquí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49.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color of flesh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couleur de la chair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Farbe des Fleisches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color de la pulpa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whitish green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vert blanchâtre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weißlichgrün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verde blanquecino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Amban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blanche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weiß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blanco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Cibo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del Paradiso,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Mouchbah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Mourry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Spitak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crème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cremefarben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crema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Barese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Malatya,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Moniquí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Patriarca Temprano 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light orange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orange clair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hellorange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anaranjado claro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Cape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Bebeco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Harmat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San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Castrese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Yerevani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 orange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orange moyen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mittelorange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anaranjado medio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Grandir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Harglow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Pisana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Rouge du Roussillon,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Screara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dark orange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orange foncé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dunkelorange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anaranjado oscuro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Bhart</w:t>
            </w:r>
            <w:proofErr w:type="spellEnd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,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Francese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Hâtif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Colomer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Palsteyn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50.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texture of flesh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texture de la chair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Textur des Fleisches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textura de la pulpa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fine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fine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fein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fina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Fracasso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Harlayne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</w:rPr>
              <w:t>Peeka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intermédiaire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mediana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Cape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Bebeco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Magyar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Piet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Cillié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coarse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grossière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grob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grosera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Bergeron,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Précoce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d’Imola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51.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firmness of flesh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fermeté de la chair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Festigkeit des Fleisches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firmeza de la pulpa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very soft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très molle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sehr weich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muy blanda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Sant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’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Ambrogio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Viceroy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soft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molle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weich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blanda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Alessandrino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Goldcot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Grandir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mediana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Cape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Bebeco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Magyar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Piet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Cillié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, Rouge du Roussillon, San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Castrese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firm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ferme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fest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firme</w:t>
            </w:r>
          </w:p>
        </w:tc>
        <w:tc>
          <w:tcPr>
            <w:tcW w:w="2155" w:type="dxa"/>
          </w:tcPr>
          <w:p w:rsidR="000961D2" w:rsidRPr="00BD0C77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 xml:space="preserve">Bella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>d’Imola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>Bergeron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>Palsteyn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Suapriseven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very firm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très ferme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sehr fest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muy firme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Boccuccia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Liscia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Borsi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rózsa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Čačansko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zlato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Harogem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52.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ratio weight of fruit/weight of stone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rapport poids du fruit/poids du noyau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Verhältnis Gewicht der Frucht/ Gewicht des Steins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relación entre el peso del fruto/peso del hueso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klein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pequeña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Borsi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rózsa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Reale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d’Imola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155" w:type="dxa"/>
          </w:tcPr>
          <w:p w:rsidR="000961D2" w:rsidRPr="00BD0C77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D0C77">
              <w:rPr>
                <w:rFonts w:ascii="Arial" w:hAnsi="Arial" w:cs="Arial"/>
                <w:sz w:val="16"/>
                <w:szCs w:val="16"/>
                <w:lang w:val="fr-CH"/>
              </w:rPr>
              <w:t xml:space="preserve">Blenheim, Hâtif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fr-CH"/>
              </w:rPr>
              <w:t>Colomer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fr-CH"/>
              </w:rPr>
              <w:t>, Portici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Primaya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élevé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Badami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Bergeron,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Hula 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Blush</w:t>
            </w:r>
            <w:r w:rsidRPr="00010F5A">
              <w:rPr>
                <w:rFonts w:ascii="Arial" w:hAnsi="Arial" w:cs="Arial"/>
                <w:sz w:val="16"/>
                <w:szCs w:val="16"/>
              </w:rPr>
              <w:t>, San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Castrese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53.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Fruit: adherence of stone to flesh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Fruit: adhérence du noyau à la chair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Frucht: Anhaften des Steins am Fleisch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Fruto: adherencia del hueso a la pulpa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absent or very weak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nulle ou très faible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ausente o muy débil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Bergeron,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Hargrand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Ninfa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</w:rPr>
              <w:t>Peeka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Canino,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Nonno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, Rouge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du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Roussillon,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Paz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Sirena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Tardif de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Bordaneil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Comandor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Precoce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 di Toscana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54.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Stone: shape in lateral view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Noyau: forme en vue latérale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Stein: Form in der Seitenansicht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Hueso: forma en vista lateral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ovate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ovale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eiförmig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oval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Goldcot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Grandir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Magyar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Portici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oblong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oblong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rechteckig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oblonga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Bella d’Imola,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Calirose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Palsteyn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, Rouge du Roussillon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elliptic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elliptique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elliptisch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elíptica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Bergeron,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Roxane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Vitillo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circular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rond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kreisförmig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circular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Eten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Bey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Hargrand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Monaco Bello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Suaprieight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obovate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obovale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verkehrt eiförmig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oboval</w:t>
            </w:r>
            <w:proofErr w:type="spellEnd"/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Harmat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55.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Kernel: bitterness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Amande: amertume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Kern: Bitterkeit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Almendra: amargor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absent or weak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nulle ou faible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fehlend oder gering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ausente o débil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Bergeron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Harcot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, Magyar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Moniquí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Reale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d’Imola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2155" w:type="dxa"/>
          </w:tcPr>
          <w:p w:rsidR="000961D2" w:rsidRPr="00BD0C77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D0C77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Bella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_tradnl"/>
              </w:rPr>
              <w:t>d’Imola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_tradnl"/>
              </w:rPr>
              <w:t>Harlayne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_tradnl"/>
              </w:rPr>
              <w:t>Palsteyn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Suaprieight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muy fuerte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Borsi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rózsa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Manicot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Prevete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Supergold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</w:rPr>
              <w:t>Viceroy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56.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Time of beginning of flowering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Époque du début de la floraison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Zeitpunkt des Blühbeginns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Época de inicio de la floración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very early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très précoce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sehr früh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muy precoz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Bakour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Currots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Harmat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Ninfa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Solitaire</w:t>
            </w:r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précoce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früh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precoz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Hâtif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Colomer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Roxane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San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Castrese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intermedia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Bhart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Magyar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Moniquí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Portici, San Francesco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Supergold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tardive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spät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tardía</w:t>
            </w:r>
          </w:p>
        </w:tc>
        <w:tc>
          <w:tcPr>
            <w:tcW w:w="2155" w:type="dxa"/>
          </w:tcPr>
          <w:p w:rsidR="000961D2" w:rsidRPr="00BD0C77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>Bergeron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>Boccuccia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>Liscia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Farius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>Harlayne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Ladisun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>Polonais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très tardive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sehr spät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muy tardía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Badami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Harglow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Skromnyj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Zard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Stella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961D2" w:rsidRPr="00152F7F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57.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010F5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Time of beginning of fruit ripening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Époque du début de la maturation des fruits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Zeitpunkt des Beginns der Fruchtreife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Época de inicio de maduración del fruto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961D2" w:rsidRPr="00010F5A" w:rsidRDefault="000961D2" w:rsidP="000961D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very early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très précoce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sehr früh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muy precoz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Bakour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Ninfa, Patriarca Temprano,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Rutbhart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Samarkandskij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rannij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précoce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früh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precoz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Bhart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Hâtif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Colomer,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Ladisun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>,</w:t>
            </w: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Monaco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Bello,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Rouget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de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Sernhac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Tomcot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intermedia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Amber Gold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, Bergeron,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Harlayne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Pisana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Polonais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tardive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spät</w:t>
            </w:r>
          </w:p>
        </w:tc>
        <w:tc>
          <w:tcPr>
            <w:tcW w:w="1843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tardía </w:t>
            </w:r>
          </w:p>
        </w:tc>
        <w:tc>
          <w:tcPr>
            <w:tcW w:w="2155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Faralia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Larquen</w:t>
            </w:r>
            <w:proofErr w:type="spellEnd"/>
          </w:p>
        </w:tc>
        <w:tc>
          <w:tcPr>
            <w:tcW w:w="567" w:type="dxa"/>
          </w:tcPr>
          <w:p w:rsidR="000961D2" w:rsidRPr="00010F5A" w:rsidRDefault="000961D2" w:rsidP="000961D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961D2" w:rsidRPr="00010F5A" w:rsidTr="00096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très tardive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sehr spät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muy tardía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Farclo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Lartago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61D2" w:rsidRPr="00010F5A" w:rsidRDefault="000961D2" w:rsidP="000961D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0961D2" w:rsidRDefault="000961D2" w:rsidP="00AB530F">
      <w:pPr>
        <w:rPr>
          <w:snapToGrid w:val="0"/>
        </w:rPr>
      </w:pPr>
    </w:p>
    <w:p w:rsidR="007749BF" w:rsidRDefault="007749BF" w:rsidP="00AB530F">
      <w:pPr>
        <w:rPr>
          <w:snapToGrid w:val="0"/>
        </w:rPr>
      </w:pPr>
    </w:p>
    <w:p w:rsidR="007749BF" w:rsidRPr="003E4F93" w:rsidRDefault="007749BF" w:rsidP="007749BF">
      <w:pPr>
        <w:pStyle w:val="Heading2"/>
        <w:rPr>
          <w:snapToGrid w:val="0"/>
        </w:rPr>
      </w:pPr>
      <w:r>
        <w:rPr>
          <w:snapToGrid w:val="0"/>
        </w:rPr>
        <w:t>Proposed Revision of the example varieties in Chapter 8.3 “</w:t>
      </w:r>
      <w:r w:rsidRPr="00E335A9">
        <w:t>Synonym(s) of Example Varieties</w:t>
      </w:r>
      <w:r>
        <w:rPr>
          <w:snapToGrid w:val="0"/>
        </w:rPr>
        <w:t>”</w:t>
      </w:r>
    </w:p>
    <w:p w:rsidR="007749BF" w:rsidRDefault="007749BF" w:rsidP="00AB530F">
      <w:pPr>
        <w:rPr>
          <w:snapToGrid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6822"/>
      </w:tblGrid>
      <w:tr w:rsidR="007749BF" w:rsidRPr="007749BF" w:rsidTr="00387A1E">
        <w:trPr>
          <w:cantSplit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7749BF" w:rsidRPr="007749BF" w:rsidRDefault="007749BF" w:rsidP="00387A1E">
            <w:pPr>
              <w:spacing w:before="60" w:after="60"/>
            </w:pPr>
            <w:r w:rsidRPr="007749BF">
              <w:t>Example Varieties</w:t>
            </w:r>
          </w:p>
        </w:tc>
        <w:tc>
          <w:tcPr>
            <w:tcW w:w="68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pct30" w:color="C0C0C0" w:fill="FFFFFF"/>
          </w:tcPr>
          <w:p w:rsidR="007749BF" w:rsidRPr="007749BF" w:rsidRDefault="007749BF" w:rsidP="00387A1E">
            <w:pPr>
              <w:spacing w:before="60" w:after="60"/>
            </w:pPr>
            <w:r w:rsidRPr="007749BF">
              <w:t>Synonym(s)</w:t>
            </w:r>
          </w:p>
        </w:tc>
      </w:tr>
      <w:tr w:rsidR="007749BF" w:rsidRPr="007749BF" w:rsidTr="00387A1E">
        <w:trPr>
          <w:cantSplit/>
        </w:trPr>
        <w:tc>
          <w:tcPr>
            <w:tcW w:w="2376" w:type="dxa"/>
            <w:tcBorders>
              <w:left w:val="single" w:sz="6" w:space="0" w:color="auto"/>
              <w:right w:val="single" w:sz="6" w:space="0" w:color="000000"/>
            </w:tcBorders>
          </w:tcPr>
          <w:p w:rsidR="007749BF" w:rsidRPr="007749BF" w:rsidRDefault="007749BF" w:rsidP="00387A1E">
            <w:pPr>
              <w:spacing w:before="60" w:after="60"/>
            </w:pPr>
            <w:proofErr w:type="spellStart"/>
            <w:r w:rsidRPr="007749BF">
              <w:t>Sant</w:t>
            </w:r>
            <w:proofErr w:type="spellEnd"/>
            <w:r w:rsidRPr="007749BF">
              <w:t xml:space="preserve">’ </w:t>
            </w:r>
            <w:proofErr w:type="spellStart"/>
            <w:r w:rsidRPr="007749BF">
              <w:t>Ambrogio</w:t>
            </w:r>
            <w:proofErr w:type="spellEnd"/>
          </w:p>
        </w:tc>
        <w:tc>
          <w:tcPr>
            <w:tcW w:w="6822" w:type="dxa"/>
            <w:tcBorders>
              <w:left w:val="single" w:sz="6" w:space="0" w:color="000000"/>
              <w:right w:val="single" w:sz="6" w:space="0" w:color="auto"/>
            </w:tcBorders>
          </w:tcPr>
          <w:p w:rsidR="007749BF" w:rsidRPr="007749BF" w:rsidRDefault="007749BF" w:rsidP="00387A1E">
            <w:pPr>
              <w:spacing w:before="60" w:after="60"/>
              <w:jc w:val="left"/>
            </w:pPr>
            <w:r w:rsidRPr="007749BF">
              <w:t xml:space="preserve">Ambrosia, Saint </w:t>
            </w:r>
            <w:proofErr w:type="spellStart"/>
            <w:r w:rsidRPr="007749BF">
              <w:t>Ambroise</w:t>
            </w:r>
            <w:proofErr w:type="spellEnd"/>
          </w:p>
        </w:tc>
      </w:tr>
      <w:tr w:rsidR="007749BF" w:rsidRPr="007749BF" w:rsidTr="00387A1E">
        <w:trPr>
          <w:cantSplit/>
        </w:trPr>
        <w:tc>
          <w:tcPr>
            <w:tcW w:w="2376" w:type="dxa"/>
            <w:tcBorders>
              <w:left w:val="single" w:sz="6" w:space="0" w:color="auto"/>
              <w:right w:val="single" w:sz="6" w:space="0" w:color="000000"/>
            </w:tcBorders>
          </w:tcPr>
          <w:p w:rsidR="007749BF" w:rsidRPr="007749BF" w:rsidRDefault="007749BF" w:rsidP="00387A1E">
            <w:pPr>
              <w:spacing w:before="60" w:after="60"/>
            </w:pPr>
            <w:proofErr w:type="spellStart"/>
            <w:r w:rsidRPr="007749BF">
              <w:t>Bhart</w:t>
            </w:r>
            <w:proofErr w:type="spellEnd"/>
          </w:p>
        </w:tc>
        <w:tc>
          <w:tcPr>
            <w:tcW w:w="6822" w:type="dxa"/>
            <w:tcBorders>
              <w:left w:val="single" w:sz="6" w:space="0" w:color="000000"/>
              <w:right w:val="single" w:sz="6" w:space="0" w:color="auto"/>
            </w:tcBorders>
          </w:tcPr>
          <w:p w:rsidR="007749BF" w:rsidRPr="007749BF" w:rsidRDefault="007749BF" w:rsidP="00387A1E">
            <w:pPr>
              <w:spacing w:before="60" w:after="60"/>
              <w:jc w:val="left"/>
            </w:pPr>
            <w:r w:rsidRPr="007749BF">
              <w:t>NJA 32</w:t>
            </w:r>
          </w:p>
        </w:tc>
      </w:tr>
      <w:tr w:rsidR="007749BF" w:rsidRPr="007749BF" w:rsidTr="00387A1E">
        <w:trPr>
          <w:cantSplit/>
        </w:trPr>
        <w:tc>
          <w:tcPr>
            <w:tcW w:w="2376" w:type="dxa"/>
            <w:tcBorders>
              <w:left w:val="single" w:sz="6" w:space="0" w:color="auto"/>
              <w:right w:val="single" w:sz="6" w:space="0" w:color="000000"/>
            </w:tcBorders>
          </w:tcPr>
          <w:p w:rsidR="007749BF" w:rsidRPr="007749BF" w:rsidRDefault="007749BF" w:rsidP="00387A1E">
            <w:pPr>
              <w:spacing w:before="60" w:after="60"/>
            </w:pPr>
            <w:proofErr w:type="spellStart"/>
            <w:r w:rsidRPr="007749BF">
              <w:t>Borsi</w:t>
            </w:r>
            <w:proofErr w:type="spellEnd"/>
            <w:r w:rsidRPr="007749BF">
              <w:t xml:space="preserve"> </w:t>
            </w:r>
            <w:proofErr w:type="spellStart"/>
            <w:r w:rsidRPr="007749BF">
              <w:t>rózsa</w:t>
            </w:r>
            <w:proofErr w:type="spellEnd"/>
          </w:p>
        </w:tc>
        <w:tc>
          <w:tcPr>
            <w:tcW w:w="6822" w:type="dxa"/>
            <w:tcBorders>
              <w:left w:val="single" w:sz="6" w:space="0" w:color="000000"/>
              <w:right w:val="single" w:sz="6" w:space="0" w:color="auto"/>
            </w:tcBorders>
          </w:tcPr>
          <w:p w:rsidR="007749BF" w:rsidRPr="007749BF" w:rsidRDefault="007749BF" w:rsidP="00387A1E">
            <w:pPr>
              <w:spacing w:before="60" w:after="60"/>
              <w:jc w:val="left"/>
            </w:pPr>
            <w:proofErr w:type="spellStart"/>
            <w:r w:rsidRPr="007749BF">
              <w:t>Kecskemeter</w:t>
            </w:r>
            <w:proofErr w:type="spellEnd"/>
            <w:r w:rsidRPr="007749BF">
              <w:t xml:space="preserve"> rose, Ru</w:t>
            </w:r>
            <w:r w:rsidRPr="007749BF">
              <w:sym w:font="Times New Roman" w:char="017E"/>
            </w:r>
            <w:r w:rsidRPr="007749BF">
              <w:t xml:space="preserve">ova </w:t>
            </w:r>
            <w:proofErr w:type="spellStart"/>
            <w:r w:rsidRPr="007749BF">
              <w:t>neskora</w:t>
            </w:r>
            <w:proofErr w:type="spellEnd"/>
            <w:r w:rsidRPr="007749BF">
              <w:t xml:space="preserve">, </w:t>
            </w:r>
            <w:proofErr w:type="spellStart"/>
            <w:r w:rsidRPr="007749BF">
              <w:t>Trandafirii</w:t>
            </w:r>
            <w:proofErr w:type="spellEnd"/>
            <w:r w:rsidRPr="007749BF">
              <w:t xml:space="preserve"> </w:t>
            </w:r>
            <w:proofErr w:type="spellStart"/>
            <w:r w:rsidRPr="007749BF">
              <w:t>tirzi</w:t>
            </w:r>
            <w:proofErr w:type="spellEnd"/>
          </w:p>
        </w:tc>
      </w:tr>
      <w:tr w:rsidR="007749BF" w:rsidRPr="007749BF" w:rsidTr="00387A1E">
        <w:trPr>
          <w:cantSplit/>
        </w:trPr>
        <w:tc>
          <w:tcPr>
            <w:tcW w:w="2376" w:type="dxa"/>
            <w:tcBorders>
              <w:left w:val="single" w:sz="6" w:space="0" w:color="auto"/>
              <w:right w:val="single" w:sz="6" w:space="0" w:color="000000"/>
            </w:tcBorders>
          </w:tcPr>
          <w:p w:rsidR="007749BF" w:rsidRPr="007749BF" w:rsidRDefault="007749BF" w:rsidP="00387A1E">
            <w:pPr>
              <w:spacing w:before="60" w:after="60"/>
            </w:pPr>
            <w:r w:rsidRPr="007749BF">
              <w:sym w:font="Times New Roman" w:char="010C"/>
            </w:r>
            <w:r w:rsidRPr="007749BF">
              <w:t>a</w:t>
            </w:r>
            <w:r w:rsidRPr="007749BF">
              <w:sym w:font="Times New Roman" w:char="010D"/>
            </w:r>
            <w:proofErr w:type="spellStart"/>
            <w:r w:rsidRPr="007749BF">
              <w:t>acansko</w:t>
            </w:r>
            <w:proofErr w:type="spellEnd"/>
            <w:r w:rsidRPr="007749BF">
              <w:t xml:space="preserve"> </w:t>
            </w:r>
            <w:proofErr w:type="spellStart"/>
            <w:r w:rsidRPr="007749BF">
              <w:t>zlato</w:t>
            </w:r>
            <w:proofErr w:type="spellEnd"/>
          </w:p>
        </w:tc>
        <w:tc>
          <w:tcPr>
            <w:tcW w:w="6822" w:type="dxa"/>
            <w:tcBorders>
              <w:left w:val="single" w:sz="6" w:space="0" w:color="000000"/>
              <w:right w:val="single" w:sz="6" w:space="0" w:color="auto"/>
            </w:tcBorders>
          </w:tcPr>
          <w:p w:rsidR="007749BF" w:rsidRPr="007749BF" w:rsidRDefault="007749BF" w:rsidP="00387A1E">
            <w:pPr>
              <w:spacing w:before="60" w:after="60"/>
              <w:jc w:val="left"/>
            </w:pPr>
            <w:proofErr w:type="spellStart"/>
            <w:r w:rsidRPr="007749BF">
              <w:t>Ča</w:t>
            </w:r>
            <w:proofErr w:type="spellEnd"/>
            <w:r w:rsidRPr="007749BF">
              <w:sym w:font="Times New Roman" w:char="010D"/>
            </w:r>
            <w:proofErr w:type="spellStart"/>
            <w:r w:rsidRPr="007749BF">
              <w:t>ak’s</w:t>
            </w:r>
            <w:proofErr w:type="spellEnd"/>
            <w:r w:rsidRPr="007749BF">
              <w:t xml:space="preserve"> Gold</w:t>
            </w:r>
          </w:p>
        </w:tc>
      </w:tr>
      <w:tr w:rsidR="007749BF" w:rsidRPr="007749BF" w:rsidTr="00387A1E">
        <w:trPr>
          <w:cantSplit/>
        </w:trPr>
        <w:tc>
          <w:tcPr>
            <w:tcW w:w="2376" w:type="dxa"/>
            <w:tcBorders>
              <w:left w:val="single" w:sz="6" w:space="0" w:color="auto"/>
              <w:right w:val="single" w:sz="6" w:space="0" w:color="000000"/>
            </w:tcBorders>
          </w:tcPr>
          <w:p w:rsidR="007749BF" w:rsidRPr="007749BF" w:rsidRDefault="007749BF" w:rsidP="00387A1E">
            <w:pPr>
              <w:spacing w:before="60" w:after="60"/>
            </w:pPr>
            <w:r w:rsidRPr="007749BF">
              <w:t>Earle Orange</w:t>
            </w:r>
          </w:p>
        </w:tc>
        <w:tc>
          <w:tcPr>
            <w:tcW w:w="6822" w:type="dxa"/>
            <w:tcBorders>
              <w:left w:val="single" w:sz="6" w:space="0" w:color="000000"/>
              <w:right w:val="single" w:sz="6" w:space="0" w:color="auto"/>
            </w:tcBorders>
          </w:tcPr>
          <w:p w:rsidR="007749BF" w:rsidRPr="007749BF" w:rsidRDefault="007749BF" w:rsidP="00387A1E">
            <w:pPr>
              <w:spacing w:before="60" w:after="60"/>
              <w:jc w:val="left"/>
            </w:pPr>
            <w:r w:rsidRPr="007749BF">
              <w:t xml:space="preserve">Erle Orange, Stark </w:t>
            </w:r>
            <w:proofErr w:type="spellStart"/>
            <w:r w:rsidRPr="007749BF">
              <w:t>Earli</w:t>
            </w:r>
            <w:proofErr w:type="spellEnd"/>
            <w:r w:rsidRPr="007749BF">
              <w:t xml:space="preserve"> Orange, </w:t>
            </w:r>
            <w:r w:rsidRPr="007749BF">
              <w:rPr>
                <w:highlight w:val="lightGray"/>
                <w:u w:val="single"/>
              </w:rPr>
              <w:t>Early Orange</w:t>
            </w:r>
          </w:p>
        </w:tc>
      </w:tr>
      <w:tr w:rsidR="007749BF" w:rsidRPr="007749BF" w:rsidTr="00387A1E">
        <w:trPr>
          <w:cantSplit/>
        </w:trPr>
        <w:tc>
          <w:tcPr>
            <w:tcW w:w="2376" w:type="dxa"/>
            <w:tcBorders>
              <w:left w:val="single" w:sz="6" w:space="0" w:color="auto"/>
              <w:right w:val="single" w:sz="6" w:space="0" w:color="000000"/>
            </w:tcBorders>
          </w:tcPr>
          <w:p w:rsidR="007749BF" w:rsidRPr="007749BF" w:rsidRDefault="007749BF" w:rsidP="00387A1E">
            <w:pPr>
              <w:spacing w:before="60" w:after="60"/>
            </w:pPr>
            <w:proofErr w:type="spellStart"/>
            <w:r w:rsidRPr="007749BF">
              <w:t>Goldrich</w:t>
            </w:r>
            <w:proofErr w:type="spellEnd"/>
          </w:p>
        </w:tc>
        <w:tc>
          <w:tcPr>
            <w:tcW w:w="6822" w:type="dxa"/>
            <w:tcBorders>
              <w:left w:val="single" w:sz="6" w:space="0" w:color="000000"/>
              <w:right w:val="single" w:sz="6" w:space="0" w:color="auto"/>
            </w:tcBorders>
          </w:tcPr>
          <w:p w:rsidR="007749BF" w:rsidRPr="007749BF" w:rsidRDefault="007749BF" w:rsidP="00387A1E">
            <w:pPr>
              <w:spacing w:before="60" w:after="60"/>
              <w:jc w:val="left"/>
            </w:pPr>
            <w:proofErr w:type="spellStart"/>
            <w:r w:rsidRPr="007749BF">
              <w:t>Sungiant</w:t>
            </w:r>
            <w:proofErr w:type="spellEnd"/>
          </w:p>
        </w:tc>
      </w:tr>
      <w:tr w:rsidR="007749BF" w:rsidRPr="007749BF" w:rsidTr="00387A1E">
        <w:trPr>
          <w:cantSplit/>
        </w:trPr>
        <w:tc>
          <w:tcPr>
            <w:tcW w:w="2376" w:type="dxa"/>
            <w:tcBorders>
              <w:left w:val="single" w:sz="6" w:space="0" w:color="auto"/>
              <w:right w:val="single" w:sz="6" w:space="0" w:color="000000"/>
            </w:tcBorders>
          </w:tcPr>
          <w:p w:rsidR="007749BF" w:rsidRPr="007749BF" w:rsidRDefault="007749BF" w:rsidP="00387A1E">
            <w:pPr>
              <w:spacing w:before="60" w:after="60"/>
            </w:pPr>
            <w:r w:rsidRPr="007749BF">
              <w:t xml:space="preserve">Magyar </w:t>
            </w:r>
            <w:proofErr w:type="spellStart"/>
            <w:r w:rsidRPr="007749BF">
              <w:t>kajszi</w:t>
            </w:r>
            <w:proofErr w:type="spellEnd"/>
          </w:p>
        </w:tc>
        <w:tc>
          <w:tcPr>
            <w:tcW w:w="6822" w:type="dxa"/>
            <w:tcBorders>
              <w:left w:val="single" w:sz="6" w:space="0" w:color="000000"/>
              <w:right w:val="single" w:sz="6" w:space="0" w:color="auto"/>
            </w:tcBorders>
          </w:tcPr>
          <w:p w:rsidR="007749BF" w:rsidRPr="007749BF" w:rsidRDefault="007749BF" w:rsidP="00387A1E">
            <w:pPr>
              <w:spacing w:before="60" w:after="60"/>
              <w:jc w:val="left"/>
            </w:pPr>
            <w:proofErr w:type="spellStart"/>
            <w:r w:rsidRPr="007749BF">
              <w:t>Cea</w:t>
            </w:r>
            <w:proofErr w:type="spellEnd"/>
            <w:r w:rsidRPr="007749BF">
              <w:t xml:space="preserve"> </w:t>
            </w:r>
            <w:proofErr w:type="spellStart"/>
            <w:r w:rsidRPr="007749BF">
              <w:t>mai</w:t>
            </w:r>
            <w:proofErr w:type="spellEnd"/>
            <w:r w:rsidRPr="007749BF">
              <w:t xml:space="preserve"> bun</w:t>
            </w:r>
            <w:r w:rsidRPr="007749BF">
              <w:sym w:font="Times New Roman" w:char="0103"/>
            </w:r>
            <w:r w:rsidRPr="007749BF">
              <w:t xml:space="preserve"> de </w:t>
            </w:r>
            <w:proofErr w:type="spellStart"/>
            <w:r w:rsidRPr="007749BF">
              <w:t>Ungaria</w:t>
            </w:r>
            <w:proofErr w:type="spellEnd"/>
            <w:r w:rsidRPr="007749BF">
              <w:t xml:space="preserve">, Hungarian Best, </w:t>
            </w:r>
            <w:proofErr w:type="spellStart"/>
            <w:r w:rsidRPr="007749BF">
              <w:t>Klosterneuburger</w:t>
            </w:r>
            <w:proofErr w:type="spellEnd"/>
            <w:r w:rsidRPr="007749BF">
              <w:t xml:space="preserve"> </w:t>
            </w:r>
            <w:proofErr w:type="spellStart"/>
            <w:r w:rsidRPr="007749BF">
              <w:t>Aprikose</w:t>
            </w:r>
            <w:proofErr w:type="spellEnd"/>
            <w:r w:rsidRPr="007749BF">
              <w:t xml:space="preserve">, </w:t>
            </w:r>
            <w:proofErr w:type="spellStart"/>
            <w:r w:rsidRPr="007749BF">
              <w:t>Krasnoshchokij</w:t>
            </w:r>
            <w:proofErr w:type="spellEnd"/>
            <w:r w:rsidRPr="007749BF">
              <w:t>, Ma</w:t>
            </w:r>
            <w:r w:rsidRPr="007749BF">
              <w:sym w:font="Times New Roman" w:char="0111"/>
            </w:r>
            <w:proofErr w:type="spellStart"/>
            <w:r w:rsidRPr="007749BF">
              <w:t>arska</w:t>
            </w:r>
            <w:proofErr w:type="spellEnd"/>
            <w:r w:rsidRPr="007749BF">
              <w:t> </w:t>
            </w:r>
            <w:proofErr w:type="spellStart"/>
            <w:r w:rsidRPr="007749BF">
              <w:t>najbolja</w:t>
            </w:r>
            <w:proofErr w:type="spellEnd"/>
            <w:r w:rsidRPr="007749BF">
              <w:t xml:space="preserve">, </w:t>
            </w:r>
            <w:proofErr w:type="spellStart"/>
            <w:r w:rsidRPr="007749BF">
              <w:t>Meilleur</w:t>
            </w:r>
            <w:proofErr w:type="spellEnd"/>
            <w:r w:rsidRPr="007749BF">
              <w:t xml:space="preserve"> </w:t>
            </w:r>
            <w:proofErr w:type="spellStart"/>
            <w:r w:rsidRPr="007749BF">
              <w:t>d’Hongrie</w:t>
            </w:r>
            <w:proofErr w:type="spellEnd"/>
            <w:r w:rsidRPr="007749BF">
              <w:t xml:space="preserve">, </w:t>
            </w:r>
            <w:proofErr w:type="spellStart"/>
            <w:r w:rsidRPr="007749BF">
              <w:t>Ungarische</w:t>
            </w:r>
            <w:proofErr w:type="spellEnd"/>
            <w:r w:rsidRPr="007749BF">
              <w:t> </w:t>
            </w:r>
            <w:proofErr w:type="spellStart"/>
            <w:r w:rsidRPr="007749BF">
              <w:t>Beste</w:t>
            </w:r>
            <w:proofErr w:type="spellEnd"/>
            <w:r w:rsidRPr="007749BF">
              <w:t xml:space="preserve">, </w:t>
            </w:r>
            <w:proofErr w:type="spellStart"/>
            <w:r w:rsidRPr="007749BF">
              <w:t>Velkopavlovická</w:t>
            </w:r>
            <w:proofErr w:type="spellEnd"/>
            <w:r w:rsidRPr="007749BF">
              <w:t xml:space="preserve"> </w:t>
            </w:r>
          </w:p>
        </w:tc>
      </w:tr>
      <w:tr w:rsidR="007749BF" w:rsidRPr="00152F7F" w:rsidTr="00387A1E">
        <w:trPr>
          <w:cantSplit/>
        </w:trPr>
        <w:tc>
          <w:tcPr>
            <w:tcW w:w="2376" w:type="dxa"/>
            <w:tcBorders>
              <w:left w:val="single" w:sz="6" w:space="0" w:color="auto"/>
              <w:right w:val="single" w:sz="6" w:space="0" w:color="000000"/>
            </w:tcBorders>
          </w:tcPr>
          <w:p w:rsidR="007749BF" w:rsidRPr="007749BF" w:rsidRDefault="007749BF" w:rsidP="00387A1E">
            <w:pPr>
              <w:spacing w:before="60" w:after="60"/>
            </w:pPr>
            <w:r w:rsidRPr="007749BF">
              <w:t>Pineapple</w:t>
            </w:r>
          </w:p>
        </w:tc>
        <w:tc>
          <w:tcPr>
            <w:tcW w:w="6822" w:type="dxa"/>
            <w:tcBorders>
              <w:left w:val="single" w:sz="6" w:space="0" w:color="000000"/>
              <w:right w:val="single" w:sz="6" w:space="0" w:color="auto"/>
            </w:tcBorders>
          </w:tcPr>
          <w:p w:rsidR="007749BF" w:rsidRPr="007749BF" w:rsidRDefault="007749BF" w:rsidP="00387A1E">
            <w:pPr>
              <w:spacing w:before="60" w:after="60"/>
              <w:jc w:val="left"/>
              <w:rPr>
                <w:lang w:val="es-ES"/>
              </w:rPr>
            </w:pPr>
            <w:proofErr w:type="spellStart"/>
            <w:r w:rsidRPr="007749BF">
              <w:rPr>
                <w:lang w:val="es-ES"/>
              </w:rPr>
              <w:t>Abricot</w:t>
            </w:r>
            <w:proofErr w:type="spellEnd"/>
            <w:r w:rsidRPr="007749BF">
              <w:rPr>
                <w:lang w:val="es-ES"/>
              </w:rPr>
              <w:t xml:space="preserve"> </w:t>
            </w:r>
            <w:proofErr w:type="spellStart"/>
            <w:r w:rsidRPr="007749BF">
              <w:rPr>
                <w:lang w:val="es-ES"/>
              </w:rPr>
              <w:t>d’Ananas</w:t>
            </w:r>
            <w:proofErr w:type="spellEnd"/>
            <w:r w:rsidRPr="007749BF">
              <w:rPr>
                <w:lang w:val="es-ES"/>
              </w:rPr>
              <w:t xml:space="preserve">, </w:t>
            </w:r>
            <w:proofErr w:type="spellStart"/>
            <w:r w:rsidRPr="007749BF">
              <w:rPr>
                <w:lang w:val="es-ES"/>
              </w:rPr>
              <w:t>Ananas-Marille</w:t>
            </w:r>
            <w:proofErr w:type="spellEnd"/>
            <w:r w:rsidRPr="007749BF">
              <w:rPr>
                <w:lang w:val="es-ES"/>
              </w:rPr>
              <w:t xml:space="preserve">, </w:t>
            </w:r>
            <w:proofErr w:type="spellStart"/>
            <w:r w:rsidRPr="007749BF">
              <w:rPr>
                <w:lang w:val="es-ES"/>
              </w:rPr>
              <w:t>Ananasnyj</w:t>
            </w:r>
            <w:proofErr w:type="spellEnd"/>
          </w:p>
        </w:tc>
      </w:tr>
      <w:tr w:rsidR="007749BF" w:rsidRPr="007749BF" w:rsidTr="00387A1E">
        <w:trPr>
          <w:cantSplit/>
        </w:trPr>
        <w:tc>
          <w:tcPr>
            <w:tcW w:w="2376" w:type="dxa"/>
            <w:tcBorders>
              <w:left w:val="single" w:sz="6" w:space="0" w:color="auto"/>
              <w:right w:val="single" w:sz="6" w:space="0" w:color="000000"/>
            </w:tcBorders>
          </w:tcPr>
          <w:p w:rsidR="007749BF" w:rsidRPr="007749BF" w:rsidRDefault="007749BF" w:rsidP="00387A1E">
            <w:pPr>
              <w:spacing w:before="60" w:after="60"/>
            </w:pPr>
            <w:proofErr w:type="spellStart"/>
            <w:r w:rsidRPr="007749BF">
              <w:t>Proimo</w:t>
            </w:r>
            <w:proofErr w:type="spellEnd"/>
            <w:r w:rsidRPr="007749BF">
              <w:t xml:space="preserve"> </w:t>
            </w:r>
            <w:proofErr w:type="spellStart"/>
            <w:r w:rsidRPr="007749BF">
              <w:t>Tyrinthos</w:t>
            </w:r>
            <w:proofErr w:type="spellEnd"/>
          </w:p>
        </w:tc>
        <w:tc>
          <w:tcPr>
            <w:tcW w:w="6822" w:type="dxa"/>
            <w:tcBorders>
              <w:left w:val="single" w:sz="6" w:space="0" w:color="000000"/>
              <w:right w:val="single" w:sz="6" w:space="0" w:color="auto"/>
            </w:tcBorders>
          </w:tcPr>
          <w:p w:rsidR="007749BF" w:rsidRPr="007749BF" w:rsidRDefault="007749BF" w:rsidP="00387A1E">
            <w:pPr>
              <w:spacing w:before="60" w:after="60"/>
              <w:jc w:val="left"/>
            </w:pPr>
            <w:proofErr w:type="spellStart"/>
            <w:r w:rsidRPr="007749BF">
              <w:t>Précoce</w:t>
            </w:r>
            <w:proofErr w:type="spellEnd"/>
            <w:r w:rsidRPr="007749BF">
              <w:t xml:space="preserve"> de </w:t>
            </w:r>
            <w:proofErr w:type="spellStart"/>
            <w:r w:rsidRPr="007749BF">
              <w:t>Tyrinthe</w:t>
            </w:r>
            <w:proofErr w:type="spellEnd"/>
          </w:p>
        </w:tc>
      </w:tr>
      <w:tr w:rsidR="007749BF" w:rsidRPr="007749BF" w:rsidTr="00387A1E">
        <w:trPr>
          <w:cantSplit/>
        </w:trPr>
        <w:tc>
          <w:tcPr>
            <w:tcW w:w="2376" w:type="dxa"/>
            <w:tcBorders>
              <w:left w:val="single" w:sz="6" w:space="0" w:color="auto"/>
              <w:right w:val="single" w:sz="6" w:space="0" w:color="000000"/>
            </w:tcBorders>
          </w:tcPr>
          <w:p w:rsidR="007749BF" w:rsidRPr="007749BF" w:rsidRDefault="007749BF" w:rsidP="00387A1E">
            <w:pPr>
              <w:spacing w:before="60" w:after="60"/>
            </w:pPr>
            <w:proofErr w:type="spellStart"/>
            <w:r w:rsidRPr="007749BF">
              <w:t>Rutbhart</w:t>
            </w:r>
            <w:proofErr w:type="spellEnd"/>
          </w:p>
        </w:tc>
        <w:tc>
          <w:tcPr>
            <w:tcW w:w="6822" w:type="dxa"/>
            <w:tcBorders>
              <w:left w:val="single" w:sz="6" w:space="0" w:color="000000"/>
              <w:right w:val="single" w:sz="6" w:space="0" w:color="auto"/>
            </w:tcBorders>
          </w:tcPr>
          <w:p w:rsidR="007749BF" w:rsidRPr="007749BF" w:rsidRDefault="007749BF" w:rsidP="00387A1E">
            <w:pPr>
              <w:spacing w:before="60" w:after="60"/>
              <w:jc w:val="left"/>
            </w:pPr>
            <w:r w:rsidRPr="007749BF">
              <w:t>Early Blush</w:t>
            </w:r>
          </w:p>
        </w:tc>
      </w:tr>
      <w:tr w:rsidR="007749BF" w:rsidRPr="007749BF" w:rsidTr="00387A1E">
        <w:trPr>
          <w:cantSplit/>
        </w:trPr>
        <w:tc>
          <w:tcPr>
            <w:tcW w:w="2376" w:type="dxa"/>
            <w:tcBorders>
              <w:left w:val="single" w:sz="6" w:space="0" w:color="auto"/>
              <w:right w:val="single" w:sz="6" w:space="0" w:color="000000"/>
            </w:tcBorders>
          </w:tcPr>
          <w:p w:rsidR="007749BF" w:rsidRPr="007749BF" w:rsidRDefault="007749BF" w:rsidP="00387A1E">
            <w:pPr>
              <w:spacing w:before="60" w:after="60"/>
            </w:pPr>
            <w:proofErr w:type="spellStart"/>
            <w:r w:rsidRPr="007749BF">
              <w:t>Sateni</w:t>
            </w:r>
            <w:proofErr w:type="spellEnd"/>
            <w:r w:rsidRPr="007749BF">
              <w:t xml:space="preserve"> </w:t>
            </w:r>
            <w:proofErr w:type="spellStart"/>
            <w:r w:rsidRPr="007749BF">
              <w:t>Karmir</w:t>
            </w:r>
            <w:proofErr w:type="spellEnd"/>
          </w:p>
        </w:tc>
        <w:tc>
          <w:tcPr>
            <w:tcW w:w="6822" w:type="dxa"/>
            <w:tcBorders>
              <w:left w:val="single" w:sz="6" w:space="0" w:color="000000"/>
              <w:right w:val="single" w:sz="6" w:space="0" w:color="auto"/>
            </w:tcBorders>
          </w:tcPr>
          <w:p w:rsidR="007749BF" w:rsidRPr="007749BF" w:rsidRDefault="007749BF" w:rsidP="00387A1E">
            <w:pPr>
              <w:spacing w:before="60" w:after="60"/>
              <w:jc w:val="left"/>
            </w:pPr>
            <w:proofErr w:type="spellStart"/>
            <w:r w:rsidRPr="007749BF">
              <w:t>Tabarza</w:t>
            </w:r>
            <w:proofErr w:type="spellEnd"/>
          </w:p>
        </w:tc>
      </w:tr>
      <w:tr w:rsidR="007749BF" w:rsidRPr="007749BF" w:rsidTr="00387A1E">
        <w:trPr>
          <w:cantSplit/>
        </w:trPr>
        <w:tc>
          <w:tcPr>
            <w:tcW w:w="2376" w:type="dxa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749BF" w:rsidRPr="007749BF" w:rsidRDefault="007749BF" w:rsidP="00387A1E">
            <w:pPr>
              <w:spacing w:before="60" w:after="60"/>
            </w:pPr>
            <w:proofErr w:type="spellStart"/>
            <w:r w:rsidRPr="007749BF">
              <w:t>Yerevani</w:t>
            </w:r>
            <w:proofErr w:type="spellEnd"/>
          </w:p>
        </w:tc>
        <w:tc>
          <w:tcPr>
            <w:tcW w:w="6822" w:type="dxa"/>
            <w:tcBorders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7749BF" w:rsidRPr="007749BF" w:rsidRDefault="007749BF" w:rsidP="00387A1E">
            <w:pPr>
              <w:spacing w:before="60" w:after="60"/>
              <w:jc w:val="left"/>
            </w:pPr>
            <w:proofErr w:type="spellStart"/>
            <w:r w:rsidRPr="007749BF">
              <w:t>Shalakh</w:t>
            </w:r>
            <w:proofErr w:type="spellEnd"/>
          </w:p>
        </w:tc>
      </w:tr>
    </w:tbl>
    <w:p w:rsidR="007749BF" w:rsidRDefault="007749BF" w:rsidP="00AB530F">
      <w:pPr>
        <w:rPr>
          <w:snapToGrid w:val="0"/>
        </w:rPr>
      </w:pPr>
    </w:p>
    <w:p w:rsidR="000961D2" w:rsidRDefault="000961D2" w:rsidP="00AB530F">
      <w:pPr>
        <w:rPr>
          <w:snapToGrid w:val="0"/>
        </w:rPr>
      </w:pPr>
    </w:p>
    <w:p w:rsidR="000961D2" w:rsidRDefault="000961D2" w:rsidP="000961D2">
      <w:pPr>
        <w:pStyle w:val="Heading2"/>
        <w:rPr>
          <w:snapToGrid w:val="0"/>
        </w:rPr>
      </w:pPr>
      <w:r>
        <w:rPr>
          <w:snapToGrid w:val="0"/>
        </w:rPr>
        <w:t>Proposed Revision of the Example Varieties in Chapter 10 “Technical Questionnaire”, Section 5</w:t>
      </w:r>
    </w:p>
    <w:p w:rsidR="000961D2" w:rsidRPr="000961D2" w:rsidRDefault="000961D2" w:rsidP="000961D2"/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88"/>
        <w:gridCol w:w="3040"/>
        <w:gridCol w:w="2127"/>
        <w:gridCol w:w="3056"/>
        <w:gridCol w:w="710"/>
      </w:tblGrid>
      <w:tr w:rsidR="000961D2" w:rsidRPr="001C1328" w:rsidTr="007749BF">
        <w:trPr>
          <w:cantSplit/>
          <w:tblHeader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D2" w:rsidRPr="001C1328" w:rsidRDefault="000961D2" w:rsidP="000961D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8"/>
                <w:szCs w:val="18"/>
              </w:rPr>
            </w:pPr>
          </w:p>
          <w:p w:rsidR="000961D2" w:rsidRPr="001C1328" w:rsidRDefault="000961D2" w:rsidP="000961D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8"/>
                <w:szCs w:val="18"/>
              </w:rPr>
            </w:pPr>
            <w:r w:rsidRPr="001C1328">
              <w:rPr>
                <w:rFonts w:cs="Arial"/>
                <w:sz w:val="18"/>
                <w:szCs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961D2" w:rsidRPr="001C1328" w:rsidRDefault="000961D2" w:rsidP="000961D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8"/>
                <w:szCs w:val="18"/>
              </w:rPr>
            </w:pPr>
          </w:p>
          <w:p w:rsidR="000961D2" w:rsidRPr="001C1328" w:rsidRDefault="000961D2" w:rsidP="000961D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8"/>
                <w:szCs w:val="18"/>
              </w:rPr>
            </w:pPr>
            <w:r w:rsidRPr="001C1328">
              <w:rPr>
                <w:rFonts w:cs="Arial"/>
                <w:sz w:val="18"/>
                <w:szCs w:val="18"/>
              </w:rPr>
              <w:t>Page (x) of {y}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961D2" w:rsidRPr="001C1328" w:rsidRDefault="000961D2" w:rsidP="000961D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8"/>
                <w:szCs w:val="18"/>
              </w:rPr>
            </w:pPr>
          </w:p>
          <w:p w:rsidR="000961D2" w:rsidRPr="001C1328" w:rsidRDefault="000961D2" w:rsidP="000961D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8"/>
                <w:szCs w:val="18"/>
              </w:rPr>
            </w:pPr>
            <w:r w:rsidRPr="001C1328">
              <w:rPr>
                <w:rFonts w:cs="Arial"/>
                <w:sz w:val="18"/>
                <w:szCs w:val="18"/>
              </w:rPr>
              <w:t>Reference Number:</w:t>
            </w:r>
          </w:p>
        </w:tc>
      </w:tr>
      <w:tr w:rsidR="000961D2" w:rsidRPr="001C1328" w:rsidTr="007749BF">
        <w:trPr>
          <w:cantSplit/>
          <w:tblHeader/>
        </w:trPr>
        <w:tc>
          <w:tcPr>
            <w:tcW w:w="3828" w:type="dxa"/>
            <w:gridSpan w:val="2"/>
            <w:shd w:val="clear" w:color="auto" w:fill="FFFFFF"/>
          </w:tcPr>
          <w:p w:rsidR="000961D2" w:rsidRPr="001C1328" w:rsidRDefault="000961D2" w:rsidP="000961D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0961D2" w:rsidRPr="001C1328" w:rsidRDefault="000961D2" w:rsidP="000961D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66" w:type="dxa"/>
            <w:gridSpan w:val="2"/>
            <w:shd w:val="clear" w:color="auto" w:fill="FFFFFF"/>
          </w:tcPr>
          <w:p w:rsidR="000961D2" w:rsidRPr="001C1328" w:rsidRDefault="000961D2" w:rsidP="000961D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8"/>
                <w:szCs w:val="18"/>
              </w:rPr>
            </w:pPr>
          </w:p>
        </w:tc>
      </w:tr>
      <w:tr w:rsidR="000961D2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721" w:type="dxa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961D2" w:rsidRPr="001C1328" w:rsidRDefault="000961D2" w:rsidP="000961D2">
            <w:pPr>
              <w:keepNext/>
              <w:tabs>
                <w:tab w:val="left" w:pos="539"/>
                <w:tab w:val="left" w:pos="110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/>
              <w:rPr>
                <w:rFonts w:cs="Arial"/>
                <w:sz w:val="18"/>
                <w:szCs w:val="18"/>
              </w:rPr>
            </w:pPr>
            <w:r w:rsidRPr="001C1328">
              <w:rPr>
                <w:rFonts w:cs="Arial"/>
                <w:sz w:val="18"/>
                <w:szCs w:val="18"/>
              </w:rPr>
              <w:br w:type="page"/>
            </w:r>
            <w:r w:rsidRPr="001C1328">
              <w:rPr>
                <w:rFonts w:cs="Arial"/>
                <w:sz w:val="18"/>
                <w:szCs w:val="18"/>
              </w:rPr>
              <w:br w:type="page"/>
            </w:r>
          </w:p>
          <w:p w:rsidR="000961D2" w:rsidRPr="001C1328" w:rsidRDefault="000961D2" w:rsidP="000961D2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8"/>
              </w:rPr>
            </w:pPr>
            <w:r w:rsidRPr="001C1328">
              <w:rPr>
                <w:rFonts w:cs="Arial"/>
                <w:sz w:val="18"/>
                <w:szCs w:val="18"/>
              </w:rPr>
              <w:t>5.</w:t>
            </w:r>
            <w:r w:rsidRPr="001C1328">
              <w:rPr>
                <w:rFonts w:cs="Arial"/>
                <w:sz w:val="18"/>
                <w:szCs w:val="18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1C1328">
              <w:rPr>
                <w:rFonts w:cs="Arial"/>
                <w:sz w:val="18"/>
                <w:szCs w:val="18"/>
              </w:rPr>
              <w:t>;  please</w:t>
            </w:r>
            <w:proofErr w:type="gramEnd"/>
            <w:r w:rsidRPr="001C1328">
              <w:rPr>
                <w:rFonts w:cs="Arial"/>
                <w:sz w:val="18"/>
                <w:szCs w:val="18"/>
              </w:rPr>
              <w:t xml:space="preserve"> mark the note which best corresponds).</w:t>
            </w:r>
          </w:p>
          <w:p w:rsidR="000961D2" w:rsidRPr="001C1328" w:rsidRDefault="000961D2" w:rsidP="000961D2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8"/>
              </w:rPr>
            </w:pPr>
          </w:p>
        </w:tc>
      </w:tr>
      <w:tr w:rsidR="000961D2" w:rsidRPr="001C1328" w:rsidTr="007749BF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0961D2" w:rsidRPr="001C1328" w:rsidRDefault="000961D2" w:rsidP="000961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0961D2" w:rsidRPr="001C1328" w:rsidRDefault="000961D2" w:rsidP="000961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3056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0961D2" w:rsidRPr="001C1328" w:rsidRDefault="000961D2" w:rsidP="000961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961D2" w:rsidRPr="001C1328" w:rsidRDefault="000961D2" w:rsidP="000961D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0961D2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61D2" w:rsidRPr="001C1328" w:rsidRDefault="000961D2" w:rsidP="000961D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1328">
              <w:rPr>
                <w:rFonts w:ascii="Arial" w:hAnsi="Arial" w:cs="Arial"/>
                <w:b/>
                <w:sz w:val="16"/>
                <w:szCs w:val="16"/>
              </w:rPr>
              <w:t>5.1</w:t>
            </w:r>
            <w:r w:rsidRPr="001C1328">
              <w:rPr>
                <w:rFonts w:ascii="Arial" w:hAnsi="Arial" w:cs="Arial"/>
                <w:b/>
                <w:sz w:val="16"/>
                <w:szCs w:val="16"/>
              </w:rPr>
              <w:br/>
              <w:t>(28)</w:t>
            </w: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1D2" w:rsidRPr="001C1328" w:rsidRDefault="000961D2" w:rsidP="000961D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Fruit: size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0961D2" w:rsidRPr="001C1328" w:rsidRDefault="000961D2" w:rsidP="000961D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0961D2" w:rsidRPr="001C1328" w:rsidRDefault="000961D2" w:rsidP="000961D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very small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Haggith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Menace,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Supergold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Zard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Borsi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rózsa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Hâtif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 Colomer,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Ladisun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Patriarca Temprano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Cafona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Paz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Ceglédi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bíbor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Moniquí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Portici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very large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387A1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Ambiance</w:t>
            </w:r>
            <w:r w:rsidRPr="001C13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Ceglédi</w:t>
            </w:r>
            <w:proofErr w:type="spellEnd"/>
            <w:r w:rsidRPr="001C13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óriás</w:t>
            </w:r>
            <w:proofErr w:type="spellEnd"/>
            <w:r w:rsidRPr="001C13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Hargrand</w:t>
            </w:r>
            <w:proofErr w:type="spellEnd"/>
            <w:r w:rsidRPr="001C13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Palsteyn</w:t>
            </w:r>
            <w:proofErr w:type="spellEnd"/>
            <w:r w:rsidRPr="001C13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Pisana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9[  ]</w:t>
            </w:r>
          </w:p>
        </w:tc>
      </w:tr>
      <w:tr w:rsidR="000961D2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61D2" w:rsidRPr="001C1328" w:rsidRDefault="000961D2" w:rsidP="000961D2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5.2</w:t>
            </w:r>
            <w:r w:rsidRPr="001C1328">
              <w:rPr>
                <w:rFonts w:ascii="Arial" w:hAnsi="Arial" w:cs="Arial"/>
                <w:sz w:val="16"/>
                <w:szCs w:val="16"/>
              </w:rPr>
              <w:br/>
              <w:t>(44)</w:t>
            </w: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1D2" w:rsidRPr="001C1328" w:rsidRDefault="000961D2" w:rsidP="000961D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Fruit: ground color of skin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0961D2" w:rsidRPr="001C1328" w:rsidRDefault="000961D2" w:rsidP="000961D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0961D2" w:rsidRPr="001C1328" w:rsidRDefault="000961D2" w:rsidP="000961D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not visible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A3759, A3844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 xml:space="preserve">San Nicola,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Shirazskij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belyj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yellowish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 xml:space="preserve">Piet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Cillié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Soldonné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Vitillo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Yerevani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yellow green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Grüne</w:t>
            </w:r>
            <w:proofErr w:type="spellEnd"/>
            <w:r w:rsidRPr="001C13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Spätmarille</w:t>
            </w:r>
            <w:proofErr w:type="spellEnd"/>
            <w:r w:rsidRPr="001C13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Kaisi</w:t>
            </w:r>
            <w:proofErr w:type="spellEnd"/>
            <w:r w:rsidRPr="001C13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Ashtarak</w:t>
            </w:r>
            <w:proofErr w:type="spellEnd"/>
            <w:r w:rsidRPr="001C132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C13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Roxy</w:t>
            </w:r>
            <w:r w:rsidRPr="001C13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Sateni</w:t>
            </w:r>
            <w:proofErr w:type="spellEnd"/>
            <w:r w:rsidRPr="001C1328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Karmir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light orange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1C1328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Canino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Hargrand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Goldcot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, Portici, Rouge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du Roussillon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Roxane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1C1328" w:rsidRPr="001C1328" w:rsidTr="007749BF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788" w:type="dxa"/>
            <w:tcBorders>
              <w:left w:val="single" w:sz="6" w:space="0" w:color="auto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medium orange</w:t>
            </w:r>
          </w:p>
        </w:tc>
        <w:tc>
          <w:tcPr>
            <w:tcW w:w="3056" w:type="dxa"/>
          </w:tcPr>
          <w:p w:rsidR="001C1328" w:rsidRPr="00010F5A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Calirose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Hâtif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Colomer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Luizet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Pisana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Veecot</w:t>
            </w:r>
            <w:proofErr w:type="spellEnd"/>
          </w:p>
        </w:tc>
        <w:tc>
          <w:tcPr>
            <w:tcW w:w="710" w:type="dxa"/>
            <w:tcBorders>
              <w:right w:val="single" w:sz="6" w:space="0" w:color="auto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6[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dark orange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Bhart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Harogem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0961D2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61D2" w:rsidRPr="001C1328" w:rsidRDefault="000961D2" w:rsidP="000961D2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5.3</w:t>
            </w:r>
            <w:r w:rsidRPr="001C1328">
              <w:rPr>
                <w:rFonts w:ascii="Arial" w:hAnsi="Arial" w:cs="Arial"/>
                <w:sz w:val="16"/>
                <w:szCs w:val="16"/>
              </w:rPr>
              <w:br/>
              <w:t>(45)</w:t>
            </w: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1D2" w:rsidRPr="001C1328" w:rsidRDefault="000961D2" w:rsidP="000961D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 xml:space="preserve">Fruit: relative area of over color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0961D2" w:rsidRPr="001C1328" w:rsidRDefault="000961D2" w:rsidP="000961D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0961D2" w:rsidRPr="001C1328" w:rsidRDefault="000961D2" w:rsidP="000961D2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absent or very small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Charisma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Maria Matilde,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Moniquí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Yerevani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Cafona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Cape Bebeco</w:t>
            </w:r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, Canino,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Goldrich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Hâtif</w:t>
            </w:r>
            <w:proofErr w:type="spellEnd"/>
            <w:r w:rsidRPr="001C13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Colomer</w:t>
            </w:r>
            <w:proofErr w:type="spellEnd"/>
            <w:r w:rsidRPr="001C1328">
              <w:rPr>
                <w:rFonts w:ascii="Arial" w:hAnsi="Arial" w:cs="Arial"/>
                <w:sz w:val="16"/>
                <w:szCs w:val="16"/>
              </w:rPr>
              <w:t xml:space="preserve">, Magyar </w:t>
            </w: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kajszi</w:t>
            </w:r>
            <w:proofErr w:type="spellEnd"/>
            <w:r w:rsidRPr="001C13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Palsteyn</w:t>
            </w:r>
            <w:proofErr w:type="spellEnd"/>
            <w:r w:rsidRPr="001C1328">
              <w:rPr>
                <w:rFonts w:ascii="Arial" w:hAnsi="Arial" w:cs="Arial"/>
                <w:sz w:val="16"/>
                <w:szCs w:val="16"/>
              </w:rPr>
              <w:t xml:space="preserve">, Portici, </w:t>
            </w:r>
            <w:r w:rsidRPr="001C13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Roxy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 xml:space="preserve">Bergeron, Bhart,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Golden 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Blush</w:t>
            </w:r>
            <w:r w:rsidRPr="00010F5A">
              <w:rPr>
                <w:rFonts w:ascii="Arial" w:hAnsi="Arial" w:cs="Arial"/>
                <w:sz w:val="16"/>
                <w:szCs w:val="16"/>
                <w:lang w:val="de-DE"/>
              </w:rPr>
              <w:t>, Pisana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very large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C1328" w:rsidRPr="00010F5A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10F5A">
              <w:rPr>
                <w:rFonts w:ascii="Arial" w:hAnsi="Arial" w:cs="Arial"/>
                <w:sz w:val="16"/>
                <w:szCs w:val="16"/>
              </w:rPr>
              <w:t>A3759, A3844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6" w:space="0" w:color="000000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9[  ]</w:t>
            </w:r>
          </w:p>
        </w:tc>
      </w:tr>
      <w:tr w:rsidR="007749BF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:rsidR="007749BF" w:rsidRPr="001C1328" w:rsidRDefault="007749BF" w:rsidP="00387A1E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:rsidR="007749BF" w:rsidRPr="001C1328" w:rsidRDefault="007749BF" w:rsidP="00387A1E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30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 w:themeFill="background1" w:themeFillShade="F2"/>
          </w:tcPr>
          <w:p w:rsidR="007749BF" w:rsidRPr="001C1328" w:rsidRDefault="007749BF" w:rsidP="00387A1E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2F2F2" w:themeFill="background1" w:themeFillShade="F2"/>
          </w:tcPr>
          <w:p w:rsidR="007749BF" w:rsidRPr="001C1328" w:rsidRDefault="007749BF" w:rsidP="00387A1E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0961D2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</w:tcPr>
          <w:p w:rsidR="000961D2" w:rsidRPr="001C1328" w:rsidRDefault="000961D2" w:rsidP="007749BF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5.4</w:t>
            </w:r>
            <w:r w:rsidRPr="001C1328">
              <w:rPr>
                <w:rFonts w:ascii="Arial" w:hAnsi="Arial" w:cs="Arial"/>
                <w:sz w:val="16"/>
                <w:szCs w:val="16"/>
              </w:rPr>
              <w:br/>
              <w:t>(49)</w:t>
            </w:r>
          </w:p>
        </w:tc>
        <w:tc>
          <w:tcPr>
            <w:tcW w:w="516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961D2" w:rsidRPr="001C1328" w:rsidRDefault="000961D2" w:rsidP="007749BF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Fruit: color of flesh</w:t>
            </w:r>
          </w:p>
        </w:tc>
        <w:tc>
          <w:tcPr>
            <w:tcW w:w="305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961D2" w:rsidRPr="001C1328" w:rsidRDefault="000961D2" w:rsidP="007749BF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nil"/>
              <w:bottom w:val="nil"/>
            </w:tcBorders>
          </w:tcPr>
          <w:p w:rsidR="000961D2" w:rsidRPr="001C1328" w:rsidRDefault="000961D2" w:rsidP="007749BF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7749B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7749B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whitish green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7749B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Amban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7749BF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7749B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7749B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7749B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Cibo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del Paradiso,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Mouchbah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Mourry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Spitak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7749BF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7749B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7749B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7749B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>Bare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se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, Malatya,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"/>
              </w:rPr>
              <w:t>Moniquí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/>
              </w:rPr>
              <w:t>, Patriarca </w:t>
            </w:r>
            <w:r w:rsidRPr="00010F5A">
              <w:rPr>
                <w:rFonts w:ascii="Arial" w:hAnsi="Arial" w:cs="Arial"/>
                <w:sz w:val="16"/>
                <w:szCs w:val="16"/>
                <w:lang w:val="es-ES"/>
              </w:rPr>
              <w:t xml:space="preserve">Temprano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7749BF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7749B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7749BF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light orange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7749B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Cape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Bebeco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Harmat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San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Castrese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Yerevani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7749BF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medium orange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Grandir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Harglow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Pisana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FR"/>
              </w:rPr>
              <w:t>, Rouge du </w:t>
            </w:r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 xml:space="preserve">Roussillon,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FR"/>
              </w:rPr>
              <w:t>Screara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dark orange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Bhart</w:t>
            </w:r>
            <w:proofErr w:type="spellEnd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,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Francese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Hâtif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Colomer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Palsteyn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6[  ]</w:t>
            </w:r>
          </w:p>
        </w:tc>
      </w:tr>
      <w:tr w:rsidR="000961D2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61D2" w:rsidRPr="001C1328" w:rsidRDefault="000961D2" w:rsidP="000961D2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5.5</w:t>
            </w:r>
            <w:r w:rsidRPr="001C1328">
              <w:rPr>
                <w:rFonts w:ascii="Arial" w:hAnsi="Arial" w:cs="Arial"/>
                <w:sz w:val="16"/>
                <w:szCs w:val="16"/>
              </w:rPr>
              <w:br/>
              <w:t>(56)</w:t>
            </w: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1D2" w:rsidRPr="001C1328" w:rsidRDefault="000961D2" w:rsidP="000961D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Time of beginning of flowering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0961D2" w:rsidRPr="001C1328" w:rsidRDefault="000961D2" w:rsidP="000961D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0961D2" w:rsidRPr="001C1328" w:rsidRDefault="000961D2" w:rsidP="000961D2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very early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Bakour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Currots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Harmat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fr-CH"/>
              </w:rPr>
              <w:t>Ninfa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Solitaire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Canino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Harcot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Hâtif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Colomer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Roxane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San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Castrese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Bhart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Magyar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kajszi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Moniquí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>, Portici, San Francesco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Supergold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5 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BD0C77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>Bergeron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>Boccuccia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>Liscia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Farius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>Harlayne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Ladisun</w:t>
            </w:r>
            <w:proofErr w:type="spellEnd"/>
            <w:r w:rsidRPr="00BD0C77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 xml:space="preserve">, </w:t>
            </w:r>
            <w:proofErr w:type="spellStart"/>
            <w:r w:rsidRPr="00BD0C77">
              <w:rPr>
                <w:rFonts w:ascii="Arial" w:hAnsi="Arial" w:cs="Arial"/>
                <w:sz w:val="16"/>
                <w:szCs w:val="16"/>
                <w:lang w:val="es-ES"/>
              </w:rPr>
              <w:t>Polonais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7 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Badami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Harglow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Skromnyj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Zard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Stella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9[  ]</w:t>
            </w:r>
          </w:p>
        </w:tc>
      </w:tr>
      <w:tr w:rsidR="000961D2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61D2" w:rsidRPr="001C1328" w:rsidRDefault="000961D2" w:rsidP="000961D2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5.6</w:t>
            </w:r>
            <w:r w:rsidRPr="001C1328">
              <w:rPr>
                <w:rFonts w:ascii="Arial" w:hAnsi="Arial" w:cs="Arial"/>
                <w:sz w:val="16"/>
                <w:szCs w:val="16"/>
              </w:rPr>
              <w:br/>
              <w:t>(57)</w:t>
            </w: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1D2" w:rsidRPr="001C1328" w:rsidRDefault="000961D2" w:rsidP="000961D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Time of beginning of fruit ripening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0961D2" w:rsidRPr="001C1328" w:rsidRDefault="000961D2" w:rsidP="000961D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0961D2" w:rsidRPr="001C1328" w:rsidRDefault="000961D2" w:rsidP="000961D2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very early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Bakour</w:t>
            </w:r>
            <w:proofErr w:type="spellEnd"/>
            <w:r w:rsidRPr="001C13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Ninfa</w:t>
            </w:r>
            <w:proofErr w:type="spellEnd"/>
            <w:r w:rsidRPr="001C13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Patriarca</w:t>
            </w:r>
            <w:proofErr w:type="spellEnd"/>
            <w:r w:rsidRPr="001C13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Temprano</w:t>
            </w:r>
            <w:proofErr w:type="spellEnd"/>
            <w:r w:rsidRPr="001C13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Rutbhart</w:t>
            </w:r>
            <w:proofErr w:type="spellEnd"/>
            <w:r w:rsidRPr="001C132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Samarkandskij</w:t>
            </w:r>
            <w:proofErr w:type="spellEnd"/>
            <w:r w:rsidRPr="001C13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C1328">
              <w:rPr>
                <w:rFonts w:ascii="Arial" w:hAnsi="Arial" w:cs="Arial"/>
                <w:sz w:val="16"/>
                <w:szCs w:val="16"/>
              </w:rPr>
              <w:t>rannij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Bhart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Hâtif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Colomer, </w:t>
            </w: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Ladisun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>,</w:t>
            </w: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_tradnl"/>
              </w:rPr>
              <w:t>Monaco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_tradnl"/>
              </w:rPr>
              <w:t> </w:t>
            </w:r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Bello,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Rouget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de 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Sernhac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  <w:lang w:val="es-ES_tradnl"/>
              </w:rPr>
              <w:t>Tomcot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Amber Gold</w:t>
            </w:r>
            <w:r w:rsidRPr="00010F5A">
              <w:rPr>
                <w:rFonts w:ascii="Arial" w:hAnsi="Arial" w:cs="Arial"/>
                <w:sz w:val="16"/>
                <w:szCs w:val="16"/>
              </w:rPr>
              <w:t xml:space="preserve">, Bergeron,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Harlayne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Pisana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Polonais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328" w:rsidRPr="001C1328" w:rsidRDefault="001C1328" w:rsidP="000961D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C1328" w:rsidRPr="00010F5A" w:rsidRDefault="001C1328" w:rsidP="00387A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Faralia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Larquen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:rsidR="001C1328" w:rsidRPr="001C1328" w:rsidRDefault="001C1328" w:rsidP="000961D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1C1328" w:rsidRPr="001C1328" w:rsidTr="007749B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8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1328" w:rsidRPr="00010F5A" w:rsidRDefault="001C1328" w:rsidP="00387A1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23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Farclo</w:t>
            </w:r>
            <w:proofErr w:type="spellEnd"/>
            <w:r w:rsidRPr="00010F5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10F5A">
              <w:rPr>
                <w:rFonts w:ascii="Arial" w:hAnsi="Arial" w:cs="Arial"/>
                <w:sz w:val="16"/>
                <w:szCs w:val="16"/>
              </w:rPr>
              <w:t>Lartago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</w:tcBorders>
          </w:tcPr>
          <w:p w:rsidR="001C1328" w:rsidRPr="001C1328" w:rsidRDefault="001C1328" w:rsidP="000961D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328">
              <w:rPr>
                <w:rFonts w:ascii="Arial" w:hAnsi="Arial" w:cs="Arial"/>
                <w:sz w:val="16"/>
                <w:szCs w:val="16"/>
              </w:rPr>
              <w:t>9[  ]</w:t>
            </w:r>
          </w:p>
        </w:tc>
      </w:tr>
    </w:tbl>
    <w:p w:rsidR="001C1328" w:rsidRDefault="001C1328" w:rsidP="000961D2">
      <w:pPr>
        <w:pStyle w:val="endofdoc"/>
        <w:rPr>
          <w:snapToGrid w:val="0"/>
        </w:rPr>
      </w:pPr>
    </w:p>
    <w:p w:rsidR="001C1328" w:rsidRDefault="001C1328" w:rsidP="000961D2">
      <w:pPr>
        <w:pStyle w:val="endofdoc"/>
        <w:rPr>
          <w:snapToGrid w:val="0"/>
        </w:rPr>
      </w:pPr>
    </w:p>
    <w:p w:rsidR="001C1328" w:rsidRDefault="001C1328" w:rsidP="000961D2">
      <w:pPr>
        <w:pStyle w:val="endofdoc"/>
        <w:rPr>
          <w:snapToGrid w:val="0"/>
        </w:rPr>
      </w:pPr>
    </w:p>
    <w:p w:rsidR="00DF474C" w:rsidRDefault="00DF474C" w:rsidP="000961D2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D2" w:rsidRDefault="000961D2" w:rsidP="006655D3">
      <w:r>
        <w:separator/>
      </w:r>
    </w:p>
    <w:p w:rsidR="000961D2" w:rsidRDefault="000961D2" w:rsidP="006655D3"/>
    <w:p w:rsidR="000961D2" w:rsidRDefault="000961D2" w:rsidP="006655D3"/>
  </w:endnote>
  <w:endnote w:type="continuationSeparator" w:id="0">
    <w:p w:rsidR="000961D2" w:rsidRDefault="000961D2" w:rsidP="006655D3">
      <w:r>
        <w:separator/>
      </w:r>
    </w:p>
    <w:p w:rsidR="000961D2" w:rsidRPr="0014641F" w:rsidRDefault="000961D2">
      <w:pPr>
        <w:pStyle w:val="Footer"/>
        <w:spacing w:after="60"/>
        <w:rPr>
          <w:sz w:val="18"/>
          <w:lang w:val="fr-CH"/>
        </w:rPr>
      </w:pPr>
      <w:r w:rsidRPr="0014641F">
        <w:rPr>
          <w:sz w:val="18"/>
          <w:lang w:val="fr-CH"/>
        </w:rPr>
        <w:t>[Suite de la note de la page précédente]</w:t>
      </w:r>
    </w:p>
    <w:p w:rsidR="000961D2" w:rsidRPr="0014641F" w:rsidRDefault="000961D2" w:rsidP="006655D3">
      <w:pPr>
        <w:rPr>
          <w:lang w:val="fr-CH"/>
        </w:rPr>
      </w:pPr>
    </w:p>
    <w:p w:rsidR="000961D2" w:rsidRPr="0014641F" w:rsidRDefault="000961D2" w:rsidP="006655D3">
      <w:pPr>
        <w:rPr>
          <w:lang w:val="fr-CH"/>
        </w:rPr>
      </w:pPr>
    </w:p>
  </w:endnote>
  <w:endnote w:type="continuationNotice" w:id="1">
    <w:p w:rsidR="000961D2" w:rsidRPr="0014641F" w:rsidRDefault="000961D2" w:rsidP="006655D3">
      <w:pPr>
        <w:rPr>
          <w:lang w:val="fr-CH"/>
        </w:rPr>
      </w:pPr>
      <w:r w:rsidRPr="0014641F">
        <w:rPr>
          <w:lang w:val="fr-CH"/>
        </w:rPr>
        <w:t>[Suite de la note page suivante]</w:t>
      </w:r>
    </w:p>
    <w:p w:rsidR="000961D2" w:rsidRPr="0014641F" w:rsidRDefault="000961D2" w:rsidP="006655D3">
      <w:pPr>
        <w:rPr>
          <w:lang w:val="fr-CH"/>
        </w:rPr>
      </w:pPr>
    </w:p>
    <w:p w:rsidR="000961D2" w:rsidRPr="0014641F" w:rsidRDefault="000961D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D2" w:rsidRDefault="000961D2" w:rsidP="006655D3">
      <w:r>
        <w:separator/>
      </w:r>
    </w:p>
  </w:footnote>
  <w:footnote w:type="continuationSeparator" w:id="0">
    <w:p w:rsidR="000961D2" w:rsidRDefault="000961D2" w:rsidP="006655D3">
      <w:r>
        <w:separator/>
      </w:r>
    </w:p>
  </w:footnote>
  <w:footnote w:type="continuationNotice" w:id="1">
    <w:p w:rsidR="000961D2" w:rsidRPr="00AB530F" w:rsidRDefault="000961D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D2" w:rsidRPr="00832298" w:rsidRDefault="000961D2" w:rsidP="00832298">
    <w:pPr>
      <w:pStyle w:val="Header"/>
    </w:pPr>
    <w:r w:rsidRPr="00832298">
      <w:t>TW</w:t>
    </w:r>
    <w:r>
      <w:t>F</w:t>
    </w:r>
    <w:r w:rsidRPr="00832298">
      <w:t>/4</w:t>
    </w:r>
    <w:r>
      <w:t>6</w:t>
    </w:r>
    <w:r w:rsidRPr="00832298">
      <w:t>/</w:t>
    </w:r>
    <w:r>
      <w:t>23</w:t>
    </w:r>
  </w:p>
  <w:p w:rsidR="000961D2" w:rsidRPr="00C5280D" w:rsidRDefault="000961D2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68735D">
      <w:rPr>
        <w:noProof/>
      </w:rPr>
      <w:t>15</w:t>
    </w:r>
    <w:r w:rsidRPr="00832298">
      <w:fldChar w:fldCharType="end"/>
    </w:r>
  </w:p>
  <w:p w:rsidR="000961D2" w:rsidRPr="00C5280D" w:rsidRDefault="000961D2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309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186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9048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AA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D02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8669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EC5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648F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089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407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710D7A"/>
    <w:multiLevelType w:val="hybridMultilevel"/>
    <w:tmpl w:val="576A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0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61D2"/>
    <w:rsid w:val="000C7021"/>
    <w:rsid w:val="000D6BBC"/>
    <w:rsid w:val="000D7780"/>
    <w:rsid w:val="00105929"/>
    <w:rsid w:val="001131D5"/>
    <w:rsid w:val="00124748"/>
    <w:rsid w:val="001322D2"/>
    <w:rsid w:val="00141DB8"/>
    <w:rsid w:val="0014641F"/>
    <w:rsid w:val="00152F7F"/>
    <w:rsid w:val="0017474A"/>
    <w:rsid w:val="001758C6"/>
    <w:rsid w:val="00182B99"/>
    <w:rsid w:val="0018780B"/>
    <w:rsid w:val="001C1328"/>
    <w:rsid w:val="0021332C"/>
    <w:rsid w:val="00213982"/>
    <w:rsid w:val="0024416D"/>
    <w:rsid w:val="00262714"/>
    <w:rsid w:val="00274833"/>
    <w:rsid w:val="002800A0"/>
    <w:rsid w:val="002801B3"/>
    <w:rsid w:val="00281060"/>
    <w:rsid w:val="0028481F"/>
    <w:rsid w:val="002940E8"/>
    <w:rsid w:val="002A6E50"/>
    <w:rsid w:val="002C256A"/>
    <w:rsid w:val="00305A7F"/>
    <w:rsid w:val="003152FE"/>
    <w:rsid w:val="00327436"/>
    <w:rsid w:val="003375FA"/>
    <w:rsid w:val="00344BD6"/>
    <w:rsid w:val="0035528D"/>
    <w:rsid w:val="00361821"/>
    <w:rsid w:val="003B3894"/>
    <w:rsid w:val="003D227C"/>
    <w:rsid w:val="003D2B4D"/>
    <w:rsid w:val="00444A88"/>
    <w:rsid w:val="00474DA4"/>
    <w:rsid w:val="00476B4D"/>
    <w:rsid w:val="004805FA"/>
    <w:rsid w:val="004C7FE9"/>
    <w:rsid w:val="004D047D"/>
    <w:rsid w:val="004F305A"/>
    <w:rsid w:val="00512164"/>
    <w:rsid w:val="00520297"/>
    <w:rsid w:val="005338F9"/>
    <w:rsid w:val="0054281C"/>
    <w:rsid w:val="0055268D"/>
    <w:rsid w:val="00554AF4"/>
    <w:rsid w:val="00570C07"/>
    <w:rsid w:val="00576BE4"/>
    <w:rsid w:val="0057736E"/>
    <w:rsid w:val="005923C6"/>
    <w:rsid w:val="005A400A"/>
    <w:rsid w:val="00612379"/>
    <w:rsid w:val="0061555F"/>
    <w:rsid w:val="00633CBF"/>
    <w:rsid w:val="00634119"/>
    <w:rsid w:val="00641200"/>
    <w:rsid w:val="006655D3"/>
    <w:rsid w:val="00667404"/>
    <w:rsid w:val="00685222"/>
    <w:rsid w:val="0068735D"/>
    <w:rsid w:val="00687EB4"/>
    <w:rsid w:val="006B17D2"/>
    <w:rsid w:val="006C224E"/>
    <w:rsid w:val="006D780A"/>
    <w:rsid w:val="006E1436"/>
    <w:rsid w:val="00732DEC"/>
    <w:rsid w:val="00735BD5"/>
    <w:rsid w:val="007556F6"/>
    <w:rsid w:val="00757AAA"/>
    <w:rsid w:val="00760EEF"/>
    <w:rsid w:val="007749B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A743F"/>
    <w:rsid w:val="008C0970"/>
    <w:rsid w:val="008D2CF7"/>
    <w:rsid w:val="008F1A3A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D690D"/>
    <w:rsid w:val="009E65B6"/>
    <w:rsid w:val="00A15C36"/>
    <w:rsid w:val="00A20C2B"/>
    <w:rsid w:val="00A24C10"/>
    <w:rsid w:val="00A42AC3"/>
    <w:rsid w:val="00A430CF"/>
    <w:rsid w:val="00A54309"/>
    <w:rsid w:val="00A65813"/>
    <w:rsid w:val="00A73CCE"/>
    <w:rsid w:val="00AB2B93"/>
    <w:rsid w:val="00AB530F"/>
    <w:rsid w:val="00AB7E5B"/>
    <w:rsid w:val="00AE0EF1"/>
    <w:rsid w:val="00AE2937"/>
    <w:rsid w:val="00B07301"/>
    <w:rsid w:val="00B224DE"/>
    <w:rsid w:val="00B46575"/>
    <w:rsid w:val="00B71144"/>
    <w:rsid w:val="00B84BBD"/>
    <w:rsid w:val="00BA43FB"/>
    <w:rsid w:val="00BB0967"/>
    <w:rsid w:val="00BC127D"/>
    <w:rsid w:val="00BC1FE6"/>
    <w:rsid w:val="00BC22F8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2522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F474C"/>
    <w:rsid w:val="00E32F7E"/>
    <w:rsid w:val="00E35251"/>
    <w:rsid w:val="00E72D49"/>
    <w:rsid w:val="00E7593C"/>
    <w:rsid w:val="00E7678A"/>
    <w:rsid w:val="00E935F1"/>
    <w:rsid w:val="00E94A81"/>
    <w:rsid w:val="00EA1FFB"/>
    <w:rsid w:val="00EB048E"/>
    <w:rsid w:val="00ED0D79"/>
    <w:rsid w:val="00EE34DF"/>
    <w:rsid w:val="00EF2F89"/>
    <w:rsid w:val="00F1237A"/>
    <w:rsid w:val="00F22CBD"/>
    <w:rsid w:val="00F45372"/>
    <w:rsid w:val="00F560F7"/>
    <w:rsid w:val="00F6334D"/>
    <w:rsid w:val="00FA2449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61D2"/>
    <w:pPr>
      <w:outlineLvl w:val="5"/>
    </w:pPr>
    <w:rPr>
      <w:rFonts w:ascii="Times New Roman" w:hAnsi="Times New Roman"/>
      <w:sz w:val="24"/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0961D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961D2"/>
    <w:pPr>
      <w:keepNext/>
      <w:jc w:val="center"/>
      <w:outlineLvl w:val="7"/>
    </w:pPr>
    <w:rPr>
      <w:rFonts w:ascii="Times New Roman" w:hAnsi="Times New Roman"/>
      <w:sz w:val="24"/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0961D2"/>
    <w:pPr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757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AAA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Default">
    <w:name w:val="Default"/>
    <w:rsid w:val="000961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61D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0961D2"/>
    <w:rPr>
      <w:sz w:val="24"/>
      <w:lang w:val="es-ES_tradnl"/>
    </w:rPr>
  </w:style>
  <w:style w:type="character" w:customStyle="1" w:styleId="Heading7Char">
    <w:name w:val="Heading 7 Char"/>
    <w:basedOn w:val="DefaultParagraphFont"/>
    <w:link w:val="Heading7"/>
    <w:rsid w:val="000961D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961D2"/>
    <w:rPr>
      <w:sz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961D2"/>
    <w:rPr>
      <w:sz w:val="24"/>
      <w:lang w:val="es-ES_tradnl"/>
    </w:rPr>
  </w:style>
  <w:style w:type="paragraph" w:styleId="BodyTextIndent">
    <w:name w:val="Body Text Indent"/>
    <w:basedOn w:val="Normal"/>
    <w:link w:val="BodyTextIndentChar"/>
    <w:rsid w:val="000961D2"/>
    <w:pPr>
      <w:ind w:left="567"/>
    </w:pPr>
    <w:rPr>
      <w:rFonts w:ascii="Times New Roman" w:hAnsi="Times New Roman"/>
      <w:sz w:val="24"/>
      <w:lang w:val="es-ES_tradnl"/>
    </w:rPr>
  </w:style>
  <w:style w:type="character" w:customStyle="1" w:styleId="E-mailSignatureChar">
    <w:name w:val="E-mail Signature Char"/>
    <w:basedOn w:val="DefaultParagraphFont"/>
    <w:link w:val="E-mailSignature"/>
    <w:rsid w:val="000961D2"/>
    <w:rPr>
      <w:sz w:val="24"/>
    </w:rPr>
  </w:style>
  <w:style w:type="paragraph" w:styleId="E-mailSignature">
    <w:name w:val="E-mail Signature"/>
    <w:basedOn w:val="Normal"/>
    <w:link w:val="E-mailSignatureChar"/>
    <w:rsid w:val="000961D2"/>
    <w:rPr>
      <w:rFonts w:ascii="Times New Roman" w:hAnsi="Times New Roman"/>
      <w:sz w:val="24"/>
    </w:rPr>
  </w:style>
  <w:style w:type="character" w:customStyle="1" w:styleId="HTMLAddressChar">
    <w:name w:val="HTML Address Char"/>
    <w:basedOn w:val="DefaultParagraphFont"/>
    <w:link w:val="HTMLAddress"/>
    <w:rsid w:val="000961D2"/>
    <w:rPr>
      <w:i/>
      <w:iCs/>
      <w:sz w:val="24"/>
    </w:rPr>
  </w:style>
  <w:style w:type="paragraph" w:styleId="HTMLAddress">
    <w:name w:val="HTML Address"/>
    <w:basedOn w:val="Normal"/>
    <w:link w:val="HTMLAddressChar"/>
    <w:rsid w:val="000961D2"/>
    <w:rPr>
      <w:rFonts w:ascii="Times New Roman" w:hAnsi="Times New Roman"/>
      <w:i/>
      <w:iCs/>
      <w:sz w:val="24"/>
    </w:rPr>
  </w:style>
  <w:style w:type="character" w:customStyle="1" w:styleId="HTMLPreformattedChar">
    <w:name w:val="HTML Preformatted Char"/>
    <w:basedOn w:val="DefaultParagraphFont"/>
    <w:link w:val="HTMLPreformatted"/>
    <w:rsid w:val="000961D2"/>
    <w:rPr>
      <w:rFonts w:ascii="Courier New" w:hAnsi="Courier New" w:cs="Courier New"/>
      <w:sz w:val="24"/>
    </w:rPr>
  </w:style>
  <w:style w:type="paragraph" w:styleId="HTMLPreformatted">
    <w:name w:val="HTML Preformatted"/>
    <w:basedOn w:val="Normal"/>
    <w:link w:val="HTMLPreformattedChar"/>
    <w:rsid w:val="000961D2"/>
    <w:rPr>
      <w:rFonts w:ascii="Courier New" w:hAnsi="Courier New" w:cs="Courier New"/>
      <w:sz w:val="24"/>
    </w:rPr>
  </w:style>
  <w:style w:type="character" w:customStyle="1" w:styleId="MessageHeaderChar">
    <w:name w:val="Message Header Char"/>
    <w:basedOn w:val="DefaultParagraphFont"/>
    <w:link w:val="MessageHeader"/>
    <w:rsid w:val="000961D2"/>
    <w:rPr>
      <w:sz w:val="24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rsid w:val="000961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Times New Roman" w:hAnsi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0961D2"/>
    <w:rPr>
      <w:sz w:val="24"/>
    </w:rPr>
  </w:style>
  <w:style w:type="paragraph" w:styleId="NoteHeading">
    <w:name w:val="Note Heading"/>
    <w:basedOn w:val="Normal"/>
    <w:next w:val="Normal"/>
    <w:link w:val="NoteHeadingChar"/>
    <w:rsid w:val="000961D2"/>
    <w:rPr>
      <w:rFonts w:ascii="Times New Roman" w:hAnsi="Times New Roman"/>
      <w:sz w:val="24"/>
    </w:rPr>
  </w:style>
  <w:style w:type="character" w:customStyle="1" w:styleId="SalutationChar">
    <w:name w:val="Salutation Char"/>
    <w:basedOn w:val="DefaultParagraphFont"/>
    <w:link w:val="Salutation"/>
    <w:rsid w:val="000961D2"/>
    <w:rPr>
      <w:sz w:val="24"/>
    </w:rPr>
  </w:style>
  <w:style w:type="paragraph" w:styleId="Salutation">
    <w:name w:val="Salutation"/>
    <w:basedOn w:val="Normal"/>
    <w:next w:val="Normal"/>
    <w:link w:val="SalutationChar"/>
    <w:rsid w:val="000961D2"/>
    <w:rPr>
      <w:rFonts w:ascii="Times New Roman" w:hAnsi="Times New Roman"/>
      <w:sz w:val="24"/>
    </w:rPr>
  </w:style>
  <w:style w:type="character" w:customStyle="1" w:styleId="SubtitleChar">
    <w:name w:val="Subtitle Char"/>
    <w:basedOn w:val="DefaultParagraphFont"/>
    <w:link w:val="Subtitle"/>
    <w:rsid w:val="000961D2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0961D2"/>
    <w:pPr>
      <w:spacing w:after="60"/>
      <w:jc w:val="center"/>
      <w:outlineLvl w:val="1"/>
    </w:pPr>
    <w:rPr>
      <w:rFonts w:ascii="Times New Roman" w:hAnsi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0961D2"/>
    <w:rPr>
      <w:sz w:val="22"/>
      <w:lang w:val="es-ES_tradnl"/>
    </w:rPr>
  </w:style>
  <w:style w:type="paragraph" w:styleId="CommentText">
    <w:name w:val="annotation text"/>
    <w:basedOn w:val="Normal"/>
    <w:link w:val="CommentTextChar"/>
    <w:rsid w:val="000961D2"/>
    <w:rPr>
      <w:rFonts w:ascii="Times New Roman" w:hAnsi="Times New Roman"/>
      <w:sz w:val="22"/>
      <w:lang w:val="es-ES_tradnl"/>
    </w:rPr>
  </w:style>
  <w:style w:type="character" w:customStyle="1" w:styleId="PlainTextChar">
    <w:name w:val="Plain Text Char"/>
    <w:basedOn w:val="DefaultParagraphFont"/>
    <w:link w:val="PlainText"/>
    <w:rsid w:val="000961D2"/>
    <w:rPr>
      <w:rFonts w:ascii="Courier New" w:hAnsi="Courier New" w:cs="Courier New"/>
      <w:sz w:val="24"/>
      <w:lang w:eastAsia="fr-FR"/>
    </w:rPr>
  </w:style>
  <w:style w:type="paragraph" w:styleId="PlainText">
    <w:name w:val="Plain Text"/>
    <w:basedOn w:val="Normal"/>
    <w:link w:val="PlainTextChar"/>
    <w:rsid w:val="000961D2"/>
    <w:rPr>
      <w:rFonts w:ascii="Courier New" w:hAnsi="Courier New" w:cs="Courier New"/>
      <w:sz w:val="24"/>
      <w:lang w:eastAsia="fr-FR"/>
    </w:rPr>
  </w:style>
  <w:style w:type="character" w:customStyle="1" w:styleId="BodyText3Char">
    <w:name w:val="Body Text 3 Char"/>
    <w:basedOn w:val="DefaultParagraphFont"/>
    <w:link w:val="BodyText3"/>
    <w:rsid w:val="000961D2"/>
    <w:rPr>
      <w:sz w:val="24"/>
    </w:rPr>
  </w:style>
  <w:style w:type="paragraph" w:styleId="BodyText3">
    <w:name w:val="Body Text 3"/>
    <w:basedOn w:val="Normal"/>
    <w:link w:val="BodyText3Char"/>
    <w:rsid w:val="000961D2"/>
    <w:pPr>
      <w:jc w:val="center"/>
    </w:pPr>
    <w:rPr>
      <w:rFonts w:ascii="Times New Roman" w:hAnsi="Times New Roman"/>
      <w:sz w:val="24"/>
    </w:rPr>
  </w:style>
  <w:style w:type="paragraph" w:customStyle="1" w:styleId="Normalt">
    <w:name w:val="Normalt"/>
    <w:basedOn w:val="Normal"/>
    <w:rsid w:val="000961D2"/>
    <w:pPr>
      <w:spacing w:before="120" w:after="120"/>
      <w:jc w:val="left"/>
    </w:pPr>
    <w:rPr>
      <w:rFonts w:ascii="Times New Roman" w:hAnsi="Times New Roman"/>
      <w:snapToGrid w:val="0"/>
    </w:rPr>
  </w:style>
  <w:style w:type="paragraph" w:customStyle="1" w:styleId="Normaltb">
    <w:name w:val="Normaltb"/>
    <w:basedOn w:val="Normalt"/>
    <w:rsid w:val="000961D2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961D2"/>
    <w:pPr>
      <w:outlineLvl w:val="5"/>
    </w:pPr>
    <w:rPr>
      <w:rFonts w:ascii="Times New Roman" w:hAnsi="Times New Roman"/>
      <w:sz w:val="24"/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0961D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961D2"/>
    <w:pPr>
      <w:keepNext/>
      <w:jc w:val="center"/>
      <w:outlineLvl w:val="7"/>
    </w:pPr>
    <w:rPr>
      <w:rFonts w:ascii="Times New Roman" w:hAnsi="Times New Roman"/>
      <w:sz w:val="24"/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0961D2"/>
    <w:pPr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757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AAA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Default">
    <w:name w:val="Default"/>
    <w:rsid w:val="000961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61D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0961D2"/>
    <w:rPr>
      <w:sz w:val="24"/>
      <w:lang w:val="es-ES_tradnl"/>
    </w:rPr>
  </w:style>
  <w:style w:type="character" w:customStyle="1" w:styleId="Heading7Char">
    <w:name w:val="Heading 7 Char"/>
    <w:basedOn w:val="DefaultParagraphFont"/>
    <w:link w:val="Heading7"/>
    <w:rsid w:val="000961D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961D2"/>
    <w:rPr>
      <w:sz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961D2"/>
    <w:rPr>
      <w:sz w:val="24"/>
      <w:lang w:val="es-ES_tradnl"/>
    </w:rPr>
  </w:style>
  <w:style w:type="paragraph" w:styleId="BodyTextIndent">
    <w:name w:val="Body Text Indent"/>
    <w:basedOn w:val="Normal"/>
    <w:link w:val="BodyTextIndentChar"/>
    <w:rsid w:val="000961D2"/>
    <w:pPr>
      <w:ind w:left="567"/>
    </w:pPr>
    <w:rPr>
      <w:rFonts w:ascii="Times New Roman" w:hAnsi="Times New Roman"/>
      <w:sz w:val="24"/>
      <w:lang w:val="es-ES_tradnl"/>
    </w:rPr>
  </w:style>
  <w:style w:type="character" w:customStyle="1" w:styleId="E-mailSignatureChar">
    <w:name w:val="E-mail Signature Char"/>
    <w:basedOn w:val="DefaultParagraphFont"/>
    <w:link w:val="E-mailSignature"/>
    <w:rsid w:val="000961D2"/>
    <w:rPr>
      <w:sz w:val="24"/>
    </w:rPr>
  </w:style>
  <w:style w:type="paragraph" w:styleId="E-mailSignature">
    <w:name w:val="E-mail Signature"/>
    <w:basedOn w:val="Normal"/>
    <w:link w:val="E-mailSignatureChar"/>
    <w:rsid w:val="000961D2"/>
    <w:rPr>
      <w:rFonts w:ascii="Times New Roman" w:hAnsi="Times New Roman"/>
      <w:sz w:val="24"/>
    </w:rPr>
  </w:style>
  <w:style w:type="character" w:customStyle="1" w:styleId="HTMLAddressChar">
    <w:name w:val="HTML Address Char"/>
    <w:basedOn w:val="DefaultParagraphFont"/>
    <w:link w:val="HTMLAddress"/>
    <w:rsid w:val="000961D2"/>
    <w:rPr>
      <w:i/>
      <w:iCs/>
      <w:sz w:val="24"/>
    </w:rPr>
  </w:style>
  <w:style w:type="paragraph" w:styleId="HTMLAddress">
    <w:name w:val="HTML Address"/>
    <w:basedOn w:val="Normal"/>
    <w:link w:val="HTMLAddressChar"/>
    <w:rsid w:val="000961D2"/>
    <w:rPr>
      <w:rFonts w:ascii="Times New Roman" w:hAnsi="Times New Roman"/>
      <w:i/>
      <w:iCs/>
      <w:sz w:val="24"/>
    </w:rPr>
  </w:style>
  <w:style w:type="character" w:customStyle="1" w:styleId="HTMLPreformattedChar">
    <w:name w:val="HTML Preformatted Char"/>
    <w:basedOn w:val="DefaultParagraphFont"/>
    <w:link w:val="HTMLPreformatted"/>
    <w:rsid w:val="000961D2"/>
    <w:rPr>
      <w:rFonts w:ascii="Courier New" w:hAnsi="Courier New" w:cs="Courier New"/>
      <w:sz w:val="24"/>
    </w:rPr>
  </w:style>
  <w:style w:type="paragraph" w:styleId="HTMLPreformatted">
    <w:name w:val="HTML Preformatted"/>
    <w:basedOn w:val="Normal"/>
    <w:link w:val="HTMLPreformattedChar"/>
    <w:rsid w:val="000961D2"/>
    <w:rPr>
      <w:rFonts w:ascii="Courier New" w:hAnsi="Courier New" w:cs="Courier New"/>
      <w:sz w:val="24"/>
    </w:rPr>
  </w:style>
  <w:style w:type="character" w:customStyle="1" w:styleId="MessageHeaderChar">
    <w:name w:val="Message Header Char"/>
    <w:basedOn w:val="DefaultParagraphFont"/>
    <w:link w:val="MessageHeader"/>
    <w:rsid w:val="000961D2"/>
    <w:rPr>
      <w:sz w:val="24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rsid w:val="000961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Times New Roman" w:hAnsi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0961D2"/>
    <w:rPr>
      <w:sz w:val="24"/>
    </w:rPr>
  </w:style>
  <w:style w:type="paragraph" w:styleId="NoteHeading">
    <w:name w:val="Note Heading"/>
    <w:basedOn w:val="Normal"/>
    <w:next w:val="Normal"/>
    <w:link w:val="NoteHeadingChar"/>
    <w:rsid w:val="000961D2"/>
    <w:rPr>
      <w:rFonts w:ascii="Times New Roman" w:hAnsi="Times New Roman"/>
      <w:sz w:val="24"/>
    </w:rPr>
  </w:style>
  <w:style w:type="character" w:customStyle="1" w:styleId="SalutationChar">
    <w:name w:val="Salutation Char"/>
    <w:basedOn w:val="DefaultParagraphFont"/>
    <w:link w:val="Salutation"/>
    <w:rsid w:val="000961D2"/>
    <w:rPr>
      <w:sz w:val="24"/>
    </w:rPr>
  </w:style>
  <w:style w:type="paragraph" w:styleId="Salutation">
    <w:name w:val="Salutation"/>
    <w:basedOn w:val="Normal"/>
    <w:next w:val="Normal"/>
    <w:link w:val="SalutationChar"/>
    <w:rsid w:val="000961D2"/>
    <w:rPr>
      <w:rFonts w:ascii="Times New Roman" w:hAnsi="Times New Roman"/>
      <w:sz w:val="24"/>
    </w:rPr>
  </w:style>
  <w:style w:type="character" w:customStyle="1" w:styleId="SubtitleChar">
    <w:name w:val="Subtitle Char"/>
    <w:basedOn w:val="DefaultParagraphFont"/>
    <w:link w:val="Subtitle"/>
    <w:rsid w:val="000961D2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0961D2"/>
    <w:pPr>
      <w:spacing w:after="60"/>
      <w:jc w:val="center"/>
      <w:outlineLvl w:val="1"/>
    </w:pPr>
    <w:rPr>
      <w:rFonts w:ascii="Times New Roman" w:hAnsi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0961D2"/>
    <w:rPr>
      <w:sz w:val="22"/>
      <w:lang w:val="es-ES_tradnl"/>
    </w:rPr>
  </w:style>
  <w:style w:type="paragraph" w:styleId="CommentText">
    <w:name w:val="annotation text"/>
    <w:basedOn w:val="Normal"/>
    <w:link w:val="CommentTextChar"/>
    <w:rsid w:val="000961D2"/>
    <w:rPr>
      <w:rFonts w:ascii="Times New Roman" w:hAnsi="Times New Roman"/>
      <w:sz w:val="22"/>
      <w:lang w:val="es-ES_tradnl"/>
    </w:rPr>
  </w:style>
  <w:style w:type="character" w:customStyle="1" w:styleId="PlainTextChar">
    <w:name w:val="Plain Text Char"/>
    <w:basedOn w:val="DefaultParagraphFont"/>
    <w:link w:val="PlainText"/>
    <w:rsid w:val="000961D2"/>
    <w:rPr>
      <w:rFonts w:ascii="Courier New" w:hAnsi="Courier New" w:cs="Courier New"/>
      <w:sz w:val="24"/>
      <w:lang w:eastAsia="fr-FR"/>
    </w:rPr>
  </w:style>
  <w:style w:type="paragraph" w:styleId="PlainText">
    <w:name w:val="Plain Text"/>
    <w:basedOn w:val="Normal"/>
    <w:link w:val="PlainTextChar"/>
    <w:rsid w:val="000961D2"/>
    <w:rPr>
      <w:rFonts w:ascii="Courier New" w:hAnsi="Courier New" w:cs="Courier New"/>
      <w:sz w:val="24"/>
      <w:lang w:eastAsia="fr-FR"/>
    </w:rPr>
  </w:style>
  <w:style w:type="character" w:customStyle="1" w:styleId="BodyText3Char">
    <w:name w:val="Body Text 3 Char"/>
    <w:basedOn w:val="DefaultParagraphFont"/>
    <w:link w:val="BodyText3"/>
    <w:rsid w:val="000961D2"/>
    <w:rPr>
      <w:sz w:val="24"/>
    </w:rPr>
  </w:style>
  <w:style w:type="paragraph" w:styleId="BodyText3">
    <w:name w:val="Body Text 3"/>
    <w:basedOn w:val="Normal"/>
    <w:link w:val="BodyText3Char"/>
    <w:rsid w:val="000961D2"/>
    <w:pPr>
      <w:jc w:val="center"/>
    </w:pPr>
    <w:rPr>
      <w:rFonts w:ascii="Times New Roman" w:hAnsi="Times New Roman"/>
      <w:sz w:val="24"/>
    </w:rPr>
  </w:style>
  <w:style w:type="paragraph" w:customStyle="1" w:styleId="Normalt">
    <w:name w:val="Normalt"/>
    <w:basedOn w:val="Normal"/>
    <w:rsid w:val="000961D2"/>
    <w:pPr>
      <w:spacing w:before="120" w:after="120"/>
      <w:jc w:val="left"/>
    </w:pPr>
    <w:rPr>
      <w:rFonts w:ascii="Times New Roman" w:hAnsi="Times New Roman"/>
      <w:snapToGrid w:val="0"/>
    </w:rPr>
  </w:style>
  <w:style w:type="paragraph" w:customStyle="1" w:styleId="Normaltb">
    <w:name w:val="Normaltb"/>
    <w:basedOn w:val="Normalt"/>
    <w:rsid w:val="000961D2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46\Template\twf_4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twf_46</Template>
  <TotalTime>20</TotalTime>
  <Pages>15</Pages>
  <Words>4356</Words>
  <Characters>25944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twf_44</vt:lpstr>
    </vt:vector>
  </TitlesOfParts>
  <Company>UPOV</Company>
  <LinksUpToDate>false</LinksUpToDate>
  <CharactersWithSpaces>30240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twf_44</dc:title>
  <dc:creator>OERTEL Romy</dc:creator>
  <cp:lastModifiedBy>LONG Victoria</cp:lastModifiedBy>
  <cp:revision>23</cp:revision>
  <cp:lastPrinted>2015-07-24T10:02:00Z</cp:lastPrinted>
  <dcterms:created xsi:type="dcterms:W3CDTF">2015-07-16T08:08:00Z</dcterms:created>
  <dcterms:modified xsi:type="dcterms:W3CDTF">2015-07-24T10:02:00Z</dcterms:modified>
</cp:coreProperties>
</file>