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TG/111/4(proj.1)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r w:rsidRPr="00042316">
              <w:rPr>
                <w:rStyle w:val="StyleDocoriginalNotBold1"/>
                <w:spacing w:val="0"/>
                <w:lang w:val="it-IT"/>
              </w:rPr>
              <w:t xml:space="preserve"> </w:t>
            </w:r>
            <w:r w:rsidRPr="00042316">
              <w:rPr>
                <w:spacing w:val="0"/>
                <w:lang w:val="it-IT"/>
              </w:rPr>
              <w:t xml:space="preserve"> </w:t>
            </w:r>
            <w:bookmarkStart w:id="0" w:name="Original"/>
            <w:bookmarkEnd w:id="0"/>
            <w:r w:rsidR="00D36DCB" w:rsidRPr="00817788">
              <w:rPr>
                <w:b w:val="0"/>
                <w:bCs w:val="0"/>
                <w:spacing w:val="0"/>
              </w:rPr>
              <w:t>English</w:t>
            </w:r>
          </w:p>
          <w:p w:rsidR="0099404D" w:rsidRPr="00960287" w:rsidRDefault="0099404D" w:rsidP="000871EE">
            <w:pPr>
              <w:pStyle w:val="Docoriginal"/>
            </w:pPr>
            <w:r w:rsidRPr="00960287">
              <w:rPr>
                <w:spacing w:val="0"/>
              </w:rPr>
              <w:t xml:space="preserve">DATE: </w:t>
            </w:r>
            <w:r w:rsidRPr="00960287">
              <w:rPr>
                <w:rStyle w:val="StyleDocoriginalNotBold1"/>
                <w:spacing w:val="0"/>
              </w:rPr>
              <w:t xml:space="preserve"> </w:t>
            </w:r>
            <w:r w:rsidR="00BB7A90">
              <w:rPr>
                <w:b w:val="0"/>
                <w:bCs w:val="0"/>
                <w:spacing w:val="0"/>
              </w:rPr>
              <w:t>2015-07-24</w:t>
            </w:r>
            <w:bookmarkStart w:id="1" w:name="_GoBack"/>
            <w:bookmarkEnd w:id="1"/>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Macadamia</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MACAD_INT; MACAD_TET</w:t>
            </w:r>
            <w:r w:rsidR="00CC18A4">
              <w:t xml:space="preserve"> </w:t>
            </w:r>
          </w:p>
          <w:p w:rsidR="00940780" w:rsidRPr="00B265E0" w:rsidRDefault="00940780" w:rsidP="000A578B">
            <w:pPr>
              <w:jc w:val="center"/>
              <w:rPr>
                <w:szCs w:val="24"/>
              </w:rPr>
            </w:pPr>
          </w:p>
          <w:p w:rsidR="003A6B6A" w:rsidRPr="00020DDE" w:rsidRDefault="003A6B6A" w:rsidP="000A578B">
            <w:pPr>
              <w:jc w:val="center"/>
            </w:pPr>
            <w:r w:rsidRPr="00020DDE">
              <w:t xml:space="preserve">Macadamia </w:t>
            </w:r>
            <w:proofErr w:type="spellStart"/>
            <w:r w:rsidRPr="00020DDE">
              <w:t>integrifolia</w:t>
            </w:r>
            <w:proofErr w:type="spellEnd"/>
            <w:r w:rsidRPr="00020DDE">
              <w:t xml:space="preserve"> Maiden et </w:t>
            </w:r>
            <w:proofErr w:type="spellStart"/>
            <w:r w:rsidRPr="00020DDE">
              <w:t>Betche</w:t>
            </w:r>
            <w:proofErr w:type="spellEnd"/>
            <w:r w:rsidRPr="00020DDE">
              <w:t xml:space="preserve">; Macadamia </w:t>
            </w:r>
            <w:proofErr w:type="spellStart"/>
            <w:r w:rsidRPr="00020DDE">
              <w:t>tetraphylla</w:t>
            </w:r>
            <w:proofErr w:type="spellEnd"/>
            <w:r w:rsidRPr="00020DDE">
              <w:t xml:space="preserve"> L. Johns.</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Australia</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Fruit Crops</w:t>
      </w:r>
      <w:r w:rsidR="0047397E" w:rsidRPr="00B11381">
        <w:br/>
      </w:r>
      <w:r w:rsidR="0047397E" w:rsidRPr="005E47B8">
        <w:t xml:space="preserve">at its </w:t>
      </w:r>
      <w:r w:rsidR="002E6C49">
        <w:t>forty-sixth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Mpumalanga, South Africa</w:t>
      </w:r>
    </w:p>
    <w:p w:rsidR="0047397E" w:rsidRDefault="001312ED" w:rsidP="0046380D">
      <w:pPr>
        <w:pStyle w:val="preparedby"/>
      </w:pPr>
      <w:proofErr w:type="gramStart"/>
      <w:r w:rsidRPr="00817788">
        <w:t>from</w:t>
      </w:r>
      <w:proofErr w:type="gramEnd"/>
      <w:r w:rsidRPr="00817788">
        <w:t xml:space="preserve"> </w:t>
      </w:r>
      <w:r w:rsidR="002F5D18">
        <w:t>2015-08-24</w:t>
      </w:r>
    </w:p>
    <w:p w:rsidR="006C3EF6" w:rsidRPr="00B265E0" w:rsidRDefault="006C3EF6" w:rsidP="0046380D">
      <w:pPr>
        <w:pStyle w:val="preparedby"/>
      </w:pPr>
      <w:proofErr w:type="gramStart"/>
      <w:r>
        <w:t>to</w:t>
      </w:r>
      <w:proofErr w:type="gramEnd"/>
      <w:r>
        <w:t xml:space="preserve"> </w:t>
      </w:r>
      <w:r w:rsidR="002F5D18">
        <w:t>2015-08-28</w:t>
      </w:r>
    </w:p>
    <w:p w:rsidR="003A6B6A" w:rsidRPr="00B265E0" w:rsidRDefault="003A6B6A" w:rsidP="0046380D">
      <w:pPr>
        <w:pStyle w:val="preparedby"/>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2957E5">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r w:rsidRPr="005E47B8">
              <w:rPr>
                <w:sz w:val="18"/>
              </w:rPr>
              <w:t>Macadami</w:t>
            </w:r>
            <w:r w:rsidR="002957E5">
              <w:rPr>
                <w:sz w:val="18"/>
              </w:rPr>
              <w:t xml:space="preserve">a </w:t>
            </w:r>
            <w:proofErr w:type="spellStart"/>
            <w:r w:rsidR="002957E5">
              <w:rPr>
                <w:sz w:val="18"/>
              </w:rPr>
              <w:t>integrifolia</w:t>
            </w:r>
            <w:proofErr w:type="spellEnd"/>
            <w:r w:rsidR="002957E5">
              <w:rPr>
                <w:sz w:val="18"/>
              </w:rPr>
              <w:t xml:space="preserve"> Maiden et </w:t>
            </w:r>
            <w:proofErr w:type="spellStart"/>
            <w:r w:rsidR="002957E5">
              <w:rPr>
                <w:sz w:val="18"/>
              </w:rPr>
              <w:t>Betche</w:t>
            </w:r>
            <w:proofErr w:type="spellEnd"/>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Macadamia, Queensland Nut</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Macadamia</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Macadamia</w:t>
            </w: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Macadamia</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2957E5" w:rsidP="000A578B">
            <w:pPr>
              <w:spacing w:before="60"/>
              <w:jc w:val="left"/>
              <w:rPr>
                <w:sz w:val="18"/>
              </w:rPr>
            </w:pPr>
            <w:r>
              <w:rPr>
                <w:sz w:val="18"/>
              </w:rPr>
              <w:t xml:space="preserve">Macadamia </w:t>
            </w:r>
            <w:proofErr w:type="spellStart"/>
            <w:r>
              <w:rPr>
                <w:sz w:val="18"/>
              </w:rPr>
              <w:t>tetraphylla</w:t>
            </w:r>
            <w:proofErr w:type="spellEnd"/>
            <w:r>
              <w:rPr>
                <w:sz w:val="18"/>
              </w:rPr>
              <w:t xml:space="preserve"> L. Johns.</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Macadamia, Queensland Nut</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Macadamia</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Macadamia</w:t>
            </w: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Macadamia</w:t>
            </w: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BB7A90">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BB7A90">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BB7A9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BB7A9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BB7A9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BB7A9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BB7A9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BB7A90">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BB7A9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BB7A9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BB7A90">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BB7A90">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BB7A90">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BB7A90">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BB7A90">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BB7A9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BB7A9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BB7A90">
        <w:rPr>
          <w:noProof/>
        </w:rPr>
        <w:t>6</w:t>
      </w:r>
      <w:r>
        <w:rPr>
          <w:noProof/>
        </w:rPr>
        <w:fldChar w:fldCharType="end"/>
      </w:r>
    </w:p>
    <w:p w:rsidR="00954904" w:rsidRPr="002957E5" w:rsidRDefault="00954904">
      <w:pPr>
        <w:pStyle w:val="TOC2"/>
        <w:tabs>
          <w:tab w:val="left" w:pos="1134"/>
        </w:tabs>
        <w:rPr>
          <w:rFonts w:ascii="Times New Roman" w:hAnsi="Times New Roman"/>
          <w:smallCaps w:val="0"/>
          <w:noProof/>
          <w:sz w:val="24"/>
          <w:szCs w:val="24"/>
          <w:lang w:val="fr-CH"/>
        </w:rPr>
      </w:pPr>
      <w:r w:rsidRPr="002957E5">
        <w:rPr>
          <w:noProof/>
          <w:lang w:val="fr-CH"/>
        </w:rPr>
        <w:t>6.5</w:t>
      </w:r>
      <w:r w:rsidRPr="002957E5">
        <w:rPr>
          <w:rFonts w:ascii="Times New Roman" w:hAnsi="Times New Roman"/>
          <w:smallCaps w:val="0"/>
          <w:noProof/>
          <w:sz w:val="24"/>
          <w:szCs w:val="24"/>
          <w:lang w:val="fr-CH"/>
        </w:rPr>
        <w:tab/>
      </w:r>
      <w:r w:rsidRPr="002957E5">
        <w:rPr>
          <w:noProof/>
          <w:lang w:val="fr-CH"/>
        </w:rPr>
        <w:t>Legend</w:t>
      </w:r>
      <w:r w:rsidRPr="002957E5">
        <w:rPr>
          <w:noProof/>
          <w:lang w:val="fr-CH"/>
        </w:rPr>
        <w:tab/>
      </w:r>
      <w:r>
        <w:rPr>
          <w:noProof/>
        </w:rPr>
        <w:fldChar w:fldCharType="begin"/>
      </w:r>
      <w:r w:rsidRPr="002957E5">
        <w:rPr>
          <w:noProof/>
          <w:lang w:val="fr-CH"/>
        </w:rPr>
        <w:instrText xml:space="preserve"> PAGEREF _Toc334539249 \h </w:instrText>
      </w:r>
      <w:r>
        <w:rPr>
          <w:noProof/>
        </w:rPr>
      </w:r>
      <w:r>
        <w:rPr>
          <w:noProof/>
        </w:rPr>
        <w:fldChar w:fldCharType="separate"/>
      </w:r>
      <w:r w:rsidR="00BB7A90">
        <w:rPr>
          <w:noProof/>
          <w:lang w:val="fr-CH"/>
        </w:rPr>
        <w:t>6</w:t>
      </w:r>
      <w:r>
        <w:rPr>
          <w:noProof/>
        </w:rPr>
        <w:fldChar w:fldCharType="end"/>
      </w:r>
    </w:p>
    <w:p w:rsidR="00954904" w:rsidRPr="002957E5" w:rsidRDefault="00954904">
      <w:pPr>
        <w:pStyle w:val="TOC1"/>
        <w:rPr>
          <w:rFonts w:ascii="Times New Roman" w:hAnsi="Times New Roman"/>
          <w:bCs w:val="0"/>
          <w:caps w:val="0"/>
          <w:noProof/>
          <w:sz w:val="24"/>
          <w:szCs w:val="24"/>
          <w:lang w:val="fr-CH"/>
        </w:rPr>
      </w:pPr>
      <w:r w:rsidRPr="002957E5">
        <w:rPr>
          <w:noProof/>
          <w:lang w:val="fr-CH"/>
        </w:rPr>
        <w:t>7.</w:t>
      </w:r>
      <w:r w:rsidRPr="002957E5">
        <w:rPr>
          <w:rFonts w:ascii="Times New Roman" w:hAnsi="Times New Roman"/>
          <w:bCs w:val="0"/>
          <w:caps w:val="0"/>
          <w:noProof/>
          <w:sz w:val="24"/>
          <w:szCs w:val="24"/>
          <w:lang w:val="fr-CH"/>
        </w:rPr>
        <w:tab/>
      </w:r>
      <w:r w:rsidRPr="002957E5">
        <w:rPr>
          <w:noProof/>
          <w:lang w:val="fr-CH"/>
        </w:rPr>
        <w:t>Table of Characteristics/Tableau des caractères/Merkmalstabelle/Tabla de caracteres</w:t>
      </w:r>
      <w:r w:rsidRPr="002957E5">
        <w:rPr>
          <w:noProof/>
          <w:lang w:val="fr-CH"/>
        </w:rPr>
        <w:tab/>
      </w:r>
      <w:r>
        <w:rPr>
          <w:noProof/>
        </w:rPr>
        <w:fldChar w:fldCharType="begin"/>
      </w:r>
      <w:r w:rsidRPr="002957E5">
        <w:rPr>
          <w:noProof/>
          <w:lang w:val="fr-CH"/>
        </w:rPr>
        <w:instrText xml:space="preserve"> PAGEREF _Toc334539250 \h </w:instrText>
      </w:r>
      <w:r>
        <w:rPr>
          <w:noProof/>
        </w:rPr>
      </w:r>
      <w:r>
        <w:rPr>
          <w:noProof/>
        </w:rPr>
        <w:fldChar w:fldCharType="separate"/>
      </w:r>
      <w:r w:rsidR="00BB7A90">
        <w:rPr>
          <w:noProof/>
          <w:lang w:val="fr-CH"/>
        </w:rPr>
        <w:t>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BB7A90">
        <w:rPr>
          <w:noProof/>
        </w:rPr>
        <w:t>16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BB7A90">
        <w:rPr>
          <w:noProof/>
        </w:rPr>
        <w:t>17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BB7A90">
        <w:rPr>
          <w:noProof/>
        </w:rPr>
        <w:t>18</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r w:rsidR="00F617A9" w:rsidRPr="00F617A9">
        <w:t xml:space="preserve">Macadamia </w:t>
      </w:r>
      <w:proofErr w:type="spellStart"/>
      <w:r w:rsidR="00F617A9" w:rsidRPr="00F617A9">
        <w:t>integrifolia</w:t>
      </w:r>
      <w:proofErr w:type="spellEnd"/>
      <w:r w:rsidR="00F617A9" w:rsidRPr="00F617A9">
        <w:t xml:space="preserve"> Maiden et </w:t>
      </w:r>
      <w:proofErr w:type="spellStart"/>
      <w:r w:rsidR="00F617A9" w:rsidRPr="00F617A9">
        <w:t>Betche</w:t>
      </w:r>
      <w:proofErr w:type="spellEnd"/>
      <w:r w:rsidR="00F617A9" w:rsidRPr="00F617A9">
        <w:t xml:space="preserve">, Macadamia </w:t>
      </w:r>
      <w:proofErr w:type="spellStart"/>
      <w:r w:rsidR="00F617A9" w:rsidRPr="00F617A9">
        <w:t>tetraphylla</w:t>
      </w:r>
      <w:proofErr w:type="spellEnd"/>
      <w:r w:rsidR="00F617A9" w:rsidRPr="00F617A9">
        <w:t xml:space="preserve"> L. Johns</w:t>
      </w:r>
      <w:proofErr w:type="gramStart"/>
      <w:r w:rsidR="00F617A9" w:rsidRPr="00F617A9">
        <w:t>.</w:t>
      </w:r>
      <w:r w:rsidR="007E0D36">
        <w:t>.</w:t>
      </w:r>
      <w:proofErr w:type="gramEnd"/>
    </w:p>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r w:rsidR="0080711C">
        <w:t>grafted plants.</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12 plants</w:t>
      </w:r>
      <w:r w:rsidR="002957E5">
        <w:t>.</w:t>
      </w:r>
      <w:proofErr w:type="gramEnd"/>
    </w:p>
    <w:p w:rsidR="00D67A3B" w:rsidRDefault="00D67A3B">
      <w:pPr>
        <w:tabs>
          <w:tab w:val="left" w:pos="1560"/>
        </w:tabs>
        <w:ind w:left="3261" w:hanging="2552"/>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In particular, it is essential that the Fruit bodies produce a satisfactory crop of fruit in each of the two growing cycles.</w:t>
      </w:r>
    </w:p>
    <w:p w:rsidR="00E04446" w:rsidRDefault="00E04446" w:rsidP="00044777"/>
    <w:p w:rsidR="00934DA7" w:rsidRDefault="00934DA7" w:rsidP="00934DA7">
      <w:r w:rsidRPr="000F766C">
        <w:t>3.1.</w:t>
      </w:r>
      <w:r w:rsidR="002957E5">
        <w:t>3</w:t>
      </w:r>
      <w:r w:rsidR="002957E5">
        <w:tab/>
      </w:r>
      <w:r w:rsidRPr="000F766C">
        <w:t>The growing cycle is considered to be the period ranging from the beginning of active vegetative growth or flowering, continuing through active vegetative growth or flowering and fruit development and concluding with the harvesting of fruit.</w:t>
      </w:r>
    </w:p>
    <w:p w:rsidR="00036D16" w:rsidRPr="00B265E0" w:rsidRDefault="00036D16" w:rsidP="00044777"/>
    <w:p w:rsidR="003A6B6A" w:rsidRPr="00B265E0"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7902F1" w:rsidRPr="00B265E0" w:rsidRDefault="007902F1"/>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10 plants.</w:t>
      </w:r>
    </w:p>
    <w:p w:rsidR="004D5E56" w:rsidRPr="00662D9D" w:rsidRDefault="004D5E56" w:rsidP="004D5E56">
      <w:r>
        <w:tab/>
      </w:r>
    </w:p>
    <w:p w:rsidR="004D5E56" w:rsidRPr="00662D9D" w:rsidRDefault="00662D9D" w:rsidP="004D5E56">
      <w:r>
        <w:t>3.4.2</w:t>
      </w:r>
      <w:r w:rsidR="002957E5">
        <w:tab/>
      </w:r>
      <w:r>
        <w:t>The design of the tests should be such that plants or parts of plants may be removed for measurement or counting without prejudice to the observations which must be made up to the end of the growing cycle.</w:t>
      </w:r>
    </w:p>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10 plants or parts taken from each of 10 plants and any other observations made on all plants in the test, disregarding any off-type plants. In the case of observations of parts taken from single plants, the number of parts to be taken from each of the plants should be 2.</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2957E5">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8D6EF7" w:rsidRDefault="007902F1" w:rsidP="003E1B93">
      <w:pPr>
        <w:rPr>
          <w:rFonts w:eastAsia="MS Mincho"/>
          <w:snapToGrid w:val="0"/>
        </w:rPr>
      </w:pPr>
      <w:r w:rsidRPr="002957E5">
        <w:rPr>
          <w:rFonts w:eastAsia="MS Mincho"/>
          <w:snapToGrid w:val="0"/>
        </w:rPr>
        <w:t>All observations should be made on at least 3 year old trees</w:t>
      </w:r>
      <w:r w:rsidR="002957E5" w:rsidRPr="002957E5">
        <w:rPr>
          <w:rFonts w:eastAsia="MS Mincho"/>
          <w:snapToGrid w:val="0"/>
        </w:rPr>
        <w:t>.</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BC5840" w:rsidRDefault="00BC5840" w:rsidP="001A15E3"/>
    <w:p w:rsidR="00AE36A0" w:rsidRDefault="00EB68A4" w:rsidP="001A15E3">
      <w:r>
        <w:t>4.2.2</w:t>
      </w:r>
      <w:r w:rsidR="00A07B0D">
        <w:tab/>
      </w:r>
      <w:r>
        <w:t>For the assessment of uniformity, a population standard of 1% and an accept</w:t>
      </w:r>
      <w:r w:rsidR="00A07B0D">
        <w:t>ance probability of at least 95</w:t>
      </w:r>
      <w:r>
        <w:t>% should be applied.  In the case of a sample size of 10 plants, 1 off-type is allowed.</w:t>
      </w:r>
    </w:p>
    <w:p w:rsidR="00167C1A" w:rsidRDefault="00167C1A" w:rsidP="001A15E3"/>
    <w:p w:rsidR="00593C78" w:rsidRPr="00B265E0" w:rsidRDefault="00593C78" w:rsidP="00BB6FD6">
      <w:pPr>
        <w:pStyle w:val="Heading2"/>
      </w:pPr>
      <w:bookmarkStart w:id="96" w:name="_Toc334539242"/>
      <w:r w:rsidRPr="00B265E0">
        <w:t>4.</w:t>
      </w:r>
      <w:r w:rsidR="003A6B6A" w:rsidRPr="00B265E0">
        <w:t>3</w:t>
      </w:r>
      <w:r w:rsidR="003A6B6A" w:rsidRPr="00B265E0">
        <w:tab/>
        <w:t>Stability</w:t>
      </w:r>
      <w:bookmarkEnd w:id="96"/>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7" w:name="_Toc510772192"/>
      <w:r w:rsidR="000F7EC8" w:rsidRPr="000F7EC8">
        <w:t>Where appropriate, or in cases of doubt, stability may be further examined by testing a new plant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98" w:name="_Toc27819223"/>
      <w:bookmarkStart w:id="99" w:name="_Toc27819404"/>
      <w:bookmarkStart w:id="100" w:name="_Toc27819585"/>
      <w:bookmarkStart w:id="101" w:name="_Toc27976636"/>
      <w:bookmarkStart w:id="102" w:name="_Toc66250538"/>
      <w:bookmarkStart w:id="103" w:name="_Toc273520641"/>
      <w:bookmarkStart w:id="104" w:name="_Toc334539243"/>
      <w:r w:rsidRPr="00B265E0">
        <w:t>Grouping of Varieties and Organization of the Growing Trial</w:t>
      </w:r>
      <w:bookmarkEnd w:id="98"/>
      <w:bookmarkEnd w:id="99"/>
      <w:bookmarkEnd w:id="100"/>
      <w:bookmarkEnd w:id="101"/>
      <w:bookmarkEnd w:id="102"/>
      <w:bookmarkEnd w:id="103"/>
      <w:bookmarkEnd w:id="104"/>
    </w:p>
    <w:bookmarkEnd w:id="97"/>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Plant: growth habit (characteristic 1)</w:t>
      </w:r>
    </w:p>
    <w:p w:rsidR="003A6B6A" w:rsidRDefault="003A6B6A" w:rsidP="00926C02">
      <w:pPr>
        <w:ind w:left="709"/>
        <w:jc w:val="left"/>
      </w:pPr>
      <w:r w:rsidRPr="00A446AE">
        <w:t>(b) Plant: height (characteristic 2)</w:t>
      </w:r>
    </w:p>
    <w:p w:rsidR="003A6B6A" w:rsidRDefault="003A6B6A" w:rsidP="00926C02">
      <w:pPr>
        <w:ind w:left="709"/>
        <w:jc w:val="left"/>
      </w:pPr>
      <w:r w:rsidRPr="00A446AE">
        <w:t>(c) Plant: angle of primary branches (characteristic 3)</w:t>
      </w:r>
    </w:p>
    <w:p w:rsidR="003A6B6A" w:rsidRDefault="003A6B6A" w:rsidP="00926C02">
      <w:pPr>
        <w:ind w:left="709"/>
        <w:jc w:val="left"/>
      </w:pPr>
      <w:r w:rsidRPr="00A446AE">
        <w:t>(d) Stem:  texture of bark (characteristic 5)</w:t>
      </w:r>
    </w:p>
    <w:p w:rsidR="003A6B6A" w:rsidRDefault="003A6B6A" w:rsidP="00926C02">
      <w:pPr>
        <w:ind w:left="709"/>
        <w:jc w:val="left"/>
      </w:pPr>
      <w:r w:rsidRPr="00A446AE">
        <w:t>(e) Leaf blade: shape (characteristic 10)</w:t>
      </w:r>
    </w:p>
    <w:p w:rsidR="003A6B6A" w:rsidRDefault="003A6B6A" w:rsidP="00926C02">
      <w:pPr>
        <w:ind w:left="709"/>
        <w:jc w:val="left"/>
      </w:pPr>
      <w:r w:rsidRPr="00A446AE">
        <w:t>(f) Inflorescence: color (characteristic 22)</w:t>
      </w:r>
    </w:p>
    <w:p w:rsidR="003A6B6A" w:rsidRDefault="003A6B6A" w:rsidP="00926C02">
      <w:pPr>
        <w:ind w:left="709"/>
        <w:jc w:val="left"/>
      </w:pPr>
      <w:bookmarkStart w:id="105" w:name="_Toc15713664"/>
      <w:r w:rsidRPr="00A446AE">
        <w:t>(g) Fruit: shape (in lateral view) (characteristic 24)</w:t>
      </w:r>
      <w:bookmarkEnd w:id="105"/>
    </w:p>
    <w:p w:rsidR="001A589D" w:rsidRPr="00B265E0" w:rsidRDefault="001A589D" w:rsidP="00926C02">
      <w:pPr>
        <w:ind w:left="709"/>
        <w:jc w:val="left"/>
        <w:rPr>
          <w:i/>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6" w:name="_Toc27819224"/>
      <w:bookmarkStart w:id="107" w:name="_Toc27819405"/>
      <w:bookmarkStart w:id="108" w:name="_Toc27819586"/>
      <w:bookmarkStart w:id="109" w:name="_Toc27976637"/>
      <w:bookmarkStart w:id="110" w:name="_Toc66250539"/>
      <w:bookmarkStart w:id="111" w:name="_Toc273520642"/>
      <w:bookmarkStart w:id="112" w:name="_Toc334539244"/>
      <w:r w:rsidRPr="00B265E0">
        <w:t>Introduction to the Table of Characteristics</w:t>
      </w:r>
      <w:bookmarkEnd w:id="106"/>
      <w:bookmarkEnd w:id="107"/>
      <w:bookmarkEnd w:id="108"/>
      <w:bookmarkEnd w:id="109"/>
      <w:bookmarkEnd w:id="110"/>
      <w:bookmarkEnd w:id="111"/>
      <w:bookmarkEnd w:id="112"/>
    </w:p>
    <w:p w:rsidR="00593C78" w:rsidRPr="00B265E0" w:rsidRDefault="00593C78" w:rsidP="00BB6FD6">
      <w:pPr>
        <w:pStyle w:val="Heading2"/>
      </w:pPr>
      <w:bookmarkStart w:id="113" w:name="_Toc27819225"/>
      <w:bookmarkStart w:id="114" w:name="_Toc27819406"/>
      <w:bookmarkStart w:id="115" w:name="_Toc27819587"/>
      <w:bookmarkStart w:id="116" w:name="_Toc27976638"/>
      <w:bookmarkStart w:id="117" w:name="_Toc66250540"/>
      <w:bookmarkStart w:id="118" w:name="_Toc273520643"/>
    </w:p>
    <w:p w:rsidR="00593C78" w:rsidRPr="00B265E0" w:rsidRDefault="00593C78" w:rsidP="00BB6FD6">
      <w:pPr>
        <w:pStyle w:val="Heading2"/>
      </w:pPr>
      <w:bookmarkStart w:id="119" w:name="_Toc334539245"/>
      <w:r w:rsidRPr="00B265E0">
        <w:t>6.</w:t>
      </w:r>
      <w:r w:rsidR="003A6B6A" w:rsidRPr="00B265E0">
        <w:t>1</w:t>
      </w:r>
      <w:r w:rsidR="003A6B6A" w:rsidRPr="00B265E0">
        <w:tab/>
        <w:t>Categories of Characteristics</w:t>
      </w:r>
      <w:bookmarkEnd w:id="113"/>
      <w:bookmarkEnd w:id="114"/>
      <w:bookmarkEnd w:id="115"/>
      <w:bookmarkEnd w:id="116"/>
      <w:bookmarkEnd w:id="117"/>
      <w:bookmarkEnd w:id="118"/>
      <w:bookmarkEnd w:id="119"/>
    </w:p>
    <w:p w:rsidR="00593C78" w:rsidRPr="00B265E0" w:rsidRDefault="00593C78" w:rsidP="00BB6FD6">
      <w:pPr>
        <w:pStyle w:val="Heading2"/>
      </w:pPr>
    </w:p>
    <w:p w:rsidR="003A6B6A" w:rsidRPr="00B265E0" w:rsidRDefault="003A6B6A" w:rsidP="00F151C2">
      <w:pPr>
        <w:pStyle w:val="Heading3"/>
      </w:pPr>
      <w:bookmarkStart w:id="120" w:name="_Toc27819226"/>
      <w:bookmarkStart w:id="121" w:name="_Toc27819407"/>
      <w:bookmarkStart w:id="122" w:name="_Toc27819588"/>
      <w:r w:rsidRPr="00B265E0">
        <w:t>6.1.1</w:t>
      </w:r>
      <w:r w:rsidRPr="00B265E0">
        <w:tab/>
        <w:t>Standard Test Guidelines Characteristics</w:t>
      </w:r>
      <w:bookmarkEnd w:id="120"/>
      <w:bookmarkEnd w:id="121"/>
      <w:bookmarkEnd w:id="122"/>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3" w:name="_Toc27819227"/>
      <w:bookmarkStart w:id="124" w:name="_Toc27819408"/>
      <w:bookmarkStart w:id="125" w:name="_Toc27819589"/>
      <w:r w:rsidRPr="00B265E0">
        <w:lastRenderedPageBreak/>
        <w:t>6.1.2</w:t>
      </w:r>
      <w:r w:rsidRPr="00B265E0">
        <w:tab/>
        <w:t>Asterisked Characteristics</w:t>
      </w:r>
      <w:bookmarkEnd w:id="123"/>
      <w:bookmarkEnd w:id="124"/>
      <w:bookmarkEnd w:id="125"/>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6" w:name="_Toc27819228"/>
      <w:bookmarkStart w:id="127" w:name="_Toc27819409"/>
      <w:bookmarkStart w:id="128" w:name="_Toc27819590"/>
      <w:bookmarkStart w:id="129" w:name="_Toc27976639"/>
      <w:bookmarkStart w:id="130" w:name="_Toc66250541"/>
      <w:bookmarkStart w:id="131" w:name="_Toc273520644"/>
    </w:p>
    <w:p w:rsidR="00593C78" w:rsidRPr="00B265E0" w:rsidRDefault="00593C78" w:rsidP="00BB6FD6">
      <w:pPr>
        <w:pStyle w:val="Heading2"/>
      </w:pPr>
      <w:bookmarkStart w:id="132" w:name="_Toc334539246"/>
      <w:r w:rsidRPr="00B265E0">
        <w:t>6.</w:t>
      </w:r>
      <w:r w:rsidR="003A6B6A" w:rsidRPr="00B265E0">
        <w:t>2</w:t>
      </w:r>
      <w:r w:rsidR="003A6B6A" w:rsidRPr="00B265E0">
        <w:tab/>
        <w:t>States of Expression and Corresponding Notes</w:t>
      </w:r>
      <w:bookmarkEnd w:id="126"/>
      <w:bookmarkEnd w:id="127"/>
      <w:bookmarkEnd w:id="128"/>
      <w:bookmarkEnd w:id="129"/>
      <w:bookmarkEnd w:id="130"/>
      <w:bookmarkEnd w:id="131"/>
      <w:bookmarkEnd w:id="132"/>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3" w:name="_Toc27819229"/>
      <w:bookmarkStart w:id="134" w:name="_Toc27819410"/>
      <w:bookmarkStart w:id="135" w:name="_Toc27819591"/>
      <w:bookmarkStart w:id="136" w:name="_Toc27976640"/>
      <w:bookmarkStart w:id="137" w:name="_Toc66250542"/>
      <w:bookmarkStart w:id="138" w:name="_Toc273520645"/>
    </w:p>
    <w:p w:rsidR="00593C78" w:rsidRPr="00B265E0" w:rsidRDefault="00593C78" w:rsidP="00BB6FD6">
      <w:pPr>
        <w:pStyle w:val="Heading2"/>
      </w:pPr>
      <w:bookmarkStart w:id="139" w:name="_Toc334539247"/>
      <w:r w:rsidRPr="00B265E0">
        <w:t>6.</w:t>
      </w:r>
      <w:r w:rsidR="003A6B6A" w:rsidRPr="00B265E0">
        <w:t>3</w:t>
      </w:r>
      <w:r w:rsidR="003A6B6A" w:rsidRPr="00B265E0">
        <w:tab/>
        <w:t>Types of Expression</w:t>
      </w:r>
      <w:bookmarkEnd w:id="133"/>
      <w:bookmarkEnd w:id="134"/>
      <w:bookmarkEnd w:id="135"/>
      <w:bookmarkEnd w:id="136"/>
      <w:bookmarkEnd w:id="137"/>
      <w:bookmarkEnd w:id="138"/>
      <w:bookmarkEnd w:id="139"/>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0" w:name="_Toc27819230"/>
      <w:bookmarkStart w:id="141" w:name="_Toc27819411"/>
      <w:bookmarkStart w:id="142" w:name="_Toc27819592"/>
      <w:bookmarkStart w:id="143" w:name="_Toc27976641"/>
      <w:bookmarkStart w:id="144" w:name="_Toc66250543"/>
      <w:bookmarkStart w:id="145" w:name="_Toc273520646"/>
    </w:p>
    <w:p w:rsidR="00593C78" w:rsidRPr="00B265E0" w:rsidRDefault="00593C78" w:rsidP="00BB6FD6">
      <w:pPr>
        <w:pStyle w:val="Heading2"/>
      </w:pPr>
      <w:bookmarkStart w:id="146" w:name="_Toc334539248"/>
      <w:r w:rsidRPr="00B265E0">
        <w:t>6.</w:t>
      </w:r>
      <w:r w:rsidR="003A6B6A" w:rsidRPr="00B265E0">
        <w:t>4</w:t>
      </w:r>
      <w:r w:rsidR="003A6B6A" w:rsidRPr="00B265E0">
        <w:tab/>
        <w:t>Example Varieties</w:t>
      </w:r>
      <w:bookmarkEnd w:id="140"/>
      <w:bookmarkEnd w:id="141"/>
      <w:bookmarkEnd w:id="142"/>
      <w:bookmarkEnd w:id="143"/>
      <w:bookmarkEnd w:id="144"/>
      <w:bookmarkEnd w:id="145"/>
      <w:bookmarkEnd w:id="146"/>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47" w:name="_Toc27819231"/>
      <w:bookmarkStart w:id="148" w:name="_Toc27819412"/>
      <w:bookmarkStart w:id="149" w:name="_Toc27819593"/>
      <w:bookmarkStart w:id="150" w:name="_Toc27976642"/>
      <w:bookmarkStart w:id="151" w:name="_Toc66250544"/>
      <w:bookmarkStart w:id="152" w:name="_Toc273520647"/>
      <w:bookmarkStart w:id="153" w:name="_Toc334539249"/>
      <w:r w:rsidRPr="00B265E0">
        <w:t>6.</w:t>
      </w:r>
      <w:r w:rsidR="003A6B6A" w:rsidRPr="00B265E0">
        <w:t>5</w:t>
      </w:r>
      <w:r w:rsidR="003A6B6A" w:rsidRPr="00B265E0">
        <w:tab/>
        <w:t>Legend</w:t>
      </w:r>
      <w:bookmarkEnd w:id="147"/>
      <w:bookmarkEnd w:id="148"/>
      <w:bookmarkEnd w:id="149"/>
      <w:bookmarkEnd w:id="150"/>
      <w:bookmarkEnd w:id="151"/>
      <w:bookmarkEnd w:id="152"/>
      <w:bookmarkEnd w:id="153"/>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A07B0D">
      <w:pPr>
        <w:keepNext/>
        <w:rPr>
          <w:rFonts w:eastAsia="MS Mincho"/>
          <w:u w:val="single"/>
        </w:rPr>
      </w:pPr>
    </w:p>
    <w:p w:rsidR="003A6B6A" w:rsidRPr="00B265E0" w:rsidRDefault="003A6B6A" w:rsidP="00A07B0D">
      <w:r w:rsidRPr="00B265E0">
        <w:t>(+)</w:t>
      </w:r>
      <w:r w:rsidRPr="00B265E0">
        <w:tab/>
        <w:t>See Explanations on the Table</w:t>
      </w:r>
      <w:r w:rsidR="00032E55">
        <w:t xml:space="preserve"> of Characteristics in Chapter 8.</w:t>
      </w: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4" w:name="_Toc27819232"/>
      <w:bookmarkStart w:id="155" w:name="_Toc27819413"/>
      <w:bookmarkStart w:id="156" w:name="_Toc27819594"/>
      <w:bookmarkStart w:id="157" w:name="_Toc27976643"/>
      <w:bookmarkStart w:id="158" w:name="_Toc66250545"/>
      <w:bookmarkStart w:id="159" w:name="_Toc273520648"/>
      <w:bookmarkStart w:id="160" w:name="_Toc334539250"/>
      <w:r w:rsidRPr="00612A7B">
        <w:rPr>
          <w:lang w:val="fr-FR"/>
        </w:rPr>
        <w:lastRenderedPageBreak/>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4"/>
      <w:bookmarkEnd w:id="155"/>
      <w:bookmarkEnd w:id="156"/>
      <w:bookmarkEnd w:id="157"/>
      <w:bookmarkEnd w:id="158"/>
      <w:bookmarkEnd w:id="159"/>
      <w:bookmarkEnd w:id="160"/>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483"/>
        <w:gridCol w:w="1500"/>
        <w:gridCol w:w="1736"/>
        <w:gridCol w:w="1754"/>
        <w:gridCol w:w="1677"/>
        <w:gridCol w:w="1966"/>
      </w:tblGrid>
      <w:tr w:rsidR="002957E5">
        <w:trPr>
          <w:cantSplit/>
          <w:tblHeader/>
          <w:jc w:val="center"/>
        </w:trPr>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English</w:t>
            </w:r>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2957E5" w:rsidRDefault="00960287">
            <w:pPr>
              <w:spacing w:before="40" w:after="40"/>
              <w:jc w:val="left"/>
            </w:pPr>
            <w:r>
              <w:rPr>
                <w:rFonts w:cs="Arial"/>
                <w:sz w:val="16"/>
              </w:rPr>
              <w:t>Note/ Nota</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 (*) QN VG</w:t>
            </w:r>
          </w:p>
        </w:tc>
      </w:tr>
      <w:tr w:rsidR="0046739D">
        <w:tblPrEx>
          <w:jc w:val="left"/>
        </w:tblPrEx>
        <w:tc>
          <w:tcPr>
            <w:tcW w:w="0" w:type="auto"/>
          </w:tcPr>
          <w:p w:rsidR="0046739D" w:rsidRDefault="00960287">
            <w:pPr>
              <w:jc w:val="left"/>
            </w:pPr>
            <w:r>
              <w:rPr>
                <w:b/>
                <w:sz w:val="16"/>
                <w:szCs w:val="16"/>
              </w:rPr>
              <w:t>Plant: growth habit</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erect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MRG-20</w:t>
            </w:r>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spreading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drooping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KRG-15</w:t>
            </w:r>
          </w:p>
        </w:tc>
        <w:tc>
          <w:tcPr>
            <w:tcW w:w="0" w:type="auto"/>
          </w:tcPr>
          <w:p w:rsidR="0046739D" w:rsidRDefault="00960287">
            <w:pPr>
              <w:jc w:val="left"/>
            </w:pPr>
            <w:r>
              <w:rPr>
                <w:sz w:val="16"/>
                <w:szCs w:val="16"/>
              </w:rPr>
              <w:t>3</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 (*) QN MS VG</w:t>
            </w:r>
          </w:p>
        </w:tc>
      </w:tr>
      <w:tr w:rsidR="0046739D">
        <w:tblPrEx>
          <w:jc w:val="left"/>
        </w:tblPrEx>
        <w:tc>
          <w:tcPr>
            <w:tcW w:w="0" w:type="auto"/>
          </w:tcPr>
          <w:p w:rsidR="0046739D" w:rsidRDefault="00960287">
            <w:pPr>
              <w:jc w:val="left"/>
            </w:pPr>
            <w:r>
              <w:rPr>
                <w:b/>
                <w:sz w:val="16"/>
                <w:szCs w:val="16"/>
              </w:rPr>
              <w:t>Plant: height</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short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Tall</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3. (*) QN VG</w:t>
            </w:r>
          </w:p>
        </w:tc>
      </w:tr>
      <w:tr w:rsidR="0046739D">
        <w:tblPrEx>
          <w:jc w:val="left"/>
        </w:tblPrEx>
        <w:tc>
          <w:tcPr>
            <w:tcW w:w="0" w:type="auto"/>
          </w:tcPr>
          <w:p w:rsidR="0046739D" w:rsidRDefault="00960287">
            <w:pPr>
              <w:jc w:val="left"/>
            </w:pPr>
            <w:r>
              <w:rPr>
                <w:b/>
                <w:sz w:val="16"/>
                <w:szCs w:val="16"/>
              </w:rPr>
              <w:t>Plant: angle of primary branches</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acute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intermediate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obtuse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4. QN VG</w:t>
            </w:r>
          </w:p>
        </w:tc>
      </w:tr>
      <w:tr w:rsidR="0046739D">
        <w:tblPrEx>
          <w:jc w:val="left"/>
        </w:tblPrEx>
        <w:tc>
          <w:tcPr>
            <w:tcW w:w="0" w:type="auto"/>
          </w:tcPr>
          <w:p w:rsidR="0046739D" w:rsidRDefault="00960287">
            <w:pPr>
              <w:jc w:val="left"/>
            </w:pPr>
            <w:r>
              <w:rPr>
                <w:b/>
                <w:sz w:val="16"/>
                <w:szCs w:val="16"/>
              </w:rPr>
              <w:t>Plant: density of foliage</w:t>
            </w:r>
          </w:p>
        </w:tc>
        <w:tc>
          <w:tcPr>
            <w:tcW w:w="0" w:type="auto"/>
          </w:tcPr>
          <w:p w:rsidR="0046739D" w:rsidRDefault="00960287">
            <w:pPr>
              <w:jc w:val="left"/>
            </w:pPr>
            <w:proofErr w:type="spellStart"/>
            <w:r>
              <w:rPr>
                <w:b/>
                <w:sz w:val="16"/>
                <w:szCs w:val="16"/>
              </w:rPr>
              <w:t>Plante</w:t>
            </w:r>
            <w:proofErr w:type="spellEnd"/>
            <w:r>
              <w:rPr>
                <w:b/>
                <w:sz w:val="16"/>
                <w:szCs w:val="16"/>
              </w:rPr>
              <w:t xml:space="preserve"> : </w:t>
            </w:r>
            <w:proofErr w:type="spellStart"/>
            <w:r>
              <w:rPr>
                <w:b/>
                <w:sz w:val="16"/>
                <w:szCs w:val="16"/>
              </w:rPr>
              <w:t>densité</w:t>
            </w:r>
            <w:proofErr w:type="spellEnd"/>
            <w:r>
              <w:rPr>
                <w:b/>
                <w:sz w:val="16"/>
                <w:szCs w:val="16"/>
              </w:rPr>
              <w:t xml:space="preserve"> du </w:t>
            </w:r>
            <w:proofErr w:type="spellStart"/>
            <w:r>
              <w:rPr>
                <w:b/>
                <w:sz w:val="16"/>
                <w:szCs w:val="16"/>
              </w:rPr>
              <w:t>feuillage</w:t>
            </w:r>
            <w:proofErr w:type="spellEnd"/>
          </w:p>
        </w:tc>
        <w:tc>
          <w:tcPr>
            <w:tcW w:w="0" w:type="auto"/>
          </w:tcPr>
          <w:p w:rsidR="0046739D" w:rsidRDefault="00960287">
            <w:pPr>
              <w:jc w:val="left"/>
            </w:pPr>
            <w:proofErr w:type="spellStart"/>
            <w:r>
              <w:rPr>
                <w:b/>
                <w:sz w:val="16"/>
                <w:szCs w:val="16"/>
              </w:rPr>
              <w:t>Pflanze</w:t>
            </w:r>
            <w:proofErr w:type="spellEnd"/>
            <w:r>
              <w:rPr>
                <w:b/>
                <w:sz w:val="16"/>
                <w:szCs w:val="16"/>
              </w:rPr>
              <w:t xml:space="preserve">: </w:t>
            </w:r>
            <w:proofErr w:type="spellStart"/>
            <w:r>
              <w:rPr>
                <w:b/>
                <w:sz w:val="16"/>
                <w:szCs w:val="16"/>
              </w:rPr>
              <w:t>Dichte</w:t>
            </w:r>
            <w:proofErr w:type="spellEnd"/>
            <w:r>
              <w:rPr>
                <w:b/>
                <w:sz w:val="16"/>
                <w:szCs w:val="16"/>
              </w:rPr>
              <w:t xml:space="preserve"> des </w:t>
            </w:r>
            <w:proofErr w:type="spellStart"/>
            <w:r>
              <w:rPr>
                <w:b/>
                <w:sz w:val="16"/>
                <w:szCs w:val="16"/>
              </w:rPr>
              <w:t>Laubes</w:t>
            </w:r>
            <w:proofErr w:type="spellEnd"/>
          </w:p>
        </w:tc>
        <w:tc>
          <w:tcPr>
            <w:tcW w:w="0" w:type="auto"/>
          </w:tcPr>
          <w:p w:rsidR="0046739D" w:rsidRDefault="00960287">
            <w:pPr>
              <w:jc w:val="left"/>
            </w:pPr>
            <w:r>
              <w:rPr>
                <w:b/>
                <w:sz w:val="16"/>
                <w:szCs w:val="16"/>
              </w:rPr>
              <w:t xml:space="preserve">Planta:  </w:t>
            </w:r>
            <w:proofErr w:type="spellStart"/>
            <w:r>
              <w:rPr>
                <w:b/>
                <w:sz w:val="16"/>
                <w:szCs w:val="16"/>
              </w:rPr>
              <w:t>densidad</w:t>
            </w:r>
            <w:proofErr w:type="spellEnd"/>
            <w:r>
              <w:rPr>
                <w:b/>
                <w:sz w:val="16"/>
                <w:szCs w:val="16"/>
              </w:rPr>
              <w:t xml:space="preserve"> del </w:t>
            </w:r>
            <w:proofErr w:type="spellStart"/>
            <w:r>
              <w:rPr>
                <w:b/>
                <w:sz w:val="16"/>
                <w:szCs w:val="16"/>
              </w:rPr>
              <w:t>follaje</w:t>
            </w:r>
            <w:proofErr w:type="spellEnd"/>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sparse</w:t>
            </w:r>
          </w:p>
        </w:tc>
        <w:tc>
          <w:tcPr>
            <w:tcW w:w="0" w:type="auto"/>
          </w:tcPr>
          <w:p w:rsidR="0046739D" w:rsidRDefault="00960287">
            <w:pPr>
              <w:jc w:val="left"/>
            </w:pPr>
            <w:proofErr w:type="spellStart"/>
            <w:r>
              <w:rPr>
                <w:sz w:val="16"/>
                <w:szCs w:val="16"/>
              </w:rPr>
              <w:t>lâche</w:t>
            </w:r>
            <w:proofErr w:type="spellEnd"/>
          </w:p>
        </w:tc>
        <w:tc>
          <w:tcPr>
            <w:tcW w:w="0" w:type="auto"/>
          </w:tcPr>
          <w:p w:rsidR="0046739D" w:rsidRDefault="00960287">
            <w:pPr>
              <w:jc w:val="left"/>
            </w:pPr>
            <w:r>
              <w:rPr>
                <w:sz w:val="16"/>
                <w:szCs w:val="16"/>
              </w:rPr>
              <w:t>locker</w:t>
            </w:r>
          </w:p>
        </w:tc>
        <w:tc>
          <w:tcPr>
            <w:tcW w:w="0" w:type="auto"/>
          </w:tcPr>
          <w:p w:rsidR="0046739D" w:rsidRDefault="00960287">
            <w:pPr>
              <w:jc w:val="left"/>
            </w:pPr>
            <w:proofErr w:type="spellStart"/>
            <w:r>
              <w:rPr>
                <w:sz w:val="16"/>
                <w:szCs w:val="16"/>
              </w:rPr>
              <w:t>laxa</w:t>
            </w:r>
            <w:proofErr w:type="spellEnd"/>
          </w:p>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960287">
            <w:pPr>
              <w:jc w:val="left"/>
            </w:pPr>
            <w:proofErr w:type="spellStart"/>
            <w:r>
              <w:rPr>
                <w:sz w:val="16"/>
                <w:szCs w:val="16"/>
              </w:rPr>
              <w:t>moyenne</w:t>
            </w:r>
            <w:proofErr w:type="spellEnd"/>
          </w:p>
        </w:tc>
        <w:tc>
          <w:tcPr>
            <w:tcW w:w="0" w:type="auto"/>
          </w:tcPr>
          <w:p w:rsidR="0046739D" w:rsidRDefault="00960287">
            <w:pPr>
              <w:jc w:val="left"/>
            </w:pPr>
            <w:proofErr w:type="spellStart"/>
            <w:r>
              <w:rPr>
                <w:sz w:val="16"/>
                <w:szCs w:val="16"/>
              </w:rPr>
              <w:t>mittel</w:t>
            </w:r>
            <w:proofErr w:type="spellEnd"/>
          </w:p>
        </w:tc>
        <w:tc>
          <w:tcPr>
            <w:tcW w:w="0" w:type="auto"/>
          </w:tcPr>
          <w:p w:rsidR="0046739D" w:rsidRDefault="00960287">
            <w:pPr>
              <w:jc w:val="left"/>
            </w:pPr>
            <w:r>
              <w:rPr>
                <w:sz w:val="16"/>
                <w:szCs w:val="16"/>
              </w:rPr>
              <w:t>media</w:t>
            </w:r>
          </w:p>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dense</w:t>
            </w:r>
          </w:p>
        </w:tc>
        <w:tc>
          <w:tcPr>
            <w:tcW w:w="0" w:type="auto"/>
          </w:tcPr>
          <w:p w:rsidR="0046739D" w:rsidRDefault="00960287">
            <w:pPr>
              <w:jc w:val="left"/>
            </w:pPr>
            <w:r>
              <w:rPr>
                <w:sz w:val="16"/>
                <w:szCs w:val="16"/>
              </w:rPr>
              <w:t>dense</w:t>
            </w:r>
          </w:p>
        </w:tc>
        <w:tc>
          <w:tcPr>
            <w:tcW w:w="0" w:type="auto"/>
          </w:tcPr>
          <w:p w:rsidR="0046739D" w:rsidRDefault="00960287">
            <w:pPr>
              <w:jc w:val="left"/>
            </w:pPr>
            <w:proofErr w:type="spellStart"/>
            <w:r>
              <w:rPr>
                <w:sz w:val="16"/>
                <w:szCs w:val="16"/>
              </w:rPr>
              <w:t>dicht</w:t>
            </w:r>
            <w:proofErr w:type="spellEnd"/>
          </w:p>
        </w:tc>
        <w:tc>
          <w:tcPr>
            <w:tcW w:w="0" w:type="auto"/>
          </w:tcPr>
          <w:p w:rsidR="0046739D" w:rsidRDefault="00960287">
            <w:pPr>
              <w:jc w:val="left"/>
            </w:pPr>
            <w:proofErr w:type="spellStart"/>
            <w:r>
              <w:rPr>
                <w:sz w:val="16"/>
                <w:szCs w:val="16"/>
              </w:rPr>
              <w:t>densa</w:t>
            </w:r>
            <w:proofErr w:type="spellEnd"/>
          </w:p>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5. (*) QN VG</w:t>
            </w:r>
          </w:p>
        </w:tc>
      </w:tr>
      <w:tr w:rsidR="0046739D" w:rsidRPr="00BB7A90">
        <w:tblPrEx>
          <w:jc w:val="left"/>
        </w:tblPrEx>
        <w:tc>
          <w:tcPr>
            <w:tcW w:w="0" w:type="auto"/>
          </w:tcPr>
          <w:p w:rsidR="0046739D" w:rsidRDefault="00960287">
            <w:pPr>
              <w:jc w:val="left"/>
            </w:pPr>
            <w:r>
              <w:rPr>
                <w:b/>
                <w:sz w:val="16"/>
                <w:szCs w:val="16"/>
              </w:rPr>
              <w:t>Stem:  texture of bark</w:t>
            </w:r>
          </w:p>
        </w:tc>
        <w:tc>
          <w:tcPr>
            <w:tcW w:w="0" w:type="auto"/>
          </w:tcPr>
          <w:p w:rsidR="0046739D" w:rsidRDefault="00960287">
            <w:pPr>
              <w:jc w:val="left"/>
            </w:pPr>
            <w:proofErr w:type="spellStart"/>
            <w:r>
              <w:rPr>
                <w:b/>
                <w:sz w:val="16"/>
                <w:szCs w:val="16"/>
              </w:rPr>
              <w:t>Tige</w:t>
            </w:r>
            <w:proofErr w:type="spellEnd"/>
            <w:r>
              <w:rPr>
                <w:b/>
                <w:sz w:val="16"/>
                <w:szCs w:val="16"/>
              </w:rPr>
              <w:t xml:space="preserve"> : texture de </w:t>
            </w:r>
            <w:proofErr w:type="spellStart"/>
            <w:r>
              <w:rPr>
                <w:b/>
                <w:sz w:val="16"/>
                <w:szCs w:val="16"/>
              </w:rPr>
              <w:t>l’écorce</w:t>
            </w:r>
            <w:proofErr w:type="spellEnd"/>
          </w:p>
        </w:tc>
        <w:tc>
          <w:tcPr>
            <w:tcW w:w="0" w:type="auto"/>
          </w:tcPr>
          <w:p w:rsidR="0046739D" w:rsidRDefault="00960287">
            <w:pPr>
              <w:jc w:val="left"/>
            </w:pPr>
            <w:proofErr w:type="spellStart"/>
            <w:r>
              <w:rPr>
                <w:b/>
                <w:sz w:val="16"/>
                <w:szCs w:val="16"/>
              </w:rPr>
              <w:t>Trieb</w:t>
            </w:r>
            <w:proofErr w:type="spellEnd"/>
            <w:r>
              <w:rPr>
                <w:b/>
                <w:sz w:val="16"/>
                <w:szCs w:val="16"/>
              </w:rPr>
              <w:t xml:space="preserve">: </w:t>
            </w:r>
            <w:proofErr w:type="spellStart"/>
            <w:r>
              <w:rPr>
                <w:b/>
                <w:sz w:val="16"/>
                <w:szCs w:val="16"/>
              </w:rPr>
              <w:t>Beschaffenheit</w:t>
            </w:r>
            <w:proofErr w:type="spellEnd"/>
            <w:r>
              <w:rPr>
                <w:b/>
                <w:sz w:val="16"/>
                <w:szCs w:val="16"/>
              </w:rPr>
              <w:t xml:space="preserve"> der </w:t>
            </w:r>
            <w:proofErr w:type="spellStart"/>
            <w:r>
              <w:rPr>
                <w:b/>
                <w:sz w:val="16"/>
                <w:szCs w:val="16"/>
              </w:rPr>
              <w:t>Rinde</w:t>
            </w:r>
            <w:proofErr w:type="spellEnd"/>
          </w:p>
        </w:tc>
        <w:tc>
          <w:tcPr>
            <w:tcW w:w="0" w:type="auto"/>
          </w:tcPr>
          <w:p w:rsidR="0046739D" w:rsidRPr="002957E5" w:rsidRDefault="00960287">
            <w:pPr>
              <w:jc w:val="left"/>
              <w:rPr>
                <w:lang w:val="es-ES"/>
              </w:rPr>
            </w:pPr>
            <w:r w:rsidRPr="002957E5">
              <w:rPr>
                <w:b/>
                <w:sz w:val="16"/>
                <w:szCs w:val="16"/>
                <w:lang w:val="es-ES"/>
              </w:rPr>
              <w:t>Tallo:  textura de la corteza</w:t>
            </w:r>
          </w:p>
        </w:tc>
        <w:tc>
          <w:tcPr>
            <w:tcW w:w="2" w:type="dxa"/>
          </w:tcPr>
          <w:p w:rsidR="0046739D" w:rsidRPr="002957E5" w:rsidRDefault="0046739D">
            <w:pPr>
              <w:rPr>
                <w:lang w:val="es-ES"/>
              </w:rPr>
            </w:pPr>
          </w:p>
        </w:tc>
        <w:tc>
          <w:tcPr>
            <w:tcW w:w="2" w:type="dxa"/>
          </w:tcPr>
          <w:p w:rsidR="0046739D" w:rsidRPr="002957E5" w:rsidRDefault="0046739D">
            <w:pPr>
              <w:rPr>
                <w:lang w:val="es-ES"/>
              </w:rPr>
            </w:pPr>
          </w:p>
        </w:tc>
      </w:tr>
      <w:tr w:rsidR="0046739D">
        <w:tblPrEx>
          <w:jc w:val="left"/>
        </w:tblPrEx>
        <w:tc>
          <w:tcPr>
            <w:tcW w:w="0" w:type="auto"/>
          </w:tcPr>
          <w:p w:rsidR="0046739D" w:rsidRDefault="00960287">
            <w:pPr>
              <w:jc w:val="left"/>
            </w:pPr>
            <w:r>
              <w:rPr>
                <w:sz w:val="16"/>
                <w:szCs w:val="16"/>
              </w:rPr>
              <w:t>smooth</w:t>
            </w:r>
          </w:p>
        </w:tc>
        <w:tc>
          <w:tcPr>
            <w:tcW w:w="0" w:type="auto"/>
          </w:tcPr>
          <w:p w:rsidR="0046739D" w:rsidRDefault="00960287">
            <w:pPr>
              <w:jc w:val="left"/>
            </w:pPr>
            <w:proofErr w:type="spellStart"/>
            <w:r>
              <w:rPr>
                <w:sz w:val="16"/>
                <w:szCs w:val="16"/>
              </w:rPr>
              <w:t>lisse</w:t>
            </w:r>
            <w:proofErr w:type="spellEnd"/>
          </w:p>
        </w:tc>
        <w:tc>
          <w:tcPr>
            <w:tcW w:w="0" w:type="auto"/>
          </w:tcPr>
          <w:p w:rsidR="0046739D" w:rsidRDefault="00960287">
            <w:pPr>
              <w:jc w:val="left"/>
            </w:pPr>
            <w:proofErr w:type="spellStart"/>
            <w:r>
              <w:rPr>
                <w:sz w:val="16"/>
                <w:szCs w:val="16"/>
              </w:rPr>
              <w:t>glatt</w:t>
            </w:r>
            <w:proofErr w:type="spellEnd"/>
          </w:p>
        </w:tc>
        <w:tc>
          <w:tcPr>
            <w:tcW w:w="0" w:type="auto"/>
          </w:tcPr>
          <w:p w:rsidR="0046739D" w:rsidRDefault="00960287">
            <w:pPr>
              <w:jc w:val="left"/>
            </w:pPr>
            <w:proofErr w:type="spellStart"/>
            <w:r>
              <w:rPr>
                <w:sz w:val="16"/>
                <w:szCs w:val="16"/>
              </w:rPr>
              <w:t>lisa</w:t>
            </w:r>
            <w:proofErr w:type="spellEnd"/>
          </w:p>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moderately rough</w:t>
            </w:r>
          </w:p>
        </w:tc>
        <w:tc>
          <w:tcPr>
            <w:tcW w:w="0" w:type="auto"/>
          </w:tcPr>
          <w:p w:rsidR="0046739D" w:rsidRDefault="00960287">
            <w:pPr>
              <w:jc w:val="left"/>
            </w:pPr>
            <w:proofErr w:type="spellStart"/>
            <w:r>
              <w:rPr>
                <w:sz w:val="16"/>
                <w:szCs w:val="16"/>
              </w:rPr>
              <w:t>modérément</w:t>
            </w:r>
            <w:proofErr w:type="spellEnd"/>
            <w:r>
              <w:rPr>
                <w:sz w:val="16"/>
                <w:szCs w:val="16"/>
              </w:rPr>
              <w:t xml:space="preserve"> </w:t>
            </w:r>
            <w:proofErr w:type="spellStart"/>
            <w:r>
              <w:rPr>
                <w:sz w:val="16"/>
                <w:szCs w:val="16"/>
              </w:rPr>
              <w:t>grossière</w:t>
            </w:r>
            <w:proofErr w:type="spellEnd"/>
          </w:p>
        </w:tc>
        <w:tc>
          <w:tcPr>
            <w:tcW w:w="0" w:type="auto"/>
          </w:tcPr>
          <w:p w:rsidR="0046739D" w:rsidRDefault="00960287">
            <w:pPr>
              <w:jc w:val="left"/>
            </w:pPr>
            <w:proofErr w:type="spellStart"/>
            <w:r>
              <w:rPr>
                <w:sz w:val="16"/>
                <w:szCs w:val="16"/>
              </w:rPr>
              <w:t>mäßig</w:t>
            </w:r>
            <w:proofErr w:type="spellEnd"/>
            <w:r>
              <w:rPr>
                <w:sz w:val="16"/>
                <w:szCs w:val="16"/>
              </w:rPr>
              <w:t xml:space="preserve"> </w:t>
            </w:r>
            <w:proofErr w:type="spellStart"/>
            <w:r>
              <w:rPr>
                <w:sz w:val="16"/>
                <w:szCs w:val="16"/>
              </w:rPr>
              <w:t>rauh</w:t>
            </w:r>
            <w:proofErr w:type="spellEnd"/>
          </w:p>
        </w:tc>
        <w:tc>
          <w:tcPr>
            <w:tcW w:w="0" w:type="auto"/>
          </w:tcPr>
          <w:p w:rsidR="0046739D" w:rsidRDefault="00960287">
            <w:pPr>
              <w:jc w:val="left"/>
            </w:pPr>
            <w:proofErr w:type="spellStart"/>
            <w:r>
              <w:rPr>
                <w:sz w:val="16"/>
                <w:szCs w:val="16"/>
              </w:rPr>
              <w:t>moderadamente</w:t>
            </w:r>
            <w:proofErr w:type="spellEnd"/>
            <w:r>
              <w:rPr>
                <w:sz w:val="16"/>
                <w:szCs w:val="16"/>
              </w:rPr>
              <w:t xml:space="preserve"> </w:t>
            </w:r>
            <w:proofErr w:type="spellStart"/>
            <w:r>
              <w:rPr>
                <w:sz w:val="16"/>
                <w:szCs w:val="16"/>
              </w:rPr>
              <w:t>rugosa</w:t>
            </w:r>
            <w:proofErr w:type="spellEnd"/>
          </w:p>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very rough</w:t>
            </w:r>
          </w:p>
        </w:tc>
        <w:tc>
          <w:tcPr>
            <w:tcW w:w="0" w:type="auto"/>
          </w:tcPr>
          <w:p w:rsidR="0046739D" w:rsidRDefault="00960287">
            <w:pPr>
              <w:jc w:val="left"/>
            </w:pPr>
            <w:proofErr w:type="spellStart"/>
            <w:r>
              <w:rPr>
                <w:sz w:val="16"/>
                <w:szCs w:val="16"/>
              </w:rPr>
              <w:t>très</w:t>
            </w:r>
            <w:proofErr w:type="spellEnd"/>
            <w:r>
              <w:rPr>
                <w:sz w:val="16"/>
                <w:szCs w:val="16"/>
              </w:rPr>
              <w:t xml:space="preserve"> </w:t>
            </w:r>
            <w:proofErr w:type="spellStart"/>
            <w:r>
              <w:rPr>
                <w:sz w:val="16"/>
                <w:szCs w:val="16"/>
              </w:rPr>
              <w:t>grossière</w:t>
            </w:r>
            <w:proofErr w:type="spellEnd"/>
          </w:p>
        </w:tc>
        <w:tc>
          <w:tcPr>
            <w:tcW w:w="0" w:type="auto"/>
          </w:tcPr>
          <w:p w:rsidR="0046739D" w:rsidRDefault="00960287">
            <w:pPr>
              <w:jc w:val="left"/>
            </w:pPr>
            <w:proofErr w:type="spellStart"/>
            <w:r>
              <w:rPr>
                <w:sz w:val="16"/>
                <w:szCs w:val="16"/>
              </w:rPr>
              <w:t>sehr</w:t>
            </w:r>
            <w:proofErr w:type="spellEnd"/>
            <w:r>
              <w:rPr>
                <w:sz w:val="16"/>
                <w:szCs w:val="16"/>
              </w:rPr>
              <w:t xml:space="preserve"> </w:t>
            </w:r>
            <w:proofErr w:type="spellStart"/>
            <w:r>
              <w:rPr>
                <w:sz w:val="16"/>
                <w:szCs w:val="16"/>
              </w:rPr>
              <w:t>rauh</w:t>
            </w:r>
            <w:proofErr w:type="spellEnd"/>
          </w:p>
        </w:tc>
        <w:tc>
          <w:tcPr>
            <w:tcW w:w="0" w:type="auto"/>
          </w:tcPr>
          <w:p w:rsidR="0046739D" w:rsidRDefault="00960287">
            <w:pPr>
              <w:jc w:val="left"/>
            </w:pPr>
            <w:proofErr w:type="spellStart"/>
            <w:r>
              <w:rPr>
                <w:sz w:val="16"/>
                <w:szCs w:val="16"/>
              </w:rPr>
              <w:t>muy</w:t>
            </w:r>
            <w:proofErr w:type="spellEnd"/>
            <w:r>
              <w:rPr>
                <w:sz w:val="16"/>
                <w:szCs w:val="16"/>
              </w:rPr>
              <w:t xml:space="preserve"> </w:t>
            </w:r>
            <w:proofErr w:type="spellStart"/>
            <w:r>
              <w:rPr>
                <w:sz w:val="16"/>
                <w:szCs w:val="16"/>
              </w:rPr>
              <w:t>rugosa</w:t>
            </w:r>
            <w:proofErr w:type="spellEnd"/>
          </w:p>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bl>
    <w:p w:rsidR="0046739D" w:rsidRDefault="0096028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42"/>
        <w:gridCol w:w="1425"/>
        <w:gridCol w:w="1659"/>
        <w:gridCol w:w="1375"/>
        <w:gridCol w:w="1800"/>
        <w:gridCol w:w="2415"/>
      </w:tblGrid>
      <w:tr w:rsidR="002957E5">
        <w:trPr>
          <w:cantSplit/>
          <w:tblHeader/>
          <w:jc w:val="center"/>
        </w:trPr>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2957E5" w:rsidRDefault="00960287">
            <w:pPr>
              <w:spacing w:before="40" w:after="40"/>
              <w:jc w:val="left"/>
            </w:pPr>
            <w:r>
              <w:rPr>
                <w:rFonts w:cs="Arial"/>
                <w:sz w:val="16"/>
              </w:rPr>
              <w:t>Note/ Nota</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6. QN MS VG</w:t>
            </w:r>
          </w:p>
        </w:tc>
      </w:tr>
      <w:tr w:rsidR="0046739D">
        <w:tblPrEx>
          <w:jc w:val="left"/>
        </w:tblPrEx>
        <w:tc>
          <w:tcPr>
            <w:tcW w:w="0" w:type="auto"/>
          </w:tcPr>
          <w:p w:rsidR="0046739D" w:rsidRDefault="00960287">
            <w:pPr>
              <w:jc w:val="left"/>
            </w:pPr>
            <w:r>
              <w:rPr>
                <w:b/>
                <w:sz w:val="16"/>
                <w:szCs w:val="16"/>
              </w:rPr>
              <w:t>Leaf: petiole</w:t>
            </w:r>
          </w:p>
        </w:tc>
        <w:tc>
          <w:tcPr>
            <w:tcW w:w="0" w:type="auto"/>
          </w:tcPr>
          <w:p w:rsidR="0046739D" w:rsidRDefault="00960287">
            <w:pPr>
              <w:jc w:val="left"/>
            </w:pPr>
            <w:proofErr w:type="spellStart"/>
            <w:r>
              <w:rPr>
                <w:b/>
                <w:sz w:val="16"/>
                <w:szCs w:val="16"/>
              </w:rPr>
              <w:t>Feuille</w:t>
            </w:r>
            <w:proofErr w:type="spellEnd"/>
            <w:r>
              <w:rPr>
                <w:b/>
                <w:sz w:val="16"/>
                <w:szCs w:val="16"/>
              </w:rPr>
              <w:t xml:space="preserve"> : </w:t>
            </w:r>
            <w:proofErr w:type="spellStart"/>
            <w:r>
              <w:rPr>
                <w:b/>
                <w:sz w:val="16"/>
                <w:szCs w:val="16"/>
              </w:rPr>
              <w:t>pétiole</w:t>
            </w:r>
            <w:proofErr w:type="spellEnd"/>
          </w:p>
        </w:tc>
        <w:tc>
          <w:tcPr>
            <w:tcW w:w="0" w:type="auto"/>
          </w:tcPr>
          <w:p w:rsidR="0046739D" w:rsidRDefault="00960287">
            <w:pPr>
              <w:jc w:val="left"/>
            </w:pPr>
            <w:r>
              <w:rPr>
                <w:b/>
                <w:sz w:val="16"/>
                <w:szCs w:val="16"/>
              </w:rPr>
              <w:t xml:space="preserve">Blatt: </w:t>
            </w:r>
            <w:proofErr w:type="spellStart"/>
            <w:r>
              <w:rPr>
                <w:b/>
                <w:sz w:val="16"/>
                <w:szCs w:val="16"/>
              </w:rPr>
              <w:t>Blattstiel</w:t>
            </w:r>
            <w:proofErr w:type="spellEnd"/>
          </w:p>
        </w:tc>
        <w:tc>
          <w:tcPr>
            <w:tcW w:w="0" w:type="auto"/>
          </w:tcPr>
          <w:p w:rsidR="0046739D" w:rsidRDefault="00960287">
            <w:pPr>
              <w:jc w:val="left"/>
            </w:pPr>
            <w:proofErr w:type="spellStart"/>
            <w:r>
              <w:rPr>
                <w:b/>
                <w:sz w:val="16"/>
                <w:szCs w:val="16"/>
              </w:rPr>
              <w:t>Hoja</w:t>
            </w:r>
            <w:proofErr w:type="spellEnd"/>
            <w:r>
              <w:rPr>
                <w:b/>
                <w:sz w:val="16"/>
                <w:szCs w:val="16"/>
              </w:rPr>
              <w:t xml:space="preserve">:  </w:t>
            </w:r>
            <w:proofErr w:type="spellStart"/>
            <w:r>
              <w:rPr>
                <w:b/>
                <w:sz w:val="16"/>
                <w:szCs w:val="16"/>
              </w:rPr>
              <w:t>peciolo</w:t>
            </w:r>
            <w:proofErr w:type="spellEnd"/>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absent or very short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Kabere</w:t>
            </w:r>
            <w:proofErr w:type="spellEnd"/>
            <w:r>
              <w:rPr>
                <w:sz w:val="16"/>
                <w:szCs w:val="16"/>
              </w:rPr>
              <w:t xml:space="preserve">, </w:t>
            </w:r>
            <w:proofErr w:type="spellStart"/>
            <w:r>
              <w:rPr>
                <w:sz w:val="16"/>
                <w:szCs w:val="16"/>
              </w:rPr>
              <w:t>MiniMaca</w:t>
            </w:r>
            <w:proofErr w:type="spellEnd"/>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short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KMB-3, MRG-20, MRG-25</w:t>
            </w:r>
          </w:p>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EMB-1</w:t>
            </w:r>
          </w:p>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long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KRG-15</w:t>
            </w:r>
          </w:p>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7. QN MS VG</w:t>
            </w:r>
          </w:p>
        </w:tc>
      </w:tr>
      <w:tr w:rsidR="0046739D">
        <w:tblPrEx>
          <w:jc w:val="left"/>
        </w:tblPrEx>
        <w:tc>
          <w:tcPr>
            <w:tcW w:w="0" w:type="auto"/>
          </w:tcPr>
          <w:p w:rsidR="0046739D" w:rsidRDefault="00960287">
            <w:pPr>
              <w:jc w:val="left"/>
            </w:pPr>
            <w:r>
              <w:rPr>
                <w:b/>
                <w:sz w:val="16"/>
                <w:szCs w:val="16"/>
              </w:rPr>
              <w:t>Petiole: length (varieties with petiole only)</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short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long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8. QN MS VG</w:t>
            </w:r>
          </w:p>
        </w:tc>
      </w:tr>
      <w:tr w:rsidR="0046739D">
        <w:tblPrEx>
          <w:jc w:val="left"/>
        </w:tblPrEx>
        <w:tc>
          <w:tcPr>
            <w:tcW w:w="0" w:type="auto"/>
          </w:tcPr>
          <w:p w:rsidR="0046739D" w:rsidRDefault="00960287">
            <w:pPr>
              <w:jc w:val="left"/>
            </w:pPr>
            <w:r>
              <w:rPr>
                <w:b/>
                <w:sz w:val="16"/>
                <w:szCs w:val="16"/>
              </w:rPr>
              <w:t>Leaf blade: length</w:t>
            </w:r>
          </w:p>
        </w:tc>
        <w:tc>
          <w:tcPr>
            <w:tcW w:w="0" w:type="auto"/>
          </w:tcPr>
          <w:p w:rsidR="0046739D" w:rsidRDefault="00960287">
            <w:pPr>
              <w:jc w:val="left"/>
            </w:pPr>
            <w:proofErr w:type="spellStart"/>
            <w:r>
              <w:rPr>
                <w:b/>
                <w:sz w:val="16"/>
                <w:szCs w:val="16"/>
              </w:rPr>
              <w:t>Limbe</w:t>
            </w:r>
            <w:proofErr w:type="spellEnd"/>
            <w:r>
              <w:rPr>
                <w:b/>
                <w:sz w:val="16"/>
                <w:szCs w:val="16"/>
              </w:rPr>
              <w:t xml:space="preserve"> : </w:t>
            </w:r>
            <w:proofErr w:type="spellStart"/>
            <w:r>
              <w:rPr>
                <w:b/>
                <w:sz w:val="16"/>
                <w:szCs w:val="16"/>
              </w:rPr>
              <w:t>longueur</w:t>
            </w:r>
            <w:proofErr w:type="spellEnd"/>
          </w:p>
        </w:tc>
        <w:tc>
          <w:tcPr>
            <w:tcW w:w="0" w:type="auto"/>
          </w:tcPr>
          <w:p w:rsidR="0046739D" w:rsidRDefault="00960287">
            <w:pPr>
              <w:jc w:val="left"/>
            </w:pPr>
            <w:proofErr w:type="spellStart"/>
            <w:r>
              <w:rPr>
                <w:b/>
                <w:sz w:val="16"/>
                <w:szCs w:val="16"/>
              </w:rPr>
              <w:t>Blattspreite</w:t>
            </w:r>
            <w:proofErr w:type="spellEnd"/>
            <w:r>
              <w:rPr>
                <w:b/>
                <w:sz w:val="16"/>
                <w:szCs w:val="16"/>
              </w:rPr>
              <w:t xml:space="preserve">: </w:t>
            </w:r>
            <w:proofErr w:type="spellStart"/>
            <w:r>
              <w:rPr>
                <w:b/>
                <w:sz w:val="16"/>
                <w:szCs w:val="16"/>
              </w:rPr>
              <w:t>Länge</w:t>
            </w:r>
            <w:proofErr w:type="spellEnd"/>
          </w:p>
        </w:tc>
        <w:tc>
          <w:tcPr>
            <w:tcW w:w="0" w:type="auto"/>
          </w:tcPr>
          <w:p w:rsidR="0046739D" w:rsidRDefault="00960287">
            <w:pPr>
              <w:jc w:val="left"/>
            </w:pPr>
            <w:r>
              <w:rPr>
                <w:b/>
                <w:sz w:val="16"/>
                <w:szCs w:val="16"/>
              </w:rPr>
              <w:t xml:space="preserve">Limbo:  </w:t>
            </w:r>
            <w:proofErr w:type="spellStart"/>
            <w:r>
              <w:rPr>
                <w:b/>
                <w:sz w:val="16"/>
                <w:szCs w:val="16"/>
              </w:rPr>
              <w:t>longitud</w:t>
            </w:r>
            <w:proofErr w:type="spellEnd"/>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short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MiniMaca</w:t>
            </w:r>
            <w:proofErr w:type="spellEnd"/>
          </w:p>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Daleys</w:t>
            </w:r>
            <w:proofErr w:type="spellEnd"/>
            <w:r>
              <w:rPr>
                <w:sz w:val="16"/>
                <w:szCs w:val="16"/>
              </w:rPr>
              <w:t xml:space="preserve"> Dwarf, KRG-15, MRG-20, MRG-25</w:t>
            </w:r>
          </w:p>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long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Own Venture</w:t>
            </w:r>
          </w:p>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9. QN MS VG</w:t>
            </w:r>
          </w:p>
        </w:tc>
      </w:tr>
      <w:tr w:rsidR="0046739D">
        <w:tblPrEx>
          <w:jc w:val="left"/>
        </w:tblPrEx>
        <w:tc>
          <w:tcPr>
            <w:tcW w:w="0" w:type="auto"/>
          </w:tcPr>
          <w:p w:rsidR="0046739D" w:rsidRDefault="00960287">
            <w:pPr>
              <w:jc w:val="left"/>
            </w:pPr>
            <w:r>
              <w:rPr>
                <w:b/>
                <w:sz w:val="16"/>
                <w:szCs w:val="16"/>
              </w:rPr>
              <w:t>Leaf blade: width</w:t>
            </w:r>
          </w:p>
        </w:tc>
        <w:tc>
          <w:tcPr>
            <w:tcW w:w="0" w:type="auto"/>
          </w:tcPr>
          <w:p w:rsidR="0046739D" w:rsidRDefault="00960287">
            <w:pPr>
              <w:jc w:val="left"/>
            </w:pPr>
            <w:proofErr w:type="spellStart"/>
            <w:r>
              <w:rPr>
                <w:b/>
                <w:sz w:val="16"/>
                <w:szCs w:val="16"/>
              </w:rPr>
              <w:t>Limbe</w:t>
            </w:r>
            <w:proofErr w:type="spellEnd"/>
            <w:r>
              <w:rPr>
                <w:b/>
                <w:sz w:val="16"/>
                <w:szCs w:val="16"/>
              </w:rPr>
              <w:t xml:space="preserve"> : </w:t>
            </w:r>
            <w:proofErr w:type="spellStart"/>
            <w:r>
              <w:rPr>
                <w:b/>
                <w:sz w:val="16"/>
                <w:szCs w:val="16"/>
              </w:rPr>
              <w:t>largeur</w:t>
            </w:r>
            <w:proofErr w:type="spellEnd"/>
          </w:p>
        </w:tc>
        <w:tc>
          <w:tcPr>
            <w:tcW w:w="0" w:type="auto"/>
          </w:tcPr>
          <w:p w:rsidR="0046739D" w:rsidRDefault="00960287">
            <w:pPr>
              <w:jc w:val="left"/>
            </w:pPr>
            <w:proofErr w:type="spellStart"/>
            <w:r>
              <w:rPr>
                <w:b/>
                <w:sz w:val="16"/>
                <w:szCs w:val="16"/>
              </w:rPr>
              <w:t>Blattspreite</w:t>
            </w:r>
            <w:proofErr w:type="spellEnd"/>
            <w:r>
              <w:rPr>
                <w:b/>
                <w:sz w:val="16"/>
                <w:szCs w:val="16"/>
              </w:rPr>
              <w:t xml:space="preserve">: </w:t>
            </w:r>
            <w:proofErr w:type="spellStart"/>
            <w:r>
              <w:rPr>
                <w:b/>
                <w:sz w:val="16"/>
                <w:szCs w:val="16"/>
              </w:rPr>
              <w:t>Breite</w:t>
            </w:r>
            <w:proofErr w:type="spellEnd"/>
          </w:p>
        </w:tc>
        <w:tc>
          <w:tcPr>
            <w:tcW w:w="0" w:type="auto"/>
          </w:tcPr>
          <w:p w:rsidR="0046739D" w:rsidRDefault="00960287">
            <w:pPr>
              <w:jc w:val="left"/>
            </w:pPr>
            <w:r>
              <w:rPr>
                <w:b/>
                <w:sz w:val="16"/>
                <w:szCs w:val="16"/>
              </w:rPr>
              <w:t xml:space="preserve">Limbo:  </w:t>
            </w:r>
            <w:proofErr w:type="spellStart"/>
            <w:r>
              <w:rPr>
                <w:b/>
                <w:sz w:val="16"/>
                <w:szCs w:val="16"/>
              </w:rPr>
              <w:t>anchura</w:t>
            </w:r>
            <w:proofErr w:type="spellEnd"/>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narrow</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MiniMaca</w:t>
            </w:r>
            <w:proofErr w:type="spellEnd"/>
          </w:p>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KRG-15, MRG-20, MRG-25</w:t>
            </w:r>
          </w:p>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broad</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Darrow</w:t>
            </w:r>
          </w:p>
        </w:tc>
        <w:tc>
          <w:tcPr>
            <w:tcW w:w="0" w:type="auto"/>
          </w:tcPr>
          <w:p w:rsidR="0046739D" w:rsidRDefault="00960287">
            <w:pPr>
              <w:jc w:val="left"/>
            </w:pPr>
            <w:r>
              <w:rPr>
                <w:sz w:val="16"/>
                <w:szCs w:val="16"/>
              </w:rPr>
              <w:t>7</w:t>
            </w: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bl>
    <w:p w:rsidR="0046739D" w:rsidRDefault="0096028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93"/>
        <w:gridCol w:w="1480"/>
        <w:gridCol w:w="1615"/>
        <w:gridCol w:w="1480"/>
        <w:gridCol w:w="1700"/>
        <w:gridCol w:w="2048"/>
      </w:tblGrid>
      <w:tr w:rsidR="002957E5">
        <w:trPr>
          <w:cantSplit/>
          <w:tblHeader/>
          <w:jc w:val="center"/>
        </w:trPr>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2957E5" w:rsidRDefault="00960287">
            <w:pPr>
              <w:spacing w:before="40" w:after="40"/>
              <w:jc w:val="left"/>
            </w:pPr>
            <w:r>
              <w:rPr>
                <w:rFonts w:cs="Arial"/>
                <w:sz w:val="16"/>
              </w:rPr>
              <w:t>Note/ Nota</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10. (*) PQ VG</w:t>
            </w:r>
          </w:p>
        </w:tc>
      </w:tr>
      <w:tr w:rsidR="0046739D">
        <w:tblPrEx>
          <w:jc w:val="left"/>
        </w:tblPrEx>
        <w:tc>
          <w:tcPr>
            <w:tcW w:w="0" w:type="auto"/>
          </w:tcPr>
          <w:p w:rsidR="0046739D" w:rsidRDefault="00960287">
            <w:pPr>
              <w:jc w:val="left"/>
            </w:pPr>
            <w:r>
              <w:rPr>
                <w:b/>
                <w:sz w:val="16"/>
                <w:szCs w:val="16"/>
              </w:rPr>
              <w:t>Leaf blade: shape</w:t>
            </w:r>
          </w:p>
        </w:tc>
        <w:tc>
          <w:tcPr>
            <w:tcW w:w="0" w:type="auto"/>
          </w:tcPr>
          <w:p w:rsidR="0046739D" w:rsidRDefault="00960287">
            <w:pPr>
              <w:jc w:val="left"/>
            </w:pPr>
            <w:proofErr w:type="spellStart"/>
            <w:r>
              <w:rPr>
                <w:b/>
                <w:sz w:val="16"/>
                <w:szCs w:val="16"/>
              </w:rPr>
              <w:t>Limbe</w:t>
            </w:r>
            <w:proofErr w:type="spellEnd"/>
            <w:r>
              <w:rPr>
                <w:b/>
                <w:sz w:val="16"/>
                <w:szCs w:val="16"/>
              </w:rPr>
              <w:t xml:space="preserve"> : </w:t>
            </w:r>
            <w:proofErr w:type="spellStart"/>
            <w:r>
              <w:rPr>
                <w:b/>
                <w:sz w:val="16"/>
                <w:szCs w:val="16"/>
              </w:rPr>
              <w:t>forme</w:t>
            </w:r>
            <w:proofErr w:type="spellEnd"/>
          </w:p>
        </w:tc>
        <w:tc>
          <w:tcPr>
            <w:tcW w:w="0" w:type="auto"/>
          </w:tcPr>
          <w:p w:rsidR="0046739D" w:rsidRDefault="00960287">
            <w:pPr>
              <w:jc w:val="left"/>
            </w:pPr>
            <w:proofErr w:type="spellStart"/>
            <w:r>
              <w:rPr>
                <w:b/>
                <w:sz w:val="16"/>
                <w:szCs w:val="16"/>
              </w:rPr>
              <w:t>Blattspreite</w:t>
            </w:r>
            <w:proofErr w:type="spellEnd"/>
            <w:r>
              <w:rPr>
                <w:b/>
                <w:sz w:val="16"/>
                <w:szCs w:val="16"/>
              </w:rPr>
              <w:t>: Form</w:t>
            </w:r>
          </w:p>
        </w:tc>
        <w:tc>
          <w:tcPr>
            <w:tcW w:w="0" w:type="auto"/>
          </w:tcPr>
          <w:p w:rsidR="0046739D" w:rsidRDefault="00960287">
            <w:pPr>
              <w:jc w:val="left"/>
            </w:pPr>
            <w:r>
              <w:rPr>
                <w:b/>
                <w:sz w:val="16"/>
                <w:szCs w:val="16"/>
              </w:rPr>
              <w:t>Limbo:  forma</w:t>
            </w:r>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lanceolate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ovate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oblong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elliptic</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4</w:t>
            </w:r>
          </w:p>
        </w:tc>
      </w:tr>
      <w:tr w:rsidR="0046739D">
        <w:tblPrEx>
          <w:jc w:val="left"/>
        </w:tblPrEx>
        <w:tc>
          <w:tcPr>
            <w:tcW w:w="0" w:type="auto"/>
          </w:tcPr>
          <w:p w:rsidR="0046739D" w:rsidRDefault="00960287">
            <w:pPr>
              <w:jc w:val="left"/>
            </w:pPr>
            <w:r>
              <w:rPr>
                <w:sz w:val="16"/>
                <w:szCs w:val="16"/>
              </w:rPr>
              <w:t>oblanceolate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obovate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6</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11. PQ VG</w:t>
            </w:r>
          </w:p>
        </w:tc>
      </w:tr>
      <w:tr w:rsidR="0046739D">
        <w:tblPrEx>
          <w:jc w:val="left"/>
        </w:tblPrEx>
        <w:tc>
          <w:tcPr>
            <w:tcW w:w="0" w:type="auto"/>
          </w:tcPr>
          <w:p w:rsidR="0046739D" w:rsidRDefault="00960287">
            <w:pPr>
              <w:jc w:val="left"/>
            </w:pPr>
            <w:r>
              <w:rPr>
                <w:b/>
                <w:sz w:val="16"/>
                <w:szCs w:val="16"/>
              </w:rPr>
              <w:t>Leaf: shape of apex</w:t>
            </w:r>
          </w:p>
        </w:tc>
        <w:tc>
          <w:tcPr>
            <w:tcW w:w="0" w:type="auto"/>
          </w:tcPr>
          <w:p w:rsidR="0046739D" w:rsidRDefault="00960287">
            <w:pPr>
              <w:jc w:val="left"/>
            </w:pPr>
            <w:proofErr w:type="spellStart"/>
            <w:r>
              <w:rPr>
                <w:b/>
                <w:sz w:val="16"/>
                <w:szCs w:val="16"/>
              </w:rPr>
              <w:t>Feuille</w:t>
            </w:r>
            <w:proofErr w:type="spellEnd"/>
            <w:r>
              <w:rPr>
                <w:b/>
                <w:sz w:val="16"/>
                <w:szCs w:val="16"/>
              </w:rPr>
              <w:t xml:space="preserve"> : </w:t>
            </w:r>
            <w:proofErr w:type="spellStart"/>
            <w:r>
              <w:rPr>
                <w:b/>
                <w:sz w:val="16"/>
                <w:szCs w:val="16"/>
              </w:rPr>
              <w:t>forme</w:t>
            </w:r>
            <w:proofErr w:type="spellEnd"/>
            <w:r>
              <w:rPr>
                <w:b/>
                <w:sz w:val="16"/>
                <w:szCs w:val="16"/>
              </w:rPr>
              <w:t xml:space="preserve"> du </w:t>
            </w:r>
            <w:proofErr w:type="spellStart"/>
            <w:r>
              <w:rPr>
                <w:b/>
                <w:sz w:val="16"/>
                <w:szCs w:val="16"/>
              </w:rPr>
              <w:t>sommet</w:t>
            </w:r>
            <w:proofErr w:type="spellEnd"/>
          </w:p>
        </w:tc>
        <w:tc>
          <w:tcPr>
            <w:tcW w:w="0" w:type="auto"/>
          </w:tcPr>
          <w:p w:rsidR="0046739D" w:rsidRDefault="00960287">
            <w:pPr>
              <w:jc w:val="left"/>
            </w:pPr>
            <w:r>
              <w:rPr>
                <w:b/>
                <w:sz w:val="16"/>
                <w:szCs w:val="16"/>
              </w:rPr>
              <w:t xml:space="preserve">Blatt: Form der </w:t>
            </w:r>
            <w:proofErr w:type="spellStart"/>
            <w:r>
              <w:rPr>
                <w:b/>
                <w:sz w:val="16"/>
                <w:szCs w:val="16"/>
              </w:rPr>
              <w:t>Spitze</w:t>
            </w:r>
            <w:proofErr w:type="spellEnd"/>
          </w:p>
        </w:tc>
        <w:tc>
          <w:tcPr>
            <w:tcW w:w="0" w:type="auto"/>
          </w:tcPr>
          <w:p w:rsidR="0046739D" w:rsidRDefault="00960287">
            <w:pPr>
              <w:jc w:val="left"/>
            </w:pPr>
            <w:proofErr w:type="spellStart"/>
            <w:r>
              <w:rPr>
                <w:b/>
                <w:sz w:val="16"/>
                <w:szCs w:val="16"/>
              </w:rPr>
              <w:t>Hoja</w:t>
            </w:r>
            <w:proofErr w:type="spellEnd"/>
            <w:r>
              <w:rPr>
                <w:b/>
                <w:sz w:val="16"/>
                <w:szCs w:val="16"/>
              </w:rPr>
              <w:t xml:space="preserve">:  forma del </w:t>
            </w:r>
            <w:proofErr w:type="spellStart"/>
            <w:r>
              <w:rPr>
                <w:b/>
                <w:sz w:val="16"/>
                <w:szCs w:val="16"/>
              </w:rPr>
              <w:t>ápice</w:t>
            </w:r>
            <w:proofErr w:type="spellEnd"/>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acute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 xml:space="preserve">KMB-3, KRG-15, </w:t>
            </w:r>
            <w:proofErr w:type="spellStart"/>
            <w:r>
              <w:rPr>
                <w:sz w:val="16"/>
                <w:szCs w:val="16"/>
              </w:rPr>
              <w:t>Kabere</w:t>
            </w:r>
            <w:proofErr w:type="spellEnd"/>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acuminate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apiculate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MiniMaca</w:t>
            </w:r>
            <w:proofErr w:type="spellEnd"/>
          </w:p>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proofErr w:type="spellStart"/>
            <w:r>
              <w:rPr>
                <w:sz w:val="16"/>
                <w:szCs w:val="16"/>
              </w:rPr>
              <w:t>obuse</w:t>
            </w:r>
            <w:proofErr w:type="spellEnd"/>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Daleys</w:t>
            </w:r>
            <w:proofErr w:type="spellEnd"/>
            <w:r>
              <w:rPr>
                <w:sz w:val="16"/>
                <w:szCs w:val="16"/>
              </w:rPr>
              <w:t xml:space="preserve"> Dwarf, EMB-1, MRG-20, MRG-25</w:t>
            </w:r>
          </w:p>
        </w:tc>
        <w:tc>
          <w:tcPr>
            <w:tcW w:w="0" w:type="auto"/>
          </w:tcPr>
          <w:p w:rsidR="0046739D" w:rsidRDefault="00960287">
            <w:pPr>
              <w:jc w:val="left"/>
            </w:pPr>
            <w:r>
              <w:rPr>
                <w:sz w:val="16"/>
                <w:szCs w:val="16"/>
              </w:rPr>
              <w:t>4</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12. PQ VG</w:t>
            </w:r>
          </w:p>
        </w:tc>
      </w:tr>
      <w:tr w:rsidR="0046739D" w:rsidRPr="00BB7A90">
        <w:tblPrEx>
          <w:jc w:val="left"/>
        </w:tblPrEx>
        <w:tc>
          <w:tcPr>
            <w:tcW w:w="0" w:type="auto"/>
          </w:tcPr>
          <w:p w:rsidR="0046739D" w:rsidRDefault="00960287">
            <w:pPr>
              <w:jc w:val="left"/>
            </w:pPr>
            <w:r>
              <w:rPr>
                <w:b/>
                <w:sz w:val="16"/>
                <w:szCs w:val="16"/>
              </w:rPr>
              <w:t>Leaf blade: shape of base</w:t>
            </w:r>
          </w:p>
        </w:tc>
        <w:tc>
          <w:tcPr>
            <w:tcW w:w="0" w:type="auto"/>
          </w:tcPr>
          <w:p w:rsidR="0046739D" w:rsidRPr="002957E5" w:rsidRDefault="00960287">
            <w:pPr>
              <w:jc w:val="left"/>
              <w:rPr>
                <w:lang w:val="fr-CH"/>
              </w:rPr>
            </w:pPr>
            <w:r w:rsidRPr="002957E5">
              <w:rPr>
                <w:b/>
                <w:sz w:val="16"/>
                <w:szCs w:val="16"/>
                <w:lang w:val="fr-CH"/>
              </w:rPr>
              <w:t>Limbe : forme de la base</w:t>
            </w:r>
          </w:p>
        </w:tc>
        <w:tc>
          <w:tcPr>
            <w:tcW w:w="0" w:type="auto"/>
          </w:tcPr>
          <w:p w:rsidR="0046739D" w:rsidRDefault="00960287">
            <w:pPr>
              <w:jc w:val="left"/>
            </w:pPr>
            <w:proofErr w:type="spellStart"/>
            <w:r>
              <w:rPr>
                <w:b/>
                <w:sz w:val="16"/>
                <w:szCs w:val="16"/>
              </w:rPr>
              <w:t>Blattspreite</w:t>
            </w:r>
            <w:proofErr w:type="spellEnd"/>
            <w:r>
              <w:rPr>
                <w:b/>
                <w:sz w:val="16"/>
                <w:szCs w:val="16"/>
              </w:rPr>
              <w:t>: Form der Basis</w:t>
            </w:r>
          </w:p>
        </w:tc>
        <w:tc>
          <w:tcPr>
            <w:tcW w:w="0" w:type="auto"/>
          </w:tcPr>
          <w:p w:rsidR="0046739D" w:rsidRPr="002957E5" w:rsidRDefault="00960287">
            <w:pPr>
              <w:jc w:val="left"/>
              <w:rPr>
                <w:lang w:val="es-ES"/>
              </w:rPr>
            </w:pPr>
            <w:r w:rsidRPr="002957E5">
              <w:rPr>
                <w:b/>
                <w:sz w:val="16"/>
                <w:szCs w:val="16"/>
                <w:lang w:val="es-ES"/>
              </w:rPr>
              <w:t>Limbo: forma de la base</w:t>
            </w:r>
          </w:p>
        </w:tc>
        <w:tc>
          <w:tcPr>
            <w:tcW w:w="2" w:type="dxa"/>
          </w:tcPr>
          <w:p w:rsidR="0046739D" w:rsidRPr="002957E5" w:rsidRDefault="0046739D">
            <w:pPr>
              <w:rPr>
                <w:lang w:val="es-ES"/>
              </w:rPr>
            </w:pPr>
          </w:p>
        </w:tc>
        <w:tc>
          <w:tcPr>
            <w:tcW w:w="2" w:type="dxa"/>
          </w:tcPr>
          <w:p w:rsidR="0046739D" w:rsidRPr="002957E5" w:rsidRDefault="0046739D">
            <w:pPr>
              <w:rPr>
                <w:lang w:val="es-ES"/>
              </w:rPr>
            </w:pPr>
          </w:p>
        </w:tc>
      </w:tr>
      <w:tr w:rsidR="0046739D">
        <w:tblPrEx>
          <w:jc w:val="left"/>
        </w:tblPrEx>
        <w:tc>
          <w:tcPr>
            <w:tcW w:w="0" w:type="auto"/>
          </w:tcPr>
          <w:p w:rsidR="0046739D" w:rsidRDefault="00960287">
            <w:pPr>
              <w:jc w:val="left"/>
            </w:pPr>
            <w:r>
              <w:rPr>
                <w:sz w:val="16"/>
                <w:szCs w:val="16"/>
              </w:rPr>
              <w:t>attenuate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acute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proofErr w:type="gramStart"/>
            <w:r>
              <w:rPr>
                <w:sz w:val="16"/>
                <w:szCs w:val="16"/>
              </w:rPr>
              <w:t>cuneate(</w:t>
            </w:r>
            <w:proofErr w:type="gramEnd"/>
            <w:r>
              <w:rPr>
                <w:sz w:val="16"/>
                <w:szCs w:val="16"/>
              </w:rPr>
              <w:t>check?)</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13. QN VG</w:t>
            </w:r>
          </w:p>
        </w:tc>
      </w:tr>
      <w:tr w:rsidR="0046739D">
        <w:tblPrEx>
          <w:jc w:val="left"/>
        </w:tblPrEx>
        <w:tc>
          <w:tcPr>
            <w:tcW w:w="0" w:type="auto"/>
          </w:tcPr>
          <w:p w:rsidR="0046739D" w:rsidRDefault="00960287">
            <w:pPr>
              <w:jc w:val="left"/>
            </w:pPr>
            <w:r>
              <w:rPr>
                <w:b/>
                <w:sz w:val="16"/>
                <w:szCs w:val="16"/>
              </w:rPr>
              <w:t>Leaf blade: undulation of margin</w:t>
            </w:r>
          </w:p>
        </w:tc>
        <w:tc>
          <w:tcPr>
            <w:tcW w:w="0" w:type="auto"/>
          </w:tcPr>
          <w:p w:rsidR="0046739D" w:rsidRDefault="00960287">
            <w:pPr>
              <w:jc w:val="left"/>
            </w:pPr>
            <w:proofErr w:type="spellStart"/>
            <w:r>
              <w:rPr>
                <w:b/>
                <w:sz w:val="16"/>
                <w:szCs w:val="16"/>
              </w:rPr>
              <w:t>Limbe</w:t>
            </w:r>
            <w:proofErr w:type="spellEnd"/>
            <w:r>
              <w:rPr>
                <w:b/>
                <w:sz w:val="16"/>
                <w:szCs w:val="16"/>
              </w:rPr>
              <w:t xml:space="preserve">: </w:t>
            </w:r>
            <w:proofErr w:type="spellStart"/>
            <w:r>
              <w:rPr>
                <w:b/>
                <w:sz w:val="16"/>
                <w:szCs w:val="16"/>
              </w:rPr>
              <w:t>ondulation</w:t>
            </w:r>
            <w:proofErr w:type="spellEnd"/>
            <w:r>
              <w:rPr>
                <w:b/>
                <w:sz w:val="16"/>
                <w:szCs w:val="16"/>
              </w:rPr>
              <w:t xml:space="preserve"> du </w:t>
            </w:r>
            <w:proofErr w:type="spellStart"/>
            <w:r>
              <w:rPr>
                <w:b/>
                <w:sz w:val="16"/>
                <w:szCs w:val="16"/>
              </w:rPr>
              <w:t>bord</w:t>
            </w:r>
            <w:proofErr w:type="spellEnd"/>
          </w:p>
        </w:tc>
        <w:tc>
          <w:tcPr>
            <w:tcW w:w="0" w:type="auto"/>
          </w:tcPr>
          <w:p w:rsidR="0046739D" w:rsidRDefault="00960287">
            <w:pPr>
              <w:jc w:val="left"/>
            </w:pPr>
            <w:proofErr w:type="spellStart"/>
            <w:r>
              <w:rPr>
                <w:b/>
                <w:sz w:val="16"/>
                <w:szCs w:val="16"/>
              </w:rPr>
              <w:t>Blattspreite</w:t>
            </w:r>
            <w:proofErr w:type="spellEnd"/>
            <w:r>
              <w:rPr>
                <w:b/>
                <w:sz w:val="16"/>
                <w:szCs w:val="16"/>
              </w:rPr>
              <w:t xml:space="preserve">: </w:t>
            </w:r>
            <w:proofErr w:type="spellStart"/>
            <w:r>
              <w:rPr>
                <w:b/>
                <w:sz w:val="16"/>
                <w:szCs w:val="16"/>
              </w:rPr>
              <w:t>Randwellung</w:t>
            </w:r>
            <w:proofErr w:type="spellEnd"/>
          </w:p>
        </w:tc>
        <w:tc>
          <w:tcPr>
            <w:tcW w:w="0" w:type="auto"/>
          </w:tcPr>
          <w:p w:rsidR="0046739D" w:rsidRDefault="00960287">
            <w:pPr>
              <w:jc w:val="left"/>
            </w:pPr>
            <w:r>
              <w:rPr>
                <w:b/>
                <w:sz w:val="16"/>
                <w:szCs w:val="16"/>
              </w:rPr>
              <w:t xml:space="preserve">Limbo: </w:t>
            </w:r>
            <w:proofErr w:type="spellStart"/>
            <w:r>
              <w:rPr>
                <w:b/>
                <w:sz w:val="16"/>
                <w:szCs w:val="16"/>
              </w:rPr>
              <w:t>ondulación</w:t>
            </w:r>
            <w:proofErr w:type="spellEnd"/>
            <w:r>
              <w:rPr>
                <w:b/>
                <w:sz w:val="16"/>
                <w:szCs w:val="16"/>
              </w:rPr>
              <w:t xml:space="preserve"> del </w:t>
            </w:r>
            <w:proofErr w:type="spellStart"/>
            <w:r>
              <w:rPr>
                <w:b/>
                <w:sz w:val="16"/>
                <w:szCs w:val="16"/>
              </w:rPr>
              <w:t>borde</w:t>
            </w:r>
            <w:proofErr w:type="spellEnd"/>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weak</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Daleys</w:t>
            </w:r>
            <w:proofErr w:type="spellEnd"/>
            <w:r>
              <w:rPr>
                <w:sz w:val="16"/>
                <w:szCs w:val="16"/>
              </w:rPr>
              <w:t xml:space="preserve"> Dwarf, EMB-1, MRG-25</w:t>
            </w:r>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KMB-3, KRG-15, MRG-20</w:t>
            </w:r>
          </w:p>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strong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very strong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MiniMaca</w:t>
            </w:r>
            <w:proofErr w:type="spellEnd"/>
          </w:p>
        </w:tc>
        <w:tc>
          <w:tcPr>
            <w:tcW w:w="0" w:type="auto"/>
          </w:tcPr>
          <w:p w:rsidR="0046739D" w:rsidRDefault="00960287">
            <w:pPr>
              <w:jc w:val="left"/>
            </w:pPr>
            <w:r>
              <w:rPr>
                <w:sz w:val="16"/>
                <w:szCs w:val="16"/>
              </w:rPr>
              <w:t>4</w:t>
            </w: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bl>
    <w:p w:rsidR="0046739D" w:rsidRDefault="0096028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81"/>
        <w:gridCol w:w="1382"/>
        <w:gridCol w:w="1902"/>
        <w:gridCol w:w="1466"/>
        <w:gridCol w:w="1751"/>
        <w:gridCol w:w="2234"/>
      </w:tblGrid>
      <w:tr w:rsidR="002957E5">
        <w:trPr>
          <w:cantSplit/>
          <w:tblHeader/>
          <w:jc w:val="center"/>
        </w:trPr>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2957E5" w:rsidRDefault="00960287">
            <w:pPr>
              <w:spacing w:before="40" w:after="40"/>
              <w:jc w:val="left"/>
            </w:pPr>
            <w:r>
              <w:rPr>
                <w:rFonts w:cs="Arial"/>
                <w:sz w:val="16"/>
              </w:rPr>
              <w:t>Note/ Nota</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14. QN VG</w:t>
            </w:r>
          </w:p>
        </w:tc>
      </w:tr>
      <w:tr w:rsidR="0046739D">
        <w:tblPrEx>
          <w:jc w:val="left"/>
        </w:tblPrEx>
        <w:tc>
          <w:tcPr>
            <w:tcW w:w="0" w:type="auto"/>
          </w:tcPr>
          <w:p w:rsidR="0046739D" w:rsidRDefault="00960287">
            <w:pPr>
              <w:jc w:val="left"/>
            </w:pPr>
            <w:r>
              <w:rPr>
                <w:b/>
                <w:sz w:val="16"/>
                <w:szCs w:val="16"/>
              </w:rPr>
              <w:t>Leaf: incisions of margin</w:t>
            </w:r>
          </w:p>
        </w:tc>
        <w:tc>
          <w:tcPr>
            <w:tcW w:w="0" w:type="auto"/>
          </w:tcPr>
          <w:p w:rsidR="0046739D" w:rsidRDefault="00960287">
            <w:pPr>
              <w:jc w:val="left"/>
            </w:pPr>
            <w:proofErr w:type="spellStart"/>
            <w:r>
              <w:rPr>
                <w:b/>
                <w:sz w:val="16"/>
                <w:szCs w:val="16"/>
              </w:rPr>
              <w:t>Feuille</w:t>
            </w:r>
            <w:proofErr w:type="spellEnd"/>
            <w:r>
              <w:rPr>
                <w:b/>
                <w:sz w:val="16"/>
                <w:szCs w:val="16"/>
              </w:rPr>
              <w:t xml:space="preserve"> : incisions du </w:t>
            </w:r>
            <w:proofErr w:type="spellStart"/>
            <w:r>
              <w:rPr>
                <w:b/>
                <w:sz w:val="16"/>
                <w:szCs w:val="16"/>
              </w:rPr>
              <w:t>bord</w:t>
            </w:r>
            <w:proofErr w:type="spellEnd"/>
          </w:p>
        </w:tc>
        <w:tc>
          <w:tcPr>
            <w:tcW w:w="0" w:type="auto"/>
          </w:tcPr>
          <w:p w:rsidR="0046739D" w:rsidRDefault="00960287">
            <w:pPr>
              <w:jc w:val="left"/>
            </w:pPr>
            <w:r>
              <w:rPr>
                <w:b/>
                <w:sz w:val="16"/>
                <w:szCs w:val="16"/>
              </w:rPr>
              <w:t xml:space="preserve">Blatt: </w:t>
            </w:r>
            <w:proofErr w:type="spellStart"/>
            <w:r>
              <w:rPr>
                <w:b/>
                <w:sz w:val="16"/>
                <w:szCs w:val="16"/>
              </w:rPr>
              <w:t>Randeinschnitte</w:t>
            </w:r>
            <w:proofErr w:type="spellEnd"/>
          </w:p>
        </w:tc>
        <w:tc>
          <w:tcPr>
            <w:tcW w:w="0" w:type="auto"/>
          </w:tcPr>
          <w:p w:rsidR="0046739D" w:rsidRDefault="00960287">
            <w:pPr>
              <w:jc w:val="left"/>
            </w:pPr>
            <w:proofErr w:type="spellStart"/>
            <w:r>
              <w:rPr>
                <w:b/>
                <w:sz w:val="16"/>
                <w:szCs w:val="16"/>
              </w:rPr>
              <w:t>Hoja</w:t>
            </w:r>
            <w:proofErr w:type="spellEnd"/>
            <w:r>
              <w:rPr>
                <w:b/>
                <w:sz w:val="16"/>
                <w:szCs w:val="16"/>
              </w:rPr>
              <w:t xml:space="preserve">:  </w:t>
            </w:r>
            <w:proofErr w:type="spellStart"/>
            <w:r>
              <w:rPr>
                <w:b/>
                <w:sz w:val="16"/>
                <w:szCs w:val="16"/>
              </w:rPr>
              <w:t>incisiones</w:t>
            </w:r>
            <w:proofErr w:type="spellEnd"/>
            <w:r>
              <w:rPr>
                <w:b/>
                <w:sz w:val="16"/>
                <w:szCs w:val="16"/>
              </w:rPr>
              <w:t xml:space="preserve"> del </w:t>
            </w:r>
            <w:proofErr w:type="spellStart"/>
            <w:r>
              <w:rPr>
                <w:b/>
                <w:sz w:val="16"/>
                <w:szCs w:val="16"/>
              </w:rPr>
              <w:t>borde</w:t>
            </w:r>
            <w:proofErr w:type="spellEnd"/>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shallow</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deep</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15. (*) QN VG</w:t>
            </w:r>
          </w:p>
        </w:tc>
      </w:tr>
      <w:tr w:rsidR="0046739D">
        <w:tblPrEx>
          <w:jc w:val="left"/>
        </w:tblPrEx>
        <w:tc>
          <w:tcPr>
            <w:tcW w:w="0" w:type="auto"/>
          </w:tcPr>
          <w:p w:rsidR="0046739D" w:rsidRDefault="00960287">
            <w:pPr>
              <w:jc w:val="left"/>
            </w:pPr>
            <w:r>
              <w:rPr>
                <w:b/>
                <w:sz w:val="16"/>
                <w:szCs w:val="16"/>
              </w:rPr>
              <w:t>Leaf margin: number of spines</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absent or very few</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Daleys</w:t>
            </w:r>
            <w:proofErr w:type="spellEnd"/>
            <w:r>
              <w:rPr>
                <w:sz w:val="16"/>
                <w:szCs w:val="16"/>
              </w:rPr>
              <w:t xml:space="preserve"> Dwarf</w:t>
            </w:r>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few</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MRG-20</w:t>
            </w:r>
          </w:p>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EMB-1, KRG-15</w:t>
            </w:r>
          </w:p>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many</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 xml:space="preserve">KMB-3, </w:t>
            </w:r>
            <w:proofErr w:type="spellStart"/>
            <w:r>
              <w:rPr>
                <w:sz w:val="16"/>
                <w:szCs w:val="16"/>
              </w:rPr>
              <w:t>MiniMaca</w:t>
            </w:r>
            <w:proofErr w:type="spellEnd"/>
          </w:p>
        </w:tc>
        <w:tc>
          <w:tcPr>
            <w:tcW w:w="0" w:type="auto"/>
          </w:tcPr>
          <w:p w:rsidR="0046739D" w:rsidRDefault="00960287">
            <w:pPr>
              <w:jc w:val="left"/>
            </w:pPr>
            <w:r>
              <w:rPr>
                <w:sz w:val="16"/>
                <w:szCs w:val="16"/>
              </w:rPr>
              <w:t>7</w:t>
            </w:r>
          </w:p>
        </w:tc>
      </w:tr>
      <w:tr w:rsidR="0046739D">
        <w:tblPrEx>
          <w:jc w:val="left"/>
        </w:tblPrEx>
        <w:tc>
          <w:tcPr>
            <w:tcW w:w="0" w:type="auto"/>
          </w:tcPr>
          <w:p w:rsidR="0046739D" w:rsidRDefault="00960287">
            <w:pPr>
              <w:jc w:val="left"/>
            </w:pPr>
            <w:r>
              <w:rPr>
                <w:sz w:val="16"/>
                <w:szCs w:val="16"/>
              </w:rPr>
              <w:t>very many</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Kabere</w:t>
            </w:r>
            <w:proofErr w:type="spellEnd"/>
          </w:p>
        </w:tc>
        <w:tc>
          <w:tcPr>
            <w:tcW w:w="0" w:type="auto"/>
          </w:tcPr>
          <w:p w:rsidR="0046739D" w:rsidRDefault="00960287">
            <w:pPr>
              <w:jc w:val="left"/>
            </w:pPr>
            <w:r>
              <w:rPr>
                <w:sz w:val="16"/>
                <w:szCs w:val="16"/>
              </w:rPr>
              <w:t>9</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16. PQ VG</w:t>
            </w:r>
          </w:p>
        </w:tc>
      </w:tr>
      <w:tr w:rsidR="0046739D">
        <w:tblPrEx>
          <w:jc w:val="left"/>
        </w:tblPrEx>
        <w:tc>
          <w:tcPr>
            <w:tcW w:w="0" w:type="auto"/>
          </w:tcPr>
          <w:p w:rsidR="0046739D" w:rsidRDefault="00960287">
            <w:pPr>
              <w:jc w:val="left"/>
            </w:pPr>
            <w:r>
              <w:rPr>
                <w:b/>
                <w:sz w:val="16"/>
                <w:szCs w:val="16"/>
              </w:rPr>
              <w:t>Young leaf blade: color</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RHS Colour Chart (indicate reference number)</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17. PQ VG</w:t>
            </w:r>
          </w:p>
        </w:tc>
      </w:tr>
      <w:tr w:rsidR="0046739D">
        <w:tblPrEx>
          <w:jc w:val="left"/>
        </w:tblPrEx>
        <w:trPr>
          <w:gridAfter w:val="3"/>
          <w:wAfter w:w="1080" w:type="dxa"/>
        </w:trPr>
        <w:tc>
          <w:tcPr>
            <w:tcW w:w="0" w:type="auto"/>
          </w:tcPr>
          <w:p w:rsidR="0046739D" w:rsidRDefault="00960287">
            <w:pPr>
              <w:jc w:val="left"/>
            </w:pPr>
            <w:r>
              <w:rPr>
                <w:b/>
                <w:sz w:val="16"/>
                <w:szCs w:val="16"/>
              </w:rPr>
              <w:t>Young leaf blade: color</w:t>
            </w:r>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yellow green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light green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EMBU-1, KRG-15, MRG-20</w:t>
            </w:r>
          </w:p>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medium green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brown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KMB-3</w:t>
            </w:r>
          </w:p>
        </w:tc>
        <w:tc>
          <w:tcPr>
            <w:tcW w:w="0" w:type="auto"/>
          </w:tcPr>
          <w:p w:rsidR="0046739D" w:rsidRDefault="00960287">
            <w:pPr>
              <w:jc w:val="left"/>
            </w:pPr>
            <w:r>
              <w:rPr>
                <w:sz w:val="16"/>
                <w:szCs w:val="16"/>
              </w:rPr>
              <w:t>4</w:t>
            </w:r>
          </w:p>
        </w:tc>
      </w:tr>
      <w:tr w:rsidR="0046739D">
        <w:tblPrEx>
          <w:jc w:val="left"/>
        </w:tblPrEx>
        <w:tc>
          <w:tcPr>
            <w:tcW w:w="0" w:type="auto"/>
          </w:tcPr>
          <w:p w:rsidR="0046739D" w:rsidRDefault="00960287">
            <w:pPr>
              <w:jc w:val="left"/>
            </w:pPr>
            <w:r>
              <w:rPr>
                <w:sz w:val="16"/>
                <w:szCs w:val="16"/>
              </w:rPr>
              <w:t>reddish</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purple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6</w:t>
            </w: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bl>
    <w:p w:rsidR="0046739D" w:rsidRDefault="0096028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20"/>
        <w:gridCol w:w="1330"/>
        <w:gridCol w:w="1330"/>
        <w:gridCol w:w="1330"/>
        <w:gridCol w:w="1820"/>
        <w:gridCol w:w="2486"/>
      </w:tblGrid>
      <w:tr w:rsidR="002957E5">
        <w:trPr>
          <w:cantSplit/>
          <w:tblHeader/>
          <w:jc w:val="center"/>
        </w:trPr>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2957E5" w:rsidRDefault="00960287">
            <w:pPr>
              <w:spacing w:before="40" w:after="40"/>
              <w:jc w:val="left"/>
            </w:pPr>
            <w:r>
              <w:rPr>
                <w:rFonts w:cs="Arial"/>
                <w:sz w:val="16"/>
              </w:rPr>
              <w:t>Note/ Nota</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18. QN VG</w:t>
            </w:r>
          </w:p>
        </w:tc>
      </w:tr>
      <w:tr w:rsidR="0046739D">
        <w:tblPrEx>
          <w:jc w:val="left"/>
        </w:tblPrEx>
        <w:tc>
          <w:tcPr>
            <w:tcW w:w="0" w:type="auto"/>
          </w:tcPr>
          <w:p w:rsidR="0046739D" w:rsidRDefault="00960287">
            <w:pPr>
              <w:jc w:val="left"/>
            </w:pPr>
            <w:r>
              <w:rPr>
                <w:b/>
                <w:sz w:val="16"/>
                <w:szCs w:val="16"/>
              </w:rPr>
              <w:t>Mature leaf: intensity of green color on upper side</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light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dark</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19. QN MS VG</w:t>
            </w:r>
          </w:p>
        </w:tc>
      </w:tr>
      <w:tr w:rsidR="0046739D">
        <w:tblPrEx>
          <w:jc w:val="left"/>
        </w:tblPrEx>
        <w:tc>
          <w:tcPr>
            <w:tcW w:w="0" w:type="auto"/>
          </w:tcPr>
          <w:p w:rsidR="0046739D" w:rsidRDefault="00960287">
            <w:pPr>
              <w:jc w:val="left"/>
            </w:pPr>
            <w:r>
              <w:rPr>
                <w:b/>
                <w:sz w:val="16"/>
                <w:szCs w:val="16"/>
              </w:rPr>
              <w:t>Inflorescence: length</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short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long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20. QN VG</w:t>
            </w:r>
          </w:p>
        </w:tc>
      </w:tr>
      <w:tr w:rsidR="0046739D">
        <w:tblPrEx>
          <w:jc w:val="left"/>
        </w:tblPrEx>
        <w:tc>
          <w:tcPr>
            <w:tcW w:w="0" w:type="auto"/>
          </w:tcPr>
          <w:p w:rsidR="0046739D" w:rsidRDefault="00960287">
            <w:pPr>
              <w:jc w:val="left"/>
            </w:pPr>
            <w:r>
              <w:rPr>
                <w:b/>
                <w:sz w:val="16"/>
                <w:szCs w:val="16"/>
              </w:rPr>
              <w:t>Inflorescence: density of flowers</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sparse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dense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21. QN VG</w:t>
            </w:r>
          </w:p>
        </w:tc>
      </w:tr>
      <w:tr w:rsidR="0046739D">
        <w:tblPrEx>
          <w:jc w:val="left"/>
        </w:tblPrEx>
        <w:tc>
          <w:tcPr>
            <w:tcW w:w="0" w:type="auto"/>
          </w:tcPr>
          <w:p w:rsidR="0046739D" w:rsidRDefault="00960287">
            <w:pPr>
              <w:jc w:val="left"/>
            </w:pPr>
            <w:r>
              <w:rPr>
                <w:b/>
                <w:sz w:val="16"/>
                <w:szCs w:val="16"/>
              </w:rPr>
              <w:t>Inflorescence: attitude</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semi erect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semi erect to horizontal</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horizontal</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semi drooping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4</w:t>
            </w:r>
          </w:p>
        </w:tc>
      </w:tr>
      <w:tr w:rsidR="0046739D">
        <w:tblPrEx>
          <w:jc w:val="left"/>
        </w:tblPrEx>
        <w:tc>
          <w:tcPr>
            <w:tcW w:w="0" w:type="auto"/>
          </w:tcPr>
          <w:p w:rsidR="0046739D" w:rsidRDefault="00960287">
            <w:pPr>
              <w:jc w:val="left"/>
            </w:pPr>
            <w:r>
              <w:rPr>
                <w:sz w:val="16"/>
                <w:szCs w:val="16"/>
              </w:rPr>
              <w:t>drooping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bl>
    <w:p w:rsidR="0046739D" w:rsidRDefault="0096028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22"/>
        <w:gridCol w:w="1403"/>
        <w:gridCol w:w="1730"/>
        <w:gridCol w:w="1410"/>
        <w:gridCol w:w="1722"/>
        <w:gridCol w:w="2129"/>
      </w:tblGrid>
      <w:tr w:rsidR="002957E5">
        <w:trPr>
          <w:cantSplit/>
          <w:tblHeader/>
          <w:jc w:val="center"/>
        </w:trPr>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2957E5" w:rsidRDefault="00960287">
            <w:pPr>
              <w:spacing w:before="40" w:after="40"/>
              <w:jc w:val="left"/>
            </w:pPr>
            <w:r>
              <w:rPr>
                <w:rFonts w:cs="Arial"/>
                <w:sz w:val="16"/>
              </w:rPr>
              <w:t>Note/ Nota</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22. (*) QL VG</w:t>
            </w:r>
          </w:p>
        </w:tc>
      </w:tr>
      <w:tr w:rsidR="0046739D">
        <w:tblPrEx>
          <w:jc w:val="left"/>
        </w:tblPrEx>
        <w:tc>
          <w:tcPr>
            <w:tcW w:w="0" w:type="auto"/>
          </w:tcPr>
          <w:p w:rsidR="0046739D" w:rsidRDefault="00960287">
            <w:pPr>
              <w:jc w:val="left"/>
            </w:pPr>
            <w:r>
              <w:rPr>
                <w:b/>
                <w:sz w:val="16"/>
                <w:szCs w:val="16"/>
              </w:rPr>
              <w:t>Inflorescence: color</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white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Daleys</w:t>
            </w:r>
            <w:proofErr w:type="spellEnd"/>
            <w:r>
              <w:rPr>
                <w:sz w:val="16"/>
                <w:szCs w:val="16"/>
              </w:rPr>
              <w:t xml:space="preserve"> Dwarf, EMB-1, KRG-15, MRG-20, MRG-25</w:t>
            </w:r>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pink</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 xml:space="preserve">KMB-3, </w:t>
            </w:r>
            <w:proofErr w:type="spellStart"/>
            <w:r>
              <w:rPr>
                <w:sz w:val="16"/>
                <w:szCs w:val="16"/>
              </w:rPr>
              <w:t>MiniMaca</w:t>
            </w:r>
            <w:proofErr w:type="spellEnd"/>
          </w:p>
        </w:tc>
        <w:tc>
          <w:tcPr>
            <w:tcW w:w="0" w:type="auto"/>
          </w:tcPr>
          <w:p w:rsidR="0046739D" w:rsidRDefault="00960287">
            <w:pPr>
              <w:jc w:val="left"/>
            </w:pPr>
            <w:r>
              <w:rPr>
                <w:sz w:val="16"/>
                <w:szCs w:val="16"/>
              </w:rPr>
              <w:t>2</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23. QN MS VG</w:t>
            </w:r>
          </w:p>
        </w:tc>
      </w:tr>
      <w:tr w:rsidR="0046739D">
        <w:tblPrEx>
          <w:jc w:val="left"/>
        </w:tblPrEx>
        <w:tc>
          <w:tcPr>
            <w:tcW w:w="0" w:type="auto"/>
          </w:tcPr>
          <w:p w:rsidR="0046739D" w:rsidRDefault="00960287">
            <w:pPr>
              <w:jc w:val="left"/>
            </w:pPr>
            <w:r>
              <w:rPr>
                <w:b/>
                <w:sz w:val="16"/>
                <w:szCs w:val="16"/>
              </w:rPr>
              <w:t>Fruit: size</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small</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large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24. (*) PQ VG</w:t>
            </w:r>
          </w:p>
        </w:tc>
      </w:tr>
      <w:tr w:rsidR="0046739D" w:rsidRPr="00BB7A90">
        <w:tblPrEx>
          <w:jc w:val="left"/>
        </w:tblPrEx>
        <w:tc>
          <w:tcPr>
            <w:tcW w:w="0" w:type="auto"/>
          </w:tcPr>
          <w:p w:rsidR="0046739D" w:rsidRDefault="00960287">
            <w:pPr>
              <w:jc w:val="left"/>
            </w:pPr>
            <w:r>
              <w:rPr>
                <w:b/>
                <w:sz w:val="16"/>
                <w:szCs w:val="16"/>
              </w:rPr>
              <w:t>Fruit: shape (in lateral view)</w:t>
            </w:r>
          </w:p>
        </w:tc>
        <w:tc>
          <w:tcPr>
            <w:tcW w:w="0" w:type="auto"/>
          </w:tcPr>
          <w:p w:rsidR="0046739D" w:rsidRPr="002957E5" w:rsidRDefault="00960287">
            <w:pPr>
              <w:jc w:val="left"/>
              <w:rPr>
                <w:lang w:val="fr-CH"/>
              </w:rPr>
            </w:pPr>
            <w:r w:rsidRPr="002957E5">
              <w:rPr>
                <w:b/>
                <w:sz w:val="16"/>
                <w:szCs w:val="16"/>
                <w:lang w:val="fr-CH"/>
              </w:rPr>
              <w:t>Fruit : forme (en vue latérale)</w:t>
            </w:r>
          </w:p>
        </w:tc>
        <w:tc>
          <w:tcPr>
            <w:tcW w:w="0" w:type="auto"/>
          </w:tcPr>
          <w:p w:rsidR="0046739D" w:rsidRDefault="00960287">
            <w:pPr>
              <w:jc w:val="left"/>
            </w:pPr>
            <w:proofErr w:type="spellStart"/>
            <w:r>
              <w:rPr>
                <w:b/>
                <w:sz w:val="16"/>
                <w:szCs w:val="16"/>
              </w:rPr>
              <w:t>Frucht</w:t>
            </w:r>
            <w:proofErr w:type="spellEnd"/>
            <w:r>
              <w:rPr>
                <w:b/>
                <w:sz w:val="16"/>
                <w:szCs w:val="16"/>
              </w:rPr>
              <w:t xml:space="preserve">: Form (in </w:t>
            </w:r>
            <w:proofErr w:type="spellStart"/>
            <w:r>
              <w:rPr>
                <w:b/>
                <w:sz w:val="16"/>
                <w:szCs w:val="16"/>
              </w:rPr>
              <w:t>Seitenansicht</w:t>
            </w:r>
            <w:proofErr w:type="spellEnd"/>
            <w:r>
              <w:rPr>
                <w:b/>
                <w:sz w:val="16"/>
                <w:szCs w:val="16"/>
              </w:rPr>
              <w:t>)</w:t>
            </w:r>
          </w:p>
        </w:tc>
        <w:tc>
          <w:tcPr>
            <w:tcW w:w="0" w:type="auto"/>
          </w:tcPr>
          <w:p w:rsidR="0046739D" w:rsidRPr="002957E5" w:rsidRDefault="00960287">
            <w:pPr>
              <w:jc w:val="left"/>
              <w:rPr>
                <w:lang w:val="es-ES"/>
              </w:rPr>
            </w:pPr>
            <w:r w:rsidRPr="002957E5">
              <w:rPr>
                <w:b/>
                <w:sz w:val="16"/>
                <w:szCs w:val="16"/>
                <w:lang w:val="es-ES"/>
              </w:rPr>
              <w:t>Fruto:  forma (en vista lateral)</w:t>
            </w:r>
          </w:p>
        </w:tc>
        <w:tc>
          <w:tcPr>
            <w:tcW w:w="2" w:type="dxa"/>
          </w:tcPr>
          <w:p w:rsidR="0046739D" w:rsidRPr="002957E5" w:rsidRDefault="0046739D">
            <w:pPr>
              <w:rPr>
                <w:lang w:val="es-ES"/>
              </w:rPr>
            </w:pPr>
          </w:p>
        </w:tc>
        <w:tc>
          <w:tcPr>
            <w:tcW w:w="2" w:type="dxa"/>
          </w:tcPr>
          <w:p w:rsidR="0046739D" w:rsidRPr="002957E5" w:rsidRDefault="0046739D">
            <w:pPr>
              <w:rPr>
                <w:lang w:val="es-ES"/>
              </w:rPr>
            </w:pPr>
          </w:p>
        </w:tc>
      </w:tr>
      <w:tr w:rsidR="0046739D">
        <w:tblPrEx>
          <w:jc w:val="left"/>
        </w:tblPrEx>
        <w:tc>
          <w:tcPr>
            <w:tcW w:w="0" w:type="auto"/>
          </w:tcPr>
          <w:p w:rsidR="0046739D" w:rsidRDefault="00960287">
            <w:pPr>
              <w:jc w:val="left"/>
            </w:pPr>
            <w:r>
              <w:rPr>
                <w:sz w:val="16"/>
                <w:szCs w:val="16"/>
              </w:rPr>
              <w:t>ovate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oblate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MRG-20, MRG-25</w:t>
            </w:r>
          </w:p>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circular</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Daleys</w:t>
            </w:r>
            <w:proofErr w:type="spellEnd"/>
            <w:r>
              <w:rPr>
                <w:sz w:val="16"/>
                <w:szCs w:val="16"/>
              </w:rPr>
              <w:t xml:space="preserve"> Dwarf, EMB-1, KMB-3, </w:t>
            </w:r>
            <w:proofErr w:type="spellStart"/>
            <w:r>
              <w:rPr>
                <w:sz w:val="16"/>
                <w:szCs w:val="16"/>
              </w:rPr>
              <w:t>MiniMaca</w:t>
            </w:r>
            <w:proofErr w:type="spellEnd"/>
          </w:p>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obovate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Kabere</w:t>
            </w:r>
            <w:proofErr w:type="spellEnd"/>
          </w:p>
        </w:tc>
        <w:tc>
          <w:tcPr>
            <w:tcW w:w="0" w:type="auto"/>
          </w:tcPr>
          <w:p w:rsidR="0046739D" w:rsidRDefault="00960287">
            <w:pPr>
              <w:jc w:val="left"/>
            </w:pPr>
            <w:r>
              <w:rPr>
                <w:sz w:val="16"/>
                <w:szCs w:val="16"/>
              </w:rPr>
              <w:t>4</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25. QN VG</w:t>
            </w:r>
          </w:p>
        </w:tc>
      </w:tr>
      <w:tr w:rsidR="0046739D" w:rsidRPr="00BB7A90">
        <w:tblPrEx>
          <w:jc w:val="left"/>
        </w:tblPrEx>
        <w:tc>
          <w:tcPr>
            <w:tcW w:w="0" w:type="auto"/>
          </w:tcPr>
          <w:p w:rsidR="0046739D" w:rsidRDefault="00960287">
            <w:pPr>
              <w:jc w:val="left"/>
            </w:pPr>
            <w:r>
              <w:rPr>
                <w:b/>
                <w:sz w:val="16"/>
                <w:szCs w:val="16"/>
              </w:rPr>
              <w:t>Fruit: texture of surface</w:t>
            </w:r>
          </w:p>
        </w:tc>
        <w:tc>
          <w:tcPr>
            <w:tcW w:w="0" w:type="auto"/>
          </w:tcPr>
          <w:p w:rsidR="0046739D" w:rsidRPr="002957E5" w:rsidRDefault="00960287">
            <w:pPr>
              <w:jc w:val="left"/>
              <w:rPr>
                <w:lang w:val="fr-CH"/>
              </w:rPr>
            </w:pPr>
            <w:r w:rsidRPr="002957E5">
              <w:rPr>
                <w:b/>
                <w:sz w:val="16"/>
                <w:szCs w:val="16"/>
                <w:lang w:val="fr-CH"/>
              </w:rPr>
              <w:t>Fruit: texture de la surface</w:t>
            </w:r>
          </w:p>
        </w:tc>
        <w:tc>
          <w:tcPr>
            <w:tcW w:w="0" w:type="auto"/>
          </w:tcPr>
          <w:p w:rsidR="0046739D" w:rsidRDefault="00960287">
            <w:pPr>
              <w:jc w:val="left"/>
            </w:pPr>
            <w:proofErr w:type="spellStart"/>
            <w:r>
              <w:rPr>
                <w:b/>
                <w:sz w:val="16"/>
                <w:szCs w:val="16"/>
              </w:rPr>
              <w:t>Frucht</w:t>
            </w:r>
            <w:proofErr w:type="spellEnd"/>
            <w:r>
              <w:rPr>
                <w:b/>
                <w:sz w:val="16"/>
                <w:szCs w:val="16"/>
              </w:rPr>
              <w:t xml:space="preserve">: </w:t>
            </w:r>
            <w:proofErr w:type="spellStart"/>
            <w:r>
              <w:rPr>
                <w:b/>
                <w:sz w:val="16"/>
                <w:szCs w:val="16"/>
              </w:rPr>
              <w:t>Textur</w:t>
            </w:r>
            <w:proofErr w:type="spellEnd"/>
            <w:r>
              <w:rPr>
                <w:b/>
                <w:sz w:val="16"/>
                <w:szCs w:val="16"/>
              </w:rPr>
              <w:t xml:space="preserve"> der </w:t>
            </w:r>
            <w:proofErr w:type="spellStart"/>
            <w:r>
              <w:rPr>
                <w:b/>
                <w:sz w:val="16"/>
                <w:szCs w:val="16"/>
              </w:rPr>
              <w:t>Oberfläche</w:t>
            </w:r>
            <w:proofErr w:type="spellEnd"/>
          </w:p>
        </w:tc>
        <w:tc>
          <w:tcPr>
            <w:tcW w:w="0" w:type="auto"/>
          </w:tcPr>
          <w:p w:rsidR="0046739D" w:rsidRPr="002957E5" w:rsidRDefault="00960287">
            <w:pPr>
              <w:jc w:val="left"/>
              <w:rPr>
                <w:lang w:val="es-ES"/>
              </w:rPr>
            </w:pPr>
            <w:r w:rsidRPr="002957E5">
              <w:rPr>
                <w:b/>
                <w:sz w:val="16"/>
                <w:szCs w:val="16"/>
                <w:lang w:val="es-ES"/>
              </w:rPr>
              <w:t>Fruto: textura de la  superficie</w:t>
            </w:r>
          </w:p>
        </w:tc>
        <w:tc>
          <w:tcPr>
            <w:tcW w:w="2" w:type="dxa"/>
          </w:tcPr>
          <w:p w:rsidR="0046739D" w:rsidRPr="002957E5" w:rsidRDefault="0046739D">
            <w:pPr>
              <w:rPr>
                <w:lang w:val="es-ES"/>
              </w:rPr>
            </w:pPr>
          </w:p>
        </w:tc>
        <w:tc>
          <w:tcPr>
            <w:tcW w:w="2" w:type="dxa"/>
          </w:tcPr>
          <w:p w:rsidR="0046739D" w:rsidRPr="002957E5" w:rsidRDefault="0046739D">
            <w:pPr>
              <w:rPr>
                <w:lang w:val="es-ES"/>
              </w:rPr>
            </w:pPr>
          </w:p>
        </w:tc>
      </w:tr>
      <w:tr w:rsidR="0046739D">
        <w:tblPrEx>
          <w:jc w:val="left"/>
        </w:tblPrEx>
        <w:tc>
          <w:tcPr>
            <w:tcW w:w="0" w:type="auto"/>
          </w:tcPr>
          <w:p w:rsidR="0046739D" w:rsidRDefault="00960287">
            <w:pPr>
              <w:jc w:val="left"/>
            </w:pPr>
            <w:r>
              <w:rPr>
                <w:sz w:val="16"/>
                <w:szCs w:val="16"/>
              </w:rPr>
              <w:t>smooth</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Daleys</w:t>
            </w:r>
            <w:proofErr w:type="spellEnd"/>
            <w:r>
              <w:rPr>
                <w:sz w:val="16"/>
                <w:szCs w:val="16"/>
              </w:rPr>
              <w:t xml:space="preserve"> Dwarf, EMB-1, Hidden Valley A38, KRG-15, MRG-25</w:t>
            </w:r>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smooth to slightly rough</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MiniMaca</w:t>
            </w:r>
            <w:proofErr w:type="spellEnd"/>
          </w:p>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moderately rough</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KMB-3, MRG-20</w:t>
            </w:r>
          </w:p>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very rough</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4</w:t>
            </w: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bl>
    <w:p w:rsidR="0046739D" w:rsidRDefault="0096028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962"/>
        <w:gridCol w:w="1369"/>
        <w:gridCol w:w="1573"/>
        <w:gridCol w:w="1429"/>
        <w:gridCol w:w="1707"/>
        <w:gridCol w:w="2076"/>
      </w:tblGrid>
      <w:tr w:rsidR="002957E5">
        <w:trPr>
          <w:cantSplit/>
          <w:tblHeader/>
          <w:jc w:val="center"/>
        </w:trPr>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2957E5" w:rsidRDefault="00960287">
            <w:pPr>
              <w:spacing w:before="40" w:after="40"/>
              <w:jc w:val="left"/>
            </w:pPr>
            <w:r>
              <w:rPr>
                <w:rFonts w:cs="Arial"/>
                <w:sz w:val="16"/>
              </w:rPr>
              <w:t>Note/ Nota</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26. QN MS VG</w:t>
            </w:r>
          </w:p>
        </w:tc>
      </w:tr>
      <w:tr w:rsidR="0046739D">
        <w:tblPrEx>
          <w:jc w:val="left"/>
        </w:tblPrEx>
        <w:tc>
          <w:tcPr>
            <w:tcW w:w="0" w:type="auto"/>
          </w:tcPr>
          <w:p w:rsidR="0046739D" w:rsidRDefault="00960287">
            <w:pPr>
              <w:jc w:val="left"/>
            </w:pPr>
            <w:r>
              <w:rPr>
                <w:b/>
                <w:sz w:val="16"/>
                <w:szCs w:val="16"/>
              </w:rPr>
              <w:t>Fruit: thickness of shell</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thin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thick</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27. QN VG</w:t>
            </w:r>
          </w:p>
        </w:tc>
      </w:tr>
      <w:tr w:rsidR="0046739D" w:rsidRPr="00BB7A90">
        <w:tblPrEx>
          <w:jc w:val="left"/>
        </w:tblPrEx>
        <w:tc>
          <w:tcPr>
            <w:tcW w:w="0" w:type="auto"/>
          </w:tcPr>
          <w:p w:rsidR="0046739D" w:rsidRDefault="00960287">
            <w:pPr>
              <w:jc w:val="left"/>
            </w:pPr>
            <w:r>
              <w:rPr>
                <w:b/>
                <w:sz w:val="16"/>
                <w:szCs w:val="16"/>
              </w:rPr>
              <w:t>Fruit: conspicuousness of suture</w:t>
            </w:r>
          </w:p>
        </w:tc>
        <w:tc>
          <w:tcPr>
            <w:tcW w:w="0" w:type="auto"/>
          </w:tcPr>
          <w:p w:rsidR="0046739D" w:rsidRPr="002957E5" w:rsidRDefault="00960287">
            <w:pPr>
              <w:jc w:val="left"/>
              <w:rPr>
                <w:lang w:val="fr-CH"/>
              </w:rPr>
            </w:pPr>
            <w:r w:rsidRPr="002957E5">
              <w:rPr>
                <w:b/>
                <w:sz w:val="16"/>
                <w:szCs w:val="16"/>
                <w:lang w:val="fr-CH"/>
              </w:rPr>
              <w:t>Fruit : netteté de la suture</w:t>
            </w:r>
          </w:p>
        </w:tc>
        <w:tc>
          <w:tcPr>
            <w:tcW w:w="0" w:type="auto"/>
          </w:tcPr>
          <w:p w:rsidR="0046739D" w:rsidRDefault="00960287">
            <w:pPr>
              <w:jc w:val="left"/>
            </w:pPr>
            <w:proofErr w:type="spellStart"/>
            <w:r>
              <w:rPr>
                <w:b/>
                <w:sz w:val="16"/>
                <w:szCs w:val="16"/>
              </w:rPr>
              <w:t>Frucht</w:t>
            </w:r>
            <w:proofErr w:type="spellEnd"/>
            <w:r>
              <w:rPr>
                <w:b/>
                <w:sz w:val="16"/>
                <w:szCs w:val="16"/>
              </w:rPr>
              <w:t xml:space="preserve">: </w:t>
            </w:r>
            <w:proofErr w:type="spellStart"/>
            <w:r>
              <w:rPr>
                <w:b/>
                <w:sz w:val="16"/>
                <w:szCs w:val="16"/>
              </w:rPr>
              <w:t>Ausprägung</w:t>
            </w:r>
            <w:proofErr w:type="spellEnd"/>
            <w:r>
              <w:rPr>
                <w:b/>
                <w:sz w:val="16"/>
                <w:szCs w:val="16"/>
              </w:rPr>
              <w:t xml:space="preserve"> der </w:t>
            </w:r>
            <w:proofErr w:type="spellStart"/>
            <w:r>
              <w:rPr>
                <w:b/>
                <w:sz w:val="16"/>
                <w:szCs w:val="16"/>
              </w:rPr>
              <w:t>Naht</w:t>
            </w:r>
            <w:proofErr w:type="spellEnd"/>
          </w:p>
        </w:tc>
        <w:tc>
          <w:tcPr>
            <w:tcW w:w="0" w:type="auto"/>
          </w:tcPr>
          <w:p w:rsidR="0046739D" w:rsidRPr="002957E5" w:rsidRDefault="00960287">
            <w:pPr>
              <w:jc w:val="left"/>
              <w:rPr>
                <w:lang w:val="es-ES"/>
              </w:rPr>
            </w:pPr>
            <w:r w:rsidRPr="002957E5">
              <w:rPr>
                <w:b/>
                <w:sz w:val="16"/>
                <w:szCs w:val="16"/>
                <w:lang w:val="es-ES"/>
              </w:rPr>
              <w:t>Fruto: visibilidad de la sutura</w:t>
            </w:r>
          </w:p>
        </w:tc>
        <w:tc>
          <w:tcPr>
            <w:tcW w:w="2" w:type="dxa"/>
          </w:tcPr>
          <w:p w:rsidR="0046739D" w:rsidRPr="002957E5" w:rsidRDefault="0046739D">
            <w:pPr>
              <w:rPr>
                <w:lang w:val="es-ES"/>
              </w:rPr>
            </w:pPr>
          </w:p>
        </w:tc>
        <w:tc>
          <w:tcPr>
            <w:tcW w:w="2" w:type="dxa"/>
          </w:tcPr>
          <w:p w:rsidR="0046739D" w:rsidRPr="002957E5" w:rsidRDefault="0046739D">
            <w:pPr>
              <w:rPr>
                <w:lang w:val="es-ES"/>
              </w:rPr>
            </w:pPr>
          </w:p>
        </w:tc>
      </w:tr>
      <w:tr w:rsidR="0046739D">
        <w:tblPrEx>
          <w:jc w:val="left"/>
        </w:tblPrEx>
        <w:tc>
          <w:tcPr>
            <w:tcW w:w="0" w:type="auto"/>
          </w:tcPr>
          <w:p w:rsidR="0046739D" w:rsidRDefault="00960287">
            <w:pPr>
              <w:jc w:val="left"/>
            </w:pPr>
            <w:r>
              <w:rPr>
                <w:sz w:val="16"/>
                <w:szCs w:val="16"/>
              </w:rPr>
              <w:t>weak</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 xml:space="preserve">KMB-3, </w:t>
            </w:r>
            <w:proofErr w:type="spellStart"/>
            <w:r>
              <w:rPr>
                <w:sz w:val="16"/>
                <w:szCs w:val="16"/>
              </w:rPr>
              <w:t>Kabere</w:t>
            </w:r>
            <w:proofErr w:type="spellEnd"/>
            <w:r>
              <w:rPr>
                <w:sz w:val="16"/>
                <w:szCs w:val="16"/>
              </w:rPr>
              <w:t>, MRG-20</w:t>
            </w:r>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strong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MiniMaca</w:t>
            </w:r>
            <w:proofErr w:type="spellEnd"/>
          </w:p>
        </w:tc>
        <w:tc>
          <w:tcPr>
            <w:tcW w:w="0" w:type="auto"/>
          </w:tcPr>
          <w:p w:rsidR="0046739D" w:rsidRDefault="00960287">
            <w:pPr>
              <w:jc w:val="left"/>
            </w:pPr>
            <w:r>
              <w:rPr>
                <w:sz w:val="16"/>
                <w:szCs w:val="16"/>
              </w:rPr>
              <w:t>3</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28. QN MS VG</w:t>
            </w:r>
          </w:p>
        </w:tc>
      </w:tr>
      <w:tr w:rsidR="0046739D">
        <w:tblPrEx>
          <w:jc w:val="left"/>
        </w:tblPrEx>
        <w:tc>
          <w:tcPr>
            <w:tcW w:w="0" w:type="auto"/>
          </w:tcPr>
          <w:p w:rsidR="0046739D" w:rsidRDefault="00960287">
            <w:pPr>
              <w:jc w:val="left"/>
            </w:pPr>
            <w:r>
              <w:rPr>
                <w:b/>
                <w:sz w:val="16"/>
                <w:szCs w:val="16"/>
              </w:rPr>
              <w:t>Kernel: size</w:t>
            </w:r>
          </w:p>
        </w:tc>
        <w:tc>
          <w:tcPr>
            <w:tcW w:w="0" w:type="auto"/>
          </w:tcPr>
          <w:p w:rsidR="0046739D" w:rsidRDefault="00960287">
            <w:pPr>
              <w:jc w:val="left"/>
            </w:pPr>
            <w:proofErr w:type="spellStart"/>
            <w:r>
              <w:rPr>
                <w:b/>
                <w:sz w:val="16"/>
                <w:szCs w:val="16"/>
              </w:rPr>
              <w:t>Amande</w:t>
            </w:r>
            <w:proofErr w:type="spellEnd"/>
            <w:r>
              <w:rPr>
                <w:b/>
                <w:sz w:val="16"/>
                <w:szCs w:val="16"/>
              </w:rPr>
              <w:t xml:space="preserve"> : </w:t>
            </w:r>
            <w:proofErr w:type="spellStart"/>
            <w:r>
              <w:rPr>
                <w:b/>
                <w:sz w:val="16"/>
                <w:szCs w:val="16"/>
              </w:rPr>
              <w:t>taille</w:t>
            </w:r>
            <w:proofErr w:type="spellEnd"/>
          </w:p>
        </w:tc>
        <w:tc>
          <w:tcPr>
            <w:tcW w:w="0" w:type="auto"/>
          </w:tcPr>
          <w:p w:rsidR="0046739D" w:rsidRDefault="00960287">
            <w:pPr>
              <w:jc w:val="left"/>
            </w:pPr>
            <w:r>
              <w:rPr>
                <w:b/>
                <w:sz w:val="16"/>
                <w:szCs w:val="16"/>
              </w:rPr>
              <w:t xml:space="preserve">Kern: </w:t>
            </w:r>
            <w:proofErr w:type="spellStart"/>
            <w:r>
              <w:rPr>
                <w:b/>
                <w:sz w:val="16"/>
                <w:szCs w:val="16"/>
              </w:rPr>
              <w:t>Größe</w:t>
            </w:r>
            <w:proofErr w:type="spellEnd"/>
          </w:p>
        </w:tc>
        <w:tc>
          <w:tcPr>
            <w:tcW w:w="0" w:type="auto"/>
          </w:tcPr>
          <w:p w:rsidR="0046739D" w:rsidRDefault="00960287">
            <w:pPr>
              <w:jc w:val="left"/>
            </w:pPr>
            <w:proofErr w:type="spellStart"/>
            <w:r>
              <w:rPr>
                <w:b/>
                <w:sz w:val="16"/>
                <w:szCs w:val="16"/>
              </w:rPr>
              <w:t>Almendra</w:t>
            </w:r>
            <w:proofErr w:type="spellEnd"/>
            <w:r>
              <w:rPr>
                <w:b/>
                <w:sz w:val="16"/>
                <w:szCs w:val="16"/>
              </w:rPr>
              <w:t xml:space="preserve">:  </w:t>
            </w:r>
            <w:proofErr w:type="spellStart"/>
            <w:r>
              <w:rPr>
                <w:b/>
                <w:sz w:val="16"/>
                <w:szCs w:val="16"/>
              </w:rPr>
              <w:t>tamaño</w:t>
            </w:r>
            <w:proofErr w:type="spellEnd"/>
          </w:p>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very small</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small</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large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46739D">
        <w:tblPrEx>
          <w:jc w:val="left"/>
        </w:tblPrEx>
        <w:tc>
          <w:tcPr>
            <w:tcW w:w="0" w:type="auto"/>
          </w:tcPr>
          <w:p w:rsidR="0046739D" w:rsidRDefault="00960287">
            <w:pPr>
              <w:jc w:val="left"/>
            </w:pPr>
            <w:r>
              <w:rPr>
                <w:sz w:val="16"/>
                <w:szCs w:val="16"/>
              </w:rPr>
              <w:t>very large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9</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29. PQ VG</w:t>
            </w:r>
          </w:p>
        </w:tc>
      </w:tr>
      <w:tr w:rsidR="0046739D">
        <w:tblPrEx>
          <w:jc w:val="left"/>
        </w:tblPrEx>
        <w:tc>
          <w:tcPr>
            <w:tcW w:w="0" w:type="auto"/>
          </w:tcPr>
          <w:p w:rsidR="0046739D" w:rsidRDefault="00960287">
            <w:pPr>
              <w:jc w:val="left"/>
            </w:pPr>
            <w:r>
              <w:rPr>
                <w:b/>
                <w:sz w:val="16"/>
                <w:szCs w:val="16"/>
              </w:rPr>
              <w:t>Kernel: color</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white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yellowish white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light brown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 brown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4</w:t>
            </w:r>
          </w:p>
        </w:tc>
      </w:tr>
      <w:tr w:rsidR="0046739D">
        <w:tblPrEx>
          <w:jc w:val="left"/>
        </w:tblPrEx>
        <w:tc>
          <w:tcPr>
            <w:tcW w:w="0" w:type="auto"/>
          </w:tcPr>
          <w:p w:rsidR="0046739D" w:rsidRDefault="00960287">
            <w:pPr>
              <w:jc w:val="left"/>
            </w:pPr>
            <w:r>
              <w:rPr>
                <w:sz w:val="16"/>
                <w:szCs w:val="16"/>
              </w:rPr>
              <w:t>dark brown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bl>
    <w:p w:rsidR="0046739D" w:rsidRDefault="0096028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2041"/>
        <w:gridCol w:w="1300"/>
        <w:gridCol w:w="1300"/>
        <w:gridCol w:w="1300"/>
        <w:gridCol w:w="1792"/>
        <w:gridCol w:w="2383"/>
      </w:tblGrid>
      <w:tr w:rsidR="002957E5">
        <w:trPr>
          <w:cantSplit/>
          <w:tblHeader/>
          <w:jc w:val="center"/>
        </w:trPr>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2957E5" w:rsidRDefault="00960287">
            <w:pPr>
              <w:spacing w:before="40" w:after="40"/>
              <w:jc w:val="left"/>
            </w:pPr>
            <w:r>
              <w:rPr>
                <w:rFonts w:cs="Arial"/>
                <w:sz w:val="16"/>
              </w:rPr>
              <w:t>Note/ Nota</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30. QN VG  (+)</w:t>
            </w:r>
          </w:p>
        </w:tc>
      </w:tr>
      <w:tr w:rsidR="0046739D">
        <w:tblPrEx>
          <w:jc w:val="left"/>
        </w:tblPrEx>
        <w:tc>
          <w:tcPr>
            <w:tcW w:w="0" w:type="auto"/>
          </w:tcPr>
          <w:p w:rsidR="0046739D" w:rsidRDefault="00960287">
            <w:pPr>
              <w:jc w:val="left"/>
            </w:pPr>
            <w:r>
              <w:rPr>
                <w:b/>
                <w:sz w:val="16"/>
                <w:szCs w:val="16"/>
              </w:rPr>
              <w:t>Branch: predominant number of leaves per whorl</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three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EMB-1, KRG-15, MRG-20, MRG-25</w:t>
            </w:r>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four</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KMB-3</w:t>
            </w:r>
          </w:p>
        </w:tc>
        <w:tc>
          <w:tcPr>
            <w:tcW w:w="0" w:type="auto"/>
          </w:tcPr>
          <w:p w:rsidR="0046739D" w:rsidRDefault="00960287">
            <w:pPr>
              <w:jc w:val="left"/>
            </w:pPr>
            <w:r>
              <w:rPr>
                <w:sz w:val="16"/>
                <w:szCs w:val="16"/>
              </w:rPr>
              <w:t>2</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31. QN VG  (+)</w:t>
            </w:r>
          </w:p>
        </w:tc>
      </w:tr>
      <w:tr w:rsidR="0046739D">
        <w:tblPrEx>
          <w:jc w:val="left"/>
        </w:tblPrEx>
        <w:tc>
          <w:tcPr>
            <w:tcW w:w="0" w:type="auto"/>
          </w:tcPr>
          <w:p w:rsidR="0046739D" w:rsidRDefault="00960287">
            <w:pPr>
              <w:jc w:val="left"/>
            </w:pPr>
            <w:r>
              <w:rPr>
                <w:b/>
                <w:sz w:val="16"/>
                <w:szCs w:val="16"/>
              </w:rPr>
              <w:t>Leaf: conspicuousness of secondary veins</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weak</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EMBU-1, KRG-15</w:t>
            </w:r>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KMB-3, MRG-20</w:t>
            </w:r>
          </w:p>
        </w:tc>
        <w:tc>
          <w:tcPr>
            <w:tcW w:w="0" w:type="auto"/>
          </w:tcPr>
          <w:p w:rsidR="0046739D" w:rsidRDefault="00960287">
            <w:pPr>
              <w:jc w:val="left"/>
            </w:pPr>
            <w:r>
              <w:rPr>
                <w:sz w:val="16"/>
                <w:szCs w:val="16"/>
              </w:rPr>
              <w:t>2</w:t>
            </w:r>
          </w:p>
        </w:tc>
      </w:tr>
      <w:tr w:rsidR="0046739D">
        <w:tblPrEx>
          <w:jc w:val="left"/>
        </w:tblPrEx>
        <w:tc>
          <w:tcPr>
            <w:tcW w:w="0" w:type="auto"/>
          </w:tcPr>
          <w:p w:rsidR="0046739D" w:rsidRDefault="00960287">
            <w:pPr>
              <w:jc w:val="left"/>
            </w:pPr>
            <w:r>
              <w:rPr>
                <w:sz w:val="16"/>
                <w:szCs w:val="16"/>
              </w:rPr>
              <w:t>strong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Kabere</w:t>
            </w:r>
            <w:proofErr w:type="spellEnd"/>
          </w:p>
        </w:tc>
        <w:tc>
          <w:tcPr>
            <w:tcW w:w="0" w:type="auto"/>
          </w:tcPr>
          <w:p w:rsidR="0046739D" w:rsidRDefault="00960287">
            <w:pPr>
              <w:jc w:val="left"/>
            </w:pPr>
            <w:r>
              <w:rPr>
                <w:sz w:val="16"/>
                <w:szCs w:val="16"/>
              </w:rPr>
              <w:t>3</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32. QN MS VG</w:t>
            </w:r>
          </w:p>
        </w:tc>
      </w:tr>
      <w:tr w:rsidR="0046739D">
        <w:tblPrEx>
          <w:jc w:val="left"/>
        </w:tblPrEx>
        <w:tc>
          <w:tcPr>
            <w:tcW w:w="0" w:type="auto"/>
          </w:tcPr>
          <w:p w:rsidR="0046739D" w:rsidRDefault="00960287">
            <w:pPr>
              <w:jc w:val="left"/>
            </w:pPr>
            <w:r>
              <w:rPr>
                <w:b/>
                <w:sz w:val="16"/>
                <w:szCs w:val="16"/>
              </w:rPr>
              <w:t>Fruit: size of apical point</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small</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EMB-1, MRG-20</w:t>
            </w:r>
          </w:p>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KMB-3, KRG-15, MRG-25</w:t>
            </w:r>
          </w:p>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large</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Kabere</w:t>
            </w:r>
            <w:proofErr w:type="spellEnd"/>
          </w:p>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33. QN VG</w:t>
            </w:r>
          </w:p>
        </w:tc>
      </w:tr>
      <w:tr w:rsidR="0046739D">
        <w:tblPrEx>
          <w:jc w:val="left"/>
        </w:tblPrEx>
        <w:tc>
          <w:tcPr>
            <w:tcW w:w="0" w:type="auto"/>
          </w:tcPr>
          <w:p w:rsidR="0046739D" w:rsidRDefault="00960287">
            <w:pPr>
              <w:jc w:val="left"/>
            </w:pPr>
            <w:r>
              <w:rPr>
                <w:b/>
                <w:sz w:val="16"/>
                <w:szCs w:val="16"/>
              </w:rPr>
              <w:t>Fruit: thickness of pericarp</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very thin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Kabere</w:t>
            </w:r>
            <w:proofErr w:type="spellEnd"/>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thin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EMB-1, KMB-3, KRG-15</w:t>
            </w:r>
          </w:p>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MRG-20, MRG-25</w:t>
            </w:r>
          </w:p>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thick</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34. QL VG</w:t>
            </w:r>
          </w:p>
        </w:tc>
      </w:tr>
      <w:tr w:rsidR="0046739D">
        <w:tblPrEx>
          <w:jc w:val="left"/>
        </w:tblPrEx>
        <w:tc>
          <w:tcPr>
            <w:tcW w:w="0" w:type="auto"/>
          </w:tcPr>
          <w:p w:rsidR="0046739D" w:rsidRDefault="00960287">
            <w:pPr>
              <w:jc w:val="left"/>
            </w:pPr>
            <w:r>
              <w:rPr>
                <w:b/>
                <w:sz w:val="16"/>
                <w:szCs w:val="16"/>
              </w:rPr>
              <w:t xml:space="preserve">Seed: </w:t>
            </w:r>
            <w:proofErr w:type="spellStart"/>
            <w:r>
              <w:rPr>
                <w:b/>
                <w:sz w:val="16"/>
                <w:szCs w:val="16"/>
              </w:rPr>
              <w:t>micropyle</w:t>
            </w:r>
            <w:proofErr w:type="spellEnd"/>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closed</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KMB-3, KRG-15, MRG-20</w:t>
            </w:r>
          </w:p>
        </w:tc>
        <w:tc>
          <w:tcPr>
            <w:tcW w:w="0" w:type="auto"/>
          </w:tcPr>
          <w:p w:rsidR="0046739D" w:rsidRDefault="00960287">
            <w:pPr>
              <w:jc w:val="left"/>
            </w:pPr>
            <w:r>
              <w:rPr>
                <w:sz w:val="16"/>
                <w:szCs w:val="16"/>
              </w:rPr>
              <w:t>1</w:t>
            </w:r>
          </w:p>
        </w:tc>
      </w:tr>
      <w:tr w:rsidR="0046739D">
        <w:tblPrEx>
          <w:jc w:val="left"/>
        </w:tblPrEx>
        <w:tc>
          <w:tcPr>
            <w:tcW w:w="0" w:type="auto"/>
          </w:tcPr>
          <w:p w:rsidR="0046739D" w:rsidRDefault="00960287">
            <w:pPr>
              <w:jc w:val="left"/>
            </w:pPr>
            <w:r>
              <w:rPr>
                <w:sz w:val="16"/>
                <w:szCs w:val="16"/>
              </w:rPr>
              <w:t>open</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proofErr w:type="spellStart"/>
            <w:r>
              <w:rPr>
                <w:sz w:val="16"/>
                <w:szCs w:val="16"/>
              </w:rPr>
              <w:t>Kabere</w:t>
            </w:r>
            <w:proofErr w:type="spellEnd"/>
          </w:p>
        </w:tc>
        <w:tc>
          <w:tcPr>
            <w:tcW w:w="0" w:type="auto"/>
          </w:tcPr>
          <w:p w:rsidR="0046739D" w:rsidRDefault="00960287">
            <w:pPr>
              <w:jc w:val="left"/>
            </w:pPr>
            <w:r>
              <w:rPr>
                <w:sz w:val="16"/>
                <w:szCs w:val="16"/>
              </w:rPr>
              <w:t>2</w:t>
            </w: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bl>
    <w:p w:rsidR="0046739D" w:rsidRDefault="0096028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95"/>
        <w:gridCol w:w="1388"/>
        <w:gridCol w:w="1388"/>
        <w:gridCol w:w="1388"/>
        <w:gridCol w:w="1874"/>
        <w:gridCol w:w="2683"/>
      </w:tblGrid>
      <w:tr w:rsidR="002957E5">
        <w:trPr>
          <w:cantSplit/>
          <w:tblHeader/>
          <w:jc w:val="center"/>
        </w:trPr>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2957E5" w:rsidRDefault="0096028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2957E5" w:rsidRDefault="0096028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2957E5" w:rsidRDefault="00960287">
            <w:pPr>
              <w:spacing w:before="40" w:after="40"/>
              <w:jc w:val="left"/>
            </w:pPr>
            <w:r>
              <w:rPr>
                <w:rFonts w:cs="Arial"/>
                <w:sz w:val="16"/>
              </w:rPr>
              <w:t>Note/ Nota</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35. QN MS VG</w:t>
            </w:r>
          </w:p>
        </w:tc>
      </w:tr>
      <w:tr w:rsidR="0046739D">
        <w:tblPrEx>
          <w:jc w:val="left"/>
        </w:tblPrEx>
        <w:tc>
          <w:tcPr>
            <w:tcW w:w="0" w:type="auto"/>
          </w:tcPr>
          <w:p w:rsidR="0046739D" w:rsidRDefault="00960287">
            <w:pPr>
              <w:jc w:val="left"/>
            </w:pPr>
            <w:r>
              <w:rPr>
                <w:b/>
                <w:sz w:val="16"/>
                <w:szCs w:val="16"/>
              </w:rPr>
              <w:t>Kernel: length</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short</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long</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r w:rsidR="002957E5">
        <w:trPr>
          <w:cantSplit/>
          <w:tblHeader/>
          <w:jc w:val="center"/>
        </w:trPr>
        <w:tc>
          <w:tcPr>
            <w:tcW w:w="9360" w:type="dxa"/>
            <w:gridSpan w:val="6"/>
            <w:tcBorders>
              <w:top w:val="nil"/>
              <w:left w:val="nil"/>
              <w:bottom w:val="single" w:sz="4" w:space="0" w:color="auto"/>
              <w:right w:val="nil"/>
            </w:tcBorders>
          </w:tcPr>
          <w:p w:rsidR="002957E5" w:rsidRDefault="002957E5">
            <w:pPr>
              <w:spacing w:before="140" w:after="140"/>
              <w:jc w:val="left"/>
            </w:pPr>
          </w:p>
        </w:tc>
      </w:tr>
      <w:tr w:rsidR="0046739D">
        <w:tblPrEx>
          <w:jc w:val="left"/>
        </w:tblPrEx>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c>
          <w:tcPr>
            <w:tcW w:w="2" w:type="dxa"/>
          </w:tcPr>
          <w:p w:rsidR="0046739D" w:rsidRDefault="0046739D"/>
        </w:tc>
      </w:tr>
      <w:tr w:rsidR="0046739D">
        <w:tblPrEx>
          <w:jc w:val="left"/>
        </w:tblPrEx>
        <w:trPr>
          <w:gridAfter w:val="5"/>
          <w:wAfter w:w="1800" w:type="dxa"/>
        </w:trPr>
        <w:tc>
          <w:tcPr>
            <w:tcW w:w="0" w:type="auto"/>
          </w:tcPr>
          <w:p w:rsidR="0046739D" w:rsidRDefault="00960287">
            <w:pPr>
              <w:jc w:val="left"/>
            </w:pPr>
            <w:r>
              <w:rPr>
                <w:sz w:val="16"/>
                <w:szCs w:val="16"/>
              </w:rPr>
              <w:t>36. QN MS VG</w:t>
            </w:r>
          </w:p>
        </w:tc>
      </w:tr>
      <w:tr w:rsidR="0046739D">
        <w:tblPrEx>
          <w:jc w:val="left"/>
        </w:tblPrEx>
        <w:tc>
          <w:tcPr>
            <w:tcW w:w="0" w:type="auto"/>
          </w:tcPr>
          <w:p w:rsidR="0046739D" w:rsidRDefault="00960287">
            <w:pPr>
              <w:jc w:val="left"/>
            </w:pPr>
            <w:r>
              <w:rPr>
                <w:b/>
                <w:sz w:val="16"/>
                <w:szCs w:val="16"/>
              </w:rPr>
              <w:t>Kernel: width</w:t>
            </w:r>
          </w:p>
        </w:tc>
        <w:tc>
          <w:tcPr>
            <w:tcW w:w="0" w:type="auto"/>
          </w:tcPr>
          <w:p w:rsidR="0046739D" w:rsidRDefault="0046739D"/>
        </w:tc>
        <w:tc>
          <w:tcPr>
            <w:tcW w:w="0" w:type="auto"/>
          </w:tcPr>
          <w:p w:rsidR="0046739D" w:rsidRDefault="0046739D"/>
        </w:tc>
        <w:tc>
          <w:tcPr>
            <w:tcW w:w="0" w:type="auto"/>
          </w:tcPr>
          <w:p w:rsidR="0046739D" w:rsidRDefault="0046739D"/>
        </w:tc>
        <w:tc>
          <w:tcPr>
            <w:tcW w:w="2" w:type="dxa"/>
          </w:tcPr>
          <w:p w:rsidR="0046739D" w:rsidRDefault="0046739D"/>
        </w:tc>
        <w:tc>
          <w:tcPr>
            <w:tcW w:w="2" w:type="dxa"/>
          </w:tcPr>
          <w:p w:rsidR="0046739D" w:rsidRDefault="0046739D"/>
        </w:tc>
      </w:tr>
      <w:tr w:rsidR="0046739D">
        <w:tblPrEx>
          <w:jc w:val="left"/>
        </w:tblPrEx>
        <w:tc>
          <w:tcPr>
            <w:tcW w:w="0" w:type="auto"/>
          </w:tcPr>
          <w:p w:rsidR="0046739D" w:rsidRDefault="00960287">
            <w:pPr>
              <w:jc w:val="left"/>
            </w:pPr>
            <w:r>
              <w:rPr>
                <w:sz w:val="16"/>
                <w:szCs w:val="16"/>
              </w:rPr>
              <w:t>narrow</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3</w:t>
            </w:r>
          </w:p>
        </w:tc>
      </w:tr>
      <w:tr w:rsidR="0046739D">
        <w:tblPrEx>
          <w:jc w:val="left"/>
        </w:tblPrEx>
        <w:tc>
          <w:tcPr>
            <w:tcW w:w="0" w:type="auto"/>
          </w:tcPr>
          <w:p w:rsidR="0046739D" w:rsidRDefault="00960287">
            <w:pPr>
              <w:jc w:val="left"/>
            </w:pPr>
            <w:r>
              <w:rPr>
                <w:sz w:val="16"/>
                <w:szCs w:val="16"/>
              </w:rPr>
              <w:t>medium</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5</w:t>
            </w:r>
          </w:p>
        </w:tc>
      </w:tr>
      <w:tr w:rsidR="0046739D">
        <w:tblPrEx>
          <w:jc w:val="left"/>
        </w:tblPrEx>
        <w:tc>
          <w:tcPr>
            <w:tcW w:w="0" w:type="auto"/>
          </w:tcPr>
          <w:p w:rsidR="0046739D" w:rsidRDefault="00960287">
            <w:pPr>
              <w:jc w:val="left"/>
            </w:pPr>
            <w:r>
              <w:rPr>
                <w:sz w:val="16"/>
                <w:szCs w:val="16"/>
              </w:rPr>
              <w:t>broad</w:t>
            </w:r>
          </w:p>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46739D"/>
        </w:tc>
        <w:tc>
          <w:tcPr>
            <w:tcW w:w="0" w:type="auto"/>
          </w:tcPr>
          <w:p w:rsidR="0046739D" w:rsidRDefault="00960287">
            <w:pPr>
              <w:jc w:val="left"/>
            </w:pPr>
            <w:r>
              <w:rPr>
                <w:sz w:val="16"/>
                <w:szCs w:val="16"/>
              </w:rPr>
              <w:t>7</w:t>
            </w:r>
          </w:p>
        </w:tc>
      </w:tr>
    </w:tbl>
    <w:p w:rsidR="004E3AD3" w:rsidRPr="00B265E0" w:rsidRDefault="00960287">
      <w:pPr>
        <w:jc w:val="left"/>
      </w:pPr>
      <w:r>
        <w:br/>
      </w:r>
    </w:p>
    <w:p w:rsidR="0047397E" w:rsidRPr="00B265E0" w:rsidRDefault="0047397E">
      <w:pPr>
        <w:jc w:val="left"/>
      </w:pPr>
    </w:p>
    <w:p w:rsidR="00A07B0D" w:rsidRDefault="00A07B0D">
      <w:pPr>
        <w:jc w:val="left"/>
      </w:pPr>
      <w:r>
        <w:br w:type="page"/>
      </w:r>
    </w:p>
    <w:p w:rsidR="0047397E" w:rsidRPr="00B265E0" w:rsidRDefault="0047397E" w:rsidP="0047397E"/>
    <w:p w:rsidR="003A6B6A" w:rsidRPr="00B265E0" w:rsidRDefault="003A6B6A" w:rsidP="00A136C5">
      <w:pPr>
        <w:pStyle w:val="Heading1"/>
        <w:ind w:left="0" w:firstLine="0"/>
      </w:pPr>
      <w:bookmarkStart w:id="161" w:name="_Toc27819233"/>
      <w:bookmarkStart w:id="162" w:name="_Toc27819414"/>
      <w:bookmarkStart w:id="163" w:name="_Toc27819595"/>
      <w:bookmarkStart w:id="164" w:name="_Toc27976644"/>
      <w:bookmarkStart w:id="165" w:name="_Toc66250546"/>
      <w:bookmarkStart w:id="166" w:name="_Toc273520649"/>
      <w:bookmarkStart w:id="167" w:name="_Toc334539251"/>
      <w:r w:rsidRPr="00B265E0">
        <w:t>Explanations on the Table of Characteristics</w:t>
      </w:r>
      <w:bookmarkEnd w:id="161"/>
      <w:bookmarkEnd w:id="162"/>
      <w:bookmarkEnd w:id="163"/>
      <w:bookmarkEnd w:id="164"/>
      <w:bookmarkEnd w:id="165"/>
      <w:bookmarkEnd w:id="166"/>
      <w:bookmarkEnd w:id="167"/>
    </w:p>
    <w:p w:rsidR="006726F0" w:rsidRPr="00B265E0" w:rsidRDefault="006726F0" w:rsidP="00A136C5">
      <w:pPr>
        <w:jc w:val="left"/>
      </w:pPr>
    </w:p>
    <w:p w:rsidR="009B566F" w:rsidRPr="002655EE" w:rsidRDefault="009B566F" w:rsidP="00A136C5">
      <w:pPr>
        <w:jc w:val="left"/>
        <w:rPr>
          <w:i/>
        </w:rPr>
      </w:pPr>
      <w:r w:rsidRPr="002655EE">
        <w:rPr>
          <w:i/>
        </w:rPr>
        <w:t>8.1 Explanations for individual characteristics</w:t>
      </w:r>
    </w:p>
    <w:p w:rsidR="001E7EDE" w:rsidRDefault="001E7EDE" w:rsidP="00A136C5">
      <w:pPr>
        <w:jc w:val="left"/>
      </w:pPr>
    </w:p>
    <w:p w:rsidR="0046739D" w:rsidRDefault="00960287">
      <w:pPr>
        <w:jc w:val="left"/>
        <w:rPr>
          <w:u w:val="single"/>
          <w:lang w:val="en-AU"/>
        </w:rPr>
      </w:pPr>
      <w:proofErr w:type="gramStart"/>
      <w:r>
        <w:rPr>
          <w:u w:val="single"/>
          <w:lang w:val="en-AU"/>
        </w:rPr>
        <w:t>Ad.</w:t>
      </w:r>
      <w:proofErr w:type="gramEnd"/>
      <w:r>
        <w:rPr>
          <w:u w:val="single"/>
          <w:lang w:val="en-AU"/>
        </w:rPr>
        <w:t xml:space="preserve"> 30: Branch: predominant number of leaves per whorl</w:t>
      </w:r>
    </w:p>
    <w:p w:rsidR="0046739D" w:rsidRDefault="00960287">
      <w:pPr>
        <w:jc w:val="left"/>
      </w:pPr>
      <w:r>
        <w:br/>
        <w:t>Observed on mature tree</w:t>
      </w:r>
    </w:p>
    <w:p w:rsidR="00A07B0D" w:rsidRDefault="00A07B0D">
      <w:pPr>
        <w:jc w:val="left"/>
        <w:rPr>
          <w:u w:val="single"/>
          <w:lang w:val="en-AU"/>
        </w:rPr>
      </w:pPr>
    </w:p>
    <w:p w:rsidR="00A07B0D" w:rsidRDefault="00A07B0D">
      <w:pPr>
        <w:jc w:val="left"/>
        <w:rPr>
          <w:u w:val="single"/>
          <w:lang w:val="en-AU"/>
        </w:rPr>
      </w:pPr>
    </w:p>
    <w:p w:rsidR="0046739D" w:rsidRDefault="00960287">
      <w:pPr>
        <w:jc w:val="left"/>
        <w:rPr>
          <w:u w:val="single"/>
          <w:lang w:val="en-AU"/>
        </w:rPr>
      </w:pPr>
      <w:proofErr w:type="gramStart"/>
      <w:r>
        <w:rPr>
          <w:u w:val="single"/>
          <w:lang w:val="en-AU"/>
        </w:rPr>
        <w:t>Ad.</w:t>
      </w:r>
      <w:proofErr w:type="gramEnd"/>
      <w:r>
        <w:rPr>
          <w:u w:val="single"/>
          <w:lang w:val="en-AU"/>
        </w:rPr>
        <w:t xml:space="preserve"> 31: Leaf: conspicuousness of secondary veins</w:t>
      </w:r>
    </w:p>
    <w:p w:rsidR="0046739D" w:rsidRDefault="00960287">
      <w:pPr>
        <w:jc w:val="left"/>
      </w:pPr>
      <w:r>
        <w:br/>
        <w:t>Observed on fully developed leaf</w:t>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334539254"/>
      <w:r w:rsidRPr="00B265E0">
        <w:t>Literature</w:t>
      </w:r>
      <w:bookmarkEnd w:id="168"/>
      <w:bookmarkEnd w:id="169"/>
      <w:bookmarkEnd w:id="170"/>
      <w:bookmarkEnd w:id="171"/>
      <w:bookmarkEnd w:id="172"/>
      <w:bookmarkEnd w:id="173"/>
      <w:bookmarkEnd w:id="174"/>
    </w:p>
    <w:p w:rsidR="00F41E99" w:rsidRPr="00B265E0" w:rsidRDefault="00F41E99" w:rsidP="00A136C5">
      <w:pPr>
        <w:jc w:val="left"/>
      </w:pP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334539255"/>
      <w:r w:rsidRPr="00B265E0">
        <w:lastRenderedPageBreak/>
        <w:t>Technical Questionnaire</w:t>
      </w:r>
      <w:bookmarkEnd w:id="175"/>
      <w:bookmarkEnd w:id="176"/>
      <w:bookmarkEnd w:id="177"/>
      <w:bookmarkEnd w:id="178"/>
      <w:bookmarkEnd w:id="179"/>
      <w:bookmarkEnd w:id="180"/>
      <w:bookmarkEnd w:id="181"/>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46739D">
        <w:trPr>
          <w:jc w:val="center"/>
        </w:trPr>
        <w:tc>
          <w:tcPr>
            <w:tcW w:w="1180" w:type="dxa"/>
          </w:tcPr>
          <w:p w:rsidR="0046739D" w:rsidRDefault="00960287">
            <w:r>
              <w:t>1.1.1</w:t>
            </w:r>
          </w:p>
        </w:tc>
        <w:tc>
          <w:tcPr>
            <w:tcW w:w="2397" w:type="dxa"/>
          </w:tcPr>
          <w:p w:rsidR="0046739D" w:rsidRDefault="00960287">
            <w:r>
              <w:t>Botanical Name</w:t>
            </w:r>
          </w:p>
        </w:tc>
        <w:tc>
          <w:tcPr>
            <w:tcW w:w="4961" w:type="dxa"/>
            <w:gridSpan w:val="2"/>
          </w:tcPr>
          <w:p w:rsidR="0046739D" w:rsidRDefault="00960287">
            <w:r>
              <w:t xml:space="preserve">Macadamia </w:t>
            </w:r>
            <w:proofErr w:type="spellStart"/>
            <w:r>
              <w:t>integrifolia</w:t>
            </w:r>
            <w:proofErr w:type="spellEnd"/>
            <w:r>
              <w:t xml:space="preserve"> Maiden et </w:t>
            </w:r>
            <w:proofErr w:type="spellStart"/>
            <w:r>
              <w:t>Betche</w:t>
            </w:r>
            <w:proofErr w:type="spellEnd"/>
          </w:p>
        </w:tc>
        <w:tc>
          <w:tcPr>
            <w:tcW w:w="922" w:type="dxa"/>
          </w:tcPr>
          <w:p w:rsidR="0046739D" w:rsidRDefault="00960287">
            <w:r>
              <w:t>[  ]</w:t>
            </w:r>
          </w:p>
        </w:tc>
      </w:tr>
      <w:tr w:rsidR="0046739D" w:rsidTr="00A07B0D">
        <w:trPr>
          <w:jc w:val="center"/>
        </w:trPr>
        <w:tc>
          <w:tcPr>
            <w:tcW w:w="1180" w:type="dxa"/>
          </w:tcPr>
          <w:p w:rsidR="0046739D" w:rsidRDefault="00960287">
            <w:r>
              <w:t>1.1.2</w:t>
            </w:r>
          </w:p>
        </w:tc>
        <w:tc>
          <w:tcPr>
            <w:tcW w:w="2397" w:type="dxa"/>
          </w:tcPr>
          <w:p w:rsidR="0046739D" w:rsidRDefault="00960287">
            <w:r>
              <w:t>Common Name</w:t>
            </w:r>
          </w:p>
        </w:tc>
        <w:tc>
          <w:tcPr>
            <w:tcW w:w="4961" w:type="dxa"/>
            <w:gridSpan w:val="2"/>
          </w:tcPr>
          <w:p w:rsidR="0046739D" w:rsidRDefault="00960287">
            <w:r>
              <w:t>Macadamia, Queensland Nut</w:t>
            </w:r>
          </w:p>
        </w:tc>
        <w:tc>
          <w:tcPr>
            <w:tcW w:w="922" w:type="dxa"/>
          </w:tcPr>
          <w:p w:rsidR="0046739D" w:rsidRDefault="0046739D"/>
        </w:tc>
      </w:tr>
      <w:tr w:rsidR="0046739D">
        <w:trPr>
          <w:jc w:val="center"/>
        </w:trPr>
        <w:tc>
          <w:tcPr>
            <w:tcW w:w="1180" w:type="dxa"/>
          </w:tcPr>
          <w:p w:rsidR="0046739D" w:rsidRDefault="00960287">
            <w:r>
              <w:t>1.2.1</w:t>
            </w:r>
          </w:p>
        </w:tc>
        <w:tc>
          <w:tcPr>
            <w:tcW w:w="2397" w:type="dxa"/>
          </w:tcPr>
          <w:p w:rsidR="0046739D" w:rsidRDefault="00960287">
            <w:r>
              <w:t>Botanical Name</w:t>
            </w:r>
          </w:p>
        </w:tc>
        <w:tc>
          <w:tcPr>
            <w:tcW w:w="4961" w:type="dxa"/>
            <w:gridSpan w:val="2"/>
          </w:tcPr>
          <w:p w:rsidR="0046739D" w:rsidRDefault="00960287">
            <w:r>
              <w:t xml:space="preserve">Macadamia </w:t>
            </w:r>
            <w:proofErr w:type="spellStart"/>
            <w:r>
              <w:t>tetraphylla</w:t>
            </w:r>
            <w:proofErr w:type="spellEnd"/>
            <w:r>
              <w:t xml:space="preserve"> L. Johns.</w:t>
            </w:r>
          </w:p>
        </w:tc>
        <w:tc>
          <w:tcPr>
            <w:tcW w:w="922" w:type="dxa"/>
          </w:tcPr>
          <w:p w:rsidR="0046739D" w:rsidRDefault="00960287">
            <w:r>
              <w:t>[  ]</w:t>
            </w:r>
          </w:p>
        </w:tc>
      </w:tr>
      <w:tr w:rsidR="0046739D" w:rsidTr="00A07B0D">
        <w:trPr>
          <w:jc w:val="center"/>
        </w:trPr>
        <w:tc>
          <w:tcPr>
            <w:tcW w:w="1180" w:type="dxa"/>
          </w:tcPr>
          <w:p w:rsidR="0046739D" w:rsidRDefault="00960287">
            <w:r>
              <w:t>1.2.2</w:t>
            </w:r>
          </w:p>
        </w:tc>
        <w:tc>
          <w:tcPr>
            <w:tcW w:w="2397" w:type="dxa"/>
          </w:tcPr>
          <w:p w:rsidR="0046739D" w:rsidRDefault="00960287">
            <w:r>
              <w:t>Common Name</w:t>
            </w:r>
          </w:p>
        </w:tc>
        <w:tc>
          <w:tcPr>
            <w:tcW w:w="4961" w:type="dxa"/>
            <w:gridSpan w:val="2"/>
          </w:tcPr>
          <w:p w:rsidR="0046739D" w:rsidRDefault="00960287">
            <w:r>
              <w:t>Macadamia, Queensland Nut</w:t>
            </w:r>
          </w:p>
        </w:tc>
        <w:tc>
          <w:tcPr>
            <w:tcW w:w="922" w:type="dxa"/>
          </w:tcPr>
          <w:p w:rsidR="0046739D" w:rsidRDefault="0046739D"/>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2957E5" w:rsidRPr="00C84846" w:rsidTr="002957E5">
        <w:trPr>
          <w:cantSplit/>
          <w:jc w:val="center"/>
        </w:trPr>
        <w:tc>
          <w:tcPr>
            <w:tcW w:w="3261" w:type="dxa"/>
            <w:tcBorders>
              <w:top w:val="single" w:sz="4" w:space="0" w:color="auto"/>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9499" w:type="dxa"/>
            <w:gridSpan w:val="3"/>
          </w:tcPr>
          <w:p w:rsidR="002957E5" w:rsidRPr="00C84846" w:rsidRDefault="00960287" w:rsidP="002957E5">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2957E5" w:rsidRPr="00C84846" w:rsidTr="002957E5">
        <w:trPr>
          <w:cantSplit/>
          <w:jc w:val="center"/>
        </w:trPr>
        <w:tc>
          <w:tcPr>
            <w:tcW w:w="3261" w:type="dxa"/>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3261" w:type="dxa"/>
            <w:tcBorders>
              <w:right w:val="nil"/>
            </w:tcBorders>
          </w:tcPr>
          <w:p w:rsidR="002957E5" w:rsidRPr="00C84846" w:rsidRDefault="00960287" w:rsidP="002957E5">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2957E5" w:rsidRPr="00C84846" w:rsidRDefault="002957E5" w:rsidP="002957E5">
            <w:pPr>
              <w:jc w:val="left"/>
              <w:rPr>
                <w:rFonts w:cs="Arial"/>
                <w:sz w:val="18"/>
                <w:szCs w:val="18"/>
              </w:rPr>
            </w:pPr>
          </w:p>
        </w:tc>
        <w:tc>
          <w:tcPr>
            <w:tcW w:w="852" w:type="dxa"/>
            <w:tcBorders>
              <w:left w:val="nil"/>
            </w:tcBorders>
          </w:tcPr>
          <w:p w:rsidR="002957E5" w:rsidRPr="00C84846" w:rsidRDefault="002957E5" w:rsidP="002957E5">
            <w:pPr>
              <w:jc w:val="left"/>
              <w:rPr>
                <w:rFonts w:cs="Arial"/>
                <w:sz w:val="18"/>
                <w:szCs w:val="18"/>
              </w:rPr>
            </w:pPr>
          </w:p>
        </w:tc>
      </w:tr>
      <w:tr w:rsidR="002957E5" w:rsidRPr="00C84846" w:rsidTr="002957E5">
        <w:trPr>
          <w:cantSplit/>
          <w:trHeight w:hRule="exact" w:val="180"/>
          <w:jc w:val="center"/>
        </w:trPr>
        <w:tc>
          <w:tcPr>
            <w:tcW w:w="3261" w:type="dxa"/>
          </w:tcPr>
          <w:p w:rsidR="002957E5" w:rsidRPr="00C84846" w:rsidRDefault="002957E5" w:rsidP="002957E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trHeight w:val="1440"/>
          <w:jc w:val="center"/>
        </w:trPr>
        <w:tc>
          <w:tcPr>
            <w:tcW w:w="3261" w:type="dxa"/>
            <w:tcBorders>
              <w:right w:val="nil"/>
            </w:tcBorders>
          </w:tcPr>
          <w:p w:rsidR="002957E5" w:rsidRPr="00C84846" w:rsidRDefault="00960287" w:rsidP="002957E5">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2957E5" w:rsidRPr="00C84846" w:rsidRDefault="00960287" w:rsidP="002957E5">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2957E5" w:rsidRPr="00C84846" w:rsidRDefault="002957E5" w:rsidP="002957E5">
            <w:pPr>
              <w:pStyle w:val="tqparabox"/>
              <w:ind w:left="0"/>
              <w:rPr>
                <w:rFonts w:cs="Arial"/>
                <w:sz w:val="18"/>
                <w:szCs w:val="18"/>
              </w:rPr>
            </w:pPr>
          </w:p>
        </w:tc>
      </w:tr>
      <w:tr w:rsidR="002957E5" w:rsidRPr="00C84846" w:rsidTr="002957E5">
        <w:trPr>
          <w:cantSplit/>
          <w:trHeight w:hRule="exact" w:val="180"/>
          <w:jc w:val="center"/>
        </w:trPr>
        <w:tc>
          <w:tcPr>
            <w:tcW w:w="3261" w:type="dxa"/>
          </w:tcPr>
          <w:p w:rsidR="002957E5" w:rsidRPr="00C84846" w:rsidRDefault="002957E5" w:rsidP="002957E5">
            <w:pPr>
              <w:jc w:val="left"/>
              <w:rPr>
                <w:rFonts w:cs="Arial"/>
                <w:sz w:val="18"/>
                <w:szCs w:val="18"/>
              </w:rPr>
            </w:pPr>
          </w:p>
        </w:tc>
        <w:tc>
          <w:tcPr>
            <w:tcW w:w="5386" w:type="dxa"/>
            <w:tcBorders>
              <w:top w:val="nil"/>
              <w:bottom w:val="nil"/>
            </w:tcBorders>
          </w:tcPr>
          <w:p w:rsidR="002957E5" w:rsidRPr="00C84846" w:rsidRDefault="002957E5" w:rsidP="002957E5">
            <w:pPr>
              <w:jc w:val="left"/>
              <w:rPr>
                <w:rFonts w:cs="Arial"/>
                <w:sz w:val="18"/>
                <w:szCs w:val="18"/>
              </w:rPr>
            </w:pPr>
          </w:p>
        </w:tc>
        <w:tc>
          <w:tcPr>
            <w:tcW w:w="852" w:type="dxa"/>
          </w:tcPr>
          <w:p w:rsidR="002957E5" w:rsidRPr="00C84846" w:rsidRDefault="002957E5" w:rsidP="002957E5">
            <w:pPr>
              <w:jc w:val="left"/>
              <w:rPr>
                <w:rFonts w:cs="Arial"/>
                <w:sz w:val="18"/>
                <w:szCs w:val="18"/>
              </w:rPr>
            </w:pPr>
          </w:p>
        </w:tc>
      </w:tr>
      <w:tr w:rsidR="002957E5" w:rsidRPr="00C84846" w:rsidTr="002957E5">
        <w:trPr>
          <w:cantSplit/>
          <w:jc w:val="center"/>
        </w:trPr>
        <w:tc>
          <w:tcPr>
            <w:tcW w:w="3261" w:type="dxa"/>
            <w:tcBorders>
              <w:right w:val="nil"/>
            </w:tcBorders>
          </w:tcPr>
          <w:p w:rsidR="002957E5" w:rsidRPr="00C84846" w:rsidRDefault="00960287" w:rsidP="002957E5">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2957E5" w:rsidRPr="00C84846" w:rsidRDefault="002957E5" w:rsidP="002957E5">
            <w:pPr>
              <w:jc w:val="left"/>
              <w:rPr>
                <w:rFonts w:cs="Arial"/>
                <w:sz w:val="18"/>
                <w:szCs w:val="18"/>
              </w:rPr>
            </w:pPr>
          </w:p>
        </w:tc>
        <w:tc>
          <w:tcPr>
            <w:tcW w:w="852" w:type="dxa"/>
            <w:tcBorders>
              <w:left w:val="nil"/>
            </w:tcBorders>
          </w:tcPr>
          <w:p w:rsidR="002957E5" w:rsidRPr="00C84846" w:rsidRDefault="002957E5" w:rsidP="002957E5">
            <w:pPr>
              <w:jc w:val="left"/>
              <w:rPr>
                <w:rFonts w:cs="Arial"/>
                <w:sz w:val="18"/>
                <w:szCs w:val="18"/>
              </w:rPr>
            </w:pPr>
          </w:p>
        </w:tc>
      </w:tr>
      <w:tr w:rsidR="002957E5" w:rsidRPr="00C84846" w:rsidTr="002957E5">
        <w:trPr>
          <w:cantSplit/>
          <w:trHeight w:hRule="exact" w:val="180"/>
          <w:jc w:val="center"/>
        </w:trPr>
        <w:tc>
          <w:tcPr>
            <w:tcW w:w="3261" w:type="dxa"/>
          </w:tcPr>
          <w:p w:rsidR="002957E5" w:rsidRPr="00C84846" w:rsidRDefault="002957E5" w:rsidP="002957E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3261" w:type="dxa"/>
            <w:tcBorders>
              <w:right w:val="nil"/>
            </w:tcBorders>
          </w:tcPr>
          <w:p w:rsidR="002957E5" w:rsidRPr="00C84846" w:rsidRDefault="00960287" w:rsidP="002957E5">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2957E5" w:rsidRPr="00C84846" w:rsidRDefault="002957E5" w:rsidP="002957E5">
            <w:pPr>
              <w:jc w:val="left"/>
              <w:rPr>
                <w:rFonts w:cs="Arial"/>
                <w:sz w:val="18"/>
                <w:szCs w:val="18"/>
              </w:rPr>
            </w:pPr>
          </w:p>
        </w:tc>
        <w:tc>
          <w:tcPr>
            <w:tcW w:w="852" w:type="dxa"/>
            <w:tcBorders>
              <w:left w:val="nil"/>
            </w:tcBorders>
          </w:tcPr>
          <w:p w:rsidR="002957E5" w:rsidRPr="00C84846" w:rsidRDefault="002957E5" w:rsidP="002957E5">
            <w:pPr>
              <w:jc w:val="left"/>
              <w:rPr>
                <w:rFonts w:cs="Arial"/>
                <w:sz w:val="18"/>
                <w:szCs w:val="18"/>
              </w:rPr>
            </w:pPr>
          </w:p>
        </w:tc>
      </w:tr>
      <w:tr w:rsidR="002957E5" w:rsidRPr="00C84846" w:rsidTr="002957E5">
        <w:trPr>
          <w:cantSplit/>
          <w:trHeight w:hRule="exact" w:val="180"/>
          <w:jc w:val="center"/>
        </w:trPr>
        <w:tc>
          <w:tcPr>
            <w:tcW w:w="3261" w:type="dxa"/>
          </w:tcPr>
          <w:p w:rsidR="002957E5" w:rsidRPr="00C84846" w:rsidRDefault="002957E5" w:rsidP="002957E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3261" w:type="dxa"/>
            <w:tcBorders>
              <w:right w:val="nil"/>
            </w:tcBorders>
          </w:tcPr>
          <w:p w:rsidR="002957E5" w:rsidRPr="00C84846" w:rsidRDefault="00960287" w:rsidP="002957E5">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2957E5" w:rsidRPr="00C84846" w:rsidRDefault="002957E5" w:rsidP="002957E5">
            <w:pPr>
              <w:jc w:val="left"/>
              <w:rPr>
                <w:rFonts w:cs="Arial"/>
                <w:sz w:val="18"/>
                <w:szCs w:val="18"/>
              </w:rPr>
            </w:pPr>
          </w:p>
        </w:tc>
        <w:tc>
          <w:tcPr>
            <w:tcW w:w="852" w:type="dxa"/>
            <w:tcBorders>
              <w:left w:val="nil"/>
            </w:tcBorders>
          </w:tcPr>
          <w:p w:rsidR="002957E5" w:rsidRPr="00C84846" w:rsidRDefault="002957E5" w:rsidP="002957E5">
            <w:pPr>
              <w:jc w:val="left"/>
              <w:rPr>
                <w:rFonts w:cs="Arial"/>
                <w:sz w:val="18"/>
                <w:szCs w:val="18"/>
              </w:rPr>
            </w:pPr>
          </w:p>
        </w:tc>
      </w:tr>
      <w:tr w:rsidR="002957E5" w:rsidRPr="00C84846" w:rsidTr="002957E5">
        <w:trPr>
          <w:cantSplit/>
          <w:trHeight w:hRule="exact" w:val="180"/>
          <w:jc w:val="center"/>
        </w:trPr>
        <w:tc>
          <w:tcPr>
            <w:tcW w:w="3261" w:type="dxa"/>
          </w:tcPr>
          <w:p w:rsidR="002957E5" w:rsidRPr="00C84846" w:rsidRDefault="002957E5" w:rsidP="002957E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8647" w:type="dxa"/>
            <w:gridSpan w:val="2"/>
          </w:tcPr>
          <w:p w:rsidR="002957E5" w:rsidRPr="00C84846" w:rsidRDefault="00960287" w:rsidP="002957E5">
            <w:pPr>
              <w:pStyle w:val="tqparabox"/>
              <w:rPr>
                <w:rFonts w:cs="Arial"/>
                <w:sz w:val="18"/>
                <w:szCs w:val="18"/>
              </w:rPr>
            </w:pPr>
            <w:r w:rsidRPr="00C84846">
              <w:rPr>
                <w:rFonts w:cs="Arial"/>
                <w:sz w:val="18"/>
                <w:szCs w:val="18"/>
              </w:rPr>
              <w:t>Breeder (if different from applicant)</w:t>
            </w:r>
          </w:p>
        </w:tc>
        <w:tc>
          <w:tcPr>
            <w:tcW w:w="852" w:type="dxa"/>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3261" w:type="dxa"/>
            <w:tcBorders>
              <w:right w:val="nil"/>
            </w:tcBorders>
          </w:tcPr>
          <w:p w:rsidR="002957E5" w:rsidRPr="00C84846" w:rsidRDefault="002957E5" w:rsidP="002957E5">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2957E5" w:rsidRPr="00C84846" w:rsidRDefault="002957E5" w:rsidP="002957E5">
            <w:pPr>
              <w:jc w:val="left"/>
              <w:rPr>
                <w:rFonts w:cs="Arial"/>
                <w:sz w:val="18"/>
                <w:szCs w:val="18"/>
              </w:rPr>
            </w:pPr>
          </w:p>
        </w:tc>
        <w:tc>
          <w:tcPr>
            <w:tcW w:w="852" w:type="dxa"/>
            <w:tcBorders>
              <w:left w:val="nil"/>
            </w:tcBorders>
          </w:tcPr>
          <w:p w:rsidR="002957E5" w:rsidRPr="00C84846" w:rsidRDefault="002957E5" w:rsidP="002957E5">
            <w:pPr>
              <w:jc w:val="left"/>
              <w:rPr>
                <w:rFonts w:cs="Arial"/>
                <w:sz w:val="18"/>
                <w:szCs w:val="18"/>
              </w:rPr>
            </w:pPr>
          </w:p>
        </w:tc>
      </w:tr>
      <w:tr w:rsidR="002957E5" w:rsidRPr="00C84846" w:rsidTr="002957E5">
        <w:trPr>
          <w:cantSplit/>
          <w:jc w:val="center"/>
        </w:trPr>
        <w:tc>
          <w:tcPr>
            <w:tcW w:w="3261" w:type="dxa"/>
            <w:tcBorders>
              <w:bottom w:val="single" w:sz="4" w:space="0" w:color="auto"/>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3261" w:type="dxa"/>
            <w:tcBorders>
              <w:top w:val="single" w:sz="4" w:space="0" w:color="auto"/>
              <w:bottom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9499" w:type="dxa"/>
            <w:gridSpan w:val="3"/>
            <w:tcBorders>
              <w:top w:val="nil"/>
            </w:tcBorders>
          </w:tcPr>
          <w:p w:rsidR="002957E5" w:rsidRPr="00C84846" w:rsidRDefault="00960287" w:rsidP="002957E5">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2957E5" w:rsidRPr="00C84846" w:rsidTr="002957E5">
        <w:trPr>
          <w:cantSplit/>
          <w:jc w:val="center"/>
        </w:trPr>
        <w:tc>
          <w:tcPr>
            <w:tcW w:w="3261" w:type="dxa"/>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3261" w:type="dxa"/>
            <w:tcBorders>
              <w:right w:val="nil"/>
            </w:tcBorders>
          </w:tcPr>
          <w:p w:rsidR="002957E5" w:rsidRPr="00C84846" w:rsidRDefault="00960287" w:rsidP="002957E5">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2957E5" w:rsidRPr="00C84846" w:rsidRDefault="002957E5" w:rsidP="002957E5">
            <w:pPr>
              <w:jc w:val="left"/>
              <w:rPr>
                <w:rFonts w:cs="Arial"/>
                <w:sz w:val="18"/>
                <w:szCs w:val="18"/>
              </w:rPr>
            </w:pPr>
          </w:p>
        </w:tc>
        <w:tc>
          <w:tcPr>
            <w:tcW w:w="852" w:type="dxa"/>
            <w:tcBorders>
              <w:left w:val="nil"/>
            </w:tcBorders>
          </w:tcPr>
          <w:p w:rsidR="002957E5" w:rsidRPr="00C84846" w:rsidRDefault="002957E5" w:rsidP="002957E5">
            <w:pPr>
              <w:jc w:val="left"/>
              <w:rPr>
                <w:rFonts w:cs="Arial"/>
                <w:sz w:val="18"/>
                <w:szCs w:val="18"/>
              </w:rPr>
            </w:pPr>
          </w:p>
        </w:tc>
      </w:tr>
      <w:tr w:rsidR="002957E5" w:rsidRPr="00C84846" w:rsidTr="002957E5">
        <w:trPr>
          <w:cantSplit/>
          <w:jc w:val="center"/>
        </w:trPr>
        <w:tc>
          <w:tcPr>
            <w:tcW w:w="3261" w:type="dxa"/>
            <w:tcBorders>
              <w:right w:val="nil"/>
            </w:tcBorders>
          </w:tcPr>
          <w:p w:rsidR="002957E5" w:rsidRPr="00C84846" w:rsidRDefault="00960287" w:rsidP="002957E5">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r w:rsidR="002957E5" w:rsidRPr="00C84846" w:rsidTr="002957E5">
        <w:trPr>
          <w:cantSplit/>
          <w:jc w:val="center"/>
        </w:trPr>
        <w:tc>
          <w:tcPr>
            <w:tcW w:w="3261" w:type="dxa"/>
            <w:tcBorders>
              <w:right w:val="nil"/>
            </w:tcBorders>
          </w:tcPr>
          <w:p w:rsidR="002957E5" w:rsidRPr="00C84846" w:rsidRDefault="00960287" w:rsidP="002957E5">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2957E5" w:rsidRPr="00C84846" w:rsidRDefault="002957E5" w:rsidP="002957E5">
            <w:pPr>
              <w:jc w:val="left"/>
              <w:rPr>
                <w:rFonts w:cs="Arial"/>
                <w:sz w:val="18"/>
                <w:szCs w:val="18"/>
              </w:rPr>
            </w:pPr>
          </w:p>
        </w:tc>
        <w:tc>
          <w:tcPr>
            <w:tcW w:w="852" w:type="dxa"/>
            <w:tcBorders>
              <w:left w:val="nil"/>
            </w:tcBorders>
          </w:tcPr>
          <w:p w:rsidR="002957E5" w:rsidRPr="00C84846" w:rsidRDefault="002957E5" w:rsidP="002957E5">
            <w:pPr>
              <w:jc w:val="left"/>
              <w:rPr>
                <w:rFonts w:cs="Arial"/>
                <w:sz w:val="18"/>
                <w:szCs w:val="18"/>
              </w:rPr>
            </w:pPr>
          </w:p>
        </w:tc>
      </w:tr>
      <w:tr w:rsidR="002957E5" w:rsidRPr="00C84846" w:rsidTr="002957E5">
        <w:trPr>
          <w:cantSplit/>
          <w:jc w:val="center"/>
        </w:trPr>
        <w:tc>
          <w:tcPr>
            <w:tcW w:w="3261" w:type="dxa"/>
            <w:tcBorders>
              <w:bottom w:val="single" w:sz="4" w:space="0" w:color="auto"/>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2957E5" w:rsidRPr="00C84846" w:rsidRDefault="002957E5" w:rsidP="002957E5">
            <w:pPr>
              <w:tabs>
                <w:tab w:val="left" w:pos="567"/>
                <w:tab w:val="left" w:pos="1134"/>
                <w:tab w:val="left" w:pos="2976"/>
                <w:tab w:val="left" w:pos="5856"/>
                <w:tab w:val="left" w:pos="7296"/>
              </w:tabs>
              <w:jc w:val="left"/>
              <w:rPr>
                <w:rFonts w:cs="Arial"/>
                <w:sz w:val="18"/>
                <w:szCs w:val="18"/>
              </w:rPr>
            </w:pPr>
          </w:p>
        </w:tc>
      </w:tr>
    </w:tbl>
    <w:p w:rsidR="0046739D" w:rsidRDefault="00960287">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2957E5" w:rsidRPr="00C84846" w:rsidTr="002957E5">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2957E5" w:rsidRPr="00C84846" w:rsidRDefault="002957E5" w:rsidP="002957E5">
            <w:pPr>
              <w:tabs>
                <w:tab w:val="left" w:pos="480"/>
                <w:tab w:val="left" w:pos="1056"/>
                <w:tab w:val="left" w:pos="2976"/>
                <w:tab w:val="left" w:pos="5856"/>
                <w:tab w:val="left" w:pos="7296"/>
              </w:tabs>
              <w:jc w:val="left"/>
              <w:rPr>
                <w:rFonts w:cs="Arial"/>
                <w:sz w:val="18"/>
                <w:szCs w:val="18"/>
              </w:rPr>
            </w:pPr>
          </w:p>
          <w:p w:rsidR="002957E5" w:rsidRPr="00C84846" w:rsidRDefault="00960287" w:rsidP="002957E5">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2957E5" w:rsidRPr="00C84846" w:rsidRDefault="002957E5" w:rsidP="002957E5">
            <w:pPr>
              <w:tabs>
                <w:tab w:val="left" w:pos="480"/>
                <w:tab w:val="left" w:pos="1056"/>
                <w:tab w:val="left" w:pos="2976"/>
                <w:tab w:val="left" w:pos="5856"/>
                <w:tab w:val="left" w:pos="7296"/>
              </w:tabs>
              <w:jc w:val="left"/>
              <w:rPr>
                <w:rFonts w:cs="Arial"/>
                <w:sz w:val="18"/>
                <w:szCs w:val="18"/>
              </w:rPr>
            </w:pPr>
          </w:p>
          <w:p w:rsidR="002957E5" w:rsidRPr="00C84846" w:rsidRDefault="00960287" w:rsidP="002957E5">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2957E5" w:rsidRPr="00C84846" w:rsidRDefault="002957E5" w:rsidP="002957E5">
            <w:pPr>
              <w:tabs>
                <w:tab w:val="left" w:pos="480"/>
                <w:tab w:val="left" w:pos="1056"/>
                <w:tab w:val="left" w:pos="2976"/>
                <w:tab w:val="left" w:pos="5856"/>
                <w:tab w:val="left" w:pos="7296"/>
              </w:tabs>
              <w:jc w:val="left"/>
              <w:rPr>
                <w:rFonts w:cs="Arial"/>
                <w:sz w:val="18"/>
                <w:szCs w:val="18"/>
              </w:rPr>
            </w:pPr>
          </w:p>
          <w:p w:rsidR="002957E5" w:rsidRPr="00C84846" w:rsidRDefault="00960287" w:rsidP="002957E5">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2957E5" w:rsidRPr="00C84846" w:rsidTr="002957E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2957E5" w:rsidRPr="00C84846" w:rsidRDefault="002957E5" w:rsidP="002957E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2957E5" w:rsidRPr="00C84846" w:rsidRDefault="002957E5" w:rsidP="002957E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2957E5" w:rsidRPr="00C84846" w:rsidRDefault="002957E5" w:rsidP="002957E5">
            <w:pPr>
              <w:keepNext/>
              <w:tabs>
                <w:tab w:val="left" w:pos="567"/>
                <w:tab w:val="left" w:pos="1134"/>
                <w:tab w:val="left" w:pos="2976"/>
                <w:tab w:val="left" w:pos="5856"/>
                <w:tab w:val="left" w:pos="7296"/>
              </w:tabs>
              <w:jc w:val="left"/>
              <w:rPr>
                <w:rFonts w:cs="Arial"/>
                <w:sz w:val="18"/>
                <w:szCs w:val="18"/>
              </w:rPr>
            </w:pPr>
          </w:p>
        </w:tc>
      </w:tr>
      <w:tr w:rsidR="002957E5" w:rsidRPr="00C84846" w:rsidTr="002957E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2957E5" w:rsidRPr="00C84846" w:rsidRDefault="002957E5" w:rsidP="002957E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2957E5" w:rsidRPr="00C84846" w:rsidRDefault="002957E5" w:rsidP="002957E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2957E5" w:rsidRPr="00C84846" w:rsidRDefault="002957E5" w:rsidP="002957E5">
            <w:pPr>
              <w:keepNext/>
              <w:tabs>
                <w:tab w:val="left" w:pos="567"/>
                <w:tab w:val="left" w:pos="1134"/>
                <w:tab w:val="left" w:pos="2976"/>
                <w:tab w:val="left" w:pos="5856"/>
                <w:tab w:val="left" w:pos="7296"/>
              </w:tabs>
              <w:jc w:val="left"/>
              <w:rPr>
                <w:rFonts w:cs="Arial"/>
                <w:sz w:val="18"/>
                <w:szCs w:val="18"/>
              </w:rPr>
            </w:pPr>
          </w:p>
        </w:tc>
      </w:tr>
      <w:tr w:rsidR="002957E5" w:rsidRPr="00C84846" w:rsidTr="002957E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2957E5" w:rsidRPr="00C84846" w:rsidRDefault="00960287" w:rsidP="002957E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2957E5" w:rsidRPr="00C84846" w:rsidRDefault="002957E5" w:rsidP="002957E5">
            <w:pPr>
              <w:keepNext/>
              <w:tabs>
                <w:tab w:val="left" w:pos="567"/>
                <w:tab w:val="left" w:pos="1106"/>
                <w:tab w:val="left" w:pos="2976"/>
                <w:tab w:val="left" w:pos="5856"/>
                <w:tab w:val="left" w:pos="7296"/>
                <w:tab w:val="left" w:pos="7910"/>
              </w:tabs>
              <w:ind w:left="113" w:right="255"/>
              <w:jc w:val="left"/>
              <w:rPr>
                <w:rFonts w:cs="Arial"/>
                <w:sz w:val="18"/>
                <w:szCs w:val="18"/>
              </w:rPr>
            </w:pPr>
          </w:p>
          <w:p w:rsidR="002957E5" w:rsidRPr="00C84846" w:rsidRDefault="00960287" w:rsidP="002957E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2957E5" w:rsidRPr="00C84846" w:rsidRDefault="002957E5" w:rsidP="002957E5">
            <w:pPr>
              <w:keepNext/>
              <w:tabs>
                <w:tab w:val="left" w:pos="567"/>
                <w:tab w:val="left" w:pos="1106"/>
                <w:tab w:val="left" w:pos="2976"/>
                <w:tab w:val="left" w:pos="5856"/>
                <w:tab w:val="left" w:pos="7296"/>
                <w:tab w:val="left" w:pos="7910"/>
              </w:tabs>
              <w:ind w:left="113" w:right="255"/>
              <w:jc w:val="left"/>
              <w:rPr>
                <w:rFonts w:cs="Arial"/>
                <w:sz w:val="18"/>
                <w:szCs w:val="18"/>
              </w:rPr>
            </w:pPr>
          </w:p>
          <w:p w:rsidR="002957E5" w:rsidRPr="00C84846" w:rsidRDefault="00960287" w:rsidP="002957E5">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2957E5" w:rsidRPr="00C84846" w:rsidRDefault="002957E5" w:rsidP="002957E5">
            <w:pPr>
              <w:keepNext/>
              <w:tabs>
                <w:tab w:val="left" w:pos="1871"/>
                <w:tab w:val="left" w:pos="2438"/>
                <w:tab w:val="left" w:pos="7371"/>
              </w:tabs>
              <w:ind w:left="1134" w:right="255"/>
              <w:rPr>
                <w:rFonts w:cs="Arial"/>
                <w:sz w:val="18"/>
                <w:szCs w:val="18"/>
              </w:rPr>
            </w:pPr>
          </w:p>
          <w:p w:rsidR="002957E5" w:rsidRPr="00C84846" w:rsidRDefault="00960287" w:rsidP="002957E5">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2957E5" w:rsidRPr="00C84846" w:rsidRDefault="002957E5" w:rsidP="002957E5">
            <w:pPr>
              <w:keepNext/>
              <w:tabs>
                <w:tab w:val="left" w:pos="1871"/>
                <w:tab w:val="left" w:pos="2438"/>
                <w:tab w:val="left" w:pos="7371"/>
              </w:tabs>
              <w:ind w:left="1134" w:right="255"/>
              <w:rPr>
                <w:rFonts w:cs="Arial"/>
                <w:sz w:val="18"/>
                <w:szCs w:val="18"/>
              </w:rPr>
            </w:pPr>
          </w:p>
          <w:p w:rsidR="002957E5" w:rsidRPr="00C84846" w:rsidRDefault="00960287" w:rsidP="002957E5">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2957E5" w:rsidRPr="00C84846" w:rsidRDefault="00960287" w:rsidP="002957E5">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2957E5" w:rsidRPr="00C84846" w:rsidRDefault="002957E5" w:rsidP="002957E5">
            <w:pPr>
              <w:keepNext/>
              <w:tabs>
                <w:tab w:val="left" w:pos="1871"/>
                <w:tab w:val="left" w:pos="2438"/>
                <w:tab w:val="left" w:pos="7371"/>
              </w:tabs>
              <w:ind w:left="1871" w:right="255"/>
              <w:rPr>
                <w:rFonts w:cs="Arial"/>
                <w:sz w:val="18"/>
                <w:szCs w:val="18"/>
              </w:rPr>
            </w:pPr>
          </w:p>
          <w:p w:rsidR="002957E5" w:rsidRPr="00C84846" w:rsidRDefault="00960287" w:rsidP="002957E5">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2957E5" w:rsidRPr="00C84846" w:rsidRDefault="00960287" w:rsidP="002957E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2957E5" w:rsidRPr="00C84846" w:rsidRDefault="002957E5" w:rsidP="002957E5">
            <w:pPr>
              <w:keepNext/>
              <w:tabs>
                <w:tab w:val="left" w:pos="1871"/>
                <w:tab w:val="left" w:pos="2438"/>
                <w:tab w:val="left" w:pos="7371"/>
              </w:tabs>
              <w:ind w:left="1871" w:right="255"/>
              <w:rPr>
                <w:rFonts w:cs="Arial"/>
                <w:sz w:val="18"/>
                <w:szCs w:val="18"/>
              </w:rPr>
            </w:pPr>
          </w:p>
          <w:p w:rsidR="002957E5" w:rsidRPr="00C84846" w:rsidRDefault="00960287" w:rsidP="002957E5">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2957E5" w:rsidRPr="00C84846" w:rsidRDefault="00960287" w:rsidP="002957E5">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2957E5" w:rsidRPr="00C84846" w:rsidRDefault="002957E5" w:rsidP="002957E5">
            <w:pPr>
              <w:keepNext/>
              <w:tabs>
                <w:tab w:val="left" w:pos="1871"/>
                <w:tab w:val="left" w:pos="2438"/>
                <w:tab w:val="left" w:pos="7371"/>
              </w:tabs>
              <w:ind w:left="1871" w:right="255"/>
              <w:rPr>
                <w:rFonts w:cs="Arial"/>
                <w:sz w:val="18"/>
                <w:szCs w:val="18"/>
              </w:rPr>
            </w:pPr>
          </w:p>
          <w:p w:rsidR="002957E5" w:rsidRPr="00C84846" w:rsidRDefault="00960287" w:rsidP="002957E5">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2957E5" w:rsidRPr="00C84846" w:rsidRDefault="00960287" w:rsidP="002957E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2957E5" w:rsidRPr="00C84846" w:rsidRDefault="002957E5" w:rsidP="002957E5">
            <w:pPr>
              <w:keepNext/>
              <w:tabs>
                <w:tab w:val="left" w:pos="1871"/>
                <w:tab w:val="left" w:pos="2438"/>
                <w:tab w:val="left" w:pos="7371"/>
              </w:tabs>
              <w:ind w:left="1871" w:right="255"/>
              <w:rPr>
                <w:rFonts w:cs="Arial"/>
                <w:sz w:val="18"/>
                <w:szCs w:val="18"/>
              </w:rPr>
            </w:pPr>
          </w:p>
          <w:p w:rsidR="002957E5" w:rsidRPr="00C84846" w:rsidRDefault="00960287" w:rsidP="002957E5">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2957E5" w:rsidRPr="00C84846" w:rsidRDefault="002957E5" w:rsidP="002957E5">
            <w:pPr>
              <w:keepNext/>
              <w:tabs>
                <w:tab w:val="left" w:pos="1871"/>
                <w:tab w:val="left" w:pos="2438"/>
                <w:tab w:val="left" w:pos="7371"/>
              </w:tabs>
              <w:ind w:left="1134" w:right="255"/>
              <w:rPr>
                <w:rFonts w:cs="Arial"/>
                <w:sz w:val="18"/>
                <w:szCs w:val="18"/>
              </w:rPr>
            </w:pPr>
          </w:p>
          <w:p w:rsidR="002957E5" w:rsidRPr="00C84846" w:rsidRDefault="00960287" w:rsidP="002957E5">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2957E5" w:rsidRPr="00C84846" w:rsidRDefault="00960287" w:rsidP="002957E5">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2957E5" w:rsidRPr="00C84846" w:rsidRDefault="002957E5" w:rsidP="002957E5">
            <w:pPr>
              <w:keepNext/>
              <w:tabs>
                <w:tab w:val="left" w:pos="1871"/>
                <w:tab w:val="left" w:pos="2438"/>
                <w:tab w:val="left" w:pos="7371"/>
              </w:tabs>
              <w:ind w:left="1134" w:right="255"/>
              <w:rPr>
                <w:rFonts w:cs="Arial"/>
                <w:sz w:val="18"/>
                <w:szCs w:val="18"/>
              </w:rPr>
            </w:pPr>
            <w:bookmarkStart w:id="18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57E5" w:rsidRPr="00C84846" w:rsidTr="002957E5">
              <w:tc>
                <w:tcPr>
                  <w:tcW w:w="7655" w:type="dxa"/>
                </w:tcPr>
                <w:p w:rsidR="002957E5" w:rsidRPr="00C84846" w:rsidRDefault="002957E5" w:rsidP="002957E5">
                  <w:pPr>
                    <w:tabs>
                      <w:tab w:val="left" w:pos="1871"/>
                      <w:tab w:val="left" w:pos="2438"/>
                      <w:tab w:val="left" w:pos="7371"/>
                    </w:tabs>
                    <w:ind w:right="255"/>
                    <w:rPr>
                      <w:rFonts w:cs="Arial"/>
                      <w:sz w:val="18"/>
                      <w:szCs w:val="18"/>
                    </w:rPr>
                  </w:pPr>
                </w:p>
                <w:p w:rsidR="002957E5" w:rsidRPr="00C84846" w:rsidRDefault="002957E5" w:rsidP="002957E5">
                  <w:pPr>
                    <w:tabs>
                      <w:tab w:val="left" w:pos="1871"/>
                      <w:tab w:val="left" w:pos="2438"/>
                      <w:tab w:val="left" w:pos="7371"/>
                    </w:tabs>
                    <w:ind w:right="255"/>
                    <w:rPr>
                      <w:rFonts w:cs="Arial"/>
                      <w:sz w:val="18"/>
                      <w:szCs w:val="18"/>
                    </w:rPr>
                  </w:pPr>
                </w:p>
                <w:p w:rsidR="002957E5" w:rsidRPr="00C84846" w:rsidRDefault="002957E5" w:rsidP="002957E5">
                  <w:pPr>
                    <w:tabs>
                      <w:tab w:val="left" w:pos="1871"/>
                      <w:tab w:val="left" w:pos="2438"/>
                      <w:tab w:val="left" w:pos="7371"/>
                    </w:tabs>
                    <w:ind w:right="255"/>
                    <w:rPr>
                      <w:rFonts w:cs="Arial"/>
                      <w:sz w:val="18"/>
                      <w:szCs w:val="18"/>
                    </w:rPr>
                  </w:pPr>
                </w:p>
              </w:tc>
            </w:tr>
          </w:tbl>
          <w:p w:rsidR="002957E5" w:rsidRPr="00C84846" w:rsidRDefault="002957E5" w:rsidP="002957E5">
            <w:pPr>
              <w:ind w:left="1214" w:right="255"/>
              <w:jc w:val="left"/>
              <w:rPr>
                <w:rFonts w:cs="Arial"/>
                <w:sz w:val="18"/>
                <w:szCs w:val="18"/>
              </w:rPr>
            </w:pPr>
          </w:p>
          <w:p w:rsidR="002957E5" w:rsidRPr="00C84846" w:rsidRDefault="002957E5" w:rsidP="002957E5">
            <w:pPr>
              <w:keepNext/>
              <w:tabs>
                <w:tab w:val="left" w:pos="1871"/>
                <w:tab w:val="left" w:pos="2438"/>
                <w:tab w:val="left" w:pos="7371"/>
              </w:tabs>
              <w:ind w:left="1134" w:right="255"/>
              <w:rPr>
                <w:rFonts w:cs="Arial"/>
                <w:sz w:val="18"/>
                <w:szCs w:val="18"/>
              </w:rPr>
            </w:pPr>
          </w:p>
          <w:bookmarkEnd w:id="182"/>
          <w:p w:rsidR="002957E5" w:rsidRPr="00C84846" w:rsidRDefault="00960287" w:rsidP="002957E5">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2957E5" w:rsidRPr="00C84846" w:rsidRDefault="00960287" w:rsidP="002957E5">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2957E5" w:rsidRPr="00C84846" w:rsidRDefault="002957E5" w:rsidP="002957E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57E5" w:rsidRPr="00C84846" w:rsidTr="002957E5">
              <w:tc>
                <w:tcPr>
                  <w:tcW w:w="7655" w:type="dxa"/>
                </w:tcPr>
                <w:p w:rsidR="002957E5" w:rsidRPr="00C84846" w:rsidRDefault="002957E5" w:rsidP="002957E5">
                  <w:pPr>
                    <w:tabs>
                      <w:tab w:val="left" w:pos="1871"/>
                      <w:tab w:val="left" w:pos="2438"/>
                      <w:tab w:val="left" w:pos="7371"/>
                    </w:tabs>
                    <w:ind w:right="255"/>
                    <w:rPr>
                      <w:rFonts w:cs="Arial"/>
                      <w:sz w:val="18"/>
                      <w:szCs w:val="18"/>
                    </w:rPr>
                  </w:pPr>
                </w:p>
                <w:p w:rsidR="002957E5" w:rsidRPr="00C84846" w:rsidRDefault="002957E5" w:rsidP="002957E5">
                  <w:pPr>
                    <w:tabs>
                      <w:tab w:val="left" w:pos="1871"/>
                      <w:tab w:val="left" w:pos="2438"/>
                      <w:tab w:val="left" w:pos="7371"/>
                    </w:tabs>
                    <w:ind w:right="255"/>
                    <w:rPr>
                      <w:rFonts w:cs="Arial"/>
                      <w:sz w:val="18"/>
                      <w:szCs w:val="18"/>
                    </w:rPr>
                  </w:pPr>
                </w:p>
                <w:p w:rsidR="002957E5" w:rsidRPr="00C84846" w:rsidRDefault="002957E5" w:rsidP="002957E5">
                  <w:pPr>
                    <w:tabs>
                      <w:tab w:val="left" w:pos="1871"/>
                      <w:tab w:val="left" w:pos="2438"/>
                      <w:tab w:val="left" w:pos="7371"/>
                    </w:tabs>
                    <w:ind w:right="255"/>
                    <w:rPr>
                      <w:rFonts w:cs="Arial"/>
                      <w:sz w:val="18"/>
                      <w:szCs w:val="18"/>
                    </w:rPr>
                  </w:pPr>
                </w:p>
              </w:tc>
            </w:tr>
          </w:tbl>
          <w:p w:rsidR="002957E5" w:rsidRPr="00C84846" w:rsidRDefault="002957E5" w:rsidP="002957E5">
            <w:pPr>
              <w:keepNext/>
              <w:ind w:right="255"/>
              <w:jc w:val="left"/>
              <w:rPr>
                <w:rFonts w:cs="Arial"/>
                <w:sz w:val="18"/>
                <w:szCs w:val="18"/>
              </w:rPr>
            </w:pPr>
          </w:p>
          <w:p w:rsidR="002957E5" w:rsidRPr="00C84846" w:rsidRDefault="002957E5" w:rsidP="002957E5">
            <w:pPr>
              <w:keepNext/>
              <w:tabs>
                <w:tab w:val="left" w:pos="1871"/>
                <w:tab w:val="left" w:pos="2438"/>
                <w:tab w:val="left" w:pos="7371"/>
              </w:tabs>
              <w:ind w:left="1134" w:right="255"/>
              <w:rPr>
                <w:rFonts w:cs="Arial"/>
                <w:sz w:val="18"/>
                <w:szCs w:val="18"/>
              </w:rPr>
            </w:pPr>
          </w:p>
          <w:p w:rsidR="002957E5" w:rsidRPr="00C84846" w:rsidRDefault="00960287" w:rsidP="002957E5">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2957E5" w:rsidRPr="00C84846" w:rsidRDefault="00960287" w:rsidP="002957E5">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2957E5" w:rsidRPr="00C84846" w:rsidRDefault="002957E5" w:rsidP="002957E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57E5" w:rsidRPr="00C84846" w:rsidTr="002957E5">
              <w:tc>
                <w:tcPr>
                  <w:tcW w:w="7655" w:type="dxa"/>
                </w:tcPr>
                <w:p w:rsidR="002957E5" w:rsidRPr="00C84846" w:rsidRDefault="002957E5" w:rsidP="002957E5">
                  <w:pPr>
                    <w:tabs>
                      <w:tab w:val="left" w:pos="1871"/>
                      <w:tab w:val="left" w:pos="2438"/>
                      <w:tab w:val="left" w:pos="7371"/>
                    </w:tabs>
                    <w:ind w:right="255"/>
                    <w:rPr>
                      <w:rFonts w:cs="Arial"/>
                      <w:sz w:val="18"/>
                      <w:szCs w:val="18"/>
                    </w:rPr>
                  </w:pPr>
                </w:p>
                <w:p w:rsidR="002957E5" w:rsidRPr="00C84846" w:rsidRDefault="002957E5" w:rsidP="002957E5">
                  <w:pPr>
                    <w:tabs>
                      <w:tab w:val="left" w:pos="1871"/>
                      <w:tab w:val="left" w:pos="2438"/>
                      <w:tab w:val="left" w:pos="7371"/>
                    </w:tabs>
                    <w:ind w:right="255"/>
                    <w:rPr>
                      <w:rFonts w:cs="Arial"/>
                      <w:sz w:val="18"/>
                      <w:szCs w:val="18"/>
                    </w:rPr>
                  </w:pPr>
                </w:p>
                <w:p w:rsidR="002957E5" w:rsidRPr="00C84846" w:rsidRDefault="002957E5" w:rsidP="002957E5">
                  <w:pPr>
                    <w:tabs>
                      <w:tab w:val="left" w:pos="1871"/>
                      <w:tab w:val="left" w:pos="2438"/>
                      <w:tab w:val="left" w:pos="7371"/>
                    </w:tabs>
                    <w:ind w:right="255"/>
                    <w:rPr>
                      <w:rFonts w:cs="Arial"/>
                      <w:sz w:val="18"/>
                      <w:szCs w:val="18"/>
                    </w:rPr>
                  </w:pPr>
                </w:p>
              </w:tc>
            </w:tr>
          </w:tbl>
          <w:p w:rsidR="002957E5" w:rsidRPr="00C84846" w:rsidRDefault="002957E5" w:rsidP="002957E5">
            <w:pPr>
              <w:tabs>
                <w:tab w:val="left" w:pos="1871"/>
                <w:tab w:val="left" w:pos="2438"/>
                <w:tab w:val="left" w:pos="7371"/>
              </w:tabs>
              <w:ind w:right="255"/>
              <w:rPr>
                <w:rFonts w:cs="Arial"/>
                <w:sz w:val="18"/>
                <w:szCs w:val="18"/>
              </w:rPr>
            </w:pPr>
          </w:p>
          <w:p w:rsidR="002957E5" w:rsidRPr="00C84846" w:rsidRDefault="002957E5" w:rsidP="002957E5">
            <w:pPr>
              <w:keepNext/>
              <w:tabs>
                <w:tab w:val="left" w:pos="567"/>
                <w:tab w:val="left" w:pos="1106"/>
                <w:tab w:val="left" w:pos="1673"/>
                <w:tab w:val="left" w:pos="5856"/>
                <w:tab w:val="left" w:pos="7296"/>
                <w:tab w:val="left" w:pos="7910"/>
              </w:tabs>
              <w:ind w:right="255"/>
              <w:jc w:val="left"/>
              <w:rPr>
                <w:rFonts w:cs="Arial"/>
                <w:sz w:val="18"/>
                <w:szCs w:val="18"/>
              </w:rPr>
            </w:pPr>
          </w:p>
          <w:p w:rsidR="002957E5" w:rsidRPr="00C84846" w:rsidRDefault="002957E5" w:rsidP="002957E5">
            <w:pPr>
              <w:keepNext/>
              <w:tabs>
                <w:tab w:val="left" w:pos="567"/>
                <w:tab w:val="left" w:pos="1106"/>
                <w:tab w:val="left" w:pos="1673"/>
                <w:tab w:val="left" w:pos="5856"/>
                <w:tab w:val="left" w:pos="7296"/>
                <w:tab w:val="left" w:pos="7910"/>
              </w:tabs>
              <w:ind w:right="255"/>
              <w:jc w:val="left"/>
              <w:rPr>
                <w:rFonts w:cs="Arial"/>
                <w:sz w:val="18"/>
                <w:szCs w:val="18"/>
              </w:rPr>
            </w:pPr>
          </w:p>
          <w:p w:rsidR="002957E5" w:rsidRPr="00C84846" w:rsidRDefault="002957E5" w:rsidP="002957E5">
            <w:pPr>
              <w:keepNext/>
              <w:tabs>
                <w:tab w:val="left" w:pos="567"/>
                <w:tab w:val="left" w:pos="1106"/>
                <w:tab w:val="left" w:pos="1673"/>
                <w:tab w:val="left" w:pos="5856"/>
                <w:tab w:val="left" w:pos="7296"/>
                <w:tab w:val="left" w:pos="7910"/>
              </w:tabs>
              <w:ind w:right="255"/>
              <w:jc w:val="left"/>
              <w:rPr>
                <w:rFonts w:cs="Arial"/>
                <w:sz w:val="18"/>
                <w:szCs w:val="18"/>
              </w:rPr>
            </w:pPr>
          </w:p>
          <w:p w:rsidR="002957E5" w:rsidRPr="00C84846" w:rsidRDefault="002957E5" w:rsidP="002957E5">
            <w:pPr>
              <w:keepNext/>
              <w:tabs>
                <w:tab w:val="left" w:pos="567"/>
                <w:tab w:val="left" w:pos="1106"/>
                <w:tab w:val="left" w:pos="1673"/>
                <w:tab w:val="left" w:pos="5856"/>
                <w:tab w:val="left" w:pos="7296"/>
                <w:tab w:val="left" w:pos="7910"/>
              </w:tabs>
              <w:ind w:right="255"/>
              <w:jc w:val="left"/>
              <w:rPr>
                <w:rFonts w:cs="Arial"/>
                <w:sz w:val="18"/>
                <w:szCs w:val="18"/>
              </w:rPr>
            </w:pPr>
          </w:p>
          <w:p w:rsidR="002957E5" w:rsidRPr="00C84846" w:rsidRDefault="002957E5" w:rsidP="002957E5">
            <w:pPr>
              <w:keepNext/>
              <w:tabs>
                <w:tab w:val="left" w:pos="567"/>
                <w:tab w:val="left" w:pos="1106"/>
                <w:tab w:val="left" w:pos="1673"/>
                <w:tab w:val="left" w:pos="5856"/>
                <w:tab w:val="left" w:pos="7296"/>
                <w:tab w:val="left" w:pos="7910"/>
              </w:tabs>
              <w:ind w:right="255"/>
              <w:jc w:val="left"/>
              <w:rPr>
                <w:rFonts w:cs="Arial"/>
                <w:sz w:val="18"/>
                <w:szCs w:val="18"/>
              </w:rPr>
            </w:pPr>
          </w:p>
        </w:tc>
      </w:tr>
      <w:tr w:rsidR="002957E5" w:rsidRPr="00C84846" w:rsidTr="002957E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957E5" w:rsidRPr="00C84846" w:rsidRDefault="002957E5" w:rsidP="002957E5">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46739D" w:rsidRDefault="00960287">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2957E5" w:rsidRPr="00E81B76" w:rsidTr="002957E5">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2957E5" w:rsidRPr="00E81B76" w:rsidRDefault="002957E5" w:rsidP="002957E5">
            <w:pPr>
              <w:keepNext/>
              <w:tabs>
                <w:tab w:val="left" w:pos="567"/>
                <w:tab w:val="left" w:pos="812"/>
                <w:tab w:val="left" w:pos="1106"/>
                <w:tab w:val="left" w:pos="2976"/>
                <w:tab w:val="left" w:pos="5856"/>
                <w:tab w:val="left" w:pos="7296"/>
                <w:tab w:val="left" w:pos="7910"/>
              </w:tabs>
              <w:ind w:left="113" w:right="255"/>
              <w:jc w:val="left"/>
              <w:rPr>
                <w:sz w:val="18"/>
              </w:rPr>
            </w:pPr>
          </w:p>
          <w:p w:rsidR="002957E5" w:rsidRDefault="00960287" w:rsidP="002957E5">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2957E5" w:rsidRPr="00AE3EE2" w:rsidRDefault="002957E5" w:rsidP="002957E5">
            <w:pPr>
              <w:keepNext/>
              <w:tabs>
                <w:tab w:val="left" w:pos="567"/>
                <w:tab w:val="left" w:pos="1106"/>
                <w:tab w:val="left" w:pos="2976"/>
                <w:tab w:val="left" w:pos="5856"/>
                <w:tab w:val="left" w:pos="7296"/>
                <w:tab w:val="left" w:pos="7910"/>
              </w:tabs>
              <w:ind w:left="113" w:right="255"/>
              <w:jc w:val="left"/>
              <w:rPr>
                <w:sz w:val="18"/>
              </w:rPr>
            </w:pPr>
          </w:p>
          <w:p w:rsidR="002957E5" w:rsidRPr="000E0C61" w:rsidRDefault="002957E5" w:rsidP="002957E5">
            <w:pPr>
              <w:tabs>
                <w:tab w:val="left" w:pos="567"/>
                <w:tab w:val="left" w:pos="1056"/>
                <w:tab w:val="left" w:pos="1673"/>
              </w:tabs>
              <w:ind w:left="1056" w:right="255"/>
              <w:rPr>
                <w:sz w:val="18"/>
              </w:rPr>
            </w:pPr>
          </w:p>
          <w:p w:rsidR="002957E5" w:rsidRPr="009C4CC3" w:rsidRDefault="002957E5" w:rsidP="002957E5">
            <w:pPr>
              <w:shd w:val="clear" w:color="auto" w:fill="FFFFFF"/>
              <w:tabs>
                <w:tab w:val="left" w:pos="567"/>
                <w:tab w:val="left" w:pos="1056"/>
                <w:tab w:val="left" w:pos="1673"/>
                <w:tab w:val="left" w:pos="2268"/>
                <w:tab w:val="left" w:pos="7864"/>
              </w:tabs>
              <w:ind w:right="255"/>
              <w:rPr>
                <w:sz w:val="18"/>
              </w:rPr>
            </w:pPr>
          </w:p>
          <w:p w:rsidR="002957E5" w:rsidRPr="009C4CC3" w:rsidRDefault="002957E5" w:rsidP="002957E5">
            <w:pPr>
              <w:tabs>
                <w:tab w:val="left" w:pos="1673"/>
                <w:tab w:val="left" w:pos="7343"/>
              </w:tabs>
              <w:ind w:left="1134"/>
              <w:rPr>
                <w:sz w:val="18"/>
              </w:rPr>
            </w:pPr>
          </w:p>
          <w:p w:rsidR="002957E5" w:rsidRPr="009C4CC3" w:rsidRDefault="002957E5" w:rsidP="002957E5">
            <w:pPr>
              <w:shd w:val="clear" w:color="auto" w:fill="FFFFFF"/>
              <w:tabs>
                <w:tab w:val="left" w:pos="567"/>
                <w:tab w:val="left" w:pos="1056"/>
                <w:tab w:val="left" w:pos="1673"/>
                <w:tab w:val="left" w:pos="2268"/>
                <w:tab w:val="left" w:pos="7864"/>
              </w:tabs>
              <w:ind w:right="255"/>
              <w:rPr>
                <w:sz w:val="18"/>
              </w:rPr>
            </w:pPr>
          </w:p>
          <w:p w:rsidR="002957E5" w:rsidRPr="009C4CC3" w:rsidRDefault="00960287" w:rsidP="002957E5">
            <w:pPr>
              <w:tabs>
                <w:tab w:val="left" w:pos="1627"/>
                <w:tab w:val="left" w:pos="7864"/>
              </w:tabs>
              <w:ind w:left="919"/>
              <w:rPr>
                <w:sz w:val="18"/>
              </w:rPr>
            </w:pPr>
            <w:r w:rsidRPr="009C4CC3">
              <w:rPr>
                <w:sz w:val="18"/>
              </w:rPr>
              <w:t>4.2.1      Other</w:t>
            </w:r>
            <w:r w:rsidRPr="009C4CC3">
              <w:rPr>
                <w:sz w:val="18"/>
              </w:rPr>
              <w:tab/>
              <w:t>[   ]</w:t>
            </w:r>
          </w:p>
          <w:p w:rsidR="002957E5" w:rsidRPr="009C4CC3" w:rsidRDefault="002957E5" w:rsidP="002957E5">
            <w:pPr>
              <w:tabs>
                <w:tab w:val="left" w:pos="1627"/>
                <w:tab w:val="left" w:pos="7864"/>
              </w:tabs>
              <w:rPr>
                <w:sz w:val="18"/>
              </w:rPr>
            </w:pPr>
          </w:p>
          <w:p w:rsidR="002957E5" w:rsidRPr="000E0C61" w:rsidRDefault="00960287" w:rsidP="002957E5">
            <w:pPr>
              <w:tabs>
                <w:tab w:val="left" w:pos="1627"/>
                <w:tab w:val="left" w:pos="7864"/>
              </w:tabs>
              <w:ind w:left="919"/>
              <w:rPr>
                <w:sz w:val="18"/>
              </w:rPr>
            </w:pPr>
            <w:r w:rsidRPr="009C4CC3">
              <w:rPr>
                <w:sz w:val="18"/>
              </w:rPr>
              <w:t xml:space="preserve">              </w:t>
            </w:r>
            <w:r w:rsidRPr="000E0C61">
              <w:rPr>
                <w:sz w:val="18"/>
              </w:rPr>
              <w:t>(please provide details)</w:t>
            </w:r>
          </w:p>
          <w:p w:rsidR="002957E5" w:rsidRPr="000E0C61" w:rsidRDefault="00960287" w:rsidP="002957E5">
            <w:pPr>
              <w:tabs>
                <w:tab w:val="left" w:pos="1627"/>
                <w:tab w:val="left" w:pos="7371"/>
              </w:tabs>
              <w:ind w:left="919" w:right="255"/>
              <w:jc w:val="left"/>
              <w:rPr>
                <w:sz w:val="18"/>
              </w:rPr>
            </w:pPr>
            <w:r w:rsidRPr="000E0C61">
              <w:rPr>
                <w:sz w:val="18"/>
              </w:rPr>
              <w:t>..................................................................................................................................................</w:t>
            </w:r>
          </w:p>
          <w:p w:rsidR="002957E5" w:rsidRPr="000E0C61" w:rsidRDefault="00960287" w:rsidP="002957E5">
            <w:pPr>
              <w:tabs>
                <w:tab w:val="left" w:pos="1627"/>
                <w:tab w:val="left" w:pos="7371"/>
              </w:tabs>
              <w:ind w:left="919" w:right="255"/>
              <w:jc w:val="left"/>
              <w:rPr>
                <w:sz w:val="18"/>
              </w:rPr>
            </w:pPr>
            <w:r w:rsidRPr="000E0C61">
              <w:rPr>
                <w:sz w:val="18"/>
              </w:rPr>
              <w:t>:                                                                                                                                                :</w:t>
            </w:r>
          </w:p>
          <w:p w:rsidR="002957E5" w:rsidRPr="000E0C61" w:rsidRDefault="00960287" w:rsidP="002957E5">
            <w:pPr>
              <w:tabs>
                <w:tab w:val="left" w:pos="1627"/>
                <w:tab w:val="left" w:pos="7371"/>
              </w:tabs>
              <w:ind w:left="919" w:right="255"/>
              <w:jc w:val="left"/>
              <w:rPr>
                <w:sz w:val="18"/>
              </w:rPr>
            </w:pPr>
            <w:r w:rsidRPr="000E0C61">
              <w:rPr>
                <w:sz w:val="18"/>
              </w:rPr>
              <w:t>:                                                                                                                                                :</w:t>
            </w:r>
          </w:p>
          <w:p w:rsidR="002957E5" w:rsidRPr="000E0C61" w:rsidRDefault="00960287" w:rsidP="002957E5">
            <w:pPr>
              <w:tabs>
                <w:tab w:val="left" w:pos="1627"/>
                <w:tab w:val="left" w:pos="7371"/>
              </w:tabs>
              <w:ind w:left="919" w:right="255"/>
              <w:jc w:val="left"/>
              <w:rPr>
                <w:sz w:val="18"/>
              </w:rPr>
            </w:pPr>
            <w:r w:rsidRPr="000E0C61">
              <w:rPr>
                <w:sz w:val="18"/>
              </w:rPr>
              <w:t>:................................................................................................................................................:</w:t>
            </w:r>
          </w:p>
          <w:p w:rsidR="002957E5" w:rsidRDefault="00960287" w:rsidP="002957E5">
            <w:pPr>
              <w:shd w:val="clear" w:color="auto" w:fill="FFFFFF"/>
              <w:tabs>
                <w:tab w:val="left" w:pos="567"/>
                <w:tab w:val="left" w:pos="1056"/>
                <w:tab w:val="left" w:pos="1673"/>
                <w:tab w:val="left" w:pos="2665"/>
                <w:tab w:val="left" w:pos="7910"/>
              </w:tabs>
              <w:ind w:right="255"/>
              <w:rPr>
                <w:sz w:val="18"/>
              </w:rPr>
            </w:pPr>
            <w:r>
              <w:rPr>
                <w:sz w:val="18"/>
              </w:rPr>
              <w:t xml:space="preserve">                  </w:t>
            </w:r>
          </w:p>
          <w:p w:rsidR="002957E5" w:rsidRPr="00E81B76" w:rsidRDefault="002957E5" w:rsidP="002957E5">
            <w:pPr>
              <w:shd w:val="clear" w:color="auto" w:fill="FFFFFF"/>
              <w:tabs>
                <w:tab w:val="left" w:pos="567"/>
                <w:tab w:val="left" w:pos="1056"/>
                <w:tab w:val="left" w:pos="1673"/>
                <w:tab w:val="left" w:pos="2665"/>
                <w:tab w:val="left" w:pos="7910"/>
              </w:tabs>
              <w:ind w:right="255"/>
              <w:rPr>
                <w:sz w:val="18"/>
              </w:rPr>
            </w:pPr>
          </w:p>
        </w:tc>
      </w:tr>
    </w:tbl>
    <w:p w:rsidR="0046739D" w:rsidRDefault="00960287">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2957E5" w:rsidRPr="00B265E0" w:rsidTr="002957E5">
        <w:trPr>
          <w:cantSplit/>
        </w:trPr>
        <w:tc>
          <w:tcPr>
            <w:tcW w:w="9753" w:type="dxa"/>
            <w:gridSpan w:val="4"/>
            <w:tcBorders>
              <w:top w:val="single" w:sz="6" w:space="0" w:color="auto"/>
              <w:left w:val="single" w:sz="6" w:space="0" w:color="auto"/>
              <w:bottom w:val="single" w:sz="6" w:space="0" w:color="auto"/>
              <w:right w:val="single" w:sz="6" w:space="0" w:color="000000"/>
            </w:tcBorders>
          </w:tcPr>
          <w:p w:rsidR="002957E5" w:rsidRDefault="002957E5" w:rsidP="002957E5">
            <w:pPr>
              <w:keepNext/>
              <w:keepLines/>
              <w:tabs>
                <w:tab w:val="left" w:pos="681"/>
                <w:tab w:val="left" w:pos="1248"/>
              </w:tabs>
              <w:ind w:right="113"/>
              <w:rPr>
                <w:sz w:val="18"/>
              </w:rPr>
            </w:pPr>
          </w:p>
          <w:p w:rsidR="002957E5" w:rsidRDefault="002957E5" w:rsidP="002957E5">
            <w:pPr>
              <w:keepNext/>
              <w:keepLines/>
              <w:tabs>
                <w:tab w:val="left" w:pos="681"/>
                <w:tab w:val="left" w:pos="1248"/>
              </w:tabs>
              <w:ind w:right="113"/>
              <w:rPr>
                <w:sz w:val="18"/>
              </w:rPr>
            </w:pPr>
          </w:p>
          <w:p w:rsidR="002957E5" w:rsidRDefault="002957E5" w:rsidP="002957E5">
            <w:pPr>
              <w:keepNext/>
              <w:keepLines/>
              <w:tabs>
                <w:tab w:val="left" w:pos="681"/>
                <w:tab w:val="left" w:pos="1248"/>
              </w:tabs>
              <w:ind w:right="113"/>
              <w:rPr>
                <w:sz w:val="18"/>
              </w:rPr>
            </w:pPr>
          </w:p>
          <w:p w:rsidR="002957E5" w:rsidRPr="0068448F" w:rsidRDefault="00960287" w:rsidP="002957E5">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2957E5" w:rsidRDefault="002957E5" w:rsidP="002957E5"/>
        </w:tc>
      </w:tr>
      <w:tr w:rsidR="002957E5" w:rsidRPr="00B265E0" w:rsidTr="002957E5">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2957E5" w:rsidRPr="00B265E0" w:rsidRDefault="002957E5" w:rsidP="002957E5">
            <w:pPr>
              <w:keepNext/>
              <w:jc w:val="center"/>
              <w:rPr>
                <w:b/>
                <w:sz w:val="18"/>
              </w:rPr>
            </w:pPr>
          </w:p>
        </w:tc>
        <w:tc>
          <w:tcPr>
            <w:tcW w:w="6310" w:type="dxa"/>
            <w:tcBorders>
              <w:top w:val="single" w:sz="6" w:space="0" w:color="auto"/>
              <w:left w:val="nil"/>
            </w:tcBorders>
            <w:shd w:val="pct5" w:color="auto" w:fill="auto"/>
          </w:tcPr>
          <w:p w:rsidR="002957E5" w:rsidRPr="00490488" w:rsidRDefault="00960287" w:rsidP="002957E5">
            <w:pPr>
              <w:keepNext/>
              <w:keepLines/>
              <w:jc w:val="left"/>
              <w:rPr>
                <w:b/>
              </w:rPr>
            </w:pPr>
            <w:r w:rsidRPr="00490488">
              <w:rPr>
                <w:b/>
              </w:rPr>
              <w:t>Characteristics</w:t>
            </w:r>
          </w:p>
        </w:tc>
        <w:tc>
          <w:tcPr>
            <w:tcW w:w="1849" w:type="dxa"/>
            <w:tcBorders>
              <w:top w:val="single" w:sz="6" w:space="0" w:color="auto"/>
            </w:tcBorders>
            <w:shd w:val="pct5" w:color="auto" w:fill="auto"/>
          </w:tcPr>
          <w:p w:rsidR="002957E5" w:rsidRPr="00490488" w:rsidRDefault="00960287" w:rsidP="002957E5">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2957E5" w:rsidRPr="00490488" w:rsidRDefault="00960287" w:rsidP="002957E5">
            <w:pPr>
              <w:keepNext/>
              <w:jc w:val="center"/>
              <w:rPr>
                <w:b/>
              </w:rPr>
            </w:pPr>
            <w:r w:rsidRPr="00490488">
              <w:rPr>
                <w:b/>
              </w:rPr>
              <w:t>Note</w:t>
            </w:r>
          </w:p>
        </w:tc>
      </w:tr>
    </w:tbl>
    <w:p w:rsidR="0046739D" w:rsidRDefault="00960287">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2957E5" w:rsidRPr="00B265E0" w:rsidTr="002957E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2957E5" w:rsidRPr="00B265E0" w:rsidRDefault="002957E5" w:rsidP="002957E5">
            <w:pPr>
              <w:pageBreakBefore/>
              <w:jc w:val="left"/>
              <w:rPr>
                <w:sz w:val="18"/>
              </w:rPr>
            </w:pPr>
          </w:p>
          <w:p w:rsidR="002957E5" w:rsidRPr="00B265E0" w:rsidRDefault="00960287" w:rsidP="002957E5">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2957E5" w:rsidRPr="00B265E0" w:rsidRDefault="002957E5" w:rsidP="002957E5">
            <w:pPr>
              <w:keepNext/>
              <w:tabs>
                <w:tab w:val="left" w:pos="681"/>
              </w:tabs>
              <w:ind w:left="114"/>
              <w:jc w:val="left"/>
              <w:rPr>
                <w:sz w:val="18"/>
              </w:rPr>
            </w:pPr>
          </w:p>
          <w:p w:rsidR="002957E5" w:rsidRPr="00B265E0" w:rsidRDefault="00960287" w:rsidP="002957E5">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2957E5" w:rsidRPr="00B265E0" w:rsidRDefault="002957E5" w:rsidP="002957E5">
            <w:pPr>
              <w:keepNext/>
              <w:ind w:left="114"/>
              <w:jc w:val="left"/>
              <w:rPr>
                <w:sz w:val="18"/>
              </w:rPr>
            </w:pPr>
          </w:p>
        </w:tc>
      </w:tr>
      <w:tr w:rsidR="002957E5" w:rsidRPr="00B265E0" w:rsidTr="002957E5">
        <w:trPr>
          <w:cantSplit/>
          <w:jc w:val="center"/>
        </w:trPr>
        <w:tc>
          <w:tcPr>
            <w:tcW w:w="2445" w:type="dxa"/>
            <w:tcBorders>
              <w:top w:val="single" w:sz="6" w:space="0" w:color="auto"/>
              <w:left w:val="single" w:sz="6" w:space="0" w:color="auto"/>
              <w:bottom w:val="single" w:sz="6" w:space="0" w:color="auto"/>
            </w:tcBorders>
            <w:shd w:val="pct5" w:color="auto" w:fill="auto"/>
          </w:tcPr>
          <w:p w:rsidR="002957E5" w:rsidRPr="00B265E0" w:rsidRDefault="00960287" w:rsidP="002957E5">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2957E5" w:rsidRPr="00B265E0" w:rsidRDefault="00960287" w:rsidP="002957E5">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2957E5" w:rsidRPr="00B265E0" w:rsidRDefault="00960287" w:rsidP="002957E5">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2957E5" w:rsidRPr="00B265E0" w:rsidRDefault="00960287" w:rsidP="002957E5">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2957E5" w:rsidRPr="00B265E0" w:rsidTr="002957E5">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2957E5" w:rsidRPr="00B265E0" w:rsidRDefault="00960287" w:rsidP="002957E5">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2957E5" w:rsidRPr="00DC008C" w:rsidRDefault="002957E5" w:rsidP="002957E5">
            <w:pPr>
              <w:keepNext/>
              <w:jc w:val="center"/>
              <w:rPr>
                <w:i/>
                <w:sz w:val="18"/>
              </w:rPr>
            </w:pPr>
          </w:p>
        </w:tc>
        <w:tc>
          <w:tcPr>
            <w:tcW w:w="2410" w:type="dxa"/>
            <w:tcBorders>
              <w:top w:val="single" w:sz="6" w:space="0" w:color="auto"/>
              <w:bottom w:val="single" w:sz="6" w:space="0" w:color="auto"/>
            </w:tcBorders>
            <w:shd w:val="pct5" w:color="auto" w:fill="auto"/>
            <w:vAlign w:val="center"/>
          </w:tcPr>
          <w:p w:rsidR="002957E5" w:rsidRPr="00DC008C" w:rsidRDefault="002957E5" w:rsidP="002957E5">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2957E5" w:rsidRPr="00DC008C" w:rsidRDefault="002957E5" w:rsidP="002957E5">
            <w:pPr>
              <w:keepNext/>
              <w:tabs>
                <w:tab w:val="left" w:pos="748"/>
              </w:tabs>
              <w:jc w:val="center"/>
              <w:rPr>
                <w:i/>
                <w:sz w:val="18"/>
              </w:rPr>
            </w:pPr>
          </w:p>
        </w:tc>
      </w:tr>
      <w:tr w:rsidR="002957E5" w:rsidRPr="00B265E0" w:rsidTr="002957E5">
        <w:trPr>
          <w:cantSplit/>
          <w:jc w:val="center"/>
        </w:trPr>
        <w:tc>
          <w:tcPr>
            <w:tcW w:w="2445" w:type="dxa"/>
            <w:tcBorders>
              <w:top w:val="single" w:sz="6" w:space="0" w:color="auto"/>
              <w:left w:val="single" w:sz="6" w:space="0" w:color="auto"/>
              <w:bottom w:val="single" w:sz="6" w:space="0" w:color="auto"/>
            </w:tcBorders>
          </w:tcPr>
          <w:p w:rsidR="002957E5" w:rsidRPr="00B265E0" w:rsidRDefault="002957E5" w:rsidP="002957E5">
            <w:pPr>
              <w:jc w:val="left"/>
              <w:rPr>
                <w:i/>
                <w:sz w:val="18"/>
              </w:rPr>
            </w:pPr>
          </w:p>
        </w:tc>
        <w:tc>
          <w:tcPr>
            <w:tcW w:w="2410" w:type="dxa"/>
            <w:tcBorders>
              <w:top w:val="single" w:sz="6" w:space="0" w:color="auto"/>
              <w:bottom w:val="single" w:sz="6" w:space="0" w:color="auto"/>
            </w:tcBorders>
          </w:tcPr>
          <w:p w:rsidR="002957E5" w:rsidRPr="00B265E0" w:rsidRDefault="002957E5" w:rsidP="002957E5">
            <w:pPr>
              <w:keepNext/>
              <w:jc w:val="left"/>
              <w:rPr>
                <w:i/>
                <w:sz w:val="18"/>
              </w:rPr>
            </w:pPr>
          </w:p>
        </w:tc>
        <w:tc>
          <w:tcPr>
            <w:tcW w:w="2410" w:type="dxa"/>
            <w:tcBorders>
              <w:top w:val="single" w:sz="6" w:space="0" w:color="auto"/>
              <w:bottom w:val="single" w:sz="6" w:space="0" w:color="auto"/>
            </w:tcBorders>
          </w:tcPr>
          <w:p w:rsidR="002957E5" w:rsidRPr="00B265E0" w:rsidRDefault="002957E5" w:rsidP="002957E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2957E5" w:rsidRPr="00B265E0" w:rsidRDefault="002957E5" w:rsidP="002957E5">
            <w:pPr>
              <w:keepNext/>
              <w:tabs>
                <w:tab w:val="left" w:pos="748"/>
              </w:tabs>
              <w:ind w:left="416"/>
              <w:jc w:val="left"/>
              <w:rPr>
                <w:i/>
                <w:sz w:val="18"/>
              </w:rPr>
            </w:pPr>
          </w:p>
        </w:tc>
      </w:tr>
      <w:tr w:rsidR="002957E5" w:rsidRPr="00B265E0" w:rsidTr="002957E5">
        <w:trPr>
          <w:cantSplit/>
          <w:jc w:val="center"/>
        </w:trPr>
        <w:tc>
          <w:tcPr>
            <w:tcW w:w="2445" w:type="dxa"/>
            <w:tcBorders>
              <w:top w:val="single" w:sz="6" w:space="0" w:color="auto"/>
              <w:left w:val="single" w:sz="6" w:space="0" w:color="auto"/>
              <w:bottom w:val="single" w:sz="6" w:space="0" w:color="auto"/>
            </w:tcBorders>
          </w:tcPr>
          <w:p w:rsidR="002957E5" w:rsidRPr="00B265E0" w:rsidRDefault="002957E5" w:rsidP="002957E5">
            <w:pPr>
              <w:jc w:val="left"/>
              <w:rPr>
                <w:i/>
                <w:sz w:val="18"/>
              </w:rPr>
            </w:pPr>
          </w:p>
        </w:tc>
        <w:tc>
          <w:tcPr>
            <w:tcW w:w="2410" w:type="dxa"/>
            <w:tcBorders>
              <w:top w:val="single" w:sz="6" w:space="0" w:color="auto"/>
              <w:bottom w:val="single" w:sz="6" w:space="0" w:color="auto"/>
            </w:tcBorders>
          </w:tcPr>
          <w:p w:rsidR="002957E5" w:rsidRPr="00B265E0" w:rsidRDefault="002957E5" w:rsidP="002957E5">
            <w:pPr>
              <w:keepNext/>
              <w:jc w:val="left"/>
              <w:rPr>
                <w:i/>
                <w:sz w:val="18"/>
              </w:rPr>
            </w:pPr>
          </w:p>
        </w:tc>
        <w:tc>
          <w:tcPr>
            <w:tcW w:w="2410" w:type="dxa"/>
            <w:tcBorders>
              <w:top w:val="single" w:sz="6" w:space="0" w:color="auto"/>
              <w:bottom w:val="single" w:sz="6" w:space="0" w:color="auto"/>
            </w:tcBorders>
          </w:tcPr>
          <w:p w:rsidR="002957E5" w:rsidRPr="00B265E0" w:rsidRDefault="002957E5" w:rsidP="002957E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2957E5" w:rsidRPr="00B265E0" w:rsidRDefault="002957E5" w:rsidP="002957E5">
            <w:pPr>
              <w:keepNext/>
              <w:tabs>
                <w:tab w:val="left" w:pos="748"/>
              </w:tabs>
              <w:ind w:left="416"/>
              <w:jc w:val="left"/>
              <w:rPr>
                <w:i/>
                <w:sz w:val="18"/>
              </w:rPr>
            </w:pPr>
          </w:p>
        </w:tc>
      </w:tr>
      <w:tr w:rsidR="002957E5" w:rsidRPr="00B265E0" w:rsidTr="002957E5">
        <w:trPr>
          <w:cantSplit/>
          <w:jc w:val="center"/>
        </w:trPr>
        <w:tc>
          <w:tcPr>
            <w:tcW w:w="2445" w:type="dxa"/>
            <w:tcBorders>
              <w:top w:val="single" w:sz="6" w:space="0" w:color="auto"/>
              <w:left w:val="single" w:sz="6" w:space="0" w:color="auto"/>
              <w:bottom w:val="single" w:sz="6" w:space="0" w:color="auto"/>
            </w:tcBorders>
          </w:tcPr>
          <w:p w:rsidR="002957E5" w:rsidRPr="00B265E0" w:rsidRDefault="002957E5" w:rsidP="002957E5">
            <w:pPr>
              <w:jc w:val="left"/>
              <w:rPr>
                <w:i/>
                <w:sz w:val="18"/>
              </w:rPr>
            </w:pPr>
          </w:p>
        </w:tc>
        <w:tc>
          <w:tcPr>
            <w:tcW w:w="2410" w:type="dxa"/>
            <w:tcBorders>
              <w:top w:val="single" w:sz="6" w:space="0" w:color="auto"/>
              <w:bottom w:val="single" w:sz="6" w:space="0" w:color="auto"/>
            </w:tcBorders>
          </w:tcPr>
          <w:p w:rsidR="002957E5" w:rsidRPr="00B265E0" w:rsidRDefault="002957E5" w:rsidP="002957E5">
            <w:pPr>
              <w:keepNext/>
              <w:jc w:val="left"/>
              <w:rPr>
                <w:i/>
                <w:sz w:val="18"/>
              </w:rPr>
            </w:pPr>
          </w:p>
        </w:tc>
        <w:tc>
          <w:tcPr>
            <w:tcW w:w="2410" w:type="dxa"/>
            <w:tcBorders>
              <w:top w:val="single" w:sz="6" w:space="0" w:color="auto"/>
              <w:bottom w:val="single" w:sz="6" w:space="0" w:color="auto"/>
            </w:tcBorders>
          </w:tcPr>
          <w:p w:rsidR="002957E5" w:rsidRPr="00B265E0" w:rsidRDefault="002957E5" w:rsidP="002957E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2957E5" w:rsidRPr="00B265E0" w:rsidRDefault="002957E5" w:rsidP="002957E5">
            <w:pPr>
              <w:keepNext/>
              <w:tabs>
                <w:tab w:val="left" w:pos="748"/>
              </w:tabs>
              <w:ind w:left="416"/>
              <w:jc w:val="left"/>
              <w:rPr>
                <w:i/>
                <w:sz w:val="18"/>
              </w:rPr>
            </w:pPr>
          </w:p>
        </w:tc>
      </w:tr>
      <w:tr w:rsidR="002957E5" w:rsidRPr="00B265E0" w:rsidTr="002957E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2957E5" w:rsidRPr="00B265E0" w:rsidRDefault="00960287" w:rsidP="002957E5">
            <w:pPr>
              <w:tabs>
                <w:tab w:val="left" w:pos="748"/>
              </w:tabs>
              <w:ind w:left="416"/>
              <w:jc w:val="left"/>
              <w:rPr>
                <w:sz w:val="18"/>
              </w:rPr>
            </w:pPr>
            <w:r w:rsidRPr="00B265E0">
              <w:rPr>
                <w:sz w:val="18"/>
              </w:rPr>
              <w:t xml:space="preserve">Comments: </w:t>
            </w:r>
          </w:p>
          <w:p w:rsidR="002957E5" w:rsidRDefault="002957E5" w:rsidP="002957E5">
            <w:pPr>
              <w:tabs>
                <w:tab w:val="left" w:pos="748"/>
              </w:tabs>
              <w:ind w:left="416"/>
              <w:jc w:val="left"/>
              <w:rPr>
                <w:sz w:val="18"/>
              </w:rPr>
            </w:pPr>
          </w:p>
          <w:p w:rsidR="002957E5" w:rsidRPr="00B265E0" w:rsidRDefault="002957E5" w:rsidP="002957E5">
            <w:pPr>
              <w:tabs>
                <w:tab w:val="left" w:pos="748"/>
              </w:tabs>
              <w:ind w:left="416"/>
              <w:jc w:val="left"/>
              <w:rPr>
                <w:sz w:val="18"/>
              </w:rPr>
            </w:pPr>
          </w:p>
          <w:p w:rsidR="002957E5" w:rsidRPr="00B265E0" w:rsidRDefault="002957E5" w:rsidP="002957E5">
            <w:pPr>
              <w:tabs>
                <w:tab w:val="left" w:pos="748"/>
              </w:tabs>
              <w:ind w:left="416"/>
              <w:jc w:val="left"/>
              <w:rPr>
                <w:sz w:val="18"/>
              </w:rPr>
            </w:pPr>
          </w:p>
          <w:p w:rsidR="002957E5" w:rsidRPr="00B265E0" w:rsidRDefault="002957E5" w:rsidP="002957E5">
            <w:pPr>
              <w:tabs>
                <w:tab w:val="left" w:pos="748"/>
              </w:tabs>
              <w:ind w:left="416"/>
              <w:jc w:val="left"/>
              <w:rPr>
                <w:sz w:val="18"/>
              </w:rPr>
            </w:pPr>
          </w:p>
        </w:tc>
      </w:tr>
      <w:tr w:rsidR="002957E5" w:rsidRPr="00B265E0" w:rsidTr="002957E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2957E5" w:rsidRPr="00B265E0" w:rsidRDefault="002957E5" w:rsidP="002957E5">
            <w:pPr>
              <w:pageBreakBefore/>
              <w:tabs>
                <w:tab w:val="left" w:pos="601"/>
                <w:tab w:val="left" w:pos="1168"/>
              </w:tabs>
              <w:ind w:left="601" w:hanging="601"/>
              <w:rPr>
                <w:sz w:val="18"/>
              </w:rPr>
            </w:pPr>
          </w:p>
          <w:p w:rsidR="002957E5" w:rsidRPr="00B265E0" w:rsidRDefault="00960287" w:rsidP="002957E5">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2957E5" w:rsidRPr="00B265E0" w:rsidRDefault="002957E5" w:rsidP="002957E5">
            <w:pPr>
              <w:tabs>
                <w:tab w:val="left" w:pos="601"/>
                <w:tab w:val="left" w:pos="1168"/>
              </w:tabs>
              <w:ind w:left="602" w:hanging="602"/>
              <w:rPr>
                <w:sz w:val="18"/>
              </w:rPr>
            </w:pPr>
          </w:p>
          <w:p w:rsidR="002957E5" w:rsidRPr="00B265E0" w:rsidRDefault="00960287" w:rsidP="002957E5">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2957E5" w:rsidRPr="00B265E0" w:rsidRDefault="002957E5" w:rsidP="002957E5">
            <w:pPr>
              <w:tabs>
                <w:tab w:val="left" w:pos="601"/>
                <w:tab w:val="left" w:pos="1168"/>
              </w:tabs>
              <w:rPr>
                <w:sz w:val="18"/>
              </w:rPr>
            </w:pPr>
          </w:p>
          <w:p w:rsidR="002957E5" w:rsidRPr="00B265E0" w:rsidRDefault="00960287" w:rsidP="002957E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2957E5" w:rsidRPr="00B265E0" w:rsidRDefault="002957E5" w:rsidP="002957E5">
            <w:pPr>
              <w:tabs>
                <w:tab w:val="left" w:pos="601"/>
                <w:tab w:val="left" w:pos="1168"/>
              </w:tabs>
              <w:rPr>
                <w:sz w:val="18"/>
              </w:rPr>
            </w:pPr>
          </w:p>
          <w:p w:rsidR="002957E5" w:rsidRPr="00B265E0" w:rsidRDefault="00960287" w:rsidP="002957E5">
            <w:pPr>
              <w:tabs>
                <w:tab w:val="left" w:pos="601"/>
                <w:tab w:val="left" w:pos="1168"/>
              </w:tabs>
              <w:ind w:left="567"/>
              <w:rPr>
                <w:sz w:val="18"/>
              </w:rPr>
            </w:pPr>
            <w:r w:rsidRPr="00B265E0">
              <w:rPr>
                <w:sz w:val="18"/>
              </w:rPr>
              <w:t>(If yes, please provide details)</w:t>
            </w:r>
          </w:p>
          <w:p w:rsidR="002957E5" w:rsidRPr="00B265E0" w:rsidRDefault="002957E5" w:rsidP="002957E5">
            <w:pPr>
              <w:tabs>
                <w:tab w:val="left" w:pos="601"/>
                <w:tab w:val="left" w:pos="1168"/>
              </w:tabs>
              <w:rPr>
                <w:sz w:val="18"/>
              </w:rPr>
            </w:pPr>
          </w:p>
          <w:p w:rsidR="002957E5" w:rsidRPr="00B265E0" w:rsidRDefault="002957E5" w:rsidP="002957E5">
            <w:pPr>
              <w:tabs>
                <w:tab w:val="left" w:pos="601"/>
                <w:tab w:val="left" w:pos="1168"/>
              </w:tabs>
              <w:rPr>
                <w:sz w:val="18"/>
              </w:rPr>
            </w:pPr>
          </w:p>
          <w:p w:rsidR="002957E5" w:rsidRPr="00B265E0" w:rsidRDefault="00960287" w:rsidP="002957E5">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2957E5" w:rsidRPr="00B265E0" w:rsidRDefault="002957E5" w:rsidP="002957E5">
            <w:pPr>
              <w:tabs>
                <w:tab w:val="left" w:pos="601"/>
                <w:tab w:val="left" w:pos="1168"/>
              </w:tabs>
              <w:ind w:left="1452" w:hanging="850"/>
              <w:rPr>
                <w:sz w:val="18"/>
              </w:rPr>
            </w:pPr>
          </w:p>
          <w:p w:rsidR="002957E5" w:rsidRPr="00B265E0" w:rsidRDefault="00960287" w:rsidP="002957E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2957E5" w:rsidRPr="00B265E0" w:rsidRDefault="002957E5" w:rsidP="002957E5">
            <w:pPr>
              <w:tabs>
                <w:tab w:val="left" w:pos="601"/>
                <w:tab w:val="left" w:pos="1168"/>
              </w:tabs>
              <w:rPr>
                <w:sz w:val="18"/>
              </w:rPr>
            </w:pPr>
          </w:p>
          <w:p w:rsidR="002957E5" w:rsidRPr="00B265E0" w:rsidRDefault="00960287" w:rsidP="002957E5">
            <w:pPr>
              <w:tabs>
                <w:tab w:val="left" w:pos="601"/>
                <w:tab w:val="left" w:pos="1168"/>
              </w:tabs>
              <w:ind w:left="567"/>
              <w:rPr>
                <w:sz w:val="18"/>
              </w:rPr>
            </w:pPr>
            <w:r w:rsidRPr="00B265E0">
              <w:rPr>
                <w:sz w:val="18"/>
              </w:rPr>
              <w:t xml:space="preserve">(If yes, please provide details) </w:t>
            </w:r>
          </w:p>
          <w:p w:rsidR="002957E5" w:rsidRPr="00B265E0" w:rsidRDefault="002957E5" w:rsidP="002957E5">
            <w:pPr>
              <w:tabs>
                <w:tab w:val="left" w:pos="601"/>
              </w:tabs>
              <w:ind w:left="1452" w:hanging="850"/>
              <w:jc w:val="left"/>
              <w:rPr>
                <w:sz w:val="18"/>
              </w:rPr>
            </w:pPr>
          </w:p>
          <w:p w:rsidR="002957E5" w:rsidRPr="00B265E0" w:rsidRDefault="002957E5" w:rsidP="002957E5">
            <w:pPr>
              <w:tabs>
                <w:tab w:val="left" w:pos="601"/>
                <w:tab w:val="left" w:pos="1168"/>
              </w:tabs>
              <w:jc w:val="left"/>
              <w:rPr>
                <w:sz w:val="18"/>
              </w:rPr>
            </w:pPr>
          </w:p>
          <w:p w:rsidR="002957E5" w:rsidRDefault="00960287" w:rsidP="002957E5">
            <w:pPr>
              <w:tabs>
                <w:tab w:val="left" w:pos="601"/>
                <w:tab w:val="left" w:pos="1168"/>
              </w:tabs>
              <w:jc w:val="left"/>
              <w:rPr>
                <w:sz w:val="18"/>
              </w:rPr>
            </w:pPr>
            <w:r w:rsidRPr="00B265E0">
              <w:rPr>
                <w:sz w:val="18"/>
              </w:rPr>
              <w:t>7.3</w:t>
            </w:r>
            <w:r w:rsidRPr="00B265E0">
              <w:rPr>
                <w:sz w:val="18"/>
              </w:rPr>
              <w:tab/>
              <w:t>Other information</w:t>
            </w:r>
          </w:p>
          <w:p w:rsidR="002957E5" w:rsidRDefault="002957E5" w:rsidP="002957E5">
            <w:pPr>
              <w:tabs>
                <w:tab w:val="left" w:pos="601"/>
                <w:tab w:val="left" w:pos="1168"/>
              </w:tabs>
              <w:jc w:val="left"/>
              <w:rPr>
                <w:sz w:val="18"/>
              </w:rPr>
            </w:pPr>
          </w:p>
          <w:p w:rsidR="002957E5" w:rsidRDefault="002957E5" w:rsidP="002957E5">
            <w:pPr>
              <w:tabs>
                <w:tab w:val="left" w:pos="601"/>
                <w:tab w:val="left" w:pos="1168"/>
              </w:tabs>
              <w:jc w:val="left"/>
              <w:rPr>
                <w:sz w:val="18"/>
              </w:rPr>
            </w:pPr>
          </w:p>
          <w:p w:rsidR="002957E5" w:rsidRDefault="002957E5" w:rsidP="002957E5">
            <w:pPr>
              <w:tabs>
                <w:tab w:val="left" w:pos="601"/>
                <w:tab w:val="left" w:pos="1168"/>
              </w:tabs>
              <w:jc w:val="left"/>
              <w:rPr>
                <w:sz w:val="18"/>
              </w:rPr>
            </w:pPr>
          </w:p>
          <w:p w:rsidR="002957E5" w:rsidRDefault="002957E5" w:rsidP="002957E5">
            <w:pPr>
              <w:ind w:left="1026" w:hanging="1026"/>
            </w:pPr>
          </w:p>
          <w:p w:rsidR="002957E5" w:rsidRPr="00E5688F" w:rsidRDefault="002957E5" w:rsidP="002957E5">
            <w:pPr>
              <w:tabs>
                <w:tab w:val="left" w:pos="601"/>
                <w:tab w:val="left" w:pos="1168"/>
              </w:tabs>
              <w:jc w:val="left"/>
              <w:rPr>
                <w:sz w:val="18"/>
              </w:rPr>
            </w:pPr>
          </w:p>
          <w:p w:rsidR="002957E5" w:rsidRPr="00B265E0" w:rsidRDefault="002957E5" w:rsidP="002957E5">
            <w:pPr>
              <w:ind w:left="1026" w:hanging="1026"/>
              <w:jc w:val="left"/>
              <w:rPr>
                <w:sz w:val="18"/>
              </w:rPr>
            </w:pPr>
          </w:p>
        </w:tc>
      </w:tr>
      <w:tr w:rsidR="002957E5" w:rsidRPr="00B265E0" w:rsidTr="00295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2957E5" w:rsidRPr="00B265E0" w:rsidRDefault="002957E5" w:rsidP="002957E5">
            <w:pPr>
              <w:tabs>
                <w:tab w:val="left" w:pos="601"/>
                <w:tab w:val="left" w:pos="1168"/>
              </w:tabs>
              <w:jc w:val="left"/>
              <w:rPr>
                <w:sz w:val="18"/>
              </w:rPr>
            </w:pPr>
          </w:p>
          <w:p w:rsidR="002957E5" w:rsidRPr="00B265E0" w:rsidRDefault="00960287" w:rsidP="002957E5">
            <w:pPr>
              <w:tabs>
                <w:tab w:val="left" w:pos="601"/>
                <w:tab w:val="left" w:pos="1168"/>
              </w:tabs>
              <w:jc w:val="left"/>
              <w:rPr>
                <w:sz w:val="18"/>
              </w:rPr>
            </w:pPr>
            <w:r w:rsidRPr="00B265E0">
              <w:rPr>
                <w:sz w:val="18"/>
              </w:rPr>
              <w:t>8.</w:t>
            </w:r>
            <w:r w:rsidRPr="00B265E0">
              <w:rPr>
                <w:sz w:val="18"/>
              </w:rPr>
              <w:tab/>
              <w:t>Authorization for release</w:t>
            </w:r>
          </w:p>
          <w:p w:rsidR="002957E5" w:rsidRPr="00B265E0" w:rsidRDefault="002957E5" w:rsidP="002957E5">
            <w:pPr>
              <w:tabs>
                <w:tab w:val="left" w:pos="601"/>
                <w:tab w:val="left" w:pos="1168"/>
              </w:tabs>
              <w:jc w:val="left"/>
              <w:rPr>
                <w:sz w:val="18"/>
              </w:rPr>
            </w:pPr>
          </w:p>
          <w:p w:rsidR="002957E5" w:rsidRPr="00B265E0" w:rsidRDefault="00960287" w:rsidP="002957E5">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2957E5" w:rsidRPr="00B265E0" w:rsidRDefault="002957E5" w:rsidP="002957E5">
            <w:pPr>
              <w:tabs>
                <w:tab w:val="left" w:pos="601"/>
                <w:tab w:val="left" w:pos="1168"/>
              </w:tabs>
              <w:jc w:val="left"/>
              <w:rPr>
                <w:sz w:val="18"/>
              </w:rPr>
            </w:pPr>
          </w:p>
          <w:p w:rsidR="002957E5" w:rsidRPr="00B265E0" w:rsidRDefault="00960287" w:rsidP="002957E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2957E5" w:rsidRPr="00B265E0" w:rsidRDefault="002957E5" w:rsidP="002957E5">
            <w:pPr>
              <w:tabs>
                <w:tab w:val="left" w:pos="601"/>
                <w:tab w:val="left" w:pos="1168"/>
              </w:tabs>
              <w:jc w:val="left"/>
              <w:rPr>
                <w:sz w:val="18"/>
              </w:rPr>
            </w:pPr>
          </w:p>
          <w:p w:rsidR="002957E5" w:rsidRPr="00B265E0" w:rsidRDefault="00960287" w:rsidP="002957E5">
            <w:pPr>
              <w:tabs>
                <w:tab w:val="left" w:pos="635"/>
                <w:tab w:val="left" w:pos="1168"/>
              </w:tabs>
              <w:jc w:val="left"/>
              <w:rPr>
                <w:sz w:val="18"/>
              </w:rPr>
            </w:pPr>
            <w:r w:rsidRPr="00B265E0">
              <w:rPr>
                <w:sz w:val="18"/>
              </w:rPr>
              <w:tab/>
              <w:t>(b)</w:t>
            </w:r>
            <w:r w:rsidRPr="00B265E0">
              <w:rPr>
                <w:sz w:val="18"/>
              </w:rPr>
              <w:tab/>
              <w:t>Has such authorization been obtained?</w:t>
            </w:r>
          </w:p>
          <w:p w:rsidR="002957E5" w:rsidRPr="00B265E0" w:rsidRDefault="002957E5" w:rsidP="002957E5">
            <w:pPr>
              <w:tabs>
                <w:tab w:val="left" w:pos="601"/>
                <w:tab w:val="left" w:pos="1168"/>
              </w:tabs>
              <w:jc w:val="left"/>
              <w:rPr>
                <w:sz w:val="18"/>
              </w:rPr>
            </w:pPr>
          </w:p>
          <w:p w:rsidR="002957E5" w:rsidRPr="00B265E0" w:rsidRDefault="00960287" w:rsidP="002957E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2957E5" w:rsidRPr="00B265E0" w:rsidRDefault="002957E5" w:rsidP="002957E5">
            <w:pPr>
              <w:tabs>
                <w:tab w:val="left" w:pos="601"/>
                <w:tab w:val="left" w:pos="1168"/>
              </w:tabs>
              <w:jc w:val="left"/>
              <w:rPr>
                <w:sz w:val="18"/>
              </w:rPr>
            </w:pPr>
          </w:p>
          <w:p w:rsidR="002957E5" w:rsidRPr="00B265E0" w:rsidRDefault="00960287" w:rsidP="002957E5">
            <w:pPr>
              <w:tabs>
                <w:tab w:val="left" w:pos="601"/>
                <w:tab w:val="left" w:pos="1168"/>
              </w:tabs>
              <w:jc w:val="left"/>
              <w:rPr>
                <w:sz w:val="18"/>
              </w:rPr>
            </w:pPr>
            <w:r w:rsidRPr="00B265E0">
              <w:rPr>
                <w:sz w:val="18"/>
              </w:rPr>
              <w:tab/>
              <w:t>If the answer to (b) is yes, please attach a copy of the authorization.</w:t>
            </w:r>
          </w:p>
          <w:p w:rsidR="002957E5" w:rsidRPr="00B265E0" w:rsidRDefault="002957E5" w:rsidP="002957E5">
            <w:pPr>
              <w:jc w:val="left"/>
              <w:rPr>
                <w:sz w:val="18"/>
              </w:rPr>
            </w:pPr>
          </w:p>
        </w:tc>
      </w:tr>
    </w:tbl>
    <w:p w:rsidR="0046739D" w:rsidRDefault="00960287">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2957E5" w:rsidRPr="00B265E0" w:rsidTr="002957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2957E5" w:rsidRPr="00B265E0" w:rsidRDefault="002957E5" w:rsidP="002957E5">
            <w:pPr>
              <w:tabs>
                <w:tab w:val="left" w:pos="480"/>
                <w:tab w:val="left" w:pos="1056"/>
                <w:tab w:val="left" w:pos="2976"/>
                <w:tab w:val="left" w:pos="5856"/>
                <w:tab w:val="left" w:pos="7296"/>
              </w:tabs>
              <w:jc w:val="left"/>
              <w:rPr>
                <w:sz w:val="18"/>
              </w:rPr>
            </w:pPr>
          </w:p>
          <w:p w:rsidR="002957E5" w:rsidRPr="00B265E0" w:rsidRDefault="00960287" w:rsidP="002957E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2957E5" w:rsidRPr="00B265E0" w:rsidRDefault="002957E5" w:rsidP="002957E5">
            <w:pPr>
              <w:tabs>
                <w:tab w:val="left" w:pos="480"/>
                <w:tab w:val="left" w:pos="1056"/>
                <w:tab w:val="left" w:pos="2976"/>
                <w:tab w:val="left" w:pos="5856"/>
                <w:tab w:val="left" w:pos="7296"/>
              </w:tabs>
              <w:jc w:val="left"/>
              <w:rPr>
                <w:sz w:val="18"/>
              </w:rPr>
            </w:pPr>
          </w:p>
          <w:p w:rsidR="002957E5" w:rsidRPr="00B265E0" w:rsidRDefault="00960287" w:rsidP="002957E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2957E5" w:rsidRPr="00B265E0" w:rsidRDefault="002957E5" w:rsidP="002957E5">
            <w:pPr>
              <w:tabs>
                <w:tab w:val="left" w:pos="480"/>
                <w:tab w:val="left" w:pos="1056"/>
                <w:tab w:val="left" w:pos="2976"/>
                <w:tab w:val="left" w:pos="5856"/>
                <w:tab w:val="left" w:pos="7296"/>
              </w:tabs>
              <w:jc w:val="left"/>
              <w:rPr>
                <w:sz w:val="18"/>
              </w:rPr>
            </w:pPr>
          </w:p>
          <w:p w:rsidR="002957E5" w:rsidRPr="00B265E0" w:rsidRDefault="00960287" w:rsidP="002957E5">
            <w:pPr>
              <w:tabs>
                <w:tab w:val="left" w:pos="480"/>
                <w:tab w:val="left" w:pos="1056"/>
                <w:tab w:val="left" w:pos="2976"/>
                <w:tab w:val="left" w:pos="5856"/>
                <w:tab w:val="left" w:pos="7296"/>
              </w:tabs>
              <w:jc w:val="left"/>
              <w:rPr>
                <w:sz w:val="18"/>
              </w:rPr>
            </w:pPr>
            <w:r w:rsidRPr="00B265E0">
              <w:rPr>
                <w:sz w:val="18"/>
              </w:rPr>
              <w:t>Reference Number:</w:t>
            </w:r>
          </w:p>
        </w:tc>
      </w:tr>
      <w:tr w:rsidR="002957E5" w:rsidRPr="00B265E0" w:rsidTr="00295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2957E5" w:rsidRPr="00B265E0" w:rsidRDefault="002957E5" w:rsidP="002957E5">
            <w:pPr>
              <w:tabs>
                <w:tab w:val="left" w:pos="601"/>
              </w:tabs>
              <w:jc w:val="left"/>
              <w:rPr>
                <w:sz w:val="18"/>
              </w:rPr>
            </w:pPr>
          </w:p>
          <w:p w:rsidR="002957E5" w:rsidRPr="00B265E0" w:rsidRDefault="00960287" w:rsidP="002957E5">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2957E5" w:rsidRPr="00B265E0" w:rsidRDefault="002957E5" w:rsidP="002957E5">
            <w:pPr>
              <w:tabs>
                <w:tab w:val="left" w:pos="601"/>
              </w:tabs>
              <w:ind w:right="113"/>
              <w:rPr>
                <w:sz w:val="18"/>
              </w:rPr>
            </w:pPr>
          </w:p>
          <w:p w:rsidR="002957E5" w:rsidRPr="00B265E0" w:rsidRDefault="00960287" w:rsidP="002957E5">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2957E5" w:rsidRPr="00B265E0" w:rsidRDefault="002957E5" w:rsidP="002957E5">
            <w:pPr>
              <w:tabs>
                <w:tab w:val="left" w:pos="601"/>
              </w:tabs>
              <w:ind w:right="113"/>
              <w:rPr>
                <w:sz w:val="18"/>
              </w:rPr>
            </w:pPr>
          </w:p>
          <w:p w:rsidR="002957E5" w:rsidRPr="00B265E0" w:rsidRDefault="00960287" w:rsidP="002957E5">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2957E5" w:rsidRPr="00B265E0" w:rsidRDefault="002957E5" w:rsidP="002957E5">
            <w:pPr>
              <w:tabs>
                <w:tab w:val="left" w:pos="601"/>
              </w:tabs>
              <w:jc w:val="left"/>
              <w:rPr>
                <w:sz w:val="18"/>
              </w:rPr>
            </w:pPr>
          </w:p>
          <w:p w:rsidR="002957E5" w:rsidRPr="00B265E0" w:rsidRDefault="00960287" w:rsidP="002957E5">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2957E5" w:rsidRPr="00B265E0" w:rsidRDefault="002957E5" w:rsidP="002957E5">
            <w:pPr>
              <w:keepNext/>
              <w:tabs>
                <w:tab w:val="left" w:pos="1168"/>
                <w:tab w:val="left" w:pos="7122"/>
                <w:tab w:val="left" w:pos="8256"/>
              </w:tabs>
              <w:ind w:left="1169" w:right="317" w:hanging="568"/>
              <w:jc w:val="left"/>
              <w:rPr>
                <w:sz w:val="18"/>
              </w:rPr>
            </w:pPr>
          </w:p>
          <w:p w:rsidR="002957E5" w:rsidRPr="00B265E0" w:rsidRDefault="00960287" w:rsidP="002957E5">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2957E5" w:rsidRPr="00B265E0" w:rsidRDefault="002957E5" w:rsidP="002957E5">
            <w:pPr>
              <w:keepNext/>
              <w:tabs>
                <w:tab w:val="left" w:pos="1168"/>
                <w:tab w:val="left" w:pos="7122"/>
                <w:tab w:val="left" w:pos="8256"/>
              </w:tabs>
              <w:ind w:left="1169" w:right="317" w:hanging="568"/>
              <w:jc w:val="left"/>
              <w:rPr>
                <w:sz w:val="18"/>
              </w:rPr>
            </w:pPr>
          </w:p>
          <w:p w:rsidR="002957E5" w:rsidRPr="00B265E0" w:rsidRDefault="00960287" w:rsidP="002957E5">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2957E5" w:rsidRPr="00B265E0" w:rsidRDefault="002957E5" w:rsidP="002957E5">
            <w:pPr>
              <w:keepNext/>
              <w:tabs>
                <w:tab w:val="left" w:pos="1168"/>
                <w:tab w:val="left" w:pos="7122"/>
                <w:tab w:val="left" w:pos="8256"/>
              </w:tabs>
              <w:ind w:left="1169" w:right="317" w:hanging="568"/>
              <w:jc w:val="left"/>
              <w:rPr>
                <w:sz w:val="18"/>
              </w:rPr>
            </w:pPr>
          </w:p>
          <w:p w:rsidR="002957E5" w:rsidRPr="00B265E0" w:rsidRDefault="00960287" w:rsidP="002957E5">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2957E5" w:rsidRPr="00B265E0" w:rsidRDefault="002957E5" w:rsidP="002957E5">
            <w:pPr>
              <w:keepNext/>
              <w:tabs>
                <w:tab w:val="left" w:pos="1168"/>
                <w:tab w:val="left" w:pos="7122"/>
                <w:tab w:val="left" w:pos="8256"/>
              </w:tabs>
              <w:ind w:left="567" w:right="317" w:hanging="568"/>
              <w:jc w:val="left"/>
              <w:rPr>
                <w:sz w:val="18"/>
              </w:rPr>
            </w:pPr>
          </w:p>
          <w:p w:rsidR="002957E5" w:rsidRPr="00B265E0" w:rsidRDefault="00960287" w:rsidP="002957E5">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2957E5" w:rsidRPr="00B265E0" w:rsidRDefault="002957E5" w:rsidP="002957E5">
            <w:pPr>
              <w:keepNext/>
              <w:tabs>
                <w:tab w:val="left" w:pos="1168"/>
                <w:tab w:val="left" w:pos="7122"/>
                <w:tab w:val="left" w:pos="8256"/>
              </w:tabs>
              <w:ind w:left="1169" w:right="317" w:hanging="568"/>
              <w:jc w:val="left"/>
              <w:rPr>
                <w:sz w:val="18"/>
              </w:rPr>
            </w:pPr>
          </w:p>
          <w:p w:rsidR="002957E5" w:rsidRPr="00042316" w:rsidRDefault="00960287" w:rsidP="002957E5">
            <w:pPr>
              <w:keepNext/>
              <w:tabs>
                <w:tab w:val="left" w:leader="dot" w:pos="8998"/>
              </w:tabs>
              <w:ind w:left="598" w:right="317" w:firstLine="3"/>
              <w:jc w:val="left"/>
              <w:rPr>
                <w:rFonts w:cs="Arial"/>
                <w:sz w:val="18"/>
                <w:szCs w:val="18"/>
              </w:rPr>
            </w:pPr>
            <w:r w:rsidRPr="00042316">
              <w:rPr>
                <w:rFonts w:cs="Arial"/>
                <w:sz w:val="18"/>
                <w:szCs w:val="18"/>
              </w:rPr>
              <w:tab/>
            </w:r>
          </w:p>
          <w:p w:rsidR="002957E5" w:rsidRDefault="002957E5" w:rsidP="002957E5">
            <w:pPr>
              <w:keepNext/>
              <w:tabs>
                <w:tab w:val="left" w:pos="1168"/>
                <w:tab w:val="left" w:pos="7122"/>
                <w:tab w:val="left" w:pos="8256"/>
              </w:tabs>
              <w:ind w:left="1169" w:right="317" w:hanging="568"/>
              <w:jc w:val="left"/>
              <w:rPr>
                <w:sz w:val="18"/>
              </w:rPr>
            </w:pPr>
          </w:p>
          <w:p w:rsidR="002957E5" w:rsidRDefault="002957E5" w:rsidP="002957E5">
            <w:pPr>
              <w:keepNext/>
              <w:tabs>
                <w:tab w:val="left" w:pos="1168"/>
                <w:tab w:val="left" w:pos="7122"/>
                <w:tab w:val="left" w:pos="8256"/>
              </w:tabs>
              <w:ind w:right="317"/>
              <w:jc w:val="left"/>
              <w:rPr>
                <w:sz w:val="18"/>
              </w:rPr>
            </w:pPr>
          </w:p>
          <w:p w:rsidR="002957E5" w:rsidRDefault="002957E5" w:rsidP="002957E5">
            <w:pPr>
              <w:keepNext/>
              <w:tabs>
                <w:tab w:val="left" w:pos="1168"/>
                <w:tab w:val="left" w:pos="7122"/>
                <w:tab w:val="left" w:pos="8256"/>
              </w:tabs>
              <w:ind w:right="317"/>
              <w:jc w:val="left"/>
              <w:rPr>
                <w:sz w:val="18"/>
              </w:rPr>
            </w:pPr>
          </w:p>
          <w:p w:rsidR="002957E5" w:rsidRPr="00B265E0" w:rsidRDefault="002957E5" w:rsidP="002957E5">
            <w:pPr>
              <w:keepNext/>
              <w:tabs>
                <w:tab w:val="left" w:pos="1168"/>
                <w:tab w:val="left" w:pos="7122"/>
                <w:tab w:val="left" w:pos="8256"/>
              </w:tabs>
              <w:ind w:right="317"/>
              <w:jc w:val="left"/>
              <w:rPr>
                <w:sz w:val="18"/>
              </w:rPr>
            </w:pPr>
          </w:p>
        </w:tc>
      </w:tr>
      <w:tr w:rsidR="002957E5" w:rsidRPr="00B265E0" w:rsidTr="00295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2957E5" w:rsidRPr="00B265E0" w:rsidRDefault="002957E5" w:rsidP="002957E5">
            <w:pPr>
              <w:tabs>
                <w:tab w:val="left" w:pos="601"/>
              </w:tabs>
              <w:jc w:val="left"/>
              <w:rPr>
                <w:sz w:val="18"/>
              </w:rPr>
            </w:pPr>
          </w:p>
          <w:p w:rsidR="002957E5" w:rsidRPr="00B265E0" w:rsidRDefault="00960287" w:rsidP="002957E5">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2957E5" w:rsidRPr="00B265E0" w:rsidRDefault="002957E5" w:rsidP="002957E5">
            <w:pPr>
              <w:tabs>
                <w:tab w:val="left" w:pos="601"/>
              </w:tabs>
              <w:jc w:val="left"/>
              <w:rPr>
                <w:sz w:val="18"/>
              </w:rPr>
            </w:pPr>
          </w:p>
          <w:p w:rsidR="002957E5" w:rsidRPr="00B265E0" w:rsidRDefault="00BB7A90" w:rsidP="002957E5">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2957E5" w:rsidRPr="00B265E0" w:rsidRDefault="00960287" w:rsidP="002957E5">
            <w:pPr>
              <w:tabs>
                <w:tab w:val="left" w:pos="567"/>
              </w:tabs>
              <w:jc w:val="left"/>
              <w:rPr>
                <w:sz w:val="18"/>
              </w:rPr>
            </w:pPr>
            <w:r w:rsidRPr="00B265E0">
              <w:rPr>
                <w:sz w:val="18"/>
              </w:rPr>
              <w:tab/>
              <w:t>Applicant’s name</w:t>
            </w:r>
          </w:p>
          <w:p w:rsidR="002957E5" w:rsidRDefault="00BB7A90" w:rsidP="002957E5">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2957E5" w:rsidRDefault="002957E5" w:rsidP="002957E5">
            <w:pPr>
              <w:jc w:val="left"/>
              <w:rPr>
                <w:sz w:val="18"/>
              </w:rPr>
            </w:pPr>
          </w:p>
          <w:p w:rsidR="002957E5" w:rsidRPr="00B265E0" w:rsidRDefault="00BB7A90" w:rsidP="002957E5">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2957E5" w:rsidRPr="00B265E0" w:rsidRDefault="00960287" w:rsidP="002957E5">
            <w:pPr>
              <w:tabs>
                <w:tab w:val="left" w:pos="6271"/>
              </w:tabs>
              <w:ind w:left="567"/>
              <w:jc w:val="left"/>
              <w:rPr>
                <w:sz w:val="18"/>
              </w:rPr>
            </w:pPr>
            <w:r w:rsidRPr="00B265E0">
              <w:rPr>
                <w:sz w:val="18"/>
              </w:rPr>
              <w:t>Signature</w:t>
            </w:r>
            <w:r w:rsidRPr="00B265E0">
              <w:rPr>
                <w:sz w:val="18"/>
              </w:rPr>
              <w:tab/>
              <w:t>Date</w:t>
            </w:r>
          </w:p>
          <w:p w:rsidR="002957E5" w:rsidRPr="00B265E0" w:rsidRDefault="002957E5" w:rsidP="002957E5">
            <w:pPr>
              <w:jc w:val="left"/>
              <w:rPr>
                <w:sz w:val="18"/>
              </w:rPr>
            </w:pPr>
          </w:p>
        </w:tc>
      </w:tr>
    </w:tbl>
    <w:p w:rsidR="00F213BB" w:rsidRDefault="00F213BB"/>
    <w:p w:rsidR="00A07B0D" w:rsidRDefault="00A07B0D"/>
    <w:p w:rsidR="00A07B0D" w:rsidRDefault="00A07B0D"/>
    <w:p w:rsidR="00A07B0D" w:rsidRDefault="00A07B0D" w:rsidP="00A07B0D">
      <w:pPr>
        <w:jc w:val="right"/>
      </w:pPr>
      <w:r>
        <w:t>[End of document]</w:t>
      </w:r>
    </w:p>
    <w:sectPr w:rsidR="00A07B0D"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E5" w:rsidRDefault="002957E5">
      <w:pPr>
        <w:rPr>
          <w:i/>
        </w:rPr>
      </w:pPr>
      <w:r>
        <w:rPr>
          <w:i/>
        </w:rPr>
        <w:t>Notes</w:t>
      </w:r>
    </w:p>
    <w:p w:rsidR="002957E5" w:rsidRDefault="002957E5">
      <w:pPr>
        <w:rPr>
          <w:i/>
        </w:rPr>
      </w:pPr>
    </w:p>
    <w:p w:rsidR="002957E5" w:rsidRDefault="002957E5"/>
  </w:endnote>
  <w:endnote w:type="continuationSeparator" w:id="0">
    <w:p w:rsidR="002957E5" w:rsidRDefault="002957E5">
      <w:pPr>
        <w:rPr>
          <w:i/>
        </w:rPr>
      </w:pPr>
      <w:r>
        <w:rPr>
          <w:i/>
        </w:rPr>
        <w:t>Notes (continued)</w:t>
      </w:r>
    </w:p>
    <w:p w:rsidR="002957E5" w:rsidRDefault="002957E5"/>
    <w:p w:rsidR="002957E5" w:rsidRDefault="002957E5"/>
  </w:endnote>
  <w:endnote w:type="continuationNotice" w:id="1">
    <w:p w:rsidR="002957E5" w:rsidRDefault="002957E5"/>
    <w:p w:rsidR="002957E5" w:rsidRDefault="00295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E5" w:rsidRDefault="002957E5" w:rsidP="004708B7">
      <w:pPr>
        <w:spacing w:before="120"/>
      </w:pPr>
      <w:r>
        <w:separator/>
      </w:r>
    </w:p>
  </w:footnote>
  <w:footnote w:type="continuationSeparator" w:id="0">
    <w:p w:rsidR="002957E5" w:rsidRDefault="002957E5">
      <w:r>
        <w:continuationSeparator/>
      </w:r>
    </w:p>
    <w:p w:rsidR="002957E5" w:rsidRDefault="002957E5"/>
  </w:footnote>
  <w:footnote w:id="1">
    <w:p w:rsidR="002957E5" w:rsidRPr="00F41E99" w:rsidRDefault="002957E5"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5" w:rsidRPr="005E47B8" w:rsidRDefault="002957E5" w:rsidP="001473BB">
    <w:pPr>
      <w:pStyle w:val="Header"/>
    </w:pPr>
    <w:r w:rsidRPr="005E47B8">
      <w:t>TG/111/4(proj.1)</w:t>
    </w:r>
  </w:p>
  <w:p w:rsidR="002957E5" w:rsidRPr="001473BB" w:rsidRDefault="002957E5" w:rsidP="001473BB">
    <w:pPr>
      <w:pStyle w:val="Header"/>
    </w:pPr>
    <w:r w:rsidRPr="005E47B8">
      <w:t>Macadamia, 2015-07-13</w:t>
    </w:r>
  </w:p>
  <w:p w:rsidR="002957E5" w:rsidRPr="001473BB" w:rsidRDefault="002957E5"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B7A90">
      <w:rPr>
        <w:rStyle w:val="PageNumber"/>
        <w:noProof/>
      </w:rPr>
      <w:t>2</w:t>
    </w:r>
    <w:r w:rsidRPr="001473BB">
      <w:rPr>
        <w:rStyle w:val="PageNumber"/>
      </w:rPr>
      <w:fldChar w:fldCharType="end"/>
    </w:r>
    <w:r w:rsidRPr="001473BB">
      <w:t xml:space="preserve"> -</w:t>
    </w:r>
  </w:p>
  <w:p w:rsidR="002957E5" w:rsidRPr="001473BB" w:rsidRDefault="002957E5"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5" w:rsidRDefault="002957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5" w:rsidRPr="005E47B8" w:rsidRDefault="002957E5" w:rsidP="007E0D36">
    <w:pPr>
      <w:pStyle w:val="Header"/>
    </w:pPr>
    <w:r w:rsidRPr="005E47B8">
      <w:t>TG/111/4(proj.1)</w:t>
    </w:r>
  </w:p>
  <w:p w:rsidR="002957E5" w:rsidRPr="001473BB" w:rsidRDefault="002957E5" w:rsidP="007E0D36">
    <w:pPr>
      <w:pStyle w:val="Header"/>
    </w:pPr>
    <w:r w:rsidRPr="005E47B8">
      <w:t>Macadamia, 2015-07-13</w:t>
    </w:r>
  </w:p>
  <w:p w:rsidR="002957E5" w:rsidRPr="001473BB" w:rsidRDefault="002957E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B7A90">
      <w:rPr>
        <w:rStyle w:val="PageNumber"/>
        <w:noProof/>
      </w:rPr>
      <w:t>24</w:t>
    </w:r>
    <w:r w:rsidRPr="001473BB">
      <w:rPr>
        <w:rStyle w:val="PageNumber"/>
      </w:rPr>
      <w:fldChar w:fldCharType="end"/>
    </w:r>
    <w:r w:rsidRPr="001473BB">
      <w:t xml:space="preserve"> -</w:t>
    </w:r>
  </w:p>
  <w:p w:rsidR="002957E5" w:rsidRPr="00C749B8" w:rsidRDefault="002957E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E5" w:rsidRDefault="002957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7E5"/>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6739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028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07B0D"/>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B7A90"/>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13BB"/>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A90ABA7-2BE3-4BA2-9C85-391F1A26F17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Template>
  <TotalTime>30</TotalTime>
  <Pages>24</Pages>
  <Words>3735</Words>
  <Characters>23040</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26722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LONG Victoria</cp:lastModifiedBy>
  <cp:revision>4</cp:revision>
  <cp:lastPrinted>2015-07-24T11:55:00Z</cp:lastPrinted>
  <dcterms:created xsi:type="dcterms:W3CDTF">2015-07-17T06:56:00Z</dcterms:created>
  <dcterms:modified xsi:type="dcterms:W3CDTF">2015-07-24T11:55:00Z</dcterms:modified>
</cp:coreProperties>
</file>