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2C3673">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43C054DA" wp14:editId="44840AE8">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F72697">
              <w:t>W</w:t>
            </w:r>
            <w:r w:rsidR="00E04B26">
              <w:t>F</w:t>
            </w:r>
            <w:r>
              <w:t>/</w:t>
            </w:r>
            <w:r w:rsidR="00F72697">
              <w:t>4</w:t>
            </w:r>
            <w:r w:rsidR="00E04B26">
              <w:t>5</w:t>
            </w:r>
            <w:r>
              <w:t>/</w:t>
            </w:r>
            <w:bookmarkStart w:id="0" w:name="Code"/>
            <w:bookmarkEnd w:id="0"/>
            <w:r w:rsidR="00F72697">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53EF8">
            <w:pPr>
              <w:pStyle w:val="Docoriginal"/>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F72697" w:rsidRPr="00F53EF8">
              <w:rPr>
                <w:rStyle w:val="StyleDocoriginalNotBold1"/>
                <w:spacing w:val="0"/>
              </w:rPr>
              <w:t xml:space="preserve">May </w:t>
            </w:r>
            <w:r w:rsidR="00F53EF8" w:rsidRPr="00F53EF8">
              <w:rPr>
                <w:rStyle w:val="StyleDocoriginalNotBold1"/>
                <w:spacing w:val="0"/>
              </w:rPr>
              <w:t>19</w:t>
            </w:r>
            <w:r w:rsidR="0024416D" w:rsidRPr="00F53EF8">
              <w:rPr>
                <w:b w:val="0"/>
                <w:spacing w:val="0"/>
              </w:rPr>
              <w:t xml:space="preserve">, </w:t>
            </w:r>
            <w:r w:rsidR="001131D5" w:rsidRPr="00F53EF8">
              <w:rPr>
                <w:b w:val="0"/>
                <w:spacing w:val="0"/>
              </w:rPr>
              <w:t>201</w:t>
            </w:r>
            <w:r w:rsidR="00050E16" w:rsidRPr="00F53EF8">
              <w:rPr>
                <w:b w:val="0"/>
                <w:spacing w:val="0"/>
              </w:rPr>
              <w:t>4</w:t>
            </w:r>
          </w:p>
        </w:tc>
      </w:tr>
      <w:tr w:rsidR="000D7780" w:rsidRPr="00C5280D" w:rsidTr="002C3673">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2C3673">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C3673" w:rsidRDefault="00BA0CCC" w:rsidP="002C3673">
      <w:pPr>
        <w:pStyle w:val="Sessiontcplacedate"/>
      </w:pPr>
      <w:bookmarkStart w:id="3" w:name="TitleOfDoc"/>
      <w:bookmarkEnd w:id="3"/>
      <w:r w:rsidRPr="00C5280D">
        <w:t xml:space="preserve">TECHNICAL </w:t>
      </w:r>
      <w:r>
        <w:t xml:space="preserve">WORKING PARTY </w:t>
      </w:r>
      <w:r w:rsidR="00E04B26">
        <w:t>FOR FRUIT CROPS</w:t>
      </w:r>
    </w:p>
    <w:p w:rsidR="002C3673" w:rsidRDefault="002C3673" w:rsidP="002C3673">
      <w:pPr>
        <w:pStyle w:val="Sessiontcplacedate"/>
      </w:pPr>
      <w:r w:rsidRPr="00C5280D">
        <w:t>Forty-</w:t>
      </w:r>
      <w:r w:rsidR="00E04B26">
        <w:t>Fif</w:t>
      </w:r>
      <w:r>
        <w:t>th</w:t>
      </w:r>
      <w:r w:rsidRPr="00C5280D">
        <w:t xml:space="preserve"> </w:t>
      </w:r>
      <w:proofErr w:type="gramStart"/>
      <w:r w:rsidRPr="00C5280D">
        <w:t>Sess</w:t>
      </w:r>
      <w:bookmarkStart w:id="4" w:name="_GoBack"/>
      <w:bookmarkEnd w:id="4"/>
      <w:r w:rsidRPr="00C5280D">
        <w:t>ion</w:t>
      </w:r>
      <w:proofErr w:type="gramEnd"/>
    </w:p>
    <w:p w:rsidR="002C3673" w:rsidRPr="00C5280D" w:rsidRDefault="00E04B26" w:rsidP="00433E27">
      <w:pPr>
        <w:pStyle w:val="Sessiontcplacedate"/>
        <w:spacing w:before="0"/>
      </w:pPr>
      <w:r>
        <w:t>Marrakesh</w:t>
      </w:r>
      <w:r w:rsidR="002C3673" w:rsidRPr="009B2506">
        <w:t xml:space="preserve">, </w:t>
      </w:r>
      <w:r>
        <w:t>Morocco</w:t>
      </w:r>
      <w:r w:rsidR="002C3673" w:rsidRPr="009B2506">
        <w:t xml:space="preserve">, from May </w:t>
      </w:r>
      <w:r>
        <w:t>26</w:t>
      </w:r>
      <w:r w:rsidR="002C3673" w:rsidRPr="009B2506">
        <w:t xml:space="preserve"> to </w:t>
      </w:r>
      <w:r>
        <w:t>30</w:t>
      </w:r>
      <w:r w:rsidR="002C3673" w:rsidRPr="009B2506">
        <w:t>, 2014</w:t>
      </w:r>
    </w:p>
    <w:p w:rsidR="000D7780" w:rsidRPr="00C5280D" w:rsidRDefault="00CE593D" w:rsidP="006655D3">
      <w:pPr>
        <w:pStyle w:val="Titleofdoc0"/>
      </w:pPr>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5" w:name="Prepared"/>
      <w:bookmarkEnd w:id="5"/>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Default="0089688F" w:rsidP="00F72697">
      <w:pPr>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B3906" w:rsidRDefault="00CB3906"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80192C" w:rsidRDefault="0080192C" w:rsidP="00F71126"/>
    <w:p w:rsidR="00F71126" w:rsidRPr="000D5859" w:rsidRDefault="006D47EF" w:rsidP="00F71126">
      <w:pPr>
        <w:rPr>
          <w:spacing w:val="-4"/>
        </w:rPr>
      </w:pPr>
      <w:r w:rsidRPr="00251639">
        <w:fldChar w:fldCharType="begin"/>
      </w:r>
      <w:r w:rsidRPr="00251639">
        <w:instrText xml:space="preserve"> AUTONUM  </w:instrText>
      </w:r>
      <w:r w:rsidRPr="00251639">
        <w:fldChar w:fldCharType="end"/>
      </w:r>
      <w:r>
        <w:tab/>
      </w:r>
      <w:r w:rsidR="00F71126" w:rsidRPr="00251639">
        <w:rPr>
          <w:spacing w:val="-4"/>
        </w:rPr>
        <w:t>The TC</w:t>
      </w:r>
      <w:r w:rsidR="00F71126">
        <w:rPr>
          <w:spacing w:val="-4"/>
        </w:rPr>
        <w:t>, at its fiftieth session, held in Geneva, April 7 to 9, 2014,</w:t>
      </w:r>
      <w:r w:rsidR="00F71126" w:rsidRPr="00251639">
        <w:rPr>
          <w:spacing w:val="-4"/>
        </w:rPr>
        <w:t xml:space="preserve"> </w:t>
      </w:r>
      <w:r w:rsidR="00F71126">
        <w:rPr>
          <w:spacing w:val="-4"/>
        </w:rPr>
        <w:t xml:space="preserve">invited </w:t>
      </w:r>
      <w:r w:rsidR="00F71126" w:rsidRPr="00251639">
        <w:rPr>
          <w:spacing w:val="-4"/>
        </w:rPr>
        <w:t>experts from France and the Netherlands to provide</w:t>
      </w:r>
      <w:r w:rsidR="00F71126" w:rsidRPr="00251639">
        <w:t xml:space="preserve"> examples of their experience in the development of characteristics based on bulk </w:t>
      </w:r>
      <w:r w:rsidR="00F71126" w:rsidRPr="00251639">
        <w:lastRenderedPageBreak/>
        <w:t>samples</w:t>
      </w:r>
      <w:r w:rsidR="00F71126" w:rsidRPr="00251639">
        <w:rPr>
          <w:spacing w:val="-4"/>
        </w:rPr>
        <w:t xml:space="preserve">, </w:t>
      </w:r>
      <w:r w:rsidR="00F71126" w:rsidRPr="00251639">
        <w:t>for seed</w:t>
      </w:r>
      <w:r w:rsidR="00F71126">
        <w:t>-</w:t>
      </w:r>
      <w:r w:rsidR="00F71126" w:rsidRPr="00251639">
        <w:t xml:space="preserve"> and </w:t>
      </w:r>
      <w:proofErr w:type="spellStart"/>
      <w:r w:rsidR="00F71126" w:rsidRPr="00251639">
        <w:t>vegetatively</w:t>
      </w:r>
      <w:proofErr w:type="spellEnd"/>
      <w:r w:rsidR="00F71126" w:rsidRPr="00251639">
        <w:t xml:space="preserve"> propagated </w:t>
      </w:r>
      <w:r w:rsidR="00F71126">
        <w:t>varieties</w:t>
      </w:r>
      <w:r w:rsidR="00F71126" w:rsidRPr="00251639">
        <w:t>, as a basis to develop g</w:t>
      </w:r>
      <w:r w:rsidR="00F71126" w:rsidRPr="00251639">
        <w:rPr>
          <w:spacing w:val="-4"/>
        </w:rPr>
        <w:t>uidance on the development of characteristics examined on the basis of bulk samples</w:t>
      </w:r>
      <w:r w:rsidR="00F71126">
        <w:rPr>
          <w:spacing w:val="-4"/>
        </w:rPr>
        <w:t xml:space="preserve">. </w:t>
      </w:r>
    </w:p>
    <w:p w:rsidR="006D47EF" w:rsidRDefault="006D47EF" w:rsidP="00B1452B">
      <w:pPr>
        <w:rPr>
          <w:snapToGrid w:val="0"/>
          <w:color w:val="FF0000"/>
        </w:rPr>
      </w:pPr>
    </w:p>
    <w:p w:rsidR="006D47EF" w:rsidRPr="006D47EF" w:rsidRDefault="00B90E16" w:rsidP="00B1452B">
      <w:pPr>
        <w:rPr>
          <w:snapToGrid w:val="0"/>
        </w:rPr>
      </w:pPr>
      <w:r w:rsidRPr="00251639">
        <w:fldChar w:fldCharType="begin"/>
      </w:r>
      <w:r w:rsidRPr="00251639">
        <w:instrText xml:space="preserve"> AUTONUM  </w:instrText>
      </w:r>
      <w:r w:rsidRPr="00251639">
        <w:fldChar w:fldCharType="end"/>
      </w:r>
      <w:r>
        <w:tab/>
      </w:r>
      <w:r w:rsidR="006D47EF" w:rsidRPr="006D47EF">
        <w:rPr>
          <w:snapToGrid w:val="0"/>
        </w:rPr>
        <w:t xml:space="preserve">The Annex to this document presents </w:t>
      </w:r>
      <w:r w:rsidR="001845B7">
        <w:rPr>
          <w:snapToGrid w:val="0"/>
        </w:rPr>
        <w:t>a</w:t>
      </w:r>
      <w:r w:rsidR="006D47EF" w:rsidRPr="006D47EF">
        <w:rPr>
          <w:snapToGrid w:val="0"/>
        </w:rPr>
        <w:t>n exa</w:t>
      </w:r>
      <w:r w:rsidR="00D24139">
        <w:rPr>
          <w:snapToGrid w:val="0"/>
        </w:rPr>
        <w:t>mple of the</w:t>
      </w:r>
      <w:r>
        <w:rPr>
          <w:snapToGrid w:val="0"/>
        </w:rPr>
        <w:t xml:space="preserve"> characteristic</w:t>
      </w:r>
      <w:r w:rsidR="00D24139">
        <w:rPr>
          <w:snapToGrid w:val="0"/>
        </w:rPr>
        <w:t xml:space="preserve"> “</w:t>
      </w:r>
      <w:r w:rsidR="00D24139" w:rsidRPr="006D47EF">
        <w:rPr>
          <w:snapToGrid w:val="0"/>
        </w:rPr>
        <w:t xml:space="preserve">Content of </w:t>
      </w:r>
      <w:proofErr w:type="spellStart"/>
      <w:r w:rsidR="00D24139" w:rsidRPr="006D47EF">
        <w:rPr>
          <w:snapToGrid w:val="0"/>
        </w:rPr>
        <w:t>Glycoraphanin</w:t>
      </w:r>
      <w:proofErr w:type="spellEnd"/>
      <w:r w:rsidR="00D24139">
        <w:rPr>
          <w:snapToGrid w:val="0"/>
        </w:rPr>
        <w:t xml:space="preserve">”, prepared by an expert from the </w:t>
      </w:r>
      <w:r w:rsidR="006D47EF" w:rsidRPr="006D47EF">
        <w:rPr>
          <w:snapToGrid w:val="0"/>
        </w:rPr>
        <w:t>Netherlands</w:t>
      </w:r>
      <w:r w:rsidR="006D47EF">
        <w:rPr>
          <w:i/>
          <w:iCs/>
          <w:spacing w:val="-4"/>
        </w:rPr>
        <w:t>.</w:t>
      </w:r>
    </w:p>
    <w:p w:rsidR="00693A3E" w:rsidRPr="006D47EF" w:rsidRDefault="00693A3E" w:rsidP="00B1452B">
      <w:pPr>
        <w:rPr>
          <w:snapToGrid w:val="0"/>
        </w:rPr>
      </w:pPr>
    </w:p>
    <w:p w:rsidR="00B90E16"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00043AB1">
        <w:rPr>
          <w:i/>
          <w:iCs/>
          <w:spacing w:val="-4"/>
        </w:rPr>
        <w:t>The TW</w:t>
      </w:r>
      <w:r w:rsidR="00EF6822">
        <w:rPr>
          <w:i/>
          <w:iCs/>
          <w:spacing w:val="-4"/>
        </w:rPr>
        <w:t>F</w:t>
      </w:r>
      <w:r w:rsidR="00043AB1">
        <w:rPr>
          <w:i/>
          <w:iCs/>
          <w:spacing w:val="-4"/>
        </w:rPr>
        <w:t xml:space="preserve"> is invited to </w:t>
      </w:r>
      <w:r w:rsidR="00D24139">
        <w:rPr>
          <w:i/>
          <w:iCs/>
          <w:spacing w:val="-4"/>
        </w:rPr>
        <w:t>consider</w:t>
      </w:r>
      <w:r w:rsidR="00F71126">
        <w:rPr>
          <w:i/>
          <w:iCs/>
          <w:spacing w:val="-4"/>
        </w:rPr>
        <w:t xml:space="preserve"> </w:t>
      </w:r>
      <w:r w:rsidR="006D47EF">
        <w:rPr>
          <w:i/>
          <w:iCs/>
          <w:spacing w:val="-4"/>
        </w:rPr>
        <w:t>the</w:t>
      </w:r>
      <w:r w:rsidR="00F71126">
        <w:rPr>
          <w:i/>
          <w:iCs/>
          <w:spacing w:val="-4"/>
        </w:rPr>
        <w:t xml:space="preserve"> </w:t>
      </w:r>
      <w:r w:rsidR="00F71126" w:rsidRPr="00251639">
        <w:rPr>
          <w:rFonts w:cs="Arial"/>
          <w:i/>
          <w:iCs/>
        </w:rPr>
        <w:t xml:space="preserve">example of </w:t>
      </w:r>
      <w:r w:rsidR="00B90E16">
        <w:rPr>
          <w:rFonts w:cs="Arial"/>
          <w:i/>
          <w:iCs/>
        </w:rPr>
        <w:t xml:space="preserve">a bulk characteristic from the Netherlands </w:t>
      </w:r>
      <w:r w:rsidR="00D24139">
        <w:rPr>
          <w:rFonts w:cs="Arial"/>
          <w:i/>
          <w:iCs/>
        </w:rPr>
        <w:t>and to consider the</w:t>
      </w:r>
      <w:r w:rsidR="00F71126" w:rsidRPr="00251639">
        <w:rPr>
          <w:rFonts w:cs="Arial"/>
          <w:i/>
          <w:iCs/>
        </w:rPr>
        <w:t xml:space="preserve"> develop</w:t>
      </w:r>
      <w:r w:rsidR="00D24139">
        <w:rPr>
          <w:rFonts w:cs="Arial"/>
          <w:i/>
          <w:iCs/>
        </w:rPr>
        <w:t>ment of</w:t>
      </w:r>
      <w:r w:rsidR="00F71126" w:rsidRPr="00251639">
        <w:rPr>
          <w:rFonts w:cs="Arial"/>
          <w:i/>
          <w:iCs/>
        </w:rPr>
        <w:t xml:space="preserve"> g</w:t>
      </w:r>
      <w:r w:rsidR="00F71126" w:rsidRPr="00251639">
        <w:rPr>
          <w:i/>
          <w:iCs/>
          <w:spacing w:val="-4"/>
        </w:rPr>
        <w:t>uidance on the development of characteristics examined on the basis of bulk samples</w:t>
      </w:r>
      <w:r w:rsidR="00A351A7" w:rsidRPr="00251639">
        <w:rPr>
          <w:i/>
          <w:iCs/>
          <w:spacing w:val="-4"/>
        </w:rPr>
        <w:t>.</w:t>
      </w:r>
    </w:p>
    <w:p w:rsidR="00B90E16" w:rsidRDefault="00B90E16">
      <w:pPr>
        <w:jc w:val="left"/>
        <w:rPr>
          <w:i/>
          <w:iCs/>
          <w:spacing w:val="-4"/>
        </w:rPr>
      </w:pPr>
      <w:r>
        <w:rPr>
          <w:i/>
          <w:iCs/>
          <w:spacing w:val="-4"/>
        </w:rPr>
        <w:br w:type="page"/>
      </w:r>
    </w:p>
    <w:p w:rsidR="0080192C" w:rsidRDefault="0080192C" w:rsidP="0084658D">
      <w:pPr>
        <w:autoSpaceDE w:val="0"/>
        <w:autoSpaceDN w:val="0"/>
        <w:adjustRightInd w:val="0"/>
        <w:jc w:val="center"/>
        <w:rPr>
          <w:rFonts w:cs="Arial"/>
          <w:sz w:val="19"/>
          <w:szCs w:val="19"/>
        </w:rPr>
        <w:sectPr w:rsidR="0080192C" w:rsidSect="00B90E16">
          <w:headerReference w:type="even" r:id="rId10"/>
          <w:headerReference w:type="default" r:id="rId11"/>
          <w:pgSz w:w="11907" w:h="16840" w:code="9"/>
          <w:pgMar w:top="510" w:right="1134" w:bottom="1134" w:left="1134" w:header="510" w:footer="680" w:gutter="0"/>
          <w:cols w:space="720"/>
          <w:titlePg/>
          <w:docGrid w:linePitch="272"/>
        </w:sectPr>
      </w:pPr>
    </w:p>
    <w:p w:rsidR="00B90E16" w:rsidRDefault="00B90E16" w:rsidP="00F71126">
      <w:pPr>
        <w:spacing w:line="200" w:lineRule="exact"/>
        <w:rPr>
          <w:rFonts w:cs="Arial"/>
        </w:rPr>
      </w:pPr>
    </w:p>
    <w:p w:rsidR="00F71126" w:rsidRPr="003B3D38" w:rsidRDefault="0084658D" w:rsidP="00F71126">
      <w:pPr>
        <w:spacing w:line="200" w:lineRule="exact"/>
        <w:rPr>
          <w:rFonts w:cs="Arial"/>
        </w:rPr>
      </w:pPr>
      <w:r w:rsidRPr="003B3D38">
        <w:rPr>
          <w:rFonts w:cs="Arial"/>
        </w:rPr>
        <w:t>AN EXAMPLE OF A BULK CHARACTERISTIC FORM THE NETHERLANDS: CONTENT OF GLYCORAPHANIN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Description of the characteristic</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Method of detection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4"/>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F71126" w:rsidRPr="003B3D38" w:rsidRDefault="00F71126" w:rsidP="00F71126">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F71126" w:rsidRPr="003B3D38" w:rsidRDefault="00F71126" w:rsidP="00F71126">
      <w:pPr>
        <w:spacing w:line="200" w:lineRule="exact"/>
        <w:rPr>
          <w:rFonts w:cs="Arial"/>
        </w:rPr>
      </w:pPr>
    </w:p>
    <w:p w:rsidR="00F71126" w:rsidRPr="003B3D38" w:rsidRDefault="00F71126" w:rsidP="00F7112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F71126" w:rsidRPr="003B3D38" w:rsidRDefault="00F71126" w:rsidP="00F71126">
      <w:pPr>
        <w:spacing w:before="7" w:line="220" w:lineRule="exact"/>
        <w:rPr>
          <w:rFonts w:cs="Arial"/>
          <w:i/>
        </w:rPr>
      </w:pPr>
    </w:p>
    <w:p w:rsidR="00F71126" w:rsidRPr="003B3D38" w:rsidRDefault="00F71126" w:rsidP="00F7112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F71126" w:rsidRPr="003B3D38" w:rsidRDefault="00F71126" w:rsidP="00F7112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F71126" w:rsidRPr="003B3D38" w:rsidRDefault="00F71126" w:rsidP="00F71126">
      <w:pPr>
        <w:spacing w:before="8" w:line="230" w:lineRule="exact"/>
        <w:ind w:left="119" w:right="70"/>
        <w:rPr>
          <w:rFonts w:cs="Arial"/>
        </w:rPr>
      </w:pPr>
    </w:p>
    <w:p w:rsidR="00F71126" w:rsidRPr="003B3D38" w:rsidRDefault="00F71126" w:rsidP="00F71126">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F71126" w:rsidRPr="003B3D38" w:rsidRDefault="00F71126" w:rsidP="00F71126">
      <w:pPr>
        <w:spacing w:line="240" w:lineRule="exact"/>
        <w:rPr>
          <w:rFonts w:cs="Arial"/>
        </w:rPr>
      </w:pPr>
    </w:p>
    <w:p w:rsidR="00F71126" w:rsidRPr="003B3D38" w:rsidRDefault="00F71126" w:rsidP="00F71126">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F71126" w:rsidRPr="003B3D38" w:rsidRDefault="00F71126" w:rsidP="00F71126">
      <w:pPr>
        <w:tabs>
          <w:tab w:val="left" w:pos="1040"/>
        </w:tabs>
        <w:ind w:left="515" w:right="-20"/>
        <w:rPr>
          <w:rFonts w:cs="Arial"/>
        </w:rPr>
      </w:pPr>
    </w:p>
    <w:p w:rsidR="00F71126" w:rsidRPr="003B3D38" w:rsidRDefault="00F71126" w:rsidP="00F71126">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F71126" w:rsidRPr="003B3D38" w:rsidRDefault="00F71126" w:rsidP="00F7112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F71126" w:rsidRPr="003B3D38" w:rsidRDefault="00F71126" w:rsidP="00F71126">
      <w:pPr>
        <w:tabs>
          <w:tab w:val="left" w:pos="1040"/>
        </w:tabs>
        <w:spacing w:before="5" w:line="470" w:lineRule="atLeast"/>
        <w:ind w:right="984"/>
        <w:rPr>
          <w:rFonts w:cs="Arial"/>
          <w:b/>
        </w:rPr>
      </w:pPr>
      <w:proofErr w:type="gramStart"/>
      <w:r w:rsidRPr="003B3D38">
        <w:rPr>
          <w:rFonts w:cs="Arial"/>
          <w:b/>
        </w:rPr>
        <w:t>Very clear.</w:t>
      </w:r>
      <w:proofErr w:type="gramEnd"/>
    </w:p>
    <w:p w:rsidR="00F71126" w:rsidRPr="003B3D38" w:rsidRDefault="00F71126" w:rsidP="00F71126">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F71126" w:rsidRPr="003B3D38" w:rsidRDefault="00F71126" w:rsidP="00F71126">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F71126" w:rsidRPr="003B3D38" w:rsidRDefault="00F71126" w:rsidP="00F71126">
      <w:pPr>
        <w:spacing w:before="19" w:line="220" w:lineRule="exact"/>
        <w:rPr>
          <w:rFonts w:cs="Arial"/>
        </w:rPr>
      </w:pPr>
    </w:p>
    <w:p w:rsidR="00F71126" w:rsidRPr="003B3D38" w:rsidRDefault="00F71126" w:rsidP="00F71126">
      <w:pPr>
        <w:spacing w:before="19" w:line="220" w:lineRule="exact"/>
        <w:rPr>
          <w:rFonts w:cs="Arial"/>
          <w:b/>
        </w:rPr>
      </w:pPr>
      <w:r w:rsidRPr="003B3D38">
        <w:rPr>
          <w:rFonts w:cs="Arial"/>
          <w:b/>
        </w:rPr>
        <w:t>Yes, see method.</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F71126" w:rsidRPr="003B3D38" w:rsidRDefault="00F71126" w:rsidP="00F71126">
      <w:pPr>
        <w:tabs>
          <w:tab w:val="left" w:pos="1040"/>
        </w:tabs>
        <w:ind w:right="-20"/>
        <w:rPr>
          <w:rFonts w:cs="Arial"/>
        </w:rPr>
      </w:pPr>
    </w:p>
    <w:p w:rsidR="00F71126" w:rsidRPr="003B3D38" w:rsidRDefault="00F71126" w:rsidP="00F71126">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F71126" w:rsidRPr="003B3D38" w:rsidRDefault="00F71126" w:rsidP="00F71126">
      <w:pPr>
        <w:spacing w:before="19" w:line="220" w:lineRule="exact"/>
        <w:rPr>
          <w:rFonts w:cs="Arial"/>
          <w:i/>
        </w:rPr>
      </w:pPr>
    </w:p>
    <w:p w:rsidR="00F71126" w:rsidRPr="003B3D38" w:rsidRDefault="00F71126" w:rsidP="00F71126">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F71126" w:rsidRPr="003B3D38" w:rsidRDefault="00F71126" w:rsidP="00F71126">
      <w:pPr>
        <w:spacing w:line="238" w:lineRule="exact"/>
        <w:ind w:right="85"/>
        <w:rPr>
          <w:rFonts w:cs="Arial"/>
        </w:rPr>
      </w:pPr>
    </w:p>
    <w:p w:rsidR="00F71126" w:rsidRPr="003B3D38" w:rsidRDefault="00F71126" w:rsidP="00F71126">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F71126" w:rsidRPr="003B3D38" w:rsidRDefault="00F71126" w:rsidP="00F71126">
      <w:pPr>
        <w:spacing w:before="17" w:line="220" w:lineRule="exact"/>
        <w:rPr>
          <w:rFonts w:cs="Arial"/>
        </w:rPr>
      </w:pPr>
    </w:p>
    <w:p w:rsidR="00F71126" w:rsidRPr="003B3D38" w:rsidRDefault="00F71126" w:rsidP="00F71126">
      <w:pPr>
        <w:spacing w:before="17" w:line="220" w:lineRule="exact"/>
        <w:rPr>
          <w:rFonts w:cs="Arial"/>
        </w:rPr>
      </w:pPr>
      <w:r w:rsidRPr="003B3D38">
        <w:rPr>
          <w:rFonts w:cs="Arial"/>
        </w:rPr>
        <w:t>Conclusion:</w:t>
      </w:r>
    </w:p>
    <w:p w:rsidR="00F71126" w:rsidRPr="003B3D38" w:rsidRDefault="00F71126" w:rsidP="00F71126">
      <w:pPr>
        <w:spacing w:before="17" w:line="220" w:lineRule="exact"/>
        <w:rPr>
          <w:rFonts w:cs="Arial"/>
        </w:rPr>
      </w:pPr>
      <w:r w:rsidRPr="003B3D38">
        <w:rPr>
          <w:rFonts w:cs="Arial"/>
        </w:rPr>
        <w:t>In principle all requirements mentioned by UPOV are fulfilled. The uniformity requirement is not fully proven.</w:t>
      </w: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F71126" w:rsidRPr="003B3D38" w:rsidRDefault="00F71126" w:rsidP="0084658D">
      <w:pPr>
        <w:spacing w:after="160" w:line="259" w:lineRule="auto"/>
        <w:jc w:val="center"/>
        <w:rPr>
          <w:rFonts w:cs="Arial"/>
        </w:rPr>
      </w:pPr>
    </w:p>
    <w:p w:rsidR="00F71126" w:rsidRPr="003B3D38" w:rsidRDefault="00F71126" w:rsidP="00F71126">
      <w:pPr>
        <w:pStyle w:val="ListParagraph"/>
        <w:widowControl w:val="0"/>
        <w:numPr>
          <w:ilvl w:val="0"/>
          <w:numId w:val="5"/>
        </w:numPr>
        <w:spacing w:line="200" w:lineRule="exact"/>
        <w:jc w:val="left"/>
        <w:rPr>
          <w:rFonts w:cs="Arial"/>
        </w:rPr>
      </w:pPr>
      <w:r w:rsidRPr="003B3D38">
        <w:rPr>
          <w:rFonts w:cs="Arial"/>
        </w:rPr>
        <w:lastRenderedPageBreak/>
        <w:t>Description of the characteristic</w:t>
      </w:r>
    </w:p>
    <w:p w:rsidR="00F71126" w:rsidRPr="003B3D38" w:rsidRDefault="00F71126" w:rsidP="00F71126">
      <w:pPr>
        <w:spacing w:before="1" w:line="280" w:lineRule="exact"/>
        <w:rPr>
          <w:rFonts w:cs="Arial"/>
        </w:rPr>
      </w:pPr>
    </w:p>
    <w:p w:rsidR="00F71126" w:rsidRPr="003B3D38" w:rsidRDefault="00F71126" w:rsidP="00F71126">
      <w:pPr>
        <w:rPr>
          <w:rFonts w:cs="Arial"/>
          <w:b/>
          <w:lang w:val="en-GB"/>
        </w:rPr>
      </w:pPr>
      <w:r w:rsidRPr="003B3D38">
        <w:rPr>
          <w:rFonts w:cs="Arial"/>
          <w:b/>
          <w:lang w:val="en-GB"/>
        </w:rPr>
        <w:t xml:space="preserve">Type of characteristic </w:t>
      </w:r>
    </w:p>
    <w:p w:rsidR="00F71126" w:rsidRPr="003B3D38" w:rsidRDefault="00F71126" w:rsidP="00F71126">
      <w:pPr>
        <w:rPr>
          <w:rFonts w:cs="Arial"/>
          <w:lang w:val="en-GB"/>
        </w:rPr>
      </w:pPr>
      <w:r w:rsidRPr="003B3D38">
        <w:rPr>
          <w:rFonts w:cs="Arial"/>
          <w:lang w:val="en-GB"/>
        </w:rPr>
        <w:t xml:space="preserve">Quantitative characteristic </w:t>
      </w:r>
    </w:p>
    <w:p w:rsidR="00F71126" w:rsidRPr="003B3D38" w:rsidRDefault="00F71126" w:rsidP="00F71126">
      <w:pPr>
        <w:rPr>
          <w:rFonts w:cs="Arial"/>
          <w:b/>
          <w:lang w:val="en-GB"/>
        </w:rPr>
      </w:pPr>
      <w:r w:rsidRPr="003B3D38">
        <w:rPr>
          <w:rFonts w:cs="Arial"/>
          <w:b/>
          <w:lang w:val="en-GB"/>
        </w:rPr>
        <w:t>Characteristic:</w:t>
      </w:r>
    </w:p>
    <w:p w:rsidR="00F71126" w:rsidRPr="003B3D38" w:rsidRDefault="00F71126" w:rsidP="00F71126">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F71126" w:rsidRPr="003B3D38" w:rsidRDefault="00F71126" w:rsidP="00F71126">
      <w:pPr>
        <w:rPr>
          <w:rFonts w:cs="Arial"/>
          <w:lang w:val="en-GB"/>
        </w:rPr>
      </w:pPr>
    </w:p>
    <w:p w:rsidR="00F71126" w:rsidRPr="003B3D38" w:rsidRDefault="00F71126" w:rsidP="00F71126">
      <w:pPr>
        <w:rPr>
          <w:rFonts w:cs="Arial"/>
        </w:rPr>
      </w:pPr>
      <w:r w:rsidRPr="003B3D38">
        <w:rPr>
          <w:rFonts w:cs="Arial"/>
        </w:rPr>
        <w:t xml:space="preserve"> 3. Low</w:t>
      </w:r>
    </w:p>
    <w:p w:rsidR="00F71126" w:rsidRPr="003B3D38" w:rsidRDefault="00F71126" w:rsidP="00F71126">
      <w:pPr>
        <w:rPr>
          <w:rFonts w:cs="Arial"/>
        </w:rPr>
      </w:pPr>
      <w:r w:rsidRPr="003B3D38">
        <w:rPr>
          <w:rFonts w:cs="Arial"/>
        </w:rPr>
        <w:t xml:space="preserve"> 5. Medium</w:t>
      </w:r>
    </w:p>
    <w:p w:rsidR="00F71126" w:rsidRPr="003B3D38" w:rsidRDefault="00F71126" w:rsidP="00F71126">
      <w:pPr>
        <w:rPr>
          <w:rFonts w:cs="Arial"/>
          <w:lang w:val="nl-NL"/>
        </w:rPr>
      </w:pPr>
      <w:r w:rsidRPr="003B3D38">
        <w:rPr>
          <w:rFonts w:cs="Arial"/>
        </w:rPr>
        <w:t xml:space="preserve"> 7. High </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Growth stage</w:t>
      </w:r>
    </w:p>
    <w:p w:rsidR="00F71126" w:rsidRPr="003B3D38" w:rsidRDefault="00F71126" w:rsidP="00F71126">
      <w:pPr>
        <w:rPr>
          <w:rFonts w:cs="Arial"/>
        </w:rPr>
      </w:pPr>
      <w:r w:rsidRPr="003B3D38">
        <w:rPr>
          <w:rFonts w:cs="Arial"/>
        </w:rPr>
        <w:t>Harvest maturity</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Type of observation of characteristic</w:t>
      </w:r>
    </w:p>
    <w:p w:rsidR="00F71126" w:rsidRPr="003B3D38" w:rsidRDefault="00F71126" w:rsidP="00F71126">
      <w:pPr>
        <w:rPr>
          <w:rFonts w:cs="Arial"/>
        </w:rPr>
      </w:pPr>
      <w:r w:rsidRPr="003B3D38">
        <w:rPr>
          <w:rFonts w:cs="Arial"/>
        </w:rPr>
        <w:t>MG – single Measurement on a Group of plants</w:t>
      </w:r>
    </w:p>
    <w:p w:rsidR="00F71126" w:rsidRPr="003B3D38" w:rsidRDefault="00F71126" w:rsidP="00F7112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F71126" w:rsidRPr="003B3D38" w:rsidRDefault="00F71126" w:rsidP="00F71126">
      <w:pPr>
        <w:rPr>
          <w:rFonts w:cs="Arial"/>
        </w:rPr>
      </w:pPr>
    </w:p>
    <w:p w:rsidR="00F71126" w:rsidRPr="003B3D38" w:rsidRDefault="00F71126" w:rsidP="00F7112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F71126" w:rsidRPr="003B3D38" w:rsidRDefault="00F71126" w:rsidP="00F71126">
      <w:pPr>
        <w:rPr>
          <w:rFonts w:cs="Arial"/>
        </w:rPr>
      </w:pPr>
      <w:r w:rsidRPr="003B3D38">
        <w:rPr>
          <w:rFonts w:cs="Arial"/>
        </w:rPr>
        <w:t>1. 0-5</w:t>
      </w:r>
    </w:p>
    <w:p w:rsidR="00F71126" w:rsidRPr="003B3D38" w:rsidRDefault="00F71126" w:rsidP="00F71126">
      <w:pPr>
        <w:rPr>
          <w:rFonts w:cs="Arial"/>
        </w:rPr>
      </w:pPr>
      <w:r w:rsidRPr="003B3D38">
        <w:rPr>
          <w:rFonts w:cs="Arial"/>
        </w:rPr>
        <w:t>2. 5-10</w:t>
      </w:r>
    </w:p>
    <w:p w:rsidR="00F71126" w:rsidRPr="003B3D38" w:rsidRDefault="00F71126" w:rsidP="00F71126">
      <w:pPr>
        <w:rPr>
          <w:rFonts w:cs="Arial"/>
        </w:rPr>
      </w:pPr>
      <w:r w:rsidRPr="003B3D38">
        <w:rPr>
          <w:rFonts w:cs="Arial"/>
        </w:rPr>
        <w:t>3. 10-15</w:t>
      </w:r>
    </w:p>
    <w:p w:rsidR="00F71126" w:rsidRPr="003B3D38" w:rsidRDefault="00F71126" w:rsidP="00F71126">
      <w:pPr>
        <w:rPr>
          <w:rFonts w:cs="Arial"/>
        </w:rPr>
      </w:pPr>
      <w:r w:rsidRPr="003B3D38">
        <w:rPr>
          <w:rFonts w:cs="Arial"/>
        </w:rPr>
        <w:t>4. 15-20</w:t>
      </w:r>
    </w:p>
    <w:p w:rsidR="00F71126" w:rsidRPr="003B3D38" w:rsidRDefault="00F71126" w:rsidP="00F71126">
      <w:pPr>
        <w:rPr>
          <w:rFonts w:cs="Arial"/>
        </w:rPr>
      </w:pPr>
      <w:r w:rsidRPr="003B3D38">
        <w:rPr>
          <w:rFonts w:cs="Arial"/>
        </w:rPr>
        <w:t>5. 20-25</w:t>
      </w:r>
    </w:p>
    <w:p w:rsidR="00F71126" w:rsidRPr="003B3D38" w:rsidRDefault="00F71126" w:rsidP="00F71126">
      <w:pPr>
        <w:rPr>
          <w:rFonts w:cs="Arial"/>
        </w:rPr>
      </w:pPr>
      <w:r w:rsidRPr="003B3D38">
        <w:rPr>
          <w:rFonts w:cs="Arial"/>
        </w:rPr>
        <w:t>6. 25-30</w:t>
      </w:r>
    </w:p>
    <w:p w:rsidR="00F71126" w:rsidRPr="003B3D38" w:rsidRDefault="00F71126" w:rsidP="00F71126">
      <w:pPr>
        <w:rPr>
          <w:rFonts w:cs="Arial"/>
        </w:rPr>
      </w:pPr>
      <w:r w:rsidRPr="003B3D38">
        <w:rPr>
          <w:rFonts w:cs="Arial"/>
        </w:rPr>
        <w:t>7. 30-35</w:t>
      </w:r>
    </w:p>
    <w:p w:rsidR="00F71126" w:rsidRPr="003B3D38" w:rsidRDefault="00F71126" w:rsidP="00F71126">
      <w:pPr>
        <w:rPr>
          <w:rFonts w:cs="Arial"/>
        </w:rPr>
      </w:pPr>
      <w:r w:rsidRPr="003B3D38">
        <w:rPr>
          <w:rFonts w:cs="Arial"/>
        </w:rPr>
        <w:t>8. 35-40</w:t>
      </w:r>
    </w:p>
    <w:p w:rsidR="00F71126" w:rsidRPr="003B3D38" w:rsidRDefault="00F71126" w:rsidP="00F71126">
      <w:pPr>
        <w:rPr>
          <w:rFonts w:cs="Arial"/>
        </w:rPr>
      </w:pPr>
      <w:r w:rsidRPr="003B3D38">
        <w:rPr>
          <w:rFonts w:cs="Arial"/>
        </w:rPr>
        <w:t xml:space="preserve">9 &gt; 40 </w:t>
      </w:r>
    </w:p>
    <w:p w:rsidR="00F71126" w:rsidRPr="003B3D38" w:rsidRDefault="00F71126" w:rsidP="00F71126">
      <w:pPr>
        <w:rPr>
          <w:rFonts w:cs="Arial"/>
        </w:rPr>
      </w:pPr>
    </w:p>
    <w:p w:rsidR="00F71126" w:rsidRPr="003B3D38" w:rsidRDefault="00F71126" w:rsidP="00F71126">
      <w:pPr>
        <w:rPr>
          <w:rFonts w:cs="Arial"/>
        </w:rPr>
      </w:pPr>
      <w:r w:rsidRPr="003B3D38">
        <w:rPr>
          <w:rFonts w:cs="Arial"/>
        </w:rPr>
        <w:t>Remark</w:t>
      </w:r>
    </w:p>
    <w:p w:rsidR="00F71126" w:rsidRPr="003B3D38" w:rsidRDefault="00F71126" w:rsidP="00F71126">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 xml:space="preserve">Example varieties </w:t>
      </w:r>
    </w:p>
    <w:p w:rsidR="00F71126" w:rsidRPr="003B3D38" w:rsidRDefault="00F71126" w:rsidP="00F71126">
      <w:pPr>
        <w:rPr>
          <w:rFonts w:cs="Arial"/>
        </w:rPr>
      </w:pPr>
      <w:r w:rsidRPr="003B3D38">
        <w:rPr>
          <w:rFonts w:cs="Arial"/>
        </w:rPr>
        <w:t xml:space="preserve">Low:            </w:t>
      </w:r>
      <w:r>
        <w:rPr>
          <w:rFonts w:cs="Arial"/>
        </w:rPr>
        <w:tab/>
      </w:r>
      <w:r w:rsidRPr="003B3D38">
        <w:rPr>
          <w:rFonts w:cs="Arial"/>
        </w:rPr>
        <w:t>Ironman</w:t>
      </w:r>
    </w:p>
    <w:p w:rsidR="00F71126" w:rsidRPr="003B3D38" w:rsidRDefault="00F71126" w:rsidP="00F71126">
      <w:pPr>
        <w:rPr>
          <w:rFonts w:cs="Arial"/>
        </w:rPr>
      </w:pPr>
      <w:r w:rsidRPr="003B3D38">
        <w:rPr>
          <w:rFonts w:cs="Arial"/>
        </w:rPr>
        <w:t xml:space="preserve">Medium:    </w:t>
      </w:r>
      <w:r>
        <w:rPr>
          <w:rFonts w:cs="Arial"/>
        </w:rPr>
        <w:tab/>
      </w:r>
      <w:r w:rsidRPr="003B3D38">
        <w:rPr>
          <w:rFonts w:cs="Arial"/>
        </w:rPr>
        <w:t xml:space="preserve">Steel </w:t>
      </w:r>
    </w:p>
    <w:p w:rsidR="00F71126" w:rsidRPr="003B3D38" w:rsidRDefault="00F71126" w:rsidP="00F71126">
      <w:pPr>
        <w:rPr>
          <w:rFonts w:cs="Arial"/>
        </w:rPr>
      </w:pPr>
      <w:r w:rsidRPr="003B3D38">
        <w:rPr>
          <w:rFonts w:cs="Arial"/>
        </w:rPr>
        <w:t xml:space="preserve">High:           </w:t>
      </w:r>
      <w:r>
        <w:rPr>
          <w:rFonts w:cs="Arial"/>
        </w:rPr>
        <w:tab/>
      </w:r>
      <w:r w:rsidRPr="003B3D38">
        <w:rPr>
          <w:rFonts w:cs="Arial"/>
        </w:rPr>
        <w:t xml:space="preserve">BRM533934   </w:t>
      </w:r>
    </w:p>
    <w:p w:rsidR="00F71126" w:rsidRPr="003B3D38" w:rsidRDefault="00F71126" w:rsidP="00F71126">
      <w:pPr>
        <w:rPr>
          <w:rFonts w:cs="Arial"/>
        </w:rPr>
      </w:pPr>
    </w:p>
    <w:p w:rsidR="00F71126" w:rsidRDefault="00F71126" w:rsidP="00F71126">
      <w:pPr>
        <w:rPr>
          <w:rFonts w:cs="Arial"/>
        </w:rPr>
      </w:pPr>
      <w:r w:rsidRPr="003B3D38">
        <w:rPr>
          <w:rFonts w:cs="Arial"/>
        </w:rPr>
        <w:t xml:space="preserve">Note </w:t>
      </w: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433E27" w:rsidRDefault="00433E27">
      <w:pPr>
        <w:jc w:val="left"/>
        <w:rPr>
          <w:rFonts w:cs="Arial"/>
        </w:rPr>
      </w:pPr>
      <w:r>
        <w:rPr>
          <w:rFonts w:cs="Arial"/>
        </w:rPr>
        <w:br w:type="page"/>
      </w:r>
    </w:p>
    <w:p w:rsidR="00F71126" w:rsidRDefault="00F71126" w:rsidP="00F71126">
      <w:pPr>
        <w:rPr>
          <w:rFonts w:cs="Arial"/>
        </w:rPr>
      </w:pPr>
    </w:p>
    <w:p w:rsidR="00F71126" w:rsidRPr="003B3D38" w:rsidRDefault="00F71126" w:rsidP="00F71126">
      <w:pPr>
        <w:rPr>
          <w:rFonts w:cs="Arial"/>
          <w:b/>
        </w:rPr>
      </w:pPr>
    </w:p>
    <w:p w:rsidR="00F71126" w:rsidRPr="003B3D38" w:rsidRDefault="00F71126" w:rsidP="00F71126">
      <w:pPr>
        <w:pStyle w:val="ListParagraph"/>
        <w:widowControl w:val="0"/>
        <w:numPr>
          <w:ilvl w:val="0"/>
          <w:numId w:val="5"/>
        </w:numPr>
        <w:spacing w:line="200" w:lineRule="exact"/>
        <w:jc w:val="left"/>
        <w:rPr>
          <w:rFonts w:cs="Arial"/>
          <w:b/>
        </w:rPr>
      </w:pPr>
      <w:r>
        <w:t>Method of detection</w:t>
      </w:r>
    </w:p>
    <w:p w:rsidR="00F71126" w:rsidRDefault="00F71126" w:rsidP="00F71126">
      <w:pPr>
        <w:spacing w:line="200" w:lineRule="exact"/>
        <w:rPr>
          <w:rFonts w:cs="Arial"/>
          <w:b/>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CB3906" w:rsidP="00F71126">
      <w:r>
        <w:rPr>
          <w:noProof/>
        </w:rPr>
        <w:drawing>
          <wp:inline distT="0" distB="0" distL="0" distR="0" wp14:anchorId="30F77ADE" wp14:editId="213158F6">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593" cy="6679032"/>
                    </a:xfrm>
                    <a:prstGeom prst="rect">
                      <a:avLst/>
                    </a:prstGeom>
                  </pic:spPr>
                </pic:pic>
              </a:graphicData>
            </a:graphic>
          </wp:inline>
        </w:drawing>
      </w:r>
    </w:p>
    <w:p w:rsidR="00F71126" w:rsidRPr="0089688F" w:rsidRDefault="00F71126" w:rsidP="00F71126">
      <w:pPr>
        <w:spacing w:before="480"/>
        <w:ind w:left="567" w:hanging="567"/>
        <w:jc w:val="right"/>
      </w:pPr>
      <w:r>
        <w:tab/>
        <w:t>[</w:t>
      </w:r>
      <w:r w:rsidRPr="0089688F">
        <w:t xml:space="preserve">End of </w:t>
      </w:r>
      <w:r w:rsidR="00433E27">
        <w:t>Annex</w:t>
      </w:r>
      <w:r w:rsidR="00433E27" w:rsidRPr="0089688F">
        <w:t xml:space="preserve"> </w:t>
      </w:r>
      <w:r w:rsidR="00433E27">
        <w:t xml:space="preserve">and of </w:t>
      </w:r>
      <w:r w:rsidRPr="0089688F">
        <w:t>document]</w:t>
      </w:r>
    </w:p>
    <w:p w:rsidR="00F71126" w:rsidRPr="00F71126" w:rsidRDefault="00F71126" w:rsidP="00F71126">
      <w:pPr>
        <w:tabs>
          <w:tab w:val="left" w:pos="5276"/>
        </w:tabs>
      </w:pPr>
    </w:p>
    <w:sectPr w:rsidR="00F71126" w:rsidRPr="00F71126" w:rsidSect="00B90E16">
      <w:headerReference w:type="even" r:id="rId13"/>
      <w:headerReference w:type="default" r:id="rId14"/>
      <w:head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B925F9">
    <w:pPr>
      <w:pStyle w:val="Header"/>
    </w:pPr>
    <w:r>
      <w:t>TWF/45</w:t>
    </w:r>
    <w:r w:rsidR="0080192C">
      <w:t>/17</w:t>
    </w:r>
  </w:p>
  <w:p w:rsidR="0080192C" w:rsidRDefault="0080192C">
    <w:pPr>
      <w:pStyle w:val="Header"/>
    </w:pPr>
    <w:r>
      <w:t>Page 2</w:t>
    </w:r>
  </w:p>
  <w:p w:rsidR="00433E27" w:rsidRDefault="0043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80192C" w:rsidP="00EB048E">
    <w:pPr>
      <w:pStyle w:val="Header"/>
      <w:rPr>
        <w:lang w:val="en-US"/>
      </w:rPr>
    </w:pPr>
    <w:r>
      <w:rPr>
        <w:lang w:val="en-US"/>
      </w:rPr>
      <w:t>TWO/47/17</w:t>
    </w:r>
  </w:p>
  <w:p w:rsidR="0080192C" w:rsidRPr="00C5280D" w:rsidRDefault="0080192C" w:rsidP="00EB048E">
    <w:pPr>
      <w:pStyle w:val="Header"/>
      <w:rPr>
        <w:lang w:val="en-US"/>
      </w:rPr>
    </w:pPr>
    <w:r>
      <w:rPr>
        <w:lang w:val="en-US"/>
      </w:rPr>
      <w:t>ANNEX, page 3</w:t>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80192C">
    <w:pPr>
      <w:pStyle w:val="Header"/>
    </w:pPr>
    <w:r>
      <w:t>TW</w:t>
    </w:r>
    <w:r w:rsidR="00B925F9">
      <w:t>F</w:t>
    </w:r>
    <w:r>
      <w:t>/4</w:t>
    </w:r>
    <w:r w:rsidR="00B925F9">
      <w:t>5</w:t>
    </w:r>
    <w:r>
      <w:t>/17</w:t>
    </w:r>
  </w:p>
  <w:p w:rsidR="0080192C" w:rsidRDefault="00433E27">
    <w:pPr>
      <w:pStyle w:val="Header"/>
    </w:pPr>
    <w:proofErr w:type="spellStart"/>
    <w:r>
      <w:t>Annex</w:t>
    </w:r>
    <w:proofErr w:type="spellEnd"/>
    <w:r w:rsidR="0080192C">
      <w:t>, Page 2</w:t>
    </w:r>
  </w:p>
  <w:p w:rsidR="00433E27" w:rsidRDefault="00433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043AB1" w:rsidP="00EB048E">
    <w:pPr>
      <w:pStyle w:val="Header"/>
      <w:rPr>
        <w:lang w:val="en-US"/>
      </w:rPr>
    </w:pPr>
    <w:r>
      <w:rPr>
        <w:lang w:val="en-US"/>
      </w:rPr>
      <w:t>TW</w:t>
    </w:r>
    <w:r w:rsidR="00B925F9">
      <w:rPr>
        <w:lang w:val="en-US"/>
      </w:rPr>
      <w:t>F</w:t>
    </w:r>
    <w:r>
      <w:rPr>
        <w:lang w:val="en-US"/>
      </w:rPr>
      <w:t>/4</w:t>
    </w:r>
    <w:r w:rsidR="00433E27">
      <w:rPr>
        <w:lang w:val="en-US"/>
      </w:rPr>
      <w:t>5</w:t>
    </w:r>
    <w:r>
      <w:rPr>
        <w:lang w:val="en-US"/>
      </w:rPr>
      <w:t>/17</w:t>
    </w:r>
  </w:p>
  <w:p w:rsidR="00043AB1" w:rsidRPr="00C5280D" w:rsidRDefault="00433E27" w:rsidP="00EB048E">
    <w:pPr>
      <w:pStyle w:val="Header"/>
      <w:rPr>
        <w:lang w:val="en-US"/>
      </w:rPr>
    </w:pPr>
    <w:r>
      <w:rPr>
        <w:lang w:val="en-US"/>
      </w:rPr>
      <w:t>Annex</w:t>
    </w:r>
    <w:r w:rsidR="00043AB1">
      <w:rPr>
        <w:lang w:val="en-US"/>
      </w:rPr>
      <w:t>, page 3</w:t>
    </w:r>
  </w:p>
  <w:p w:rsidR="00043AB1" w:rsidRPr="00C5280D" w:rsidRDefault="00043AB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B925F9">
    <w:pPr>
      <w:pStyle w:val="Header"/>
    </w:pPr>
    <w:r>
      <w:t>TWF/45</w:t>
    </w:r>
    <w:r w:rsidR="00043AB1">
      <w:t>/17</w:t>
    </w:r>
  </w:p>
  <w:p w:rsidR="00433E27" w:rsidRDefault="00433E27">
    <w:pPr>
      <w:pStyle w:val="Header"/>
    </w:pPr>
  </w:p>
  <w:p w:rsidR="00043AB1" w:rsidRDefault="00043AB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3AB1"/>
    <w:rsid w:val="00044642"/>
    <w:rsid w:val="000446B9"/>
    <w:rsid w:val="00047E21"/>
    <w:rsid w:val="00050E16"/>
    <w:rsid w:val="00085505"/>
    <w:rsid w:val="000C188C"/>
    <w:rsid w:val="000C7021"/>
    <w:rsid w:val="000D5859"/>
    <w:rsid w:val="000D6BBC"/>
    <w:rsid w:val="000D7780"/>
    <w:rsid w:val="000D7EC1"/>
    <w:rsid w:val="000F2F11"/>
    <w:rsid w:val="00105929"/>
    <w:rsid w:val="001131D5"/>
    <w:rsid w:val="00141DB8"/>
    <w:rsid w:val="0017474A"/>
    <w:rsid w:val="001758C6"/>
    <w:rsid w:val="00182B99"/>
    <w:rsid w:val="001845B7"/>
    <w:rsid w:val="001E2EC0"/>
    <w:rsid w:val="0021332C"/>
    <w:rsid w:val="00213982"/>
    <w:rsid w:val="00232ABA"/>
    <w:rsid w:val="0024416D"/>
    <w:rsid w:val="00251639"/>
    <w:rsid w:val="00271911"/>
    <w:rsid w:val="002800A0"/>
    <w:rsid w:val="002801B3"/>
    <w:rsid w:val="00281060"/>
    <w:rsid w:val="002940E8"/>
    <w:rsid w:val="002A6E50"/>
    <w:rsid w:val="002C256A"/>
    <w:rsid w:val="002C3673"/>
    <w:rsid w:val="00305A7F"/>
    <w:rsid w:val="003152FE"/>
    <w:rsid w:val="00327436"/>
    <w:rsid w:val="00344BD6"/>
    <w:rsid w:val="0035528D"/>
    <w:rsid w:val="0035581B"/>
    <w:rsid w:val="00361821"/>
    <w:rsid w:val="003D227C"/>
    <w:rsid w:val="003D2B4D"/>
    <w:rsid w:val="00433E27"/>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93A3E"/>
    <w:rsid w:val="006A2030"/>
    <w:rsid w:val="006B17D2"/>
    <w:rsid w:val="006C224E"/>
    <w:rsid w:val="006D47EF"/>
    <w:rsid w:val="006D780A"/>
    <w:rsid w:val="00732DEC"/>
    <w:rsid w:val="00735BD5"/>
    <w:rsid w:val="007556F6"/>
    <w:rsid w:val="00760EEF"/>
    <w:rsid w:val="00777EE5"/>
    <w:rsid w:val="00784836"/>
    <w:rsid w:val="0079023E"/>
    <w:rsid w:val="007A2854"/>
    <w:rsid w:val="007D0B9D"/>
    <w:rsid w:val="007D19B0"/>
    <w:rsid w:val="007F498F"/>
    <w:rsid w:val="0080192C"/>
    <w:rsid w:val="0080679D"/>
    <w:rsid w:val="008108B0"/>
    <w:rsid w:val="00811B20"/>
    <w:rsid w:val="0082296E"/>
    <w:rsid w:val="00824099"/>
    <w:rsid w:val="0084658D"/>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4C10"/>
    <w:rsid w:val="00A351A7"/>
    <w:rsid w:val="00A42AC3"/>
    <w:rsid w:val="00A430CF"/>
    <w:rsid w:val="00A54309"/>
    <w:rsid w:val="00AA42E2"/>
    <w:rsid w:val="00AB2B93"/>
    <w:rsid w:val="00AB530F"/>
    <w:rsid w:val="00AB7E5B"/>
    <w:rsid w:val="00AE0EF1"/>
    <w:rsid w:val="00AE2937"/>
    <w:rsid w:val="00B07301"/>
    <w:rsid w:val="00B1452B"/>
    <w:rsid w:val="00B224DE"/>
    <w:rsid w:val="00B46575"/>
    <w:rsid w:val="00B84BBD"/>
    <w:rsid w:val="00B90E16"/>
    <w:rsid w:val="00B925F9"/>
    <w:rsid w:val="00BA0CCC"/>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3906"/>
    <w:rsid w:val="00CB68AC"/>
    <w:rsid w:val="00CC11B0"/>
    <w:rsid w:val="00CE593D"/>
    <w:rsid w:val="00CF608A"/>
    <w:rsid w:val="00CF7E36"/>
    <w:rsid w:val="00D24139"/>
    <w:rsid w:val="00D330CD"/>
    <w:rsid w:val="00D3708D"/>
    <w:rsid w:val="00D40426"/>
    <w:rsid w:val="00D57C96"/>
    <w:rsid w:val="00D91203"/>
    <w:rsid w:val="00D95174"/>
    <w:rsid w:val="00DA6F36"/>
    <w:rsid w:val="00DB596E"/>
    <w:rsid w:val="00DB7773"/>
    <w:rsid w:val="00DC00EA"/>
    <w:rsid w:val="00E04B26"/>
    <w:rsid w:val="00E32F7E"/>
    <w:rsid w:val="00E72D49"/>
    <w:rsid w:val="00E7593C"/>
    <w:rsid w:val="00E7678A"/>
    <w:rsid w:val="00E935F1"/>
    <w:rsid w:val="00E94A81"/>
    <w:rsid w:val="00EA1FFB"/>
    <w:rsid w:val="00EB048E"/>
    <w:rsid w:val="00EE34DF"/>
    <w:rsid w:val="00EF2F89"/>
    <w:rsid w:val="00EF6822"/>
    <w:rsid w:val="00F1237A"/>
    <w:rsid w:val="00F22CBD"/>
    <w:rsid w:val="00F27C3E"/>
    <w:rsid w:val="00F32AA4"/>
    <w:rsid w:val="00F45372"/>
    <w:rsid w:val="00F53EF8"/>
    <w:rsid w:val="00F560F7"/>
    <w:rsid w:val="00F6334D"/>
    <w:rsid w:val="00F71126"/>
    <w:rsid w:val="00F7269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A362-8513-4D40-B5EC-CA07090D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7</TotalTime>
  <Pages>5</Pages>
  <Words>1033</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7</cp:revision>
  <cp:lastPrinted>2014-05-01T10:26:00Z</cp:lastPrinted>
  <dcterms:created xsi:type="dcterms:W3CDTF">2014-05-09T08:06:00Z</dcterms:created>
  <dcterms:modified xsi:type="dcterms:W3CDTF">2014-05-19T14:55:00Z</dcterms:modified>
</cp:coreProperties>
</file>