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w:t>
            </w:r>
            <w:r w:rsidR="00E95BB1" w:rsidRPr="00E95BB1">
              <w:t>on Automation and Computer Programs</w:t>
            </w:r>
          </w:p>
          <w:p w:rsidR="00EB4E9C" w:rsidRPr="00DC3802" w:rsidRDefault="00E95BB1" w:rsidP="00E95BB1">
            <w:pPr>
              <w:pStyle w:val="Sessiontcplacedate"/>
              <w:rPr>
                <w:sz w:val="22"/>
              </w:rPr>
            </w:pPr>
            <w:r>
              <w:t xml:space="preserve">Thirty-Fifth </w:t>
            </w:r>
            <w:r w:rsidR="00EB4E9C" w:rsidRPr="00DA4973">
              <w:t>Session</w:t>
            </w:r>
            <w:r w:rsidR="00EB4E9C" w:rsidRPr="00DA4973">
              <w:br/>
            </w:r>
            <w:r w:rsidRPr="00E95BB1">
              <w:t>Buenos Aires, Argentina</w:t>
            </w:r>
            <w:r w:rsidR="00EB4E9C" w:rsidRPr="00DA4973">
              <w:t xml:space="preserve">, </w:t>
            </w:r>
            <w:r>
              <w:t>November</w:t>
            </w:r>
            <w:r w:rsidR="00E70039">
              <w:t xml:space="preserve"> </w:t>
            </w:r>
            <w:r w:rsidR="00EE41AF">
              <w:t>1</w:t>
            </w:r>
            <w:r>
              <w:t>4</w:t>
            </w:r>
            <w:r w:rsidR="00E70039">
              <w:t xml:space="preserve"> to </w:t>
            </w:r>
            <w:r>
              <w:t>17</w:t>
            </w:r>
            <w:r w:rsidR="00EB4E9C" w:rsidRPr="00DA4973">
              <w:t>, 2017</w:t>
            </w:r>
          </w:p>
        </w:tc>
        <w:tc>
          <w:tcPr>
            <w:tcW w:w="3127" w:type="dxa"/>
          </w:tcPr>
          <w:p w:rsidR="00DA4499" w:rsidRPr="007B48C6" w:rsidRDefault="00621302" w:rsidP="003C7FBE">
            <w:pPr>
              <w:pStyle w:val="Doccode"/>
            </w:pPr>
            <w:r w:rsidRPr="007B48C6">
              <w:t>T</w:t>
            </w:r>
            <w:r w:rsidR="00E70039" w:rsidRPr="007B48C6">
              <w:t>W</w:t>
            </w:r>
            <w:r w:rsidR="00E95BB1" w:rsidRPr="007B48C6">
              <w:t>C</w:t>
            </w:r>
            <w:r w:rsidR="00EB4E9C" w:rsidRPr="007B48C6">
              <w:t>/</w:t>
            </w:r>
            <w:r w:rsidR="00E95BB1" w:rsidRPr="007B48C6">
              <w:t>35</w:t>
            </w:r>
            <w:r w:rsidR="00EB4E9C" w:rsidRPr="007B48C6">
              <w:t>/</w:t>
            </w:r>
            <w:r w:rsidR="00CF2930" w:rsidRPr="00CF2930">
              <w:rPr>
                <w:b w:val="0"/>
              </w:rPr>
              <w:t>12</w:t>
            </w:r>
          </w:p>
          <w:p w:rsidR="00EB4E9C" w:rsidRPr="003C7FBE" w:rsidRDefault="00EB4E9C" w:rsidP="003C7FBE">
            <w:pPr>
              <w:pStyle w:val="Docoriginal"/>
            </w:pPr>
            <w:r w:rsidRPr="00AC2883">
              <w:t>Original:</w:t>
            </w:r>
            <w:r w:rsidRPr="000E636A">
              <w:rPr>
                <w:b w:val="0"/>
                <w:spacing w:val="0"/>
              </w:rPr>
              <w:t xml:space="preserve">  English</w:t>
            </w:r>
          </w:p>
          <w:p w:rsidR="00796BAF" w:rsidRPr="00796BAF" w:rsidRDefault="00EB4E9C" w:rsidP="006C7C1E">
            <w:pPr>
              <w:pStyle w:val="Docoriginal"/>
              <w:rPr>
                <w:b w:val="0"/>
                <w:spacing w:val="0"/>
              </w:rPr>
            </w:pPr>
            <w:r w:rsidRPr="00AC2883">
              <w:t>Date:</w:t>
            </w:r>
            <w:r w:rsidRPr="000E636A">
              <w:rPr>
                <w:b w:val="0"/>
                <w:spacing w:val="0"/>
              </w:rPr>
              <w:t xml:space="preserve">  </w:t>
            </w:r>
            <w:r w:rsidR="0021042B" w:rsidRPr="006C7C1E">
              <w:rPr>
                <w:b w:val="0"/>
                <w:spacing w:val="0"/>
              </w:rPr>
              <w:t xml:space="preserve">October </w:t>
            </w:r>
            <w:r w:rsidR="006C7C1E" w:rsidRPr="006C7C1E">
              <w:rPr>
                <w:b w:val="0"/>
                <w:spacing w:val="0"/>
              </w:rPr>
              <w:t>23</w:t>
            </w:r>
            <w:bookmarkStart w:id="0" w:name="_GoBack"/>
            <w:bookmarkEnd w:id="0"/>
            <w:r w:rsidRPr="00796BAF">
              <w:rPr>
                <w:b w:val="0"/>
                <w:spacing w:val="0"/>
              </w:rPr>
              <w:t>,</w:t>
            </w:r>
            <w:r w:rsidRPr="000E636A">
              <w:rPr>
                <w:b w:val="0"/>
                <w:spacing w:val="0"/>
              </w:rPr>
              <w:t xml:space="preserve"> 2017</w:t>
            </w:r>
          </w:p>
        </w:tc>
      </w:tr>
    </w:tbl>
    <w:p w:rsidR="000D7780" w:rsidRPr="006A644A" w:rsidRDefault="00CF2930" w:rsidP="006A644A">
      <w:pPr>
        <w:pStyle w:val="Titleofdoc0"/>
      </w:pPr>
      <w:bookmarkStart w:id="1" w:name="TitleOfDoc"/>
      <w:bookmarkEnd w:id="1"/>
      <w:r>
        <w:t xml:space="preserve">Short Explanation on the Japanese Methods for </w:t>
      </w:r>
      <w:r w:rsidRPr="00CC0CE3">
        <w:t>Assessment Table</w:t>
      </w:r>
      <w:r>
        <w:t xml:space="preserve"> for Producing Variety Descriptions</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DC4CFA" w:rsidRPr="00CF2930">
        <w:t xml:space="preserve">an </w:t>
      </w:r>
      <w:r w:rsidR="002966F1" w:rsidRPr="00CF2930">
        <w:t>expert</w:t>
      </w:r>
      <w:r w:rsidR="002966F1">
        <w:t xml:space="preserve"> from </w:t>
      </w:r>
      <w:r w:rsidR="00CF2930">
        <w:t>Japan</w:t>
      </w:r>
    </w:p>
    <w:p w:rsidR="00050E16" w:rsidRPr="006A644A" w:rsidRDefault="00050E16" w:rsidP="006A644A">
      <w:pPr>
        <w:pStyle w:val="Disclaimer"/>
      </w:pPr>
      <w:r w:rsidRPr="006A644A">
        <w:t>Disclaimer:  this document does not represent UPOV policies or guidance</w:t>
      </w:r>
    </w:p>
    <w:p w:rsidR="00DC4CFA" w:rsidRDefault="00DC4CFA" w:rsidP="00DC4CFA">
      <w:pPr>
        <w:contextualSpacing/>
        <w:rPr>
          <w:rFonts w:cs="Arial"/>
        </w:rPr>
      </w:pPr>
    </w:p>
    <w:p w:rsidR="00CF2930" w:rsidRPr="00CF2930" w:rsidRDefault="00DC4CFA" w:rsidP="00EA1F3B">
      <w:r w:rsidRPr="00CF2930">
        <w:rPr>
          <w:rFonts w:cs="Arial"/>
        </w:rPr>
        <w:t xml:space="preserve">1. </w:t>
      </w:r>
      <w:r w:rsidR="00CF2930" w:rsidRPr="00CF2930">
        <w:t xml:space="preserve">The measured data for QN characteristics in DUS growing trial are transformed to numerical notes based on the assessment table. The assessment table are developed by the measurement data of respective example variety which are allocated in the specific notes, are precisely defined each range of notes. </w:t>
      </w:r>
      <w:proofErr w:type="gramStart"/>
      <w:r w:rsidR="00CF2930" w:rsidRPr="00CF2930">
        <w:t>In case of major crops as we have accumulated measured data from long standing DUS growing trials which have been carried out under the same places, similar circumstances and same condition for the crops growing.</w:t>
      </w:r>
      <w:proofErr w:type="gramEnd"/>
    </w:p>
    <w:p w:rsidR="00DC4CFA" w:rsidRPr="00DC4CFA" w:rsidRDefault="00DC4CFA" w:rsidP="00DC4CFA"/>
    <w:p w:rsidR="00CF2930" w:rsidRDefault="00DC4CFA" w:rsidP="00CF2930">
      <w:pPr>
        <w:contextualSpacing/>
        <w:rPr>
          <w:rFonts w:cs="Arial"/>
        </w:rPr>
      </w:pPr>
      <w:r>
        <w:rPr>
          <w:rFonts w:cs="Arial"/>
        </w:rPr>
        <w:t xml:space="preserve">2. </w:t>
      </w:r>
      <w:r w:rsidR="00CF2930">
        <w:t xml:space="preserve">Under these circumstances, the fundamental assessment </w:t>
      </w:r>
      <w:proofErr w:type="gramStart"/>
      <w:r w:rsidR="00CF2930">
        <w:t>table(</w:t>
      </w:r>
      <w:proofErr w:type="gramEnd"/>
      <w:r w:rsidR="00CF2930">
        <w:t>FAT) are developed by these accumulated measured data of the example variety. The FAT is corrected by the growing degree calculated by the comparison with current years measured data of example variety.</w:t>
      </w:r>
      <w:r w:rsidR="00CF2930">
        <w:rPr>
          <w:rFonts w:cs="Arial"/>
        </w:rPr>
        <w:t xml:space="preserve"> </w:t>
      </w:r>
    </w:p>
    <w:p w:rsidR="00DC4CFA" w:rsidRDefault="00DC4CFA" w:rsidP="00DC4CFA">
      <w:pPr>
        <w:contextualSpacing/>
        <w:rPr>
          <w:rFonts w:cs="Arial"/>
        </w:rPr>
      </w:pPr>
    </w:p>
    <w:p w:rsidR="004A2BBE" w:rsidRDefault="004A2BBE" w:rsidP="004A2BBE"/>
    <w:p w:rsidR="002C56A0" w:rsidRDefault="002C56A0" w:rsidP="004A2BBE"/>
    <w:p w:rsidR="005B7B97" w:rsidRPr="009A19EC" w:rsidRDefault="005B7B97" w:rsidP="005B7B97">
      <w:pPr>
        <w:ind w:left="567" w:hanging="567"/>
      </w:pPr>
    </w:p>
    <w:p w:rsidR="00CF2930" w:rsidRPr="00C5280D" w:rsidRDefault="00CF2930" w:rsidP="00CF2930">
      <w:pPr>
        <w:jc w:val="right"/>
      </w:pPr>
      <w:r w:rsidRPr="002768BF">
        <w:t>[</w:t>
      </w:r>
      <w:r>
        <w:t>Annex follows</w:t>
      </w:r>
      <w:r w:rsidRPr="002768BF">
        <w:t>]</w:t>
      </w:r>
    </w:p>
    <w:p w:rsidR="00CF2930" w:rsidRDefault="00CF2930" w:rsidP="005B7B97">
      <w:pPr>
        <w:ind w:left="567" w:hanging="567"/>
        <w:sectPr w:rsidR="00CF2930" w:rsidSect="00906DDC">
          <w:headerReference w:type="default" r:id="rId9"/>
          <w:pgSz w:w="11907" w:h="16840" w:code="9"/>
          <w:pgMar w:top="510" w:right="1134" w:bottom="1134" w:left="1134" w:header="510" w:footer="680" w:gutter="0"/>
          <w:cols w:space="720"/>
          <w:titlePg/>
        </w:sectPr>
      </w:pPr>
    </w:p>
    <w:p w:rsidR="004B01B9" w:rsidRPr="002C56A0" w:rsidRDefault="004B01B9" w:rsidP="002C56A0">
      <w:pPr>
        <w:pStyle w:val="1"/>
        <w:jc w:val="center"/>
        <w:rPr>
          <w:caps/>
          <w:sz w:val="20"/>
          <w:szCs w:val="20"/>
        </w:rPr>
      </w:pPr>
      <w:r w:rsidRPr="002C56A0">
        <w:rPr>
          <w:caps/>
          <w:sz w:val="20"/>
          <w:szCs w:val="20"/>
        </w:rPr>
        <w:lastRenderedPageBreak/>
        <w:t xml:space="preserve">Introduction to </w:t>
      </w:r>
      <w:r w:rsidRPr="002C56A0">
        <w:rPr>
          <w:rFonts w:hint="eastAsia"/>
          <w:caps/>
          <w:sz w:val="20"/>
          <w:szCs w:val="20"/>
        </w:rPr>
        <w:t>USING</w:t>
      </w:r>
      <w:r w:rsidRPr="002C56A0">
        <w:rPr>
          <w:caps/>
          <w:sz w:val="20"/>
          <w:szCs w:val="20"/>
        </w:rPr>
        <w:t xml:space="preserve"> FUNDAMENTAL ASSESSMENT TABLE SYSTEM for Quantitative Characteristics in Japan</w:t>
      </w:r>
    </w:p>
    <w:p w:rsidR="004B01B9" w:rsidRDefault="004B01B9" w:rsidP="002C56A0">
      <w:pPr>
        <w:pStyle w:val="1"/>
        <w:jc w:val="center"/>
        <w:rPr>
          <w:sz w:val="20"/>
          <w:szCs w:val="20"/>
        </w:rPr>
      </w:pPr>
    </w:p>
    <w:p w:rsidR="002C56A0" w:rsidRPr="002C56A0" w:rsidRDefault="002C56A0" w:rsidP="002C56A0">
      <w:pPr>
        <w:pStyle w:val="1"/>
        <w:jc w:val="center"/>
        <w:rPr>
          <w:sz w:val="20"/>
          <w:szCs w:val="20"/>
        </w:rPr>
      </w:pPr>
    </w:p>
    <w:p w:rsidR="004B01B9" w:rsidRPr="002C56A0" w:rsidRDefault="004B01B9" w:rsidP="004B01B9">
      <w:pPr>
        <w:pStyle w:val="1"/>
        <w:numPr>
          <w:ilvl w:val="0"/>
          <w:numId w:val="13"/>
        </w:numPr>
        <w:rPr>
          <w:sz w:val="20"/>
          <w:szCs w:val="20"/>
        </w:rPr>
      </w:pPr>
      <w:r w:rsidRPr="002C56A0">
        <w:rPr>
          <w:rFonts w:hint="eastAsia"/>
          <w:sz w:val="20"/>
          <w:szCs w:val="20"/>
        </w:rPr>
        <w:t>Assessment Table</w:t>
      </w:r>
    </w:p>
    <w:p w:rsidR="004B01B9" w:rsidRDefault="004B01B9" w:rsidP="002C56A0">
      <w:r w:rsidRPr="00354813">
        <w:t xml:space="preserve">Assessment Table had been working to transform measured data into numerical note in DUS test. Each note </w:t>
      </w:r>
      <w:r>
        <w:rPr>
          <w:rFonts w:hint="eastAsia"/>
        </w:rPr>
        <w:t>was</w:t>
      </w:r>
      <w:r w:rsidRPr="00354813">
        <w:t xml:space="preserve"> allocated “Range” by </w:t>
      </w:r>
      <w:r>
        <w:t xml:space="preserve">their measured data of </w:t>
      </w:r>
      <w:r w:rsidRPr="00354813">
        <w:t>example variet</w:t>
      </w:r>
      <w:r>
        <w:t>ies</w:t>
      </w:r>
      <w:r w:rsidRPr="00354813">
        <w:t>.</w:t>
      </w:r>
      <w:r>
        <w:rPr>
          <w:rFonts w:hint="eastAsia"/>
        </w:rPr>
        <w:t xml:space="preserve"> </w:t>
      </w:r>
    </w:p>
    <w:p w:rsidR="004B01B9" w:rsidRPr="00253DA9" w:rsidRDefault="004B01B9" w:rsidP="002C56A0"/>
    <w:p w:rsidR="004B01B9" w:rsidRDefault="004B01B9" w:rsidP="002C56A0">
      <w:r w:rsidRPr="00DC63E5">
        <w:t xml:space="preserve">Table 1: Example </w:t>
      </w:r>
      <w:r>
        <w:t xml:space="preserve">of </w:t>
      </w:r>
      <w:r w:rsidRPr="00DC63E5">
        <w:t>Assessment Table for characteristic ‘Length of leaf blade’</w:t>
      </w:r>
    </w:p>
    <w:p w:rsidR="002C56A0" w:rsidRDefault="002C56A0" w:rsidP="002C56A0"/>
    <w:p w:rsidR="004B01B9" w:rsidRDefault="002C56A0" w:rsidP="004B01B9">
      <w:pPr>
        <w:pStyle w:val="1"/>
      </w:pPr>
      <w:r>
        <w:rPr>
          <w:noProof/>
          <w:lang w:val="es-ES_tradnl" w:eastAsia="es-ES_tradnl"/>
        </w:rPr>
        <w:drawing>
          <wp:inline distT="0" distB="0" distL="0" distR="0" wp14:anchorId="593CCD0C">
            <wp:extent cx="5414010" cy="12865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4010" cy="1286510"/>
                    </a:xfrm>
                    <a:prstGeom prst="rect">
                      <a:avLst/>
                    </a:prstGeom>
                    <a:noFill/>
                  </pic:spPr>
                </pic:pic>
              </a:graphicData>
            </a:graphic>
          </wp:inline>
        </w:drawing>
      </w:r>
    </w:p>
    <w:p w:rsidR="002C56A0" w:rsidRDefault="002C56A0" w:rsidP="004B01B9">
      <w:pPr>
        <w:pStyle w:val="1"/>
      </w:pPr>
    </w:p>
    <w:p w:rsidR="004B01B9" w:rsidRDefault="004B01B9" w:rsidP="002C56A0">
      <w:r w:rsidRPr="00240730">
        <w:t xml:space="preserve">As </w:t>
      </w:r>
      <w:r>
        <w:t>g</w:t>
      </w:r>
      <w:r w:rsidRPr="00240730">
        <w:t>rowing of these example varieties have been affected by the yearly climatic situation or other environmental elements, their actual measured data for QN characteristics have tendency of fluctuation in some extent.</w:t>
      </w:r>
      <w:r>
        <w:rPr>
          <w:rFonts w:hint="eastAsia"/>
        </w:rPr>
        <w:t xml:space="preserve"> </w:t>
      </w:r>
      <w:r w:rsidRPr="00240730">
        <w:t>Usually registered varieties have been used as similar varieties for DUS growing trials,</w:t>
      </w:r>
      <w:r>
        <w:t xml:space="preserve"> </w:t>
      </w:r>
      <w:r w:rsidRPr="00DC31A8">
        <w:t>in the case</w:t>
      </w:r>
      <w:r w:rsidRPr="00DC31A8">
        <w:rPr>
          <w:rFonts w:hint="eastAsia"/>
        </w:rPr>
        <w:t xml:space="preserve"> of </w:t>
      </w:r>
      <w:r w:rsidRPr="00DC31A8">
        <w:t>registered</w:t>
      </w:r>
      <w:r w:rsidRPr="00DC31A8">
        <w:rPr>
          <w:rFonts w:hint="eastAsia"/>
        </w:rPr>
        <w:t xml:space="preserve"> variety as note 3, </w:t>
      </w:r>
      <w:r w:rsidRPr="00DC31A8">
        <w:t>registered variety</w:t>
      </w:r>
      <w:r w:rsidRPr="00DC31A8">
        <w:rPr>
          <w:rFonts w:hint="eastAsia"/>
        </w:rPr>
        <w:t xml:space="preserve"> </w:t>
      </w:r>
      <w:r w:rsidRPr="00DC31A8">
        <w:t>doesn’t</w:t>
      </w:r>
      <w:r w:rsidRPr="00DC31A8">
        <w:rPr>
          <w:rFonts w:hint="eastAsia"/>
        </w:rPr>
        <w:t xml:space="preserve"> </w:t>
      </w:r>
      <w:r w:rsidRPr="00DC31A8">
        <w:t>always keep</w:t>
      </w:r>
      <w:r w:rsidRPr="00DC31A8">
        <w:rPr>
          <w:rFonts w:hint="eastAsia"/>
        </w:rPr>
        <w:t xml:space="preserve"> </w:t>
      </w:r>
      <w:r w:rsidRPr="00DC31A8">
        <w:t>their original states when the variety registered by applying</w:t>
      </w:r>
      <w:r>
        <w:t xml:space="preserve"> above Assessment Table</w:t>
      </w:r>
      <w:r>
        <w:rPr>
          <w:rFonts w:hint="eastAsia"/>
        </w:rPr>
        <w:t xml:space="preserve"> because</w:t>
      </w:r>
      <w:r>
        <w:t xml:space="preserve"> of fluctuating for the distance of measured data </w:t>
      </w:r>
      <w:r w:rsidRPr="00C54CC2">
        <w:t>between</w:t>
      </w:r>
      <w:r>
        <w:rPr>
          <w:rFonts w:hint="eastAsia"/>
        </w:rPr>
        <w:t xml:space="preserve"> example variety A and B. </w:t>
      </w:r>
    </w:p>
    <w:p w:rsidR="004B01B9" w:rsidRDefault="004B01B9" w:rsidP="002C56A0">
      <w:r w:rsidRPr="00240730">
        <w:t>To keep the evaluation unchangeably, The Assessment Table had been improved based on the accumulated measured data of example varieties.</w:t>
      </w:r>
    </w:p>
    <w:p w:rsidR="004B01B9" w:rsidRPr="00FA7F40" w:rsidRDefault="004B01B9" w:rsidP="002C56A0"/>
    <w:p w:rsidR="004B01B9" w:rsidRPr="002C56A0" w:rsidRDefault="004B01B9" w:rsidP="004B01B9">
      <w:pPr>
        <w:pStyle w:val="1"/>
        <w:numPr>
          <w:ilvl w:val="0"/>
          <w:numId w:val="13"/>
        </w:numPr>
        <w:rPr>
          <w:sz w:val="20"/>
          <w:szCs w:val="20"/>
        </w:rPr>
      </w:pPr>
      <w:r w:rsidRPr="002C56A0">
        <w:rPr>
          <w:sz w:val="20"/>
          <w:szCs w:val="20"/>
        </w:rPr>
        <w:t>F</w:t>
      </w:r>
      <w:r w:rsidRPr="002C56A0">
        <w:rPr>
          <w:rFonts w:hint="eastAsia"/>
          <w:sz w:val="20"/>
          <w:szCs w:val="20"/>
        </w:rPr>
        <w:t>undamental</w:t>
      </w:r>
      <w:r w:rsidRPr="002C56A0">
        <w:rPr>
          <w:sz w:val="20"/>
          <w:szCs w:val="20"/>
        </w:rPr>
        <w:t xml:space="preserve"> A</w:t>
      </w:r>
      <w:r w:rsidRPr="002C56A0">
        <w:rPr>
          <w:rFonts w:hint="eastAsia"/>
          <w:sz w:val="20"/>
          <w:szCs w:val="20"/>
        </w:rPr>
        <w:t>ssessment</w:t>
      </w:r>
      <w:r w:rsidRPr="002C56A0">
        <w:rPr>
          <w:sz w:val="20"/>
          <w:szCs w:val="20"/>
        </w:rPr>
        <w:t xml:space="preserve"> T</w:t>
      </w:r>
      <w:r w:rsidRPr="002C56A0">
        <w:rPr>
          <w:rFonts w:hint="eastAsia"/>
          <w:sz w:val="20"/>
          <w:szCs w:val="20"/>
        </w:rPr>
        <w:t>able (FAT) System</w:t>
      </w:r>
    </w:p>
    <w:p w:rsidR="004B01B9" w:rsidRDefault="004B01B9" w:rsidP="004B01B9">
      <w:pPr>
        <w:pStyle w:val="1"/>
      </w:pPr>
    </w:p>
    <w:p w:rsidR="004B01B9" w:rsidRPr="002C56A0" w:rsidRDefault="004B01B9" w:rsidP="004B01B9">
      <w:pPr>
        <w:pStyle w:val="1"/>
        <w:rPr>
          <w:sz w:val="20"/>
          <w:szCs w:val="20"/>
        </w:rPr>
      </w:pPr>
      <w:r w:rsidRPr="002C56A0">
        <w:rPr>
          <w:rFonts w:hint="eastAsia"/>
          <w:sz w:val="20"/>
          <w:szCs w:val="20"/>
        </w:rPr>
        <w:t xml:space="preserve">2.1 </w:t>
      </w:r>
      <w:r w:rsidRPr="002C56A0">
        <w:rPr>
          <w:sz w:val="20"/>
          <w:szCs w:val="20"/>
        </w:rPr>
        <w:t>FUNDAMENTAL ASSESSMENT TABLE (FAT)</w:t>
      </w:r>
    </w:p>
    <w:p w:rsidR="004B01B9" w:rsidRDefault="004B01B9" w:rsidP="002C56A0">
      <w:r>
        <w:t xml:space="preserve">FAT is </w:t>
      </w:r>
      <w:r w:rsidRPr="00AB128E">
        <w:t>develop</w:t>
      </w:r>
      <w:r>
        <w:t xml:space="preserve">ed by </w:t>
      </w:r>
      <w:r>
        <w:rPr>
          <w:rFonts w:hint="eastAsia"/>
        </w:rPr>
        <w:t xml:space="preserve">more than </w:t>
      </w:r>
      <w:r>
        <w:t>1</w:t>
      </w:r>
      <w:r w:rsidRPr="00303980">
        <w:t>0 years’ average as “Trial Mean”</w:t>
      </w:r>
      <w:r>
        <w:t xml:space="preserve"> of </w:t>
      </w:r>
      <w:r>
        <w:rPr>
          <w:rFonts w:hint="eastAsia"/>
        </w:rPr>
        <w:t xml:space="preserve">data of </w:t>
      </w:r>
      <w:r>
        <w:t>example varieties</w:t>
      </w:r>
      <w:r>
        <w:rPr>
          <w:rFonts w:hint="eastAsia"/>
        </w:rPr>
        <w:t xml:space="preserve"> which are allocated </w:t>
      </w:r>
      <w:r>
        <w:t>“</w:t>
      </w:r>
      <w:r>
        <w:rPr>
          <w:rFonts w:hint="eastAsia"/>
        </w:rPr>
        <w:t>Median</w:t>
      </w:r>
      <w:r>
        <w:t>”</w:t>
      </w:r>
      <w:r>
        <w:rPr>
          <w:rFonts w:hint="eastAsia"/>
        </w:rPr>
        <w:t xml:space="preserve"> of the Range of Note</w:t>
      </w:r>
      <w:r>
        <w:t>.</w:t>
      </w:r>
    </w:p>
    <w:p w:rsidR="004B01B9" w:rsidRDefault="004B01B9" w:rsidP="002C56A0">
      <w:bookmarkStart w:id="3" w:name="_Hlk493603626"/>
      <w:r>
        <w:rPr>
          <w:rFonts w:hint="eastAsia"/>
        </w:rPr>
        <w:t xml:space="preserve">Following table is set by 10 </w:t>
      </w:r>
      <w:r w:rsidRPr="0072521D">
        <w:t>years’ average</w:t>
      </w:r>
      <w:r>
        <w:rPr>
          <w:rFonts w:hint="eastAsia"/>
        </w:rPr>
        <w:t xml:space="preserve"> of </w:t>
      </w:r>
      <w:r w:rsidRPr="00EE4D2C">
        <w:t>example</w:t>
      </w:r>
      <w:r>
        <w:rPr>
          <w:rFonts w:hint="eastAsia"/>
        </w:rPr>
        <w:t xml:space="preserve"> varieties.</w:t>
      </w:r>
      <w:r>
        <w:br w:type="page"/>
      </w:r>
    </w:p>
    <w:bookmarkEnd w:id="3"/>
    <w:p w:rsidR="004B01B9" w:rsidRDefault="004B01B9" w:rsidP="002C56A0">
      <w:r>
        <w:lastRenderedPageBreak/>
        <w:t>Table 2: Example FAT</w:t>
      </w:r>
      <w:r>
        <w:rPr>
          <w:rFonts w:hint="eastAsia"/>
        </w:rPr>
        <w:t xml:space="preserve"> </w:t>
      </w:r>
      <w:r>
        <w:t>for characteristic ‘Length of leaf blade’</w:t>
      </w:r>
    </w:p>
    <w:p w:rsidR="004B01B9" w:rsidRPr="002C56A0" w:rsidRDefault="004B01B9" w:rsidP="004B01B9">
      <w:pPr>
        <w:pStyle w:val="1"/>
        <w:rPr>
          <w:sz w:val="20"/>
          <w:szCs w:val="20"/>
        </w:rPr>
      </w:pPr>
      <w:r w:rsidRPr="002C56A0">
        <w:rPr>
          <w:sz w:val="20"/>
          <w:szCs w:val="20"/>
        </w:rPr>
        <w:t xml:space="preserve"> </w:t>
      </w:r>
      <w:bookmarkStart w:id="4" w:name="_Hlk493604006"/>
    </w:p>
    <w:p w:rsidR="002C56A0" w:rsidRDefault="002C56A0" w:rsidP="004B01B9">
      <w:pPr>
        <w:pStyle w:val="1"/>
      </w:pPr>
      <w:r>
        <w:rPr>
          <w:noProof/>
          <w:lang w:val="es-ES_tradnl" w:eastAsia="es-ES_tradnl"/>
        </w:rPr>
        <w:drawing>
          <wp:inline distT="0" distB="0" distL="0" distR="0" wp14:anchorId="13856869" wp14:editId="0003378D">
            <wp:extent cx="5383530" cy="1365885"/>
            <wp:effectExtent l="0" t="0" r="762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3530" cy="1365885"/>
                    </a:xfrm>
                    <a:prstGeom prst="rect">
                      <a:avLst/>
                    </a:prstGeom>
                    <a:noFill/>
                  </pic:spPr>
                </pic:pic>
              </a:graphicData>
            </a:graphic>
          </wp:inline>
        </w:drawing>
      </w:r>
    </w:p>
    <w:p w:rsidR="004B01B9" w:rsidRDefault="004B01B9" w:rsidP="002C56A0"/>
    <w:p w:rsidR="004B01B9" w:rsidRDefault="004B01B9" w:rsidP="002C56A0">
      <w:r>
        <w:t>FAT is</w:t>
      </w:r>
      <w:r>
        <w:rPr>
          <w:rFonts w:hint="eastAsia"/>
        </w:rPr>
        <w:t xml:space="preserve"> </w:t>
      </w:r>
      <w:r>
        <w:t xml:space="preserve">the assessment table which </w:t>
      </w:r>
      <w:r>
        <w:rPr>
          <w:rFonts w:hint="eastAsia"/>
        </w:rPr>
        <w:t>involved</w:t>
      </w:r>
      <w:r>
        <w:t xml:space="preserve"> 10 years’ error as</w:t>
      </w:r>
      <w:r>
        <w:rPr>
          <w:rFonts w:hint="eastAsia"/>
        </w:rPr>
        <w:t xml:space="preserve"> </w:t>
      </w:r>
      <w:r w:rsidRPr="00EE4D2C">
        <w:t>principle</w:t>
      </w:r>
      <w:r>
        <w:rPr>
          <w:rFonts w:hint="eastAsia"/>
        </w:rPr>
        <w:t xml:space="preserve"> table, </w:t>
      </w:r>
      <w:r w:rsidRPr="00475517">
        <w:t>usually FAT is converted by current year’s data of example varieties before the evaluation of the note for QN characteristics.</w:t>
      </w:r>
    </w:p>
    <w:p w:rsidR="004B01B9" w:rsidRDefault="004B01B9" w:rsidP="002C56A0">
      <w:r>
        <w:rPr>
          <w:rFonts w:hint="eastAsia"/>
        </w:rPr>
        <w:t xml:space="preserve">Current trial data should always be assessed by </w:t>
      </w:r>
      <w:r w:rsidRPr="008C0B02">
        <w:t>transform</w:t>
      </w:r>
      <w:r>
        <w:rPr>
          <w:rFonts w:hint="eastAsia"/>
        </w:rPr>
        <w:t xml:space="preserve">ing </w:t>
      </w:r>
      <w:r w:rsidRPr="00C522F8">
        <w:t>FUNDAMENTAL ASSESSMENT TABLE (FAT)</w:t>
      </w:r>
      <w:r>
        <w:rPr>
          <w:rFonts w:hint="eastAsia"/>
        </w:rPr>
        <w:t xml:space="preserve"> to </w:t>
      </w:r>
      <w:r w:rsidRPr="00C522F8">
        <w:t>CURRENT ASSESSMENT TABLE (CAT)</w:t>
      </w:r>
      <w:r>
        <w:rPr>
          <w:rFonts w:hint="eastAsia"/>
        </w:rPr>
        <w:t>.</w:t>
      </w:r>
    </w:p>
    <w:p w:rsidR="004B01B9" w:rsidRDefault="004B01B9" w:rsidP="002C56A0"/>
    <w:p w:rsidR="004B01B9" w:rsidRPr="002C56A0" w:rsidRDefault="004B01B9" w:rsidP="004B01B9">
      <w:pPr>
        <w:pStyle w:val="1"/>
        <w:numPr>
          <w:ilvl w:val="1"/>
          <w:numId w:val="13"/>
        </w:numPr>
        <w:rPr>
          <w:sz w:val="20"/>
          <w:szCs w:val="20"/>
        </w:rPr>
      </w:pPr>
      <w:r w:rsidRPr="002C56A0">
        <w:rPr>
          <w:sz w:val="20"/>
          <w:szCs w:val="20"/>
        </w:rPr>
        <w:t>Transforming CURRENT ASSESSMENT TABLE (CAT)</w:t>
      </w:r>
    </w:p>
    <w:p w:rsidR="004B01B9" w:rsidRDefault="004B01B9" w:rsidP="002C56A0">
      <w:r>
        <w:rPr>
          <w:rFonts w:hint="eastAsia"/>
        </w:rPr>
        <w:t xml:space="preserve">To transform from FAT to CAT, it is </w:t>
      </w:r>
      <w:r>
        <w:t xml:space="preserve">used </w:t>
      </w:r>
      <w:r w:rsidRPr="007B4FD9">
        <w:t>“Growth Score”</w:t>
      </w:r>
      <w:r>
        <w:t xml:space="preserve"> as followings</w:t>
      </w:r>
      <w:r w:rsidRPr="00D83E71">
        <w:t>.</w:t>
      </w:r>
    </w:p>
    <w:p w:rsidR="004B01B9" w:rsidRPr="00475517" w:rsidRDefault="004B01B9" w:rsidP="004B01B9">
      <w:pPr>
        <w:pStyle w:val="1"/>
      </w:pPr>
    </w:p>
    <w:p w:rsidR="004B01B9" w:rsidRPr="002C56A0" w:rsidRDefault="004B01B9" w:rsidP="004B01B9">
      <w:pPr>
        <w:pStyle w:val="1"/>
        <w:rPr>
          <w:sz w:val="20"/>
          <w:szCs w:val="20"/>
        </w:rPr>
      </w:pPr>
      <w:r w:rsidRPr="002C56A0">
        <w:rPr>
          <w:rFonts w:hint="eastAsia"/>
          <w:sz w:val="20"/>
          <w:szCs w:val="20"/>
        </w:rPr>
        <w:t xml:space="preserve">2.2.1 </w:t>
      </w:r>
      <w:r w:rsidRPr="002C56A0">
        <w:rPr>
          <w:sz w:val="20"/>
          <w:szCs w:val="20"/>
        </w:rPr>
        <w:t>Growth Score</w:t>
      </w:r>
    </w:p>
    <w:p w:rsidR="004B01B9" w:rsidRDefault="004B01B9" w:rsidP="002C56A0">
      <w:r>
        <w:t>E</w:t>
      </w:r>
      <w:r>
        <w:rPr>
          <w:rFonts w:hint="eastAsia"/>
        </w:rPr>
        <w:t>xample</w:t>
      </w:r>
    </w:p>
    <w:p w:rsidR="004B01B9" w:rsidRDefault="004B01B9" w:rsidP="002C56A0">
      <w:r w:rsidRPr="008B616C">
        <w:t>10 years’ average as “Trial Mean”</w:t>
      </w:r>
      <w:r>
        <w:rPr>
          <w:rFonts w:hint="eastAsia"/>
        </w:rPr>
        <w:t xml:space="preserve"> of leaf </w:t>
      </w:r>
      <w:r w:rsidRPr="00394656">
        <w:t>length</w:t>
      </w:r>
      <w:r>
        <w:rPr>
          <w:rFonts w:hint="eastAsia"/>
        </w:rPr>
        <w:t xml:space="preserve"> is 55mm with example variety A.</w:t>
      </w:r>
    </w:p>
    <w:p w:rsidR="004B01B9" w:rsidRDefault="004B01B9" w:rsidP="002C56A0">
      <w:r w:rsidRPr="00D83E71">
        <w:t>“Current</w:t>
      </w:r>
      <w:r>
        <w:t xml:space="preserve"> years’</w:t>
      </w:r>
      <w:r w:rsidRPr="00D83E71">
        <w:t xml:space="preserve"> Mean”</w:t>
      </w:r>
      <w:r>
        <w:rPr>
          <w:rFonts w:hint="eastAsia"/>
        </w:rPr>
        <w:t xml:space="preserve"> of leaf </w:t>
      </w:r>
      <w:r w:rsidRPr="00394656">
        <w:t>length</w:t>
      </w:r>
      <w:r>
        <w:rPr>
          <w:rFonts w:hint="eastAsia"/>
        </w:rPr>
        <w:t xml:space="preserve"> is 52mm </w:t>
      </w:r>
      <w:r w:rsidRPr="00394656">
        <w:t>with example variety A.</w:t>
      </w:r>
    </w:p>
    <w:p w:rsidR="004B01B9" w:rsidRDefault="004B01B9" w:rsidP="002C56A0">
      <w:r w:rsidRPr="00D83E71">
        <w:t>Current Mean</w:t>
      </w:r>
      <w:r>
        <w:rPr>
          <w:rFonts w:hint="eastAsia"/>
        </w:rPr>
        <w:t xml:space="preserve"> of </w:t>
      </w:r>
      <w:r w:rsidRPr="00394656">
        <w:t>52mm</w:t>
      </w:r>
      <w:r>
        <w:rPr>
          <w:rFonts w:hint="eastAsia"/>
        </w:rPr>
        <w:t xml:space="preserve"> / </w:t>
      </w:r>
      <w:r w:rsidRPr="00394656">
        <w:t>Trial Mean</w:t>
      </w:r>
      <w:r>
        <w:rPr>
          <w:rFonts w:hint="eastAsia"/>
        </w:rPr>
        <w:t xml:space="preserve"> of 55mm = 0.95 =</w:t>
      </w:r>
      <w:r w:rsidRPr="00394656">
        <w:rPr>
          <w:rFonts w:hint="eastAsia"/>
        </w:rPr>
        <w:t>“</w:t>
      </w:r>
      <w:r w:rsidRPr="00394656">
        <w:t>Growth Score”</w:t>
      </w:r>
    </w:p>
    <w:p w:rsidR="004B01B9" w:rsidRDefault="004B01B9" w:rsidP="002C56A0"/>
    <w:p w:rsidR="004B01B9" w:rsidRPr="00394656" w:rsidRDefault="004B01B9" w:rsidP="002C56A0">
      <w:r>
        <w:rPr>
          <w:rFonts w:hint="eastAsia"/>
        </w:rPr>
        <w:t xml:space="preserve">2.2.2 Multiplying </w:t>
      </w:r>
      <w:r>
        <w:t>“</w:t>
      </w:r>
      <w:r w:rsidRPr="00685082">
        <w:t>Growth Score”</w:t>
      </w:r>
    </w:p>
    <w:bookmarkEnd w:id="4"/>
    <w:p w:rsidR="004B01B9" w:rsidRDefault="004B01B9" w:rsidP="002C56A0">
      <w:r w:rsidRPr="004B01B9">
        <w:rPr>
          <w:rFonts w:ascii="Century" w:eastAsia="MS Mincho" w:hAnsi="Century"/>
          <w:noProof/>
          <w:lang w:val="es-ES_tradnl" w:eastAsia="es-ES_tradnl"/>
        </w:rPr>
        <mc:AlternateContent>
          <mc:Choice Requires="wps">
            <w:drawing>
              <wp:anchor distT="0" distB="0" distL="114300" distR="114300" simplePos="0" relativeHeight="251667456" behindDoc="0" locked="0" layoutInCell="1" allowOverlap="1" wp14:anchorId="504BCE2D" wp14:editId="073173E3">
                <wp:simplePos x="0" y="0"/>
                <wp:positionH relativeFrom="column">
                  <wp:posOffset>953770</wp:posOffset>
                </wp:positionH>
                <wp:positionV relativeFrom="paragraph">
                  <wp:posOffset>4102735</wp:posOffset>
                </wp:positionV>
                <wp:extent cx="4330065"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solidFill>
                          <a:srgbClr val="FFFFFF"/>
                        </a:solidFill>
                        <a:ln w="9525">
                          <a:noFill/>
                          <a:miter lim="800000"/>
                          <a:headEnd/>
                          <a:tailEnd/>
                        </a:ln>
                      </wps:spPr>
                      <wps:txbx>
                        <w:txbxContent>
                          <w:p w:rsidR="004B01B9" w:rsidRPr="0041780E" w:rsidRDefault="004B01B9" w:rsidP="004B01B9">
                            <w:pPr>
                              <w:jc w:val="center"/>
                              <w:rPr>
                                <w:rFonts w:asciiTheme="majorHAnsi" w:hAnsiTheme="majorHAnsi" w:cstheme="majorHAnsi"/>
                              </w:rPr>
                            </w:pPr>
                            <w:r>
                              <w:rPr>
                                <w:rFonts w:asciiTheme="majorHAnsi" w:hAnsiTheme="majorHAnsi" w:cstheme="majorHAnsi" w:hint="eastAsia"/>
                              </w:rPr>
                              <w:t>C</w:t>
                            </w:r>
                            <w:r w:rsidRPr="0041780E">
                              <w:rPr>
                                <w:rFonts w:asciiTheme="majorHAnsi" w:hAnsiTheme="majorHAnsi" w:cstheme="majorHAnsi"/>
                              </w:rPr>
                              <w:t xml:space="preserve">AT </w:t>
                            </w:r>
                            <w:r>
                              <w:rPr>
                                <w:rFonts w:asciiTheme="majorHAnsi" w:hAnsiTheme="majorHAnsi" w:cstheme="majorHAnsi" w:hint="eastAsia"/>
                              </w:rPr>
                              <w:t>is produced</w:t>
                            </w:r>
                            <w:r w:rsidRPr="0041780E">
                              <w:rPr>
                                <w:rFonts w:asciiTheme="majorHAnsi" w:hAnsiTheme="majorHAnsi" w:cstheme="majorHAnsi"/>
                              </w:rPr>
                              <w:t xml:space="preserve"> </w:t>
                            </w:r>
                            <w:r>
                              <w:rPr>
                                <w:rFonts w:asciiTheme="majorHAnsi" w:hAnsiTheme="majorHAnsi" w:cstheme="majorHAnsi" w:hint="eastAsia"/>
                              </w:rPr>
                              <w:t xml:space="preserve">with </w:t>
                            </w:r>
                            <w:r w:rsidRPr="00D82DC8">
                              <w:rPr>
                                <w:rFonts w:asciiTheme="majorHAnsi" w:hAnsiTheme="majorHAnsi" w:cstheme="majorHAnsi"/>
                              </w:rPr>
                              <w:t>reflect</w:t>
                            </w:r>
                            <w:r>
                              <w:rPr>
                                <w:rFonts w:asciiTheme="majorHAnsi" w:hAnsiTheme="majorHAnsi" w:cstheme="majorHAnsi"/>
                              </w:rPr>
                              <w:t>ed</w:t>
                            </w:r>
                            <w:r>
                              <w:rPr>
                                <w:rFonts w:asciiTheme="majorHAnsi" w:hAnsiTheme="majorHAnsi" w:cstheme="majorHAnsi" w:hint="eastAsia"/>
                              </w:rPr>
                              <w:t xml:space="preserve"> growth </w:t>
                            </w:r>
                            <w:r>
                              <w:rPr>
                                <w:rFonts w:asciiTheme="majorHAnsi" w:hAnsiTheme="majorHAnsi" w:cstheme="majorHAnsi"/>
                              </w:rPr>
                              <w:t>level</w:t>
                            </w:r>
                            <w:r>
                              <w:rPr>
                                <w:rFonts w:asciiTheme="majorHAnsi" w:hAnsiTheme="majorHAnsi" w:cstheme="majorHAnsi" w:hint="eastAsia"/>
                              </w:rPr>
                              <w:t xml:space="preserve"> of </w:t>
                            </w:r>
                            <w:r>
                              <w:rPr>
                                <w:rFonts w:asciiTheme="majorHAnsi" w:hAnsiTheme="majorHAnsi" w:cstheme="majorHAnsi"/>
                              </w:rPr>
                              <w:t xml:space="preserve">the </w:t>
                            </w:r>
                            <w:r>
                              <w:rPr>
                                <w:rFonts w:asciiTheme="majorHAnsi" w:hAnsiTheme="majorHAnsi" w:cstheme="majorHAnsi" w:hint="eastAsia"/>
                              </w:rPr>
                              <w:t>trial (</w:t>
                            </w:r>
                            <w:r w:rsidRPr="0041780E">
                              <w:rPr>
                                <w:rFonts w:asciiTheme="majorHAnsi" w:hAnsiTheme="majorHAnsi" w:cstheme="majorHAnsi"/>
                              </w:rPr>
                              <w:t>0.95</w:t>
                            </w:r>
                            <w:r>
                              <w:rPr>
                                <w:rFonts w:asciiTheme="majorHAnsi" w:hAnsiTheme="majorHAnsi" w:cstheme="majorHAnsi"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5.1pt;margin-top:323.05pt;width:340.9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" stroked="f">
                <v:textbox style="mso-fit-shape-to-text:t">
                  <w:txbxContent>
                    <w:p w:rsidR="004B01B9" w:rsidRPr="0041780E" w:rsidRDefault="004B01B9" w:rsidP="004B01B9">
                      <w:pPr>
                        <w:jc w:val="center"/>
                        <w:rPr>
                          <w:rFonts w:asciiTheme="majorHAnsi" w:hAnsiTheme="majorHAnsi" w:cstheme="majorHAnsi"/>
                        </w:rPr>
                      </w:pPr>
                      <w:r>
                        <w:rPr>
                          <w:rFonts w:asciiTheme="majorHAnsi" w:hAnsiTheme="majorHAnsi" w:cstheme="majorHAnsi" w:hint="eastAsia"/>
                        </w:rPr>
                        <w:t>C</w:t>
                      </w:r>
                      <w:r w:rsidRPr="0041780E">
                        <w:rPr>
                          <w:rFonts w:asciiTheme="majorHAnsi" w:hAnsiTheme="majorHAnsi" w:cstheme="majorHAnsi"/>
                        </w:rPr>
                        <w:t xml:space="preserve">AT </w:t>
                      </w:r>
                      <w:r>
                        <w:rPr>
                          <w:rFonts w:asciiTheme="majorHAnsi" w:hAnsiTheme="majorHAnsi" w:cstheme="majorHAnsi" w:hint="eastAsia"/>
                        </w:rPr>
                        <w:t>is produced</w:t>
                      </w:r>
                      <w:r w:rsidRPr="0041780E">
                        <w:rPr>
                          <w:rFonts w:asciiTheme="majorHAnsi" w:hAnsiTheme="majorHAnsi" w:cstheme="majorHAnsi"/>
                        </w:rPr>
                        <w:t xml:space="preserve"> </w:t>
                      </w:r>
                      <w:r>
                        <w:rPr>
                          <w:rFonts w:asciiTheme="majorHAnsi" w:hAnsiTheme="majorHAnsi" w:cstheme="majorHAnsi" w:hint="eastAsia"/>
                        </w:rPr>
                        <w:t xml:space="preserve">with </w:t>
                      </w:r>
                      <w:r w:rsidRPr="00D82DC8">
                        <w:rPr>
                          <w:rFonts w:asciiTheme="majorHAnsi" w:hAnsiTheme="majorHAnsi" w:cstheme="majorHAnsi"/>
                        </w:rPr>
                        <w:t>reflect</w:t>
                      </w:r>
                      <w:r>
                        <w:rPr>
                          <w:rFonts w:asciiTheme="majorHAnsi" w:hAnsiTheme="majorHAnsi" w:cstheme="majorHAnsi"/>
                        </w:rPr>
                        <w:t>ed</w:t>
                      </w:r>
                      <w:r>
                        <w:rPr>
                          <w:rFonts w:asciiTheme="majorHAnsi" w:hAnsiTheme="majorHAnsi" w:cstheme="majorHAnsi" w:hint="eastAsia"/>
                        </w:rPr>
                        <w:t xml:space="preserve"> growth </w:t>
                      </w:r>
                      <w:r>
                        <w:rPr>
                          <w:rFonts w:asciiTheme="majorHAnsi" w:hAnsiTheme="majorHAnsi" w:cstheme="majorHAnsi"/>
                        </w:rPr>
                        <w:t>level</w:t>
                      </w:r>
                      <w:r>
                        <w:rPr>
                          <w:rFonts w:asciiTheme="majorHAnsi" w:hAnsiTheme="majorHAnsi" w:cstheme="majorHAnsi" w:hint="eastAsia"/>
                        </w:rPr>
                        <w:t xml:space="preserve"> of </w:t>
                      </w:r>
                      <w:r>
                        <w:rPr>
                          <w:rFonts w:asciiTheme="majorHAnsi" w:hAnsiTheme="majorHAnsi" w:cstheme="majorHAnsi"/>
                        </w:rPr>
                        <w:t xml:space="preserve">the </w:t>
                      </w:r>
                      <w:r>
                        <w:rPr>
                          <w:rFonts w:asciiTheme="majorHAnsi" w:hAnsiTheme="majorHAnsi" w:cstheme="majorHAnsi" w:hint="eastAsia"/>
                        </w:rPr>
                        <w:t>trial (</w:t>
                      </w:r>
                      <w:r w:rsidRPr="0041780E">
                        <w:rPr>
                          <w:rFonts w:asciiTheme="majorHAnsi" w:hAnsiTheme="majorHAnsi" w:cstheme="majorHAnsi"/>
                        </w:rPr>
                        <w:t>0.95</w:t>
                      </w:r>
                      <w:r>
                        <w:rPr>
                          <w:rFonts w:asciiTheme="majorHAnsi" w:hAnsiTheme="majorHAnsi" w:cstheme="majorHAnsi" w:hint="eastAsia"/>
                        </w:rPr>
                        <w:t>)</w:t>
                      </w:r>
                    </w:p>
                  </w:txbxContent>
                </v:textbox>
              </v:shape>
            </w:pict>
          </mc:Fallback>
        </mc:AlternateContent>
      </w:r>
      <w:r>
        <w:rPr>
          <w:noProof/>
          <w:lang w:val="es-ES_tradnl" w:eastAsia="es-ES_tradnl"/>
        </w:rPr>
        <w:drawing>
          <wp:anchor distT="0" distB="0" distL="114300" distR="114300" simplePos="0" relativeHeight="251661312" behindDoc="0" locked="0" layoutInCell="1" allowOverlap="1" wp14:anchorId="0F376F49" wp14:editId="5CB4F040">
            <wp:simplePos x="0" y="0"/>
            <wp:positionH relativeFrom="margin">
              <wp:posOffset>319405</wp:posOffset>
            </wp:positionH>
            <wp:positionV relativeFrom="paragraph">
              <wp:posOffset>2594610</wp:posOffset>
            </wp:positionV>
            <wp:extent cx="5445760" cy="1497965"/>
            <wp:effectExtent l="0" t="0" r="2540" b="69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jpg"/>
                    <pic:cNvPicPr/>
                  </pic:nvPicPr>
                  <pic:blipFill>
                    <a:blip r:embed="rId12">
                      <a:extLst>
                        <a:ext uri="{28A0092B-C50C-407E-A947-70E740481C1C}">
                          <a14:useLocalDpi xmlns:a14="http://schemas.microsoft.com/office/drawing/2010/main" val="0"/>
                        </a:ext>
                      </a:extLst>
                    </a:blip>
                    <a:stretch>
                      <a:fillRect/>
                    </a:stretch>
                  </pic:blipFill>
                  <pic:spPr>
                    <a:xfrm>
                      <a:off x="0" y="0"/>
                      <a:ext cx="5445760" cy="149796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lang w:val="es-ES_tradnl" w:eastAsia="es-ES_tradnl"/>
        </w:rPr>
        <mc:AlternateContent>
          <mc:Choice Requires="wps">
            <w:drawing>
              <wp:anchor distT="0" distB="0" distL="114300" distR="114300" simplePos="0" relativeHeight="251664384" behindDoc="0" locked="0" layoutInCell="1" allowOverlap="1" wp14:anchorId="2471B1F3" wp14:editId="38C483EE">
                <wp:simplePos x="0" y="0"/>
                <wp:positionH relativeFrom="column">
                  <wp:posOffset>2814320</wp:posOffset>
                </wp:positionH>
                <wp:positionV relativeFrom="paragraph">
                  <wp:posOffset>2075180</wp:posOffset>
                </wp:positionV>
                <wp:extent cx="453390" cy="401955"/>
                <wp:effectExtent l="19050" t="0" r="22860" b="36195"/>
                <wp:wrapNone/>
                <wp:docPr id="6" name="下矢印 6"/>
                <wp:cNvGraphicFramePr/>
                <a:graphic xmlns:a="http://schemas.openxmlformats.org/drawingml/2006/main">
                  <a:graphicData uri="http://schemas.microsoft.com/office/word/2010/wordprocessingShape">
                    <wps:wsp>
                      <wps:cNvSpPr/>
                      <wps:spPr>
                        <a:xfrm>
                          <a:off x="0" y="0"/>
                          <a:ext cx="453390" cy="4019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margin-left:221.6pt;margin-top:163.4pt;width:35.7pt;height:3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" adj="10800" fillcolor="#4f81bd [3204]" strokecolor="#243f60 [1604]" strokeweight="2pt"/>
            </w:pict>
          </mc:Fallback>
        </mc:AlternateContent>
      </w:r>
      <w:r>
        <w:rPr>
          <w:noProof/>
          <w:lang w:val="es-ES_tradnl" w:eastAsia="es-ES_tradnl"/>
        </w:rPr>
        <mc:AlternateContent>
          <mc:Choice Requires="wps">
            <w:drawing>
              <wp:anchor distT="0" distB="0" distL="114300" distR="114300" simplePos="0" relativeHeight="251663360" behindDoc="0" locked="0" layoutInCell="1" allowOverlap="1" wp14:anchorId="66061454" wp14:editId="1246D6AD">
                <wp:simplePos x="0" y="0"/>
                <wp:positionH relativeFrom="column">
                  <wp:posOffset>1615440</wp:posOffset>
                </wp:positionH>
                <wp:positionV relativeFrom="paragraph">
                  <wp:posOffset>1821180</wp:posOffset>
                </wp:positionV>
                <wp:extent cx="286004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403985"/>
                        </a:xfrm>
                        <a:prstGeom prst="rect">
                          <a:avLst/>
                        </a:prstGeom>
                        <a:solidFill>
                          <a:srgbClr val="FFFFFF"/>
                        </a:solidFill>
                        <a:ln w="9525">
                          <a:noFill/>
                          <a:miter lim="800000"/>
                          <a:headEnd/>
                          <a:tailEnd/>
                        </a:ln>
                      </wps:spPr>
                      <wps:txbx>
                        <w:txbxContent>
                          <w:p w:rsidR="004B01B9" w:rsidRPr="0041780E" w:rsidRDefault="004B01B9" w:rsidP="004B01B9">
                            <w:pPr>
                              <w:jc w:val="center"/>
                              <w:rPr>
                                <w:rFonts w:asciiTheme="majorHAnsi" w:hAnsiTheme="majorHAnsi" w:cstheme="majorHAnsi"/>
                              </w:rPr>
                            </w:pPr>
                            <w:r w:rsidRPr="0041780E">
                              <w:rPr>
                                <w:rFonts w:asciiTheme="majorHAnsi" w:hAnsiTheme="majorHAnsi" w:cstheme="majorHAnsi"/>
                              </w:rPr>
                              <w:t xml:space="preserve">FAT </w:t>
                            </w:r>
                            <w:r>
                              <w:rPr>
                                <w:rFonts w:asciiTheme="majorHAnsi" w:hAnsiTheme="majorHAnsi" w:cstheme="majorHAnsi" w:hint="eastAsia"/>
                              </w:rPr>
                              <w:t>is m</w:t>
                            </w:r>
                            <w:r w:rsidRPr="0041780E">
                              <w:rPr>
                                <w:rFonts w:asciiTheme="majorHAnsi" w:hAnsiTheme="majorHAnsi" w:cstheme="majorHAnsi"/>
                              </w:rPr>
                              <w:t>ultipl</w:t>
                            </w:r>
                            <w:r>
                              <w:rPr>
                                <w:rFonts w:asciiTheme="majorHAnsi" w:hAnsiTheme="majorHAnsi" w:cstheme="majorHAnsi" w:hint="eastAsia"/>
                              </w:rPr>
                              <w:t>ied</w:t>
                            </w:r>
                            <w:r w:rsidRPr="0041780E">
                              <w:rPr>
                                <w:rFonts w:asciiTheme="majorHAnsi" w:hAnsiTheme="majorHAnsi" w:cstheme="majorHAnsi"/>
                              </w:rPr>
                              <w:t xml:space="preserve"> Growth Score</w:t>
                            </w:r>
                            <w:r>
                              <w:rPr>
                                <w:rFonts w:asciiTheme="majorHAnsi" w:hAnsiTheme="majorHAnsi" w:cstheme="majorHAnsi" w:hint="eastAsia"/>
                              </w:rPr>
                              <w:t xml:space="preserve"> </w:t>
                            </w:r>
                            <w:r w:rsidRPr="0041780E">
                              <w:rPr>
                                <w:rFonts w:asciiTheme="majorHAnsi" w:hAnsiTheme="majorHAnsi" w:cstheme="majorHAnsi"/>
                              </w:rPr>
                              <w:t>0.95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7.2pt;margin-top:143.4pt;width:225.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" stroked="f">
                <v:textbox style="mso-fit-shape-to-text:t">
                  <w:txbxContent>
                    <w:p w:rsidR="004B01B9" w:rsidRPr="0041780E" w:rsidRDefault="004B01B9" w:rsidP="004B01B9">
                      <w:pPr>
                        <w:jc w:val="center"/>
                        <w:rPr>
                          <w:rFonts w:asciiTheme="majorHAnsi" w:hAnsiTheme="majorHAnsi" w:cstheme="majorHAnsi"/>
                        </w:rPr>
                      </w:pPr>
                      <w:r w:rsidRPr="0041780E">
                        <w:rPr>
                          <w:rFonts w:asciiTheme="majorHAnsi" w:hAnsiTheme="majorHAnsi" w:cstheme="majorHAnsi"/>
                        </w:rPr>
                        <w:t xml:space="preserve">FAT </w:t>
                      </w:r>
                      <w:r>
                        <w:rPr>
                          <w:rFonts w:asciiTheme="majorHAnsi" w:hAnsiTheme="majorHAnsi" w:cstheme="majorHAnsi" w:hint="eastAsia"/>
                        </w:rPr>
                        <w:t>is m</w:t>
                      </w:r>
                      <w:r w:rsidRPr="0041780E">
                        <w:rPr>
                          <w:rFonts w:asciiTheme="majorHAnsi" w:hAnsiTheme="majorHAnsi" w:cstheme="majorHAnsi"/>
                        </w:rPr>
                        <w:t>ultipl</w:t>
                      </w:r>
                      <w:r>
                        <w:rPr>
                          <w:rFonts w:asciiTheme="majorHAnsi" w:hAnsiTheme="majorHAnsi" w:cstheme="majorHAnsi" w:hint="eastAsia"/>
                        </w:rPr>
                        <w:t>ied</w:t>
                      </w:r>
                      <w:r w:rsidRPr="0041780E">
                        <w:rPr>
                          <w:rFonts w:asciiTheme="majorHAnsi" w:hAnsiTheme="majorHAnsi" w:cstheme="majorHAnsi"/>
                        </w:rPr>
                        <w:t xml:space="preserve"> Growth Score</w:t>
                      </w:r>
                      <w:r>
                        <w:rPr>
                          <w:rFonts w:asciiTheme="majorHAnsi" w:hAnsiTheme="majorHAnsi" w:cstheme="majorHAnsi" w:hint="eastAsia"/>
                        </w:rPr>
                        <w:t xml:space="preserve"> </w:t>
                      </w:r>
                      <w:r w:rsidRPr="0041780E">
                        <w:rPr>
                          <w:rFonts w:asciiTheme="majorHAnsi" w:hAnsiTheme="majorHAnsi" w:cstheme="majorHAnsi"/>
                        </w:rPr>
                        <w:t>0.95</w:t>
                      </w:r>
                    </w:p>
                  </w:txbxContent>
                </v:textbox>
              </v:shape>
            </w:pict>
          </mc:Fallback>
        </mc:AlternateContent>
      </w:r>
      <w:r>
        <w:rPr>
          <w:noProof/>
          <w:lang w:val="es-ES_tradnl" w:eastAsia="es-ES_tradnl"/>
        </w:rPr>
        <w:drawing>
          <wp:anchor distT="0" distB="0" distL="114300" distR="114300" simplePos="0" relativeHeight="251665408" behindDoc="0" locked="0" layoutInCell="1" allowOverlap="1" wp14:anchorId="42A65D80" wp14:editId="035DC940">
            <wp:simplePos x="0" y="0"/>
            <wp:positionH relativeFrom="margin">
              <wp:posOffset>250190</wp:posOffset>
            </wp:positionH>
            <wp:positionV relativeFrom="paragraph">
              <wp:posOffset>414655</wp:posOffset>
            </wp:positionV>
            <wp:extent cx="5509260" cy="1397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jpg"/>
                    <pic:cNvPicPr/>
                  </pic:nvPicPr>
                  <pic:blipFill>
                    <a:blip r:embed="rId13">
                      <a:extLst>
                        <a:ext uri="{28A0092B-C50C-407E-A947-70E740481C1C}">
                          <a14:useLocalDpi xmlns:a14="http://schemas.microsoft.com/office/drawing/2010/main" val="0"/>
                        </a:ext>
                      </a:extLst>
                    </a:blip>
                    <a:stretch>
                      <a:fillRect/>
                    </a:stretch>
                  </pic:blipFill>
                  <pic:spPr>
                    <a:xfrm>
                      <a:off x="0" y="0"/>
                      <a:ext cx="5509260" cy="1397000"/>
                    </a:xfrm>
                    <a:prstGeom prst="rect">
                      <a:avLst/>
                    </a:prstGeom>
                  </pic:spPr>
                </pic:pic>
              </a:graphicData>
            </a:graphic>
            <wp14:sizeRelH relativeFrom="page">
              <wp14:pctWidth>0</wp14:pctWidth>
            </wp14:sizeRelH>
            <wp14:sizeRelV relativeFrom="page">
              <wp14:pctHeight>0</wp14:pctHeight>
            </wp14:sizeRelV>
          </wp:anchor>
        </w:drawing>
      </w:r>
      <w:r w:rsidRPr="00B874A6">
        <w:t xml:space="preserve">CAT is </w:t>
      </w:r>
      <w:proofErr w:type="spellStart"/>
      <w:r w:rsidRPr="00B874A6">
        <w:t>develo</w:t>
      </w:r>
      <w:proofErr w:type="spellEnd"/>
      <w:r w:rsidRPr="004B01B9">
        <w:rPr>
          <w:rFonts w:ascii="Century" w:eastAsia="MS Mincho" w:hAnsi="Century"/>
          <w:noProof/>
        </w:rPr>
        <w:t xml:space="preserve"> </w:t>
      </w:r>
      <w:proofErr w:type="spellStart"/>
      <w:r w:rsidRPr="00B874A6">
        <w:t>ped</w:t>
      </w:r>
      <w:proofErr w:type="spellEnd"/>
      <w:r w:rsidRPr="00B874A6">
        <w:t xml:space="preserve"> by multiplying “Growth Score” to FAT for adjustment to the current growth level.</w:t>
      </w:r>
      <w:r>
        <w:br w:type="page"/>
      </w:r>
    </w:p>
    <w:p w:rsidR="004B01B9" w:rsidRPr="002C56A0" w:rsidRDefault="004B01B9" w:rsidP="004B01B9">
      <w:pPr>
        <w:pStyle w:val="1"/>
        <w:numPr>
          <w:ilvl w:val="1"/>
          <w:numId w:val="13"/>
        </w:numPr>
        <w:rPr>
          <w:sz w:val="20"/>
          <w:szCs w:val="20"/>
        </w:rPr>
      </w:pPr>
      <w:r w:rsidRPr="002C56A0">
        <w:rPr>
          <w:sz w:val="20"/>
          <w:szCs w:val="20"/>
        </w:rPr>
        <w:lastRenderedPageBreak/>
        <w:t>Relevance of FAT and CAT</w:t>
      </w:r>
    </w:p>
    <w:p w:rsidR="004B01B9" w:rsidRPr="002C56A0" w:rsidRDefault="004B01B9" w:rsidP="004B01B9">
      <w:pPr>
        <w:pStyle w:val="1"/>
        <w:rPr>
          <w:sz w:val="20"/>
          <w:szCs w:val="20"/>
        </w:rPr>
      </w:pPr>
      <w:r w:rsidRPr="002C56A0">
        <w:rPr>
          <w:rFonts w:hint="eastAsia"/>
          <w:sz w:val="20"/>
          <w:szCs w:val="20"/>
        </w:rPr>
        <w:t xml:space="preserve">Following </w:t>
      </w:r>
      <w:r w:rsidRPr="002C56A0">
        <w:rPr>
          <w:sz w:val="20"/>
          <w:szCs w:val="20"/>
        </w:rPr>
        <w:t xml:space="preserve">graph explains relation between FAT and CAT. FAT is always retained 1.00 Growth Score. </w:t>
      </w:r>
      <w:proofErr w:type="gramStart"/>
      <w:r w:rsidRPr="002C56A0">
        <w:rPr>
          <w:sz w:val="20"/>
          <w:szCs w:val="20"/>
        </w:rPr>
        <w:t>Current trial Growth Score to be scored year by year.</w:t>
      </w:r>
      <w:proofErr w:type="gramEnd"/>
      <w:r w:rsidRPr="002C56A0">
        <w:rPr>
          <w:rFonts w:hint="eastAsia"/>
          <w:sz w:val="20"/>
          <w:szCs w:val="20"/>
        </w:rPr>
        <w:t xml:space="preserve"> </w:t>
      </w:r>
    </w:p>
    <w:p w:rsidR="004B01B9" w:rsidRDefault="004B01B9" w:rsidP="004B01B9">
      <w:pPr>
        <w:pStyle w:val="1"/>
      </w:pPr>
    </w:p>
    <w:p w:rsidR="004B01B9" w:rsidRDefault="002C56A0" w:rsidP="004B01B9">
      <w:pPr>
        <w:pStyle w:val="1"/>
      </w:pPr>
      <w:r>
        <w:rPr>
          <w:noProof/>
          <w:lang w:val="es-ES_tradnl" w:eastAsia="es-ES_tradnl"/>
        </w:rPr>
        <w:drawing>
          <wp:inline distT="0" distB="0" distL="0" distR="0" wp14:anchorId="2D7FA73A">
            <wp:extent cx="6084570" cy="32613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4570" cy="3261360"/>
                    </a:xfrm>
                    <a:prstGeom prst="rect">
                      <a:avLst/>
                    </a:prstGeom>
                    <a:noFill/>
                  </pic:spPr>
                </pic:pic>
              </a:graphicData>
            </a:graphic>
          </wp:inline>
        </w:drawing>
      </w:r>
    </w:p>
    <w:p w:rsidR="004B01B9" w:rsidRDefault="004B01B9" w:rsidP="00CF2930">
      <w:pPr>
        <w:jc w:val="right"/>
        <w:rPr>
          <w:iCs/>
          <w:spacing w:val="-4"/>
          <w:lang w:eastAsia="ja-JP"/>
        </w:rPr>
      </w:pPr>
    </w:p>
    <w:p w:rsidR="004B01B9" w:rsidRDefault="004B01B9" w:rsidP="00CF2930">
      <w:pPr>
        <w:jc w:val="right"/>
        <w:rPr>
          <w:iCs/>
          <w:spacing w:val="-4"/>
          <w:lang w:eastAsia="ja-JP"/>
        </w:rPr>
      </w:pPr>
    </w:p>
    <w:p w:rsidR="004B01B9" w:rsidRDefault="004B01B9" w:rsidP="00CF2930">
      <w:pPr>
        <w:jc w:val="right"/>
        <w:rPr>
          <w:iCs/>
          <w:spacing w:val="-4"/>
          <w:lang w:eastAsia="ja-JP"/>
        </w:rPr>
      </w:pPr>
    </w:p>
    <w:p w:rsidR="004B01B9" w:rsidRDefault="004B01B9" w:rsidP="00CF2930">
      <w:pPr>
        <w:jc w:val="right"/>
        <w:rPr>
          <w:iCs/>
          <w:spacing w:val="-4"/>
          <w:lang w:eastAsia="ja-JP"/>
        </w:rPr>
      </w:pPr>
    </w:p>
    <w:p w:rsidR="004B01B9" w:rsidRDefault="004B01B9" w:rsidP="00CF2930">
      <w:pPr>
        <w:jc w:val="right"/>
        <w:rPr>
          <w:iCs/>
          <w:spacing w:val="-4"/>
          <w:lang w:eastAsia="ja-JP"/>
        </w:rPr>
      </w:pPr>
    </w:p>
    <w:p w:rsidR="00CF2930" w:rsidRDefault="00CF2930" w:rsidP="00CF2930">
      <w:pPr>
        <w:jc w:val="right"/>
      </w:pPr>
      <w:r w:rsidRPr="00612D26">
        <w:rPr>
          <w:rFonts w:hint="eastAsia"/>
          <w:iCs/>
          <w:spacing w:val="-4"/>
          <w:lang w:eastAsia="ja-JP"/>
        </w:rPr>
        <w:t>[</w:t>
      </w:r>
      <w:r>
        <w:rPr>
          <w:rFonts w:hint="eastAsia"/>
          <w:iCs/>
          <w:spacing w:val="-4"/>
          <w:lang w:eastAsia="ja-JP"/>
        </w:rPr>
        <w:t xml:space="preserve">End of </w:t>
      </w:r>
      <w:r>
        <w:rPr>
          <w:iCs/>
          <w:spacing w:val="-4"/>
          <w:lang w:eastAsia="ja-JP"/>
        </w:rPr>
        <w:t>A</w:t>
      </w:r>
      <w:r>
        <w:rPr>
          <w:rFonts w:hint="eastAsia"/>
          <w:iCs/>
          <w:spacing w:val="-4"/>
          <w:lang w:eastAsia="ja-JP"/>
        </w:rPr>
        <w:t>nnex and of document</w:t>
      </w:r>
      <w:r w:rsidRPr="00612D26">
        <w:rPr>
          <w:rFonts w:hint="eastAsia"/>
          <w:iCs/>
          <w:spacing w:val="-4"/>
          <w:lang w:eastAsia="ja-JP"/>
        </w:rPr>
        <w:t>]</w:t>
      </w:r>
    </w:p>
    <w:p w:rsidR="00050E16" w:rsidRPr="00C5280D" w:rsidRDefault="00050E16" w:rsidP="00CF2930">
      <w:pPr>
        <w:jc w:val="right"/>
      </w:pPr>
    </w:p>
    <w:sectPr w:rsidR="00050E16" w:rsidRPr="00C5280D" w:rsidSect="004B01B9">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CFA" w:rsidRDefault="00DC4CFA" w:rsidP="006655D3">
      <w:r>
        <w:separator/>
      </w:r>
    </w:p>
    <w:p w:rsidR="00DC4CFA" w:rsidRDefault="00DC4CFA" w:rsidP="006655D3"/>
    <w:p w:rsidR="00DC4CFA" w:rsidRDefault="00DC4CFA" w:rsidP="006655D3"/>
  </w:endnote>
  <w:endnote w:type="continuationSeparator" w:id="0">
    <w:p w:rsidR="00DC4CFA" w:rsidRDefault="00DC4CFA" w:rsidP="006655D3">
      <w:r>
        <w:separator/>
      </w:r>
    </w:p>
    <w:p w:rsidR="00DC4CFA" w:rsidRPr="00294751" w:rsidRDefault="00DC4CFA">
      <w:pPr>
        <w:pStyle w:val="Footer"/>
        <w:spacing w:after="60"/>
        <w:rPr>
          <w:sz w:val="18"/>
          <w:lang w:val="fr-FR"/>
        </w:rPr>
      </w:pPr>
      <w:r w:rsidRPr="00294751">
        <w:rPr>
          <w:sz w:val="18"/>
          <w:lang w:val="fr-FR"/>
        </w:rPr>
        <w:t>[Suite de la note de la page précédente]</w:t>
      </w:r>
    </w:p>
    <w:p w:rsidR="00DC4CFA" w:rsidRPr="00294751" w:rsidRDefault="00DC4CFA" w:rsidP="006655D3">
      <w:pPr>
        <w:rPr>
          <w:lang w:val="fr-FR"/>
        </w:rPr>
      </w:pPr>
    </w:p>
    <w:p w:rsidR="00DC4CFA" w:rsidRPr="00294751" w:rsidRDefault="00DC4CFA" w:rsidP="006655D3">
      <w:pPr>
        <w:rPr>
          <w:lang w:val="fr-FR"/>
        </w:rPr>
      </w:pPr>
    </w:p>
  </w:endnote>
  <w:endnote w:type="continuationNotice" w:id="1">
    <w:p w:rsidR="00DC4CFA" w:rsidRPr="00294751" w:rsidRDefault="00DC4CFA" w:rsidP="006655D3">
      <w:pPr>
        <w:rPr>
          <w:lang w:val="fr-FR"/>
        </w:rPr>
      </w:pPr>
      <w:r w:rsidRPr="00294751">
        <w:rPr>
          <w:lang w:val="fr-FR"/>
        </w:rPr>
        <w:t>[Suite de la note page suivante]</w:t>
      </w:r>
    </w:p>
    <w:p w:rsidR="00DC4CFA" w:rsidRPr="00294751" w:rsidRDefault="00DC4CFA" w:rsidP="006655D3">
      <w:pPr>
        <w:rPr>
          <w:lang w:val="fr-FR"/>
        </w:rPr>
      </w:pPr>
    </w:p>
    <w:p w:rsidR="00DC4CFA" w:rsidRPr="00294751" w:rsidRDefault="00DC4CF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CFA" w:rsidRDefault="00DC4CFA" w:rsidP="006655D3">
      <w:r>
        <w:separator/>
      </w:r>
    </w:p>
  </w:footnote>
  <w:footnote w:type="continuationSeparator" w:id="0">
    <w:p w:rsidR="00DC4CFA" w:rsidRDefault="00DC4CFA" w:rsidP="006655D3">
      <w:r>
        <w:separator/>
      </w:r>
    </w:p>
  </w:footnote>
  <w:footnote w:type="continuationNotice" w:id="1">
    <w:p w:rsidR="00DC4CFA" w:rsidRPr="00AB530F" w:rsidRDefault="00DC4CF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FA" w:rsidRPr="00C5280D" w:rsidRDefault="00DC4CFA" w:rsidP="00EB048E">
    <w:pPr>
      <w:pStyle w:val="Header"/>
      <w:rPr>
        <w:rStyle w:val="PageNumber"/>
        <w:lang w:val="en-US"/>
      </w:rPr>
    </w:pPr>
    <w:r>
      <w:rPr>
        <w:rStyle w:val="PageNumber"/>
        <w:lang w:val="en-US"/>
      </w:rPr>
      <w:t>TWC/35/5</w:t>
    </w:r>
  </w:p>
  <w:p w:rsidR="00DC4CFA" w:rsidRPr="00C5280D" w:rsidRDefault="00DC4CF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062AA">
      <w:rPr>
        <w:rStyle w:val="PageNumber"/>
        <w:noProof/>
        <w:lang w:val="en-US"/>
      </w:rPr>
      <w:t>3</w:t>
    </w:r>
    <w:r w:rsidRPr="00C5280D">
      <w:rPr>
        <w:rStyle w:val="PageNumber"/>
        <w:lang w:val="en-US"/>
      </w:rPr>
      <w:fldChar w:fldCharType="end"/>
    </w:r>
  </w:p>
  <w:p w:rsidR="00DC4CFA" w:rsidRPr="00C5280D" w:rsidRDefault="00DC4CF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1B9" w:rsidRPr="00C5280D" w:rsidRDefault="004B01B9" w:rsidP="00EB048E">
    <w:pPr>
      <w:pStyle w:val="Header"/>
      <w:rPr>
        <w:rStyle w:val="PageNumber"/>
        <w:lang w:val="en-US"/>
      </w:rPr>
    </w:pPr>
    <w:r>
      <w:rPr>
        <w:rStyle w:val="PageNumber"/>
        <w:lang w:val="en-US"/>
      </w:rPr>
      <w:t>TWC/35/12</w:t>
    </w:r>
  </w:p>
  <w:p w:rsidR="004B01B9" w:rsidRPr="00C5280D" w:rsidRDefault="004B01B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7C1E">
      <w:rPr>
        <w:rStyle w:val="PageNumber"/>
        <w:noProof/>
        <w:lang w:val="en-US"/>
      </w:rPr>
      <w:t>3</w:t>
    </w:r>
    <w:r w:rsidRPr="00C5280D">
      <w:rPr>
        <w:rStyle w:val="PageNumber"/>
        <w:lang w:val="en-US"/>
      </w:rPr>
      <w:fldChar w:fldCharType="end"/>
    </w:r>
  </w:p>
  <w:p w:rsidR="004B01B9" w:rsidRPr="00C5280D" w:rsidRDefault="004B01B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930" w:rsidRDefault="00CF2930" w:rsidP="00CF2930">
    <w:pPr>
      <w:pStyle w:val="Header"/>
      <w:rPr>
        <w:lang w:val="fr-CH"/>
      </w:rPr>
    </w:pPr>
    <w:r>
      <w:rPr>
        <w:lang w:val="fr-CH"/>
      </w:rPr>
      <w:t xml:space="preserve">TWC/35/12 </w:t>
    </w:r>
  </w:p>
  <w:p w:rsidR="00CF2930" w:rsidRDefault="00CF2930" w:rsidP="00CF2930">
    <w:pPr>
      <w:pStyle w:val="Header"/>
      <w:rPr>
        <w:lang w:val="fr-CH"/>
      </w:rPr>
    </w:pPr>
  </w:p>
  <w:p w:rsidR="00CF2930" w:rsidRDefault="00CF2930" w:rsidP="00CF2930">
    <w:pPr>
      <w:pStyle w:val="Header"/>
      <w:rPr>
        <w:lang w:val="fr-CH"/>
      </w:rPr>
    </w:pPr>
    <w:r>
      <w:rPr>
        <w:lang w:val="fr-CH"/>
      </w:rPr>
      <w:t>ANNEX</w:t>
    </w:r>
  </w:p>
  <w:p w:rsidR="00CF2930" w:rsidRDefault="00CF29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nsid w:val="0D274E3C"/>
    <w:multiLevelType w:val="hybridMultilevel"/>
    <w:tmpl w:val="2FCAC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834A7E"/>
    <w:multiLevelType w:val="hybridMultilevel"/>
    <w:tmpl w:val="E07468F4"/>
    <w:lvl w:ilvl="0" w:tplc="00AAEC1A">
      <w:start w:val="1"/>
      <w:numFmt w:val="bullet"/>
      <w:lvlText w:val="•"/>
      <w:lvlJc w:val="left"/>
      <w:pPr>
        <w:ind w:left="1712" w:hanging="360"/>
      </w:pPr>
      <w:rPr>
        <w:rFonts w:ascii="Arial" w:hAnsi="Arial" w:hint="default"/>
      </w:rPr>
    </w:lvl>
    <w:lvl w:ilvl="1" w:tplc="04090003">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
    <w:nsid w:val="181A4F65"/>
    <w:multiLevelType w:val="multilevel"/>
    <w:tmpl w:val="4DB4503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19924FC"/>
    <w:multiLevelType w:val="hybridMultilevel"/>
    <w:tmpl w:val="4328BE50"/>
    <w:lvl w:ilvl="0" w:tplc="00AAEC1A">
      <w:start w:val="1"/>
      <w:numFmt w:val="bullet"/>
      <w:lvlText w:val="•"/>
      <w:lvlJc w:val="left"/>
      <w:pPr>
        <w:ind w:left="1412" w:hanging="420"/>
      </w:pPr>
      <w:rPr>
        <w:rFonts w:ascii="Arial" w:hAnsi="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5">
    <w:nsid w:val="2E565076"/>
    <w:multiLevelType w:val="hybridMultilevel"/>
    <w:tmpl w:val="0B28634A"/>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6">
    <w:nsid w:val="33737845"/>
    <w:multiLevelType w:val="hybridMultilevel"/>
    <w:tmpl w:val="7108A464"/>
    <w:lvl w:ilvl="0" w:tplc="4BF8C83E">
      <w:start w:val="3"/>
      <w:numFmt w:val="bullet"/>
      <w:lvlText w:val="–"/>
      <w:lvlJc w:val="left"/>
      <w:pPr>
        <w:ind w:left="1412" w:hanging="420"/>
      </w:pPr>
      <w:rPr>
        <w:rFonts w:ascii="Arial" w:eastAsia="Times New Roman" w:hAnsi="Arial" w:cs="Aria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7">
    <w:nsid w:val="35775566"/>
    <w:multiLevelType w:val="hybridMultilevel"/>
    <w:tmpl w:val="FF7614BE"/>
    <w:lvl w:ilvl="0" w:tplc="3B58EFDA">
      <w:start w:val="3"/>
      <w:numFmt w:val="bullet"/>
      <w:lvlText w:val="–"/>
      <w:lvlJc w:val="left"/>
      <w:pPr>
        <w:ind w:left="1412" w:hanging="420"/>
      </w:pPr>
      <w:rPr>
        <w:rFonts w:ascii="Arial" w:eastAsia="Times New Roman" w:hAnsi="Arial" w:cs="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8">
    <w:nsid w:val="4AC407F4"/>
    <w:multiLevelType w:val="hybridMultilevel"/>
    <w:tmpl w:val="04B6384A"/>
    <w:lvl w:ilvl="0" w:tplc="6B7E505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57784F26"/>
    <w:multiLevelType w:val="hybridMultilevel"/>
    <w:tmpl w:val="3EC67B54"/>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0">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2AB7769"/>
    <w:multiLevelType w:val="hybridMultilevel"/>
    <w:tmpl w:val="9A46F13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79BC6F3F"/>
    <w:multiLevelType w:val="hybridMultilevel"/>
    <w:tmpl w:val="45703934"/>
    <w:lvl w:ilvl="0" w:tplc="EE8893E8">
      <w:start w:val="3"/>
      <w:numFmt w:val="bullet"/>
      <w:lvlText w:val="–"/>
      <w:lvlJc w:val="left"/>
      <w:pPr>
        <w:ind w:left="1352" w:hanging="360"/>
      </w:pPr>
      <w:rPr>
        <w:rFonts w:ascii="Arial" w:eastAsia="Times New Roman" w:hAnsi="Arial" w:cs="Arial" w:hint="default"/>
      </w:rPr>
    </w:lvl>
    <w:lvl w:ilvl="1" w:tplc="CB307D98">
      <w:start w:val="3"/>
      <w:numFmt w:val="bullet"/>
      <w:lvlText w:val=""/>
      <w:lvlJc w:val="left"/>
      <w:pPr>
        <w:ind w:left="2072" w:hanging="360"/>
      </w:pPr>
      <w:rPr>
        <w:rFonts w:ascii="Wingdings" w:eastAsia="Times New Roman" w:hAnsi="Wingdings" w:cs="Arial"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0"/>
  </w:num>
  <w:num w:numId="2">
    <w:abstractNumId w:val="11"/>
  </w:num>
  <w:num w:numId="3">
    <w:abstractNumId w:val="8"/>
  </w:num>
  <w:num w:numId="4">
    <w:abstractNumId w:val="2"/>
  </w:num>
  <w:num w:numId="5">
    <w:abstractNumId w:val="12"/>
  </w:num>
  <w:num w:numId="6">
    <w:abstractNumId w:val="5"/>
  </w:num>
  <w:num w:numId="7">
    <w:abstractNumId w:val="7"/>
  </w:num>
  <w:num w:numId="8">
    <w:abstractNumId w:val="4"/>
  </w:num>
  <w:num w:numId="9">
    <w:abstractNumId w:val="9"/>
  </w:num>
  <w:num w:numId="10">
    <w:abstractNumId w:val="6"/>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97"/>
    <w:rsid w:val="00010CF3"/>
    <w:rsid w:val="00011E27"/>
    <w:rsid w:val="000148BC"/>
    <w:rsid w:val="00024AB8"/>
    <w:rsid w:val="000272B4"/>
    <w:rsid w:val="00030854"/>
    <w:rsid w:val="00036028"/>
    <w:rsid w:val="00044642"/>
    <w:rsid w:val="000446B9"/>
    <w:rsid w:val="00047E21"/>
    <w:rsid w:val="00050E16"/>
    <w:rsid w:val="0005428A"/>
    <w:rsid w:val="00057817"/>
    <w:rsid w:val="000669EB"/>
    <w:rsid w:val="00076A8E"/>
    <w:rsid w:val="00083750"/>
    <w:rsid w:val="00085505"/>
    <w:rsid w:val="0009084B"/>
    <w:rsid w:val="000A21B3"/>
    <w:rsid w:val="000B1032"/>
    <w:rsid w:val="000C4E25"/>
    <w:rsid w:val="000C7021"/>
    <w:rsid w:val="000D6BBC"/>
    <w:rsid w:val="000D7780"/>
    <w:rsid w:val="000E636A"/>
    <w:rsid w:val="000F2F11"/>
    <w:rsid w:val="00105929"/>
    <w:rsid w:val="00110C36"/>
    <w:rsid w:val="001131D5"/>
    <w:rsid w:val="001132F2"/>
    <w:rsid w:val="00131564"/>
    <w:rsid w:val="00141DB8"/>
    <w:rsid w:val="00172084"/>
    <w:rsid w:val="0017474A"/>
    <w:rsid w:val="001758C6"/>
    <w:rsid w:val="00182B99"/>
    <w:rsid w:val="001A12B5"/>
    <w:rsid w:val="001C31D9"/>
    <w:rsid w:val="001D6303"/>
    <w:rsid w:val="002004A1"/>
    <w:rsid w:val="0021042B"/>
    <w:rsid w:val="0021332C"/>
    <w:rsid w:val="00213982"/>
    <w:rsid w:val="0024416D"/>
    <w:rsid w:val="00260EC2"/>
    <w:rsid w:val="002703FF"/>
    <w:rsid w:val="00271911"/>
    <w:rsid w:val="002800A0"/>
    <w:rsid w:val="002801B3"/>
    <w:rsid w:val="00281060"/>
    <w:rsid w:val="002940E8"/>
    <w:rsid w:val="00294751"/>
    <w:rsid w:val="00296192"/>
    <w:rsid w:val="002966F1"/>
    <w:rsid w:val="002A6E50"/>
    <w:rsid w:val="002B4298"/>
    <w:rsid w:val="002C256A"/>
    <w:rsid w:val="002C56A0"/>
    <w:rsid w:val="002D75FD"/>
    <w:rsid w:val="002D7C70"/>
    <w:rsid w:val="00305A7F"/>
    <w:rsid w:val="003152FE"/>
    <w:rsid w:val="00320552"/>
    <w:rsid w:val="00327436"/>
    <w:rsid w:val="00335389"/>
    <w:rsid w:val="00344BD6"/>
    <w:rsid w:val="0035528D"/>
    <w:rsid w:val="00361821"/>
    <w:rsid w:val="00361E9E"/>
    <w:rsid w:val="003B7E3E"/>
    <w:rsid w:val="003C7FBE"/>
    <w:rsid w:val="003D227C"/>
    <w:rsid w:val="003D2B4D"/>
    <w:rsid w:val="003E2248"/>
    <w:rsid w:val="003F0ED7"/>
    <w:rsid w:val="004062AA"/>
    <w:rsid w:val="00444A88"/>
    <w:rsid w:val="00456B44"/>
    <w:rsid w:val="00474271"/>
    <w:rsid w:val="00474DA4"/>
    <w:rsid w:val="00476B4D"/>
    <w:rsid w:val="004805FA"/>
    <w:rsid w:val="004935D2"/>
    <w:rsid w:val="0049744F"/>
    <w:rsid w:val="004A2BBE"/>
    <w:rsid w:val="004B01B9"/>
    <w:rsid w:val="004B1215"/>
    <w:rsid w:val="004C55C5"/>
    <w:rsid w:val="004D047D"/>
    <w:rsid w:val="004F1E9E"/>
    <w:rsid w:val="004F305A"/>
    <w:rsid w:val="00512164"/>
    <w:rsid w:val="00520297"/>
    <w:rsid w:val="005338F9"/>
    <w:rsid w:val="0054281C"/>
    <w:rsid w:val="00544581"/>
    <w:rsid w:val="0055268D"/>
    <w:rsid w:val="00553E11"/>
    <w:rsid w:val="00571767"/>
    <w:rsid w:val="0057575B"/>
    <w:rsid w:val="00576BE4"/>
    <w:rsid w:val="00590C75"/>
    <w:rsid w:val="005A400A"/>
    <w:rsid w:val="005B4603"/>
    <w:rsid w:val="005B4E39"/>
    <w:rsid w:val="005B7B97"/>
    <w:rsid w:val="005C1A67"/>
    <w:rsid w:val="005F7B92"/>
    <w:rsid w:val="00600D01"/>
    <w:rsid w:val="00610A4C"/>
    <w:rsid w:val="00612379"/>
    <w:rsid w:val="006145DE"/>
    <w:rsid w:val="006153B6"/>
    <w:rsid w:val="0061555F"/>
    <w:rsid w:val="00621302"/>
    <w:rsid w:val="00634FB5"/>
    <w:rsid w:val="00636CA6"/>
    <w:rsid w:val="00641200"/>
    <w:rsid w:val="006455EC"/>
    <w:rsid w:val="006655D3"/>
    <w:rsid w:val="00667404"/>
    <w:rsid w:val="00687EB4"/>
    <w:rsid w:val="00695C56"/>
    <w:rsid w:val="006A5CDE"/>
    <w:rsid w:val="006A644A"/>
    <w:rsid w:val="006B17D2"/>
    <w:rsid w:val="006B79AD"/>
    <w:rsid w:val="006C224E"/>
    <w:rsid w:val="006C7C1E"/>
    <w:rsid w:val="006D780A"/>
    <w:rsid w:val="006E314E"/>
    <w:rsid w:val="0071271E"/>
    <w:rsid w:val="00732A6C"/>
    <w:rsid w:val="00732DEC"/>
    <w:rsid w:val="00735BD5"/>
    <w:rsid w:val="00740A2B"/>
    <w:rsid w:val="00751613"/>
    <w:rsid w:val="00752A5F"/>
    <w:rsid w:val="007556F6"/>
    <w:rsid w:val="00760EEF"/>
    <w:rsid w:val="00777EE5"/>
    <w:rsid w:val="00784836"/>
    <w:rsid w:val="0079023E"/>
    <w:rsid w:val="00792E31"/>
    <w:rsid w:val="00796BAF"/>
    <w:rsid w:val="007A2854"/>
    <w:rsid w:val="007B48C6"/>
    <w:rsid w:val="007C1D92"/>
    <w:rsid w:val="007C4CB9"/>
    <w:rsid w:val="007D0B9D"/>
    <w:rsid w:val="007D19B0"/>
    <w:rsid w:val="007D6195"/>
    <w:rsid w:val="007E1524"/>
    <w:rsid w:val="007F498F"/>
    <w:rsid w:val="00805E12"/>
    <w:rsid w:val="0080679D"/>
    <w:rsid w:val="008108B0"/>
    <w:rsid w:val="00811B20"/>
    <w:rsid w:val="008211B5"/>
    <w:rsid w:val="0082296E"/>
    <w:rsid w:val="00824099"/>
    <w:rsid w:val="00846D7C"/>
    <w:rsid w:val="00860A1D"/>
    <w:rsid w:val="008635F6"/>
    <w:rsid w:val="00867AC1"/>
    <w:rsid w:val="00884D81"/>
    <w:rsid w:val="00890DF8"/>
    <w:rsid w:val="008A743F"/>
    <w:rsid w:val="008C0970"/>
    <w:rsid w:val="008D0BC5"/>
    <w:rsid w:val="008D2CF7"/>
    <w:rsid w:val="00900C26"/>
    <w:rsid w:val="0090197F"/>
    <w:rsid w:val="00906DDC"/>
    <w:rsid w:val="00934E09"/>
    <w:rsid w:val="00936253"/>
    <w:rsid w:val="00940D46"/>
    <w:rsid w:val="0094520D"/>
    <w:rsid w:val="00952DD4"/>
    <w:rsid w:val="00965AE7"/>
    <w:rsid w:val="00970FED"/>
    <w:rsid w:val="00973ECE"/>
    <w:rsid w:val="00990A76"/>
    <w:rsid w:val="00992D82"/>
    <w:rsid w:val="00997029"/>
    <w:rsid w:val="009A19EC"/>
    <w:rsid w:val="009A7339"/>
    <w:rsid w:val="009A7D39"/>
    <w:rsid w:val="009B440E"/>
    <w:rsid w:val="009C532F"/>
    <w:rsid w:val="009D690D"/>
    <w:rsid w:val="009E163A"/>
    <w:rsid w:val="009E65B6"/>
    <w:rsid w:val="00A24C10"/>
    <w:rsid w:val="00A24C8E"/>
    <w:rsid w:val="00A276FA"/>
    <w:rsid w:val="00A42AC3"/>
    <w:rsid w:val="00A430CF"/>
    <w:rsid w:val="00A531C0"/>
    <w:rsid w:val="00A54309"/>
    <w:rsid w:val="00AB2B93"/>
    <w:rsid w:val="00AB4EFC"/>
    <w:rsid w:val="00AB530F"/>
    <w:rsid w:val="00AB7E5B"/>
    <w:rsid w:val="00AC2883"/>
    <w:rsid w:val="00AE0EF1"/>
    <w:rsid w:val="00AE2937"/>
    <w:rsid w:val="00B07301"/>
    <w:rsid w:val="00B11F3E"/>
    <w:rsid w:val="00B13C75"/>
    <w:rsid w:val="00B224DE"/>
    <w:rsid w:val="00B324D4"/>
    <w:rsid w:val="00B46575"/>
    <w:rsid w:val="00B560B3"/>
    <w:rsid w:val="00B562C7"/>
    <w:rsid w:val="00B61777"/>
    <w:rsid w:val="00B84BBD"/>
    <w:rsid w:val="00B85C37"/>
    <w:rsid w:val="00BA1991"/>
    <w:rsid w:val="00BA43FB"/>
    <w:rsid w:val="00BC127D"/>
    <w:rsid w:val="00BC1FE6"/>
    <w:rsid w:val="00BC28E5"/>
    <w:rsid w:val="00BD313C"/>
    <w:rsid w:val="00C061B6"/>
    <w:rsid w:val="00C21E23"/>
    <w:rsid w:val="00C2446C"/>
    <w:rsid w:val="00C36AE5"/>
    <w:rsid w:val="00C41F17"/>
    <w:rsid w:val="00C527FA"/>
    <w:rsid w:val="00C5280D"/>
    <w:rsid w:val="00C53EB3"/>
    <w:rsid w:val="00C5791C"/>
    <w:rsid w:val="00C66290"/>
    <w:rsid w:val="00C72B7A"/>
    <w:rsid w:val="00C973F2"/>
    <w:rsid w:val="00CA304C"/>
    <w:rsid w:val="00CA774A"/>
    <w:rsid w:val="00CC11B0"/>
    <w:rsid w:val="00CC213B"/>
    <w:rsid w:val="00CC2841"/>
    <w:rsid w:val="00CF1330"/>
    <w:rsid w:val="00CF2930"/>
    <w:rsid w:val="00CF4829"/>
    <w:rsid w:val="00CF7E36"/>
    <w:rsid w:val="00D3708D"/>
    <w:rsid w:val="00D40426"/>
    <w:rsid w:val="00D57C96"/>
    <w:rsid w:val="00D57D18"/>
    <w:rsid w:val="00D91203"/>
    <w:rsid w:val="00D95174"/>
    <w:rsid w:val="00DA1712"/>
    <w:rsid w:val="00DA4499"/>
    <w:rsid w:val="00DA4973"/>
    <w:rsid w:val="00DA6F36"/>
    <w:rsid w:val="00DB596E"/>
    <w:rsid w:val="00DB7773"/>
    <w:rsid w:val="00DC00EA"/>
    <w:rsid w:val="00DC3802"/>
    <w:rsid w:val="00DC4CFA"/>
    <w:rsid w:val="00E06076"/>
    <w:rsid w:val="00E07D87"/>
    <w:rsid w:val="00E173F8"/>
    <w:rsid w:val="00E32F7E"/>
    <w:rsid w:val="00E3667F"/>
    <w:rsid w:val="00E5071F"/>
    <w:rsid w:val="00E5267B"/>
    <w:rsid w:val="00E70039"/>
    <w:rsid w:val="00E72D49"/>
    <w:rsid w:val="00E7593C"/>
    <w:rsid w:val="00E7678A"/>
    <w:rsid w:val="00E935F1"/>
    <w:rsid w:val="00E94A81"/>
    <w:rsid w:val="00E95BB1"/>
    <w:rsid w:val="00EA1F3B"/>
    <w:rsid w:val="00EA1FFB"/>
    <w:rsid w:val="00EB048E"/>
    <w:rsid w:val="00EB4E9C"/>
    <w:rsid w:val="00EC481C"/>
    <w:rsid w:val="00EE1AFA"/>
    <w:rsid w:val="00EE34DF"/>
    <w:rsid w:val="00EE41AF"/>
    <w:rsid w:val="00EF2F89"/>
    <w:rsid w:val="00F03E98"/>
    <w:rsid w:val="00F1237A"/>
    <w:rsid w:val="00F22CBD"/>
    <w:rsid w:val="00F272F1"/>
    <w:rsid w:val="00F45372"/>
    <w:rsid w:val="00F560F7"/>
    <w:rsid w:val="00F6334D"/>
    <w:rsid w:val="00FA48A8"/>
    <w:rsid w:val="00FA49AB"/>
    <w:rsid w:val="00FA576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A2BB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5B7B97"/>
    <w:pPr>
      <w:numPr>
        <w:numId w:val="1"/>
      </w:numPr>
    </w:pPr>
    <w:rPr>
      <w:rFonts w:ascii="Times New Roman" w:hAnsi="Times New Roman"/>
      <w:sz w:val="24"/>
    </w:rPr>
  </w:style>
  <w:style w:type="paragraph" w:styleId="ListParagraph">
    <w:name w:val="List Paragraph"/>
    <w:basedOn w:val="Normal"/>
    <w:uiPriority w:val="34"/>
    <w:qFormat/>
    <w:rsid w:val="005B7B97"/>
    <w:pPr>
      <w:ind w:left="567"/>
    </w:pPr>
  </w:style>
  <w:style w:type="paragraph" w:customStyle="1" w:styleId="Default">
    <w:name w:val="Default"/>
    <w:rsid w:val="0032055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A2BBE"/>
    <w:rPr>
      <w:rFonts w:ascii="Arial" w:hAnsi="Arial"/>
      <w:caps/>
    </w:rPr>
  </w:style>
  <w:style w:type="table" w:styleId="TableGrid">
    <w:name w:val="Table Grid"/>
    <w:basedOn w:val="TableNormal"/>
    <w:uiPriority w:val="59"/>
    <w:rsid w:val="004A2BB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A2BBE"/>
    <w:pPr>
      <w:spacing w:after="200"/>
      <w:jc w:val="left"/>
    </w:pPr>
    <w:rPr>
      <w:rFonts w:asciiTheme="minorHAnsi" w:eastAsiaTheme="minorHAnsi" w:hAnsiTheme="minorHAnsi" w:cstheme="minorBidi"/>
      <w:b/>
      <w:bCs/>
      <w:color w:val="4F81BD" w:themeColor="accent1"/>
      <w:sz w:val="18"/>
      <w:szCs w:val="18"/>
      <w:lang w:val="it-IT"/>
    </w:rPr>
  </w:style>
  <w:style w:type="paragraph" w:customStyle="1" w:styleId="1">
    <w:name w:val="スタイル1"/>
    <w:basedOn w:val="Normal"/>
    <w:qFormat/>
    <w:rsid w:val="00CF2930"/>
    <w:pPr>
      <w:widowControl w:val="0"/>
    </w:pPr>
    <w:rPr>
      <w:rFonts w:eastAsia="MS Gothic" w:cstheme="minorBidi"/>
      <w:kern w:val="2"/>
      <w:sz w:val="21"/>
      <w:szCs w:val="22"/>
      <w:lang w:eastAsia="ja-JP"/>
    </w:rPr>
  </w:style>
  <w:style w:type="character" w:customStyle="1" w:styleId="HeaderChar">
    <w:name w:val="Header Char"/>
    <w:basedOn w:val="DefaultParagraphFont"/>
    <w:link w:val="Header"/>
    <w:uiPriority w:val="99"/>
    <w:rsid w:val="00CF2930"/>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A2BB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5B7B97"/>
    <w:pPr>
      <w:numPr>
        <w:numId w:val="1"/>
      </w:numPr>
    </w:pPr>
    <w:rPr>
      <w:rFonts w:ascii="Times New Roman" w:hAnsi="Times New Roman"/>
      <w:sz w:val="24"/>
    </w:rPr>
  </w:style>
  <w:style w:type="paragraph" w:styleId="ListParagraph">
    <w:name w:val="List Paragraph"/>
    <w:basedOn w:val="Normal"/>
    <w:uiPriority w:val="34"/>
    <w:qFormat/>
    <w:rsid w:val="005B7B97"/>
    <w:pPr>
      <w:ind w:left="567"/>
    </w:pPr>
  </w:style>
  <w:style w:type="paragraph" w:customStyle="1" w:styleId="Default">
    <w:name w:val="Default"/>
    <w:rsid w:val="0032055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A2BBE"/>
    <w:rPr>
      <w:rFonts w:ascii="Arial" w:hAnsi="Arial"/>
      <w:caps/>
    </w:rPr>
  </w:style>
  <w:style w:type="table" w:styleId="TableGrid">
    <w:name w:val="Table Grid"/>
    <w:basedOn w:val="TableNormal"/>
    <w:uiPriority w:val="59"/>
    <w:rsid w:val="004A2BB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A2BBE"/>
    <w:pPr>
      <w:spacing w:after="200"/>
      <w:jc w:val="left"/>
    </w:pPr>
    <w:rPr>
      <w:rFonts w:asciiTheme="minorHAnsi" w:eastAsiaTheme="minorHAnsi" w:hAnsiTheme="minorHAnsi" w:cstheme="minorBidi"/>
      <w:b/>
      <w:bCs/>
      <w:color w:val="4F81BD" w:themeColor="accent1"/>
      <w:sz w:val="18"/>
      <w:szCs w:val="18"/>
      <w:lang w:val="it-IT"/>
    </w:rPr>
  </w:style>
  <w:style w:type="paragraph" w:customStyle="1" w:styleId="1">
    <w:name w:val="スタイル1"/>
    <w:basedOn w:val="Normal"/>
    <w:qFormat/>
    <w:rsid w:val="00CF2930"/>
    <w:pPr>
      <w:widowControl w:val="0"/>
    </w:pPr>
    <w:rPr>
      <w:rFonts w:eastAsia="MS Gothic" w:cstheme="minorBidi"/>
      <w:kern w:val="2"/>
      <w:sz w:val="21"/>
      <w:szCs w:val="22"/>
      <w:lang w:eastAsia="ja-JP"/>
    </w:rPr>
  </w:style>
  <w:style w:type="character" w:customStyle="1" w:styleId="HeaderChar">
    <w:name w:val="Header Char"/>
    <w:basedOn w:val="DefaultParagraphFont"/>
    <w:link w:val="Header"/>
    <w:uiPriority w:val="99"/>
    <w:rsid w:val="00CF2930"/>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1\OrgUPOV\Shared\Document\TWC\Twc35\template\twc_3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twc_35</Template>
  <TotalTime>7</TotalTime>
  <Pages>4</Pages>
  <Words>580</Words>
  <Characters>3193</Characters>
  <Application>Microsoft Office Word</Application>
  <DocSecurity>0</DocSecurity>
  <Lines>532</Lines>
  <Paragraphs>290</Paragraphs>
  <ScaleCrop>false</ScaleCrop>
  <HeadingPairs>
    <vt:vector size="2" baseType="variant">
      <vt:variant>
        <vt:lpstr>Title</vt:lpstr>
      </vt:variant>
      <vt:variant>
        <vt:i4>1</vt:i4>
      </vt:variant>
    </vt:vector>
  </HeadingPairs>
  <TitlesOfParts>
    <vt:vector size="1" baseType="lpstr">
      <vt:lpstr>TWC/35</vt:lpstr>
    </vt:vector>
  </TitlesOfParts>
  <Company>UPOV</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TWC/35</dc:title>
  <dc:creator>MOTOMURA Tomochika</dc:creator>
  <cp:lastModifiedBy>MAY Jessica</cp:lastModifiedBy>
  <cp:revision>9</cp:revision>
  <cp:lastPrinted>2017-10-24T09:25:00Z</cp:lastPrinted>
  <dcterms:created xsi:type="dcterms:W3CDTF">2017-10-14T14:44:00Z</dcterms:created>
  <dcterms:modified xsi:type="dcterms:W3CDTF">2017-10-24T10:58:00Z</dcterms:modified>
</cp:coreProperties>
</file>