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145B322B" wp14:editId="09A05C7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CF2930" w:rsidRPr="00CF2930">
              <w:rPr>
                <w:b w:val="0"/>
              </w:rPr>
              <w:t>1</w:t>
            </w:r>
            <w:r w:rsidR="00DD54A3">
              <w:rPr>
                <w:b w:val="0"/>
              </w:rPr>
              <w:t>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BF10B9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21042B" w:rsidRPr="00BF10B9">
              <w:rPr>
                <w:b w:val="0"/>
                <w:spacing w:val="0"/>
              </w:rPr>
              <w:t xml:space="preserve">October </w:t>
            </w:r>
            <w:r w:rsidR="00B21BAA">
              <w:rPr>
                <w:b w:val="0"/>
                <w:spacing w:val="0"/>
              </w:rPr>
              <w:t>2</w:t>
            </w:r>
            <w:r w:rsidR="00BF10B9">
              <w:rPr>
                <w:b w:val="0"/>
                <w:spacing w:val="0"/>
              </w:rPr>
              <w:t>0</w:t>
            </w:r>
            <w:r w:rsidRPr="00796BAF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150191" w:rsidP="006A644A">
      <w:pPr>
        <w:pStyle w:val="Titleofdoc0"/>
      </w:pPr>
      <w:bookmarkStart w:id="1" w:name="TitleOfDoc"/>
      <w:bookmarkEnd w:id="1"/>
      <w:r>
        <w:t>consideration of possible reorganization of tgp/8: a proposal from china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C4CFA" w:rsidRPr="00CF2930">
        <w:t xml:space="preserve">an </w:t>
      </w:r>
      <w:r w:rsidR="002966F1" w:rsidRPr="00CF2930">
        <w:t>expert</w:t>
      </w:r>
      <w:r w:rsidR="002966F1">
        <w:t xml:space="preserve"> from </w:t>
      </w:r>
      <w:r w:rsidR="00150191">
        <w:t>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DC4CFA" w:rsidRDefault="00DC4CFA" w:rsidP="00DC4CFA">
      <w:pPr>
        <w:contextualSpacing/>
        <w:rPr>
          <w:rFonts w:cs="Arial"/>
        </w:rPr>
      </w:pPr>
    </w:p>
    <w:p w:rsidR="00B21BAA" w:rsidRPr="00B21BAA" w:rsidRDefault="00B21BAA" w:rsidP="00B21BAA">
      <w:pPr>
        <w:rPr>
          <w:lang w:eastAsia="en-GB"/>
        </w:rPr>
      </w:pPr>
      <w:r>
        <w:rPr>
          <w:lang w:eastAsia="en-GB"/>
        </w:rPr>
        <w:t xml:space="preserve">1. </w:t>
      </w:r>
      <w:r w:rsidR="006B3036">
        <w:rPr>
          <w:lang w:eastAsia="en-GB"/>
        </w:rPr>
        <w:t xml:space="preserve">Document </w:t>
      </w:r>
      <w:r w:rsidRPr="00B21BAA">
        <w:rPr>
          <w:rFonts w:hint="eastAsia"/>
          <w:lang w:eastAsia="en-GB"/>
        </w:rPr>
        <w:t>TGP/8</w:t>
      </w:r>
      <w:r w:rsidR="006B3036">
        <w:rPr>
          <w:lang w:eastAsia="en-GB"/>
        </w:rPr>
        <w:t xml:space="preserve"> “</w:t>
      </w:r>
      <w:r w:rsidR="006B3036">
        <w:t>Trial Design and Techniques Used in the Examination of Distinctness, Uniformity and Stability</w:t>
      </w:r>
      <w:r w:rsidR="006B3036">
        <w:rPr>
          <w:lang w:eastAsia="en-GB"/>
        </w:rPr>
        <w:t>”</w:t>
      </w:r>
      <w:r w:rsidRPr="00B21BAA">
        <w:rPr>
          <w:rFonts w:hint="eastAsia"/>
          <w:lang w:eastAsia="en-GB"/>
        </w:rPr>
        <w:t xml:space="preserve"> is a very important document for practic</w:t>
      </w:r>
      <w:r w:rsidR="006B3036">
        <w:rPr>
          <w:lang w:eastAsia="en-GB"/>
        </w:rPr>
        <w:t xml:space="preserve">al guidance on </w:t>
      </w:r>
      <w:r w:rsidRPr="00B21BAA">
        <w:rPr>
          <w:rFonts w:hint="eastAsia"/>
          <w:lang w:eastAsia="en-GB"/>
        </w:rPr>
        <w:t>DUS testing. Current</w:t>
      </w:r>
      <w:r w:rsidR="00167C5B">
        <w:rPr>
          <w:lang w:eastAsia="en-GB"/>
        </w:rPr>
        <w:t>ly,</w:t>
      </w:r>
      <w:r w:rsidRPr="00B21BAA">
        <w:rPr>
          <w:rFonts w:hint="eastAsia"/>
          <w:lang w:eastAsia="en-GB"/>
        </w:rPr>
        <w:t xml:space="preserve"> document</w:t>
      </w:r>
      <w:r w:rsidR="00167C5B">
        <w:rPr>
          <w:lang w:eastAsia="en-GB"/>
        </w:rPr>
        <w:t xml:space="preserve"> </w:t>
      </w:r>
      <w:r w:rsidR="00167C5B" w:rsidRPr="00B21BAA">
        <w:rPr>
          <w:rFonts w:hint="eastAsia"/>
          <w:lang w:eastAsia="en-GB"/>
        </w:rPr>
        <w:t>TGP/8</w:t>
      </w:r>
      <w:r w:rsidRPr="00B21BAA">
        <w:rPr>
          <w:rFonts w:hint="eastAsia"/>
          <w:lang w:eastAsia="en-GB"/>
        </w:rPr>
        <w:t xml:space="preserve"> ha</w:t>
      </w:r>
      <w:r w:rsidR="00167C5B">
        <w:rPr>
          <w:lang w:eastAsia="en-GB"/>
        </w:rPr>
        <w:t>s</w:t>
      </w:r>
      <w:r w:rsidRPr="00B21BAA">
        <w:rPr>
          <w:rFonts w:hint="eastAsia"/>
          <w:lang w:eastAsia="en-GB"/>
        </w:rPr>
        <w:t xml:space="preserve"> plenty of useful guidance including two parts </w:t>
      </w:r>
      <w:r w:rsidR="00167C5B">
        <w:rPr>
          <w:lang w:eastAsia="en-GB"/>
        </w:rPr>
        <w:t xml:space="preserve">in </w:t>
      </w:r>
      <w:r w:rsidRPr="00B21BAA">
        <w:rPr>
          <w:rFonts w:hint="eastAsia"/>
          <w:lang w:eastAsia="en-GB"/>
        </w:rPr>
        <w:t xml:space="preserve">17 chapters. </w:t>
      </w:r>
      <w:r w:rsidR="00167C5B">
        <w:rPr>
          <w:lang w:eastAsia="en-GB"/>
        </w:rPr>
        <w:t>However,</w:t>
      </w:r>
      <w:r w:rsidRPr="00B21BAA">
        <w:rPr>
          <w:rFonts w:hint="eastAsia"/>
          <w:lang w:eastAsia="en-GB"/>
        </w:rPr>
        <w:t xml:space="preserve"> there are two small problems </w:t>
      </w:r>
      <w:r w:rsidR="001E7352">
        <w:rPr>
          <w:lang w:eastAsia="en-GB"/>
        </w:rPr>
        <w:t xml:space="preserve">that </w:t>
      </w:r>
      <w:r w:rsidRPr="00B21BAA">
        <w:rPr>
          <w:rFonts w:hint="eastAsia"/>
          <w:lang w:eastAsia="en-GB"/>
        </w:rPr>
        <w:t xml:space="preserve">affect its </w:t>
      </w:r>
      <w:proofErr w:type="spellStart"/>
      <w:r w:rsidR="00167C5B">
        <w:rPr>
          <w:lang w:eastAsia="en-GB"/>
        </w:rPr>
        <w:t>pratical</w:t>
      </w:r>
      <w:proofErr w:type="spellEnd"/>
      <w:r w:rsidR="00167C5B">
        <w:rPr>
          <w:lang w:eastAsia="en-GB"/>
        </w:rPr>
        <w:t xml:space="preserve"> value</w:t>
      </w:r>
      <w:r w:rsidRPr="00B21BAA">
        <w:rPr>
          <w:rFonts w:hint="eastAsia"/>
          <w:lang w:eastAsia="en-GB"/>
        </w:rPr>
        <w:t>. First</w:t>
      </w:r>
      <w:r w:rsidR="00167C5B">
        <w:rPr>
          <w:lang w:eastAsia="en-GB"/>
        </w:rPr>
        <w:t>,</w:t>
      </w:r>
      <w:r w:rsidRPr="00B21BAA">
        <w:rPr>
          <w:rFonts w:hint="eastAsia"/>
          <w:lang w:eastAsia="en-GB"/>
        </w:rPr>
        <w:t xml:space="preserve"> the chapters are not </w:t>
      </w:r>
      <w:r w:rsidR="00167C5B">
        <w:rPr>
          <w:lang w:eastAsia="en-GB"/>
        </w:rPr>
        <w:t xml:space="preserve">at the </w:t>
      </w:r>
      <w:r w:rsidRPr="00B21BAA">
        <w:rPr>
          <w:rFonts w:hint="eastAsia"/>
          <w:lang w:eastAsia="en-GB"/>
        </w:rPr>
        <w:t xml:space="preserve">same level and </w:t>
      </w:r>
      <w:r w:rsidR="00167C5B">
        <w:rPr>
          <w:lang w:eastAsia="en-GB"/>
        </w:rPr>
        <w:t xml:space="preserve">are not in an ideal </w:t>
      </w:r>
      <w:r w:rsidRPr="00B21BAA">
        <w:rPr>
          <w:rFonts w:hint="eastAsia"/>
          <w:lang w:eastAsia="en-GB"/>
        </w:rPr>
        <w:t xml:space="preserve">order, for example, </w:t>
      </w:r>
      <w:r>
        <w:rPr>
          <w:lang w:eastAsia="en-GB"/>
        </w:rPr>
        <w:t>d</w:t>
      </w:r>
      <w:r w:rsidRPr="00B21BAA">
        <w:rPr>
          <w:rFonts w:hint="eastAsia"/>
          <w:lang w:eastAsia="en-GB"/>
        </w:rPr>
        <w:t xml:space="preserve">istinctness has a chapter </w:t>
      </w:r>
      <w:r w:rsidR="00167C5B">
        <w:rPr>
          <w:lang w:eastAsia="en-GB"/>
        </w:rPr>
        <w:t>on</w:t>
      </w:r>
      <w:r w:rsidRPr="00B21BAA">
        <w:rPr>
          <w:rFonts w:hint="eastAsia"/>
          <w:lang w:eastAsia="en-GB"/>
        </w:rPr>
        <w:t xml:space="preserve"> selection of methods but </w:t>
      </w:r>
      <w:r>
        <w:rPr>
          <w:lang w:eastAsia="en-GB"/>
        </w:rPr>
        <w:t>u</w:t>
      </w:r>
      <w:r w:rsidRPr="00B21BAA">
        <w:rPr>
          <w:rFonts w:hint="eastAsia"/>
          <w:lang w:eastAsia="en-GB"/>
        </w:rPr>
        <w:t xml:space="preserve">niformity </w:t>
      </w:r>
      <w:r w:rsidR="00167C5B">
        <w:rPr>
          <w:lang w:eastAsia="en-GB"/>
        </w:rPr>
        <w:t xml:space="preserve">does </w:t>
      </w:r>
      <w:r w:rsidRPr="00B21BAA">
        <w:rPr>
          <w:rFonts w:hint="eastAsia"/>
          <w:lang w:eastAsia="en-GB"/>
        </w:rPr>
        <w:t>not. Second</w:t>
      </w:r>
      <w:r w:rsidR="00167C5B">
        <w:rPr>
          <w:lang w:eastAsia="en-GB"/>
        </w:rPr>
        <w:t xml:space="preserve">, </w:t>
      </w:r>
      <w:r w:rsidRPr="00B21BAA">
        <w:rPr>
          <w:rFonts w:hint="eastAsia"/>
          <w:lang w:eastAsia="en-GB"/>
        </w:rPr>
        <w:t>many examples do</w:t>
      </w:r>
      <w:r w:rsidR="00167C5B">
        <w:rPr>
          <w:lang w:eastAsia="en-GB"/>
        </w:rPr>
        <w:t xml:space="preserve"> </w:t>
      </w:r>
      <w:r w:rsidRPr="00B21BAA">
        <w:rPr>
          <w:rFonts w:hint="eastAsia"/>
          <w:lang w:eastAsia="en-GB"/>
        </w:rPr>
        <w:t>n</w:t>
      </w:r>
      <w:r w:rsidR="00167C5B">
        <w:rPr>
          <w:lang w:eastAsia="en-GB"/>
        </w:rPr>
        <w:t>o</w:t>
      </w:r>
      <w:r w:rsidRPr="00B21BAA">
        <w:rPr>
          <w:rFonts w:hint="eastAsia"/>
          <w:lang w:eastAsia="en-GB"/>
        </w:rPr>
        <w:t>t provide raw data</w:t>
      </w:r>
      <w:r w:rsidR="00167C5B">
        <w:rPr>
          <w:lang w:eastAsia="en-GB"/>
        </w:rPr>
        <w:t xml:space="preserve"> and</w:t>
      </w:r>
      <w:r w:rsidRPr="00B21BAA">
        <w:rPr>
          <w:rFonts w:hint="eastAsia"/>
          <w:lang w:eastAsia="en-GB"/>
        </w:rPr>
        <w:t xml:space="preserve"> relationship with previous chapters. This document </w:t>
      </w:r>
      <w:r w:rsidR="00167C5B">
        <w:rPr>
          <w:lang w:eastAsia="en-GB"/>
        </w:rPr>
        <w:t xml:space="preserve">is </w:t>
      </w:r>
      <w:r w:rsidRPr="00B21BAA">
        <w:rPr>
          <w:rFonts w:hint="eastAsia"/>
          <w:lang w:eastAsia="en-GB"/>
        </w:rPr>
        <w:t>intend</w:t>
      </w:r>
      <w:r w:rsidR="00167C5B">
        <w:rPr>
          <w:lang w:eastAsia="en-GB"/>
        </w:rPr>
        <w:t>ed</w:t>
      </w:r>
      <w:r w:rsidRPr="00B21BAA">
        <w:rPr>
          <w:rFonts w:hint="eastAsia"/>
          <w:lang w:eastAsia="en-GB"/>
        </w:rPr>
        <w:t xml:space="preserve"> to initiate </w:t>
      </w:r>
      <w:r w:rsidR="00167C5B">
        <w:rPr>
          <w:lang w:eastAsia="en-GB"/>
        </w:rPr>
        <w:t xml:space="preserve">a </w:t>
      </w:r>
      <w:r w:rsidRPr="00B21BAA">
        <w:rPr>
          <w:rFonts w:hint="eastAsia"/>
          <w:lang w:eastAsia="en-GB"/>
        </w:rPr>
        <w:t xml:space="preserve">discussion on reorganizing </w:t>
      </w:r>
      <w:r w:rsidR="00167C5B">
        <w:rPr>
          <w:lang w:eastAsia="en-GB"/>
        </w:rPr>
        <w:t>document</w:t>
      </w:r>
      <w:r w:rsidRPr="00B21BAA">
        <w:rPr>
          <w:rFonts w:hint="eastAsia"/>
          <w:lang w:eastAsia="en-GB"/>
        </w:rPr>
        <w:t xml:space="preserve"> TGP/8.</w:t>
      </w:r>
    </w:p>
    <w:p w:rsidR="00B21BAA" w:rsidRDefault="00B21BAA" w:rsidP="00FB00FC">
      <w:pPr>
        <w:rPr>
          <w:lang w:eastAsia="en-GB"/>
        </w:rPr>
      </w:pPr>
    </w:p>
    <w:p w:rsidR="00FB00FC" w:rsidRDefault="00B21BAA" w:rsidP="00FB00FC">
      <w:pPr>
        <w:rPr>
          <w:lang w:eastAsia="en-GB"/>
        </w:rPr>
      </w:pPr>
      <w:r>
        <w:rPr>
          <w:lang w:eastAsia="en-GB"/>
        </w:rPr>
        <w:t xml:space="preserve">2. </w:t>
      </w:r>
      <w:r w:rsidR="00FB00FC" w:rsidRPr="00F279E6">
        <w:rPr>
          <w:lang w:eastAsia="en-GB"/>
        </w:rPr>
        <w:t>Annex</w:t>
      </w:r>
      <w:r w:rsidR="00AA02A7">
        <w:rPr>
          <w:lang w:eastAsia="en-GB"/>
        </w:rPr>
        <w:t xml:space="preserve"> I</w:t>
      </w:r>
      <w:r w:rsidR="00FB00FC" w:rsidRPr="00F279E6">
        <w:rPr>
          <w:lang w:eastAsia="en-GB"/>
        </w:rPr>
        <w:t xml:space="preserve"> to this document contains a copy of a </w:t>
      </w:r>
      <w:r w:rsidR="00FB00FC" w:rsidRPr="00F279E6">
        <w:t>pr</w:t>
      </w:r>
      <w:r w:rsidR="00FB00FC">
        <w:t xml:space="preserve">oposal for consideration of </w:t>
      </w:r>
      <w:r w:rsidR="00AA02A7">
        <w:t xml:space="preserve">a </w:t>
      </w:r>
      <w:r w:rsidR="00FB00FC">
        <w:t>possible reorganization of TGP/8</w:t>
      </w:r>
      <w:r w:rsidR="00FB00FC">
        <w:rPr>
          <w:rFonts w:hint="eastAsia"/>
          <w:lang w:eastAsia="ja-JP"/>
        </w:rPr>
        <w:t xml:space="preserve"> </w:t>
      </w:r>
      <w:r w:rsidR="00FB00FC">
        <w:rPr>
          <w:lang w:eastAsia="en-GB"/>
        </w:rPr>
        <w:t>at i</w:t>
      </w:r>
      <w:r w:rsidR="00FB00FC" w:rsidRPr="00F279E6">
        <w:rPr>
          <w:lang w:eastAsia="en-GB"/>
        </w:rPr>
        <w:t>ts thirty-</w:t>
      </w:r>
      <w:r w:rsidR="00FB00FC">
        <w:rPr>
          <w:rFonts w:hint="eastAsia"/>
          <w:lang w:eastAsia="ja-JP"/>
        </w:rPr>
        <w:t>f</w:t>
      </w:r>
      <w:r w:rsidR="00FB00FC">
        <w:rPr>
          <w:lang w:eastAsia="ja-JP"/>
        </w:rPr>
        <w:t>ifth</w:t>
      </w:r>
      <w:r w:rsidR="00FB00FC" w:rsidRPr="00F279E6">
        <w:rPr>
          <w:lang w:eastAsia="en-GB"/>
        </w:rPr>
        <w:t xml:space="preserve"> session</w:t>
      </w:r>
      <w:r w:rsidR="00FB00FC">
        <w:rPr>
          <w:rFonts w:hint="eastAsia"/>
          <w:lang w:eastAsia="ja-JP"/>
        </w:rPr>
        <w:t xml:space="preserve"> of the</w:t>
      </w:r>
      <w:r w:rsidR="00FB00FC" w:rsidRPr="00F279E6">
        <w:rPr>
          <w:lang w:eastAsia="en-GB"/>
        </w:rPr>
        <w:t xml:space="preserve"> Technical Working Party on Automation and Computer Programs (TWC).</w:t>
      </w:r>
      <w:r w:rsidR="006B7797">
        <w:rPr>
          <w:lang w:eastAsia="en-GB"/>
        </w:rPr>
        <w:t xml:space="preserve"> </w:t>
      </w:r>
      <w:r w:rsidR="006B7797" w:rsidRPr="00F279E6">
        <w:rPr>
          <w:lang w:eastAsia="en-GB"/>
        </w:rPr>
        <w:t>Annex</w:t>
      </w:r>
      <w:r w:rsidR="006B7797">
        <w:rPr>
          <w:lang w:eastAsia="en-GB"/>
        </w:rPr>
        <w:t xml:space="preserve"> II</w:t>
      </w:r>
      <w:r w:rsidR="006B7797" w:rsidRPr="00F279E6">
        <w:rPr>
          <w:lang w:eastAsia="en-GB"/>
        </w:rPr>
        <w:t xml:space="preserve"> to this document contains a copy of </w:t>
      </w:r>
      <w:r w:rsidR="006B7797">
        <w:rPr>
          <w:lang w:eastAsia="en-GB"/>
        </w:rPr>
        <w:t xml:space="preserve">the current table of contents of </w:t>
      </w:r>
      <w:r w:rsidR="006B7797">
        <w:t>TGP/8</w:t>
      </w:r>
      <w:r w:rsidR="006B7797">
        <w:rPr>
          <w:lang w:eastAsia="en-GB"/>
        </w:rPr>
        <w:t xml:space="preserve">. </w:t>
      </w:r>
    </w:p>
    <w:p w:rsidR="00CF2930" w:rsidRDefault="00CF2930" w:rsidP="00CF2930">
      <w:pPr>
        <w:contextualSpacing/>
        <w:rPr>
          <w:rFonts w:cs="Arial"/>
        </w:rPr>
      </w:pPr>
    </w:p>
    <w:p w:rsidR="004A2BBE" w:rsidRDefault="004A2BBE" w:rsidP="004A2BBE"/>
    <w:p w:rsidR="004A2BBE" w:rsidRDefault="004A2BBE" w:rsidP="004A2BBE"/>
    <w:p w:rsidR="00296192" w:rsidRPr="007C63D2" w:rsidRDefault="00FB00FC" w:rsidP="004A2BBE">
      <w:pPr>
        <w:rPr>
          <w:rFonts w:ascii="Times New Roman" w:hAnsi="Times New Roman"/>
          <w:sz w:val="28"/>
          <w:szCs w:val="28"/>
        </w:rPr>
      </w:pPr>
      <w:r w:rsidRPr="00FB00FC">
        <w:rPr>
          <w:rFonts w:eastAsia="SimSun" w:cs="Arial"/>
          <w:lang w:eastAsia="zh-CN"/>
        </w:rPr>
        <w:t>Yang Kun</w:t>
      </w:r>
      <w:proofErr w:type="gramStart"/>
      <w:r w:rsidRPr="00C3492E">
        <w:rPr>
          <w:rFonts w:eastAsia="SimSun" w:cs="Arial"/>
          <w:lang w:eastAsia="zh-CN"/>
        </w:rPr>
        <w:t xml:space="preserve">, </w:t>
      </w:r>
      <w:r w:rsidR="00DC4CFA" w:rsidRPr="00C3492E">
        <w:t xml:space="preserve"> </w:t>
      </w:r>
      <w:r w:rsidR="00C3492E" w:rsidRPr="00C3492E">
        <w:t>Deputy</w:t>
      </w:r>
      <w:proofErr w:type="gramEnd"/>
      <w:r w:rsidR="00C3492E" w:rsidRPr="00C3492E">
        <w:t xml:space="preserve"> Director</w:t>
      </w:r>
      <w:r w:rsidR="00DC4CFA" w:rsidRPr="00C3492E">
        <w:t xml:space="preserve">, </w:t>
      </w:r>
      <w:r w:rsidR="00C3492E" w:rsidRPr="00C3492E">
        <w:t>Beiji</w:t>
      </w:r>
      <w:r w:rsidR="00C3492E">
        <w:t>ng Station of Plant Variety Tests, Ministry of Agriculture, China</w:t>
      </w:r>
      <w:r w:rsidR="00E173F8" w:rsidRPr="007C63D2">
        <w:rPr>
          <w:rFonts w:ascii="Times New Roman" w:hAnsi="Times New Roman"/>
          <w:sz w:val="28"/>
          <w:szCs w:val="28"/>
        </w:rPr>
        <w:t xml:space="preserve"> </w:t>
      </w:r>
    </w:p>
    <w:p w:rsidR="004A2BBE" w:rsidRDefault="004A2BBE" w:rsidP="004A2BBE"/>
    <w:p w:rsidR="005B7B97" w:rsidRPr="009A19EC" w:rsidRDefault="005B7B97" w:rsidP="005B7B97">
      <w:pPr>
        <w:ind w:left="567" w:hanging="567"/>
      </w:pPr>
    </w:p>
    <w:p w:rsidR="00CF2930" w:rsidRPr="00C5280D" w:rsidRDefault="00CF2930" w:rsidP="00CF2930">
      <w:pPr>
        <w:jc w:val="right"/>
      </w:pPr>
      <w:r w:rsidRPr="002768BF">
        <w:t>[</w:t>
      </w:r>
      <w:r>
        <w:t>Annex</w:t>
      </w:r>
      <w:r w:rsidR="00AA02A7">
        <w:t>es</w:t>
      </w:r>
      <w:r>
        <w:t xml:space="preserve"> follow</w:t>
      </w:r>
      <w:r w:rsidRPr="002768BF">
        <w:t>]</w:t>
      </w:r>
    </w:p>
    <w:p w:rsidR="00CF2930" w:rsidRDefault="00CF2930" w:rsidP="005B7B97">
      <w:pPr>
        <w:ind w:left="567" w:hanging="567"/>
        <w:sectPr w:rsidR="00CF2930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47F46" w:rsidRPr="000D75F6" w:rsidRDefault="00A47F46" w:rsidP="00A47F46">
      <w:pPr>
        <w:snapToGrid w:val="0"/>
        <w:jc w:val="center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zh-CN"/>
        </w:rPr>
        <w:lastRenderedPageBreak/>
        <w:t xml:space="preserve">NEW </w:t>
      </w:r>
      <w:r w:rsidRPr="000D75F6">
        <w:rPr>
          <w:rFonts w:eastAsia="SimSun" w:cs="Arial"/>
          <w:u w:val="single"/>
          <w:lang w:eastAsia="ja-JP"/>
        </w:rPr>
        <w:t>TABLE OF CONTENTS</w:t>
      </w:r>
    </w:p>
    <w:p w:rsidR="008372AC" w:rsidRPr="000D75F6" w:rsidRDefault="008372AC" w:rsidP="00A47F46">
      <w:pPr>
        <w:snapToGrid w:val="0"/>
        <w:jc w:val="center"/>
        <w:rPr>
          <w:rFonts w:eastAsia="SimSun" w:cs="Arial"/>
          <w:u w:val="single"/>
          <w:lang w:eastAsia="ja-JP"/>
        </w:rPr>
      </w:pPr>
    </w:p>
    <w:p w:rsidR="008372AC" w:rsidRPr="000D75F6" w:rsidRDefault="008372AC" w:rsidP="008372AC">
      <w:pPr>
        <w:snapToGrid w:val="0"/>
        <w:jc w:val="center"/>
        <w:rPr>
          <w:rFonts w:eastAsia="SimSun" w:cs="Arial"/>
          <w:lang w:eastAsia="zh-CN"/>
        </w:rPr>
      </w:pPr>
      <w:r w:rsidRPr="000D75F6">
        <w:rPr>
          <w:rFonts w:eastAsia="SimSun" w:cs="Arial"/>
          <w:lang w:eastAsia="zh-CN"/>
        </w:rPr>
        <w:t xml:space="preserve">Note: Underlined chapters </w:t>
      </w:r>
      <w:r w:rsidR="003F0DBB">
        <w:rPr>
          <w:rFonts w:eastAsia="SimSun" w:cs="Arial"/>
          <w:lang w:eastAsia="zh-CN"/>
        </w:rPr>
        <w:t>are</w:t>
      </w:r>
      <w:r w:rsidRPr="000D75F6">
        <w:rPr>
          <w:rFonts w:eastAsia="SimSun" w:cs="Arial"/>
          <w:lang w:eastAsia="zh-CN"/>
        </w:rPr>
        <w:t xml:space="preserve"> new chapters proposed by China</w:t>
      </w:r>
    </w:p>
    <w:p w:rsidR="008372AC" w:rsidRPr="000D75F6" w:rsidRDefault="008372AC" w:rsidP="00A47F46">
      <w:pPr>
        <w:snapToGrid w:val="0"/>
        <w:jc w:val="left"/>
        <w:rPr>
          <w:rFonts w:eastAsia="SimSun" w:cs="Arial"/>
          <w:lang w:eastAsia="ja-JP"/>
        </w:rPr>
      </w:pPr>
    </w:p>
    <w:p w:rsidR="008372AC" w:rsidRPr="000D75F6" w:rsidRDefault="008372AC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INTRODUCTION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PART 1: DUS TRIAL DESIGN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 DUS TRIAL DESIGN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1.1 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1.1 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1.2 Growing cycles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1.2 Growing cycles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1.2.1 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1.2.2 Independent growing cycles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1.3 Testing locations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 Testing Place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1.3.1 </w:t>
      </w:r>
      <w:r w:rsidRPr="000D75F6">
        <w:rPr>
          <w:rFonts w:eastAsia="SimSun" w:cs="Arial"/>
          <w:w w:val="99"/>
          <w:u w:val="single"/>
          <w:lang w:eastAsia="ja-JP"/>
        </w:rPr>
        <w:t>Conditions for conducting the examinatio</w:t>
      </w:r>
      <w:r w:rsidRPr="000D75F6">
        <w:rPr>
          <w:rFonts w:eastAsia="SimSun" w:cs="Arial"/>
          <w:w w:val="99"/>
          <w:u w:val="single"/>
          <w:lang w:eastAsia="zh-CN"/>
        </w:rPr>
        <w:t>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1.4 Conditions for conducting the examination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1.3.2Purpose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1.3.1 Purpose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(a) Minimizing the overall testing period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(b) Reserve Trial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(c) Different agro-climatic conditions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1.3.3 Use of information from multiple locations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1.3.2 Use of information from multiple locations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(a) Additional tests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(b) DUS examined on the basis of data for the same characteristics examined at different locations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1.4 Replicates and plots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 Test Design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1.5.1 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 Trial layout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1.5.3.1 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1.5.3.2 Single plots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 Replicate plots (statistical analysis)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1.5.3.3.1Introduction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1.5.3.3.2 Replicate plots for statistical analysis of individual plant data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1.5.3.3.3 Randomization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1.5.3.3.4  Randomized</w:t>
      </w:r>
      <w:proofErr w:type="gramEnd"/>
      <w:r w:rsidRPr="000D75F6">
        <w:rPr>
          <w:rFonts w:eastAsia="SimSun" w:cs="Arial"/>
          <w:lang w:eastAsia="ja-JP"/>
        </w:rPr>
        <w:t xml:space="preserve"> incomplete block designs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1.5.3.3.5  Design</w:t>
      </w:r>
      <w:proofErr w:type="gramEnd"/>
      <w:r w:rsidRPr="000D75F6">
        <w:rPr>
          <w:rFonts w:eastAsia="SimSun" w:cs="Arial"/>
          <w:lang w:eastAsia="ja-JP"/>
        </w:rPr>
        <w:t xml:space="preserve"> for pair-wise comparisons between particular varieties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1.5.3.3.7  Trial</w:t>
      </w:r>
      <w:proofErr w:type="gramEnd"/>
      <w:r w:rsidRPr="000D75F6">
        <w:rPr>
          <w:rFonts w:eastAsia="SimSun" w:cs="Arial"/>
          <w:lang w:eastAsia="ja-JP"/>
        </w:rPr>
        <w:t xml:space="preserve"> elements when statistical analysis is used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1.5.3.3.7.1Introduction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1.5.3.3.7.2Plots and blocks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1.5.3.3.7.3 Allocation of varieties to plots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1.5.3.3.7.4 Plot size, shape and configuration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1.5.3.3.7.5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Independence of plots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1.5.3.3.7.6 The arrangement of the plants within the plot/ Type of plot for observation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Blind Randomized Trials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1.5 Optimal sample size for DUS examination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1.5.2 Number of Plants in the trial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1.5.3.3.6  Further</w:t>
      </w:r>
      <w:proofErr w:type="gramEnd"/>
      <w:r w:rsidRPr="000D75F6">
        <w:rPr>
          <w:rFonts w:eastAsia="SimSun" w:cs="Arial"/>
          <w:lang w:eastAsia="ja-JP"/>
        </w:rPr>
        <w:t xml:space="preserve"> statistical aspects of trial design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1.5.3.3.6.1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1.5.3.3.6.2 The hypotheses under test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1.5.3.3.6.3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Determining optimal sample size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1.6 Changing Methods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1.6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Changing Methods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w w:val="76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PART 2: DATA RECORDING AND PROBABILITY DISTRIBUTION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ja-JP"/>
        </w:rPr>
        <w:t>2.</w:t>
      </w:r>
      <w:r w:rsidRPr="000D75F6">
        <w:rPr>
          <w:rFonts w:eastAsia="SimSun" w:cs="Arial"/>
          <w:u w:val="single"/>
          <w:lang w:eastAsia="zh-CN"/>
        </w:rPr>
        <w:t>1</w:t>
      </w:r>
      <w:r w:rsidRPr="000D75F6">
        <w:rPr>
          <w:rFonts w:eastAsia="SimSun" w:cs="Arial"/>
          <w:u w:val="single"/>
          <w:lang w:eastAsia="ja-JP"/>
        </w:rPr>
        <w:t>Different levels to look at a characteristic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Different levels to look at a characteristic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ja-JP"/>
        </w:rPr>
        <w:t>2.2DATA TO BE RECORDED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2.DATA</w:t>
      </w:r>
      <w:proofErr w:type="gramEnd"/>
      <w:r w:rsidRPr="000D75F6">
        <w:rPr>
          <w:rFonts w:eastAsia="SimSun" w:cs="Arial"/>
          <w:lang w:eastAsia="ja-JP"/>
        </w:rPr>
        <w:t xml:space="preserve"> TO BE RECORDED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2.1 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2.2</w:t>
      </w:r>
      <w:r w:rsidRPr="000D75F6">
        <w:rPr>
          <w:rFonts w:eastAsia="SimSun" w:cs="Arial"/>
          <w:lang w:eastAsia="zh-CN"/>
        </w:rPr>
        <w:t xml:space="preserve"> </w:t>
      </w:r>
      <w:r w:rsidRPr="000D75F6">
        <w:rPr>
          <w:rFonts w:eastAsia="SimSun" w:cs="Arial"/>
          <w:lang w:eastAsia="ja-JP"/>
        </w:rPr>
        <w:t xml:space="preserve">Types of expression of characteristics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2.3</w:t>
      </w:r>
      <w:r w:rsidRPr="000D75F6">
        <w:rPr>
          <w:rFonts w:eastAsia="SimSun" w:cs="Arial"/>
          <w:lang w:eastAsia="zh-CN"/>
        </w:rPr>
        <w:t xml:space="preserve"> </w:t>
      </w:r>
      <w:r w:rsidRPr="000D75F6">
        <w:rPr>
          <w:rFonts w:eastAsia="SimSun" w:cs="Arial"/>
          <w:lang w:eastAsia="ja-JP"/>
        </w:rPr>
        <w:t>Types of scales of data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2.3.1 Data from qualitative characteristics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2.3.2 Data from quantitative characteristics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(a) Ratio scale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(b) Interval scale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(c) Ordinal scale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2.3.3 Data from pseudo-qualitative characteristics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2.3.4 Summary of the different types of scales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2.3.5 Scale levels for variety description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2.3.6 Relation between types of expression of characteristics and scale levels of data </w:t>
      </w:r>
    </w:p>
    <w:p w:rsidR="00A47F46" w:rsidRPr="000D75F6" w:rsidRDefault="00A47F46" w:rsidP="000D75F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2.3.7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Relation between method of observation of characteristics, scale levels of data and recommended statistical procedures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2.3 Probability Distribution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zh-CN"/>
        </w:rPr>
        <w:t xml:space="preserve">Binomial distribution, Poisson distribution, Normal distribution, </w:t>
      </w:r>
      <w:r w:rsidRPr="000D75F6">
        <w:rPr>
          <w:rFonts w:eastAsia="SimSun" w:cs="Arial"/>
          <w:u w:val="single"/>
          <w:lang w:eastAsia="ja-JP"/>
        </w:rPr>
        <w:t>t</w:t>
      </w:r>
      <w:r w:rsidRPr="000D75F6">
        <w:rPr>
          <w:rFonts w:eastAsia="SimSun" w:cs="Arial"/>
          <w:u w:val="single"/>
          <w:lang w:eastAsia="zh-CN"/>
        </w:rPr>
        <w:t xml:space="preserve"> distribution</w:t>
      </w:r>
      <w:r w:rsidRPr="000D75F6">
        <w:rPr>
          <w:rFonts w:eastAsia="SimSun" w:cs="Arial"/>
          <w:u w:val="single"/>
          <w:lang w:eastAsia="ja-JP"/>
        </w:rPr>
        <w:t>、</w:t>
      </w:r>
      <w:r w:rsidRPr="000D75F6">
        <w:rPr>
          <w:rFonts w:eastAsia="SimSun" w:cs="Arial"/>
          <w:u w:val="single"/>
          <w:lang w:eastAsia="ja-JP"/>
        </w:rPr>
        <w:t>χ</w:t>
      </w:r>
      <w:r w:rsidRPr="000D75F6">
        <w:rPr>
          <w:rFonts w:eastAsia="SimSun" w:cs="Arial"/>
          <w:u w:val="single"/>
          <w:vertAlign w:val="superscript"/>
          <w:lang w:eastAsia="ja-JP"/>
        </w:rPr>
        <w:t>2</w:t>
      </w:r>
      <w:r w:rsidRPr="000D75F6">
        <w:rPr>
          <w:rFonts w:eastAsia="SimSun" w:cs="Arial"/>
          <w:u w:val="single"/>
          <w:lang w:eastAsia="zh-CN"/>
        </w:rPr>
        <w:t xml:space="preserve"> distribution, </w:t>
      </w:r>
      <w:r w:rsidRPr="000D75F6">
        <w:rPr>
          <w:rFonts w:eastAsia="SimSun" w:cs="Arial"/>
          <w:u w:val="single"/>
          <w:lang w:eastAsia="ja-JP"/>
        </w:rPr>
        <w:t>F</w:t>
      </w:r>
      <w:r w:rsidRPr="000D75F6">
        <w:rPr>
          <w:rFonts w:eastAsia="SimSun" w:cs="Arial"/>
          <w:u w:val="single"/>
          <w:lang w:eastAsia="zh-CN"/>
        </w:rPr>
        <w:t xml:space="preserve"> distribution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PART 3: VALIDATION OF DATA AND ASSUMPTIONS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w w:val="70"/>
          <w:lang w:eastAsia="ja-JP"/>
        </w:rPr>
        <w:t>3.</w:t>
      </w:r>
      <w:r w:rsidR="008372AC" w:rsidRPr="000D75F6">
        <w:rPr>
          <w:rFonts w:eastAsia="SimSun" w:cs="Arial"/>
          <w:w w:val="70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VALIDATION OF DATA AND ASSUMPTIONS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3.1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ja-JP"/>
        </w:rPr>
        <w:t>3.2</w:t>
      </w:r>
      <w:r w:rsidR="008372AC" w:rsidRPr="000D75F6">
        <w:rPr>
          <w:rFonts w:eastAsia="SimSun" w:cs="Arial"/>
          <w:u w:val="single"/>
          <w:lang w:eastAsia="ja-JP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Validation of data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Validation of data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(3.2.5 Box graph should include original data)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3.3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Assumptions for statistical analysis and the validation of these assumptions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Assumptions for statistical analysis and the validation of these assumptions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3.3.1 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3.3.1   Assumptions for statistical analysis involving analysis of variance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w w:val="94"/>
          <w:lang w:eastAsia="ja-JP"/>
        </w:rPr>
      </w:pPr>
      <w:r w:rsidRPr="000D75F6">
        <w:rPr>
          <w:rFonts w:eastAsia="SimSun" w:cs="Arial"/>
          <w:lang w:eastAsia="ja-JP"/>
        </w:rPr>
        <w:t>3.3.1.1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3.3.2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Independent observations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3.3.1.2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Independent </w:t>
      </w:r>
      <w:proofErr w:type="gramStart"/>
      <w:r w:rsidRPr="000D75F6">
        <w:rPr>
          <w:rFonts w:eastAsia="SimSun" w:cs="Arial"/>
          <w:lang w:eastAsia="ja-JP"/>
        </w:rPr>
        <w:t>observations</w:t>
      </w:r>
      <w:r w:rsidRPr="000D75F6">
        <w:rPr>
          <w:rFonts w:eastAsia="SimSun" w:cs="Arial"/>
          <w:lang w:eastAsia="zh-CN"/>
        </w:rPr>
        <w:t>(</w:t>
      </w:r>
      <w:proofErr w:type="gramEnd"/>
      <w:r w:rsidRPr="000D75F6">
        <w:rPr>
          <w:rFonts w:eastAsia="SimSun" w:cs="Arial"/>
          <w:lang w:eastAsia="zh-CN"/>
        </w:rPr>
        <w:t>the example should include original data)</w:t>
      </w:r>
      <w:r w:rsidRPr="000D75F6">
        <w:rPr>
          <w:rFonts w:eastAsia="SimSun" w:cs="Arial"/>
          <w:lang w:eastAsia="ja-JP"/>
        </w:rPr>
        <w:t xml:space="preserve">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3.3.3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Variance homogeneity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3.3.1.3Variance homogeneity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  <w:bookmarkStart w:id="3" w:name="page3"/>
      <w:bookmarkEnd w:id="3"/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3.3.4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Normal distributed observations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3.3.1.4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Normal distributed observations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3.3.1.5  Additivity</w:t>
      </w:r>
      <w:proofErr w:type="gramEnd"/>
      <w:r w:rsidRPr="000D75F6">
        <w:rPr>
          <w:rFonts w:eastAsia="SimSun" w:cs="Arial"/>
          <w:lang w:eastAsia="ja-JP"/>
        </w:rPr>
        <w:t xml:space="preserve"> of block and variety effects</w:t>
      </w:r>
      <w:r w:rsidRPr="000D75F6">
        <w:rPr>
          <w:rFonts w:eastAsia="SimSun" w:cs="Arial"/>
          <w:u w:val="single"/>
          <w:lang w:eastAsia="zh-CN"/>
        </w:rPr>
        <w:t>(move to new 3.3.2)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3.3.2   Validation of assumptions for statistical analysis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3.3.2.1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u w:val="single"/>
          <w:lang w:eastAsia="zh-CN"/>
        </w:rPr>
        <w:t>(move to new 3.3.1 Introduction)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proofErr w:type="gramStart"/>
      <w:r w:rsidRPr="000D75F6">
        <w:rPr>
          <w:rFonts w:eastAsia="SimSun" w:cs="Arial"/>
          <w:lang w:eastAsia="ja-JP"/>
        </w:rPr>
        <w:t>3.3.2.2  Looking</w:t>
      </w:r>
      <w:proofErr w:type="gramEnd"/>
      <w:r w:rsidRPr="000D75F6">
        <w:rPr>
          <w:rFonts w:eastAsia="SimSun" w:cs="Arial"/>
          <w:lang w:eastAsia="ja-JP"/>
        </w:rPr>
        <w:t xml:space="preserve"> through the data</w:t>
      </w:r>
      <w:r w:rsidRPr="000D75F6">
        <w:rPr>
          <w:rFonts w:eastAsia="SimSun" w:cs="Arial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zh-CN"/>
        </w:rPr>
        <w:t>(move to new 3.3.1 Introduction)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3.3.2.3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Using figures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u w:val="single"/>
          <w:lang w:eastAsia="zh-CN"/>
        </w:rPr>
        <w:t>(3.3.2.3.2 move to new 3.3.2, 3.3.2.3.4 move to new 3.3.3, 3.3.2.3.5 move to new 3.3.2, 3.3.2.3.7 move to new 3.3.4)</w:t>
      </w:r>
      <w:r w:rsidRPr="000D75F6">
        <w:rPr>
          <w:rFonts w:eastAsia="SimSun" w:cs="Arial"/>
          <w:lang w:eastAsia="ja-JP"/>
        </w:rPr>
        <w:t xml:space="preserve">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316218">
      <w:pPr>
        <w:keepNext/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zh-CN"/>
        </w:rPr>
        <w:lastRenderedPageBreak/>
        <w:t xml:space="preserve">PART 4: </w:t>
      </w:r>
      <w:r w:rsidRPr="000D75F6">
        <w:rPr>
          <w:rFonts w:eastAsia="SimSun" w:cs="Arial"/>
          <w:u w:val="single"/>
          <w:lang w:eastAsia="ja-JP"/>
        </w:rPr>
        <w:t>CHOICE OF STATISTICAL METHODS FOR EXAMINING DISTINCTNESS</w:t>
      </w:r>
    </w:p>
    <w:p w:rsidR="00F9139B" w:rsidRPr="000D75F6" w:rsidRDefault="00F9139B" w:rsidP="00316218">
      <w:pPr>
        <w:keepNext/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316218">
      <w:pPr>
        <w:keepNext/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CHOICE OF STATISTICAL METHODS FOR EXAMINING DISTINCTNESS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Statistical methods for use with two or more independent growing cycles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4.2.1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Summary of selected statistical methods for examining distinctness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Requirements for statistical methods for distinctness assessment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4.1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THE COMBINED OVER-YEARS CRITERIA FOR DISTINCTNESS (COYD)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COMBINED OVER-YEARS CRITERIA FOR DISTINCTNESS (COYD)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of requirements for application of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COYD method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Use of COYD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3.6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Adapting COYD to special circumstances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3.6.1 Differences between years in the range of expression of a characteristic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3.6.2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Small numbers of varieties in trials: Long-Term COYD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3.6.3 Crops with grouping characteristics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3.7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Implementing COYD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3.8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References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3.9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COYD statistical methods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3.9.1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Analysis of variance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3.9.2 Modified joint regression analysis (MJRA)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3.9.3 Comparison of COYD with other criteria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3.10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COYD software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3.11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Schemes used for the application of COYD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zh-CN"/>
        </w:rPr>
      </w:pPr>
      <w:bookmarkStart w:id="4" w:name="page4"/>
      <w:bookmarkEnd w:id="4"/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4.2 t test by </w:t>
      </w:r>
      <w:r w:rsidRPr="000D75F6">
        <w:rPr>
          <w:rFonts w:eastAsia="SimSun" w:cs="Arial"/>
          <w:w w:val="79"/>
          <w:u w:val="single"/>
          <w:lang w:eastAsia="ja-JP"/>
        </w:rPr>
        <w:t>2X1%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X1%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Requirements for application of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4.2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2x1% Criterion (Method)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4.3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PEARSON’S CHI-SQUARE TEST APPLIED TO CONTINGENCY TABLES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PEARSON’S CHI-SQUARE TEST APPLIED TO CONTINGENCY TABLES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4.4 </w:t>
      </w:r>
      <w:r w:rsidRPr="000D75F6">
        <w:rPr>
          <w:rFonts w:eastAsia="SimSun" w:cs="Arial"/>
          <w:u w:val="single"/>
          <w:lang w:eastAsia="ja-JP"/>
        </w:rPr>
        <w:t>FISHER’S EXACT TEST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6.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FISHER’S EXACT TEST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6.1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Assessment of Distinctness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4.5</w:t>
      </w:r>
      <w:r w:rsidRPr="000D75F6">
        <w:rPr>
          <w:rFonts w:eastAsia="SimSun" w:cs="Arial"/>
          <w:u w:val="single"/>
          <w:lang w:eastAsia="ja-JP"/>
        </w:rPr>
        <w:t>MATCH APPROACH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7.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MATCH APPROACH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7.1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Requirements for application of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7.2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Match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 xml:space="preserve">PART5: </w:t>
      </w:r>
      <w:r w:rsidRPr="000D75F6">
        <w:rPr>
          <w:rFonts w:eastAsia="SimSun" w:cs="Arial"/>
          <w:u w:val="single"/>
          <w:lang w:eastAsia="ja-JP"/>
        </w:rPr>
        <w:t xml:space="preserve">CHOICE OF STATISTICAL METHODS FOR EXAMINING </w:t>
      </w:r>
      <w:r w:rsidRPr="000D75F6">
        <w:rPr>
          <w:rFonts w:eastAsia="SimSun" w:cs="Arial"/>
          <w:u w:val="single"/>
          <w:lang w:eastAsia="zh-CN"/>
        </w:rPr>
        <w:t>UNIFORMITY</w:t>
      </w: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zh-CN"/>
        </w:rPr>
        <w:t>5.1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THE METHOD OF UNIFORMITY ASSESSMENT ON THE BASIS OF OFF-TYPES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METHOD OF UNIFORMITY ASSESSMENT ON THE BASIS OF OFF-TYPES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Fixed Population Standard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8.1.2 Using the approach to assess uniformity in a crop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8.1.3 Issues to be considered when deciding on the use of the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Examples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8.1.5 Introduction to the tables and figures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8.1.6 Method for one single test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8.1.7 Method for more than one single test (year)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8.1.7.1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8.1.7.2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Combined test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8.1.7.3</w:t>
      </w:r>
      <w:r w:rsidR="008372AC" w:rsidRPr="000D75F6">
        <w:rPr>
          <w:rFonts w:eastAsia="SimSun" w:cs="Arial"/>
          <w:lang w:eastAsia="ja-JP"/>
        </w:rPr>
        <w:t xml:space="preserve"> </w:t>
      </w:r>
      <w:proofErr w:type="gramStart"/>
      <w:r w:rsidRPr="000D75F6">
        <w:rPr>
          <w:rFonts w:eastAsia="SimSun" w:cs="Arial"/>
          <w:lang w:eastAsia="ja-JP"/>
        </w:rPr>
        <w:t>Two-</w:t>
      </w:r>
      <w:proofErr w:type="gramEnd"/>
      <w:r w:rsidRPr="000D75F6">
        <w:rPr>
          <w:rFonts w:eastAsia="SimSun" w:cs="Arial"/>
          <w:lang w:eastAsia="ja-JP"/>
        </w:rPr>
        <w:t xml:space="preserve">stage test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8.1.7.4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Sequential tests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8.1.8 Note on balancing the Type I and Type II errors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lastRenderedPageBreak/>
        <w:t>8.1.9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Definition of statistical terms and symbols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8.1.10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Tables and figures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5.2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THE COMBINED-OVER-YEARS UNIFORMITY CRITERION (COYU)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COMBINED-OVER-YEARS UNIFORMITY CRITERION (COYU)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of requirements for application of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Introduction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COYU Criterion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Use of COYU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9.6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Mathematical details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9.7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Early decisions for a three-year test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9.8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Example of COYU calculations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9.9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Implementing COYU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9.10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COYU software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9.10.1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DUST computer program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9.11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Schemes used for the application of COYU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w w:val="99"/>
          <w:u w:val="single"/>
          <w:lang w:eastAsia="zh-CN"/>
        </w:rPr>
      </w:pPr>
      <w:r w:rsidRPr="000D75F6">
        <w:rPr>
          <w:rFonts w:eastAsia="SimSun" w:cs="Arial"/>
          <w:w w:val="99"/>
          <w:u w:val="single"/>
          <w:lang w:eastAsia="zh-CN"/>
        </w:rPr>
        <w:t>5.3</w:t>
      </w:r>
      <w:r w:rsidR="008372AC" w:rsidRPr="000D75F6">
        <w:rPr>
          <w:rFonts w:eastAsia="SimSun" w:cs="Arial"/>
          <w:w w:val="99"/>
          <w:u w:val="single"/>
          <w:lang w:eastAsia="zh-CN"/>
        </w:rPr>
        <w:t xml:space="preserve"> </w:t>
      </w:r>
      <w:r w:rsidRPr="000D75F6">
        <w:rPr>
          <w:rFonts w:eastAsia="SimSun" w:cs="Arial"/>
          <w:w w:val="99"/>
          <w:u w:val="single"/>
          <w:lang w:eastAsia="zh-CN"/>
        </w:rPr>
        <w:t>U</w:t>
      </w:r>
      <w:r w:rsidRPr="000D75F6">
        <w:rPr>
          <w:rFonts w:eastAsia="SimSun" w:cs="Arial"/>
          <w:u w:val="single"/>
          <w:lang w:eastAsia="ja-JP"/>
        </w:rPr>
        <w:t>NIFORMITY ASSESSMENT ON THE BASIS OF THE RELATIVE VARIANCE METHOD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10. UNIFORMITY ASSESSMENT ON THE BASIS OF THE RELATIVE VARIANCE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10.1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Use of the relative variance method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10.2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Thresholds for different sample sizes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10.3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The relative variance test in practice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10.4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Example of relative variance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10.5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Relationship between relative variance and relative standard deviation </w:t>
      </w:r>
      <w:bookmarkStart w:id="5" w:name="page5"/>
      <w:bookmarkEnd w:id="5"/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ja-JP"/>
        </w:rPr>
      </w:pPr>
      <w:r w:rsidRPr="000D75F6">
        <w:rPr>
          <w:rFonts w:eastAsia="SimSun" w:cs="Arial"/>
          <w:u w:val="single"/>
          <w:lang w:eastAsia="zh-CN"/>
        </w:rPr>
        <w:t xml:space="preserve">PART6: </w:t>
      </w:r>
      <w:r w:rsidRPr="000D75F6">
        <w:rPr>
          <w:rFonts w:eastAsia="SimSun" w:cs="Arial"/>
          <w:u w:val="single"/>
          <w:lang w:eastAsia="ja-JP"/>
        </w:rPr>
        <w:t>CYCLIC PLANTING OF VARIETIES FROM THE VARIETY COLLECTION TO REDUCE TRIAL SIZE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CYCLIC PLANTING OF VARIETIES FROM THE VARIETY COLLECTION TO REDUCE TRIAL SIZE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of requirements for application of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Summary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Cyclic Planting of Established Varieties in Trial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5.3.1 The assessment of distinctness by data compensation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5.3.2 Method of analysis for distinctness assessment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5.3.3 The assessment of uniformity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Comparison of the cyclic planting system with the existing system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Cyclic planting system software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5.6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Additional technical detail and example of analysis for distinctness assessment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5.6.1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Example of distinctness assessment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5.7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References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PART7: PARENT FORMULA OF HYBRID VARIETIES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zh-CN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PARENT FORMULA OF HYBRID VARIETIES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Requirements of the method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Assessing the originality of a new parent line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Verification of the formula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2.5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Uniformity and stability of parent lines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2.6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Description of the hybrid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PART8: METHODS of TRANSFORMING DATA TO NOTE AND SELECTING SIMILAR VARIETIES</w:t>
      </w:r>
    </w:p>
    <w:p w:rsidR="00F9139B" w:rsidRPr="000D75F6" w:rsidRDefault="00F9139B" w:rsidP="00A47F46">
      <w:pPr>
        <w:snapToGrid w:val="0"/>
        <w:jc w:val="left"/>
        <w:rPr>
          <w:rFonts w:eastAsia="SimSun" w:cs="Arial"/>
          <w:u w:val="single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8.1 METHODS OF TRANSFORMING DATA TO NOTE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</w:p>
    <w:p w:rsidR="00A47F46" w:rsidRPr="000D75F6" w:rsidRDefault="00A47F46" w:rsidP="00A47F46">
      <w:pPr>
        <w:snapToGrid w:val="0"/>
        <w:jc w:val="left"/>
        <w:rPr>
          <w:rFonts w:eastAsia="SimSun" w:cs="Arial"/>
          <w:u w:val="single"/>
          <w:lang w:eastAsia="zh-CN"/>
        </w:rPr>
      </w:pPr>
      <w:r w:rsidRPr="000D75F6">
        <w:rPr>
          <w:rFonts w:eastAsia="SimSun" w:cs="Arial"/>
          <w:u w:val="single"/>
          <w:lang w:eastAsia="zh-CN"/>
        </w:rPr>
        <w:t>8.2</w:t>
      </w:r>
      <w:r w:rsidR="008372AC" w:rsidRPr="000D75F6">
        <w:rPr>
          <w:rFonts w:eastAsia="SimSun" w:cs="Arial"/>
          <w:u w:val="single"/>
          <w:lang w:eastAsia="zh-CN"/>
        </w:rPr>
        <w:t xml:space="preserve"> </w:t>
      </w:r>
      <w:r w:rsidRPr="000D75F6">
        <w:rPr>
          <w:rFonts w:eastAsia="SimSun" w:cs="Arial"/>
          <w:u w:val="single"/>
          <w:lang w:eastAsia="ja-JP"/>
        </w:rPr>
        <w:t>THE GAIA METHODOLOGY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THE GAIA METHODOLOGY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Some reasons to sum and weight observed differences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Computing GAIA phenotypic distance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Detailed information on the GAIA methodology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Weighting of characteristics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Examples of use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lastRenderedPageBreak/>
        <w:t>1.3.2.1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Determining “Distinctness Plus”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1.3.2.2 Other examples of use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1.3.3 Computing GAIA phenotypic distance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GAIA software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1.3.5 Example with </w:t>
      </w:r>
      <w:proofErr w:type="spellStart"/>
      <w:r w:rsidRPr="000D75F6">
        <w:rPr>
          <w:rFonts w:eastAsia="SimSun" w:cs="Arial"/>
          <w:lang w:eastAsia="ja-JP"/>
        </w:rPr>
        <w:t>Zea</w:t>
      </w:r>
      <w:proofErr w:type="spellEnd"/>
      <w:r w:rsidRPr="000D75F6">
        <w:rPr>
          <w:rFonts w:eastAsia="SimSun" w:cs="Arial"/>
          <w:lang w:eastAsia="ja-JP"/>
        </w:rPr>
        <w:t xml:space="preserve"> mays data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1.3.5.1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>Introduction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1.3.5.2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Analysis of notes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1.3.5.3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Electrophoresis analysis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>1.3.5.4</w:t>
      </w:r>
      <w:r w:rsidR="008372AC" w:rsidRPr="000D75F6">
        <w:rPr>
          <w:rFonts w:eastAsia="SimSun" w:cs="Arial"/>
          <w:lang w:eastAsia="ja-JP"/>
        </w:rPr>
        <w:t xml:space="preserve"> </w:t>
      </w:r>
      <w:r w:rsidRPr="000D75F6">
        <w:rPr>
          <w:rFonts w:eastAsia="SimSun" w:cs="Arial"/>
          <w:lang w:eastAsia="ja-JP"/>
        </w:rPr>
        <w:t xml:space="preserve">Analysis of measurements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1.3.5.5 Measurements and 1 to 9 scale on the same characteristic </w:t>
      </w:r>
    </w:p>
    <w:p w:rsidR="00A47F46" w:rsidRPr="000D75F6" w:rsidRDefault="00A47F46" w:rsidP="00A47F46">
      <w:pPr>
        <w:snapToGrid w:val="0"/>
        <w:jc w:val="left"/>
        <w:rPr>
          <w:rFonts w:eastAsia="SimSun" w:cs="Arial"/>
          <w:lang w:eastAsia="ja-JP"/>
        </w:rPr>
      </w:pPr>
      <w:r w:rsidRPr="000D75F6">
        <w:rPr>
          <w:rFonts w:eastAsia="SimSun" w:cs="Arial"/>
          <w:lang w:eastAsia="ja-JP"/>
        </w:rPr>
        <w:t xml:space="preserve">1.3.6   Example of GAIA screen copy </w:t>
      </w:r>
    </w:p>
    <w:p w:rsidR="004B01B9" w:rsidRPr="008372AC" w:rsidRDefault="004B01B9" w:rsidP="00CF2930">
      <w:pPr>
        <w:jc w:val="right"/>
        <w:rPr>
          <w:rFonts w:cs="Arial"/>
          <w:iCs/>
          <w:spacing w:val="-4"/>
          <w:lang w:eastAsia="ja-JP"/>
        </w:rPr>
      </w:pPr>
    </w:p>
    <w:p w:rsidR="004B01B9" w:rsidRDefault="004B01B9" w:rsidP="00CF2930">
      <w:pPr>
        <w:jc w:val="right"/>
        <w:rPr>
          <w:iCs/>
          <w:spacing w:val="-4"/>
          <w:lang w:eastAsia="ja-JP"/>
        </w:rPr>
      </w:pPr>
    </w:p>
    <w:p w:rsidR="004B01B9" w:rsidRDefault="004B01B9" w:rsidP="00CF2930">
      <w:pPr>
        <w:jc w:val="right"/>
        <w:rPr>
          <w:iCs/>
          <w:spacing w:val="-4"/>
          <w:lang w:eastAsia="ja-JP"/>
        </w:rPr>
      </w:pPr>
    </w:p>
    <w:p w:rsidR="00CF2930" w:rsidRDefault="00CF2930" w:rsidP="00CF2930">
      <w:pPr>
        <w:jc w:val="right"/>
      </w:pPr>
      <w:r w:rsidRPr="00612D26">
        <w:rPr>
          <w:rFonts w:hint="eastAsia"/>
          <w:iCs/>
          <w:spacing w:val="-4"/>
          <w:lang w:eastAsia="ja-JP"/>
        </w:rPr>
        <w:t>[</w:t>
      </w:r>
      <w:r>
        <w:rPr>
          <w:iCs/>
          <w:spacing w:val="-4"/>
          <w:lang w:eastAsia="ja-JP"/>
        </w:rPr>
        <w:t>A</w:t>
      </w:r>
      <w:r>
        <w:rPr>
          <w:rFonts w:hint="eastAsia"/>
          <w:iCs/>
          <w:spacing w:val="-4"/>
          <w:lang w:eastAsia="ja-JP"/>
        </w:rPr>
        <w:t xml:space="preserve">nnex </w:t>
      </w:r>
      <w:r w:rsidR="00AA02A7">
        <w:rPr>
          <w:iCs/>
          <w:spacing w:val="-4"/>
          <w:lang w:eastAsia="ja-JP"/>
        </w:rPr>
        <w:t>II follows</w:t>
      </w:r>
      <w:r w:rsidRPr="00612D26">
        <w:rPr>
          <w:rFonts w:hint="eastAsia"/>
          <w:iCs/>
          <w:spacing w:val="-4"/>
          <w:lang w:eastAsia="ja-JP"/>
        </w:rPr>
        <w:t>]</w:t>
      </w:r>
    </w:p>
    <w:p w:rsidR="00AA02A7" w:rsidRDefault="00AA02A7" w:rsidP="00CF2930">
      <w:pPr>
        <w:jc w:val="right"/>
        <w:sectPr w:rsidR="00AA02A7" w:rsidSect="004B01B9">
          <w:headerReference w:type="default" r:id="rId11"/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D259F" w:rsidRPr="00346FF5" w:rsidRDefault="00DD259F" w:rsidP="00DD259F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:rsidR="00137361" w:rsidRPr="00137361" w:rsidRDefault="00137361" w:rsidP="00137361">
      <w:pPr>
        <w:tabs>
          <w:tab w:val="right" w:pos="9638"/>
        </w:tabs>
        <w:spacing w:after="120"/>
        <w:rPr>
          <w:u w:val="single"/>
        </w:rPr>
      </w:pPr>
      <w:r w:rsidRPr="00137361">
        <w:rPr>
          <w:u w:val="single"/>
        </w:rPr>
        <w:t>TABLE OF CONTENTS</w:t>
      </w:r>
      <w:r w:rsidRPr="00137361">
        <w:tab/>
      </w:r>
      <w:r w:rsidRPr="00137361">
        <w:rPr>
          <w:u w:val="single"/>
        </w:rPr>
        <w:t>PAGE</w:t>
      </w:r>
    </w:p>
    <w:p w:rsidR="0037757A" w:rsidRPr="0037757A" w:rsidRDefault="0037757A" w:rsidP="0037757A">
      <w:pPr>
        <w:pStyle w:val="TOC1"/>
      </w:pPr>
      <w:r w:rsidRPr="0037757A">
        <w:t>INTRODUCTION</w:t>
      </w:r>
      <w:r w:rsidRPr="0037757A">
        <w:tab/>
        <w:t>5</w:t>
      </w:r>
    </w:p>
    <w:p w:rsidR="0037757A" w:rsidRPr="0037757A" w:rsidRDefault="0037757A" w:rsidP="0037757A">
      <w:pPr>
        <w:pStyle w:val="TOC1"/>
      </w:pPr>
      <w:r w:rsidRPr="0037757A">
        <w:t>PART I:  DUS TRIAL DESIGN AND DATA ANALYSIS</w:t>
      </w:r>
      <w:r w:rsidRPr="0037757A">
        <w:tab/>
        <w:t>6</w:t>
      </w:r>
    </w:p>
    <w:p w:rsidR="0037757A" w:rsidRPr="0037757A" w:rsidRDefault="0037757A" w:rsidP="0037757A">
      <w:pPr>
        <w:pStyle w:val="TOC2"/>
      </w:pPr>
      <w:r w:rsidRPr="0037757A">
        <w:t>1.</w:t>
      </w:r>
      <w:r w:rsidRPr="0037757A">
        <w:tab/>
        <w:t>DUS TRIAL DESIGN</w:t>
      </w:r>
      <w:r w:rsidRPr="0037757A">
        <w:tab/>
        <w:t>6</w:t>
      </w:r>
    </w:p>
    <w:p w:rsidR="0037757A" w:rsidRPr="005219B3" w:rsidRDefault="0037757A" w:rsidP="0037757A">
      <w:pPr>
        <w:pStyle w:val="TOC3"/>
        <w:rPr>
          <w:lang w:val="en-US"/>
        </w:rPr>
      </w:pPr>
      <w:r w:rsidRPr="005219B3">
        <w:rPr>
          <w:lang w:val="en-US"/>
        </w:rPr>
        <w:t>1.1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6</w:t>
      </w:r>
    </w:p>
    <w:p w:rsidR="0037757A" w:rsidRPr="005219B3" w:rsidRDefault="0037757A" w:rsidP="0037757A">
      <w:pPr>
        <w:pStyle w:val="TOC3"/>
        <w:rPr>
          <w:lang w:val="en-US"/>
        </w:rPr>
      </w:pPr>
      <w:r w:rsidRPr="005219B3">
        <w:rPr>
          <w:lang w:val="en-US"/>
        </w:rPr>
        <w:t>1.2</w:t>
      </w:r>
      <w:r w:rsidRPr="005219B3">
        <w:rPr>
          <w:lang w:val="en-US"/>
        </w:rPr>
        <w:tab/>
        <w:t>Growing cycles</w:t>
      </w:r>
      <w:r w:rsidRPr="005219B3">
        <w:rPr>
          <w:lang w:val="en-US"/>
        </w:rPr>
        <w:tab/>
        <w:t>6</w:t>
      </w:r>
    </w:p>
    <w:p w:rsidR="0037757A" w:rsidRPr="0037757A" w:rsidRDefault="0037757A" w:rsidP="0037757A">
      <w:pPr>
        <w:pStyle w:val="TOC4"/>
      </w:pPr>
      <w:r w:rsidRPr="0037757A">
        <w:t>1.2.1</w:t>
      </w:r>
      <w:r w:rsidRPr="0037757A">
        <w:tab/>
        <w:t>Introduction</w:t>
      </w:r>
      <w:r w:rsidRPr="0037757A">
        <w:tab/>
        <w:t>6</w:t>
      </w:r>
    </w:p>
    <w:p w:rsidR="0037757A" w:rsidRPr="0037757A" w:rsidRDefault="0037757A" w:rsidP="0037757A">
      <w:pPr>
        <w:pStyle w:val="TOC4"/>
      </w:pPr>
      <w:r w:rsidRPr="0037757A">
        <w:t>1.2.2</w:t>
      </w:r>
      <w:r w:rsidRPr="0037757A">
        <w:tab/>
        <w:t>Independent growing cycles</w:t>
      </w:r>
      <w:r w:rsidRPr="0037757A">
        <w:tab/>
        <w:t>7</w:t>
      </w:r>
    </w:p>
    <w:p w:rsidR="0037757A" w:rsidRPr="005219B3" w:rsidRDefault="0037757A" w:rsidP="0037757A">
      <w:pPr>
        <w:pStyle w:val="TOC3"/>
        <w:rPr>
          <w:lang w:val="en-US"/>
        </w:rPr>
      </w:pPr>
      <w:r w:rsidRPr="005219B3">
        <w:rPr>
          <w:lang w:val="en-US"/>
        </w:rPr>
        <w:t>1.3</w:t>
      </w:r>
      <w:r w:rsidRPr="005219B3">
        <w:rPr>
          <w:lang w:val="en-US"/>
        </w:rPr>
        <w:tab/>
        <w:t>Testing Place</w:t>
      </w:r>
      <w:r w:rsidRPr="005219B3">
        <w:rPr>
          <w:lang w:val="en-US"/>
        </w:rPr>
        <w:tab/>
        <w:t>7</w:t>
      </w:r>
    </w:p>
    <w:p w:rsidR="0037757A" w:rsidRPr="0037757A" w:rsidRDefault="0037757A" w:rsidP="0037757A">
      <w:pPr>
        <w:pStyle w:val="TOC4"/>
      </w:pPr>
      <w:r w:rsidRPr="0037757A">
        <w:t>1.3.1</w:t>
      </w:r>
      <w:r w:rsidRPr="0037757A">
        <w:tab/>
        <w:t>Purpose</w:t>
      </w:r>
      <w:r w:rsidRPr="0037757A">
        <w:tab/>
        <w:t>7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(a)</w:t>
      </w:r>
      <w:r w:rsidRPr="005219B3">
        <w:rPr>
          <w:lang w:val="en-US"/>
        </w:rPr>
        <w:tab/>
        <w:t>Minimizing the overall testing period</w:t>
      </w:r>
      <w:r w:rsidRPr="005219B3">
        <w:rPr>
          <w:lang w:val="en-US"/>
        </w:rPr>
        <w:tab/>
        <w:t>7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(b)</w:t>
      </w:r>
      <w:r w:rsidRPr="005219B3">
        <w:rPr>
          <w:lang w:val="en-US"/>
        </w:rPr>
        <w:tab/>
        <w:t>Reserve Trial</w:t>
      </w:r>
      <w:r w:rsidRPr="005219B3">
        <w:rPr>
          <w:lang w:val="en-US"/>
        </w:rPr>
        <w:tab/>
        <w:t>7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(c)</w:t>
      </w:r>
      <w:r w:rsidRPr="005219B3">
        <w:rPr>
          <w:lang w:val="en-US"/>
        </w:rPr>
        <w:tab/>
        <w:t>Different agro-climatic conditions</w:t>
      </w:r>
      <w:r w:rsidRPr="005219B3">
        <w:rPr>
          <w:lang w:val="en-US"/>
        </w:rPr>
        <w:tab/>
        <w:t>8</w:t>
      </w:r>
    </w:p>
    <w:p w:rsidR="0037757A" w:rsidRPr="0037757A" w:rsidRDefault="0037757A" w:rsidP="0037757A">
      <w:pPr>
        <w:pStyle w:val="TOC4"/>
      </w:pPr>
      <w:r w:rsidRPr="0037757A">
        <w:t>1.3.2</w:t>
      </w:r>
      <w:r w:rsidRPr="0037757A">
        <w:tab/>
        <w:t>Use of information from multiple locations</w:t>
      </w:r>
      <w:r w:rsidRPr="0037757A">
        <w:tab/>
        <w:t>8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(a)</w:t>
      </w:r>
      <w:r w:rsidRPr="005219B3">
        <w:rPr>
          <w:lang w:val="en-US"/>
        </w:rPr>
        <w:tab/>
        <w:t>Additional tests</w:t>
      </w:r>
      <w:r w:rsidRPr="005219B3">
        <w:rPr>
          <w:lang w:val="en-US"/>
        </w:rPr>
        <w:tab/>
        <w:t>8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(b)</w:t>
      </w:r>
      <w:r w:rsidRPr="005219B3">
        <w:rPr>
          <w:lang w:val="en-US"/>
        </w:rPr>
        <w:tab/>
        <w:t>DUS examined on the basis of data for the same characteristics examined at different locations</w:t>
      </w:r>
      <w:r w:rsidRPr="005219B3">
        <w:rPr>
          <w:lang w:val="en-US"/>
        </w:rPr>
        <w:tab/>
        <w:t>8</w:t>
      </w:r>
    </w:p>
    <w:p w:rsidR="0037757A" w:rsidRPr="005219B3" w:rsidRDefault="0037757A" w:rsidP="0037757A">
      <w:pPr>
        <w:pStyle w:val="TOC3"/>
        <w:rPr>
          <w:lang w:val="en-US"/>
        </w:rPr>
      </w:pPr>
      <w:r w:rsidRPr="005219B3">
        <w:rPr>
          <w:lang w:val="en-US"/>
        </w:rPr>
        <w:t>1.4</w:t>
      </w:r>
      <w:r w:rsidRPr="005219B3">
        <w:rPr>
          <w:lang w:val="en-US"/>
        </w:rPr>
        <w:tab/>
        <w:t>Conditions for conducting the examination</w:t>
      </w:r>
      <w:r w:rsidRPr="005219B3">
        <w:rPr>
          <w:lang w:val="en-US"/>
        </w:rPr>
        <w:tab/>
        <w:t>8</w:t>
      </w:r>
    </w:p>
    <w:p w:rsidR="0037757A" w:rsidRPr="005219B3" w:rsidRDefault="0037757A" w:rsidP="0037757A">
      <w:pPr>
        <w:pStyle w:val="TOC3"/>
        <w:rPr>
          <w:lang w:val="en-US"/>
        </w:rPr>
      </w:pPr>
      <w:r w:rsidRPr="005219B3">
        <w:rPr>
          <w:lang w:val="en-US"/>
        </w:rPr>
        <w:t>1.5</w:t>
      </w:r>
      <w:r w:rsidRPr="005219B3">
        <w:rPr>
          <w:lang w:val="en-US"/>
        </w:rPr>
        <w:tab/>
        <w:t>Test Design</w:t>
      </w:r>
      <w:r w:rsidRPr="005219B3">
        <w:rPr>
          <w:lang w:val="en-US"/>
        </w:rPr>
        <w:tab/>
        <w:t>8</w:t>
      </w:r>
    </w:p>
    <w:p w:rsidR="0037757A" w:rsidRPr="0037757A" w:rsidRDefault="0037757A" w:rsidP="0037757A">
      <w:pPr>
        <w:pStyle w:val="TOC4"/>
      </w:pPr>
      <w:r w:rsidRPr="0037757A">
        <w:t>1.5.1</w:t>
      </w:r>
      <w:r w:rsidRPr="0037757A">
        <w:tab/>
        <w:t>Introduction</w:t>
      </w:r>
      <w:r w:rsidRPr="0037757A">
        <w:tab/>
        <w:t>8</w:t>
      </w:r>
    </w:p>
    <w:p w:rsidR="0037757A" w:rsidRPr="0037757A" w:rsidRDefault="0037757A" w:rsidP="0037757A">
      <w:pPr>
        <w:pStyle w:val="TOC4"/>
      </w:pPr>
      <w:r w:rsidRPr="0037757A">
        <w:t>1.5.2</w:t>
      </w:r>
      <w:r w:rsidRPr="0037757A">
        <w:tab/>
        <w:t>Number of Plants in the trial</w:t>
      </w:r>
      <w:r w:rsidRPr="0037757A">
        <w:tab/>
        <w:t>9</w:t>
      </w:r>
    </w:p>
    <w:p w:rsidR="0037757A" w:rsidRPr="0037757A" w:rsidRDefault="0037757A" w:rsidP="0037757A">
      <w:pPr>
        <w:pStyle w:val="TOC4"/>
      </w:pPr>
      <w:r w:rsidRPr="0037757A">
        <w:t>1.5.3</w:t>
      </w:r>
      <w:r w:rsidRPr="0037757A">
        <w:tab/>
        <w:t>Trial layout</w:t>
      </w:r>
      <w:r w:rsidRPr="0037757A">
        <w:tab/>
        <w:t>9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1.5.3.1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9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1.5.3.2</w:t>
      </w:r>
      <w:r w:rsidRPr="005219B3">
        <w:rPr>
          <w:lang w:val="en-US"/>
        </w:rPr>
        <w:tab/>
        <w:t>Single plots</w:t>
      </w:r>
      <w:r w:rsidRPr="005219B3">
        <w:rPr>
          <w:lang w:val="en-US"/>
        </w:rPr>
        <w:tab/>
        <w:t>11</w:t>
      </w:r>
    </w:p>
    <w:p w:rsidR="0037757A" w:rsidRPr="005219B3" w:rsidRDefault="0037757A" w:rsidP="000F794D">
      <w:pPr>
        <w:pStyle w:val="TOC5"/>
        <w:rPr>
          <w:lang w:val="en-US"/>
        </w:rPr>
      </w:pPr>
      <w:r w:rsidRPr="005219B3">
        <w:rPr>
          <w:lang w:val="en-US"/>
        </w:rPr>
        <w:t>1.5.3.3</w:t>
      </w:r>
      <w:r w:rsidRPr="005219B3">
        <w:rPr>
          <w:lang w:val="en-US"/>
        </w:rPr>
        <w:tab/>
        <w:t>Replicate plots (statistical analysis)</w:t>
      </w:r>
      <w:r w:rsidRPr="005219B3">
        <w:rPr>
          <w:lang w:val="en-US"/>
        </w:rPr>
        <w:tab/>
        <w:t>11</w:t>
      </w:r>
    </w:p>
    <w:p w:rsidR="0037757A" w:rsidRPr="0037757A" w:rsidRDefault="0037757A" w:rsidP="00283328">
      <w:pPr>
        <w:pStyle w:val="TOC6"/>
      </w:pPr>
      <w:r w:rsidRPr="0037757A">
        <w:t>1.5.3.3.1</w:t>
      </w:r>
      <w:r w:rsidRPr="0037757A">
        <w:tab/>
        <w:t>Introduction</w:t>
      </w:r>
      <w:r w:rsidRPr="0037757A">
        <w:tab/>
        <w:t>11</w:t>
      </w:r>
    </w:p>
    <w:p w:rsidR="0037757A" w:rsidRPr="0037757A" w:rsidRDefault="0037757A" w:rsidP="00283328">
      <w:pPr>
        <w:pStyle w:val="TOC6"/>
      </w:pPr>
      <w:r w:rsidRPr="0037757A">
        <w:t>1.5.3.3.2</w:t>
      </w:r>
      <w:r w:rsidRPr="0037757A">
        <w:tab/>
        <w:t>Replicate plots for statistical analysis of individual plant data</w:t>
      </w:r>
      <w:r w:rsidRPr="0037757A">
        <w:tab/>
        <w:t>11</w:t>
      </w:r>
    </w:p>
    <w:p w:rsidR="0037757A" w:rsidRPr="0037757A" w:rsidRDefault="0037757A" w:rsidP="00283328">
      <w:pPr>
        <w:pStyle w:val="TOC6"/>
      </w:pPr>
      <w:r w:rsidRPr="0037757A">
        <w:t>1.5.3.3.3</w:t>
      </w:r>
      <w:r w:rsidRPr="0037757A">
        <w:tab/>
        <w:t>Randomization</w:t>
      </w:r>
      <w:r w:rsidRPr="0037757A">
        <w:tab/>
        <w:t>11</w:t>
      </w:r>
    </w:p>
    <w:p w:rsidR="0037757A" w:rsidRPr="0037757A" w:rsidRDefault="0037757A" w:rsidP="00283328">
      <w:pPr>
        <w:pStyle w:val="TOC6"/>
      </w:pPr>
      <w:r w:rsidRPr="0037757A">
        <w:t>1.5.3.3.4</w:t>
      </w:r>
      <w:r w:rsidRPr="0037757A">
        <w:tab/>
        <w:t>Randomized incomplete block designs</w:t>
      </w:r>
      <w:r w:rsidRPr="0037757A">
        <w:tab/>
        <w:t>14</w:t>
      </w:r>
    </w:p>
    <w:p w:rsidR="0037757A" w:rsidRPr="0037757A" w:rsidRDefault="0037757A" w:rsidP="00283328">
      <w:pPr>
        <w:pStyle w:val="TOC6"/>
      </w:pPr>
      <w:r w:rsidRPr="0037757A">
        <w:t>1.5.3.3.5</w:t>
      </w:r>
      <w:r w:rsidRPr="0037757A">
        <w:tab/>
        <w:t>Design for pair-wise comparisons between particular varieties</w:t>
      </w:r>
      <w:r w:rsidRPr="0037757A">
        <w:tab/>
        <w:t>15</w:t>
      </w:r>
    </w:p>
    <w:p w:rsidR="0037757A" w:rsidRPr="0037757A" w:rsidRDefault="0037757A" w:rsidP="00283328">
      <w:pPr>
        <w:pStyle w:val="TOC6"/>
      </w:pPr>
      <w:r w:rsidRPr="0037757A">
        <w:t>1.5.3.3.6</w:t>
      </w:r>
      <w:r w:rsidRPr="0037757A">
        <w:tab/>
        <w:t>Further statistical aspects of trial design</w:t>
      </w:r>
      <w:r w:rsidRPr="0037757A">
        <w:tab/>
        <w:t>15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1.5.3.3.6.1</w:t>
      </w:r>
      <w:r w:rsidRPr="0037757A">
        <w:rPr>
          <w:noProof/>
        </w:rPr>
        <w:tab/>
        <w:t>Introduction</w:t>
      </w:r>
      <w:r w:rsidRPr="0037757A">
        <w:rPr>
          <w:noProof/>
        </w:rPr>
        <w:tab/>
        <w:t>15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1.5.3.3.6.2</w:t>
      </w:r>
      <w:r w:rsidRPr="0037757A">
        <w:rPr>
          <w:noProof/>
        </w:rPr>
        <w:tab/>
        <w:t>The hypotheses under test</w:t>
      </w:r>
      <w:r w:rsidRPr="0037757A">
        <w:rPr>
          <w:noProof/>
        </w:rPr>
        <w:tab/>
        <w:t>15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1.5.3.3.6.3</w:t>
      </w:r>
      <w:r w:rsidRPr="0037757A">
        <w:rPr>
          <w:noProof/>
        </w:rPr>
        <w:tab/>
        <w:t>Determining optimal sample size</w:t>
      </w:r>
      <w:r w:rsidRPr="0037757A">
        <w:rPr>
          <w:noProof/>
        </w:rPr>
        <w:tab/>
        <w:t>17</w:t>
      </w:r>
    </w:p>
    <w:p w:rsidR="0037757A" w:rsidRPr="0037757A" w:rsidRDefault="0037757A" w:rsidP="00283328">
      <w:pPr>
        <w:pStyle w:val="TOC6"/>
      </w:pPr>
      <w:r w:rsidRPr="0037757A">
        <w:t>1.5.3.3.7</w:t>
      </w:r>
      <w:r w:rsidRPr="0037757A">
        <w:tab/>
        <w:t>Trial elements when statistical analysis is used</w:t>
      </w:r>
      <w:r w:rsidRPr="0037757A">
        <w:tab/>
        <w:t>17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1.5.3.3.7.1</w:t>
      </w:r>
      <w:r w:rsidRPr="0037757A">
        <w:rPr>
          <w:noProof/>
        </w:rPr>
        <w:tab/>
        <w:t>Introduction</w:t>
      </w:r>
      <w:r w:rsidRPr="0037757A">
        <w:rPr>
          <w:noProof/>
        </w:rPr>
        <w:tab/>
        <w:t>17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1.5.3.3.7.2</w:t>
      </w:r>
      <w:r w:rsidRPr="0037757A">
        <w:rPr>
          <w:noProof/>
        </w:rPr>
        <w:tab/>
        <w:t>Plots and blocks</w:t>
      </w:r>
      <w:r w:rsidRPr="0037757A">
        <w:rPr>
          <w:noProof/>
        </w:rPr>
        <w:tab/>
        <w:t>18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1.5.3.3.7.3</w:t>
      </w:r>
      <w:r w:rsidRPr="0037757A">
        <w:rPr>
          <w:noProof/>
        </w:rPr>
        <w:tab/>
        <w:t>Allocation of varieties to plots</w:t>
      </w:r>
      <w:r w:rsidRPr="0037757A">
        <w:rPr>
          <w:noProof/>
        </w:rPr>
        <w:tab/>
        <w:t>18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1.5.3.3.7.4</w:t>
      </w:r>
      <w:r w:rsidRPr="0037757A">
        <w:rPr>
          <w:noProof/>
        </w:rPr>
        <w:tab/>
        <w:t>Plot size, shape and configuration</w:t>
      </w:r>
      <w:r w:rsidRPr="0037757A">
        <w:rPr>
          <w:noProof/>
        </w:rPr>
        <w:tab/>
        <w:t>19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1.5.3.3.7.5</w:t>
      </w:r>
      <w:r w:rsidRPr="0037757A">
        <w:rPr>
          <w:noProof/>
        </w:rPr>
        <w:tab/>
        <w:t>Independence of plots</w:t>
      </w:r>
      <w:r w:rsidRPr="0037757A">
        <w:rPr>
          <w:noProof/>
        </w:rPr>
        <w:tab/>
        <w:t>19</w:t>
      </w:r>
    </w:p>
    <w:p w:rsidR="0037757A" w:rsidRPr="0037757A" w:rsidRDefault="0037757A" w:rsidP="00283328">
      <w:pPr>
        <w:pStyle w:val="TOC7"/>
        <w:rPr>
          <w:noProof/>
        </w:rPr>
      </w:pPr>
      <w:r w:rsidRPr="0037757A">
        <w:rPr>
          <w:noProof/>
        </w:rPr>
        <w:t>1.5.3.3.7.6</w:t>
      </w:r>
      <w:r w:rsidRPr="0037757A">
        <w:rPr>
          <w:noProof/>
        </w:rPr>
        <w:tab/>
        <w:t>The arrangement of the plants within the plot/ Type of plot for observation</w:t>
      </w:r>
      <w:r w:rsidRPr="0037757A">
        <w:rPr>
          <w:noProof/>
        </w:rPr>
        <w:tab/>
        <w:t>19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1.5.3.4</w:t>
      </w:r>
      <w:r w:rsidRPr="005219B3">
        <w:rPr>
          <w:lang w:val="en-US"/>
        </w:rPr>
        <w:tab/>
        <w:t>Blind Randomized Trials</w:t>
      </w:r>
      <w:r w:rsidRPr="005219B3">
        <w:rPr>
          <w:lang w:val="en-US"/>
        </w:rPr>
        <w:tab/>
        <w:t>19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1.6</w:t>
      </w:r>
      <w:r w:rsidRPr="005219B3">
        <w:rPr>
          <w:lang w:val="en-US"/>
        </w:rPr>
        <w:tab/>
        <w:t>Changing Methods</w:t>
      </w:r>
      <w:r w:rsidRPr="005219B3">
        <w:rPr>
          <w:lang w:val="en-US"/>
        </w:rPr>
        <w:tab/>
        <w:t>20</w:t>
      </w:r>
    </w:p>
    <w:p w:rsidR="0037757A" w:rsidRPr="0037757A" w:rsidRDefault="0037757A" w:rsidP="00283328">
      <w:pPr>
        <w:pStyle w:val="TOC2"/>
      </w:pPr>
      <w:r w:rsidRPr="0037757A">
        <w:t>2.</w:t>
      </w:r>
      <w:r w:rsidRPr="0037757A">
        <w:tab/>
        <w:t>DATA TO BE RECORDED</w:t>
      </w:r>
      <w:r w:rsidRPr="0037757A">
        <w:tab/>
        <w:t>21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21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2.2</w:t>
      </w:r>
      <w:r w:rsidRPr="005219B3">
        <w:rPr>
          <w:lang w:val="en-US"/>
        </w:rPr>
        <w:tab/>
        <w:t>Types of expression of characteristics</w:t>
      </w:r>
      <w:r w:rsidRPr="005219B3">
        <w:rPr>
          <w:lang w:val="en-US"/>
        </w:rPr>
        <w:tab/>
        <w:t>21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2.3</w:t>
      </w:r>
      <w:r w:rsidRPr="005219B3">
        <w:rPr>
          <w:lang w:val="en-US"/>
        </w:rPr>
        <w:tab/>
        <w:t>Types of scales of data</w:t>
      </w:r>
      <w:r w:rsidRPr="005219B3">
        <w:rPr>
          <w:lang w:val="en-US"/>
        </w:rPr>
        <w:tab/>
        <w:t>22</w:t>
      </w:r>
    </w:p>
    <w:p w:rsidR="0037757A" w:rsidRPr="0037757A" w:rsidRDefault="0037757A" w:rsidP="00283328">
      <w:pPr>
        <w:pStyle w:val="TOC4"/>
      </w:pPr>
      <w:r w:rsidRPr="0037757A">
        <w:t>2.3.1</w:t>
      </w:r>
      <w:r w:rsidRPr="0037757A">
        <w:tab/>
        <w:t>Data from qualitative characteristics</w:t>
      </w:r>
      <w:r w:rsidRPr="0037757A">
        <w:tab/>
        <w:t>22</w:t>
      </w:r>
    </w:p>
    <w:p w:rsidR="0037757A" w:rsidRPr="0037757A" w:rsidRDefault="0037757A" w:rsidP="00283328">
      <w:pPr>
        <w:pStyle w:val="TOC4"/>
      </w:pPr>
      <w:r w:rsidRPr="0037757A">
        <w:t>2.3.2</w:t>
      </w:r>
      <w:r w:rsidRPr="0037757A">
        <w:tab/>
        <w:t>Data from quantitative characteristics</w:t>
      </w:r>
      <w:r w:rsidRPr="0037757A">
        <w:tab/>
        <w:t>22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(a)</w:t>
      </w:r>
      <w:r w:rsidRPr="005219B3">
        <w:rPr>
          <w:lang w:val="en-US"/>
        </w:rPr>
        <w:tab/>
        <w:t>Ratio scale</w:t>
      </w:r>
      <w:r w:rsidRPr="005219B3">
        <w:rPr>
          <w:lang w:val="en-US"/>
        </w:rPr>
        <w:tab/>
        <w:t>23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(b)</w:t>
      </w:r>
      <w:r w:rsidRPr="005219B3">
        <w:rPr>
          <w:lang w:val="en-US"/>
        </w:rPr>
        <w:tab/>
        <w:t>Interval scale</w:t>
      </w:r>
      <w:r w:rsidRPr="005219B3">
        <w:rPr>
          <w:lang w:val="en-US"/>
        </w:rPr>
        <w:tab/>
        <w:t>23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(c)</w:t>
      </w:r>
      <w:r w:rsidRPr="005219B3">
        <w:rPr>
          <w:lang w:val="en-US"/>
        </w:rPr>
        <w:tab/>
        <w:t>Ordinal scale</w:t>
      </w:r>
      <w:r w:rsidRPr="005219B3">
        <w:rPr>
          <w:lang w:val="en-US"/>
        </w:rPr>
        <w:tab/>
        <w:t>24</w:t>
      </w:r>
    </w:p>
    <w:p w:rsidR="0037757A" w:rsidRPr="0037757A" w:rsidRDefault="0037757A" w:rsidP="00283328">
      <w:pPr>
        <w:pStyle w:val="TOC4"/>
      </w:pPr>
      <w:r w:rsidRPr="0037757A">
        <w:t>2.3.3</w:t>
      </w:r>
      <w:r w:rsidRPr="0037757A">
        <w:tab/>
        <w:t>Data from pseudo-qualitative characteristics</w:t>
      </w:r>
      <w:r w:rsidRPr="0037757A">
        <w:tab/>
        <w:t>24</w:t>
      </w:r>
    </w:p>
    <w:p w:rsidR="0037757A" w:rsidRPr="0037757A" w:rsidRDefault="0037757A" w:rsidP="00283328">
      <w:pPr>
        <w:pStyle w:val="TOC4"/>
      </w:pPr>
      <w:r w:rsidRPr="0037757A">
        <w:t>2.3.4</w:t>
      </w:r>
      <w:r w:rsidRPr="0037757A">
        <w:tab/>
        <w:t>Summary of the different types of scales</w:t>
      </w:r>
      <w:r w:rsidRPr="0037757A">
        <w:tab/>
        <w:t>25</w:t>
      </w:r>
    </w:p>
    <w:p w:rsidR="0037757A" w:rsidRPr="0037757A" w:rsidRDefault="0037757A" w:rsidP="00283328">
      <w:pPr>
        <w:pStyle w:val="TOC4"/>
      </w:pPr>
      <w:r w:rsidRPr="0037757A">
        <w:t>2.3.5</w:t>
      </w:r>
      <w:r w:rsidRPr="0037757A">
        <w:tab/>
        <w:t>Scale levels for variety description</w:t>
      </w:r>
      <w:r w:rsidRPr="0037757A">
        <w:tab/>
        <w:t>25</w:t>
      </w:r>
    </w:p>
    <w:p w:rsidR="0037757A" w:rsidRPr="0037757A" w:rsidRDefault="0037757A" w:rsidP="00283328">
      <w:pPr>
        <w:pStyle w:val="TOC4"/>
      </w:pPr>
      <w:r w:rsidRPr="0037757A">
        <w:t>2.3.6</w:t>
      </w:r>
      <w:r w:rsidRPr="0037757A">
        <w:tab/>
        <w:t>Relation between types of expression of characteristics and scale levels of data</w:t>
      </w:r>
      <w:r w:rsidRPr="0037757A">
        <w:tab/>
        <w:t>25</w:t>
      </w:r>
    </w:p>
    <w:p w:rsidR="0037757A" w:rsidRPr="0037757A" w:rsidRDefault="0037757A" w:rsidP="00283328">
      <w:pPr>
        <w:pStyle w:val="TOC4"/>
      </w:pPr>
      <w:r w:rsidRPr="0037757A">
        <w:t>2.3.7</w:t>
      </w:r>
      <w:r w:rsidRPr="0037757A">
        <w:tab/>
        <w:t>Relation between method of observation of characteristics, scale levels of data and recommended statistical procedures</w:t>
      </w:r>
      <w:r w:rsidRPr="0037757A">
        <w:tab/>
        <w:t>26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2.4</w:t>
      </w:r>
      <w:r w:rsidRPr="005219B3">
        <w:rPr>
          <w:lang w:val="en-US"/>
        </w:rPr>
        <w:tab/>
        <w:t>Different levels to look at a characteristic</w:t>
      </w:r>
      <w:r w:rsidRPr="005219B3">
        <w:rPr>
          <w:lang w:val="en-US"/>
        </w:rPr>
        <w:tab/>
        <w:t>28</w:t>
      </w:r>
    </w:p>
    <w:p w:rsidR="0037757A" w:rsidRPr="0037757A" w:rsidRDefault="0037757A" w:rsidP="00283328">
      <w:pPr>
        <w:pStyle w:val="TOC2"/>
      </w:pPr>
      <w:r w:rsidRPr="0037757A">
        <w:t>3.</w:t>
      </w:r>
      <w:r w:rsidRPr="0037757A">
        <w:tab/>
        <w:t>MINIMIZING THE VARIATION DUE TO DIFFERENT OBSERVERS OF THE SAME TRIAL</w:t>
      </w:r>
      <w:r w:rsidRPr="0037757A">
        <w:tab/>
        <w:t>32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32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3.2</w:t>
      </w:r>
      <w:r w:rsidRPr="005219B3">
        <w:rPr>
          <w:lang w:val="en-US"/>
        </w:rPr>
        <w:tab/>
        <w:t>Training and importance of clear explanations of characteristics and method of observation</w:t>
      </w:r>
      <w:r w:rsidRPr="005219B3">
        <w:rPr>
          <w:lang w:val="en-US"/>
        </w:rPr>
        <w:tab/>
        <w:t>32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3.3</w:t>
      </w:r>
      <w:r w:rsidRPr="005219B3">
        <w:rPr>
          <w:lang w:val="en-US"/>
        </w:rPr>
        <w:tab/>
        <w:t>Testing the calibration</w:t>
      </w:r>
      <w:r w:rsidRPr="005219B3">
        <w:rPr>
          <w:lang w:val="en-US"/>
        </w:rPr>
        <w:tab/>
        <w:t>32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3.4</w:t>
      </w:r>
      <w:r w:rsidRPr="005219B3">
        <w:rPr>
          <w:lang w:val="en-US"/>
        </w:rPr>
        <w:tab/>
        <w:t>Testing the calibration for QN/MG or QN/MS characteristics</w:t>
      </w:r>
      <w:r w:rsidRPr="005219B3">
        <w:rPr>
          <w:lang w:val="en-US"/>
        </w:rPr>
        <w:tab/>
        <w:t>32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lastRenderedPageBreak/>
        <w:t>3.5</w:t>
      </w:r>
      <w:r w:rsidRPr="005219B3">
        <w:rPr>
          <w:lang w:val="en-US"/>
        </w:rPr>
        <w:tab/>
        <w:t>Testing the calibration for QN/VS or QN/VG characteristics</w:t>
      </w:r>
      <w:r w:rsidRPr="005219B3">
        <w:rPr>
          <w:lang w:val="en-US"/>
        </w:rPr>
        <w:tab/>
        <w:t>33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3.6</w:t>
      </w:r>
      <w:r w:rsidRPr="005219B3">
        <w:rPr>
          <w:lang w:val="en-US"/>
        </w:rPr>
        <w:tab/>
        <w:t>Trial design</w:t>
      </w:r>
      <w:r w:rsidRPr="005219B3">
        <w:rPr>
          <w:lang w:val="en-US"/>
        </w:rPr>
        <w:tab/>
        <w:t>33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3.7</w:t>
      </w:r>
      <w:r w:rsidRPr="005219B3">
        <w:rPr>
          <w:lang w:val="en-US"/>
        </w:rPr>
        <w:tab/>
        <w:t>Example of Cohen’s Kappa</w:t>
      </w:r>
      <w:r w:rsidRPr="005219B3">
        <w:rPr>
          <w:lang w:val="en-US"/>
        </w:rPr>
        <w:tab/>
        <w:t>34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3.8</w:t>
      </w:r>
      <w:r w:rsidRPr="005219B3">
        <w:rPr>
          <w:lang w:val="en-US"/>
        </w:rPr>
        <w:tab/>
        <w:t>References</w:t>
      </w:r>
      <w:r w:rsidRPr="005219B3">
        <w:rPr>
          <w:lang w:val="en-US"/>
        </w:rPr>
        <w:tab/>
        <w:t>35</w:t>
      </w:r>
    </w:p>
    <w:p w:rsidR="0037757A" w:rsidRPr="0037757A" w:rsidRDefault="0037757A" w:rsidP="00283328">
      <w:pPr>
        <w:pStyle w:val="TOC2"/>
      </w:pPr>
      <w:r w:rsidRPr="0037757A">
        <w:t>4.</w:t>
      </w:r>
      <w:r w:rsidRPr="0037757A">
        <w:tab/>
        <w:t>VALIDATION OF DATA AND ASSUMPTIONS</w:t>
      </w:r>
      <w:r w:rsidRPr="0037757A">
        <w:tab/>
        <w:t>36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4.1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36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4.2</w:t>
      </w:r>
      <w:r w:rsidRPr="005219B3">
        <w:rPr>
          <w:lang w:val="en-US"/>
        </w:rPr>
        <w:tab/>
        <w:t>Validation of data</w:t>
      </w:r>
      <w:r w:rsidRPr="005219B3">
        <w:rPr>
          <w:lang w:val="en-US"/>
        </w:rPr>
        <w:tab/>
        <w:t>36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4.3</w:t>
      </w:r>
      <w:r w:rsidRPr="005219B3">
        <w:rPr>
          <w:lang w:val="en-US"/>
        </w:rPr>
        <w:tab/>
        <w:t>Assumptions for statistical analysis and the validation of these assumptions</w:t>
      </w:r>
      <w:r w:rsidRPr="005219B3">
        <w:rPr>
          <w:lang w:val="en-US"/>
        </w:rPr>
        <w:tab/>
        <w:t>37</w:t>
      </w:r>
    </w:p>
    <w:p w:rsidR="0037757A" w:rsidRPr="0037757A" w:rsidRDefault="0037757A" w:rsidP="00283328">
      <w:pPr>
        <w:pStyle w:val="TOC4"/>
      </w:pPr>
      <w:r w:rsidRPr="0037757A">
        <w:t>4.3.1</w:t>
      </w:r>
      <w:r w:rsidRPr="0037757A">
        <w:tab/>
        <w:t>Assumptions for statistical analysis involving analysis of variance</w:t>
      </w:r>
      <w:r w:rsidRPr="0037757A">
        <w:tab/>
        <w:t>38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4.3.1.1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38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4.3.1.2</w:t>
      </w:r>
      <w:r w:rsidRPr="005219B3">
        <w:rPr>
          <w:lang w:val="en-US"/>
        </w:rPr>
        <w:tab/>
        <w:t>Independent observations</w:t>
      </w:r>
      <w:r w:rsidRPr="005219B3">
        <w:rPr>
          <w:lang w:val="en-US"/>
        </w:rPr>
        <w:tab/>
        <w:t>38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4.3.1.3</w:t>
      </w:r>
      <w:r w:rsidRPr="005219B3">
        <w:rPr>
          <w:lang w:val="en-US"/>
        </w:rPr>
        <w:tab/>
        <w:t>Variance homogeneity</w:t>
      </w:r>
      <w:r w:rsidRPr="005219B3">
        <w:rPr>
          <w:lang w:val="en-US"/>
        </w:rPr>
        <w:tab/>
        <w:t>38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4.3.1.4</w:t>
      </w:r>
      <w:r w:rsidRPr="005219B3">
        <w:rPr>
          <w:lang w:val="en-US"/>
        </w:rPr>
        <w:tab/>
        <w:t>Normal distributed observations</w:t>
      </w:r>
      <w:r w:rsidRPr="005219B3">
        <w:rPr>
          <w:lang w:val="en-US"/>
        </w:rPr>
        <w:tab/>
        <w:t>39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4.3.1.5</w:t>
      </w:r>
      <w:r w:rsidRPr="005219B3">
        <w:rPr>
          <w:lang w:val="en-US"/>
        </w:rPr>
        <w:tab/>
        <w:t>Additivity of block and variety effects</w:t>
      </w:r>
      <w:r w:rsidRPr="005219B3">
        <w:rPr>
          <w:lang w:val="en-US"/>
        </w:rPr>
        <w:tab/>
        <w:t>39</w:t>
      </w:r>
    </w:p>
    <w:p w:rsidR="0037757A" w:rsidRPr="0037757A" w:rsidRDefault="0037757A" w:rsidP="00283328">
      <w:pPr>
        <w:pStyle w:val="TOC4"/>
      </w:pPr>
      <w:r w:rsidRPr="0037757A">
        <w:t>4.3.2</w:t>
      </w:r>
      <w:r w:rsidRPr="0037757A">
        <w:tab/>
        <w:t>Validation of assumptions for statistical analysis</w:t>
      </w:r>
      <w:r w:rsidRPr="0037757A">
        <w:tab/>
        <w:t>40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4.3.2.1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40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4.3.2.2</w:t>
      </w:r>
      <w:r w:rsidRPr="005219B3">
        <w:rPr>
          <w:lang w:val="en-US"/>
        </w:rPr>
        <w:tab/>
        <w:t>Looking through the data</w:t>
      </w:r>
      <w:r w:rsidRPr="005219B3">
        <w:rPr>
          <w:lang w:val="en-US"/>
        </w:rPr>
        <w:tab/>
        <w:t>40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4.3.2.3</w:t>
      </w:r>
      <w:r w:rsidRPr="005219B3">
        <w:rPr>
          <w:lang w:val="en-US"/>
        </w:rPr>
        <w:tab/>
        <w:t>Using figures</w:t>
      </w:r>
      <w:r w:rsidRPr="005219B3">
        <w:rPr>
          <w:lang w:val="en-US"/>
        </w:rPr>
        <w:tab/>
        <w:t>41</w:t>
      </w:r>
    </w:p>
    <w:p w:rsidR="0037757A" w:rsidRPr="0037757A" w:rsidRDefault="0037757A" w:rsidP="00283328">
      <w:pPr>
        <w:pStyle w:val="TOC2"/>
      </w:pPr>
      <w:r w:rsidRPr="0037757A">
        <w:t>5.</w:t>
      </w:r>
      <w:r w:rsidRPr="0037757A">
        <w:tab/>
        <w:t>CHOICE OF STATISTICAL METHODS FOR EXAMINING DISTINCTNESS</w:t>
      </w:r>
      <w:r w:rsidRPr="0037757A">
        <w:tab/>
        <w:t>45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5.1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45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5.2</w:t>
      </w:r>
      <w:r w:rsidRPr="005219B3">
        <w:rPr>
          <w:lang w:val="en-US"/>
        </w:rPr>
        <w:tab/>
        <w:t>Statistical methods for use with two or more independent growing cycles</w:t>
      </w:r>
      <w:r w:rsidRPr="005219B3">
        <w:rPr>
          <w:lang w:val="en-US"/>
        </w:rPr>
        <w:tab/>
        <w:t>45</w:t>
      </w:r>
    </w:p>
    <w:p w:rsidR="0037757A" w:rsidRPr="0037757A" w:rsidRDefault="0037757A" w:rsidP="00283328">
      <w:pPr>
        <w:pStyle w:val="TOC4"/>
      </w:pPr>
      <w:r w:rsidRPr="0037757A">
        <w:t>5.2.1</w:t>
      </w:r>
      <w:r w:rsidRPr="0037757A">
        <w:tab/>
        <w:t>Introduction</w:t>
      </w:r>
      <w:r w:rsidRPr="0037757A">
        <w:tab/>
        <w:t>45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5.3</w:t>
      </w:r>
      <w:r w:rsidRPr="005219B3">
        <w:rPr>
          <w:lang w:val="en-US"/>
        </w:rPr>
        <w:tab/>
        <w:t>Summary of selected statistical methods for examining distinctness</w:t>
      </w:r>
      <w:r w:rsidRPr="005219B3">
        <w:rPr>
          <w:lang w:val="en-US"/>
        </w:rPr>
        <w:tab/>
        <w:t>47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5.4</w:t>
      </w:r>
      <w:r w:rsidRPr="005219B3">
        <w:rPr>
          <w:lang w:val="en-US"/>
        </w:rPr>
        <w:tab/>
        <w:t>Requirements for statistical methods for distinctness assessment</w:t>
      </w:r>
      <w:r w:rsidRPr="005219B3">
        <w:rPr>
          <w:lang w:val="en-US"/>
        </w:rPr>
        <w:tab/>
        <w:t>48</w:t>
      </w:r>
    </w:p>
    <w:p w:rsidR="0037757A" w:rsidRPr="0037757A" w:rsidRDefault="0037757A" w:rsidP="00283328">
      <w:pPr>
        <w:pStyle w:val="TOC2"/>
      </w:pPr>
      <w:r w:rsidRPr="0037757A">
        <w:t>6.</w:t>
      </w:r>
      <w:r w:rsidRPr="0037757A">
        <w:tab/>
        <w:t>CYCLIC PLANTING OF VARIETIES FROM THE VARIETY COLLECTION TO REDUCE TRIAL SIZE</w:t>
      </w:r>
      <w:r w:rsidRPr="0037757A">
        <w:tab/>
        <w:t>49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6.1</w:t>
      </w:r>
      <w:r w:rsidRPr="005219B3">
        <w:rPr>
          <w:lang w:val="en-US"/>
        </w:rPr>
        <w:tab/>
        <w:t>Summary of requirements for application of method</w:t>
      </w:r>
      <w:r w:rsidRPr="005219B3">
        <w:rPr>
          <w:lang w:val="en-US"/>
        </w:rPr>
        <w:tab/>
        <w:t>49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6.2</w:t>
      </w:r>
      <w:r w:rsidRPr="005219B3">
        <w:rPr>
          <w:lang w:val="en-US"/>
        </w:rPr>
        <w:tab/>
        <w:t>Summary</w:t>
      </w:r>
      <w:r w:rsidRPr="005219B3">
        <w:rPr>
          <w:lang w:val="en-US"/>
        </w:rPr>
        <w:tab/>
        <w:t>49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6.3</w:t>
      </w:r>
      <w:r w:rsidRPr="005219B3">
        <w:rPr>
          <w:lang w:val="en-US"/>
        </w:rPr>
        <w:tab/>
        <w:t>Cyclic Planting of Established Varieties in Trial</w:t>
      </w:r>
      <w:r w:rsidRPr="005219B3">
        <w:rPr>
          <w:lang w:val="en-US"/>
        </w:rPr>
        <w:tab/>
        <w:t>49</w:t>
      </w:r>
    </w:p>
    <w:p w:rsidR="0037757A" w:rsidRPr="0037757A" w:rsidRDefault="0037757A" w:rsidP="00283328">
      <w:pPr>
        <w:pStyle w:val="TOC4"/>
      </w:pPr>
      <w:r w:rsidRPr="0037757A">
        <w:t>6.3.1</w:t>
      </w:r>
      <w:r w:rsidRPr="0037757A">
        <w:tab/>
        <w:t>The assessment of distinctness by data compensation</w:t>
      </w:r>
      <w:r w:rsidRPr="0037757A">
        <w:tab/>
        <w:t>50</w:t>
      </w:r>
    </w:p>
    <w:p w:rsidR="0037757A" w:rsidRPr="0037757A" w:rsidRDefault="0037757A" w:rsidP="00283328">
      <w:pPr>
        <w:pStyle w:val="TOC4"/>
      </w:pPr>
      <w:r w:rsidRPr="0037757A">
        <w:t>6.3.2</w:t>
      </w:r>
      <w:r w:rsidRPr="0037757A">
        <w:tab/>
        <w:t>Method of analysis for distinctness assessment</w:t>
      </w:r>
      <w:r w:rsidRPr="0037757A">
        <w:tab/>
        <w:t>51</w:t>
      </w:r>
    </w:p>
    <w:p w:rsidR="0037757A" w:rsidRPr="0037757A" w:rsidRDefault="0037757A" w:rsidP="00283328">
      <w:pPr>
        <w:pStyle w:val="TOC4"/>
      </w:pPr>
      <w:r w:rsidRPr="0037757A">
        <w:t>6.3.3</w:t>
      </w:r>
      <w:r w:rsidRPr="0037757A">
        <w:tab/>
        <w:t>The assessment of uniformity</w:t>
      </w:r>
      <w:r w:rsidRPr="0037757A">
        <w:tab/>
        <w:t>51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6.4</w:t>
      </w:r>
      <w:r w:rsidRPr="005219B3">
        <w:rPr>
          <w:lang w:val="en-US"/>
        </w:rPr>
        <w:tab/>
        <w:t>Comparison of the cyclic planting system with the existing system</w:t>
      </w:r>
      <w:r w:rsidRPr="005219B3">
        <w:rPr>
          <w:lang w:val="en-US"/>
        </w:rPr>
        <w:tab/>
        <w:t>51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6.5</w:t>
      </w:r>
      <w:r w:rsidRPr="005219B3">
        <w:rPr>
          <w:lang w:val="en-US"/>
        </w:rPr>
        <w:tab/>
        <w:t>Cyclic planting system software</w:t>
      </w:r>
      <w:r w:rsidRPr="005219B3">
        <w:rPr>
          <w:lang w:val="en-US"/>
        </w:rPr>
        <w:tab/>
        <w:t>51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6.6</w:t>
      </w:r>
      <w:r w:rsidRPr="005219B3">
        <w:rPr>
          <w:lang w:val="en-US"/>
        </w:rPr>
        <w:tab/>
        <w:t>Additional technical detail and example of analysis for distinctness assessment</w:t>
      </w:r>
      <w:r w:rsidRPr="005219B3">
        <w:rPr>
          <w:lang w:val="en-US"/>
        </w:rPr>
        <w:tab/>
        <w:t>51</w:t>
      </w:r>
    </w:p>
    <w:p w:rsidR="0037757A" w:rsidRPr="0037757A" w:rsidRDefault="0037757A" w:rsidP="00283328">
      <w:pPr>
        <w:pStyle w:val="TOC4"/>
      </w:pPr>
      <w:r w:rsidRPr="0037757A">
        <w:t>6.6.1</w:t>
      </w:r>
      <w:r w:rsidRPr="0037757A">
        <w:tab/>
        <w:t>Example of distinctness assessment</w:t>
      </w:r>
      <w:r w:rsidRPr="0037757A">
        <w:tab/>
        <w:t>52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6.7</w:t>
      </w:r>
      <w:r w:rsidRPr="005219B3">
        <w:rPr>
          <w:lang w:val="en-US"/>
        </w:rPr>
        <w:tab/>
        <w:t>References</w:t>
      </w:r>
      <w:r w:rsidRPr="005219B3">
        <w:rPr>
          <w:lang w:val="en-US"/>
        </w:rPr>
        <w:tab/>
        <w:t>53</w:t>
      </w:r>
    </w:p>
    <w:p w:rsidR="0037757A" w:rsidRPr="0037757A" w:rsidRDefault="0037757A" w:rsidP="00283328">
      <w:pPr>
        <w:pStyle w:val="TOC1"/>
      </w:pPr>
      <w:r w:rsidRPr="0037757A">
        <w:t>PART II:  SELECTED TECHNIQUES USED IN DUS EXAMINATION</w:t>
      </w:r>
      <w:r w:rsidRPr="0037757A">
        <w:tab/>
        <w:t>54</w:t>
      </w:r>
    </w:p>
    <w:p w:rsidR="0037757A" w:rsidRPr="0037757A" w:rsidRDefault="0037757A" w:rsidP="00283328">
      <w:pPr>
        <w:pStyle w:val="TOC2"/>
      </w:pPr>
      <w:r w:rsidRPr="0037757A">
        <w:t>1.</w:t>
      </w:r>
      <w:r w:rsidRPr="0037757A">
        <w:tab/>
        <w:t>THE GAIA METHODOLOGY</w:t>
      </w:r>
      <w:r w:rsidRPr="0037757A">
        <w:tab/>
        <w:t>54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1.1</w:t>
      </w:r>
      <w:r w:rsidRPr="005219B3">
        <w:rPr>
          <w:lang w:val="en-US"/>
        </w:rPr>
        <w:tab/>
        <w:t>Some reasons to sum and weight observed differences</w:t>
      </w:r>
      <w:r w:rsidRPr="005219B3">
        <w:rPr>
          <w:lang w:val="en-US"/>
        </w:rPr>
        <w:tab/>
        <w:t>54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1.2</w:t>
      </w:r>
      <w:r w:rsidRPr="005219B3">
        <w:rPr>
          <w:lang w:val="en-US"/>
        </w:rPr>
        <w:tab/>
        <w:t>Computing GAIA phenotypic distance</w:t>
      </w:r>
      <w:r w:rsidRPr="005219B3">
        <w:rPr>
          <w:lang w:val="en-US"/>
        </w:rPr>
        <w:tab/>
        <w:t>54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1.3</w:t>
      </w:r>
      <w:r w:rsidRPr="005219B3">
        <w:rPr>
          <w:lang w:val="en-US"/>
        </w:rPr>
        <w:tab/>
        <w:t>Detailed information on the GAIA methodology</w:t>
      </w:r>
      <w:r w:rsidRPr="005219B3">
        <w:rPr>
          <w:lang w:val="en-US"/>
        </w:rPr>
        <w:tab/>
        <w:t>55</w:t>
      </w:r>
    </w:p>
    <w:p w:rsidR="0037757A" w:rsidRPr="0037757A" w:rsidRDefault="0037757A" w:rsidP="00283328">
      <w:pPr>
        <w:pStyle w:val="TOC4"/>
      </w:pPr>
      <w:r w:rsidRPr="0037757A">
        <w:t>1.3.1</w:t>
      </w:r>
      <w:r w:rsidRPr="0037757A">
        <w:tab/>
        <w:t>Weighting of characteristics</w:t>
      </w:r>
      <w:r w:rsidRPr="0037757A">
        <w:tab/>
        <w:t>55</w:t>
      </w:r>
    </w:p>
    <w:p w:rsidR="0037757A" w:rsidRPr="0037757A" w:rsidRDefault="0037757A" w:rsidP="00283328">
      <w:pPr>
        <w:pStyle w:val="TOC4"/>
      </w:pPr>
      <w:r w:rsidRPr="0037757A">
        <w:t>1.3.2</w:t>
      </w:r>
      <w:r w:rsidRPr="0037757A">
        <w:tab/>
        <w:t>Examples of use</w:t>
      </w:r>
      <w:r w:rsidRPr="0037757A">
        <w:tab/>
        <w:t>56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1.3.2.1</w:t>
      </w:r>
      <w:r w:rsidRPr="005219B3">
        <w:rPr>
          <w:lang w:val="en-US"/>
        </w:rPr>
        <w:tab/>
        <w:t>Determining “Distinctness Plus”</w:t>
      </w:r>
      <w:r w:rsidRPr="005219B3">
        <w:rPr>
          <w:lang w:val="en-US"/>
        </w:rPr>
        <w:tab/>
        <w:t>56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1.3.2.2</w:t>
      </w:r>
      <w:r w:rsidRPr="005219B3">
        <w:rPr>
          <w:lang w:val="en-US"/>
        </w:rPr>
        <w:tab/>
        <w:t>Other examples of use</w:t>
      </w:r>
      <w:r w:rsidRPr="005219B3">
        <w:rPr>
          <w:lang w:val="en-US"/>
        </w:rPr>
        <w:tab/>
        <w:t>57</w:t>
      </w:r>
    </w:p>
    <w:p w:rsidR="0037757A" w:rsidRPr="0037757A" w:rsidRDefault="0037757A" w:rsidP="00283328">
      <w:pPr>
        <w:pStyle w:val="TOC4"/>
      </w:pPr>
      <w:r w:rsidRPr="0037757A">
        <w:t xml:space="preserve">1.3.3 </w:t>
      </w:r>
      <w:r w:rsidRPr="0037757A">
        <w:tab/>
        <w:t>Computing GAIA phenotypic distance</w:t>
      </w:r>
      <w:r w:rsidRPr="0037757A">
        <w:tab/>
        <w:t>57</w:t>
      </w:r>
    </w:p>
    <w:p w:rsidR="0037757A" w:rsidRPr="0037757A" w:rsidRDefault="0037757A" w:rsidP="00283328">
      <w:pPr>
        <w:pStyle w:val="TOC4"/>
      </w:pPr>
      <w:r w:rsidRPr="0037757A">
        <w:t>1.3.4</w:t>
      </w:r>
      <w:r w:rsidRPr="0037757A">
        <w:tab/>
        <w:t>GAIA software</w:t>
      </w:r>
      <w:r w:rsidRPr="0037757A">
        <w:tab/>
        <w:t>58</w:t>
      </w:r>
    </w:p>
    <w:p w:rsidR="0037757A" w:rsidRPr="0037757A" w:rsidRDefault="0037757A" w:rsidP="00283328">
      <w:pPr>
        <w:pStyle w:val="TOC4"/>
      </w:pPr>
      <w:r w:rsidRPr="0037757A">
        <w:t>1.3.5</w:t>
      </w:r>
      <w:r w:rsidRPr="0037757A">
        <w:tab/>
        <w:t>Example with Zea mays data</w:t>
      </w:r>
      <w:r w:rsidRPr="0037757A">
        <w:tab/>
        <w:t>59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1.3.5.1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59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1.3.5.2</w:t>
      </w:r>
      <w:r w:rsidRPr="005219B3">
        <w:rPr>
          <w:lang w:val="en-US"/>
        </w:rPr>
        <w:tab/>
        <w:t>Analysis of notes</w:t>
      </w:r>
      <w:r w:rsidRPr="005219B3">
        <w:rPr>
          <w:lang w:val="en-US"/>
        </w:rPr>
        <w:tab/>
        <w:t>59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1.3.5.3</w:t>
      </w:r>
      <w:r w:rsidRPr="005219B3">
        <w:rPr>
          <w:lang w:val="en-US"/>
        </w:rPr>
        <w:tab/>
        <w:t>Electrophoresis analysis</w:t>
      </w:r>
      <w:r w:rsidRPr="005219B3">
        <w:rPr>
          <w:lang w:val="en-US"/>
        </w:rPr>
        <w:tab/>
        <w:t>60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1.3.5.4</w:t>
      </w:r>
      <w:r w:rsidRPr="005219B3">
        <w:rPr>
          <w:lang w:val="en-US"/>
        </w:rPr>
        <w:tab/>
        <w:t>Analysis of measurements</w:t>
      </w:r>
      <w:r w:rsidRPr="005219B3">
        <w:rPr>
          <w:lang w:val="en-US"/>
        </w:rPr>
        <w:tab/>
        <w:t>62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1.3.5.5</w:t>
      </w:r>
      <w:r w:rsidRPr="005219B3">
        <w:rPr>
          <w:lang w:val="en-US"/>
        </w:rPr>
        <w:tab/>
        <w:t>Measurements and 1 to 9 scale on the same characteristic</w:t>
      </w:r>
      <w:r w:rsidRPr="005219B3">
        <w:rPr>
          <w:lang w:val="en-US"/>
        </w:rPr>
        <w:tab/>
        <w:t>63</w:t>
      </w:r>
    </w:p>
    <w:p w:rsidR="0037757A" w:rsidRPr="0037757A" w:rsidRDefault="0037757A" w:rsidP="00283328">
      <w:pPr>
        <w:pStyle w:val="TOC4"/>
      </w:pPr>
      <w:r w:rsidRPr="0037757A">
        <w:t>1.3.6</w:t>
      </w:r>
      <w:r w:rsidRPr="0037757A">
        <w:tab/>
        <w:t>Example of GAIA screen copy</w:t>
      </w:r>
      <w:r w:rsidRPr="0037757A">
        <w:tab/>
        <w:t>64</w:t>
      </w:r>
    </w:p>
    <w:p w:rsidR="0037757A" w:rsidRPr="0037757A" w:rsidRDefault="0037757A" w:rsidP="00283328">
      <w:pPr>
        <w:pStyle w:val="TOC2"/>
      </w:pPr>
      <w:r w:rsidRPr="0037757A">
        <w:t>2.</w:t>
      </w:r>
      <w:r w:rsidRPr="0037757A">
        <w:tab/>
        <w:t>PARENT FORMULA OF HYBRID VARIETIES</w:t>
      </w:r>
      <w:r w:rsidRPr="0037757A">
        <w:tab/>
        <w:t>67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67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2.2</w:t>
      </w:r>
      <w:r w:rsidRPr="005219B3">
        <w:rPr>
          <w:lang w:val="en-US"/>
        </w:rPr>
        <w:tab/>
        <w:t>Requirements of the method</w:t>
      </w:r>
      <w:r w:rsidRPr="005219B3">
        <w:rPr>
          <w:lang w:val="en-US"/>
        </w:rPr>
        <w:tab/>
        <w:t>67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2.3</w:t>
      </w:r>
      <w:r w:rsidRPr="005219B3">
        <w:rPr>
          <w:lang w:val="en-US"/>
        </w:rPr>
        <w:tab/>
        <w:t>Assessing the originality of a new parent line</w:t>
      </w:r>
      <w:r w:rsidRPr="005219B3">
        <w:rPr>
          <w:lang w:val="en-US"/>
        </w:rPr>
        <w:tab/>
        <w:t>67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2.4</w:t>
      </w:r>
      <w:r w:rsidRPr="005219B3">
        <w:rPr>
          <w:lang w:val="en-US"/>
        </w:rPr>
        <w:tab/>
        <w:t>Verification of the formula</w:t>
      </w:r>
      <w:r w:rsidRPr="005219B3">
        <w:rPr>
          <w:lang w:val="en-US"/>
        </w:rPr>
        <w:tab/>
        <w:t>68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2.5</w:t>
      </w:r>
      <w:r w:rsidRPr="005219B3">
        <w:rPr>
          <w:lang w:val="en-US"/>
        </w:rPr>
        <w:tab/>
        <w:t>Uniformity and stability of parent lines</w:t>
      </w:r>
      <w:r w:rsidRPr="005219B3">
        <w:rPr>
          <w:lang w:val="en-US"/>
        </w:rPr>
        <w:tab/>
        <w:t>68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2.6</w:t>
      </w:r>
      <w:r w:rsidRPr="005219B3">
        <w:rPr>
          <w:lang w:val="en-US"/>
        </w:rPr>
        <w:tab/>
        <w:t>Description of the hybrid</w:t>
      </w:r>
      <w:r w:rsidRPr="005219B3">
        <w:rPr>
          <w:lang w:val="en-US"/>
        </w:rPr>
        <w:tab/>
        <w:t>68</w:t>
      </w:r>
    </w:p>
    <w:p w:rsidR="0037757A" w:rsidRPr="0037757A" w:rsidRDefault="0037757A" w:rsidP="00283328">
      <w:pPr>
        <w:pStyle w:val="TOC2"/>
      </w:pPr>
      <w:r w:rsidRPr="0037757A">
        <w:t>3.</w:t>
      </w:r>
      <w:r w:rsidRPr="0037757A">
        <w:tab/>
        <w:t>THE COMBINED OVER-YEARS CRITERIA FOR DISTINCTNESS (COYD)</w:t>
      </w:r>
      <w:r w:rsidRPr="0037757A">
        <w:tab/>
        <w:t>69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3.1</w:t>
      </w:r>
      <w:r w:rsidRPr="005219B3">
        <w:rPr>
          <w:lang w:val="en-US"/>
        </w:rPr>
        <w:tab/>
        <w:t>Summary of requirements for application of method</w:t>
      </w:r>
      <w:r w:rsidRPr="005219B3">
        <w:rPr>
          <w:lang w:val="en-US"/>
        </w:rPr>
        <w:tab/>
        <w:t>69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3.2</w:t>
      </w:r>
      <w:r w:rsidRPr="005219B3">
        <w:rPr>
          <w:lang w:val="en-US"/>
        </w:rPr>
        <w:tab/>
        <w:t>Summary</w:t>
      </w:r>
      <w:r w:rsidRPr="005219B3">
        <w:rPr>
          <w:lang w:val="en-US"/>
        </w:rPr>
        <w:tab/>
        <w:t>69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3.3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69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3.4</w:t>
      </w:r>
      <w:r w:rsidRPr="005219B3">
        <w:rPr>
          <w:lang w:val="en-US"/>
        </w:rPr>
        <w:tab/>
        <w:t>The COYD method</w:t>
      </w:r>
      <w:r w:rsidRPr="005219B3">
        <w:rPr>
          <w:lang w:val="en-US"/>
        </w:rPr>
        <w:tab/>
        <w:t>70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3.5</w:t>
      </w:r>
      <w:r w:rsidRPr="005219B3">
        <w:rPr>
          <w:lang w:val="en-US"/>
        </w:rPr>
        <w:tab/>
        <w:t>Use of COYD</w:t>
      </w:r>
      <w:r w:rsidRPr="005219B3">
        <w:rPr>
          <w:lang w:val="en-US"/>
        </w:rPr>
        <w:tab/>
        <w:t>70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3.6</w:t>
      </w:r>
      <w:r w:rsidRPr="005219B3">
        <w:rPr>
          <w:lang w:val="en-US"/>
        </w:rPr>
        <w:tab/>
        <w:t>Adapting COYD to special circumstances</w:t>
      </w:r>
      <w:r w:rsidRPr="005219B3">
        <w:rPr>
          <w:lang w:val="en-US"/>
        </w:rPr>
        <w:tab/>
        <w:t>71</w:t>
      </w:r>
    </w:p>
    <w:p w:rsidR="0037757A" w:rsidRPr="0037757A" w:rsidRDefault="0037757A" w:rsidP="00283328">
      <w:pPr>
        <w:pStyle w:val="TOC4"/>
      </w:pPr>
      <w:r w:rsidRPr="0037757A">
        <w:lastRenderedPageBreak/>
        <w:t>3.6.1</w:t>
      </w:r>
      <w:r w:rsidRPr="0037757A">
        <w:tab/>
        <w:t>Differences between years in the range of expression of a characteristic</w:t>
      </w:r>
      <w:r w:rsidRPr="0037757A">
        <w:tab/>
        <w:t>71</w:t>
      </w:r>
    </w:p>
    <w:p w:rsidR="0037757A" w:rsidRPr="0037757A" w:rsidRDefault="0037757A" w:rsidP="00283328">
      <w:pPr>
        <w:pStyle w:val="TOC4"/>
      </w:pPr>
      <w:r w:rsidRPr="0037757A">
        <w:t>3.6.2</w:t>
      </w:r>
      <w:r w:rsidRPr="0037757A">
        <w:tab/>
        <w:t>Small numbers of varieties in trials:  Long-Term COYD</w:t>
      </w:r>
      <w:r w:rsidRPr="0037757A">
        <w:tab/>
        <w:t>72</w:t>
      </w:r>
    </w:p>
    <w:p w:rsidR="0037757A" w:rsidRPr="0037757A" w:rsidRDefault="0037757A" w:rsidP="00283328">
      <w:pPr>
        <w:pStyle w:val="TOC4"/>
      </w:pPr>
      <w:r w:rsidRPr="0037757A">
        <w:t>3.6.3</w:t>
      </w:r>
      <w:r w:rsidRPr="0037757A">
        <w:tab/>
        <w:t>Crops with grouping characteristics</w:t>
      </w:r>
      <w:r w:rsidRPr="0037757A">
        <w:tab/>
        <w:t>72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3.7</w:t>
      </w:r>
      <w:r w:rsidRPr="005219B3">
        <w:rPr>
          <w:lang w:val="en-US"/>
        </w:rPr>
        <w:tab/>
        <w:t>Implementing COYD</w:t>
      </w:r>
      <w:r w:rsidRPr="005219B3">
        <w:rPr>
          <w:lang w:val="en-US"/>
        </w:rPr>
        <w:tab/>
        <w:t>73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3.8</w:t>
      </w:r>
      <w:r w:rsidRPr="005219B3">
        <w:rPr>
          <w:lang w:val="en-US"/>
        </w:rPr>
        <w:tab/>
        <w:t>References</w:t>
      </w:r>
      <w:r w:rsidRPr="005219B3">
        <w:rPr>
          <w:lang w:val="en-US"/>
        </w:rPr>
        <w:tab/>
        <w:t>73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3.9</w:t>
      </w:r>
      <w:r w:rsidRPr="005219B3">
        <w:rPr>
          <w:lang w:val="en-US"/>
        </w:rPr>
        <w:tab/>
        <w:t>COYD statistical methods</w:t>
      </w:r>
      <w:r w:rsidRPr="005219B3">
        <w:rPr>
          <w:lang w:val="en-US"/>
        </w:rPr>
        <w:tab/>
        <w:t>76</w:t>
      </w:r>
    </w:p>
    <w:p w:rsidR="0037757A" w:rsidRPr="0037757A" w:rsidRDefault="0037757A" w:rsidP="00283328">
      <w:pPr>
        <w:pStyle w:val="TOC4"/>
      </w:pPr>
      <w:r w:rsidRPr="0037757A">
        <w:t>3.9.1</w:t>
      </w:r>
      <w:r w:rsidRPr="0037757A">
        <w:tab/>
        <w:t>Analysis of variance</w:t>
      </w:r>
      <w:r w:rsidRPr="0037757A">
        <w:tab/>
        <w:t>76</w:t>
      </w:r>
    </w:p>
    <w:p w:rsidR="0037757A" w:rsidRPr="0037757A" w:rsidRDefault="0037757A" w:rsidP="00283328">
      <w:pPr>
        <w:pStyle w:val="TOC4"/>
      </w:pPr>
      <w:r w:rsidRPr="0037757A">
        <w:t>3.9.2</w:t>
      </w:r>
      <w:r w:rsidRPr="0037757A">
        <w:tab/>
        <w:t>Modified joint regression analysis (MJRA)</w:t>
      </w:r>
      <w:r w:rsidRPr="0037757A">
        <w:tab/>
        <w:t>76</w:t>
      </w:r>
    </w:p>
    <w:p w:rsidR="0037757A" w:rsidRPr="0037757A" w:rsidRDefault="0037757A" w:rsidP="00283328">
      <w:pPr>
        <w:pStyle w:val="TOC4"/>
      </w:pPr>
      <w:r w:rsidRPr="0037757A">
        <w:t>3.9.3</w:t>
      </w:r>
      <w:r w:rsidRPr="0037757A">
        <w:tab/>
        <w:t>Comparison of COYD with other criteria</w:t>
      </w:r>
      <w:r w:rsidRPr="0037757A">
        <w:tab/>
        <w:t>77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3.10</w:t>
      </w:r>
      <w:r w:rsidRPr="005219B3">
        <w:rPr>
          <w:lang w:val="en-US"/>
        </w:rPr>
        <w:tab/>
        <w:t>COYD software</w:t>
      </w:r>
      <w:r w:rsidRPr="005219B3">
        <w:rPr>
          <w:lang w:val="en-US"/>
        </w:rPr>
        <w:tab/>
        <w:t>77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3.11</w:t>
      </w:r>
      <w:r w:rsidRPr="005219B3">
        <w:rPr>
          <w:lang w:val="en-US"/>
        </w:rPr>
        <w:tab/>
        <w:t>Schemes used for the application of COYD</w:t>
      </w:r>
      <w:r w:rsidRPr="005219B3">
        <w:rPr>
          <w:lang w:val="en-US"/>
        </w:rPr>
        <w:tab/>
        <w:t>84</w:t>
      </w:r>
    </w:p>
    <w:p w:rsidR="0037757A" w:rsidRPr="0037757A" w:rsidRDefault="0037757A" w:rsidP="00283328">
      <w:pPr>
        <w:pStyle w:val="TOC2"/>
      </w:pPr>
      <w:r w:rsidRPr="0037757A">
        <w:t>4.</w:t>
      </w:r>
      <w:r w:rsidRPr="0037757A">
        <w:tab/>
        <w:t>2X1% METHOD</w:t>
      </w:r>
      <w:r w:rsidRPr="0037757A">
        <w:tab/>
        <w:t>87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4.1</w:t>
      </w:r>
      <w:r w:rsidRPr="005219B3">
        <w:rPr>
          <w:lang w:val="en-US"/>
        </w:rPr>
        <w:tab/>
        <w:t>Requirements for application of method</w:t>
      </w:r>
      <w:r w:rsidRPr="005219B3">
        <w:rPr>
          <w:lang w:val="en-US"/>
        </w:rPr>
        <w:tab/>
        <w:t>87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4.2</w:t>
      </w:r>
      <w:r w:rsidRPr="005219B3">
        <w:rPr>
          <w:lang w:val="en-US"/>
        </w:rPr>
        <w:tab/>
        <w:t>The 2x1% Criterion (Method)</w:t>
      </w:r>
      <w:r w:rsidRPr="005219B3">
        <w:rPr>
          <w:lang w:val="en-US"/>
        </w:rPr>
        <w:tab/>
        <w:t>87</w:t>
      </w:r>
    </w:p>
    <w:p w:rsidR="0037757A" w:rsidRPr="0037757A" w:rsidRDefault="0037757A" w:rsidP="00283328">
      <w:pPr>
        <w:pStyle w:val="TOC2"/>
      </w:pPr>
      <w:r w:rsidRPr="0037757A">
        <w:t xml:space="preserve">5. </w:t>
      </w:r>
      <w:r w:rsidRPr="0037757A">
        <w:tab/>
        <w:t>PEARSON’S CHI-SQUARE TEST APPLIED TO CONTINGENCY TABLES</w:t>
      </w:r>
      <w:r w:rsidRPr="0037757A">
        <w:tab/>
        <w:t>89</w:t>
      </w:r>
    </w:p>
    <w:p w:rsidR="0037757A" w:rsidRPr="0037757A" w:rsidRDefault="0037757A" w:rsidP="00283328">
      <w:pPr>
        <w:pStyle w:val="TOC2"/>
      </w:pPr>
      <w:r w:rsidRPr="0037757A">
        <w:t>6.</w:t>
      </w:r>
      <w:r w:rsidRPr="0037757A">
        <w:tab/>
        <w:t>FISHER’S EXACT TEST</w:t>
      </w:r>
      <w:r w:rsidRPr="0037757A">
        <w:tab/>
        <w:t>92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6.1</w:t>
      </w:r>
      <w:r w:rsidRPr="005219B3">
        <w:rPr>
          <w:lang w:val="en-US"/>
        </w:rPr>
        <w:tab/>
        <w:t>Assessment of Distinctness</w:t>
      </w:r>
      <w:r w:rsidRPr="005219B3">
        <w:rPr>
          <w:lang w:val="en-US"/>
        </w:rPr>
        <w:tab/>
        <w:t>92</w:t>
      </w:r>
    </w:p>
    <w:p w:rsidR="0037757A" w:rsidRPr="0037757A" w:rsidRDefault="0037757A" w:rsidP="00283328">
      <w:pPr>
        <w:pStyle w:val="TOC2"/>
      </w:pPr>
      <w:r w:rsidRPr="0037757A">
        <w:t>7.</w:t>
      </w:r>
      <w:r w:rsidRPr="0037757A">
        <w:tab/>
        <w:t>MATCH APPROACH</w:t>
      </w:r>
      <w:r w:rsidRPr="0037757A">
        <w:tab/>
        <w:t>94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7.1</w:t>
      </w:r>
      <w:r w:rsidRPr="005219B3">
        <w:rPr>
          <w:lang w:val="en-US"/>
        </w:rPr>
        <w:tab/>
        <w:t>Requirements for application of method</w:t>
      </w:r>
      <w:r w:rsidRPr="005219B3">
        <w:rPr>
          <w:lang w:val="en-US"/>
        </w:rPr>
        <w:tab/>
        <w:t>94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7.2</w:t>
      </w:r>
      <w:r w:rsidRPr="005219B3">
        <w:rPr>
          <w:lang w:val="en-US"/>
        </w:rPr>
        <w:tab/>
        <w:t>Match Method</w:t>
      </w:r>
      <w:r w:rsidRPr="005219B3">
        <w:rPr>
          <w:lang w:val="en-US"/>
        </w:rPr>
        <w:tab/>
        <w:t>94</w:t>
      </w:r>
    </w:p>
    <w:p w:rsidR="0037757A" w:rsidRPr="0037757A" w:rsidRDefault="0037757A" w:rsidP="00283328">
      <w:pPr>
        <w:pStyle w:val="TOC2"/>
      </w:pPr>
      <w:r w:rsidRPr="0037757A">
        <w:t>8.</w:t>
      </w:r>
      <w:r w:rsidRPr="0037757A">
        <w:tab/>
        <w:t>THE METHOD OF UNIFORMITY ASSESSMENT ON THE BASIS OF OFF TYPES</w:t>
      </w:r>
      <w:r w:rsidRPr="0037757A">
        <w:tab/>
        <w:t>95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8.1</w:t>
      </w:r>
      <w:r w:rsidRPr="005219B3">
        <w:rPr>
          <w:lang w:val="en-US"/>
        </w:rPr>
        <w:tab/>
        <w:t>Fixed Population Standard</w:t>
      </w:r>
      <w:r w:rsidRPr="005219B3">
        <w:rPr>
          <w:lang w:val="en-US"/>
        </w:rPr>
        <w:tab/>
        <w:t>95</w:t>
      </w:r>
    </w:p>
    <w:p w:rsidR="0037757A" w:rsidRPr="0037757A" w:rsidRDefault="0037757A" w:rsidP="00283328">
      <w:pPr>
        <w:pStyle w:val="TOC4"/>
      </w:pPr>
      <w:r w:rsidRPr="0037757A">
        <w:t>8.1.1</w:t>
      </w:r>
      <w:r w:rsidRPr="0037757A">
        <w:tab/>
        <w:t>Introduction</w:t>
      </w:r>
      <w:r w:rsidRPr="0037757A">
        <w:tab/>
        <w:t>95</w:t>
      </w:r>
    </w:p>
    <w:p w:rsidR="0037757A" w:rsidRPr="0037757A" w:rsidRDefault="0037757A" w:rsidP="00283328">
      <w:pPr>
        <w:pStyle w:val="TOC4"/>
      </w:pPr>
      <w:r w:rsidRPr="0037757A">
        <w:t>8.1.2</w:t>
      </w:r>
      <w:r w:rsidRPr="0037757A">
        <w:tab/>
        <w:t>Using the approach to assess uniformity in a crop</w:t>
      </w:r>
      <w:r w:rsidRPr="0037757A">
        <w:tab/>
        <w:t>95</w:t>
      </w:r>
    </w:p>
    <w:p w:rsidR="0037757A" w:rsidRPr="0037757A" w:rsidRDefault="0037757A" w:rsidP="00283328">
      <w:pPr>
        <w:pStyle w:val="TOC4"/>
      </w:pPr>
      <w:r w:rsidRPr="0037757A">
        <w:t>8.1.3</w:t>
      </w:r>
      <w:r w:rsidRPr="0037757A">
        <w:tab/>
        <w:t>Issues to be considered when deciding on the use of the method</w:t>
      </w:r>
      <w:r w:rsidRPr="0037757A">
        <w:tab/>
        <w:t>96</w:t>
      </w:r>
    </w:p>
    <w:p w:rsidR="0037757A" w:rsidRPr="0037757A" w:rsidRDefault="0037757A" w:rsidP="00283328">
      <w:pPr>
        <w:pStyle w:val="TOC4"/>
      </w:pPr>
      <w:r w:rsidRPr="0037757A">
        <w:t>8.1.4</w:t>
      </w:r>
      <w:r w:rsidRPr="0037757A">
        <w:tab/>
        <w:t>Examples</w:t>
      </w:r>
      <w:r w:rsidRPr="0037757A">
        <w:tab/>
        <w:t>97</w:t>
      </w:r>
    </w:p>
    <w:p w:rsidR="0037757A" w:rsidRPr="0037757A" w:rsidRDefault="0037757A" w:rsidP="00283328">
      <w:pPr>
        <w:pStyle w:val="TOC4"/>
      </w:pPr>
      <w:r w:rsidRPr="0037757A">
        <w:t>8.1.5</w:t>
      </w:r>
      <w:r w:rsidRPr="0037757A">
        <w:tab/>
        <w:t>Introduction to the tables and figures</w:t>
      </w:r>
      <w:r w:rsidRPr="0037757A">
        <w:tab/>
        <w:t>100</w:t>
      </w:r>
    </w:p>
    <w:p w:rsidR="0037757A" w:rsidRPr="0037757A" w:rsidRDefault="0037757A" w:rsidP="00283328">
      <w:pPr>
        <w:pStyle w:val="TOC4"/>
      </w:pPr>
      <w:r w:rsidRPr="0037757A">
        <w:t>8.1.6</w:t>
      </w:r>
      <w:r w:rsidRPr="0037757A">
        <w:tab/>
        <w:t>Method for one single test</w:t>
      </w:r>
      <w:r w:rsidRPr="0037757A">
        <w:tab/>
        <w:t>101</w:t>
      </w:r>
    </w:p>
    <w:p w:rsidR="0037757A" w:rsidRPr="0037757A" w:rsidRDefault="0037757A" w:rsidP="00283328">
      <w:pPr>
        <w:pStyle w:val="TOC4"/>
      </w:pPr>
      <w:r w:rsidRPr="0037757A">
        <w:t>8.1.7</w:t>
      </w:r>
      <w:r w:rsidRPr="0037757A">
        <w:tab/>
        <w:t>Method for more than one single test (year)</w:t>
      </w:r>
      <w:r w:rsidRPr="0037757A">
        <w:tab/>
        <w:t>102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8.1.7.1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102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8.1.7.2</w:t>
      </w:r>
      <w:r w:rsidRPr="005219B3">
        <w:rPr>
          <w:lang w:val="en-US"/>
        </w:rPr>
        <w:tab/>
        <w:t>Combined test</w:t>
      </w:r>
      <w:r w:rsidRPr="005219B3">
        <w:rPr>
          <w:lang w:val="en-US"/>
        </w:rPr>
        <w:tab/>
        <w:t>102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8.1.7.3</w:t>
      </w:r>
      <w:r w:rsidRPr="005219B3">
        <w:rPr>
          <w:lang w:val="en-US"/>
        </w:rPr>
        <w:tab/>
        <w:t>Two-stage test</w:t>
      </w:r>
      <w:r w:rsidRPr="005219B3">
        <w:rPr>
          <w:lang w:val="en-US"/>
        </w:rPr>
        <w:tab/>
        <w:t>102</w:t>
      </w:r>
    </w:p>
    <w:p w:rsidR="0037757A" w:rsidRPr="005219B3" w:rsidRDefault="0037757A" w:rsidP="00283328">
      <w:pPr>
        <w:pStyle w:val="TOC5"/>
        <w:rPr>
          <w:lang w:val="en-US"/>
        </w:rPr>
      </w:pPr>
      <w:r w:rsidRPr="005219B3">
        <w:rPr>
          <w:lang w:val="en-US"/>
        </w:rPr>
        <w:t>8.1.7.4</w:t>
      </w:r>
      <w:r w:rsidRPr="005219B3">
        <w:rPr>
          <w:lang w:val="en-US"/>
        </w:rPr>
        <w:tab/>
        <w:t>Sequential tests</w:t>
      </w:r>
      <w:r w:rsidRPr="005219B3">
        <w:rPr>
          <w:lang w:val="en-US"/>
        </w:rPr>
        <w:tab/>
        <w:t>103</w:t>
      </w:r>
    </w:p>
    <w:p w:rsidR="0037757A" w:rsidRPr="0037757A" w:rsidRDefault="0037757A" w:rsidP="00283328">
      <w:pPr>
        <w:pStyle w:val="TOC4"/>
      </w:pPr>
      <w:r w:rsidRPr="0037757A">
        <w:t>8.1.8</w:t>
      </w:r>
      <w:r w:rsidRPr="0037757A">
        <w:tab/>
        <w:t>Note on balancing the Type I and Type II errors</w:t>
      </w:r>
      <w:r w:rsidRPr="0037757A">
        <w:tab/>
        <w:t>103</w:t>
      </w:r>
    </w:p>
    <w:p w:rsidR="0037757A" w:rsidRPr="0037757A" w:rsidRDefault="0037757A" w:rsidP="00283328">
      <w:pPr>
        <w:pStyle w:val="TOC4"/>
      </w:pPr>
      <w:r w:rsidRPr="0037757A">
        <w:t>8.1.9</w:t>
      </w:r>
      <w:r w:rsidRPr="0037757A">
        <w:tab/>
        <w:t>Definition of statistical terms and symbols</w:t>
      </w:r>
      <w:r w:rsidRPr="0037757A">
        <w:tab/>
        <w:t>104</w:t>
      </w:r>
    </w:p>
    <w:p w:rsidR="0037757A" w:rsidRPr="0037757A" w:rsidRDefault="0037757A" w:rsidP="00283328">
      <w:pPr>
        <w:pStyle w:val="TOC4"/>
      </w:pPr>
      <w:r w:rsidRPr="0037757A">
        <w:t>8.1.10</w:t>
      </w:r>
      <w:r w:rsidRPr="0037757A">
        <w:tab/>
        <w:t>Tables and figures</w:t>
      </w:r>
      <w:r w:rsidRPr="0037757A">
        <w:tab/>
        <w:t>105</w:t>
      </w:r>
    </w:p>
    <w:p w:rsidR="0037757A" w:rsidRPr="0037757A" w:rsidRDefault="0037757A" w:rsidP="00283328">
      <w:pPr>
        <w:pStyle w:val="TOC2"/>
      </w:pPr>
      <w:r w:rsidRPr="0037757A">
        <w:t>9.</w:t>
      </w:r>
      <w:r w:rsidRPr="0037757A">
        <w:tab/>
        <w:t>THE COMBINED-OVER-YEARS UNIFORMITY CRITERION (COYU)</w:t>
      </w:r>
      <w:r w:rsidRPr="0037757A">
        <w:tab/>
        <w:t>112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9.1</w:t>
      </w:r>
      <w:r w:rsidRPr="005219B3">
        <w:rPr>
          <w:lang w:val="en-US"/>
        </w:rPr>
        <w:tab/>
        <w:t>Summary of requirements for application of method</w:t>
      </w:r>
      <w:r w:rsidRPr="005219B3">
        <w:rPr>
          <w:lang w:val="en-US"/>
        </w:rPr>
        <w:tab/>
        <w:t>112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9.2</w:t>
      </w:r>
      <w:r w:rsidRPr="005219B3">
        <w:rPr>
          <w:lang w:val="en-US"/>
        </w:rPr>
        <w:tab/>
        <w:t>Summary</w:t>
      </w:r>
      <w:r w:rsidRPr="005219B3">
        <w:rPr>
          <w:lang w:val="en-US"/>
        </w:rPr>
        <w:tab/>
        <w:t>112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9.3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113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9.4</w:t>
      </w:r>
      <w:r w:rsidRPr="005219B3">
        <w:rPr>
          <w:lang w:val="en-US"/>
        </w:rPr>
        <w:tab/>
        <w:t>The COYU Criterion</w:t>
      </w:r>
      <w:r w:rsidRPr="005219B3">
        <w:rPr>
          <w:lang w:val="en-US"/>
        </w:rPr>
        <w:tab/>
        <w:t>113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9.5</w:t>
      </w:r>
      <w:r w:rsidRPr="005219B3">
        <w:rPr>
          <w:lang w:val="en-US"/>
        </w:rPr>
        <w:tab/>
        <w:t>Use of COYU</w:t>
      </w:r>
      <w:r w:rsidRPr="005219B3">
        <w:rPr>
          <w:lang w:val="en-US"/>
        </w:rPr>
        <w:tab/>
        <w:t>113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9.6</w:t>
      </w:r>
      <w:r w:rsidRPr="005219B3">
        <w:rPr>
          <w:lang w:val="en-US"/>
        </w:rPr>
        <w:tab/>
        <w:t>Mathematical details</w:t>
      </w:r>
      <w:r w:rsidRPr="005219B3">
        <w:rPr>
          <w:lang w:val="en-US"/>
        </w:rPr>
        <w:tab/>
        <w:t>114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9.7</w:t>
      </w:r>
      <w:r w:rsidRPr="005219B3">
        <w:rPr>
          <w:lang w:val="en-US"/>
        </w:rPr>
        <w:tab/>
        <w:t>Early decisions for a three-year test</w:t>
      </w:r>
      <w:r w:rsidRPr="005219B3">
        <w:rPr>
          <w:lang w:val="en-US"/>
        </w:rPr>
        <w:tab/>
        <w:t>116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9.8</w:t>
      </w:r>
      <w:r w:rsidRPr="005219B3">
        <w:rPr>
          <w:lang w:val="en-US"/>
        </w:rPr>
        <w:tab/>
        <w:t>Example of COYU calculations</w:t>
      </w:r>
      <w:r w:rsidRPr="005219B3">
        <w:rPr>
          <w:lang w:val="en-US"/>
        </w:rPr>
        <w:tab/>
        <w:t>117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9.9</w:t>
      </w:r>
      <w:r w:rsidRPr="005219B3">
        <w:rPr>
          <w:lang w:val="en-US"/>
        </w:rPr>
        <w:tab/>
        <w:t>Implementing COYU</w:t>
      </w:r>
      <w:r w:rsidRPr="005219B3">
        <w:rPr>
          <w:lang w:val="en-US"/>
        </w:rPr>
        <w:tab/>
        <w:t>118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9.10</w:t>
      </w:r>
      <w:r w:rsidRPr="005219B3">
        <w:rPr>
          <w:lang w:val="en-US"/>
        </w:rPr>
        <w:tab/>
        <w:t>COYU software</w:t>
      </w:r>
      <w:r w:rsidRPr="005219B3">
        <w:rPr>
          <w:lang w:val="en-US"/>
        </w:rPr>
        <w:tab/>
        <w:t>118</w:t>
      </w:r>
    </w:p>
    <w:p w:rsidR="0037757A" w:rsidRPr="0037757A" w:rsidRDefault="0037757A" w:rsidP="00283328">
      <w:pPr>
        <w:pStyle w:val="TOC4"/>
      </w:pPr>
      <w:r w:rsidRPr="0037757A">
        <w:t>9.10.1</w:t>
      </w:r>
      <w:r w:rsidRPr="0037757A">
        <w:tab/>
        <w:t>DUST computer program</w:t>
      </w:r>
      <w:r w:rsidRPr="0037757A">
        <w:tab/>
        <w:t>118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9.11</w:t>
      </w:r>
      <w:r w:rsidRPr="005219B3">
        <w:rPr>
          <w:lang w:val="en-US"/>
        </w:rPr>
        <w:tab/>
        <w:t>Schemes used for the application of COYU</w:t>
      </w:r>
      <w:r w:rsidRPr="005219B3">
        <w:rPr>
          <w:lang w:val="en-US"/>
        </w:rPr>
        <w:tab/>
        <w:t>122</w:t>
      </w:r>
    </w:p>
    <w:p w:rsidR="0037757A" w:rsidRPr="0037757A" w:rsidRDefault="0037757A" w:rsidP="00283328">
      <w:pPr>
        <w:pStyle w:val="TOC2"/>
      </w:pPr>
      <w:r w:rsidRPr="0037757A">
        <w:t>10.</w:t>
      </w:r>
      <w:r w:rsidRPr="0037757A">
        <w:tab/>
        <w:t>UNIFORMITY ASSESSMENT ON THE BASIS OF THE RELATIVE VARIANCE METHOD</w:t>
      </w:r>
      <w:r w:rsidRPr="0037757A">
        <w:tab/>
        <w:t>125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10.1</w:t>
      </w:r>
      <w:r w:rsidRPr="005219B3">
        <w:rPr>
          <w:lang w:val="en-US"/>
        </w:rPr>
        <w:tab/>
        <w:t>Use of the relative variance method</w:t>
      </w:r>
      <w:r w:rsidRPr="005219B3">
        <w:rPr>
          <w:lang w:val="en-US"/>
        </w:rPr>
        <w:tab/>
        <w:t>125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10.2</w:t>
      </w:r>
      <w:r w:rsidRPr="005219B3">
        <w:rPr>
          <w:lang w:val="en-US"/>
        </w:rPr>
        <w:tab/>
        <w:t>Thresholds for different sample sizes</w:t>
      </w:r>
      <w:r w:rsidRPr="005219B3">
        <w:rPr>
          <w:lang w:val="en-US"/>
        </w:rPr>
        <w:tab/>
        <w:t>125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10.3</w:t>
      </w:r>
      <w:r w:rsidRPr="005219B3">
        <w:rPr>
          <w:lang w:val="en-US"/>
        </w:rPr>
        <w:tab/>
        <w:t>The relative variance test in practice</w:t>
      </w:r>
      <w:r w:rsidRPr="005219B3">
        <w:rPr>
          <w:lang w:val="en-US"/>
        </w:rPr>
        <w:tab/>
        <w:t>125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10.4</w:t>
      </w:r>
      <w:r w:rsidRPr="005219B3">
        <w:rPr>
          <w:lang w:val="en-US"/>
        </w:rPr>
        <w:tab/>
        <w:t>Example of relative variance method</w:t>
      </w:r>
      <w:r w:rsidRPr="005219B3">
        <w:rPr>
          <w:lang w:val="en-US"/>
        </w:rPr>
        <w:tab/>
        <w:t>126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10.5</w:t>
      </w:r>
      <w:r w:rsidRPr="005219B3">
        <w:rPr>
          <w:lang w:val="en-US"/>
        </w:rPr>
        <w:tab/>
        <w:t>Relationship between relative variance and relative standard deviation</w:t>
      </w:r>
      <w:r w:rsidRPr="005219B3">
        <w:rPr>
          <w:lang w:val="en-US"/>
        </w:rPr>
        <w:tab/>
        <w:t>126</w:t>
      </w:r>
    </w:p>
    <w:p w:rsidR="0037757A" w:rsidRPr="0037757A" w:rsidRDefault="0037757A" w:rsidP="00283328">
      <w:pPr>
        <w:pStyle w:val="TOC2"/>
      </w:pPr>
      <w:r w:rsidRPr="0037757A">
        <w:t>11.</w:t>
      </w:r>
      <w:r w:rsidRPr="0037757A">
        <w:tab/>
        <w:t>EXAMINING CHARACTERISTICS USING IMAGE ANALYSIS</w:t>
      </w:r>
      <w:r w:rsidRPr="0037757A">
        <w:tab/>
        <w:t>127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11.1</w:t>
      </w:r>
      <w:r w:rsidRPr="005219B3">
        <w:rPr>
          <w:lang w:val="en-US"/>
        </w:rPr>
        <w:tab/>
        <w:t>Introduction</w:t>
      </w:r>
      <w:r w:rsidRPr="005219B3">
        <w:rPr>
          <w:lang w:val="en-US"/>
        </w:rPr>
        <w:tab/>
        <w:t>127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11.2</w:t>
      </w:r>
      <w:r w:rsidRPr="005219B3">
        <w:rPr>
          <w:lang w:val="en-US"/>
        </w:rPr>
        <w:tab/>
        <w:t>Combined characteristics</w:t>
      </w:r>
      <w:r w:rsidRPr="005219B3">
        <w:rPr>
          <w:lang w:val="en-US"/>
        </w:rPr>
        <w:tab/>
        <w:t>127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11.3</w:t>
      </w:r>
      <w:r w:rsidRPr="005219B3">
        <w:rPr>
          <w:lang w:val="en-US"/>
        </w:rPr>
        <w:tab/>
        <w:t>Image recording:  calibration and standardization</w:t>
      </w:r>
      <w:r w:rsidRPr="005219B3">
        <w:rPr>
          <w:lang w:val="en-US"/>
        </w:rPr>
        <w:tab/>
        <w:t>127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11.4</w:t>
      </w:r>
      <w:r w:rsidRPr="005219B3">
        <w:rPr>
          <w:lang w:val="en-US"/>
        </w:rPr>
        <w:tab/>
        <w:t>Conclusions</w:t>
      </w:r>
      <w:r w:rsidRPr="005219B3">
        <w:rPr>
          <w:lang w:val="en-US"/>
        </w:rPr>
        <w:tab/>
        <w:t>129</w:t>
      </w:r>
    </w:p>
    <w:p w:rsidR="0037757A" w:rsidRPr="005219B3" w:rsidRDefault="0037757A" w:rsidP="00283328">
      <w:pPr>
        <w:pStyle w:val="TOC3"/>
        <w:rPr>
          <w:lang w:val="en-US"/>
        </w:rPr>
      </w:pPr>
      <w:r w:rsidRPr="005219B3">
        <w:rPr>
          <w:lang w:val="en-US"/>
        </w:rPr>
        <w:t>11.5</w:t>
      </w:r>
      <w:r w:rsidRPr="005219B3">
        <w:rPr>
          <w:lang w:val="en-US"/>
        </w:rPr>
        <w:tab/>
        <w:t>References</w:t>
      </w:r>
      <w:r w:rsidRPr="005219B3">
        <w:rPr>
          <w:lang w:val="en-US"/>
        </w:rPr>
        <w:tab/>
        <w:t>129</w:t>
      </w:r>
    </w:p>
    <w:p w:rsidR="000225A8" w:rsidRPr="00283328" w:rsidRDefault="000225A8" w:rsidP="00283328"/>
    <w:p w:rsidR="000225A8" w:rsidRDefault="000225A8" w:rsidP="00AA02A7">
      <w:pPr>
        <w:jc w:val="right"/>
        <w:rPr>
          <w:iCs/>
          <w:spacing w:val="-4"/>
          <w:lang w:eastAsia="ja-JP"/>
        </w:rPr>
      </w:pPr>
    </w:p>
    <w:p w:rsidR="00AA02A7" w:rsidRPr="00346FF5" w:rsidRDefault="00AA02A7" w:rsidP="00AA02A7">
      <w:pPr>
        <w:jc w:val="right"/>
      </w:pPr>
      <w:r w:rsidRPr="00346FF5">
        <w:rPr>
          <w:rFonts w:hint="eastAsia"/>
          <w:iCs/>
          <w:spacing w:val="-4"/>
          <w:lang w:eastAsia="ja-JP"/>
        </w:rPr>
        <w:t xml:space="preserve">[End of </w:t>
      </w:r>
      <w:r w:rsidRPr="00346FF5">
        <w:rPr>
          <w:iCs/>
          <w:spacing w:val="-4"/>
          <w:lang w:eastAsia="ja-JP"/>
        </w:rPr>
        <w:t>A</w:t>
      </w:r>
      <w:r w:rsidRPr="00346FF5">
        <w:rPr>
          <w:rFonts w:hint="eastAsia"/>
          <w:iCs/>
          <w:spacing w:val="-4"/>
          <w:lang w:eastAsia="ja-JP"/>
        </w:rPr>
        <w:t>nnex</w:t>
      </w:r>
      <w:r w:rsidRPr="00346FF5">
        <w:rPr>
          <w:iCs/>
          <w:spacing w:val="-4"/>
          <w:lang w:eastAsia="ja-JP"/>
        </w:rPr>
        <w:t xml:space="preserve"> II</w:t>
      </w:r>
      <w:r w:rsidRPr="00346FF5">
        <w:rPr>
          <w:rFonts w:hint="eastAsia"/>
          <w:iCs/>
          <w:spacing w:val="-4"/>
          <w:lang w:eastAsia="ja-JP"/>
        </w:rPr>
        <w:t xml:space="preserve"> and of document]</w:t>
      </w:r>
    </w:p>
    <w:p w:rsidR="00AA02A7" w:rsidRPr="00C5280D" w:rsidRDefault="00AA02A7" w:rsidP="00CF2930">
      <w:pPr>
        <w:jc w:val="right"/>
      </w:pPr>
    </w:p>
    <w:sectPr w:rsidR="00AA02A7" w:rsidRPr="00C5280D" w:rsidSect="004B01B9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5D8" w:rsidRDefault="006745D8" w:rsidP="006655D3">
      <w:r>
        <w:separator/>
      </w:r>
    </w:p>
    <w:p w:rsidR="006745D8" w:rsidRDefault="006745D8" w:rsidP="006655D3"/>
    <w:p w:rsidR="006745D8" w:rsidRDefault="006745D8" w:rsidP="006655D3"/>
  </w:endnote>
  <w:endnote w:type="continuationSeparator" w:id="0">
    <w:p w:rsidR="006745D8" w:rsidRDefault="006745D8" w:rsidP="006655D3">
      <w:r>
        <w:separator/>
      </w:r>
    </w:p>
    <w:p w:rsidR="006745D8" w:rsidRPr="00294751" w:rsidRDefault="006745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745D8" w:rsidRPr="00294751" w:rsidRDefault="006745D8" w:rsidP="006655D3">
      <w:pPr>
        <w:rPr>
          <w:lang w:val="fr-FR"/>
        </w:rPr>
      </w:pPr>
    </w:p>
    <w:p w:rsidR="006745D8" w:rsidRPr="00294751" w:rsidRDefault="006745D8" w:rsidP="006655D3">
      <w:pPr>
        <w:rPr>
          <w:lang w:val="fr-FR"/>
        </w:rPr>
      </w:pPr>
    </w:p>
  </w:endnote>
  <w:endnote w:type="continuationNotice" w:id="1">
    <w:p w:rsidR="006745D8" w:rsidRPr="00294751" w:rsidRDefault="006745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745D8" w:rsidRPr="00294751" w:rsidRDefault="006745D8" w:rsidP="006655D3">
      <w:pPr>
        <w:rPr>
          <w:lang w:val="fr-FR"/>
        </w:rPr>
      </w:pPr>
    </w:p>
    <w:p w:rsidR="006745D8" w:rsidRPr="00294751" w:rsidRDefault="006745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5D8" w:rsidRDefault="006745D8" w:rsidP="006655D3">
      <w:r>
        <w:separator/>
      </w:r>
    </w:p>
  </w:footnote>
  <w:footnote w:type="continuationSeparator" w:id="0">
    <w:p w:rsidR="006745D8" w:rsidRDefault="006745D8" w:rsidP="006655D3">
      <w:r>
        <w:separator/>
      </w:r>
    </w:p>
  </w:footnote>
  <w:footnote w:type="continuationNotice" w:id="1">
    <w:p w:rsidR="006745D8" w:rsidRPr="00AB530F" w:rsidRDefault="006745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FA" w:rsidRPr="00C5280D" w:rsidRDefault="00DC4CF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TWC/35/5</w:t>
    </w:r>
  </w:p>
  <w:p w:rsidR="00DC4CFA" w:rsidRPr="00C5280D" w:rsidRDefault="00DC4CF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0700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4CFA" w:rsidRPr="00C5280D" w:rsidRDefault="00DC4CFA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1B9" w:rsidRPr="00C5280D" w:rsidRDefault="004B01B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TWC/35/1</w:t>
    </w:r>
    <w:r w:rsidR="00A47F46">
      <w:rPr>
        <w:rStyle w:val="PageNumber"/>
        <w:lang w:val="en-US"/>
      </w:rPr>
      <w:t>1</w:t>
    </w:r>
  </w:p>
  <w:p w:rsidR="004B01B9" w:rsidRPr="00C5280D" w:rsidRDefault="00E871F0" w:rsidP="00EB048E">
    <w:pPr>
      <w:pStyle w:val="Header"/>
      <w:rPr>
        <w:lang w:val="en-US"/>
      </w:rPr>
    </w:pPr>
    <w:r>
      <w:rPr>
        <w:lang w:val="en-US"/>
      </w:rPr>
      <w:t>Annex</w:t>
    </w:r>
    <w:r w:rsidR="00AA02A7">
      <w:rPr>
        <w:lang w:val="en-US"/>
      </w:rPr>
      <w:t xml:space="preserve"> I</w:t>
    </w:r>
    <w:r>
      <w:rPr>
        <w:lang w:val="en-US"/>
      </w:rPr>
      <w:t xml:space="preserve">, </w:t>
    </w:r>
    <w:r w:rsidR="004B01B9" w:rsidRPr="00C5280D">
      <w:rPr>
        <w:lang w:val="en-US"/>
      </w:rPr>
      <w:t xml:space="preserve">page </w:t>
    </w:r>
    <w:r w:rsidR="004B01B9" w:rsidRPr="00C5280D">
      <w:rPr>
        <w:rStyle w:val="PageNumber"/>
        <w:lang w:val="en-US"/>
      </w:rPr>
      <w:fldChar w:fldCharType="begin"/>
    </w:r>
    <w:r w:rsidR="004B01B9" w:rsidRPr="00C5280D">
      <w:rPr>
        <w:rStyle w:val="PageNumber"/>
        <w:lang w:val="en-US"/>
      </w:rPr>
      <w:instrText xml:space="preserve"> PAGE </w:instrText>
    </w:r>
    <w:r w:rsidR="004B01B9" w:rsidRPr="00C5280D">
      <w:rPr>
        <w:rStyle w:val="PageNumber"/>
        <w:lang w:val="en-US"/>
      </w:rPr>
      <w:fldChar w:fldCharType="separate"/>
    </w:r>
    <w:r w:rsidR="00BF10B9">
      <w:rPr>
        <w:rStyle w:val="PageNumber"/>
        <w:noProof/>
        <w:lang w:val="en-US"/>
      </w:rPr>
      <w:t>5</w:t>
    </w:r>
    <w:r w:rsidR="004B01B9" w:rsidRPr="00C5280D">
      <w:rPr>
        <w:rStyle w:val="PageNumber"/>
        <w:lang w:val="en-US"/>
      </w:rPr>
      <w:fldChar w:fldCharType="end"/>
    </w:r>
  </w:p>
  <w:p w:rsidR="004B01B9" w:rsidRPr="00C5280D" w:rsidRDefault="004B01B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30" w:rsidRDefault="00CF2930" w:rsidP="00CF2930">
    <w:pPr>
      <w:pStyle w:val="Header"/>
      <w:rPr>
        <w:lang w:val="fr-CH"/>
      </w:rPr>
    </w:pPr>
    <w:r>
      <w:rPr>
        <w:lang w:val="fr-CH"/>
      </w:rPr>
      <w:t>TWC/35/1</w:t>
    </w:r>
    <w:r w:rsidR="00A47F46">
      <w:rPr>
        <w:lang w:val="fr-CH"/>
      </w:rPr>
      <w:t>1</w:t>
    </w:r>
    <w:r>
      <w:rPr>
        <w:lang w:val="fr-CH"/>
      </w:rPr>
      <w:t xml:space="preserve"> </w:t>
    </w:r>
  </w:p>
  <w:p w:rsidR="00CF2930" w:rsidRDefault="00CF2930" w:rsidP="00CF2930">
    <w:pPr>
      <w:pStyle w:val="Header"/>
      <w:rPr>
        <w:lang w:val="fr-CH"/>
      </w:rPr>
    </w:pPr>
  </w:p>
  <w:p w:rsidR="00CF2930" w:rsidRDefault="00CF2930" w:rsidP="00CF2930">
    <w:pPr>
      <w:pStyle w:val="Header"/>
      <w:rPr>
        <w:lang w:val="fr-CH"/>
      </w:rPr>
    </w:pPr>
    <w:r>
      <w:rPr>
        <w:lang w:val="fr-CH"/>
      </w:rPr>
      <w:t>ANNEX</w:t>
    </w:r>
    <w:r w:rsidR="00AA02A7">
      <w:rPr>
        <w:lang w:val="fr-CH"/>
      </w:rPr>
      <w:t xml:space="preserve"> I</w:t>
    </w:r>
  </w:p>
  <w:p w:rsidR="00CF2930" w:rsidRDefault="00CF293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F5" w:rsidRPr="00C5280D" w:rsidRDefault="00346FF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TWC/35/11</w:t>
    </w:r>
  </w:p>
  <w:p w:rsidR="00346FF5" w:rsidRPr="00C5280D" w:rsidRDefault="00346FF5" w:rsidP="00EB048E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F10B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346FF5" w:rsidRPr="00C5280D" w:rsidRDefault="00346FF5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2A7" w:rsidRDefault="00AA02A7" w:rsidP="00CF2930">
    <w:pPr>
      <w:pStyle w:val="Header"/>
      <w:rPr>
        <w:lang w:val="fr-CH"/>
      </w:rPr>
    </w:pPr>
    <w:r>
      <w:rPr>
        <w:lang w:val="fr-CH"/>
      </w:rPr>
      <w:t xml:space="preserve">TWC/35/11 </w:t>
    </w:r>
  </w:p>
  <w:p w:rsidR="00AA02A7" w:rsidRDefault="00AA02A7" w:rsidP="00CF2930">
    <w:pPr>
      <w:pStyle w:val="Header"/>
      <w:rPr>
        <w:lang w:val="fr-CH"/>
      </w:rPr>
    </w:pPr>
  </w:p>
  <w:p w:rsidR="00AA02A7" w:rsidRDefault="00AA02A7" w:rsidP="00CF2930">
    <w:pPr>
      <w:pStyle w:val="Header"/>
      <w:rPr>
        <w:lang w:val="fr-CH"/>
      </w:rPr>
    </w:pPr>
    <w:r>
      <w:rPr>
        <w:lang w:val="fr-CH"/>
      </w:rPr>
      <w:t>ANNEX II</w:t>
    </w:r>
  </w:p>
  <w:p w:rsidR="00AA02A7" w:rsidRDefault="00AA02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8A33AE"/>
    <w:multiLevelType w:val="hybridMultilevel"/>
    <w:tmpl w:val="A4A4D01A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02BA4"/>
    <w:multiLevelType w:val="hybridMultilevel"/>
    <w:tmpl w:val="87B2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4">
    <w:nsid w:val="0D274E3C"/>
    <w:multiLevelType w:val="hybridMultilevel"/>
    <w:tmpl w:val="2FCA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6789F"/>
    <w:multiLevelType w:val="multilevel"/>
    <w:tmpl w:val="747E9A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7">
    <w:nsid w:val="149C5394"/>
    <w:multiLevelType w:val="singleLevel"/>
    <w:tmpl w:val="192ACCC8"/>
    <w:lvl w:ilvl="0">
      <w:numFmt w:val="bullet"/>
      <w:lvlText w:val="-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8">
    <w:nsid w:val="155F0D57"/>
    <w:multiLevelType w:val="singleLevel"/>
    <w:tmpl w:val="68A61006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9">
    <w:nsid w:val="181A4F65"/>
    <w:multiLevelType w:val="multilevel"/>
    <w:tmpl w:val="4DB45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9C71719"/>
    <w:multiLevelType w:val="hybridMultilevel"/>
    <w:tmpl w:val="D3308D74"/>
    <w:lvl w:ilvl="0" w:tplc="1F5EB0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F4567A"/>
    <w:multiLevelType w:val="singleLevel"/>
    <w:tmpl w:val="68A61006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2">
    <w:nsid w:val="1E376E58"/>
    <w:multiLevelType w:val="multilevel"/>
    <w:tmpl w:val="9EF8FA5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092B0F"/>
    <w:multiLevelType w:val="hybridMultilevel"/>
    <w:tmpl w:val="62969500"/>
    <w:lvl w:ilvl="0" w:tplc="0409000F">
      <w:start w:val="1"/>
      <w:numFmt w:val="decimal"/>
      <w:lvlText w:val="%1."/>
      <w:lvlJc w:val="left"/>
      <w:pPr>
        <w:ind w:left="975" w:hanging="705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068D8"/>
    <w:multiLevelType w:val="singleLevel"/>
    <w:tmpl w:val="FFFFFFFF"/>
    <w:lvl w:ilvl="0">
      <w:numFmt w:val="decimal"/>
      <w:lvlText w:val="*"/>
      <w:lvlJc w:val="left"/>
    </w:lvl>
  </w:abstractNum>
  <w:abstractNum w:abstractNumId="15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6">
    <w:nsid w:val="251017A4"/>
    <w:multiLevelType w:val="hybridMultilevel"/>
    <w:tmpl w:val="56E2A7C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7C0B83"/>
    <w:multiLevelType w:val="hybridMultilevel"/>
    <w:tmpl w:val="90347C6E"/>
    <w:lvl w:ilvl="0" w:tplc="1F3A37C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0667C"/>
    <w:multiLevelType w:val="hybridMultilevel"/>
    <w:tmpl w:val="DB980C34"/>
    <w:lvl w:ilvl="0" w:tplc="041859D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0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2">
    <w:nsid w:val="3B377FC9"/>
    <w:multiLevelType w:val="multilevel"/>
    <w:tmpl w:val="2DF8D6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997550"/>
    <w:multiLevelType w:val="hybridMultilevel"/>
    <w:tmpl w:val="AB8CC8B8"/>
    <w:lvl w:ilvl="0" w:tplc="041859DE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BA120DE"/>
    <w:multiLevelType w:val="hybridMultilevel"/>
    <w:tmpl w:val="3AB80784"/>
    <w:lvl w:ilvl="0" w:tplc="E9E6BB6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NewRoman" w:hint="default"/>
      </w:rPr>
    </w:lvl>
    <w:lvl w:ilvl="1" w:tplc="5308B1F6">
      <w:start w:val="1"/>
      <w:numFmt w:val="lowerLetter"/>
      <w:pStyle w:val="Question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240724"/>
    <w:multiLevelType w:val="hybridMultilevel"/>
    <w:tmpl w:val="DF8EEBDA"/>
    <w:lvl w:ilvl="0" w:tplc="8B5CCC44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15502D7"/>
    <w:multiLevelType w:val="hybridMultilevel"/>
    <w:tmpl w:val="58FAF3C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>
    <w:nsid w:val="5DF66C8D"/>
    <w:multiLevelType w:val="hybridMultilevel"/>
    <w:tmpl w:val="D7F46A7C"/>
    <w:lvl w:ilvl="0" w:tplc="5EF8EBE8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A2F5DEB"/>
    <w:multiLevelType w:val="hybridMultilevel"/>
    <w:tmpl w:val="AF363500"/>
    <w:lvl w:ilvl="0" w:tplc="4AFAB6B6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C263D"/>
    <w:multiLevelType w:val="hybridMultilevel"/>
    <w:tmpl w:val="63A8AE46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7126C"/>
    <w:multiLevelType w:val="hybridMultilevel"/>
    <w:tmpl w:val="CD12A9E4"/>
    <w:lvl w:ilvl="0" w:tplc="4AFAB6B6">
      <w:start w:val="1"/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4">
    <w:nsid w:val="759F33A0"/>
    <w:multiLevelType w:val="hybridMultilevel"/>
    <w:tmpl w:val="803E5464"/>
    <w:lvl w:ilvl="0" w:tplc="4AFAB6B6">
      <w:start w:val="1"/>
      <w:numFmt w:val="bullet"/>
      <w:lvlText w:val="–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abstractNum w:abstractNumId="36">
    <w:nsid w:val="79020E98"/>
    <w:multiLevelType w:val="hybridMultilevel"/>
    <w:tmpl w:val="3D5EB99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8">
    <w:nsid w:val="7B6F1F54"/>
    <w:multiLevelType w:val="singleLevel"/>
    <w:tmpl w:val="68A61006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39">
    <w:nsid w:val="7DB26DF5"/>
    <w:multiLevelType w:val="multilevel"/>
    <w:tmpl w:val="3D8CB0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4"/>
  </w:num>
  <w:num w:numId="4">
    <w:abstractNumId w:val="6"/>
  </w:num>
  <w:num w:numId="5">
    <w:abstractNumId w:val="37"/>
  </w:num>
  <w:num w:numId="6">
    <w:abstractNumId w:val="19"/>
  </w:num>
  <w:num w:numId="7">
    <w:abstractNumId w:val="21"/>
  </w:num>
  <w:num w:numId="8">
    <w:abstractNumId w:val="15"/>
  </w:num>
  <w:num w:numId="9">
    <w:abstractNumId w:val="28"/>
  </w:num>
  <w:num w:numId="10">
    <w:abstractNumId w:val="20"/>
  </w:num>
  <w:num w:numId="11">
    <w:abstractNumId w:val="4"/>
  </w:num>
  <w:num w:numId="12">
    <w:abstractNumId w:val="29"/>
  </w:num>
  <w:num w:numId="13">
    <w:abstractNumId w:val="9"/>
  </w:num>
  <w:num w:numId="14">
    <w:abstractNumId w:val="35"/>
  </w:num>
  <w:num w:numId="15">
    <w:abstractNumId w:val="12"/>
  </w:num>
  <w:num w:numId="16">
    <w:abstractNumId w:val="5"/>
  </w:num>
  <w:num w:numId="17">
    <w:abstractNumId w:val="33"/>
  </w:num>
  <w:num w:numId="18">
    <w:abstractNumId w:val="31"/>
  </w:num>
  <w:num w:numId="19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  <w:num w:numId="20">
    <w:abstractNumId w:val="7"/>
  </w:num>
  <w:num w:numId="21">
    <w:abstractNumId w:val="38"/>
  </w:num>
  <w:num w:numId="22">
    <w:abstractNumId w:val="8"/>
  </w:num>
  <w:num w:numId="23">
    <w:abstractNumId w:val="11"/>
  </w:num>
  <w:num w:numId="24">
    <w:abstractNumId w:val="22"/>
  </w:num>
  <w:num w:numId="25">
    <w:abstractNumId w:val="39"/>
  </w:num>
  <w:num w:numId="26">
    <w:abstractNumId w:val="25"/>
  </w:num>
  <w:num w:numId="27">
    <w:abstractNumId w:val="34"/>
  </w:num>
  <w:num w:numId="28">
    <w:abstractNumId w:val="26"/>
  </w:num>
  <w:num w:numId="29">
    <w:abstractNumId w:val="16"/>
  </w:num>
  <w:num w:numId="30">
    <w:abstractNumId w:val="23"/>
  </w:num>
  <w:num w:numId="31">
    <w:abstractNumId w:val="18"/>
  </w:num>
  <w:num w:numId="32">
    <w:abstractNumId w:val="32"/>
  </w:num>
  <w:num w:numId="33">
    <w:abstractNumId w:val="27"/>
  </w:num>
  <w:num w:numId="34">
    <w:abstractNumId w:val="36"/>
  </w:num>
  <w:num w:numId="35">
    <w:abstractNumId w:val="1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14"/>
  </w:num>
  <w:num w:numId="39">
    <w:abstractNumId w:val="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25A8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57817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5F6"/>
    <w:rsid w:val="000D7780"/>
    <w:rsid w:val="000E636A"/>
    <w:rsid w:val="000F2F11"/>
    <w:rsid w:val="000F794D"/>
    <w:rsid w:val="00105929"/>
    <w:rsid w:val="00110C36"/>
    <w:rsid w:val="001131D5"/>
    <w:rsid w:val="001132F2"/>
    <w:rsid w:val="00131564"/>
    <w:rsid w:val="00137361"/>
    <w:rsid w:val="00141DB8"/>
    <w:rsid w:val="00150191"/>
    <w:rsid w:val="00167C5B"/>
    <w:rsid w:val="00172084"/>
    <w:rsid w:val="0017474A"/>
    <w:rsid w:val="001758C6"/>
    <w:rsid w:val="00182B99"/>
    <w:rsid w:val="001A12B5"/>
    <w:rsid w:val="001C31D9"/>
    <w:rsid w:val="001D6303"/>
    <w:rsid w:val="001E2C36"/>
    <w:rsid w:val="001E7352"/>
    <w:rsid w:val="002004A1"/>
    <w:rsid w:val="0021042B"/>
    <w:rsid w:val="0021332C"/>
    <w:rsid w:val="00213982"/>
    <w:rsid w:val="0024416D"/>
    <w:rsid w:val="00260EC2"/>
    <w:rsid w:val="002703FF"/>
    <w:rsid w:val="00271911"/>
    <w:rsid w:val="002800A0"/>
    <w:rsid w:val="002801B3"/>
    <w:rsid w:val="00281060"/>
    <w:rsid w:val="00283328"/>
    <w:rsid w:val="002940E8"/>
    <w:rsid w:val="00294751"/>
    <w:rsid w:val="00296192"/>
    <w:rsid w:val="002966F1"/>
    <w:rsid w:val="002A6E50"/>
    <w:rsid w:val="002B4298"/>
    <w:rsid w:val="002C256A"/>
    <w:rsid w:val="002C2CFE"/>
    <w:rsid w:val="002D75FD"/>
    <w:rsid w:val="002D7C70"/>
    <w:rsid w:val="00305A7F"/>
    <w:rsid w:val="003152FE"/>
    <w:rsid w:val="00316218"/>
    <w:rsid w:val="00320552"/>
    <w:rsid w:val="00327436"/>
    <w:rsid w:val="00335389"/>
    <w:rsid w:val="00344BD6"/>
    <w:rsid w:val="00346FF5"/>
    <w:rsid w:val="0035528D"/>
    <w:rsid w:val="00361821"/>
    <w:rsid w:val="00361E9E"/>
    <w:rsid w:val="0037757A"/>
    <w:rsid w:val="003B7E3E"/>
    <w:rsid w:val="003C7FBE"/>
    <w:rsid w:val="003D227C"/>
    <w:rsid w:val="003D2B4D"/>
    <w:rsid w:val="003E2248"/>
    <w:rsid w:val="003F0DBB"/>
    <w:rsid w:val="003F0ED7"/>
    <w:rsid w:val="00413BE1"/>
    <w:rsid w:val="00444A88"/>
    <w:rsid w:val="00456B44"/>
    <w:rsid w:val="00474271"/>
    <w:rsid w:val="00474DA4"/>
    <w:rsid w:val="00476B4D"/>
    <w:rsid w:val="004805FA"/>
    <w:rsid w:val="004935D2"/>
    <w:rsid w:val="0049744F"/>
    <w:rsid w:val="004A2BBE"/>
    <w:rsid w:val="004B01B9"/>
    <w:rsid w:val="004B1215"/>
    <w:rsid w:val="004C55C5"/>
    <w:rsid w:val="004D047D"/>
    <w:rsid w:val="004F1E9E"/>
    <w:rsid w:val="004F305A"/>
    <w:rsid w:val="00512164"/>
    <w:rsid w:val="00520297"/>
    <w:rsid w:val="005219B3"/>
    <w:rsid w:val="005338F9"/>
    <w:rsid w:val="0054281C"/>
    <w:rsid w:val="00544581"/>
    <w:rsid w:val="0055268D"/>
    <w:rsid w:val="00553E11"/>
    <w:rsid w:val="00571767"/>
    <w:rsid w:val="0057575B"/>
    <w:rsid w:val="00576BE4"/>
    <w:rsid w:val="00590C75"/>
    <w:rsid w:val="005A400A"/>
    <w:rsid w:val="005B334F"/>
    <w:rsid w:val="005B4603"/>
    <w:rsid w:val="005B4E39"/>
    <w:rsid w:val="005B7B97"/>
    <w:rsid w:val="005C1A67"/>
    <w:rsid w:val="005F7B92"/>
    <w:rsid w:val="00600D01"/>
    <w:rsid w:val="00610A4C"/>
    <w:rsid w:val="00612379"/>
    <w:rsid w:val="006145DE"/>
    <w:rsid w:val="006153B6"/>
    <w:rsid w:val="0061555F"/>
    <w:rsid w:val="00621302"/>
    <w:rsid w:val="00634FB5"/>
    <w:rsid w:val="00636CA6"/>
    <w:rsid w:val="00641200"/>
    <w:rsid w:val="006455EC"/>
    <w:rsid w:val="006655D3"/>
    <w:rsid w:val="00667404"/>
    <w:rsid w:val="006745D8"/>
    <w:rsid w:val="00687EB4"/>
    <w:rsid w:val="00695C56"/>
    <w:rsid w:val="006A5CDE"/>
    <w:rsid w:val="006A644A"/>
    <w:rsid w:val="006B17D2"/>
    <w:rsid w:val="006B3036"/>
    <w:rsid w:val="006B7797"/>
    <w:rsid w:val="006B79AD"/>
    <w:rsid w:val="006C224E"/>
    <w:rsid w:val="006D780A"/>
    <w:rsid w:val="006E314E"/>
    <w:rsid w:val="0071271E"/>
    <w:rsid w:val="00732A6C"/>
    <w:rsid w:val="00732DEC"/>
    <w:rsid w:val="00735BD5"/>
    <w:rsid w:val="00751613"/>
    <w:rsid w:val="00752A5F"/>
    <w:rsid w:val="007556F6"/>
    <w:rsid w:val="00760EEF"/>
    <w:rsid w:val="00774153"/>
    <w:rsid w:val="00777EE5"/>
    <w:rsid w:val="00784836"/>
    <w:rsid w:val="007869D1"/>
    <w:rsid w:val="0079023E"/>
    <w:rsid w:val="00796BAF"/>
    <w:rsid w:val="007A2854"/>
    <w:rsid w:val="007B48C6"/>
    <w:rsid w:val="007C1D92"/>
    <w:rsid w:val="007C4CB9"/>
    <w:rsid w:val="007D0B9D"/>
    <w:rsid w:val="007D19B0"/>
    <w:rsid w:val="007D6195"/>
    <w:rsid w:val="007E1524"/>
    <w:rsid w:val="007F498F"/>
    <w:rsid w:val="00805832"/>
    <w:rsid w:val="00805E12"/>
    <w:rsid w:val="0080679D"/>
    <w:rsid w:val="008108B0"/>
    <w:rsid w:val="00811B20"/>
    <w:rsid w:val="008211B5"/>
    <w:rsid w:val="0082296E"/>
    <w:rsid w:val="00824099"/>
    <w:rsid w:val="008372AC"/>
    <w:rsid w:val="00846D7C"/>
    <w:rsid w:val="00860A1D"/>
    <w:rsid w:val="008635F6"/>
    <w:rsid w:val="00867AC1"/>
    <w:rsid w:val="00884D8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520D"/>
    <w:rsid w:val="00952DD4"/>
    <w:rsid w:val="00965AE7"/>
    <w:rsid w:val="00970FED"/>
    <w:rsid w:val="00973ECE"/>
    <w:rsid w:val="00990A76"/>
    <w:rsid w:val="00992D82"/>
    <w:rsid w:val="00997029"/>
    <w:rsid w:val="009A19EC"/>
    <w:rsid w:val="009A7339"/>
    <w:rsid w:val="009A7D39"/>
    <w:rsid w:val="009B440E"/>
    <w:rsid w:val="009C532F"/>
    <w:rsid w:val="009D690D"/>
    <w:rsid w:val="009E163A"/>
    <w:rsid w:val="009E65B6"/>
    <w:rsid w:val="00A24C10"/>
    <w:rsid w:val="00A24C8E"/>
    <w:rsid w:val="00A276FA"/>
    <w:rsid w:val="00A42AC3"/>
    <w:rsid w:val="00A430CF"/>
    <w:rsid w:val="00A47F46"/>
    <w:rsid w:val="00A531C0"/>
    <w:rsid w:val="00A54309"/>
    <w:rsid w:val="00AA02A7"/>
    <w:rsid w:val="00AB2B93"/>
    <w:rsid w:val="00AB4EFC"/>
    <w:rsid w:val="00AB530F"/>
    <w:rsid w:val="00AB7E5B"/>
    <w:rsid w:val="00AC2883"/>
    <w:rsid w:val="00AE0EF1"/>
    <w:rsid w:val="00AE2937"/>
    <w:rsid w:val="00AF3C1A"/>
    <w:rsid w:val="00B07301"/>
    <w:rsid w:val="00B11F3E"/>
    <w:rsid w:val="00B13C75"/>
    <w:rsid w:val="00B21BAA"/>
    <w:rsid w:val="00B224DE"/>
    <w:rsid w:val="00B324D4"/>
    <w:rsid w:val="00B46575"/>
    <w:rsid w:val="00B560B3"/>
    <w:rsid w:val="00B61777"/>
    <w:rsid w:val="00B84BBD"/>
    <w:rsid w:val="00B85C37"/>
    <w:rsid w:val="00BA1991"/>
    <w:rsid w:val="00BA43FB"/>
    <w:rsid w:val="00BC127D"/>
    <w:rsid w:val="00BC1FE6"/>
    <w:rsid w:val="00BC28E5"/>
    <w:rsid w:val="00BD313C"/>
    <w:rsid w:val="00BF10B9"/>
    <w:rsid w:val="00C061B6"/>
    <w:rsid w:val="00C07000"/>
    <w:rsid w:val="00C21E23"/>
    <w:rsid w:val="00C2446C"/>
    <w:rsid w:val="00C3492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2930"/>
    <w:rsid w:val="00CF4829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4CFA"/>
    <w:rsid w:val="00DD259F"/>
    <w:rsid w:val="00DD54A3"/>
    <w:rsid w:val="00E06076"/>
    <w:rsid w:val="00E07D87"/>
    <w:rsid w:val="00E173F8"/>
    <w:rsid w:val="00E32F7E"/>
    <w:rsid w:val="00E3667F"/>
    <w:rsid w:val="00E5071F"/>
    <w:rsid w:val="00E5267B"/>
    <w:rsid w:val="00E70039"/>
    <w:rsid w:val="00E72D49"/>
    <w:rsid w:val="00E7593C"/>
    <w:rsid w:val="00E7678A"/>
    <w:rsid w:val="00E871F0"/>
    <w:rsid w:val="00E935F1"/>
    <w:rsid w:val="00E94A81"/>
    <w:rsid w:val="00E95BB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9139B"/>
    <w:rsid w:val="00FA48A8"/>
    <w:rsid w:val="00FA49AB"/>
    <w:rsid w:val="00FA5764"/>
    <w:rsid w:val="00FB00F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25A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0225A8"/>
    <w:pPr>
      <w:keepNext/>
      <w:tabs>
        <w:tab w:val="left" w:pos="1985"/>
      </w:tabs>
      <w:spacing w:before="60" w:after="60"/>
      <w:ind w:left="851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225A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37757A"/>
    <w:pPr>
      <w:keepNext/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37757A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37757A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37757A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F794D"/>
    <w:pPr>
      <w:tabs>
        <w:tab w:val="left" w:pos="2127"/>
        <w:tab w:val="right" w:leader="dot" w:pos="9639"/>
      </w:tabs>
      <w:ind w:left="2552" w:right="851" w:hanging="851"/>
      <w:contextualSpacing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uiPriority w:val="59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CF2930"/>
    <w:rPr>
      <w:rFonts w:ascii="Arial" w:hAnsi="Arial"/>
      <w:lang w:val="fr-FR"/>
    </w:rPr>
  </w:style>
  <w:style w:type="character" w:customStyle="1" w:styleId="Heading6Char">
    <w:name w:val="Heading 6 Char"/>
    <w:basedOn w:val="DefaultParagraphFont"/>
    <w:link w:val="Heading6"/>
    <w:rsid w:val="000225A8"/>
    <w:rPr>
      <w:rFonts w:ascii="Arial" w:hAnsi="Arial" w:cs="Angsana New"/>
      <w:i/>
      <w:iCs/>
      <w:szCs w:val="24"/>
      <w:lang w:eastAsia="ja-JP" w:bidi="th-TH"/>
    </w:rPr>
  </w:style>
  <w:style w:type="character" w:customStyle="1" w:styleId="Heading7Char">
    <w:name w:val="Heading 7 Char"/>
    <w:basedOn w:val="DefaultParagraphFont"/>
    <w:link w:val="Heading7"/>
    <w:rsid w:val="000225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225A8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0225A8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225A8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rsid w:val="000225A8"/>
    <w:rPr>
      <w:rFonts w:ascii="Arial" w:hAnsi="Arial"/>
      <w:i/>
    </w:rPr>
  </w:style>
  <w:style w:type="character" w:customStyle="1" w:styleId="TitleChar">
    <w:name w:val="Title Char"/>
    <w:basedOn w:val="DefaultParagraphFont"/>
    <w:link w:val="Title"/>
    <w:rsid w:val="000225A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link w:val="FootnoteText"/>
    <w:rsid w:val="000225A8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0225A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rsid w:val="000225A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0225A8"/>
    <w:rPr>
      <w:rFonts w:ascii="Arial" w:hAnsi="Arial"/>
    </w:rPr>
  </w:style>
  <w:style w:type="character" w:customStyle="1" w:styleId="BodyTextChar">
    <w:name w:val="Body Text Char"/>
    <w:basedOn w:val="DefaultParagraphFont"/>
    <w:rsid w:val="000225A8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225A8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0225A8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0225A8"/>
    <w:rPr>
      <w:rFonts w:ascii="Arial" w:hAnsi="Arial"/>
    </w:rPr>
  </w:style>
  <w:style w:type="paragraph" w:customStyle="1" w:styleId="StyleDocnumber">
    <w:name w:val="Style Doc_number"/>
    <w:basedOn w:val="Docoriginal"/>
    <w:rsid w:val="000225A8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0225A8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0225A8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225A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225A8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0225A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225A8"/>
    <w:rPr>
      <w:rFonts w:ascii="Arial" w:hAnsi="Arial"/>
      <w:b/>
      <w:bCs/>
      <w:sz w:val="20"/>
      <w:lang w:val="en-US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225A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225A8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0225A8"/>
    <w:rPr>
      <w:sz w:val="22"/>
    </w:rPr>
  </w:style>
  <w:style w:type="paragraph" w:customStyle="1" w:styleId="TitleofSection">
    <w:name w:val="Title of Section"/>
    <w:basedOn w:val="TitleofDoc"/>
    <w:rsid w:val="000225A8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225A8"/>
    <w:pPr>
      <w:tabs>
        <w:tab w:val="left" w:pos="709"/>
        <w:tab w:val="left" w:pos="1418"/>
      </w:tabs>
    </w:pPr>
    <w:rPr>
      <w:lang w:val="fr-FR"/>
    </w:rPr>
  </w:style>
  <w:style w:type="paragraph" w:customStyle="1" w:styleId="Annex">
    <w:name w:val="Annex"/>
    <w:basedOn w:val="Heading1"/>
    <w:next w:val="Normal"/>
    <w:rsid w:val="000225A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after="360" w:line="480" w:lineRule="auto"/>
      <w:ind w:left="1134" w:right="1133"/>
      <w:jc w:val="center"/>
    </w:pPr>
    <w:rPr>
      <w:rFonts w:cs="Angsana New"/>
      <w:b/>
      <w:bCs/>
      <w:sz w:val="32"/>
      <w:szCs w:val="32"/>
      <w:lang w:eastAsia="ja-JP" w:bidi="th-TH"/>
    </w:rPr>
  </w:style>
  <w:style w:type="paragraph" w:styleId="BlockText">
    <w:name w:val="Block Text"/>
    <w:basedOn w:val="Normal"/>
    <w:rsid w:val="000225A8"/>
    <w:pPr>
      <w:ind w:left="1985" w:right="-2"/>
    </w:pPr>
    <w:rPr>
      <w:rFonts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0225A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0225A8"/>
    <w:rPr>
      <w:rFonts w:ascii="Arial" w:hAnsi="Arial" w:cs="Angsana New"/>
      <w:color w:val="000000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0225A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0225A8"/>
    <w:rPr>
      <w:rFonts w:ascii="Arial" w:hAnsi="Arial"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0225A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0225A8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022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0225A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0225A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225A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0225A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0225A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Draft">
    <w:name w:val="Draft"/>
    <w:basedOn w:val="Normal"/>
    <w:next w:val="Normal"/>
    <w:rsid w:val="000225A8"/>
    <w:pPr>
      <w:spacing w:before="120" w:after="12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225A8"/>
    <w:rPr>
      <w:color w:val="800080" w:themeColor="followedHyperlink"/>
      <w:u w:val="single"/>
    </w:rPr>
  </w:style>
  <w:style w:type="paragraph" w:customStyle="1" w:styleId="Heading3tg">
    <w:name w:val="Heading 3tg"/>
    <w:basedOn w:val="Heading3"/>
    <w:rsid w:val="000225A8"/>
    <w:pPr>
      <w:numPr>
        <w:numId w:val="14"/>
      </w:numPr>
      <w:spacing w:after="240"/>
    </w:pPr>
    <w:rPr>
      <w:rFonts w:cs="Angsana New"/>
      <w:i w:val="0"/>
      <w:szCs w:val="24"/>
      <w:u w:val="single"/>
      <w:lang w:val="en-GB" w:eastAsia="ja-JP" w:bidi="th-TH"/>
    </w:rPr>
  </w:style>
  <w:style w:type="paragraph" w:customStyle="1" w:styleId="Heading4tg">
    <w:name w:val="Heading 4tg"/>
    <w:basedOn w:val="Heading4"/>
    <w:rsid w:val="000225A8"/>
    <w:pPr>
      <w:keepLines/>
      <w:tabs>
        <w:tab w:val="left" w:pos="709"/>
      </w:tabs>
      <w:spacing w:after="240"/>
      <w:ind w:left="709" w:hanging="709"/>
    </w:pPr>
    <w:rPr>
      <w:rFonts w:cs="Angsana New"/>
      <w:i/>
      <w:iCs/>
      <w:szCs w:val="24"/>
      <w:u w:val="none"/>
      <w:lang w:val="en-US" w:eastAsia="ja-JP" w:bidi="th-TH"/>
    </w:rPr>
  </w:style>
  <w:style w:type="paragraph" w:customStyle="1" w:styleId="Normalt">
    <w:name w:val="Normalt"/>
    <w:basedOn w:val="Normal"/>
    <w:rsid w:val="000225A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0225A8"/>
    <w:pPr>
      <w:keepNext/>
    </w:pPr>
    <w:rPr>
      <w:b/>
      <w:bCs/>
    </w:rPr>
  </w:style>
  <w:style w:type="paragraph" w:customStyle="1" w:styleId="StyleHeading2Justified">
    <w:name w:val="Style Heading 2 + Justified"/>
    <w:basedOn w:val="Heading2"/>
    <w:rsid w:val="00022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spacing w:after="240"/>
      <w:ind w:left="992" w:hanging="992"/>
    </w:pPr>
    <w:rPr>
      <w:rFonts w:ascii="Times New Roman" w:hAnsi="Times New Roman"/>
      <w:bCs/>
      <w:sz w:val="24"/>
      <w:u w:val="none"/>
      <w:lang w:val="en-GB" w:eastAsia="ja-JP" w:bidi="th-TH"/>
    </w:rPr>
  </w:style>
  <w:style w:type="table" w:customStyle="1" w:styleId="TableGrid1">
    <w:name w:val="Table Grid1"/>
    <w:basedOn w:val="TableNormal"/>
    <w:next w:val="TableGrid"/>
    <w:rsid w:val="000225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tg">
    <w:name w:val="TOC 1tg"/>
    <w:basedOn w:val="TOC1"/>
    <w:rsid w:val="0037757A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37757A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37757A"/>
    <w:pPr>
      <w:tabs>
        <w:tab w:val="left" w:pos="2835"/>
        <w:tab w:val="right" w:leader="dot" w:pos="9639"/>
      </w:tabs>
      <w:ind w:left="1985"/>
      <w:jc w:val="left"/>
    </w:pPr>
    <w:rPr>
      <w:rFonts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37757A"/>
    <w:pPr>
      <w:tabs>
        <w:tab w:val="left" w:pos="3261"/>
        <w:tab w:val="right" w:leader="dot" w:pos="9628"/>
      </w:tabs>
      <w:ind w:left="2268"/>
      <w:jc w:val="left"/>
    </w:pPr>
    <w:rPr>
      <w:rFonts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37757A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37757A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37757A"/>
    <w:rPr>
      <w:rFonts w:ascii="Arial" w:hAnsi="Arial"/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0225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Style1">
    <w:name w:val="Style1"/>
    <w:basedOn w:val="TOC2"/>
    <w:next w:val="Normal"/>
    <w:rsid w:val="000225A8"/>
  </w:style>
  <w:style w:type="paragraph" w:customStyle="1" w:styleId="Style2">
    <w:name w:val="Style2"/>
    <w:basedOn w:val="TOC2"/>
    <w:rsid w:val="000225A8"/>
  </w:style>
  <w:style w:type="paragraph" w:customStyle="1" w:styleId="Style3">
    <w:name w:val="Style3"/>
    <w:basedOn w:val="TOC2"/>
    <w:rsid w:val="000225A8"/>
  </w:style>
  <w:style w:type="paragraph" w:customStyle="1" w:styleId="Style4">
    <w:name w:val="Style4"/>
    <w:basedOn w:val="TOC2"/>
    <w:rsid w:val="000225A8"/>
  </w:style>
  <w:style w:type="paragraph" w:customStyle="1" w:styleId="Style5">
    <w:name w:val="Style5"/>
    <w:basedOn w:val="TOC2"/>
    <w:rsid w:val="000225A8"/>
  </w:style>
  <w:style w:type="paragraph" w:customStyle="1" w:styleId="Style6">
    <w:name w:val="Style6"/>
    <w:basedOn w:val="TOC2"/>
    <w:rsid w:val="000225A8"/>
  </w:style>
  <w:style w:type="paragraph" w:customStyle="1" w:styleId="Style7">
    <w:name w:val="Style7"/>
    <w:basedOn w:val="TOC2"/>
    <w:rsid w:val="000225A8"/>
    <w:pPr>
      <w:tabs>
        <w:tab w:val="right" w:leader="dot" w:pos="9015"/>
      </w:tabs>
    </w:pPr>
  </w:style>
  <w:style w:type="paragraph" w:customStyle="1" w:styleId="Style8">
    <w:name w:val="Style8"/>
    <w:basedOn w:val="TOC2"/>
    <w:rsid w:val="000225A8"/>
    <w:pPr>
      <w:tabs>
        <w:tab w:val="right" w:leader="dot" w:pos="9015"/>
      </w:tabs>
    </w:pPr>
  </w:style>
  <w:style w:type="paragraph" w:customStyle="1" w:styleId="MTDisplayEquation">
    <w:name w:val="MTDisplayEquation"/>
    <w:basedOn w:val="Normal"/>
    <w:rsid w:val="000225A8"/>
    <w:pPr>
      <w:tabs>
        <w:tab w:val="center" w:pos="4820"/>
        <w:tab w:val="right" w:pos="9640"/>
      </w:tabs>
    </w:pPr>
    <w:rPr>
      <w:lang w:val="en-GB"/>
    </w:rPr>
  </w:style>
  <w:style w:type="character" w:styleId="CommentReference">
    <w:name w:val="annotation reference"/>
    <w:basedOn w:val="DefaultParagraphFont"/>
    <w:rsid w:val="000225A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02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25A8"/>
    <w:rPr>
      <w:b/>
      <w:bCs/>
      <w:sz w:val="22"/>
    </w:rPr>
  </w:style>
  <w:style w:type="paragraph" w:styleId="List">
    <w:name w:val="List"/>
    <w:basedOn w:val="Normal"/>
    <w:rsid w:val="000225A8"/>
    <w:pPr>
      <w:ind w:left="283" w:hanging="283"/>
    </w:pPr>
  </w:style>
  <w:style w:type="paragraph" w:styleId="List2">
    <w:name w:val="List 2"/>
    <w:basedOn w:val="Normal"/>
    <w:rsid w:val="000225A8"/>
    <w:pPr>
      <w:ind w:left="566" w:hanging="283"/>
    </w:pPr>
  </w:style>
  <w:style w:type="paragraph" w:styleId="List3">
    <w:name w:val="List 3"/>
    <w:basedOn w:val="Normal"/>
    <w:rsid w:val="000225A8"/>
    <w:pPr>
      <w:ind w:left="849" w:hanging="283"/>
    </w:pPr>
  </w:style>
  <w:style w:type="paragraph" w:styleId="List4">
    <w:name w:val="List 4"/>
    <w:basedOn w:val="Normal"/>
    <w:rsid w:val="000225A8"/>
    <w:pPr>
      <w:ind w:left="1132" w:hanging="283"/>
    </w:pPr>
  </w:style>
  <w:style w:type="paragraph" w:styleId="List5">
    <w:name w:val="List 5"/>
    <w:basedOn w:val="Normal"/>
    <w:rsid w:val="000225A8"/>
    <w:pPr>
      <w:ind w:left="1415" w:hanging="283"/>
    </w:pPr>
  </w:style>
  <w:style w:type="paragraph" w:styleId="ListContinue">
    <w:name w:val="List Continue"/>
    <w:basedOn w:val="Normal"/>
    <w:rsid w:val="000225A8"/>
    <w:pPr>
      <w:spacing w:after="120"/>
      <w:ind w:left="283"/>
    </w:pPr>
  </w:style>
  <w:style w:type="paragraph" w:styleId="ListContinue2">
    <w:name w:val="List Continue 2"/>
    <w:basedOn w:val="Normal"/>
    <w:rsid w:val="000225A8"/>
    <w:pPr>
      <w:spacing w:after="120"/>
      <w:ind w:left="566"/>
    </w:pPr>
  </w:style>
  <w:style w:type="paragraph" w:styleId="ListContinue4">
    <w:name w:val="List Continue 4"/>
    <w:basedOn w:val="Normal"/>
    <w:rsid w:val="000225A8"/>
    <w:pPr>
      <w:spacing w:after="120"/>
      <w:ind w:left="1132"/>
    </w:pPr>
  </w:style>
  <w:style w:type="paragraph" w:styleId="ListContinue5">
    <w:name w:val="List Continue 5"/>
    <w:basedOn w:val="Normal"/>
    <w:rsid w:val="000225A8"/>
    <w:pPr>
      <w:spacing w:after="120"/>
      <w:ind w:left="1415"/>
    </w:pPr>
  </w:style>
  <w:style w:type="paragraph" w:styleId="BodyTextFirstIndent">
    <w:name w:val="Body Text First Indent"/>
    <w:basedOn w:val="BodyText"/>
    <w:link w:val="BodyTextFirstIndentChar"/>
    <w:rsid w:val="000225A8"/>
    <w:pPr>
      <w:spacing w:after="120"/>
      <w:ind w:firstLine="210"/>
      <w:jc w:val="left"/>
    </w:pPr>
  </w:style>
  <w:style w:type="character" w:customStyle="1" w:styleId="BodyTextChar1">
    <w:name w:val="Body Text Char1"/>
    <w:basedOn w:val="DefaultParagraphFont"/>
    <w:link w:val="BodyText"/>
    <w:rsid w:val="000225A8"/>
    <w:rPr>
      <w:rFonts w:ascii="Arial" w:hAnsi="Arial"/>
    </w:rPr>
  </w:style>
  <w:style w:type="character" w:customStyle="1" w:styleId="BodyTextFirstIndentChar">
    <w:name w:val="Body Text First Indent Char"/>
    <w:basedOn w:val="BodyTextChar1"/>
    <w:link w:val="BodyTextFirstIndent"/>
    <w:rsid w:val="000225A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0225A8"/>
    <w:pPr>
      <w:spacing w:after="120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0225A8"/>
    <w:rPr>
      <w:rFonts w:ascii="Arial" w:hAnsi="Arial" w:cs="Angsana New"/>
      <w:szCs w:val="24"/>
      <w:lang w:eastAsia="ja-JP" w:bidi="th-TH"/>
    </w:rPr>
  </w:style>
  <w:style w:type="paragraph" w:customStyle="1" w:styleId="Standard">
    <w:name w:val="Standard"/>
    <w:rsid w:val="000225A8"/>
    <w:rPr>
      <w:rFonts w:eastAsia="MS Mincho" w:cs="Angsana New"/>
      <w:sz w:val="24"/>
      <w:szCs w:val="24"/>
      <w:lang w:val="de-DE" w:eastAsia="ja-JP" w:bidi="th-TH"/>
    </w:rPr>
  </w:style>
  <w:style w:type="paragraph" w:customStyle="1" w:styleId="h4para">
    <w:name w:val="h4para"/>
    <w:basedOn w:val="Normal"/>
    <w:rsid w:val="000225A8"/>
    <w:pPr>
      <w:tabs>
        <w:tab w:val="left" w:pos="993"/>
        <w:tab w:val="left" w:pos="1843"/>
      </w:tabs>
    </w:pPr>
    <w:rPr>
      <w:sz w:val="22"/>
    </w:rPr>
  </w:style>
  <w:style w:type="paragraph" w:customStyle="1" w:styleId="dustx">
    <w:name w:val="dustx"/>
    <w:basedOn w:val="Normal"/>
    <w:rsid w:val="000225A8"/>
    <w:rPr>
      <w:rFonts w:ascii="Courier" w:hAnsi="Courier"/>
      <w:lang w:val="en-GB"/>
    </w:rPr>
  </w:style>
  <w:style w:type="paragraph" w:customStyle="1" w:styleId="StyleBefore12pt">
    <w:name w:val="Style Before:  12 pt"/>
    <w:basedOn w:val="Normal"/>
    <w:rsid w:val="000225A8"/>
    <w:pPr>
      <w:spacing w:before="240"/>
    </w:pPr>
    <w:rPr>
      <w:lang w:val="en-GB"/>
    </w:rPr>
  </w:style>
  <w:style w:type="paragraph" w:customStyle="1" w:styleId="Question">
    <w:name w:val="Question"/>
    <w:basedOn w:val="Normal"/>
    <w:rsid w:val="000225A8"/>
    <w:pPr>
      <w:numPr>
        <w:ilvl w:val="1"/>
        <w:numId w:val="26"/>
      </w:numPr>
    </w:pPr>
    <w:rPr>
      <w:szCs w:val="24"/>
      <w:lang w:val="en-GB" w:eastAsia="en-GB"/>
    </w:rPr>
  </w:style>
  <w:style w:type="paragraph" w:customStyle="1" w:styleId="Clar">
    <w:name w:val="Clar"/>
    <w:basedOn w:val="TitleofDoc"/>
    <w:rsid w:val="000225A8"/>
    <w:rPr>
      <w:lang w:val="en-GB"/>
    </w:rPr>
  </w:style>
  <w:style w:type="paragraph" w:customStyle="1" w:styleId="h1a1">
    <w:name w:val="h1a1"/>
    <w:basedOn w:val="Heading1"/>
    <w:qFormat/>
    <w:rsid w:val="000225A8"/>
  </w:style>
  <w:style w:type="paragraph" w:customStyle="1" w:styleId="h2a1">
    <w:name w:val="h2a1"/>
    <w:basedOn w:val="Heading2"/>
    <w:qFormat/>
    <w:rsid w:val="000225A8"/>
    <w:pPr>
      <w:ind w:left="851" w:hanging="851"/>
    </w:pPr>
  </w:style>
  <w:style w:type="paragraph" w:customStyle="1" w:styleId="h1a4">
    <w:name w:val="h1a4"/>
    <w:basedOn w:val="Heading1"/>
    <w:qFormat/>
    <w:rsid w:val="000225A8"/>
  </w:style>
  <w:style w:type="paragraph" w:customStyle="1" w:styleId="h2a4">
    <w:name w:val="h2a4"/>
    <w:basedOn w:val="Heading2"/>
    <w:qFormat/>
    <w:rsid w:val="000225A8"/>
    <w:pPr>
      <w:ind w:left="851" w:hanging="851"/>
    </w:pPr>
  </w:style>
  <w:style w:type="paragraph" w:styleId="PlainText">
    <w:name w:val="Plain Text"/>
    <w:basedOn w:val="Normal"/>
    <w:link w:val="PlainTextChar"/>
    <w:uiPriority w:val="99"/>
    <w:unhideWhenUsed/>
    <w:rsid w:val="000225A8"/>
    <w:pPr>
      <w:jc w:val="left"/>
    </w:pPr>
    <w:rPr>
      <w:rFonts w:ascii="Courier New" w:eastAsiaTheme="minorHAnsi" w:hAnsi="Courier New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25A8"/>
    <w:rPr>
      <w:rFonts w:ascii="Courier New" w:eastAsiaTheme="minorHAnsi" w:hAnsi="Courier New" w:cstheme="minorBidi"/>
      <w:sz w:val="22"/>
      <w:szCs w:val="21"/>
    </w:rPr>
  </w:style>
  <w:style w:type="paragraph" w:customStyle="1" w:styleId="CarCar">
    <w:name w:val="Car Car"/>
    <w:basedOn w:val="Normal"/>
    <w:rsid w:val="000225A8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StyleTimesNewRoman">
    <w:name w:val="Style Times New Roman"/>
    <w:basedOn w:val="DefaultParagraphFont"/>
    <w:rsid w:val="000225A8"/>
    <w:rPr>
      <w:rFonts w:ascii="Arial" w:hAnsi="Arial"/>
      <w:sz w:val="20"/>
    </w:rPr>
  </w:style>
  <w:style w:type="character" w:customStyle="1" w:styleId="StyleTimesNewRomanPSMT">
    <w:name w:val="Style TimesNewRomanPSMT"/>
    <w:basedOn w:val="DefaultParagraphFont"/>
    <w:rsid w:val="000225A8"/>
    <w:rPr>
      <w:rFonts w:ascii="Arial" w:hAnsi="Arial"/>
      <w:sz w:val="20"/>
    </w:rPr>
  </w:style>
  <w:style w:type="character" w:customStyle="1" w:styleId="Style9ptBlackStrikethrough">
    <w:name w:val="Style 9 pt Black Strikethrough"/>
    <w:basedOn w:val="DefaultParagraphFont"/>
    <w:rsid w:val="000225A8"/>
    <w:rPr>
      <w:strike/>
      <w:color w:val="000000"/>
      <w:sz w:val="20"/>
    </w:rPr>
  </w:style>
  <w:style w:type="paragraph" w:customStyle="1" w:styleId="StyleTimesNewRomanPSMTAfter6pt">
    <w:name w:val="Style TimesNewRomanPSMT After:  6 pt"/>
    <w:basedOn w:val="Normal"/>
    <w:rsid w:val="000225A8"/>
    <w:pPr>
      <w:spacing w:after="120"/>
    </w:pPr>
  </w:style>
  <w:style w:type="paragraph" w:styleId="HTMLPreformatted">
    <w:name w:val="HTML Preformatted"/>
    <w:basedOn w:val="Normal"/>
    <w:link w:val="HTMLPreformattedChar"/>
    <w:unhideWhenUsed/>
    <w:rsid w:val="000225A8"/>
    <w:pPr>
      <w:tabs>
        <w:tab w:val="left" w:pos="916"/>
        <w:tab w:val="left" w:pos="1832"/>
        <w:tab w:val="num" w:pos="222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rsid w:val="000225A8"/>
    <w:rPr>
      <w:rFonts w:ascii="MS Gothic" w:eastAsia="MS Gothic" w:hAnsi="MS Gothic" w:cs="MS Gothic"/>
      <w:sz w:val="24"/>
      <w:szCs w:val="24"/>
      <w:lang w:eastAsia="ja-JP" w:bidi="th-TH"/>
    </w:rPr>
  </w:style>
  <w:style w:type="paragraph" w:customStyle="1" w:styleId="h2a3">
    <w:name w:val="h2a3"/>
    <w:basedOn w:val="Heading2"/>
    <w:qFormat/>
    <w:rsid w:val="000225A8"/>
    <w:pPr>
      <w:ind w:left="851" w:hanging="851"/>
    </w:pPr>
  </w:style>
  <w:style w:type="paragraph" w:customStyle="1" w:styleId="h1a2">
    <w:name w:val="h1a2"/>
    <w:basedOn w:val="Heading1"/>
    <w:qFormat/>
    <w:rsid w:val="000225A8"/>
  </w:style>
  <w:style w:type="paragraph" w:customStyle="1" w:styleId="h2a2">
    <w:name w:val="h2a2"/>
    <w:basedOn w:val="Heading2"/>
    <w:qFormat/>
    <w:rsid w:val="000225A8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rsid w:val="00137361"/>
    <w:rPr>
      <w:rFonts w:ascii="Arial" w:hAnsi="Arial"/>
      <w:u w:val="single"/>
      <w:lang w:val="fr-FR"/>
    </w:rPr>
  </w:style>
  <w:style w:type="character" w:customStyle="1" w:styleId="Heading9Char">
    <w:name w:val="Heading 9 Char"/>
    <w:basedOn w:val="DefaultParagraphFont"/>
    <w:link w:val="Heading9"/>
    <w:rsid w:val="00137361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137361"/>
    <w:rPr>
      <w:rFonts w:ascii="Arial" w:hAnsi="Arial"/>
      <w:sz w:val="14"/>
    </w:rPr>
  </w:style>
  <w:style w:type="character" w:customStyle="1" w:styleId="DateChar">
    <w:name w:val="Date Char"/>
    <w:basedOn w:val="DefaultParagraphFont"/>
    <w:link w:val="Date"/>
    <w:rsid w:val="00137361"/>
    <w:rPr>
      <w:rFonts w:ascii="Arial" w:hAnsi="Arial"/>
      <w:b/>
      <w:sz w:val="22"/>
    </w:rPr>
  </w:style>
  <w:style w:type="table" w:customStyle="1" w:styleId="TableGrid2">
    <w:name w:val="Table Grid2"/>
    <w:basedOn w:val="TableNormal"/>
    <w:next w:val="TableGrid"/>
    <w:rsid w:val="0013736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autoRedefine/>
    <w:qFormat/>
    <w:rsid w:val="000225A8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0225A8"/>
    <w:pPr>
      <w:keepNext/>
      <w:tabs>
        <w:tab w:val="left" w:pos="1985"/>
      </w:tabs>
      <w:spacing w:before="60" w:after="60"/>
      <w:ind w:left="851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0225A8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37757A"/>
    <w:pPr>
      <w:keepNext/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37757A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37757A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37757A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0F794D"/>
    <w:pPr>
      <w:tabs>
        <w:tab w:val="left" w:pos="2127"/>
        <w:tab w:val="right" w:leader="dot" w:pos="9639"/>
      </w:tabs>
      <w:ind w:left="2552" w:right="851" w:hanging="851"/>
      <w:contextualSpacing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uiPriority w:val="59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CF2930"/>
    <w:rPr>
      <w:rFonts w:ascii="Arial" w:hAnsi="Arial"/>
      <w:lang w:val="fr-FR"/>
    </w:rPr>
  </w:style>
  <w:style w:type="character" w:customStyle="1" w:styleId="Heading6Char">
    <w:name w:val="Heading 6 Char"/>
    <w:basedOn w:val="DefaultParagraphFont"/>
    <w:link w:val="Heading6"/>
    <w:rsid w:val="000225A8"/>
    <w:rPr>
      <w:rFonts w:ascii="Arial" w:hAnsi="Arial" w:cs="Angsana New"/>
      <w:i/>
      <w:iCs/>
      <w:szCs w:val="24"/>
      <w:lang w:eastAsia="ja-JP" w:bidi="th-TH"/>
    </w:rPr>
  </w:style>
  <w:style w:type="character" w:customStyle="1" w:styleId="Heading7Char">
    <w:name w:val="Heading 7 Char"/>
    <w:basedOn w:val="DefaultParagraphFont"/>
    <w:link w:val="Heading7"/>
    <w:rsid w:val="000225A8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0225A8"/>
    <w:rPr>
      <w:rFonts w:ascii="Arial" w:hAnsi="Arial" w:cs="Angsana New"/>
      <w:i/>
      <w:iCs/>
      <w:szCs w:val="22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0225A8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225A8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rsid w:val="000225A8"/>
    <w:rPr>
      <w:rFonts w:ascii="Arial" w:hAnsi="Arial"/>
      <w:i/>
    </w:rPr>
  </w:style>
  <w:style w:type="character" w:customStyle="1" w:styleId="TitleChar">
    <w:name w:val="Title Char"/>
    <w:basedOn w:val="DefaultParagraphFont"/>
    <w:link w:val="Title"/>
    <w:rsid w:val="000225A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link w:val="FootnoteText"/>
    <w:rsid w:val="000225A8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0225A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rsid w:val="000225A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0225A8"/>
    <w:rPr>
      <w:rFonts w:ascii="Arial" w:hAnsi="Arial"/>
    </w:rPr>
  </w:style>
  <w:style w:type="character" w:customStyle="1" w:styleId="BodyTextChar">
    <w:name w:val="Body Text Char"/>
    <w:basedOn w:val="DefaultParagraphFont"/>
    <w:rsid w:val="000225A8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0225A8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0225A8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EndnoteTextChar">
    <w:name w:val="Endnote Text Char"/>
    <w:basedOn w:val="DefaultParagraphFont"/>
    <w:link w:val="EndnoteText"/>
    <w:semiHidden/>
    <w:rsid w:val="000225A8"/>
    <w:rPr>
      <w:rFonts w:ascii="Arial" w:hAnsi="Arial"/>
    </w:rPr>
  </w:style>
  <w:style w:type="paragraph" w:customStyle="1" w:styleId="StyleDocnumber">
    <w:name w:val="Style Doc_number"/>
    <w:basedOn w:val="Docoriginal"/>
    <w:rsid w:val="000225A8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0225A8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0225A8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0225A8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0225A8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0225A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0225A8"/>
    <w:rPr>
      <w:rFonts w:ascii="Arial" w:hAnsi="Arial"/>
      <w:b/>
      <w:bCs/>
      <w:sz w:val="20"/>
      <w:lang w:val="en-US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0225A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rsid w:val="000225A8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0225A8"/>
    <w:rPr>
      <w:sz w:val="22"/>
    </w:rPr>
  </w:style>
  <w:style w:type="paragraph" w:customStyle="1" w:styleId="TitleofSection">
    <w:name w:val="Title of Section"/>
    <w:basedOn w:val="TitleofDoc"/>
    <w:rsid w:val="000225A8"/>
    <w:pPr>
      <w:spacing w:before="120" w:after="120"/>
    </w:pPr>
    <w:rPr>
      <w:b/>
      <w:bCs/>
      <w:caps w:val="0"/>
      <w:lang w:val="fr-FR"/>
    </w:rPr>
  </w:style>
  <w:style w:type="paragraph" w:customStyle="1" w:styleId="Normaltg">
    <w:name w:val="Normaltg"/>
    <w:basedOn w:val="Normal"/>
    <w:rsid w:val="000225A8"/>
    <w:pPr>
      <w:tabs>
        <w:tab w:val="left" w:pos="709"/>
        <w:tab w:val="left" w:pos="1418"/>
      </w:tabs>
    </w:pPr>
    <w:rPr>
      <w:lang w:val="fr-FR"/>
    </w:rPr>
  </w:style>
  <w:style w:type="paragraph" w:customStyle="1" w:styleId="Annex">
    <w:name w:val="Annex"/>
    <w:basedOn w:val="Heading1"/>
    <w:next w:val="Normal"/>
    <w:rsid w:val="000225A8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after="360" w:line="480" w:lineRule="auto"/>
      <w:ind w:left="1134" w:right="1133"/>
      <w:jc w:val="center"/>
    </w:pPr>
    <w:rPr>
      <w:rFonts w:cs="Angsana New"/>
      <w:b/>
      <w:bCs/>
      <w:sz w:val="32"/>
      <w:szCs w:val="32"/>
      <w:lang w:eastAsia="ja-JP" w:bidi="th-TH"/>
    </w:rPr>
  </w:style>
  <w:style w:type="paragraph" w:styleId="BlockText">
    <w:name w:val="Block Text"/>
    <w:basedOn w:val="Normal"/>
    <w:rsid w:val="000225A8"/>
    <w:pPr>
      <w:ind w:left="1985" w:right="-2"/>
    </w:pPr>
    <w:rPr>
      <w:rFonts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0225A8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0225A8"/>
    <w:rPr>
      <w:rFonts w:ascii="Arial" w:hAnsi="Arial" w:cs="Angsana New"/>
      <w:color w:val="000000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0225A8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0225A8"/>
    <w:rPr>
      <w:rFonts w:ascii="Arial" w:hAnsi="Arial" w:cs="Angsana New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0225A8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0225A8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022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0225A8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0225A8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225A8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0225A8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0225A8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customStyle="1" w:styleId="Draft">
    <w:name w:val="Draft"/>
    <w:basedOn w:val="Normal"/>
    <w:next w:val="Normal"/>
    <w:rsid w:val="000225A8"/>
    <w:pPr>
      <w:spacing w:before="120" w:after="12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0225A8"/>
    <w:rPr>
      <w:color w:val="800080" w:themeColor="followedHyperlink"/>
      <w:u w:val="single"/>
    </w:rPr>
  </w:style>
  <w:style w:type="paragraph" w:customStyle="1" w:styleId="Heading3tg">
    <w:name w:val="Heading 3tg"/>
    <w:basedOn w:val="Heading3"/>
    <w:rsid w:val="000225A8"/>
    <w:pPr>
      <w:numPr>
        <w:numId w:val="14"/>
      </w:numPr>
      <w:spacing w:after="240"/>
    </w:pPr>
    <w:rPr>
      <w:rFonts w:cs="Angsana New"/>
      <w:i w:val="0"/>
      <w:szCs w:val="24"/>
      <w:u w:val="single"/>
      <w:lang w:val="en-GB" w:eastAsia="ja-JP" w:bidi="th-TH"/>
    </w:rPr>
  </w:style>
  <w:style w:type="paragraph" w:customStyle="1" w:styleId="Heading4tg">
    <w:name w:val="Heading 4tg"/>
    <w:basedOn w:val="Heading4"/>
    <w:rsid w:val="000225A8"/>
    <w:pPr>
      <w:keepLines/>
      <w:tabs>
        <w:tab w:val="left" w:pos="709"/>
      </w:tabs>
      <w:spacing w:after="240"/>
      <w:ind w:left="709" w:hanging="709"/>
    </w:pPr>
    <w:rPr>
      <w:rFonts w:cs="Angsana New"/>
      <w:i/>
      <w:iCs/>
      <w:szCs w:val="24"/>
      <w:u w:val="none"/>
      <w:lang w:val="en-US" w:eastAsia="ja-JP" w:bidi="th-TH"/>
    </w:rPr>
  </w:style>
  <w:style w:type="paragraph" w:customStyle="1" w:styleId="Normalt">
    <w:name w:val="Normalt"/>
    <w:basedOn w:val="Normal"/>
    <w:rsid w:val="000225A8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0225A8"/>
    <w:pPr>
      <w:keepNext/>
    </w:pPr>
    <w:rPr>
      <w:b/>
      <w:bCs/>
    </w:rPr>
  </w:style>
  <w:style w:type="paragraph" w:customStyle="1" w:styleId="StyleHeading2Justified">
    <w:name w:val="Style Heading 2 + Justified"/>
    <w:basedOn w:val="Heading2"/>
    <w:rsid w:val="00022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spacing w:after="240"/>
      <w:ind w:left="992" w:hanging="992"/>
    </w:pPr>
    <w:rPr>
      <w:rFonts w:ascii="Times New Roman" w:hAnsi="Times New Roman"/>
      <w:bCs/>
      <w:sz w:val="24"/>
      <w:u w:val="none"/>
      <w:lang w:val="en-GB" w:eastAsia="ja-JP" w:bidi="th-TH"/>
    </w:rPr>
  </w:style>
  <w:style w:type="table" w:customStyle="1" w:styleId="TableGrid1">
    <w:name w:val="Table Grid1"/>
    <w:basedOn w:val="TableNormal"/>
    <w:next w:val="TableGrid"/>
    <w:rsid w:val="000225A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tg">
    <w:name w:val="TOC 1tg"/>
    <w:basedOn w:val="TOC1"/>
    <w:rsid w:val="0037757A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37757A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37757A"/>
    <w:pPr>
      <w:tabs>
        <w:tab w:val="left" w:pos="2835"/>
        <w:tab w:val="right" w:leader="dot" w:pos="9639"/>
      </w:tabs>
      <w:ind w:left="1985"/>
      <w:jc w:val="left"/>
    </w:pPr>
    <w:rPr>
      <w:rFonts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37757A"/>
    <w:pPr>
      <w:tabs>
        <w:tab w:val="left" w:pos="3261"/>
        <w:tab w:val="right" w:leader="dot" w:pos="9628"/>
      </w:tabs>
      <w:ind w:left="2268"/>
      <w:jc w:val="left"/>
    </w:pPr>
    <w:rPr>
      <w:rFonts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37757A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37757A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character" w:customStyle="1" w:styleId="TOC9Char">
    <w:name w:val="TOC 9 Char"/>
    <w:basedOn w:val="DefaultParagraphFont"/>
    <w:link w:val="TOC9"/>
    <w:uiPriority w:val="39"/>
    <w:rsid w:val="0037757A"/>
    <w:rPr>
      <w:rFonts w:ascii="Arial" w:hAnsi="Arial"/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0225A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Style1">
    <w:name w:val="Style1"/>
    <w:basedOn w:val="TOC2"/>
    <w:next w:val="Normal"/>
    <w:rsid w:val="000225A8"/>
  </w:style>
  <w:style w:type="paragraph" w:customStyle="1" w:styleId="Style2">
    <w:name w:val="Style2"/>
    <w:basedOn w:val="TOC2"/>
    <w:rsid w:val="000225A8"/>
  </w:style>
  <w:style w:type="paragraph" w:customStyle="1" w:styleId="Style3">
    <w:name w:val="Style3"/>
    <w:basedOn w:val="TOC2"/>
    <w:rsid w:val="000225A8"/>
  </w:style>
  <w:style w:type="paragraph" w:customStyle="1" w:styleId="Style4">
    <w:name w:val="Style4"/>
    <w:basedOn w:val="TOC2"/>
    <w:rsid w:val="000225A8"/>
  </w:style>
  <w:style w:type="paragraph" w:customStyle="1" w:styleId="Style5">
    <w:name w:val="Style5"/>
    <w:basedOn w:val="TOC2"/>
    <w:rsid w:val="000225A8"/>
  </w:style>
  <w:style w:type="paragraph" w:customStyle="1" w:styleId="Style6">
    <w:name w:val="Style6"/>
    <w:basedOn w:val="TOC2"/>
    <w:rsid w:val="000225A8"/>
  </w:style>
  <w:style w:type="paragraph" w:customStyle="1" w:styleId="Style7">
    <w:name w:val="Style7"/>
    <w:basedOn w:val="TOC2"/>
    <w:rsid w:val="000225A8"/>
    <w:pPr>
      <w:tabs>
        <w:tab w:val="right" w:leader="dot" w:pos="9015"/>
      </w:tabs>
    </w:pPr>
  </w:style>
  <w:style w:type="paragraph" w:customStyle="1" w:styleId="Style8">
    <w:name w:val="Style8"/>
    <w:basedOn w:val="TOC2"/>
    <w:rsid w:val="000225A8"/>
    <w:pPr>
      <w:tabs>
        <w:tab w:val="right" w:leader="dot" w:pos="9015"/>
      </w:tabs>
    </w:pPr>
  </w:style>
  <w:style w:type="paragraph" w:customStyle="1" w:styleId="MTDisplayEquation">
    <w:name w:val="MTDisplayEquation"/>
    <w:basedOn w:val="Normal"/>
    <w:rsid w:val="000225A8"/>
    <w:pPr>
      <w:tabs>
        <w:tab w:val="center" w:pos="4820"/>
        <w:tab w:val="right" w:pos="9640"/>
      </w:tabs>
    </w:pPr>
    <w:rPr>
      <w:lang w:val="en-GB"/>
    </w:rPr>
  </w:style>
  <w:style w:type="character" w:styleId="CommentReference">
    <w:name w:val="annotation reference"/>
    <w:basedOn w:val="DefaultParagraphFont"/>
    <w:rsid w:val="000225A8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022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25A8"/>
    <w:rPr>
      <w:b/>
      <w:bCs/>
      <w:sz w:val="22"/>
    </w:rPr>
  </w:style>
  <w:style w:type="paragraph" w:styleId="List">
    <w:name w:val="List"/>
    <w:basedOn w:val="Normal"/>
    <w:rsid w:val="000225A8"/>
    <w:pPr>
      <w:ind w:left="283" w:hanging="283"/>
    </w:pPr>
  </w:style>
  <w:style w:type="paragraph" w:styleId="List2">
    <w:name w:val="List 2"/>
    <w:basedOn w:val="Normal"/>
    <w:rsid w:val="000225A8"/>
    <w:pPr>
      <w:ind w:left="566" w:hanging="283"/>
    </w:pPr>
  </w:style>
  <w:style w:type="paragraph" w:styleId="List3">
    <w:name w:val="List 3"/>
    <w:basedOn w:val="Normal"/>
    <w:rsid w:val="000225A8"/>
    <w:pPr>
      <w:ind w:left="849" w:hanging="283"/>
    </w:pPr>
  </w:style>
  <w:style w:type="paragraph" w:styleId="List4">
    <w:name w:val="List 4"/>
    <w:basedOn w:val="Normal"/>
    <w:rsid w:val="000225A8"/>
    <w:pPr>
      <w:ind w:left="1132" w:hanging="283"/>
    </w:pPr>
  </w:style>
  <w:style w:type="paragraph" w:styleId="List5">
    <w:name w:val="List 5"/>
    <w:basedOn w:val="Normal"/>
    <w:rsid w:val="000225A8"/>
    <w:pPr>
      <w:ind w:left="1415" w:hanging="283"/>
    </w:pPr>
  </w:style>
  <w:style w:type="paragraph" w:styleId="ListContinue">
    <w:name w:val="List Continue"/>
    <w:basedOn w:val="Normal"/>
    <w:rsid w:val="000225A8"/>
    <w:pPr>
      <w:spacing w:after="120"/>
      <w:ind w:left="283"/>
    </w:pPr>
  </w:style>
  <w:style w:type="paragraph" w:styleId="ListContinue2">
    <w:name w:val="List Continue 2"/>
    <w:basedOn w:val="Normal"/>
    <w:rsid w:val="000225A8"/>
    <w:pPr>
      <w:spacing w:after="120"/>
      <w:ind w:left="566"/>
    </w:pPr>
  </w:style>
  <w:style w:type="paragraph" w:styleId="ListContinue4">
    <w:name w:val="List Continue 4"/>
    <w:basedOn w:val="Normal"/>
    <w:rsid w:val="000225A8"/>
    <w:pPr>
      <w:spacing w:after="120"/>
      <w:ind w:left="1132"/>
    </w:pPr>
  </w:style>
  <w:style w:type="paragraph" w:styleId="ListContinue5">
    <w:name w:val="List Continue 5"/>
    <w:basedOn w:val="Normal"/>
    <w:rsid w:val="000225A8"/>
    <w:pPr>
      <w:spacing w:after="120"/>
      <w:ind w:left="1415"/>
    </w:pPr>
  </w:style>
  <w:style w:type="paragraph" w:styleId="BodyTextFirstIndent">
    <w:name w:val="Body Text First Indent"/>
    <w:basedOn w:val="BodyText"/>
    <w:link w:val="BodyTextFirstIndentChar"/>
    <w:rsid w:val="000225A8"/>
    <w:pPr>
      <w:spacing w:after="120"/>
      <w:ind w:firstLine="210"/>
      <w:jc w:val="left"/>
    </w:pPr>
  </w:style>
  <w:style w:type="character" w:customStyle="1" w:styleId="BodyTextChar1">
    <w:name w:val="Body Text Char1"/>
    <w:basedOn w:val="DefaultParagraphFont"/>
    <w:link w:val="BodyText"/>
    <w:rsid w:val="000225A8"/>
    <w:rPr>
      <w:rFonts w:ascii="Arial" w:hAnsi="Arial"/>
    </w:rPr>
  </w:style>
  <w:style w:type="character" w:customStyle="1" w:styleId="BodyTextFirstIndentChar">
    <w:name w:val="Body Text First Indent Char"/>
    <w:basedOn w:val="BodyTextChar1"/>
    <w:link w:val="BodyTextFirstIndent"/>
    <w:rsid w:val="000225A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0225A8"/>
    <w:pPr>
      <w:spacing w:after="120"/>
      <w:ind w:left="283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0225A8"/>
    <w:rPr>
      <w:rFonts w:ascii="Arial" w:hAnsi="Arial" w:cs="Angsana New"/>
      <w:szCs w:val="24"/>
      <w:lang w:eastAsia="ja-JP" w:bidi="th-TH"/>
    </w:rPr>
  </w:style>
  <w:style w:type="paragraph" w:customStyle="1" w:styleId="Standard">
    <w:name w:val="Standard"/>
    <w:rsid w:val="000225A8"/>
    <w:rPr>
      <w:rFonts w:eastAsia="MS Mincho" w:cs="Angsana New"/>
      <w:sz w:val="24"/>
      <w:szCs w:val="24"/>
      <w:lang w:val="de-DE" w:eastAsia="ja-JP" w:bidi="th-TH"/>
    </w:rPr>
  </w:style>
  <w:style w:type="paragraph" w:customStyle="1" w:styleId="h4para">
    <w:name w:val="h4para"/>
    <w:basedOn w:val="Normal"/>
    <w:rsid w:val="000225A8"/>
    <w:pPr>
      <w:tabs>
        <w:tab w:val="left" w:pos="993"/>
        <w:tab w:val="left" w:pos="1843"/>
      </w:tabs>
    </w:pPr>
    <w:rPr>
      <w:sz w:val="22"/>
    </w:rPr>
  </w:style>
  <w:style w:type="paragraph" w:customStyle="1" w:styleId="dustx">
    <w:name w:val="dustx"/>
    <w:basedOn w:val="Normal"/>
    <w:rsid w:val="000225A8"/>
    <w:rPr>
      <w:rFonts w:ascii="Courier" w:hAnsi="Courier"/>
      <w:lang w:val="en-GB"/>
    </w:rPr>
  </w:style>
  <w:style w:type="paragraph" w:customStyle="1" w:styleId="StyleBefore12pt">
    <w:name w:val="Style Before:  12 pt"/>
    <w:basedOn w:val="Normal"/>
    <w:rsid w:val="000225A8"/>
    <w:pPr>
      <w:spacing w:before="240"/>
    </w:pPr>
    <w:rPr>
      <w:lang w:val="en-GB"/>
    </w:rPr>
  </w:style>
  <w:style w:type="paragraph" w:customStyle="1" w:styleId="Question">
    <w:name w:val="Question"/>
    <w:basedOn w:val="Normal"/>
    <w:rsid w:val="000225A8"/>
    <w:pPr>
      <w:numPr>
        <w:ilvl w:val="1"/>
        <w:numId w:val="26"/>
      </w:numPr>
    </w:pPr>
    <w:rPr>
      <w:szCs w:val="24"/>
      <w:lang w:val="en-GB" w:eastAsia="en-GB"/>
    </w:rPr>
  </w:style>
  <w:style w:type="paragraph" w:customStyle="1" w:styleId="Clar">
    <w:name w:val="Clar"/>
    <w:basedOn w:val="TitleofDoc"/>
    <w:rsid w:val="000225A8"/>
    <w:rPr>
      <w:lang w:val="en-GB"/>
    </w:rPr>
  </w:style>
  <w:style w:type="paragraph" w:customStyle="1" w:styleId="h1a1">
    <w:name w:val="h1a1"/>
    <w:basedOn w:val="Heading1"/>
    <w:qFormat/>
    <w:rsid w:val="000225A8"/>
  </w:style>
  <w:style w:type="paragraph" w:customStyle="1" w:styleId="h2a1">
    <w:name w:val="h2a1"/>
    <w:basedOn w:val="Heading2"/>
    <w:qFormat/>
    <w:rsid w:val="000225A8"/>
    <w:pPr>
      <w:ind w:left="851" w:hanging="851"/>
    </w:pPr>
  </w:style>
  <w:style w:type="paragraph" w:customStyle="1" w:styleId="h1a4">
    <w:name w:val="h1a4"/>
    <w:basedOn w:val="Heading1"/>
    <w:qFormat/>
    <w:rsid w:val="000225A8"/>
  </w:style>
  <w:style w:type="paragraph" w:customStyle="1" w:styleId="h2a4">
    <w:name w:val="h2a4"/>
    <w:basedOn w:val="Heading2"/>
    <w:qFormat/>
    <w:rsid w:val="000225A8"/>
    <w:pPr>
      <w:ind w:left="851" w:hanging="851"/>
    </w:pPr>
  </w:style>
  <w:style w:type="paragraph" w:styleId="PlainText">
    <w:name w:val="Plain Text"/>
    <w:basedOn w:val="Normal"/>
    <w:link w:val="PlainTextChar"/>
    <w:uiPriority w:val="99"/>
    <w:unhideWhenUsed/>
    <w:rsid w:val="000225A8"/>
    <w:pPr>
      <w:jc w:val="left"/>
    </w:pPr>
    <w:rPr>
      <w:rFonts w:ascii="Courier New" w:eastAsiaTheme="minorHAnsi" w:hAnsi="Courier New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25A8"/>
    <w:rPr>
      <w:rFonts w:ascii="Courier New" w:eastAsiaTheme="minorHAnsi" w:hAnsi="Courier New" w:cstheme="minorBidi"/>
      <w:sz w:val="22"/>
      <w:szCs w:val="21"/>
    </w:rPr>
  </w:style>
  <w:style w:type="paragraph" w:customStyle="1" w:styleId="CarCar">
    <w:name w:val="Car Car"/>
    <w:basedOn w:val="Normal"/>
    <w:rsid w:val="000225A8"/>
    <w:pPr>
      <w:spacing w:after="160" w:line="240" w:lineRule="exact"/>
      <w:jc w:val="left"/>
    </w:pPr>
    <w:rPr>
      <w:rFonts w:ascii="Verdana" w:eastAsia="PMingLiU" w:hAnsi="Verdana"/>
    </w:rPr>
  </w:style>
  <w:style w:type="character" w:customStyle="1" w:styleId="StyleTimesNewRoman">
    <w:name w:val="Style Times New Roman"/>
    <w:basedOn w:val="DefaultParagraphFont"/>
    <w:rsid w:val="000225A8"/>
    <w:rPr>
      <w:rFonts w:ascii="Arial" w:hAnsi="Arial"/>
      <w:sz w:val="20"/>
    </w:rPr>
  </w:style>
  <w:style w:type="character" w:customStyle="1" w:styleId="StyleTimesNewRomanPSMT">
    <w:name w:val="Style TimesNewRomanPSMT"/>
    <w:basedOn w:val="DefaultParagraphFont"/>
    <w:rsid w:val="000225A8"/>
    <w:rPr>
      <w:rFonts w:ascii="Arial" w:hAnsi="Arial"/>
      <w:sz w:val="20"/>
    </w:rPr>
  </w:style>
  <w:style w:type="character" w:customStyle="1" w:styleId="Style9ptBlackStrikethrough">
    <w:name w:val="Style 9 pt Black Strikethrough"/>
    <w:basedOn w:val="DefaultParagraphFont"/>
    <w:rsid w:val="000225A8"/>
    <w:rPr>
      <w:strike/>
      <w:color w:val="000000"/>
      <w:sz w:val="20"/>
    </w:rPr>
  </w:style>
  <w:style w:type="paragraph" w:customStyle="1" w:styleId="StyleTimesNewRomanPSMTAfter6pt">
    <w:name w:val="Style TimesNewRomanPSMT After:  6 pt"/>
    <w:basedOn w:val="Normal"/>
    <w:rsid w:val="000225A8"/>
    <w:pPr>
      <w:spacing w:after="120"/>
    </w:pPr>
  </w:style>
  <w:style w:type="paragraph" w:styleId="HTMLPreformatted">
    <w:name w:val="HTML Preformatted"/>
    <w:basedOn w:val="Normal"/>
    <w:link w:val="HTMLPreformattedChar"/>
    <w:unhideWhenUsed/>
    <w:rsid w:val="000225A8"/>
    <w:pPr>
      <w:tabs>
        <w:tab w:val="left" w:pos="916"/>
        <w:tab w:val="left" w:pos="1832"/>
        <w:tab w:val="num" w:pos="222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rsid w:val="000225A8"/>
    <w:rPr>
      <w:rFonts w:ascii="MS Gothic" w:eastAsia="MS Gothic" w:hAnsi="MS Gothic" w:cs="MS Gothic"/>
      <w:sz w:val="24"/>
      <w:szCs w:val="24"/>
      <w:lang w:eastAsia="ja-JP" w:bidi="th-TH"/>
    </w:rPr>
  </w:style>
  <w:style w:type="paragraph" w:customStyle="1" w:styleId="h2a3">
    <w:name w:val="h2a3"/>
    <w:basedOn w:val="Heading2"/>
    <w:qFormat/>
    <w:rsid w:val="000225A8"/>
    <w:pPr>
      <w:ind w:left="851" w:hanging="851"/>
    </w:pPr>
  </w:style>
  <w:style w:type="paragraph" w:customStyle="1" w:styleId="h1a2">
    <w:name w:val="h1a2"/>
    <w:basedOn w:val="Heading1"/>
    <w:qFormat/>
    <w:rsid w:val="000225A8"/>
  </w:style>
  <w:style w:type="paragraph" w:customStyle="1" w:styleId="h2a2">
    <w:name w:val="h2a2"/>
    <w:basedOn w:val="Heading2"/>
    <w:qFormat/>
    <w:rsid w:val="000225A8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rsid w:val="00137361"/>
    <w:rPr>
      <w:rFonts w:ascii="Arial" w:hAnsi="Arial"/>
      <w:u w:val="single"/>
      <w:lang w:val="fr-FR"/>
    </w:rPr>
  </w:style>
  <w:style w:type="character" w:customStyle="1" w:styleId="Heading9Char">
    <w:name w:val="Heading 9 Char"/>
    <w:basedOn w:val="DefaultParagraphFont"/>
    <w:link w:val="Heading9"/>
    <w:rsid w:val="00137361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137361"/>
    <w:rPr>
      <w:rFonts w:ascii="Arial" w:hAnsi="Arial"/>
      <w:sz w:val="14"/>
    </w:rPr>
  </w:style>
  <w:style w:type="character" w:customStyle="1" w:styleId="DateChar">
    <w:name w:val="Date Char"/>
    <w:basedOn w:val="DefaultParagraphFont"/>
    <w:link w:val="Date"/>
    <w:rsid w:val="00137361"/>
    <w:rPr>
      <w:rFonts w:ascii="Arial" w:hAnsi="Arial"/>
      <w:b/>
      <w:sz w:val="22"/>
    </w:rPr>
  </w:style>
  <w:style w:type="table" w:customStyle="1" w:styleId="TableGrid2">
    <w:name w:val="Table Grid2"/>
    <w:basedOn w:val="TableNormal"/>
    <w:next w:val="TableGrid"/>
    <w:rsid w:val="0013736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806F-6DD2-4D40-9786-40AF9D96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2700</Words>
  <Characters>15588</Characters>
  <Application>Microsoft Office Word</Application>
  <DocSecurity>0</DocSecurity>
  <Lines>362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4</cp:revision>
  <cp:lastPrinted>2017-10-20T08:52:00Z</cp:lastPrinted>
  <dcterms:created xsi:type="dcterms:W3CDTF">2017-10-24T13:08:00Z</dcterms:created>
  <dcterms:modified xsi:type="dcterms:W3CDTF">2017-10-31T10:39:00Z</dcterms:modified>
</cp:coreProperties>
</file>