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F45E5B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90043F">
              <w:t>WC/3</w:t>
            </w:r>
            <w:r w:rsidR="00B406FF">
              <w:rPr>
                <w:lang w:eastAsia="ja-JP"/>
              </w:rPr>
              <w:t>4</w:t>
            </w:r>
            <w:r w:rsidR="0017474A" w:rsidRPr="00C5280D">
              <w:t>/</w:t>
            </w:r>
            <w:bookmarkStart w:id="0" w:name="Code"/>
            <w:bookmarkEnd w:id="0"/>
            <w:r w:rsidR="0090043F">
              <w:t>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40DED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91205F" w:rsidRPr="00140DED">
              <w:rPr>
                <w:b w:val="0"/>
                <w:spacing w:val="0"/>
              </w:rPr>
              <w:t>March</w:t>
            </w:r>
            <w:r w:rsidR="00B21D08" w:rsidRPr="00140DED">
              <w:rPr>
                <w:b w:val="0"/>
                <w:spacing w:val="0"/>
              </w:rPr>
              <w:t xml:space="preserve"> </w:t>
            </w:r>
            <w:r w:rsidR="00140DED" w:rsidRPr="00140DED">
              <w:rPr>
                <w:rFonts w:hint="eastAsia"/>
                <w:b w:val="0"/>
                <w:spacing w:val="0"/>
                <w:lang w:eastAsia="ja-JP"/>
              </w:rPr>
              <w:t>9</w:t>
            </w:r>
            <w:r w:rsidR="004A2519" w:rsidRPr="00445085">
              <w:rPr>
                <w:b w:val="0"/>
                <w:spacing w:val="0"/>
              </w:rPr>
              <w:t>, 201</w:t>
            </w:r>
            <w:r w:rsidR="00B406FF">
              <w:rPr>
                <w:b w:val="0"/>
                <w:spacing w:val="0"/>
              </w:rPr>
              <w:t>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200F72" w:rsidRPr="00C5280D" w:rsidRDefault="0024416D" w:rsidP="006655D3">
      <w:pPr>
        <w:pStyle w:val="Sessiontc"/>
      </w:pPr>
      <w:r w:rsidRPr="00C5280D">
        <w:t xml:space="preserve">Technical </w:t>
      </w:r>
      <w:r w:rsidR="00AF055A">
        <w:t>work</w:t>
      </w:r>
      <w:r w:rsidR="00200F72">
        <w:t>ing party ON AUTOMATION AND</w:t>
      </w:r>
      <w:r w:rsidR="00AD3E6F">
        <w:t xml:space="preserve"> </w:t>
      </w:r>
      <w:r w:rsidR="00200F72">
        <w:t>COMPUTER PROGRAMS</w:t>
      </w:r>
    </w:p>
    <w:p w:rsidR="00361821" w:rsidRDefault="007E7C92" w:rsidP="006655D3">
      <w:pPr>
        <w:pStyle w:val="Sessiontcplacedate"/>
        <w:rPr>
          <w:lang w:eastAsia="ja-JP"/>
        </w:rPr>
      </w:pPr>
      <w:r>
        <w:t>Thirty-</w:t>
      </w:r>
      <w:r w:rsidR="00B406FF">
        <w:rPr>
          <w:lang w:eastAsia="ja-JP"/>
        </w:rPr>
        <w:t>Fo</w:t>
      </w:r>
      <w:r w:rsidR="00654855">
        <w:rPr>
          <w:lang w:eastAsia="ja-JP"/>
        </w:rPr>
        <w:t>u</w:t>
      </w:r>
      <w:bookmarkStart w:id="3" w:name="_GoBack"/>
      <w:bookmarkEnd w:id="3"/>
      <w:r w:rsidR="00B406FF">
        <w:rPr>
          <w:lang w:eastAsia="ja-JP"/>
        </w:rPr>
        <w:t>rth</w:t>
      </w:r>
      <w:r w:rsidR="000B6954">
        <w:t xml:space="preserve"> </w:t>
      </w:r>
      <w:r w:rsidR="0061555F" w:rsidRPr="00C5280D">
        <w:t>S</w:t>
      </w:r>
      <w:r w:rsidR="00867AC1" w:rsidRPr="00C5280D">
        <w:t>ession</w:t>
      </w:r>
      <w:r w:rsidR="00AD3E6F">
        <w:br/>
      </w:r>
      <w:r w:rsidR="00B406FF">
        <w:t>Shanghai</w:t>
      </w:r>
      <w:r w:rsidR="00AD3E6F" w:rsidRPr="00C5280D">
        <w:t>,</w:t>
      </w:r>
      <w:r w:rsidR="00AD3E6F">
        <w:t xml:space="preserve"> </w:t>
      </w:r>
      <w:r w:rsidR="00B406FF">
        <w:t>China</w:t>
      </w:r>
      <w:r w:rsidR="00445085">
        <w:t xml:space="preserve">, June </w:t>
      </w:r>
      <w:r w:rsidR="00B406FF">
        <w:t>7</w:t>
      </w:r>
      <w:r w:rsidR="00445085">
        <w:t xml:space="preserve"> to </w:t>
      </w:r>
      <w:r w:rsidR="00B406FF">
        <w:t>10</w:t>
      </w:r>
      <w:r w:rsidR="00445085">
        <w:t>, 201</w:t>
      </w:r>
      <w:r w:rsidR="00B406FF">
        <w:t>6</w:t>
      </w:r>
    </w:p>
    <w:p w:rsidR="000D7780" w:rsidRPr="00C5280D" w:rsidRDefault="00AF055A" w:rsidP="006655D3">
      <w:pPr>
        <w:pStyle w:val="Titleofdoc0"/>
      </w:pPr>
      <w:bookmarkStart w:id="4" w:name="TitleOfDoc"/>
      <w:bookmarkEnd w:id="4"/>
      <w:r>
        <w:t>draft agenda</w:t>
      </w:r>
    </w:p>
    <w:p w:rsidR="00AF3F83" w:rsidRPr="00C5280D" w:rsidRDefault="0061555F" w:rsidP="006655D3">
      <w:pPr>
        <w:pStyle w:val="preparedby1"/>
      </w:pPr>
      <w:bookmarkStart w:id="5" w:name="Prepared"/>
      <w:bookmarkEnd w:id="5"/>
      <w:proofErr w:type="gramStart"/>
      <w:r w:rsidRPr="00AF055A">
        <w:t>prepared</w:t>
      </w:r>
      <w:proofErr w:type="gramEnd"/>
      <w:r w:rsidRPr="00C5280D">
        <w:t xml:space="preserve"> by the Office of the Union</w:t>
      </w:r>
      <w:r w:rsidR="00AF3F83">
        <w:br/>
      </w:r>
      <w:r w:rsidR="00AF3F83">
        <w:br/>
      </w:r>
      <w:r w:rsidR="00AF3F83">
        <w:rPr>
          <w:color w:val="A6A6A6" w:themeColor="background1" w:themeShade="A6"/>
        </w:rPr>
        <w:t>Disclaimer:  this document does not represent UPOV policies or guidance</w:t>
      </w:r>
    </w:p>
    <w:p w:rsidR="00B406FF" w:rsidRDefault="00B406FF" w:rsidP="00EB416F">
      <w:pPr>
        <w:spacing w:after="120"/>
        <w:ind w:left="630" w:hanging="630"/>
      </w:pPr>
      <w:r w:rsidRPr="00340C7C">
        <w:t>1.</w:t>
      </w:r>
      <w:r w:rsidRPr="00340C7C">
        <w:tab/>
        <w:t>Opening of the session</w:t>
      </w:r>
    </w:p>
    <w:p w:rsidR="00B406FF" w:rsidRDefault="00B406FF" w:rsidP="00EB416F">
      <w:pPr>
        <w:spacing w:after="120"/>
        <w:ind w:left="630" w:hanging="630"/>
      </w:pPr>
      <w:r w:rsidRPr="00340C7C">
        <w:t>2.</w:t>
      </w:r>
      <w:r w:rsidRPr="00340C7C">
        <w:tab/>
        <w:t>Adoption of the agenda</w:t>
      </w:r>
    </w:p>
    <w:p w:rsidR="00B406FF" w:rsidRDefault="00B406FF" w:rsidP="00EB416F">
      <w:pPr>
        <w:autoSpaceDE w:val="0"/>
        <w:autoSpaceDN w:val="0"/>
        <w:adjustRightInd w:val="0"/>
        <w:spacing w:after="120"/>
        <w:ind w:left="630" w:hanging="630"/>
        <w:jc w:val="left"/>
      </w:pPr>
      <w:r w:rsidRPr="00340C7C">
        <w:t>3.</w:t>
      </w:r>
      <w:r w:rsidRPr="00340C7C">
        <w:tab/>
        <w:t>Short reports on developments in plant variety protection</w:t>
      </w:r>
    </w:p>
    <w:p w:rsidR="00B406FF" w:rsidRDefault="00B406FF" w:rsidP="00EB416F">
      <w:pPr>
        <w:tabs>
          <w:tab w:val="left" w:pos="1170"/>
        </w:tabs>
        <w:autoSpaceDE w:val="0"/>
        <w:autoSpaceDN w:val="0"/>
        <w:adjustRightInd w:val="0"/>
        <w:spacing w:after="120"/>
        <w:ind w:left="1170" w:hanging="603"/>
        <w:jc w:val="left"/>
        <w:rPr>
          <w:szCs w:val="24"/>
        </w:rPr>
      </w:pPr>
      <w:r w:rsidRPr="00340C7C">
        <w:rPr>
          <w:szCs w:val="24"/>
        </w:rPr>
        <w:t>(a)</w:t>
      </w:r>
      <w:r w:rsidRPr="00340C7C">
        <w:rPr>
          <w:szCs w:val="24"/>
        </w:rPr>
        <w:tab/>
        <w:t>Reports from members and observers (written reports to be prepared by members and observers)</w:t>
      </w:r>
    </w:p>
    <w:p w:rsidR="00B406FF" w:rsidRDefault="00B406FF" w:rsidP="00EB416F">
      <w:pPr>
        <w:autoSpaceDE w:val="0"/>
        <w:autoSpaceDN w:val="0"/>
        <w:adjustRightInd w:val="0"/>
        <w:spacing w:after="120"/>
        <w:ind w:left="630" w:hanging="63"/>
        <w:jc w:val="left"/>
        <w:rPr>
          <w:szCs w:val="24"/>
        </w:rPr>
      </w:pPr>
      <w:r w:rsidRPr="00340C7C">
        <w:rPr>
          <w:szCs w:val="24"/>
        </w:rPr>
        <w:t>(b)</w:t>
      </w:r>
      <w:r w:rsidRPr="00340C7C">
        <w:rPr>
          <w:szCs w:val="24"/>
        </w:rPr>
        <w:tab/>
        <w:t>Reports on developments within UPOV (document to be prepared by the Office of the Union)</w:t>
      </w:r>
    </w:p>
    <w:p w:rsidR="00B406FF" w:rsidRDefault="00B406FF" w:rsidP="00EB416F">
      <w:pPr>
        <w:spacing w:after="120"/>
        <w:ind w:left="630" w:hanging="630"/>
      </w:pPr>
      <w:r w:rsidRPr="00340C7C">
        <w:t>4.</w:t>
      </w:r>
      <w:r w:rsidRPr="00340C7C">
        <w:tab/>
        <w:t>Molecular techniques (document to be prepared by the Office of the Union and documents invited)</w:t>
      </w:r>
    </w:p>
    <w:p w:rsidR="00B406FF" w:rsidRDefault="00B406FF" w:rsidP="00EB416F">
      <w:pPr>
        <w:spacing w:after="120"/>
        <w:ind w:left="630" w:hanging="630"/>
      </w:pPr>
      <w:r w:rsidRPr="00340C7C">
        <w:t>5.</w:t>
      </w:r>
      <w:r w:rsidRPr="00340C7C">
        <w:tab/>
        <w:t xml:space="preserve">TGP documents </w:t>
      </w:r>
    </w:p>
    <w:p w:rsidR="00B406FF" w:rsidRPr="00340C7C" w:rsidRDefault="00B406FF" w:rsidP="00EB416F">
      <w:pPr>
        <w:spacing w:after="120"/>
        <w:ind w:left="630" w:hanging="630"/>
        <w:rPr>
          <w:szCs w:val="24"/>
        </w:rPr>
      </w:pPr>
      <w:r w:rsidRPr="00340C7C">
        <w:t>6.</w:t>
      </w:r>
      <w:r w:rsidRPr="00340C7C">
        <w:tab/>
      </w:r>
      <w:r w:rsidRPr="00340C7C">
        <w:rPr>
          <w:szCs w:val="24"/>
        </w:rPr>
        <w:t>Information and databases</w:t>
      </w:r>
    </w:p>
    <w:p w:rsidR="00B406FF" w:rsidRPr="00D76B53" w:rsidRDefault="00B406FF" w:rsidP="00EB416F">
      <w:pPr>
        <w:spacing w:after="120"/>
        <w:ind w:left="1170" w:hanging="603"/>
        <w:rPr>
          <w:szCs w:val="24"/>
        </w:rPr>
      </w:pPr>
      <w:r w:rsidRPr="00340C7C">
        <w:rPr>
          <w:szCs w:val="24"/>
        </w:rPr>
        <w:t>(a</w:t>
      </w:r>
      <w:r w:rsidRPr="00D76B53">
        <w:rPr>
          <w:szCs w:val="24"/>
        </w:rPr>
        <w:t>)</w:t>
      </w:r>
      <w:r w:rsidRPr="00D76B53">
        <w:rPr>
          <w:szCs w:val="24"/>
        </w:rPr>
        <w:tab/>
        <w:t xml:space="preserve">UPOV information databases </w:t>
      </w:r>
      <w:r w:rsidRPr="00D76B53">
        <w:t>(document to be prepared by the Office of the Union)</w:t>
      </w:r>
    </w:p>
    <w:p w:rsidR="00B406FF" w:rsidRPr="00D76B53" w:rsidRDefault="00B406FF" w:rsidP="00EB416F">
      <w:pPr>
        <w:spacing w:after="120"/>
        <w:ind w:left="1170" w:hanging="603"/>
        <w:rPr>
          <w:szCs w:val="24"/>
        </w:rPr>
      </w:pPr>
      <w:r w:rsidRPr="00D76B53">
        <w:rPr>
          <w:szCs w:val="24"/>
        </w:rPr>
        <w:t>(b)</w:t>
      </w:r>
      <w:r w:rsidRPr="00D76B53">
        <w:rPr>
          <w:szCs w:val="24"/>
        </w:rPr>
        <w:tab/>
        <w:t xml:space="preserve">Variety description databases </w:t>
      </w:r>
      <w:r w:rsidRPr="00D76B53">
        <w:t>(document to be prepared by the Office of the Union and documents invited)</w:t>
      </w:r>
    </w:p>
    <w:p w:rsidR="00B406FF" w:rsidRPr="00D76B53" w:rsidRDefault="00B406FF" w:rsidP="00EB416F">
      <w:pPr>
        <w:spacing w:after="120"/>
        <w:ind w:left="1170" w:hanging="603"/>
        <w:rPr>
          <w:szCs w:val="24"/>
        </w:rPr>
      </w:pPr>
      <w:r w:rsidRPr="00D76B53">
        <w:rPr>
          <w:szCs w:val="24"/>
        </w:rPr>
        <w:t>(c)</w:t>
      </w:r>
      <w:r w:rsidRPr="00D76B53">
        <w:rPr>
          <w:szCs w:val="24"/>
        </w:rPr>
        <w:tab/>
      </w:r>
      <w:r w:rsidR="00457C0F" w:rsidRPr="006A0471">
        <w:t xml:space="preserve">Exchange and use of software and equipment </w:t>
      </w:r>
      <w:r w:rsidRPr="00D76B53">
        <w:t>(document to be prepared by the Office of the Union and documents invited)</w:t>
      </w:r>
    </w:p>
    <w:p w:rsidR="00B406FF" w:rsidRPr="00D76B53" w:rsidRDefault="00B406FF" w:rsidP="00EB416F">
      <w:pPr>
        <w:spacing w:after="120"/>
        <w:ind w:left="1170" w:hanging="603"/>
        <w:rPr>
          <w:lang w:eastAsia="ja-JP"/>
        </w:rPr>
      </w:pPr>
      <w:r w:rsidRPr="00D76B53">
        <w:rPr>
          <w:szCs w:val="24"/>
        </w:rPr>
        <w:t>(d)</w:t>
      </w:r>
      <w:r w:rsidRPr="00D76B53">
        <w:rPr>
          <w:szCs w:val="24"/>
        </w:rPr>
        <w:tab/>
        <w:t xml:space="preserve">Electronic application systems </w:t>
      </w:r>
      <w:r w:rsidRPr="00D76B53">
        <w:t>(document to be prep</w:t>
      </w:r>
      <w:r w:rsidR="00F73F3D">
        <w:t>ared by the Office of the Union</w:t>
      </w:r>
      <w:r w:rsidR="00F73F3D">
        <w:rPr>
          <w:rFonts w:hint="eastAsia"/>
          <w:lang w:eastAsia="ja-JP"/>
        </w:rPr>
        <w:t xml:space="preserve"> and</w:t>
      </w:r>
      <w:r w:rsidRPr="00D76B53">
        <w:t xml:space="preserve"> Germany and documents invited)</w:t>
      </w:r>
    </w:p>
    <w:p w:rsidR="00B406FF" w:rsidRPr="00D76B53" w:rsidRDefault="00B406FF" w:rsidP="00EB416F">
      <w:pPr>
        <w:spacing w:after="120"/>
        <w:ind w:left="630" w:hanging="63"/>
        <w:rPr>
          <w:color w:val="000000"/>
        </w:rPr>
      </w:pPr>
      <w:r w:rsidRPr="00D76B53">
        <w:rPr>
          <w:lang w:eastAsia="ja-JP"/>
        </w:rPr>
        <w:t>(</w:t>
      </w:r>
      <w:r w:rsidRPr="00D76B53">
        <w:rPr>
          <w:rFonts w:hint="eastAsia"/>
          <w:lang w:eastAsia="ja-JP"/>
        </w:rPr>
        <w:t>e</w:t>
      </w:r>
      <w:r w:rsidRPr="00D76B53">
        <w:rPr>
          <w:lang w:eastAsia="ja-JP"/>
        </w:rPr>
        <w:t>)</w:t>
      </w:r>
      <w:r w:rsidRPr="00D76B53">
        <w:rPr>
          <w:lang w:eastAsia="ja-JP"/>
        </w:rPr>
        <w:tab/>
      </w:r>
      <w:r w:rsidRPr="00D76B53">
        <w:rPr>
          <w:color w:val="000000"/>
        </w:rPr>
        <w:t>Management of large databases (</w:t>
      </w:r>
      <w:r w:rsidRPr="00D76B53">
        <w:rPr>
          <w:rFonts w:hint="eastAsia"/>
          <w:color w:val="000000"/>
          <w:lang w:eastAsia="ja-JP"/>
        </w:rPr>
        <w:t xml:space="preserve">presentation </w:t>
      </w:r>
      <w:r w:rsidR="00F57DAA">
        <w:rPr>
          <w:color w:val="000000"/>
          <w:lang w:eastAsia="ja-JP"/>
        </w:rPr>
        <w:t>by</w:t>
      </w:r>
      <w:r w:rsidRPr="00D76B53">
        <w:rPr>
          <w:rFonts w:hint="eastAsia"/>
          <w:color w:val="000000"/>
          <w:lang w:eastAsia="ja-JP"/>
        </w:rPr>
        <w:t xml:space="preserve"> </w:t>
      </w:r>
      <w:r w:rsidRPr="00D76B53">
        <w:rPr>
          <w:color w:val="000000"/>
        </w:rPr>
        <w:t>W</w:t>
      </w:r>
      <w:r w:rsidR="00140DED">
        <w:rPr>
          <w:rFonts w:hint="eastAsia"/>
          <w:color w:val="000000"/>
          <w:lang w:eastAsia="ja-JP"/>
        </w:rPr>
        <w:t xml:space="preserve">orld </w:t>
      </w:r>
      <w:r w:rsidRPr="00D76B53">
        <w:rPr>
          <w:color w:val="000000"/>
        </w:rPr>
        <w:t>I</w:t>
      </w:r>
      <w:r w:rsidR="00140DED">
        <w:rPr>
          <w:rFonts w:hint="eastAsia"/>
          <w:color w:val="000000"/>
          <w:lang w:eastAsia="ja-JP"/>
        </w:rPr>
        <w:t xml:space="preserve">ntellectual </w:t>
      </w:r>
      <w:r w:rsidRPr="00D76B53">
        <w:rPr>
          <w:color w:val="000000"/>
        </w:rPr>
        <w:t>P</w:t>
      </w:r>
      <w:r w:rsidR="00140DED">
        <w:rPr>
          <w:rFonts w:hint="eastAsia"/>
          <w:color w:val="000000"/>
          <w:lang w:eastAsia="ja-JP"/>
        </w:rPr>
        <w:t xml:space="preserve">roperty </w:t>
      </w:r>
      <w:r w:rsidRPr="00D76B53">
        <w:rPr>
          <w:color w:val="000000"/>
        </w:rPr>
        <w:t>O</w:t>
      </w:r>
      <w:r w:rsidR="00140DED">
        <w:rPr>
          <w:rFonts w:hint="eastAsia"/>
          <w:color w:val="000000"/>
          <w:lang w:eastAsia="ja-JP"/>
        </w:rPr>
        <w:t>rganization</w:t>
      </w:r>
      <w:r w:rsidRPr="00D76B53">
        <w:rPr>
          <w:color w:val="000000"/>
        </w:rPr>
        <w:t>)</w:t>
      </w:r>
    </w:p>
    <w:p w:rsidR="00B406FF" w:rsidRDefault="00B406FF" w:rsidP="00EB416F">
      <w:pPr>
        <w:keepNext/>
        <w:spacing w:after="120"/>
        <w:ind w:left="630" w:hanging="63"/>
        <w:rPr>
          <w:rFonts w:cs="Arial"/>
        </w:rPr>
      </w:pPr>
      <w:r w:rsidRPr="00D76B53">
        <w:rPr>
          <w:rFonts w:cs="Arial"/>
        </w:rPr>
        <w:t>(</w:t>
      </w:r>
      <w:r w:rsidRPr="00D76B53">
        <w:rPr>
          <w:rFonts w:cs="Arial" w:hint="eastAsia"/>
          <w:lang w:eastAsia="ja-JP"/>
        </w:rPr>
        <w:t>f</w:t>
      </w:r>
      <w:r w:rsidRPr="00D76B53">
        <w:rPr>
          <w:rFonts w:cs="Arial"/>
        </w:rPr>
        <w:t>)</w:t>
      </w:r>
      <w:r w:rsidRPr="00D76B53">
        <w:rPr>
          <w:rFonts w:cs="Arial"/>
        </w:rPr>
        <w:tab/>
        <w:t>Bio-informatics (presentation to be made by the Netherlands)</w:t>
      </w:r>
    </w:p>
    <w:p w:rsidR="00B406FF" w:rsidRPr="00D76B53" w:rsidRDefault="00B406FF" w:rsidP="00EB416F">
      <w:pPr>
        <w:spacing w:after="120"/>
        <w:ind w:left="630" w:hanging="630"/>
      </w:pPr>
      <w:r w:rsidRPr="00D76B53">
        <w:t>7.</w:t>
      </w:r>
      <w:r w:rsidRPr="00D76B53">
        <w:tab/>
        <w:t xml:space="preserve">Variety denominations (document to be prepared by the Office of the Union) </w:t>
      </w:r>
    </w:p>
    <w:p w:rsidR="00B406FF" w:rsidRPr="00D76B53" w:rsidRDefault="00B406FF" w:rsidP="00EB416F">
      <w:pPr>
        <w:spacing w:after="120"/>
        <w:ind w:left="630" w:hanging="630"/>
      </w:pPr>
      <w:r w:rsidRPr="00D76B53">
        <w:t>8.</w:t>
      </w:r>
      <w:r w:rsidRPr="00D76B53">
        <w:tab/>
        <w:t>Experience with new types and species (oral reports invited)</w:t>
      </w:r>
    </w:p>
    <w:p w:rsidR="00B406FF" w:rsidRDefault="00B406FF" w:rsidP="00EB416F">
      <w:pPr>
        <w:spacing w:after="120"/>
        <w:ind w:left="630" w:hanging="630"/>
        <w:rPr>
          <w:lang w:eastAsia="ja-JP"/>
        </w:rPr>
      </w:pPr>
      <w:r w:rsidRPr="00D76B53">
        <w:t>9.</w:t>
      </w:r>
      <w:r w:rsidRPr="00D76B53">
        <w:tab/>
        <w:t>Uniformity</w:t>
      </w:r>
      <w:r w:rsidRPr="00D76B53">
        <w:rPr>
          <w:rFonts w:hint="eastAsia"/>
          <w:lang w:eastAsia="ja-JP"/>
        </w:rPr>
        <w:t xml:space="preserve"> assessment by off-types</w:t>
      </w:r>
    </w:p>
    <w:p w:rsidR="00B406FF" w:rsidRPr="00D76B53" w:rsidRDefault="00B406FF" w:rsidP="00EB416F">
      <w:pPr>
        <w:spacing w:after="120"/>
        <w:ind w:left="630" w:hanging="63"/>
      </w:pPr>
      <w:r w:rsidRPr="00D76B53">
        <w:t>(a)</w:t>
      </w:r>
      <w:r w:rsidRPr="00D76B53">
        <w:tab/>
        <w:t>Uniformity assessment by off-types (document to be prepared by the Office of the Union)</w:t>
      </w:r>
    </w:p>
    <w:p w:rsidR="00B406FF" w:rsidRDefault="00B406FF" w:rsidP="00EB416F">
      <w:pPr>
        <w:spacing w:after="120"/>
        <w:ind w:left="1170" w:hanging="603"/>
        <w:rPr>
          <w:lang w:eastAsia="ja-JP"/>
        </w:rPr>
      </w:pPr>
      <w:r w:rsidRPr="00D76B53">
        <w:rPr>
          <w:lang w:eastAsia="ja-JP"/>
        </w:rPr>
        <w:t>(b)</w:t>
      </w:r>
      <w:r w:rsidRPr="00D76B53">
        <w:rPr>
          <w:lang w:eastAsia="ja-JP"/>
        </w:rPr>
        <w:tab/>
        <w:t xml:space="preserve">Practical experience </w:t>
      </w:r>
      <w:r w:rsidRPr="00D76B53">
        <w:rPr>
          <w:rFonts w:hint="eastAsia"/>
          <w:lang w:eastAsia="ja-JP"/>
        </w:rPr>
        <w:t>of uniformity</w:t>
      </w:r>
      <w:r w:rsidRPr="00D76B53">
        <w:rPr>
          <w:lang w:eastAsia="ja-JP"/>
        </w:rPr>
        <w:t xml:space="preserve"> by off-types</w:t>
      </w:r>
      <w:r w:rsidRPr="00D76B53">
        <w:rPr>
          <w:rFonts w:hint="eastAsia"/>
          <w:lang w:eastAsia="ja-JP"/>
        </w:rPr>
        <w:t xml:space="preserve"> </w:t>
      </w:r>
      <w:r w:rsidRPr="00D76B53">
        <w:rPr>
          <w:lang w:eastAsia="ja-JP"/>
        </w:rPr>
        <w:t>on oilseed rape, wheat, maize and sunflower (document to be prepared by France)</w:t>
      </w:r>
    </w:p>
    <w:p w:rsidR="00B406FF" w:rsidRDefault="00B406FF" w:rsidP="00EB416F">
      <w:pPr>
        <w:spacing w:after="120"/>
        <w:ind w:left="630" w:hanging="630"/>
        <w:rPr>
          <w:lang w:eastAsia="ja-JP"/>
        </w:rPr>
      </w:pPr>
      <w:r>
        <w:rPr>
          <w:rFonts w:hint="eastAsia"/>
          <w:lang w:eastAsia="ja-JP"/>
        </w:rPr>
        <w:t>10.</w:t>
      </w:r>
      <w:r>
        <w:rPr>
          <w:rFonts w:hint="eastAsia"/>
          <w:lang w:eastAsia="ja-JP"/>
        </w:rPr>
        <w:tab/>
        <w:t>Statistical methods</w:t>
      </w:r>
    </w:p>
    <w:p w:rsidR="00B406FF" w:rsidRPr="00D76B53" w:rsidRDefault="00B406FF" w:rsidP="00EB416F">
      <w:pPr>
        <w:spacing w:after="120"/>
        <w:ind w:left="630" w:hanging="63"/>
      </w:pPr>
      <w:r w:rsidRPr="00D76B53">
        <w:rPr>
          <w:lang w:eastAsia="ja-JP"/>
        </w:rPr>
        <w:t>(</w:t>
      </w:r>
      <w:r w:rsidRPr="00D76B53">
        <w:rPr>
          <w:rFonts w:hint="eastAsia"/>
          <w:lang w:eastAsia="ja-JP"/>
        </w:rPr>
        <w:t>a</w:t>
      </w:r>
      <w:r w:rsidRPr="00D76B53">
        <w:rPr>
          <w:lang w:eastAsia="ja-JP"/>
        </w:rPr>
        <w:t>)</w:t>
      </w:r>
      <w:r w:rsidRPr="00D76B53">
        <w:tab/>
        <w:t>Method of calculation of COYU (document to be prepared by the United Kingdom)</w:t>
      </w:r>
    </w:p>
    <w:p w:rsidR="00B406FF" w:rsidRPr="00D76B53" w:rsidRDefault="00B406FF" w:rsidP="00EB416F">
      <w:pPr>
        <w:spacing w:after="120"/>
        <w:ind w:left="630" w:hanging="63"/>
      </w:pPr>
      <w:r w:rsidRPr="00D76B53">
        <w:lastRenderedPageBreak/>
        <w:t>(</w:t>
      </w:r>
      <w:r w:rsidRPr="00D76B53">
        <w:rPr>
          <w:rFonts w:hint="eastAsia"/>
          <w:lang w:eastAsia="ja-JP"/>
        </w:rPr>
        <w:t>b</w:t>
      </w:r>
      <w:r>
        <w:t>)</w:t>
      </w:r>
      <w:r>
        <w:tab/>
      </w:r>
      <w:r>
        <w:rPr>
          <w:rFonts w:hint="eastAsia"/>
          <w:lang w:eastAsia="ja-JP"/>
        </w:rPr>
        <w:t>S</w:t>
      </w:r>
      <w:r w:rsidRPr="00D76B53">
        <w:t>tatistical methods used in the DUSTC software package</w:t>
      </w:r>
      <w:r w:rsidRPr="00D76B53" w:rsidDel="00120754">
        <w:t xml:space="preserve"> </w:t>
      </w:r>
      <w:r w:rsidRPr="00D76B53">
        <w:t>(document to be prepared by China)</w:t>
      </w:r>
    </w:p>
    <w:p w:rsidR="00B406FF" w:rsidRPr="00D76B53" w:rsidRDefault="00B406FF" w:rsidP="00EB416F">
      <w:pPr>
        <w:spacing w:after="120"/>
        <w:ind w:left="1170" w:hanging="603"/>
      </w:pPr>
      <w:r w:rsidRPr="00D76B53">
        <w:rPr>
          <w:lang w:eastAsia="ja-JP"/>
        </w:rPr>
        <w:t>(</w:t>
      </w:r>
      <w:r w:rsidRPr="00D76B53">
        <w:rPr>
          <w:rFonts w:hint="eastAsia"/>
          <w:lang w:eastAsia="ja-JP"/>
        </w:rPr>
        <w:t>c</w:t>
      </w:r>
      <w:r w:rsidRPr="00D76B53">
        <w:rPr>
          <w:lang w:eastAsia="ja-JP"/>
        </w:rPr>
        <w:t>)</w:t>
      </w:r>
      <w:r w:rsidRPr="00D76B53">
        <w:tab/>
        <w:t>Excluding varieties of common knowledge from the second growing cycle (document to be prepared by the United Kingdom)</w:t>
      </w:r>
    </w:p>
    <w:p w:rsidR="00B406FF" w:rsidRPr="00D76B53" w:rsidRDefault="00B406FF" w:rsidP="00EB416F">
      <w:pPr>
        <w:spacing w:after="120"/>
        <w:ind w:left="630" w:hanging="630"/>
        <w:rPr>
          <w:lang w:eastAsia="ja-JP"/>
        </w:rPr>
      </w:pPr>
      <w:r>
        <w:rPr>
          <w:lang w:eastAsia="ja-JP"/>
        </w:rPr>
        <w:t>1</w:t>
      </w:r>
      <w:r>
        <w:rPr>
          <w:rFonts w:hint="eastAsia"/>
          <w:lang w:eastAsia="ja-JP"/>
        </w:rPr>
        <w:t>1</w:t>
      </w:r>
      <w:r w:rsidRPr="00D76B53">
        <w:rPr>
          <w:lang w:eastAsia="ja-JP"/>
        </w:rPr>
        <w:t>.</w:t>
      </w:r>
      <w:r w:rsidRPr="00D76B53">
        <w:rPr>
          <w:lang w:eastAsia="ja-JP"/>
        </w:rPr>
        <w:tab/>
      </w:r>
      <w:r>
        <w:rPr>
          <w:rFonts w:hint="eastAsia"/>
          <w:lang w:eastAsia="ja-JP"/>
        </w:rPr>
        <w:t>S</w:t>
      </w:r>
      <w:r w:rsidRPr="00D76B53">
        <w:rPr>
          <w:rFonts w:hint="eastAsia"/>
          <w:lang w:eastAsia="ja-JP"/>
        </w:rPr>
        <w:t>oftware for DUS examination</w:t>
      </w:r>
    </w:p>
    <w:p w:rsidR="00B406FF" w:rsidRPr="00D76B53" w:rsidRDefault="00B406FF" w:rsidP="00EB416F">
      <w:pPr>
        <w:spacing w:after="120"/>
        <w:ind w:left="1170" w:hanging="603"/>
        <w:rPr>
          <w:lang w:eastAsia="ja-JP"/>
        </w:rPr>
      </w:pPr>
      <w:r w:rsidRPr="00D76B53">
        <w:rPr>
          <w:lang w:eastAsia="ja-JP"/>
        </w:rPr>
        <w:t>(</w:t>
      </w:r>
      <w:r>
        <w:rPr>
          <w:rFonts w:hint="eastAsia"/>
          <w:lang w:eastAsia="ja-JP"/>
        </w:rPr>
        <w:t>a</w:t>
      </w:r>
      <w:r w:rsidRPr="00D76B53">
        <w:rPr>
          <w:lang w:eastAsia="ja-JP"/>
        </w:rPr>
        <w:t>)</w:t>
      </w:r>
      <w:r w:rsidRPr="00D76B53">
        <w:rPr>
          <w:lang w:eastAsia="ja-JP"/>
        </w:rPr>
        <w:tab/>
        <w:t>Software for ordinal, nominal and binomial data (document to be prepared by France)</w:t>
      </w:r>
    </w:p>
    <w:p w:rsidR="00B406FF" w:rsidRPr="00D76B53" w:rsidRDefault="00B406FF" w:rsidP="00EB416F">
      <w:pPr>
        <w:spacing w:after="120"/>
        <w:ind w:left="630" w:hanging="63"/>
        <w:rPr>
          <w:lang w:eastAsia="ja-JP"/>
        </w:rPr>
      </w:pPr>
      <w:r w:rsidRPr="00D76B53">
        <w:rPr>
          <w:lang w:eastAsia="ja-JP"/>
        </w:rPr>
        <w:t>(</w:t>
      </w:r>
      <w:r>
        <w:rPr>
          <w:rFonts w:hint="eastAsia"/>
          <w:lang w:eastAsia="ja-JP"/>
        </w:rPr>
        <w:t>b</w:t>
      </w:r>
      <w:r w:rsidRPr="00D76B53">
        <w:rPr>
          <w:lang w:eastAsia="ja-JP"/>
        </w:rPr>
        <w:t>)</w:t>
      </w:r>
      <w:r w:rsidRPr="00D76B53">
        <w:rPr>
          <w:rFonts w:hint="eastAsia"/>
          <w:color w:val="FFFF00"/>
          <w:lang w:eastAsia="ja-JP"/>
        </w:rPr>
        <w:tab/>
      </w:r>
      <w:r>
        <w:rPr>
          <w:rFonts w:hint="eastAsia"/>
          <w:lang w:eastAsia="ja-JP"/>
        </w:rPr>
        <w:t>S</w:t>
      </w:r>
      <w:r w:rsidRPr="00D76B53">
        <w:rPr>
          <w:lang w:eastAsia="ja-JP"/>
        </w:rPr>
        <w:t>oftware</w:t>
      </w:r>
      <w:r w:rsidRPr="00D76B53">
        <w:rPr>
          <w:rFonts w:hint="eastAsia"/>
          <w:lang w:eastAsia="ja-JP"/>
        </w:rPr>
        <w:t xml:space="preserve"> to </w:t>
      </w:r>
      <w:r w:rsidRPr="00D76B53">
        <w:rPr>
          <w:lang w:eastAsia="ja-JP"/>
        </w:rPr>
        <w:t>define reference collections</w:t>
      </w:r>
      <w:r w:rsidRPr="00D76B53">
        <w:rPr>
          <w:rFonts w:hint="eastAsia"/>
          <w:lang w:eastAsia="ja-JP"/>
        </w:rPr>
        <w:t xml:space="preserve"> (document to be prepared by France)</w:t>
      </w:r>
    </w:p>
    <w:p w:rsidR="00B406FF" w:rsidRPr="00D76B53" w:rsidRDefault="00B406FF" w:rsidP="00EB416F">
      <w:pPr>
        <w:spacing w:after="120"/>
        <w:ind w:left="630" w:hanging="63"/>
        <w:rPr>
          <w:lang w:eastAsia="ja-JP"/>
        </w:rPr>
      </w:pPr>
      <w:r w:rsidRPr="00D76B53">
        <w:rPr>
          <w:lang w:eastAsia="ja-JP"/>
        </w:rPr>
        <w:t>(</w:t>
      </w:r>
      <w:r>
        <w:rPr>
          <w:rFonts w:hint="eastAsia"/>
          <w:lang w:eastAsia="ja-JP"/>
        </w:rPr>
        <w:t>c</w:t>
      </w:r>
      <w:r w:rsidRPr="00D76B53">
        <w:rPr>
          <w:lang w:eastAsia="ja-JP"/>
        </w:rPr>
        <w:t>)</w:t>
      </w:r>
      <w:r w:rsidRPr="00D76B53">
        <w:rPr>
          <w:lang w:eastAsia="ja-JP"/>
        </w:rPr>
        <w:tab/>
        <w:t>Weighting matrix for the GAIA software on soybean (</w:t>
      </w:r>
      <w:r w:rsidRPr="00D76B53">
        <w:rPr>
          <w:rFonts w:hint="eastAsia"/>
          <w:lang w:eastAsia="ja-JP"/>
        </w:rPr>
        <w:t xml:space="preserve">document to be prepared by </w:t>
      </w:r>
      <w:r w:rsidRPr="00D76B53">
        <w:rPr>
          <w:lang w:eastAsia="ja-JP"/>
        </w:rPr>
        <w:t>Brazil</w:t>
      </w:r>
      <w:r w:rsidRPr="00D76B53">
        <w:rPr>
          <w:rFonts w:hint="eastAsia"/>
          <w:lang w:eastAsia="ja-JP"/>
        </w:rPr>
        <w:t>)</w:t>
      </w:r>
    </w:p>
    <w:p w:rsidR="00B406FF" w:rsidRPr="00D76B53" w:rsidRDefault="00B406FF" w:rsidP="00EB416F">
      <w:pPr>
        <w:spacing w:after="120"/>
        <w:ind w:left="1170" w:hanging="603"/>
        <w:rPr>
          <w:lang w:eastAsia="ja-JP"/>
        </w:rPr>
      </w:pPr>
      <w:r w:rsidRPr="00D76B53">
        <w:rPr>
          <w:lang w:eastAsia="ja-JP"/>
        </w:rPr>
        <w:t>(</w:t>
      </w:r>
      <w:r>
        <w:rPr>
          <w:rFonts w:hint="eastAsia"/>
          <w:lang w:eastAsia="ja-JP"/>
        </w:rPr>
        <w:t>d</w:t>
      </w:r>
      <w:r w:rsidRPr="00D76B53">
        <w:rPr>
          <w:lang w:eastAsia="ja-JP"/>
        </w:rPr>
        <w:t>)</w:t>
      </w:r>
      <w:r>
        <w:rPr>
          <w:rFonts w:hint="eastAsia"/>
          <w:lang w:eastAsia="ja-JP"/>
        </w:rPr>
        <w:tab/>
      </w:r>
      <w:r w:rsidRPr="00D76B53">
        <w:rPr>
          <w:lang w:eastAsia="ja-JP"/>
        </w:rPr>
        <w:t xml:space="preserve">Integration of </w:t>
      </w:r>
      <w:r w:rsidRPr="00D76B53">
        <w:rPr>
          <w:rFonts w:hint="eastAsia"/>
          <w:lang w:eastAsia="ja-JP"/>
        </w:rPr>
        <w:t>GAIA</w:t>
      </w:r>
      <w:r w:rsidRPr="00D76B53">
        <w:rPr>
          <w:lang w:eastAsia="ja-JP"/>
        </w:rPr>
        <w:t>,</w:t>
      </w:r>
      <w:r w:rsidRPr="00D76B53">
        <w:rPr>
          <w:rFonts w:hint="eastAsia"/>
          <w:lang w:eastAsia="ja-JP"/>
        </w:rPr>
        <w:t xml:space="preserve"> COYU</w:t>
      </w:r>
      <w:r w:rsidRPr="00D76B53">
        <w:rPr>
          <w:lang w:eastAsia="ja-JP"/>
        </w:rPr>
        <w:t xml:space="preserve"> and COYD</w:t>
      </w:r>
      <w:r w:rsidRPr="00D76B53">
        <w:rPr>
          <w:rFonts w:hint="eastAsia"/>
          <w:lang w:eastAsia="ja-JP"/>
        </w:rPr>
        <w:t xml:space="preserve"> process</w:t>
      </w:r>
      <w:r w:rsidRPr="00D76B53">
        <w:rPr>
          <w:lang w:eastAsia="ja-JP"/>
        </w:rPr>
        <w:t>es</w:t>
      </w:r>
      <w:r w:rsidRPr="00D76B53">
        <w:rPr>
          <w:rFonts w:hint="eastAsia"/>
          <w:lang w:eastAsia="ja-JP"/>
        </w:rPr>
        <w:t xml:space="preserve"> </w:t>
      </w:r>
      <w:r w:rsidRPr="00D76B53">
        <w:rPr>
          <w:lang w:eastAsia="ja-JP"/>
        </w:rPr>
        <w:t>with</w:t>
      </w:r>
      <w:r w:rsidRPr="00D76B53">
        <w:rPr>
          <w:rFonts w:hint="eastAsia"/>
          <w:lang w:eastAsia="ja-JP"/>
        </w:rPr>
        <w:t xml:space="preserve"> the same </w:t>
      </w:r>
      <w:r w:rsidRPr="00D76B53">
        <w:rPr>
          <w:lang w:eastAsia="ja-JP"/>
        </w:rPr>
        <w:t>interface</w:t>
      </w:r>
      <w:r w:rsidRPr="00D76B53">
        <w:rPr>
          <w:rFonts w:hint="eastAsia"/>
          <w:lang w:eastAsia="ja-JP"/>
        </w:rPr>
        <w:t xml:space="preserve"> (document to be prepared by France)</w:t>
      </w:r>
    </w:p>
    <w:p w:rsidR="00B406FF" w:rsidRPr="00D76B53" w:rsidRDefault="00B406FF" w:rsidP="00EB416F">
      <w:pPr>
        <w:spacing w:after="120"/>
        <w:ind w:left="1170" w:hanging="603"/>
      </w:pPr>
      <w:r w:rsidRPr="00D76B53">
        <w:t>(</w:t>
      </w:r>
      <w:r>
        <w:rPr>
          <w:rFonts w:hint="eastAsia"/>
          <w:lang w:eastAsia="ja-JP"/>
        </w:rPr>
        <w:t>e</w:t>
      </w:r>
      <w:r w:rsidRPr="00D76B53">
        <w:t>)</w:t>
      </w:r>
      <w:r w:rsidRPr="00D76B53">
        <w:tab/>
        <w:t>A ring</w:t>
      </w:r>
      <w:r w:rsidRPr="00D76B53">
        <w:rPr>
          <w:rFonts w:hint="eastAsia"/>
          <w:lang w:eastAsia="ja-JP"/>
        </w:rPr>
        <w:t>-</w:t>
      </w:r>
      <w:r w:rsidRPr="00D76B53">
        <w:t>test comparing three different software packages for COYD (document to be prepared by China)</w:t>
      </w:r>
    </w:p>
    <w:p w:rsidR="00B406FF" w:rsidRDefault="00B406FF" w:rsidP="00EB416F">
      <w:pPr>
        <w:spacing w:after="120"/>
        <w:ind w:left="630" w:hanging="630"/>
        <w:rPr>
          <w:lang w:eastAsia="ja-JP"/>
        </w:rPr>
      </w:pPr>
      <w:r>
        <w:rPr>
          <w:lang w:eastAsia="ja-JP"/>
        </w:rPr>
        <w:t>1</w:t>
      </w:r>
      <w:r>
        <w:rPr>
          <w:rFonts w:hint="eastAsia"/>
          <w:lang w:eastAsia="ja-JP"/>
        </w:rPr>
        <w:t>2</w:t>
      </w:r>
      <w:r w:rsidRPr="00D76B53">
        <w:rPr>
          <w:lang w:eastAsia="ja-JP"/>
        </w:rPr>
        <w:t>.</w:t>
      </w:r>
      <w:r w:rsidRPr="00D76B53">
        <w:rPr>
          <w:lang w:eastAsia="ja-JP"/>
        </w:rPr>
        <w:tab/>
      </w:r>
      <w:r w:rsidRPr="00D76B53">
        <w:rPr>
          <w:rFonts w:hint="eastAsia"/>
          <w:lang w:eastAsia="ja-JP"/>
        </w:rPr>
        <w:t>Image analysis</w:t>
      </w:r>
    </w:p>
    <w:p w:rsidR="00B406FF" w:rsidRPr="00D76B53" w:rsidRDefault="00B406FF" w:rsidP="00EB416F">
      <w:pPr>
        <w:spacing w:after="120"/>
        <w:ind w:left="1080" w:hanging="513"/>
        <w:rPr>
          <w:lang w:eastAsia="ja-JP"/>
        </w:rPr>
      </w:pPr>
      <w:r w:rsidRPr="00D76B53">
        <w:rPr>
          <w:lang w:eastAsia="ja-JP"/>
        </w:rPr>
        <w:t>(</w:t>
      </w:r>
      <w:r w:rsidRPr="00D76B53">
        <w:rPr>
          <w:rFonts w:hint="eastAsia"/>
          <w:lang w:eastAsia="ja-JP"/>
        </w:rPr>
        <w:t>a</w:t>
      </w:r>
      <w:r w:rsidRPr="00D76B53">
        <w:rPr>
          <w:lang w:eastAsia="ja-JP"/>
        </w:rPr>
        <w:t>)</w:t>
      </w:r>
      <w:r w:rsidRPr="00D76B53">
        <w:rPr>
          <w:lang w:eastAsia="ja-JP"/>
        </w:rPr>
        <w:tab/>
        <w:t>Demonstration of Chinese software</w:t>
      </w:r>
      <w:r w:rsidRPr="00D76B53">
        <w:rPr>
          <w:rFonts w:hint="eastAsia"/>
          <w:lang w:eastAsia="ja-JP"/>
        </w:rPr>
        <w:t xml:space="preserve"> on image analysis</w:t>
      </w:r>
      <w:r w:rsidRPr="00D76B53">
        <w:rPr>
          <w:lang w:eastAsia="ja-JP"/>
        </w:rPr>
        <w:t xml:space="preserve"> (document to be prepared by China)</w:t>
      </w:r>
    </w:p>
    <w:p w:rsidR="00B406FF" w:rsidRPr="00340C7C" w:rsidRDefault="00B406FF" w:rsidP="00EB416F">
      <w:pPr>
        <w:spacing w:after="120"/>
        <w:ind w:left="1080" w:hanging="513"/>
        <w:rPr>
          <w:lang w:eastAsia="ja-JP"/>
        </w:rPr>
      </w:pPr>
      <w:r w:rsidRPr="00D76B53">
        <w:rPr>
          <w:lang w:eastAsia="ja-JP"/>
        </w:rPr>
        <w:t>(</w:t>
      </w:r>
      <w:r w:rsidRPr="00D76B53">
        <w:rPr>
          <w:rFonts w:hint="eastAsia"/>
          <w:lang w:eastAsia="ja-JP"/>
        </w:rPr>
        <w:t>b</w:t>
      </w:r>
      <w:r w:rsidRPr="00D76B53">
        <w:rPr>
          <w:lang w:eastAsia="ja-JP"/>
        </w:rPr>
        <w:t>)</w:t>
      </w:r>
      <w:r w:rsidRPr="00D76B53">
        <w:rPr>
          <w:lang w:eastAsia="ja-JP"/>
        </w:rPr>
        <w:tab/>
        <w:t>Search for reference varieties in a photo database (document to be prepared by the N</w:t>
      </w:r>
      <w:r w:rsidRPr="00340C7C">
        <w:rPr>
          <w:lang w:eastAsia="ja-JP"/>
        </w:rPr>
        <w:t>etherlands)</w:t>
      </w:r>
    </w:p>
    <w:p w:rsidR="00B406FF" w:rsidRDefault="00B406FF" w:rsidP="00EB416F">
      <w:pPr>
        <w:spacing w:after="120"/>
        <w:ind w:left="630" w:hanging="630"/>
        <w:rPr>
          <w:lang w:eastAsia="ja-JP"/>
        </w:rPr>
      </w:pPr>
      <w:r>
        <w:rPr>
          <w:lang w:eastAsia="ja-JP"/>
        </w:rPr>
        <w:t>1</w:t>
      </w:r>
      <w:r>
        <w:rPr>
          <w:rFonts w:hint="eastAsia"/>
          <w:lang w:eastAsia="ja-JP"/>
        </w:rPr>
        <w:t>3</w:t>
      </w:r>
      <w:r>
        <w:rPr>
          <w:lang w:eastAsia="ja-JP"/>
        </w:rPr>
        <w:t>.</w:t>
      </w:r>
      <w:r>
        <w:rPr>
          <w:lang w:eastAsia="ja-JP"/>
        </w:rPr>
        <w:tab/>
      </w:r>
      <w:r>
        <w:rPr>
          <w:rFonts w:hint="eastAsia"/>
          <w:lang w:eastAsia="ja-JP"/>
        </w:rPr>
        <w:t>M</w:t>
      </w:r>
      <w:r w:rsidRPr="00B22ADA">
        <w:rPr>
          <w:lang w:eastAsia="ja-JP"/>
        </w:rPr>
        <w:t>inimizing variation between observers (document</w:t>
      </w:r>
      <w:r>
        <w:rPr>
          <w:rFonts w:hint="eastAsia"/>
          <w:lang w:eastAsia="ja-JP"/>
        </w:rPr>
        <w:t>s</w:t>
      </w:r>
      <w:r w:rsidRPr="00B22ADA">
        <w:rPr>
          <w:lang w:eastAsia="ja-JP"/>
        </w:rPr>
        <w:t xml:space="preserve"> to be prepared by Argentina, Brazil</w:t>
      </w:r>
      <w:r>
        <w:rPr>
          <w:rFonts w:hint="eastAsia"/>
          <w:lang w:eastAsia="ja-JP"/>
        </w:rPr>
        <w:t xml:space="preserve"> and</w:t>
      </w:r>
      <w:r w:rsidRPr="00B22ADA">
        <w:rPr>
          <w:lang w:eastAsia="ja-JP"/>
        </w:rPr>
        <w:t xml:space="preserve"> Finland and </w:t>
      </w:r>
      <w:r>
        <w:rPr>
          <w:rFonts w:hint="eastAsia"/>
          <w:lang w:eastAsia="ja-JP"/>
        </w:rPr>
        <w:t>documents</w:t>
      </w:r>
      <w:r w:rsidRPr="00B22ADA">
        <w:rPr>
          <w:lang w:eastAsia="ja-JP"/>
        </w:rPr>
        <w:t xml:space="preserve"> invited)</w:t>
      </w:r>
    </w:p>
    <w:p w:rsidR="00B406FF" w:rsidRDefault="00B406FF" w:rsidP="00EB416F">
      <w:pPr>
        <w:spacing w:after="120"/>
        <w:ind w:left="630" w:hanging="630"/>
        <w:rPr>
          <w:lang w:eastAsia="ja-JP"/>
        </w:rPr>
      </w:pPr>
      <w:r>
        <w:rPr>
          <w:rFonts w:hint="eastAsia"/>
          <w:lang w:eastAsia="ja-JP"/>
        </w:rPr>
        <w:t>14</w:t>
      </w:r>
      <w:r>
        <w:rPr>
          <w:lang w:eastAsia="ja-JP"/>
        </w:rPr>
        <w:t>.</w:t>
      </w:r>
      <w:r>
        <w:rPr>
          <w:lang w:eastAsia="ja-JP"/>
        </w:rPr>
        <w:tab/>
      </w:r>
      <w:r w:rsidRPr="00B22ADA">
        <w:rPr>
          <w:lang w:eastAsia="ja-JP"/>
        </w:rPr>
        <w:t>Genotype-by-environment interaction, DUS tests and data transformation into notes (document to be prepared by Italy</w:t>
      </w:r>
      <w:r>
        <w:rPr>
          <w:rFonts w:hint="eastAsia"/>
          <w:lang w:eastAsia="ja-JP"/>
        </w:rPr>
        <w:t xml:space="preserve"> and</w:t>
      </w:r>
      <w:r w:rsidRPr="00B22ADA">
        <w:rPr>
          <w:lang w:eastAsia="ja-JP"/>
        </w:rPr>
        <w:t xml:space="preserve"> Finland and </w:t>
      </w:r>
      <w:r>
        <w:rPr>
          <w:rFonts w:hint="eastAsia"/>
          <w:lang w:eastAsia="ja-JP"/>
        </w:rPr>
        <w:t>document</w:t>
      </w:r>
      <w:r w:rsidRPr="00B22ADA">
        <w:rPr>
          <w:lang w:eastAsia="ja-JP"/>
        </w:rPr>
        <w:t>s invited)</w:t>
      </w:r>
    </w:p>
    <w:p w:rsidR="00B406FF" w:rsidRPr="00340C7C" w:rsidRDefault="00B406FF" w:rsidP="00EB416F">
      <w:pPr>
        <w:keepNext/>
        <w:spacing w:after="120"/>
        <w:ind w:left="630" w:hanging="630"/>
      </w:pPr>
      <w:r>
        <w:t>1</w:t>
      </w:r>
      <w:r>
        <w:rPr>
          <w:rFonts w:hint="eastAsia"/>
          <w:lang w:eastAsia="ja-JP"/>
        </w:rPr>
        <w:t>5</w:t>
      </w:r>
      <w:r w:rsidRPr="00340C7C">
        <w:t>.</w:t>
      </w:r>
      <w:r w:rsidRPr="00340C7C">
        <w:tab/>
        <w:t>Date and place of the next session</w:t>
      </w:r>
    </w:p>
    <w:p w:rsidR="00B406FF" w:rsidRPr="00340C7C" w:rsidRDefault="00B406FF" w:rsidP="00EB416F">
      <w:pPr>
        <w:spacing w:after="120"/>
        <w:ind w:left="630" w:hanging="630"/>
      </w:pPr>
      <w:r>
        <w:rPr>
          <w:lang w:eastAsia="ja-JP"/>
        </w:rPr>
        <w:t>1</w:t>
      </w:r>
      <w:r>
        <w:rPr>
          <w:rFonts w:hint="eastAsia"/>
          <w:lang w:eastAsia="ja-JP"/>
        </w:rPr>
        <w:t>6</w:t>
      </w:r>
      <w:r w:rsidRPr="00340C7C">
        <w:t>.</w:t>
      </w:r>
      <w:r w:rsidRPr="00340C7C">
        <w:tab/>
        <w:t>Future program</w:t>
      </w:r>
    </w:p>
    <w:p w:rsidR="00B406FF" w:rsidRPr="00340C7C" w:rsidRDefault="00B406FF" w:rsidP="00EB416F">
      <w:pPr>
        <w:spacing w:after="120"/>
        <w:ind w:left="630" w:hanging="630"/>
      </w:pPr>
      <w:r>
        <w:rPr>
          <w:rFonts w:cs="Arial"/>
          <w:lang w:eastAsia="ja-JP"/>
        </w:rPr>
        <w:t>1</w:t>
      </w:r>
      <w:r>
        <w:rPr>
          <w:rFonts w:cs="Arial" w:hint="eastAsia"/>
          <w:lang w:eastAsia="ja-JP"/>
        </w:rPr>
        <w:t>7</w:t>
      </w:r>
      <w:r w:rsidRPr="00340C7C">
        <w:rPr>
          <w:rFonts w:cs="Arial"/>
        </w:rPr>
        <w:t>.</w:t>
      </w:r>
      <w:r w:rsidRPr="00340C7C">
        <w:rPr>
          <w:rFonts w:cs="Arial"/>
        </w:rPr>
        <w:tab/>
        <w:t>Report on the session (if time permits)</w:t>
      </w:r>
    </w:p>
    <w:p w:rsidR="007E7C92" w:rsidRDefault="00B406FF" w:rsidP="00EB416F">
      <w:pPr>
        <w:spacing w:after="120"/>
        <w:ind w:left="630" w:hanging="630"/>
        <w:rPr>
          <w:lang w:eastAsia="ja-JP"/>
        </w:rPr>
      </w:pPr>
      <w:r>
        <w:rPr>
          <w:lang w:eastAsia="ja-JP"/>
        </w:rPr>
        <w:t>1</w:t>
      </w:r>
      <w:r>
        <w:rPr>
          <w:rFonts w:hint="eastAsia"/>
          <w:lang w:eastAsia="ja-JP"/>
        </w:rPr>
        <w:t>8</w:t>
      </w:r>
      <w:r w:rsidRPr="00340C7C">
        <w:t xml:space="preserve">. </w:t>
      </w:r>
      <w:r w:rsidRPr="00340C7C">
        <w:tab/>
      </w:r>
      <w:r w:rsidRPr="00340C7C">
        <w:rPr>
          <w:rFonts w:cs="Arial"/>
        </w:rPr>
        <w:t>Closing of the session</w:t>
      </w:r>
    </w:p>
    <w:p w:rsidR="007E7C92" w:rsidRDefault="007E7C92" w:rsidP="00B406FF">
      <w:pPr>
        <w:keepNext/>
        <w:keepLines/>
        <w:tabs>
          <w:tab w:val="left" w:pos="567"/>
          <w:tab w:val="left" w:pos="1276"/>
        </w:tabs>
        <w:ind w:hanging="630"/>
        <w:jc w:val="left"/>
        <w:rPr>
          <w:lang w:eastAsia="ja-JP"/>
        </w:rPr>
      </w:pPr>
    </w:p>
    <w:p w:rsidR="007E7C92" w:rsidRDefault="007E7C92" w:rsidP="00B406FF">
      <w:pPr>
        <w:keepNext/>
        <w:keepLines/>
        <w:tabs>
          <w:tab w:val="left" w:pos="567"/>
          <w:tab w:val="left" w:pos="1276"/>
        </w:tabs>
        <w:ind w:hanging="630"/>
        <w:jc w:val="left"/>
        <w:rPr>
          <w:lang w:eastAsia="ja-JP"/>
        </w:rPr>
      </w:pPr>
    </w:p>
    <w:p w:rsidR="007E7C92" w:rsidRDefault="007E7C92" w:rsidP="00B406FF">
      <w:pPr>
        <w:keepNext/>
        <w:keepLines/>
        <w:tabs>
          <w:tab w:val="left" w:pos="567"/>
          <w:tab w:val="left" w:pos="1276"/>
        </w:tabs>
        <w:ind w:hanging="630"/>
        <w:jc w:val="left"/>
        <w:rPr>
          <w:lang w:eastAsia="ja-JP"/>
        </w:rPr>
      </w:pPr>
    </w:p>
    <w:p w:rsidR="00A154F7" w:rsidRDefault="00A154F7" w:rsidP="00B406FF">
      <w:pPr>
        <w:ind w:left="6804" w:hanging="630"/>
        <w:jc w:val="left"/>
      </w:pPr>
    </w:p>
    <w:p w:rsidR="00A154F7" w:rsidRDefault="00A154F7" w:rsidP="00194A01">
      <w:pPr>
        <w:ind w:left="6804" w:hanging="1134"/>
        <w:jc w:val="left"/>
      </w:pPr>
    </w:p>
    <w:p w:rsidR="00900C26" w:rsidRPr="00C5280D" w:rsidRDefault="00AF055A" w:rsidP="00AF055A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7E7C92">
      <w:rPr>
        <w:rStyle w:val="PageNumber"/>
        <w:lang w:val="en-US"/>
      </w:rPr>
      <w:t>WC/3</w:t>
    </w:r>
    <w:r w:rsidR="00600608">
      <w:rPr>
        <w:rStyle w:val="PageNumber"/>
        <w:lang w:val="en-US" w:eastAsia="ja-JP"/>
      </w:rPr>
      <w:t>4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10A8F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2066"/>
    <w:rsid w:val="00044642"/>
    <w:rsid w:val="000446B9"/>
    <w:rsid w:val="00047E21"/>
    <w:rsid w:val="00085505"/>
    <w:rsid w:val="000A7ABB"/>
    <w:rsid w:val="000B6954"/>
    <w:rsid w:val="000C4B9D"/>
    <w:rsid w:val="000C7021"/>
    <w:rsid w:val="000D6BBC"/>
    <w:rsid w:val="000D7780"/>
    <w:rsid w:val="000E211F"/>
    <w:rsid w:val="000E3D00"/>
    <w:rsid w:val="000F05ED"/>
    <w:rsid w:val="001015A6"/>
    <w:rsid w:val="00105929"/>
    <w:rsid w:val="001131D5"/>
    <w:rsid w:val="001331A3"/>
    <w:rsid w:val="00140DED"/>
    <w:rsid w:val="00141DB8"/>
    <w:rsid w:val="00142331"/>
    <w:rsid w:val="001555E7"/>
    <w:rsid w:val="0017474A"/>
    <w:rsid w:val="001758C6"/>
    <w:rsid w:val="00182B99"/>
    <w:rsid w:val="00194A01"/>
    <w:rsid w:val="00196CD4"/>
    <w:rsid w:val="001A2D21"/>
    <w:rsid w:val="001C62CB"/>
    <w:rsid w:val="001D13CF"/>
    <w:rsid w:val="001D2657"/>
    <w:rsid w:val="001D6277"/>
    <w:rsid w:val="001E621F"/>
    <w:rsid w:val="00200F72"/>
    <w:rsid w:val="0021332C"/>
    <w:rsid w:val="00213982"/>
    <w:rsid w:val="00215534"/>
    <w:rsid w:val="00233B6E"/>
    <w:rsid w:val="0024416D"/>
    <w:rsid w:val="00250E23"/>
    <w:rsid w:val="002557F1"/>
    <w:rsid w:val="0026585E"/>
    <w:rsid w:val="00271EEC"/>
    <w:rsid w:val="002800A0"/>
    <w:rsid w:val="002801B3"/>
    <w:rsid w:val="00281060"/>
    <w:rsid w:val="0028734F"/>
    <w:rsid w:val="002940E8"/>
    <w:rsid w:val="002A6DAC"/>
    <w:rsid w:val="002A6E50"/>
    <w:rsid w:val="002C04E1"/>
    <w:rsid w:val="002C256A"/>
    <w:rsid w:val="00305A7F"/>
    <w:rsid w:val="003152FE"/>
    <w:rsid w:val="00327436"/>
    <w:rsid w:val="00344BD6"/>
    <w:rsid w:val="0035528D"/>
    <w:rsid w:val="00361821"/>
    <w:rsid w:val="003634D6"/>
    <w:rsid w:val="00377F47"/>
    <w:rsid w:val="003B2C6A"/>
    <w:rsid w:val="003C7597"/>
    <w:rsid w:val="003D227C"/>
    <w:rsid w:val="003D2B4D"/>
    <w:rsid w:val="003E07B8"/>
    <w:rsid w:val="00410A8F"/>
    <w:rsid w:val="00440E64"/>
    <w:rsid w:val="00444A88"/>
    <w:rsid w:val="00445085"/>
    <w:rsid w:val="004453F8"/>
    <w:rsid w:val="00457C0F"/>
    <w:rsid w:val="00474DA4"/>
    <w:rsid w:val="004805FA"/>
    <w:rsid w:val="0049445D"/>
    <w:rsid w:val="004A2519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338F9"/>
    <w:rsid w:val="0054281C"/>
    <w:rsid w:val="0055268D"/>
    <w:rsid w:val="005606D5"/>
    <w:rsid w:val="00576BE4"/>
    <w:rsid w:val="005A400A"/>
    <w:rsid w:val="005A489D"/>
    <w:rsid w:val="005A6C7B"/>
    <w:rsid w:val="005B56B8"/>
    <w:rsid w:val="005D5F1B"/>
    <w:rsid w:val="005D6944"/>
    <w:rsid w:val="00600608"/>
    <w:rsid w:val="00612379"/>
    <w:rsid w:val="0061555F"/>
    <w:rsid w:val="00637310"/>
    <w:rsid w:val="00641200"/>
    <w:rsid w:val="00654855"/>
    <w:rsid w:val="006655D3"/>
    <w:rsid w:val="00681E11"/>
    <w:rsid w:val="00687EB4"/>
    <w:rsid w:val="00695E74"/>
    <w:rsid w:val="006962BD"/>
    <w:rsid w:val="006A0CF5"/>
    <w:rsid w:val="006B17D2"/>
    <w:rsid w:val="006C224E"/>
    <w:rsid w:val="006D780A"/>
    <w:rsid w:val="007116D3"/>
    <w:rsid w:val="00732DEC"/>
    <w:rsid w:val="00735BD5"/>
    <w:rsid w:val="007556F6"/>
    <w:rsid w:val="00760EEF"/>
    <w:rsid w:val="00762368"/>
    <w:rsid w:val="00777EE5"/>
    <w:rsid w:val="00784836"/>
    <w:rsid w:val="0079023E"/>
    <w:rsid w:val="00793822"/>
    <w:rsid w:val="007A2854"/>
    <w:rsid w:val="007A6358"/>
    <w:rsid w:val="007D0B9D"/>
    <w:rsid w:val="007D19B0"/>
    <w:rsid w:val="007D58B9"/>
    <w:rsid w:val="007E4C4C"/>
    <w:rsid w:val="007E5081"/>
    <w:rsid w:val="007E7C92"/>
    <w:rsid w:val="007F0170"/>
    <w:rsid w:val="007F0A65"/>
    <w:rsid w:val="007F4799"/>
    <w:rsid w:val="007F498F"/>
    <w:rsid w:val="0080202F"/>
    <w:rsid w:val="0080679D"/>
    <w:rsid w:val="008108B0"/>
    <w:rsid w:val="00811B20"/>
    <w:rsid w:val="0082296E"/>
    <w:rsid w:val="00824099"/>
    <w:rsid w:val="0082734B"/>
    <w:rsid w:val="00867AC1"/>
    <w:rsid w:val="00873E13"/>
    <w:rsid w:val="008744D1"/>
    <w:rsid w:val="0088753A"/>
    <w:rsid w:val="008A743F"/>
    <w:rsid w:val="008B5636"/>
    <w:rsid w:val="008C0970"/>
    <w:rsid w:val="008D2CF7"/>
    <w:rsid w:val="0090043F"/>
    <w:rsid w:val="00900C26"/>
    <w:rsid w:val="0090197F"/>
    <w:rsid w:val="00906DDC"/>
    <w:rsid w:val="0091205F"/>
    <w:rsid w:val="00912B75"/>
    <w:rsid w:val="00934E09"/>
    <w:rsid w:val="00936253"/>
    <w:rsid w:val="00952DD4"/>
    <w:rsid w:val="0096410B"/>
    <w:rsid w:val="00970F9B"/>
    <w:rsid w:val="00970FED"/>
    <w:rsid w:val="009771EF"/>
    <w:rsid w:val="00990A43"/>
    <w:rsid w:val="00997029"/>
    <w:rsid w:val="009A32B0"/>
    <w:rsid w:val="009D690D"/>
    <w:rsid w:val="009E65B6"/>
    <w:rsid w:val="00A0793C"/>
    <w:rsid w:val="00A154F7"/>
    <w:rsid w:val="00A26100"/>
    <w:rsid w:val="00A42AC3"/>
    <w:rsid w:val="00A430CF"/>
    <w:rsid w:val="00A5200F"/>
    <w:rsid w:val="00A54309"/>
    <w:rsid w:val="00A61B1F"/>
    <w:rsid w:val="00A90C83"/>
    <w:rsid w:val="00A928F0"/>
    <w:rsid w:val="00AB2B93"/>
    <w:rsid w:val="00AB7E5B"/>
    <w:rsid w:val="00AD3E6F"/>
    <w:rsid w:val="00AE0EF1"/>
    <w:rsid w:val="00AE2937"/>
    <w:rsid w:val="00AF055A"/>
    <w:rsid w:val="00AF3F83"/>
    <w:rsid w:val="00B07301"/>
    <w:rsid w:val="00B21D08"/>
    <w:rsid w:val="00B224DE"/>
    <w:rsid w:val="00B26C97"/>
    <w:rsid w:val="00B406FF"/>
    <w:rsid w:val="00B46287"/>
    <w:rsid w:val="00B46575"/>
    <w:rsid w:val="00B47ACD"/>
    <w:rsid w:val="00B84BBD"/>
    <w:rsid w:val="00BA43FB"/>
    <w:rsid w:val="00BC127D"/>
    <w:rsid w:val="00BC1FE6"/>
    <w:rsid w:val="00BC668D"/>
    <w:rsid w:val="00BD35A1"/>
    <w:rsid w:val="00BD7AA1"/>
    <w:rsid w:val="00C020D5"/>
    <w:rsid w:val="00C061B6"/>
    <w:rsid w:val="00C2446C"/>
    <w:rsid w:val="00C36AE5"/>
    <w:rsid w:val="00C41F17"/>
    <w:rsid w:val="00C449B9"/>
    <w:rsid w:val="00C501B6"/>
    <w:rsid w:val="00C5280D"/>
    <w:rsid w:val="00C5791C"/>
    <w:rsid w:val="00C63428"/>
    <w:rsid w:val="00C66290"/>
    <w:rsid w:val="00C72B7A"/>
    <w:rsid w:val="00C9551A"/>
    <w:rsid w:val="00C973F2"/>
    <w:rsid w:val="00CA774A"/>
    <w:rsid w:val="00CC11B0"/>
    <w:rsid w:val="00CD786D"/>
    <w:rsid w:val="00CD7C21"/>
    <w:rsid w:val="00CE067B"/>
    <w:rsid w:val="00CF4E86"/>
    <w:rsid w:val="00CF7E36"/>
    <w:rsid w:val="00D03357"/>
    <w:rsid w:val="00D21728"/>
    <w:rsid w:val="00D3708D"/>
    <w:rsid w:val="00D40426"/>
    <w:rsid w:val="00D57086"/>
    <w:rsid w:val="00D57C96"/>
    <w:rsid w:val="00D76C5C"/>
    <w:rsid w:val="00D77D37"/>
    <w:rsid w:val="00D91203"/>
    <w:rsid w:val="00D95174"/>
    <w:rsid w:val="00DA6F36"/>
    <w:rsid w:val="00DB0C54"/>
    <w:rsid w:val="00DB596E"/>
    <w:rsid w:val="00DC00EA"/>
    <w:rsid w:val="00DC39A7"/>
    <w:rsid w:val="00DD2FB9"/>
    <w:rsid w:val="00E033E0"/>
    <w:rsid w:val="00E035FA"/>
    <w:rsid w:val="00E32F7E"/>
    <w:rsid w:val="00E509B9"/>
    <w:rsid w:val="00E51FB8"/>
    <w:rsid w:val="00E72D49"/>
    <w:rsid w:val="00E7593C"/>
    <w:rsid w:val="00E7678A"/>
    <w:rsid w:val="00E91054"/>
    <w:rsid w:val="00E935F1"/>
    <w:rsid w:val="00E94A81"/>
    <w:rsid w:val="00E9633C"/>
    <w:rsid w:val="00EA1FFB"/>
    <w:rsid w:val="00EB004A"/>
    <w:rsid w:val="00EB048E"/>
    <w:rsid w:val="00EB416F"/>
    <w:rsid w:val="00EC0C6C"/>
    <w:rsid w:val="00EE34DF"/>
    <w:rsid w:val="00EF2F89"/>
    <w:rsid w:val="00F1237A"/>
    <w:rsid w:val="00F150AA"/>
    <w:rsid w:val="00F22CBD"/>
    <w:rsid w:val="00F3260D"/>
    <w:rsid w:val="00F43B67"/>
    <w:rsid w:val="00F45372"/>
    <w:rsid w:val="00F45E5B"/>
    <w:rsid w:val="00F560F7"/>
    <w:rsid w:val="00F57DAA"/>
    <w:rsid w:val="00F6334D"/>
    <w:rsid w:val="00F73F3D"/>
    <w:rsid w:val="00F768BE"/>
    <w:rsid w:val="00F77849"/>
    <w:rsid w:val="00F80BA9"/>
    <w:rsid w:val="00F82284"/>
    <w:rsid w:val="00F95140"/>
    <w:rsid w:val="00FA49AB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67</TotalTime>
  <Pages>2</Pages>
  <Words>511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SANCHEZ-VIZCAINO GOMEZ Rosa Maria</cp:lastModifiedBy>
  <cp:revision>14</cp:revision>
  <cp:lastPrinted>2016-05-31T09:13:00Z</cp:lastPrinted>
  <dcterms:created xsi:type="dcterms:W3CDTF">2016-02-29T16:20:00Z</dcterms:created>
  <dcterms:modified xsi:type="dcterms:W3CDTF">2016-05-31T09:14:00Z</dcterms:modified>
</cp:coreProperties>
</file>