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36CCA" w:rsidTr="0018780B">
        <w:trPr>
          <w:trHeight w:val="1760"/>
        </w:trPr>
        <w:tc>
          <w:tcPr>
            <w:tcW w:w="4243" w:type="dxa"/>
          </w:tcPr>
          <w:p w:rsidR="000D7780" w:rsidRPr="00C5280D" w:rsidRDefault="000D7780" w:rsidP="006655D3"/>
        </w:tc>
        <w:tc>
          <w:tcPr>
            <w:tcW w:w="1646" w:type="dxa"/>
            <w:vAlign w:val="center"/>
          </w:tcPr>
          <w:p w:rsidR="000D7780" w:rsidRPr="00C5280D" w:rsidRDefault="00B0068A"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36CCA" w:rsidRDefault="0024416D" w:rsidP="006655D3">
            <w:pPr>
              <w:pStyle w:val="Lettrine"/>
            </w:pPr>
            <w:r w:rsidRPr="00636CCA">
              <w:t>E</w:t>
            </w:r>
          </w:p>
          <w:p w:rsidR="000D7780" w:rsidRPr="00636CCA" w:rsidRDefault="00667404" w:rsidP="006655D3">
            <w:pPr>
              <w:pStyle w:val="Docoriginal"/>
            </w:pPr>
            <w:r w:rsidRPr="00636CCA">
              <w:t>T</w:t>
            </w:r>
            <w:r w:rsidR="0018780B" w:rsidRPr="00636CCA">
              <w:t>W</w:t>
            </w:r>
            <w:r w:rsidR="00577A29" w:rsidRPr="00636CCA">
              <w:t>C/31</w:t>
            </w:r>
            <w:r w:rsidRPr="00636CCA">
              <w:t>/</w:t>
            </w:r>
            <w:bookmarkStart w:id="0" w:name="Code"/>
            <w:bookmarkEnd w:id="0"/>
            <w:r w:rsidR="00D00B63" w:rsidRPr="00636CCA">
              <w:t>20</w:t>
            </w:r>
            <w:r w:rsidR="00B02D92">
              <w:t xml:space="preserve"> Add.</w:t>
            </w:r>
          </w:p>
          <w:p w:rsidR="000D7780" w:rsidRPr="00636CCA" w:rsidRDefault="0061555F" w:rsidP="006655D3">
            <w:pPr>
              <w:pStyle w:val="Docoriginal"/>
              <w:rPr>
                <w:b w:val="0"/>
                <w:spacing w:val="0"/>
              </w:rPr>
            </w:pPr>
            <w:r w:rsidRPr="00636CCA">
              <w:rPr>
                <w:rStyle w:val="StyleDoclangBold"/>
                <w:b/>
                <w:bCs/>
                <w:spacing w:val="0"/>
              </w:rPr>
              <w:t>ORIGINAL</w:t>
            </w:r>
            <w:r w:rsidR="000D7780" w:rsidRPr="00636CCA">
              <w:rPr>
                <w:rStyle w:val="StyleDoclangBold"/>
                <w:b/>
                <w:bCs/>
                <w:spacing w:val="0"/>
              </w:rPr>
              <w:t>:</w:t>
            </w:r>
            <w:r w:rsidRPr="00636CCA">
              <w:rPr>
                <w:rStyle w:val="StyleDocoriginalNotBold1"/>
                <w:spacing w:val="0"/>
              </w:rPr>
              <w:t xml:space="preserve"> </w:t>
            </w:r>
            <w:bookmarkStart w:id="1" w:name="Original"/>
            <w:bookmarkEnd w:id="1"/>
            <w:r w:rsidR="00876C58" w:rsidRPr="00636CCA">
              <w:rPr>
                <w:rStyle w:val="StyleDocoriginalNotBold1"/>
                <w:spacing w:val="0"/>
              </w:rPr>
              <w:t xml:space="preserve"> </w:t>
            </w:r>
            <w:r w:rsidR="0024416D" w:rsidRPr="00636CCA">
              <w:rPr>
                <w:b w:val="0"/>
                <w:spacing w:val="0"/>
              </w:rPr>
              <w:t>English</w:t>
            </w:r>
          </w:p>
          <w:p w:rsidR="000D7780" w:rsidRPr="00636CCA" w:rsidRDefault="000D7780" w:rsidP="005D5508">
            <w:pPr>
              <w:pStyle w:val="Docoriginal"/>
            </w:pPr>
            <w:r w:rsidRPr="00636CCA">
              <w:rPr>
                <w:spacing w:val="0"/>
              </w:rPr>
              <w:t>DATE</w:t>
            </w:r>
            <w:r w:rsidRPr="00B70F04">
              <w:rPr>
                <w:spacing w:val="0"/>
              </w:rPr>
              <w:t>:</w:t>
            </w:r>
            <w:r w:rsidRPr="00B70F04">
              <w:rPr>
                <w:rStyle w:val="StyleDocoriginalNotBold1"/>
                <w:spacing w:val="0"/>
              </w:rPr>
              <w:t xml:space="preserve"> </w:t>
            </w:r>
            <w:bookmarkStart w:id="2" w:name="Date"/>
            <w:bookmarkEnd w:id="2"/>
            <w:r w:rsidR="00876C58" w:rsidRPr="00B70F04">
              <w:rPr>
                <w:rStyle w:val="StyleDocoriginalNotBold1"/>
                <w:spacing w:val="0"/>
              </w:rPr>
              <w:t xml:space="preserve"> </w:t>
            </w:r>
            <w:r w:rsidR="00802A54" w:rsidRPr="00B70F04">
              <w:rPr>
                <w:rStyle w:val="StyleDocoriginalNotBold1"/>
                <w:spacing w:val="0"/>
              </w:rPr>
              <w:t xml:space="preserve">May </w:t>
            </w:r>
            <w:r w:rsidR="00B02D92" w:rsidRPr="00B70F04">
              <w:rPr>
                <w:rStyle w:val="StyleDocoriginalNotBold1"/>
                <w:spacing w:val="0"/>
              </w:rPr>
              <w:t>2</w:t>
            </w:r>
            <w:r w:rsidR="005D5508" w:rsidRPr="00B70F04">
              <w:rPr>
                <w:rStyle w:val="StyleDocoriginalNotBold1"/>
                <w:spacing w:val="0"/>
              </w:rPr>
              <w:t>9</w:t>
            </w:r>
            <w:r w:rsidR="00D00B63" w:rsidRPr="00B70F04">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77A29" w:rsidRPr="00C5280D" w:rsidRDefault="00577A29" w:rsidP="00577A29">
      <w:pPr>
        <w:pStyle w:val="Sessiontc"/>
      </w:pPr>
      <w:bookmarkStart w:id="3" w:name="TitleOfDoc"/>
      <w:bookmarkStart w:id="4" w:name="OLE_LINK3"/>
      <w:bookmarkStart w:id="5" w:name="OLE_LINK4"/>
      <w:bookmarkEnd w:id="3"/>
      <w:r w:rsidRPr="00C5280D">
        <w:t xml:space="preserve">Technical </w:t>
      </w:r>
      <w:r>
        <w:t>working party on automation and computer programs</w:t>
      </w:r>
    </w:p>
    <w:p w:rsidR="00577A29" w:rsidRPr="00C5280D" w:rsidRDefault="00577A29" w:rsidP="00577A29">
      <w:pPr>
        <w:pStyle w:val="Sessiontcplacedate"/>
      </w:pPr>
      <w:r>
        <w:t>Thirty-First</w:t>
      </w:r>
      <w:r w:rsidRPr="00C5280D">
        <w:t xml:space="preserve"> Session</w:t>
      </w:r>
      <w:r w:rsidRPr="00C5280D">
        <w:br/>
      </w:r>
      <w:r>
        <w:rPr>
          <w:rFonts w:cs="Arial"/>
        </w:rPr>
        <w:t>Seoul</w:t>
      </w:r>
      <w:r w:rsidRPr="00CC587F">
        <w:rPr>
          <w:rFonts w:cs="Arial"/>
        </w:rPr>
        <w:t xml:space="preserve">, </w:t>
      </w:r>
      <w:r>
        <w:t>June 4 to 7, 2013</w:t>
      </w:r>
    </w:p>
    <w:p w:rsidR="00D00B63" w:rsidRPr="00BE195E" w:rsidRDefault="00B02D92" w:rsidP="00D00B63">
      <w:pPr>
        <w:pStyle w:val="Titleofdoc0"/>
      </w:pPr>
      <w:r>
        <w:rPr>
          <w:rFonts w:cs="Arial"/>
        </w:rPr>
        <w:t>Addendum</w:t>
      </w:r>
      <w:r w:rsidR="005D5508">
        <w:rPr>
          <w:rFonts w:cs="Arial"/>
        </w:rPr>
        <w:br/>
      </w:r>
      <w:r w:rsidR="005D5508">
        <w:rPr>
          <w:rFonts w:cs="Arial"/>
        </w:rPr>
        <w:br/>
      </w:r>
      <w:r w:rsidR="00D00B63" w:rsidRPr="00BE195E">
        <w:rPr>
          <w:rFonts w:cs="Arial"/>
        </w:rPr>
        <w:t xml:space="preserve">Revision of document TGP/8: Part II: Techniques Used in DUS Examination, </w:t>
      </w:r>
      <w:r w:rsidR="00D00B63" w:rsidRPr="00BE195E">
        <w:rPr>
          <w:rFonts w:cs="Arial"/>
        </w:rPr>
        <w:br/>
        <w:t>New Section: Examining Characteristics Using Image Analysis</w:t>
      </w:r>
    </w:p>
    <w:p w:rsidR="00D00B63" w:rsidRPr="00C5280D" w:rsidRDefault="00D00B63" w:rsidP="00D00B63">
      <w:pPr>
        <w:pStyle w:val="preparedby1"/>
      </w:pPr>
      <w:bookmarkStart w:id="6" w:name="Prepared"/>
      <w:bookmarkEnd w:id="4"/>
      <w:bookmarkEnd w:id="5"/>
      <w:bookmarkEnd w:id="6"/>
      <w:r w:rsidRPr="00163950">
        <w:t xml:space="preserve">Document prepared </w:t>
      </w:r>
      <w:r w:rsidRPr="00C109A8">
        <w:t xml:space="preserve">by </w:t>
      </w:r>
      <w:r w:rsidR="005D5508" w:rsidRPr="00C109A8">
        <w:t xml:space="preserve">experts from </w:t>
      </w:r>
      <w:r w:rsidRPr="00C109A8">
        <w:t>the</w:t>
      </w:r>
      <w:r w:rsidR="00B02D92" w:rsidRPr="00C109A8">
        <w:t xml:space="preserve"> Netherlands</w:t>
      </w:r>
      <w:r w:rsidR="00B02D92">
        <w:t xml:space="preserve"> and the European Union</w:t>
      </w:r>
    </w:p>
    <w:p w:rsidR="00D00B63" w:rsidRPr="00FC6ABF" w:rsidRDefault="00D00B63" w:rsidP="00D00B63">
      <w:r>
        <w:fldChar w:fldCharType="begin"/>
      </w:r>
      <w:r>
        <w:instrText xml:space="preserve"> AUTONUM  </w:instrText>
      </w:r>
      <w:r>
        <w:fldChar w:fldCharType="end"/>
      </w:r>
      <w:r w:rsidRPr="00FC6ABF">
        <w:tab/>
        <w:t>The T</w:t>
      </w:r>
      <w:r w:rsidR="00B02D92">
        <w:t xml:space="preserve">echnical </w:t>
      </w:r>
      <w:r w:rsidRPr="00FC6ABF">
        <w:t>W</w:t>
      </w:r>
      <w:r w:rsidR="00B02D92">
        <w:t xml:space="preserve">orking Party on Automation and </w:t>
      </w:r>
      <w:r w:rsidRPr="00FC6ABF">
        <w:t>C</w:t>
      </w:r>
      <w:r w:rsidR="00B02D92">
        <w:t>omputer Programs (TWC)</w:t>
      </w:r>
      <w:r w:rsidRPr="00FC6ABF">
        <w:t xml:space="preserve">, at its thirtieth session, 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D00B63" w:rsidRDefault="00D00B63" w:rsidP="00D00B63"/>
    <w:p w:rsidR="00D00B63" w:rsidRPr="00B11BB7" w:rsidRDefault="00D00B63" w:rsidP="00D00B63">
      <w:pPr>
        <w:pStyle w:val="decisioninvitingpara0"/>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The T</w:t>
      </w:r>
      <w:r w:rsidR="00B02D92">
        <w:rPr>
          <w:i w:val="0"/>
          <w:iCs w:val="0"/>
        </w:rPr>
        <w:t>echnical Committee (T</w:t>
      </w:r>
      <w:r w:rsidRPr="00653455">
        <w:rPr>
          <w:i w:val="0"/>
          <w:iCs w:val="0"/>
        </w:rPr>
        <w:t>C</w:t>
      </w:r>
      <w:r w:rsidR="00B02D92">
        <w:rPr>
          <w:i w:val="0"/>
          <w:iCs w:val="0"/>
        </w:rPr>
        <w:t>)</w:t>
      </w:r>
      <w:r w:rsidRPr="00653455">
        <w:rPr>
          <w:i w:val="0"/>
          <w:iCs w:val="0"/>
        </w:rPr>
        <w:t xml:space="preserve">,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Characteristics Using Image Analysis”.</w:t>
      </w:r>
    </w:p>
    <w:p w:rsidR="00D00B63" w:rsidRDefault="00D00B63" w:rsidP="00D00B63"/>
    <w:p w:rsidR="00D00B63" w:rsidRPr="00C109A8" w:rsidRDefault="00D00B63" w:rsidP="00D00B63">
      <w:pPr>
        <w:pStyle w:val="decisioninvitingpara0"/>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701977">
        <w:rPr>
          <w:i w:val="0"/>
          <w:iCs w:val="0"/>
        </w:rPr>
        <w:tab/>
        <w:t xml:space="preserve">The experts from the </w:t>
      </w:r>
      <w:smartTag w:uri="urn:schemas-microsoft-com:office:smarttags" w:element="place">
        <w:smartTag w:uri="urn:schemas-microsoft-com:office:smarttags" w:element="country-region">
          <w:r w:rsidRPr="00701977">
            <w:rPr>
              <w:i w:val="0"/>
              <w:iCs w:val="0"/>
            </w:rPr>
            <w:t>Netherlands</w:t>
          </w:r>
        </w:smartTag>
      </w:smartTag>
      <w:r w:rsidRPr="00701977">
        <w:rPr>
          <w:i w:val="0"/>
          <w:iCs w:val="0"/>
        </w:rPr>
        <w:t xml:space="preserve"> and the European Union responsible for drafting the new section proposed that the first draft be presented only to the TWC in 2013, and not to the other Technical Working </w:t>
      </w:r>
      <w:r w:rsidRPr="00C109A8">
        <w:rPr>
          <w:i w:val="0"/>
          <w:iCs w:val="0"/>
        </w:rPr>
        <w:t>Parties (TWPs) to be held in 2013.</w:t>
      </w:r>
    </w:p>
    <w:p w:rsidR="00B02D92" w:rsidRPr="00C109A8" w:rsidRDefault="00B02D92" w:rsidP="00D00B63">
      <w:pPr>
        <w:pStyle w:val="decisioninvitingpara0"/>
        <w:ind w:left="0"/>
        <w:jc w:val="both"/>
        <w:rPr>
          <w:i w:val="0"/>
          <w:iCs w:val="0"/>
        </w:rPr>
      </w:pPr>
    </w:p>
    <w:p w:rsidR="00B02D92" w:rsidRPr="00C109A8" w:rsidRDefault="00B02D92" w:rsidP="00B02D92">
      <w:pPr>
        <w:pStyle w:val="decisioninvitingpara0"/>
        <w:ind w:left="0"/>
        <w:jc w:val="both"/>
        <w:rPr>
          <w:i w:val="0"/>
          <w:iCs w:val="0"/>
        </w:rPr>
      </w:pPr>
      <w:r w:rsidRPr="00C109A8">
        <w:rPr>
          <w:i w:val="0"/>
          <w:iCs w:val="0"/>
        </w:rPr>
        <w:fldChar w:fldCharType="begin"/>
      </w:r>
      <w:r w:rsidRPr="00C109A8">
        <w:rPr>
          <w:i w:val="0"/>
          <w:iCs w:val="0"/>
        </w:rPr>
        <w:instrText xml:space="preserve"> AUTONUM  </w:instrText>
      </w:r>
      <w:r w:rsidRPr="00C109A8">
        <w:rPr>
          <w:i w:val="0"/>
          <w:iCs w:val="0"/>
        </w:rPr>
        <w:fldChar w:fldCharType="end"/>
      </w:r>
      <w:r w:rsidRPr="00C109A8">
        <w:rPr>
          <w:i w:val="0"/>
          <w:iCs w:val="0"/>
        </w:rPr>
        <w:tab/>
        <w:t xml:space="preserve">The Annex to this document contains </w:t>
      </w:r>
      <w:r w:rsidR="005D5508" w:rsidRPr="00C109A8">
        <w:rPr>
          <w:i w:val="0"/>
          <w:iCs w:val="0"/>
        </w:rPr>
        <w:t>a</w:t>
      </w:r>
      <w:r w:rsidRPr="00C109A8">
        <w:rPr>
          <w:i w:val="0"/>
          <w:iCs w:val="0"/>
        </w:rPr>
        <w:t xml:space="preserve"> draft of a New Section: “Examining Characteristics Using Image Analysis” for inclusion in document TGP/8, for consideration by </w:t>
      </w:r>
      <w:r w:rsidR="005D5508" w:rsidRPr="00C109A8">
        <w:rPr>
          <w:i w:val="0"/>
          <w:iCs w:val="0"/>
        </w:rPr>
        <w:t>the TWC at its</w:t>
      </w:r>
      <w:r w:rsidR="00C53FCA" w:rsidRPr="00C109A8">
        <w:rPr>
          <w:i w:val="0"/>
          <w:iCs w:val="0"/>
        </w:rPr>
        <w:t xml:space="preserve"> thirty-first session.</w:t>
      </w:r>
    </w:p>
    <w:p w:rsidR="00D00B63" w:rsidRPr="00C109A8" w:rsidRDefault="00D00B63" w:rsidP="00D00B63"/>
    <w:p w:rsidR="00D00B63" w:rsidRPr="00653455" w:rsidRDefault="00D00B63" w:rsidP="00D00B63">
      <w:pPr>
        <w:pStyle w:val="DecisionParagraphs"/>
      </w:pPr>
      <w:r w:rsidRPr="00C109A8">
        <w:fldChar w:fldCharType="begin"/>
      </w:r>
      <w:r w:rsidRPr="00C109A8">
        <w:instrText xml:space="preserve"> AUTONUM  </w:instrText>
      </w:r>
      <w:r w:rsidRPr="00C109A8">
        <w:fldChar w:fldCharType="end"/>
      </w:r>
      <w:r w:rsidRPr="00C109A8">
        <w:tab/>
        <w:t>The TW</w:t>
      </w:r>
      <w:r w:rsidR="00577A29" w:rsidRPr="00C109A8">
        <w:t>C</w:t>
      </w:r>
      <w:r w:rsidRPr="00C109A8">
        <w:t xml:space="preserve"> is invited to </w:t>
      </w:r>
      <w:r w:rsidR="00B02D92" w:rsidRPr="00C109A8">
        <w:t xml:space="preserve">consider the </w:t>
      </w:r>
      <w:r w:rsidRPr="00C109A8">
        <w:t>draft of the new section “Examining Characteristics Using Image A</w:t>
      </w:r>
      <w:r w:rsidR="00B02D92" w:rsidRPr="00C109A8">
        <w:t xml:space="preserve">nalysis” for </w:t>
      </w:r>
      <w:r w:rsidR="00210D99" w:rsidRPr="00C109A8">
        <w:t xml:space="preserve">inclusion in </w:t>
      </w:r>
      <w:r w:rsidR="00B02D92" w:rsidRPr="00C109A8">
        <w:t>document TGP/8, as presented in Annex to this document.</w:t>
      </w:r>
    </w:p>
    <w:p w:rsidR="00D00B63" w:rsidRPr="00FC6ABF" w:rsidRDefault="00D00B63" w:rsidP="00D00B63">
      <w:pPr>
        <w:pStyle w:val="DecisionInvitingPara"/>
        <w:jc w:val="right"/>
      </w:pPr>
    </w:p>
    <w:p w:rsidR="00D00B63" w:rsidRPr="00FC6ABF" w:rsidRDefault="00D00B63" w:rsidP="00D00B63">
      <w:pPr>
        <w:pStyle w:val="DecisionInvitingPara"/>
        <w:jc w:val="right"/>
      </w:pPr>
      <w:r w:rsidRPr="00FC6ABF">
        <w:tab/>
      </w:r>
    </w:p>
    <w:p w:rsidR="00D00B63" w:rsidRPr="00503534" w:rsidRDefault="00B02D92" w:rsidP="00D00B63">
      <w:pPr>
        <w:jc w:val="right"/>
        <w:sectPr w:rsidR="00D00B63" w:rsidRPr="00503534" w:rsidSect="00906DDC">
          <w:headerReference w:type="default" r:id="rId9"/>
          <w:footnotePr>
            <w:numFmt w:val="chicago"/>
          </w:footnotePr>
          <w:endnotePr>
            <w:numFmt w:val="chicago"/>
          </w:endnotePr>
          <w:pgSz w:w="11907" w:h="16840" w:code="9"/>
          <w:pgMar w:top="510" w:right="1134" w:bottom="1134" w:left="1134" w:header="510" w:footer="680" w:gutter="0"/>
          <w:cols w:space="720"/>
          <w:titlePg/>
        </w:sectPr>
      </w:pPr>
      <w:r>
        <w:t xml:space="preserve">[Annex </w:t>
      </w:r>
      <w:r w:rsidR="00D00B63" w:rsidRPr="00503534">
        <w:t>follow</w:t>
      </w:r>
      <w:r w:rsidR="00335557">
        <w:t>s</w:t>
      </w:r>
      <w:r w:rsidR="00D00B63" w:rsidRPr="00503534">
        <w:t>]</w:t>
      </w:r>
    </w:p>
    <w:p w:rsidR="00D00B63" w:rsidRDefault="00D00B63" w:rsidP="00D00B63">
      <w:pPr>
        <w:jc w:val="center"/>
        <w:rPr>
          <w:rFonts w:cs="Arial"/>
        </w:rPr>
      </w:pPr>
    </w:p>
    <w:p w:rsidR="00335557" w:rsidRDefault="00335557" w:rsidP="003D43C1">
      <w:pPr>
        <w:pStyle w:val="Heading1"/>
        <w:keepNext w:val="0"/>
        <w:jc w:val="center"/>
      </w:pPr>
    </w:p>
    <w:p w:rsidR="00335557" w:rsidRPr="003D43C1" w:rsidRDefault="00335557" w:rsidP="003D43C1">
      <w:pPr>
        <w:pStyle w:val="Heading1"/>
        <w:keepNext w:val="0"/>
        <w:jc w:val="center"/>
        <w:rPr>
          <w:rFonts w:cs="Arial"/>
        </w:rPr>
      </w:pPr>
      <w:r w:rsidRPr="003D43C1">
        <w:rPr>
          <w:rFonts w:cs="Arial"/>
        </w:rPr>
        <w:t>EXAMINING CHARACTERISTICS USING IMAGE ANALYSIS</w:t>
      </w:r>
    </w:p>
    <w:p w:rsidR="00335557" w:rsidRPr="003D43C1" w:rsidRDefault="00335557" w:rsidP="003D43C1">
      <w:pPr>
        <w:rPr>
          <w:rFonts w:cs="Arial"/>
        </w:rPr>
      </w:pPr>
    </w:p>
    <w:p w:rsidR="00335557" w:rsidRPr="003D43C1" w:rsidRDefault="00335557" w:rsidP="003D43C1">
      <w:pPr>
        <w:pStyle w:val="Heading1"/>
        <w:keepNext w:val="0"/>
        <w:rPr>
          <w:rFonts w:cs="Arial"/>
        </w:rPr>
      </w:pPr>
      <w:r w:rsidRPr="003D43C1">
        <w:rPr>
          <w:rFonts w:cs="Arial"/>
        </w:rPr>
        <w:t>INTRODUCTION</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35557" w:rsidRPr="003D43C1" w:rsidRDefault="00335557" w:rsidP="003D43C1">
      <w:pPr>
        <w:pStyle w:val="ListParagraph"/>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A1191D">
        <w:rPr>
          <w:rFonts w:ascii="Arial" w:hAnsi="Arial" w:cs="Arial"/>
          <w:sz w:val="20"/>
          <w:szCs w:val="20"/>
          <w:lang w:val="en-US"/>
        </w:rPr>
        <w:t xml:space="preserve">UPOV sent an image analysis questionnaire to all member states in 2012 on the use of image analysis. The results of this questionnaire are </w:t>
      </w:r>
      <w:r w:rsidR="00210D99" w:rsidRPr="00A1191D">
        <w:rPr>
          <w:rFonts w:ascii="Arial" w:hAnsi="Arial" w:cs="Arial"/>
          <w:sz w:val="20"/>
          <w:szCs w:val="20"/>
          <w:lang w:val="en-US"/>
        </w:rPr>
        <w:t>reproduced</w:t>
      </w:r>
      <w:r w:rsidRPr="00A1191D">
        <w:rPr>
          <w:rFonts w:ascii="Arial" w:hAnsi="Arial" w:cs="Arial"/>
          <w:sz w:val="20"/>
          <w:szCs w:val="20"/>
          <w:lang w:val="en-US"/>
        </w:rPr>
        <w:t xml:space="preserve"> in document TWC/3</w:t>
      </w:r>
      <w:r w:rsidR="00210D99" w:rsidRPr="00A1191D">
        <w:rPr>
          <w:rFonts w:ascii="Arial" w:hAnsi="Arial" w:cs="Arial"/>
          <w:sz w:val="20"/>
          <w:szCs w:val="20"/>
          <w:lang w:val="en-US"/>
        </w:rPr>
        <w:t>1</w:t>
      </w:r>
      <w:r w:rsidRPr="00A1191D">
        <w:rPr>
          <w:rFonts w:ascii="Arial" w:hAnsi="Arial" w:cs="Arial"/>
          <w:sz w:val="20"/>
          <w:szCs w:val="20"/>
          <w:lang w:val="en-US"/>
        </w:rPr>
        <w:t>/</w:t>
      </w:r>
      <w:r w:rsidR="00210D99" w:rsidRPr="00A1191D">
        <w:rPr>
          <w:rFonts w:ascii="Arial" w:hAnsi="Arial" w:cs="Arial"/>
          <w:sz w:val="20"/>
          <w:szCs w:val="20"/>
          <w:lang w:val="en-US"/>
        </w:rPr>
        <w:t>20 (see document TWC/31/20 “</w:t>
      </w:r>
      <w:r w:rsidR="00210D99" w:rsidRPr="00A1191D">
        <w:rPr>
          <w:rFonts w:ascii="Arial" w:hAnsi="Arial" w:cs="Arial"/>
          <w:sz w:val="20"/>
          <w:szCs w:val="20"/>
        </w:rPr>
        <w:t>Revision of document TGP/8: Part II: Techniques used in DUS Examination, New Section: Examining Characteristics Using Image Analysis</w:t>
      </w:r>
      <w:r w:rsidR="00210D99" w:rsidRPr="00A1191D">
        <w:rPr>
          <w:rFonts w:ascii="Arial" w:hAnsi="Arial" w:cs="Arial"/>
          <w:sz w:val="20"/>
          <w:szCs w:val="20"/>
          <w:lang w:val="en-US"/>
        </w:rPr>
        <w:t>”</w:t>
      </w:r>
      <w:r w:rsidR="00D97E25" w:rsidRPr="00A1191D">
        <w:rPr>
          <w:rFonts w:ascii="Arial" w:hAnsi="Arial" w:cs="Arial"/>
          <w:sz w:val="20"/>
          <w:szCs w:val="20"/>
          <w:lang w:val="en-US"/>
        </w:rPr>
        <w:t>, paragraphs 3 and 4</w:t>
      </w:r>
      <w:r w:rsidR="00210D99" w:rsidRPr="00A1191D">
        <w:rPr>
          <w:rFonts w:ascii="Arial" w:hAnsi="Arial" w:cs="Arial"/>
          <w:sz w:val="20"/>
          <w:szCs w:val="20"/>
          <w:lang w:val="en-US"/>
        </w:rPr>
        <w:t>)</w:t>
      </w:r>
      <w:r w:rsidRPr="00A1191D">
        <w:rPr>
          <w:rFonts w:ascii="Arial" w:hAnsi="Arial" w:cs="Arial"/>
          <w:sz w:val="20"/>
          <w:szCs w:val="20"/>
          <w:lang w:val="en-US"/>
        </w:rPr>
        <w:t>. Image analysis is used in more than 10 member states on a routine basis to measure a range of characteristics regarding size, shape, color and patterns of plant parts. The most often used characteristics</w:t>
      </w:r>
      <w:r w:rsidRPr="003D43C1">
        <w:rPr>
          <w:rFonts w:ascii="Arial" w:hAnsi="Arial" w:cs="Arial"/>
          <w:sz w:val="20"/>
          <w:szCs w:val="20"/>
          <w:lang w:val="en-US"/>
        </w:rPr>
        <w:t xml:space="preserve"> are the size and shape of seeds.</w:t>
      </w:r>
    </w:p>
    <w:p w:rsidR="00335557" w:rsidRPr="003D43C1" w:rsidRDefault="00335557" w:rsidP="003D43C1">
      <w:pPr>
        <w:pStyle w:val="Heading1"/>
        <w:rPr>
          <w:rFonts w:cs="Arial"/>
        </w:rPr>
      </w:pPr>
    </w:p>
    <w:p w:rsidR="00335557" w:rsidRPr="003D43C1" w:rsidRDefault="00335557" w:rsidP="003D43C1">
      <w:pPr>
        <w:rPr>
          <w:rFonts w:cs="Arial"/>
        </w:rPr>
      </w:pPr>
    </w:p>
    <w:p w:rsidR="00335557" w:rsidRPr="003D43C1" w:rsidRDefault="00335557" w:rsidP="003D43C1">
      <w:pPr>
        <w:pStyle w:val="Heading1"/>
        <w:rPr>
          <w:rFonts w:cs="Arial"/>
        </w:rPr>
      </w:pPr>
      <w:r w:rsidRPr="003D43C1">
        <w:rPr>
          <w:rFonts w:cs="Arial"/>
        </w:rPr>
        <w:t>IMAGE RECORDING: CALIBRATION AND STANDARDIZATION</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Pr="003D43C1">
        <w:rPr>
          <w:rFonts w:ascii="Arial" w:hAnsi="Arial" w:cs="Arial"/>
          <w:sz w:val="20"/>
          <w:szCs w:val="20"/>
          <w:lang w:val="en-US"/>
        </w:rPr>
        <w:t>telecentric</w:t>
      </w:r>
      <w:proofErr w:type="spellEnd"/>
      <w:r w:rsidRPr="003D43C1">
        <w:rPr>
          <w:rFonts w:ascii="Arial" w:hAnsi="Arial" w:cs="Arial"/>
          <w:sz w:val="20"/>
          <w:szCs w:val="20"/>
          <w:lang w:val="en-US"/>
        </w:rPr>
        <w:t xml:space="preserve"> lens could be used to minimize this effect.</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Illumination calibration: an object has to be segmented from the background in the image. An often used and very simple way to do </w:t>
      </w:r>
      <w:proofErr w:type="gramStart"/>
      <w:r w:rsidRPr="003D43C1">
        <w:rPr>
          <w:rFonts w:ascii="Arial" w:hAnsi="Arial" w:cs="Arial"/>
          <w:sz w:val="20"/>
          <w:szCs w:val="20"/>
          <w:lang w:val="en-US"/>
        </w:rPr>
        <w:t>this,</w:t>
      </w:r>
      <w:proofErr w:type="gramEnd"/>
      <w:r w:rsidRPr="003D43C1">
        <w:rPr>
          <w:rFonts w:ascii="Arial" w:hAnsi="Arial" w:cs="Arial"/>
          <w:sz w:val="20"/>
          <w:szCs w:val="20"/>
          <w:lang w:val="en-US"/>
        </w:rPr>
        <w:t xml:space="preserve"> is to use </w:t>
      </w:r>
      <w:proofErr w:type="spellStart"/>
      <w:r w:rsidRPr="003D43C1">
        <w:rPr>
          <w:rFonts w:ascii="Arial" w:hAnsi="Arial" w:cs="Arial"/>
          <w:sz w:val="20"/>
          <w:szCs w:val="20"/>
          <w:lang w:val="en-US"/>
        </w:rPr>
        <w:t>thresholding</w:t>
      </w:r>
      <w:proofErr w:type="spellEnd"/>
      <w:r w:rsidRPr="003D43C1">
        <w:rPr>
          <w:rFonts w:ascii="Arial" w:hAnsi="Arial" w:cs="Arial"/>
          <w:sz w:val="20"/>
          <w:szCs w:val="20"/>
          <w:lang w:val="en-US"/>
        </w:rPr>
        <w:t>: a pixel with a (grey)</w:t>
      </w:r>
      <w:r w:rsidR="003D43C1">
        <w:rPr>
          <w:rFonts w:ascii="Arial" w:hAnsi="Arial" w:cs="Arial"/>
          <w:sz w:val="20"/>
          <w:szCs w:val="20"/>
          <w:lang w:val="en-US"/>
        </w:rPr>
        <w:t xml:space="preserve"> </w:t>
      </w:r>
      <w:r w:rsidRPr="003D43C1">
        <w:rPr>
          <w:rFonts w:ascii="Arial" w:hAnsi="Arial" w:cs="Arial"/>
          <w:sz w:val="20"/>
          <w:szCs w:val="20"/>
          <w:lang w:val="en-US"/>
        </w:rPr>
        <w:t xml:space="preserve">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lastRenderedPageBreak/>
        <w:t>Check that the lighting is homogenously distributed over the image. Darker parts in the image may result in a wrong segmentation and hence lead to incorrect and incomparable measures, especially when multiple objects are recorded in the same image.</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35557" w:rsidRPr="003D43C1" w:rsidRDefault="00335557" w:rsidP="003D43C1">
      <w:pPr>
        <w:rPr>
          <w:rFonts w:cs="Arial"/>
        </w:rPr>
      </w:pPr>
      <w:r w:rsidRPr="003D43C1">
        <w:rPr>
          <w:rFonts w:cs="Arial"/>
          <w:noProof/>
        </w:rPr>
        <w:drawing>
          <wp:inline distT="0" distB="0" distL="0" distR="0" wp14:anchorId="3A9C12DE" wp14:editId="108CA45F">
            <wp:extent cx="2228850" cy="2047875"/>
            <wp:effectExtent l="0" t="0" r="0" b="9525"/>
            <wp:docPr id="1" name="Picture 1"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35557" w:rsidRPr="003D43C1" w:rsidRDefault="00335557" w:rsidP="003D43C1">
      <w:pPr>
        <w:pStyle w:val="ListParagraph"/>
        <w:jc w:val="both"/>
        <w:rPr>
          <w:rFonts w:ascii="Arial" w:hAnsi="Arial" w:cs="Arial"/>
          <w:sz w:val="20"/>
          <w:szCs w:val="20"/>
          <w:lang w:val="en-US"/>
        </w:rPr>
      </w:pPr>
      <w:r w:rsidRPr="003D43C1">
        <w:rPr>
          <w:rFonts w:ascii="Arial" w:hAnsi="Arial" w:cs="Arial"/>
          <w:noProof/>
          <w:sz w:val="20"/>
          <w:szCs w:val="20"/>
          <w:lang w:val="en-US" w:eastAsia="en-US"/>
        </w:rPr>
        <w:drawing>
          <wp:inline distT="0" distB="0" distL="0" distR="0" wp14:anchorId="7E8A7C31" wp14:editId="21CB6009">
            <wp:extent cx="2143125" cy="2143125"/>
            <wp:effectExtent l="0" t="0" r="9525" b="9525"/>
            <wp:docPr id="3" name="Picture 3"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35557" w:rsidRPr="003D43C1" w:rsidRDefault="00335557" w:rsidP="003D43C1">
      <w:pPr>
        <w:pStyle w:val="ListParagraph"/>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Pr="003D43C1">
        <w:rPr>
          <w:rFonts w:ascii="Arial" w:hAnsi="Arial" w:cs="Arial"/>
          <w:sz w:val="20"/>
          <w:szCs w:val="20"/>
          <w:lang w:val="en-US"/>
        </w:rPr>
        <w:t>hyperspectral</w:t>
      </w:r>
      <w:proofErr w:type="spellEnd"/>
      <w:r w:rsidRPr="003D43C1">
        <w:rPr>
          <w:rFonts w:ascii="Arial" w:hAnsi="Arial" w:cs="Arial"/>
          <w:sz w:val="20"/>
          <w:szCs w:val="20"/>
          <w:lang w:val="en-US"/>
        </w:rPr>
        <w:t xml:space="preserve"> cameras are not yet used in standard plant variety testing.</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Heading1"/>
        <w:rPr>
          <w:rFonts w:cs="Arial"/>
        </w:rPr>
      </w:pPr>
      <w:r w:rsidRPr="003D43C1">
        <w:rPr>
          <w:rFonts w:cs="Arial"/>
        </w:rPr>
        <w:t>ANALYSIS OF STANDARD UPOV CHARACTERISTICS</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 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in behavior for different genotypes (bias). The measurement for some genotypes may be exactly the same, whereas for others a systematic difference may be present. A nice example is for determining the bulb height in onions </w:t>
      </w:r>
      <w:r w:rsidRPr="003D43C1">
        <w:rPr>
          <w:rFonts w:ascii="Arial" w:hAnsi="Arial" w:cs="Arial"/>
          <w:sz w:val="20"/>
          <w:szCs w:val="20"/>
          <w:lang w:val="en-US"/>
        </w:rPr>
        <w:fldChar w:fldCharType="begin"/>
      </w:r>
      <w:r w:rsidRPr="003D43C1">
        <w:rPr>
          <w:rFonts w:ascii="Arial" w:hAnsi="Arial" w:cs="Arial"/>
          <w:sz w:val="20"/>
          <w:szCs w:val="20"/>
          <w:lang w:val="en-US"/>
        </w:rPr>
        <w:instrText xml:space="preserve"> ADDIN EN.CITE &lt;EndNote&gt;&lt;Cite&gt;&lt;Author&gt;vanderHeijden&lt;/Author&gt;&lt;Year&gt;1996&lt;/Year&gt;&lt;RecNum&gt;41&lt;/RecNum&gt;&lt;DisplayText&gt;(vanderHeijden, Vossepoel and Polder 1996)&lt;/DisplayText&gt;&lt;record&gt;&lt;rec-number&gt;41&lt;/rec-number&gt;&lt;foreign-keys&gt;&lt;key app="EN" db-id="ezpzfr9r3zsr0nevz205d9rc5rrpx9f0sep2"&gt;41&lt;/key&gt;&lt;key app="ENWeb" db-id="SWd7AQrtqgcAAC01YPI"&gt;37&lt;/key&gt;&lt;/foreign-keys&gt;&lt;ref-type name="Journal Article"&gt;17&lt;/ref-type&gt;&lt;contributors&gt;&lt;authors&gt;&lt;author&gt;vanderHeijden, Gwam&lt;/author&gt;&lt;author&gt;Vossepoel, A. M.&lt;/author&gt;&lt;author&gt;Polder, G.&lt;/author&gt;&lt;/authors&gt;&lt;/contributors&gt;&lt;titles&gt;&lt;title&gt;Measuring onion cultivars with image analysis using inflection points&lt;/title&gt;&lt;secondary-title&gt;Euphytica&lt;/secondary-title&gt;&lt;/titles&gt;&lt;periodical&gt;&lt;full-title&gt;Euphytica&lt;/full-title&gt;&lt;/periodical&gt;&lt;pages&gt;19-31&lt;/pages&gt;&lt;volume&gt;87&lt;/volume&gt;&lt;number&gt;1&lt;/number&gt;&lt;dates&gt;&lt;year&gt;1996&lt;/year&gt;&lt;/dates&gt;&lt;isbn&gt;0014-2336&lt;/isbn&gt;&lt;accession-num&gt;ISI:A1996TY73900003&lt;/accession-num&gt;&lt;urls&gt;&lt;related-urls&gt;&lt;url&gt;&amp;lt;Go to ISI&amp;gt;://A1996TY73900003&lt;/url&gt;&lt;/related-urls&gt;&lt;/urls&gt;&lt;/record&gt;&lt;/Cite&gt;&lt;/EndNote&gt;</w:instrText>
      </w:r>
      <w:r w:rsidRPr="003D43C1">
        <w:rPr>
          <w:rFonts w:ascii="Arial" w:hAnsi="Arial" w:cs="Arial"/>
          <w:sz w:val="20"/>
          <w:szCs w:val="20"/>
          <w:lang w:val="en-US"/>
        </w:rPr>
        <w:fldChar w:fldCharType="separate"/>
      </w:r>
      <w:r w:rsidRPr="003D43C1">
        <w:rPr>
          <w:rFonts w:ascii="Arial" w:hAnsi="Arial" w:cs="Arial"/>
          <w:noProof/>
          <w:sz w:val="20"/>
          <w:szCs w:val="20"/>
          <w:lang w:val="en-US"/>
        </w:rPr>
        <w:t>(</w:t>
      </w:r>
      <w:hyperlink w:anchor="_ENREF_1" w:tooltip="vanderHeijden, 1996 #41" w:history="1">
        <w:r w:rsidRPr="003D43C1">
          <w:rPr>
            <w:rFonts w:ascii="Arial" w:hAnsi="Arial" w:cs="Arial"/>
            <w:noProof/>
            <w:sz w:val="20"/>
            <w:szCs w:val="20"/>
            <w:lang w:val="en-US"/>
          </w:rPr>
          <w:t>vanderHeijden, Vossepoel and Polder 1996</w:t>
        </w:r>
      </w:hyperlink>
      <w:r w:rsidRPr="003D43C1">
        <w:rPr>
          <w:rFonts w:ascii="Arial" w:hAnsi="Arial" w:cs="Arial"/>
          <w:noProof/>
          <w:sz w:val="20"/>
          <w:szCs w:val="20"/>
          <w:lang w:val="en-US"/>
        </w:rPr>
        <w:t>)</w:t>
      </w:r>
      <w:r w:rsidRPr="003D43C1">
        <w:rPr>
          <w:rFonts w:ascii="Arial" w:hAnsi="Arial" w:cs="Arial"/>
          <w:sz w:val="20"/>
          <w:szCs w:val="20"/>
          <w:lang w:val="en-US"/>
        </w:rPr>
        <w:fldChar w:fldCharType="end"/>
      </w:r>
      <w:r w:rsidRPr="003D43C1">
        <w:rPr>
          <w:rFonts w:ascii="Arial" w:hAnsi="Arial" w:cs="Arial"/>
          <w:sz w:val="20"/>
          <w:szCs w:val="20"/>
          <w:lang w:val="en-US"/>
        </w:rPr>
        <w:t xml:space="preserve">, where the top of the bulb was defined as the bending point of the shoulder. As long as such a change or refinement of the definition of a characteristic is known and accounted for, this is not a problem. In general, </w:t>
      </w:r>
      <w:r w:rsidRPr="003D43C1">
        <w:rPr>
          <w:rFonts w:ascii="Arial" w:hAnsi="Arial" w:cs="Arial"/>
          <w:sz w:val="20"/>
          <w:szCs w:val="20"/>
        </w:rPr>
        <w:t>it is advisable to consult the crop experts for redefining a characteristic and check with UPOV if a minor modification of the guideline might be necessary.</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35557" w:rsidRPr="003D43C1" w:rsidRDefault="00335557" w:rsidP="003D43C1">
      <w:pPr>
        <w:pStyle w:val="ListParagraph"/>
        <w:jc w:val="both"/>
        <w:rPr>
          <w:rFonts w:ascii="Arial" w:hAnsi="Arial" w:cs="Arial"/>
          <w:sz w:val="20"/>
          <w:szCs w:val="20"/>
          <w:lang w:val="en-US"/>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ration between length and width. </w:t>
      </w:r>
    </w:p>
    <w:p w:rsidR="00335557" w:rsidRPr="003D43C1" w:rsidRDefault="00335557" w:rsidP="003D43C1">
      <w:pPr>
        <w:pStyle w:val="ListParagraph"/>
        <w:jc w:val="both"/>
        <w:rPr>
          <w:rFonts w:ascii="Arial" w:hAnsi="Arial" w:cs="Arial"/>
          <w:sz w:val="20"/>
          <w:szCs w:val="20"/>
          <w:lang w:val="en-US"/>
        </w:rPr>
      </w:pPr>
    </w:p>
    <w:p w:rsidR="00335557" w:rsidRPr="00A1191D"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Although </w:t>
      </w:r>
      <w:r w:rsidRPr="00A1191D">
        <w:rPr>
          <w:rFonts w:ascii="Arial" w:hAnsi="Arial" w:cs="Arial"/>
          <w:sz w:val="20"/>
          <w:szCs w:val="20"/>
          <w:lang w:val="en-US"/>
        </w:rPr>
        <w:t xml:space="preserve">color is a standard UPOV characteristic, and could be measured by image analysis, it is not used often. Color measurements by image analysis are described in </w:t>
      </w:r>
      <w:r w:rsidR="00D97E25" w:rsidRPr="00A1191D">
        <w:rPr>
          <w:rFonts w:ascii="Arial" w:hAnsi="Arial" w:cs="Arial"/>
          <w:sz w:val="20"/>
          <w:szCs w:val="20"/>
          <w:lang w:val="en-US"/>
        </w:rPr>
        <w:t>document </w:t>
      </w:r>
      <w:r w:rsidRPr="00A1191D">
        <w:rPr>
          <w:rFonts w:ascii="Arial" w:hAnsi="Arial" w:cs="Arial"/>
          <w:sz w:val="20"/>
          <w:szCs w:val="20"/>
          <w:lang w:val="en-US"/>
        </w:rPr>
        <w:t>TWC</w:t>
      </w:r>
      <w:r w:rsidR="00D97E25" w:rsidRPr="00A1191D">
        <w:rPr>
          <w:rFonts w:ascii="Arial" w:hAnsi="Arial" w:cs="Arial"/>
          <w:sz w:val="20"/>
          <w:szCs w:val="20"/>
          <w:lang w:val="en-US"/>
        </w:rPr>
        <w:t>/24/</w:t>
      </w:r>
      <w:r w:rsidRPr="00A1191D">
        <w:rPr>
          <w:rFonts w:ascii="Arial" w:hAnsi="Arial" w:cs="Arial"/>
          <w:sz w:val="20"/>
          <w:szCs w:val="20"/>
          <w:lang w:val="en-US"/>
        </w:rPr>
        <w:t>15</w:t>
      </w:r>
      <w:r w:rsidR="00D97E25" w:rsidRPr="00A1191D">
        <w:rPr>
          <w:rFonts w:ascii="Arial" w:hAnsi="Arial" w:cs="Arial"/>
          <w:sz w:val="20"/>
          <w:szCs w:val="20"/>
          <w:lang w:val="en-US"/>
        </w:rPr>
        <w:t xml:space="preserve"> “</w:t>
      </w:r>
      <w:r w:rsidR="00D97E25" w:rsidRPr="00A1191D">
        <w:rPr>
          <w:rFonts w:ascii="Arial" w:hAnsi="Arial" w:cs="Arial"/>
          <w:sz w:val="20"/>
          <w:szCs w:val="20"/>
        </w:rPr>
        <w:t xml:space="preserve">Image Analysis of Ornamentals, with Emphasis to Rose and </w:t>
      </w:r>
      <w:proofErr w:type="spellStart"/>
      <w:r w:rsidR="00D97E25" w:rsidRPr="00A1191D">
        <w:rPr>
          <w:rFonts w:ascii="Arial" w:hAnsi="Arial" w:cs="Arial"/>
          <w:sz w:val="20"/>
          <w:szCs w:val="20"/>
        </w:rPr>
        <w:t>Alstroemeria</w:t>
      </w:r>
      <w:proofErr w:type="spellEnd"/>
      <w:r w:rsidR="00D97E25" w:rsidRPr="00A1191D">
        <w:rPr>
          <w:rFonts w:ascii="Arial" w:hAnsi="Arial" w:cs="Arial"/>
          <w:sz w:val="20"/>
          <w:szCs w:val="20"/>
          <w:lang w:val="en-US"/>
        </w:rPr>
        <w:t>”</w:t>
      </w:r>
      <w:r w:rsidRPr="00A1191D">
        <w:rPr>
          <w:rFonts w:ascii="Arial" w:hAnsi="Arial" w:cs="Arial"/>
          <w:sz w:val="20"/>
          <w:szCs w:val="20"/>
          <w:lang w:val="en-US"/>
        </w:rPr>
        <w:t>. In most cases, crop experts still rely on visual observation with RHS color charts.</w:t>
      </w:r>
    </w:p>
    <w:p w:rsidR="00335557" w:rsidRPr="00A1191D" w:rsidRDefault="00335557" w:rsidP="003D43C1">
      <w:pPr>
        <w:pStyle w:val="ListParagraph"/>
        <w:jc w:val="both"/>
        <w:rPr>
          <w:rFonts w:ascii="Arial" w:hAnsi="Arial" w:cs="Arial"/>
          <w:sz w:val="20"/>
          <w:szCs w:val="20"/>
          <w:lang w:val="en-US"/>
        </w:rPr>
      </w:pPr>
    </w:p>
    <w:p w:rsidR="00335557" w:rsidRPr="00A1191D"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Heading1"/>
        <w:rPr>
          <w:rFonts w:cs="Arial"/>
        </w:rPr>
      </w:pPr>
      <w:r w:rsidRPr="00A1191D">
        <w:rPr>
          <w:rFonts w:cs="Arial"/>
        </w:rPr>
        <w:t>ANALYSIS OF NON STANDARD CHARACTERISTICS</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Pr="003D43C1">
        <w:rPr>
          <w:rFonts w:ascii="Arial" w:hAnsi="Arial" w:cs="Arial"/>
          <w:sz w:val="20"/>
          <w:szCs w:val="20"/>
          <w:lang w:val="en-US"/>
        </w:rPr>
        <w:t>..</w:t>
      </w:r>
      <w:proofErr w:type="gramEnd"/>
      <w:r w:rsidRPr="003D43C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ListParagraph"/>
        <w:spacing w:after="0" w:line="240" w:lineRule="auto"/>
        <w:ind w:left="0"/>
        <w:jc w:val="both"/>
        <w:rPr>
          <w:rFonts w:ascii="Arial" w:hAnsi="Arial" w:cs="Arial"/>
          <w:sz w:val="20"/>
          <w:szCs w:val="20"/>
          <w:lang w:val="en-US"/>
        </w:rPr>
      </w:pPr>
    </w:p>
    <w:p w:rsidR="00335557" w:rsidRPr="003D43C1" w:rsidRDefault="00335557" w:rsidP="003D43C1">
      <w:pPr>
        <w:pStyle w:val="Heading1"/>
        <w:rPr>
          <w:rFonts w:cs="Arial"/>
        </w:rPr>
      </w:pPr>
      <w:r w:rsidRPr="003D43C1">
        <w:rPr>
          <w:rFonts w:cs="Arial"/>
        </w:rPr>
        <w:t>CONCLUSIONS</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35557" w:rsidRPr="003D43C1" w:rsidRDefault="00335557" w:rsidP="003D43C1">
      <w:pPr>
        <w:rPr>
          <w:rFonts w:cs="Arial"/>
        </w:rPr>
      </w:pPr>
    </w:p>
    <w:p w:rsidR="00335557" w:rsidRPr="003D43C1" w:rsidRDefault="00335557" w:rsidP="003D43C1">
      <w:pPr>
        <w:pStyle w:val="ListParagraph"/>
        <w:numPr>
          <w:ilvl w:val="0"/>
          <w:numId w:val="37"/>
        </w:numPr>
        <w:spacing w:after="0" w:line="240" w:lineRule="auto"/>
        <w:ind w:left="0" w:firstLine="0"/>
        <w:jc w:val="both"/>
        <w:rPr>
          <w:rFonts w:ascii="Arial" w:hAnsi="Arial" w:cs="Arial"/>
          <w:sz w:val="20"/>
          <w:szCs w:val="20"/>
          <w:lang w:val="en-US"/>
        </w:rPr>
      </w:pPr>
      <w:r w:rsidRPr="003D43C1">
        <w:rPr>
          <w:rFonts w:ascii="Arial" w:hAnsi="Arial" w:cs="Arial"/>
          <w:sz w:val="20"/>
          <w:szCs w:val="20"/>
          <w:lang w:val="en-US"/>
        </w:rPr>
        <w:t xml:space="preserve"> Today it is mainly used for size and shape features but with the development of techniques, it will be possible to use it for a wider range of characteristics in future.</w:t>
      </w:r>
    </w:p>
    <w:p w:rsidR="00335557" w:rsidRPr="003D43C1" w:rsidRDefault="00335557" w:rsidP="003D43C1">
      <w:pPr>
        <w:pStyle w:val="ListParagraph"/>
        <w:jc w:val="both"/>
        <w:rPr>
          <w:rFonts w:ascii="Arial" w:hAnsi="Arial" w:cs="Arial"/>
          <w:sz w:val="20"/>
          <w:szCs w:val="20"/>
          <w:lang w:val="en-US"/>
        </w:rPr>
      </w:pPr>
    </w:p>
    <w:p w:rsidR="00335557" w:rsidRPr="003D43C1" w:rsidRDefault="00335557" w:rsidP="003D43C1">
      <w:pPr>
        <w:pStyle w:val="ListParagraph"/>
        <w:spacing w:after="0" w:line="240" w:lineRule="auto"/>
        <w:ind w:left="0"/>
        <w:jc w:val="both"/>
        <w:rPr>
          <w:rFonts w:ascii="Arial" w:hAnsi="Arial" w:cs="Arial"/>
          <w:sz w:val="20"/>
          <w:szCs w:val="20"/>
          <w:lang w:val="en-US"/>
        </w:rPr>
      </w:pPr>
      <w:bookmarkStart w:id="7" w:name="_GoBack"/>
      <w:bookmarkEnd w:id="7"/>
    </w:p>
    <w:p w:rsidR="00335557" w:rsidRPr="003D43C1" w:rsidRDefault="00335557" w:rsidP="00B71304">
      <w:pPr>
        <w:pStyle w:val="Heading1"/>
        <w:rPr>
          <w:rFonts w:cs="Arial"/>
        </w:rPr>
      </w:pPr>
      <w:r w:rsidRPr="003D43C1">
        <w:rPr>
          <w:rFonts w:cs="Arial"/>
        </w:rPr>
        <w:lastRenderedPageBreak/>
        <w:t>REFERENCES</w:t>
      </w:r>
    </w:p>
    <w:p w:rsidR="00335557" w:rsidRPr="003D43C1" w:rsidRDefault="00335557" w:rsidP="00B71304">
      <w:pPr>
        <w:keepNext/>
        <w:rPr>
          <w:rFonts w:cs="Arial"/>
        </w:rPr>
      </w:pPr>
    </w:p>
    <w:p w:rsidR="00335557" w:rsidRPr="003D43C1" w:rsidRDefault="00335557" w:rsidP="00D97E25">
      <w:pPr>
        <w:keepNext/>
        <w:rPr>
          <w:rFonts w:cs="Arial"/>
          <w:noProof/>
        </w:rPr>
      </w:pPr>
      <w:r w:rsidRPr="003D43C1">
        <w:rPr>
          <w:rFonts w:cs="Arial"/>
        </w:rPr>
        <w:fldChar w:fldCharType="begin"/>
      </w:r>
      <w:r w:rsidRPr="003D43C1">
        <w:rPr>
          <w:rFonts w:cs="Arial"/>
        </w:rPr>
        <w:instrText xml:space="preserve"> ADDIN EN.REFLIST </w:instrText>
      </w:r>
      <w:r w:rsidRPr="003D43C1">
        <w:rPr>
          <w:rFonts w:cs="Arial"/>
        </w:rPr>
        <w:fldChar w:fldCharType="separate"/>
      </w:r>
      <w:bookmarkStart w:id="8" w:name="_ENREF_1"/>
      <w:r w:rsidRPr="003D43C1">
        <w:rPr>
          <w:rFonts w:cs="Arial"/>
          <w:noProof/>
        </w:rPr>
        <w:t xml:space="preserve">vanderHeijden, G., A. M. Vossepoel &amp; G. Polder (1996) Measuring onion cultivars with image analysis using inflection points. </w:t>
      </w:r>
      <w:r w:rsidRPr="003D43C1">
        <w:rPr>
          <w:rFonts w:cs="Arial"/>
          <w:i/>
          <w:noProof/>
        </w:rPr>
        <w:t>Euphytica,</w:t>
      </w:r>
      <w:r w:rsidRPr="003D43C1">
        <w:rPr>
          <w:rFonts w:cs="Arial"/>
          <w:noProof/>
        </w:rPr>
        <w:t xml:space="preserve"> 87</w:t>
      </w:r>
      <w:r w:rsidRPr="003D43C1">
        <w:rPr>
          <w:rFonts w:cs="Arial"/>
          <w:b/>
          <w:noProof/>
        </w:rPr>
        <w:t>,</w:t>
      </w:r>
      <w:r w:rsidRPr="003D43C1">
        <w:rPr>
          <w:rFonts w:cs="Arial"/>
          <w:noProof/>
        </w:rPr>
        <w:t xml:space="preserve"> 19-31.</w:t>
      </w:r>
      <w:bookmarkEnd w:id="8"/>
    </w:p>
    <w:p w:rsidR="00335557" w:rsidRPr="003D43C1" w:rsidRDefault="00335557" w:rsidP="00B71304">
      <w:pPr>
        <w:keepNext/>
        <w:rPr>
          <w:rFonts w:cs="Arial"/>
          <w:noProof/>
        </w:rPr>
      </w:pPr>
    </w:p>
    <w:p w:rsidR="00335557" w:rsidRPr="003D43C1" w:rsidRDefault="00335557" w:rsidP="00B71304">
      <w:pPr>
        <w:keepNext/>
        <w:rPr>
          <w:rFonts w:cs="Arial"/>
        </w:rPr>
      </w:pPr>
      <w:r w:rsidRPr="003D43C1">
        <w:rPr>
          <w:rFonts w:cs="Arial"/>
        </w:rPr>
        <w:fldChar w:fldCharType="end"/>
      </w:r>
    </w:p>
    <w:p w:rsidR="00335557" w:rsidRPr="003D43C1" w:rsidRDefault="00335557" w:rsidP="00B71304">
      <w:pPr>
        <w:keepNext/>
        <w:rPr>
          <w:rFonts w:cs="Arial"/>
        </w:rPr>
      </w:pPr>
    </w:p>
    <w:p w:rsidR="00335557" w:rsidRPr="003D43C1" w:rsidRDefault="00335557" w:rsidP="00245E36">
      <w:pPr>
        <w:keepNext/>
        <w:jc w:val="right"/>
        <w:rPr>
          <w:rFonts w:cs="Arial"/>
        </w:rPr>
      </w:pPr>
      <w:r w:rsidRPr="003D43C1">
        <w:rPr>
          <w:rFonts w:cs="Arial"/>
        </w:rPr>
        <w:t>[End of Annex and of document]</w:t>
      </w:r>
    </w:p>
    <w:sectPr w:rsidR="00335557" w:rsidRPr="003D43C1" w:rsidSect="00B02D92">
      <w:headerReference w:type="default" r:id="rId12"/>
      <w:headerReference w:type="first" r:id="rId13"/>
      <w:footerReference w:type="first" r:id="rId14"/>
      <w:pgSz w:w="11907" w:h="16840" w:code="9"/>
      <w:pgMar w:top="1021" w:right="1418"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60" w:rsidRDefault="006C3F60" w:rsidP="006655D3">
      <w:r>
        <w:separator/>
      </w:r>
    </w:p>
    <w:p w:rsidR="006C3F60" w:rsidRDefault="006C3F60" w:rsidP="006655D3"/>
    <w:p w:rsidR="006C3F60" w:rsidRDefault="006C3F60" w:rsidP="006655D3"/>
  </w:endnote>
  <w:endnote w:type="continuationSeparator" w:id="0">
    <w:p w:rsidR="006C3F60" w:rsidRDefault="006C3F60" w:rsidP="006655D3">
      <w:r>
        <w:separator/>
      </w:r>
    </w:p>
    <w:p w:rsidR="006C3F60" w:rsidRPr="00D00B63" w:rsidRDefault="006C3F60">
      <w:pPr>
        <w:pStyle w:val="Footer"/>
        <w:spacing w:after="60"/>
        <w:rPr>
          <w:sz w:val="18"/>
          <w:lang w:val="fr-CH"/>
        </w:rPr>
      </w:pPr>
      <w:r w:rsidRPr="00D00B63">
        <w:rPr>
          <w:sz w:val="18"/>
          <w:lang w:val="fr-CH"/>
        </w:rPr>
        <w:t>[Suite de la note de la page précédente]</w:t>
      </w:r>
    </w:p>
    <w:p w:rsidR="006C3F60" w:rsidRPr="00D00B63" w:rsidRDefault="006C3F60" w:rsidP="006655D3">
      <w:pPr>
        <w:rPr>
          <w:lang w:val="fr-CH"/>
        </w:rPr>
      </w:pPr>
    </w:p>
    <w:p w:rsidR="006C3F60" w:rsidRPr="00D00B63" w:rsidRDefault="006C3F60" w:rsidP="006655D3">
      <w:pPr>
        <w:rPr>
          <w:lang w:val="fr-CH"/>
        </w:rPr>
      </w:pPr>
    </w:p>
  </w:endnote>
  <w:endnote w:type="continuationNotice" w:id="1">
    <w:p w:rsidR="006C3F60" w:rsidRPr="00637B0F" w:rsidRDefault="006C3F60" w:rsidP="006655D3">
      <w:pPr>
        <w:rPr>
          <w:lang w:val="fr-CH"/>
        </w:rPr>
      </w:pPr>
      <w:r w:rsidRPr="00637B0F">
        <w:rPr>
          <w:lang w:val="fr-CH"/>
        </w:rPr>
        <w:t>[Suite de la note page suivante]</w:t>
      </w:r>
    </w:p>
    <w:p w:rsidR="006C3F60" w:rsidRPr="00637B0F" w:rsidRDefault="006C3F60" w:rsidP="006655D3">
      <w:pPr>
        <w:rPr>
          <w:lang w:val="fr-CH"/>
        </w:rPr>
      </w:pPr>
    </w:p>
    <w:p w:rsidR="006C3F60" w:rsidRPr="00637B0F" w:rsidRDefault="006C3F6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60" w:rsidRPr="00171FEB" w:rsidRDefault="006C3F60" w:rsidP="00171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60" w:rsidRDefault="006C3F60" w:rsidP="006655D3">
      <w:r>
        <w:separator/>
      </w:r>
    </w:p>
  </w:footnote>
  <w:footnote w:type="continuationSeparator" w:id="0">
    <w:p w:rsidR="006C3F60" w:rsidRDefault="006C3F60" w:rsidP="006655D3">
      <w:r>
        <w:separator/>
      </w:r>
    </w:p>
  </w:footnote>
  <w:footnote w:type="continuationNotice" w:id="1">
    <w:p w:rsidR="006C3F60" w:rsidRPr="00AB530F" w:rsidRDefault="006C3F6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60" w:rsidRPr="00C5280D" w:rsidRDefault="006C3F60" w:rsidP="00EB048E">
    <w:pPr>
      <w:pStyle w:val="Header"/>
      <w:rPr>
        <w:rStyle w:val="PageNumber"/>
      </w:rPr>
    </w:pPr>
    <w:r>
      <w:rPr>
        <w:rStyle w:val="PageNumber"/>
      </w:rPr>
      <w:t>TWC/31/20</w:t>
    </w:r>
  </w:p>
  <w:p w:rsidR="006C3F60" w:rsidRPr="00C5280D" w:rsidRDefault="006C3F60"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rsidR="006C3F60" w:rsidRPr="00C5280D" w:rsidRDefault="006C3F6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60" w:rsidRPr="00171FEB" w:rsidRDefault="006C3F60" w:rsidP="00832298">
    <w:pPr>
      <w:pStyle w:val="Header"/>
      <w:rPr>
        <w:lang w:val="fr-CH"/>
      </w:rPr>
    </w:pPr>
    <w:r w:rsidRPr="00171FEB">
      <w:rPr>
        <w:lang w:val="fr-CH"/>
      </w:rPr>
      <w:t>TW</w:t>
    </w:r>
    <w:r>
      <w:rPr>
        <w:lang w:val="fr-CH"/>
      </w:rPr>
      <w:t>C/31</w:t>
    </w:r>
    <w:r w:rsidRPr="00171FEB">
      <w:rPr>
        <w:lang w:val="fr-CH"/>
      </w:rPr>
      <w:t>/</w:t>
    </w:r>
    <w:r>
      <w:rPr>
        <w:lang w:val="fr-CH"/>
      </w:rPr>
      <w:t xml:space="preserve">20 </w:t>
    </w:r>
    <w:proofErr w:type="spellStart"/>
    <w:r>
      <w:rPr>
        <w:lang w:val="fr-CH"/>
      </w:rPr>
      <w:t>Add</w:t>
    </w:r>
    <w:proofErr w:type="spellEnd"/>
    <w:r>
      <w:rPr>
        <w:lang w:val="fr-CH"/>
      </w:rPr>
      <w:t>.</w:t>
    </w:r>
  </w:p>
  <w:p w:rsidR="006C3F60" w:rsidRPr="00171FEB" w:rsidRDefault="006C3F60" w:rsidP="00EB048E">
    <w:pPr>
      <w:pStyle w:val="Header"/>
      <w:rPr>
        <w:lang w:val="fr-CH"/>
      </w:rPr>
    </w:pPr>
    <w:proofErr w:type="spellStart"/>
    <w:r w:rsidRPr="00171FEB">
      <w:rPr>
        <w:lang w:val="fr-CH"/>
      </w:rPr>
      <w:t>Annex</w:t>
    </w:r>
    <w:proofErr w:type="spellEnd"/>
    <w:r w:rsidRPr="00171FEB">
      <w:rPr>
        <w:lang w:val="fr-CH"/>
      </w:rPr>
      <w:t xml:space="preserve">, page </w:t>
    </w:r>
    <w:r w:rsidRPr="00832298">
      <w:fldChar w:fldCharType="begin"/>
    </w:r>
    <w:r w:rsidRPr="00171FEB">
      <w:rPr>
        <w:lang w:val="fr-CH"/>
      </w:rPr>
      <w:instrText xml:space="preserve"> PAGE </w:instrText>
    </w:r>
    <w:r w:rsidRPr="00832298">
      <w:fldChar w:fldCharType="separate"/>
    </w:r>
    <w:r w:rsidR="0049226E">
      <w:rPr>
        <w:noProof/>
        <w:lang w:val="fr-CH"/>
      </w:rPr>
      <w:t>4</w:t>
    </w:r>
    <w:r w:rsidRPr="00832298">
      <w:fldChar w:fldCharType="end"/>
    </w:r>
  </w:p>
  <w:p w:rsidR="006C3F60" w:rsidRPr="00171FEB" w:rsidRDefault="006C3F60" w:rsidP="00832298">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60" w:rsidRPr="00C5280D" w:rsidRDefault="006C3F60" w:rsidP="00362DDC">
    <w:pPr>
      <w:pStyle w:val="Header"/>
      <w:rPr>
        <w:rStyle w:val="PageNumber"/>
      </w:rPr>
    </w:pPr>
    <w:r>
      <w:rPr>
        <w:rStyle w:val="PageNumber"/>
      </w:rPr>
      <w:t>TWC/31/20 Add.</w:t>
    </w:r>
  </w:p>
  <w:p w:rsidR="006C3F60" w:rsidRDefault="006C3F60" w:rsidP="00362DDC">
    <w:pPr>
      <w:pStyle w:val="Header"/>
      <w:rPr>
        <w:rFonts w:cs="Arial"/>
        <w:lang w:val="it-IT"/>
      </w:rPr>
    </w:pPr>
  </w:p>
  <w:p w:rsidR="006C3F60" w:rsidRPr="00503534" w:rsidRDefault="006C3F60" w:rsidP="00362DDC">
    <w:pPr>
      <w:pStyle w:val="Header"/>
      <w:rPr>
        <w:lang w:val="it-IT"/>
      </w:rPr>
    </w:pPr>
    <w:r>
      <w:rPr>
        <w:rFonts w:cs="Arial"/>
        <w:lang w:val="it-IT"/>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13763872"/>
    <w:multiLevelType w:val="hybridMultilevel"/>
    <w:tmpl w:val="B1B6FF44"/>
    <w:lvl w:ilvl="0" w:tplc="72F0E61E">
      <w:start w:val="8"/>
      <w:numFmt w:val="decimal"/>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2">
    <w:nsid w:val="15725E27"/>
    <w:multiLevelType w:val="hybridMultilevel"/>
    <w:tmpl w:val="B26E9B6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168F1330"/>
    <w:multiLevelType w:val="hybridMultilevel"/>
    <w:tmpl w:val="B6D46684"/>
    <w:lvl w:ilvl="0" w:tplc="D3864B06">
      <w:start w:val="10"/>
      <w:numFmt w:val="decimal"/>
      <w:lvlText w:val="%1."/>
      <w:lvlJc w:val="left"/>
      <w:pPr>
        <w:tabs>
          <w:tab w:val="num" w:pos="4920"/>
        </w:tabs>
        <w:ind w:left="4920" w:hanging="360"/>
      </w:pPr>
      <w:rPr>
        <w:rFonts w:hint="default"/>
      </w:rPr>
    </w:lvl>
    <w:lvl w:ilvl="1" w:tplc="04090019" w:tentative="1">
      <w:start w:val="1"/>
      <w:numFmt w:val="lowerLetter"/>
      <w:lvlText w:val="%2."/>
      <w:lvlJc w:val="left"/>
      <w:pPr>
        <w:tabs>
          <w:tab w:val="num" w:pos="5640"/>
        </w:tabs>
        <w:ind w:left="5640" w:hanging="360"/>
      </w:pPr>
    </w:lvl>
    <w:lvl w:ilvl="2" w:tplc="0409001B" w:tentative="1">
      <w:start w:val="1"/>
      <w:numFmt w:val="lowerRoman"/>
      <w:lvlText w:val="%3."/>
      <w:lvlJc w:val="right"/>
      <w:pPr>
        <w:tabs>
          <w:tab w:val="num" w:pos="6360"/>
        </w:tabs>
        <w:ind w:left="6360" w:hanging="180"/>
      </w:pPr>
    </w:lvl>
    <w:lvl w:ilvl="3" w:tplc="0409000F" w:tentative="1">
      <w:start w:val="1"/>
      <w:numFmt w:val="decimal"/>
      <w:lvlText w:val="%4."/>
      <w:lvlJc w:val="left"/>
      <w:pPr>
        <w:tabs>
          <w:tab w:val="num" w:pos="7080"/>
        </w:tabs>
        <w:ind w:left="7080" w:hanging="360"/>
      </w:pPr>
    </w:lvl>
    <w:lvl w:ilvl="4" w:tplc="04090019" w:tentative="1">
      <w:start w:val="1"/>
      <w:numFmt w:val="lowerLetter"/>
      <w:lvlText w:val="%5."/>
      <w:lvlJc w:val="left"/>
      <w:pPr>
        <w:tabs>
          <w:tab w:val="num" w:pos="7800"/>
        </w:tabs>
        <w:ind w:left="7800" w:hanging="360"/>
      </w:pPr>
    </w:lvl>
    <w:lvl w:ilvl="5" w:tplc="0409001B" w:tentative="1">
      <w:start w:val="1"/>
      <w:numFmt w:val="lowerRoman"/>
      <w:lvlText w:val="%6."/>
      <w:lvlJc w:val="right"/>
      <w:pPr>
        <w:tabs>
          <w:tab w:val="num" w:pos="8520"/>
        </w:tabs>
        <w:ind w:left="8520" w:hanging="180"/>
      </w:pPr>
    </w:lvl>
    <w:lvl w:ilvl="6" w:tplc="0409000F" w:tentative="1">
      <w:start w:val="1"/>
      <w:numFmt w:val="decimal"/>
      <w:lvlText w:val="%7."/>
      <w:lvlJc w:val="left"/>
      <w:pPr>
        <w:tabs>
          <w:tab w:val="num" w:pos="9240"/>
        </w:tabs>
        <w:ind w:left="9240" w:hanging="360"/>
      </w:pPr>
    </w:lvl>
    <w:lvl w:ilvl="7" w:tplc="04090019" w:tentative="1">
      <w:start w:val="1"/>
      <w:numFmt w:val="lowerLetter"/>
      <w:lvlText w:val="%8."/>
      <w:lvlJc w:val="left"/>
      <w:pPr>
        <w:tabs>
          <w:tab w:val="num" w:pos="9960"/>
        </w:tabs>
        <w:ind w:left="9960" w:hanging="360"/>
      </w:pPr>
    </w:lvl>
    <w:lvl w:ilvl="8" w:tplc="0409001B" w:tentative="1">
      <w:start w:val="1"/>
      <w:numFmt w:val="lowerRoman"/>
      <w:lvlText w:val="%9."/>
      <w:lvlJc w:val="right"/>
      <w:pPr>
        <w:tabs>
          <w:tab w:val="num" w:pos="10680"/>
        </w:tabs>
        <w:ind w:left="10680" w:hanging="180"/>
      </w:pPr>
    </w:lvl>
  </w:abstractNum>
  <w:abstractNum w:abstractNumId="14">
    <w:nsid w:val="1A090A63"/>
    <w:multiLevelType w:val="hybridMultilevel"/>
    <w:tmpl w:val="11E25078"/>
    <w:lvl w:ilvl="0" w:tplc="FCCE079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092B0F"/>
    <w:multiLevelType w:val="hybridMultilevel"/>
    <w:tmpl w:val="62969500"/>
    <w:lvl w:ilvl="0" w:tplc="0409000F">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2800A8"/>
    <w:multiLevelType w:val="singleLevel"/>
    <w:tmpl w:val="9B56AF6C"/>
    <w:lvl w:ilvl="0">
      <w:start w:val="1"/>
      <w:numFmt w:val="bullet"/>
      <w:lvlText w:val=""/>
      <w:lvlJc w:val="left"/>
      <w:pPr>
        <w:tabs>
          <w:tab w:val="num" w:pos="360"/>
        </w:tabs>
        <w:ind w:left="360" w:hanging="360"/>
      </w:pPr>
      <w:rPr>
        <w:rFonts w:ascii="Wingdings" w:hAnsi="Wingdings" w:hint="default"/>
        <w:sz w:val="16"/>
      </w:rPr>
    </w:lvl>
  </w:abstractNum>
  <w:abstractNum w:abstractNumId="17">
    <w:nsid w:val="2AB105EC"/>
    <w:multiLevelType w:val="hybridMultilevel"/>
    <w:tmpl w:val="54A0026E"/>
    <w:lvl w:ilvl="0" w:tplc="C6E0133C">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BB7F72"/>
    <w:multiLevelType w:val="hybridMultilevel"/>
    <w:tmpl w:val="9134F3F2"/>
    <w:lvl w:ilvl="0" w:tplc="CBF068C4">
      <w:start w:val="7"/>
      <w:numFmt w:val="decimal"/>
      <w:lvlText w:val="%1."/>
      <w:lvlJc w:val="left"/>
      <w:pPr>
        <w:tabs>
          <w:tab w:val="num" w:pos="5106"/>
        </w:tabs>
        <w:ind w:left="5106" w:hanging="57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9">
    <w:nsid w:val="2F14510F"/>
    <w:multiLevelType w:val="hybridMultilevel"/>
    <w:tmpl w:val="17A0BD96"/>
    <w:lvl w:ilvl="0" w:tplc="D466FED6">
      <w:start w:val="1"/>
      <w:numFmt w:val="lowerLetter"/>
      <w:lvlText w:val="(%1)"/>
      <w:lvlJc w:val="left"/>
      <w:pPr>
        <w:tabs>
          <w:tab w:val="num" w:pos="4896"/>
        </w:tabs>
        <w:ind w:left="4896" w:hanging="36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20">
    <w:nsid w:val="326C2731"/>
    <w:multiLevelType w:val="hybridMultilevel"/>
    <w:tmpl w:val="AE266AD2"/>
    <w:lvl w:ilvl="0" w:tplc="84448A2E">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DF7B14"/>
    <w:multiLevelType w:val="hybridMultilevel"/>
    <w:tmpl w:val="159C559A"/>
    <w:lvl w:ilvl="0" w:tplc="B9A6AB5A">
      <w:start w:val="1"/>
      <w:numFmt w:val="lowerLetter"/>
      <w:lvlText w:val="(%1)"/>
      <w:lvlJc w:val="left"/>
      <w:pPr>
        <w:tabs>
          <w:tab w:val="num" w:pos="5390"/>
        </w:tabs>
        <w:ind w:left="5390" w:hanging="570"/>
      </w:pPr>
      <w:rPr>
        <w:rFonts w:hint="default"/>
      </w:rPr>
    </w:lvl>
    <w:lvl w:ilvl="1" w:tplc="04090019" w:tentative="1">
      <w:start w:val="1"/>
      <w:numFmt w:val="lowerLetter"/>
      <w:lvlText w:val="%2."/>
      <w:lvlJc w:val="left"/>
      <w:pPr>
        <w:tabs>
          <w:tab w:val="num" w:pos="5900"/>
        </w:tabs>
        <w:ind w:left="5900" w:hanging="360"/>
      </w:pPr>
    </w:lvl>
    <w:lvl w:ilvl="2" w:tplc="0409001B" w:tentative="1">
      <w:start w:val="1"/>
      <w:numFmt w:val="lowerRoman"/>
      <w:lvlText w:val="%3."/>
      <w:lvlJc w:val="right"/>
      <w:pPr>
        <w:tabs>
          <w:tab w:val="num" w:pos="6620"/>
        </w:tabs>
        <w:ind w:left="6620" w:hanging="180"/>
      </w:pPr>
    </w:lvl>
    <w:lvl w:ilvl="3" w:tplc="0409000F" w:tentative="1">
      <w:start w:val="1"/>
      <w:numFmt w:val="decimal"/>
      <w:lvlText w:val="%4."/>
      <w:lvlJc w:val="left"/>
      <w:pPr>
        <w:tabs>
          <w:tab w:val="num" w:pos="7340"/>
        </w:tabs>
        <w:ind w:left="7340" w:hanging="360"/>
      </w:pPr>
    </w:lvl>
    <w:lvl w:ilvl="4" w:tplc="04090019" w:tentative="1">
      <w:start w:val="1"/>
      <w:numFmt w:val="lowerLetter"/>
      <w:lvlText w:val="%5."/>
      <w:lvlJc w:val="left"/>
      <w:pPr>
        <w:tabs>
          <w:tab w:val="num" w:pos="8060"/>
        </w:tabs>
        <w:ind w:left="8060" w:hanging="360"/>
      </w:pPr>
    </w:lvl>
    <w:lvl w:ilvl="5" w:tplc="0409001B" w:tentative="1">
      <w:start w:val="1"/>
      <w:numFmt w:val="lowerRoman"/>
      <w:lvlText w:val="%6."/>
      <w:lvlJc w:val="right"/>
      <w:pPr>
        <w:tabs>
          <w:tab w:val="num" w:pos="8780"/>
        </w:tabs>
        <w:ind w:left="8780" w:hanging="180"/>
      </w:pPr>
    </w:lvl>
    <w:lvl w:ilvl="6" w:tplc="0409000F" w:tentative="1">
      <w:start w:val="1"/>
      <w:numFmt w:val="decimal"/>
      <w:lvlText w:val="%7."/>
      <w:lvlJc w:val="left"/>
      <w:pPr>
        <w:tabs>
          <w:tab w:val="num" w:pos="9500"/>
        </w:tabs>
        <w:ind w:left="9500" w:hanging="360"/>
      </w:pPr>
    </w:lvl>
    <w:lvl w:ilvl="7" w:tplc="04090019" w:tentative="1">
      <w:start w:val="1"/>
      <w:numFmt w:val="lowerLetter"/>
      <w:lvlText w:val="%8."/>
      <w:lvlJc w:val="left"/>
      <w:pPr>
        <w:tabs>
          <w:tab w:val="num" w:pos="10220"/>
        </w:tabs>
        <w:ind w:left="10220" w:hanging="360"/>
      </w:pPr>
    </w:lvl>
    <w:lvl w:ilvl="8" w:tplc="0409001B" w:tentative="1">
      <w:start w:val="1"/>
      <w:numFmt w:val="lowerRoman"/>
      <w:lvlText w:val="%9."/>
      <w:lvlJc w:val="right"/>
      <w:pPr>
        <w:tabs>
          <w:tab w:val="num" w:pos="10940"/>
        </w:tabs>
        <w:ind w:left="10940" w:hanging="180"/>
      </w:pPr>
    </w:lvl>
  </w:abstractNum>
  <w:abstractNum w:abstractNumId="22">
    <w:nsid w:val="41977479"/>
    <w:multiLevelType w:val="hybridMultilevel"/>
    <w:tmpl w:val="D89C6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66555D6"/>
    <w:multiLevelType w:val="hybridMultilevel"/>
    <w:tmpl w:val="74765AE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C7E3457"/>
    <w:multiLevelType w:val="hybridMultilevel"/>
    <w:tmpl w:val="3F52794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nsid w:val="4EBD6CDE"/>
    <w:multiLevelType w:val="hybridMultilevel"/>
    <w:tmpl w:val="A1F0E42A"/>
    <w:lvl w:ilvl="0" w:tplc="DC8A221A">
      <w:start w:val="1"/>
      <w:numFmt w:val="decimal"/>
      <w:lvlRestart w:val="0"/>
      <w:lvlText w:val="%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062BE9"/>
    <w:multiLevelType w:val="singleLevel"/>
    <w:tmpl w:val="9B56AF6C"/>
    <w:lvl w:ilvl="0">
      <w:start w:val="1"/>
      <w:numFmt w:val="bullet"/>
      <w:lvlText w:val=""/>
      <w:lvlJc w:val="left"/>
      <w:pPr>
        <w:tabs>
          <w:tab w:val="num" w:pos="360"/>
        </w:tabs>
        <w:ind w:left="360" w:hanging="360"/>
      </w:pPr>
      <w:rPr>
        <w:rFonts w:ascii="Wingdings" w:hAnsi="Wingdings" w:hint="default"/>
        <w:sz w:val="16"/>
      </w:rPr>
    </w:lvl>
  </w:abstractNum>
  <w:abstractNum w:abstractNumId="27">
    <w:nsid w:val="5F494986"/>
    <w:multiLevelType w:val="hybridMultilevel"/>
    <w:tmpl w:val="DAF473CC"/>
    <w:lvl w:ilvl="0" w:tplc="B86C7D14">
      <w:start w:val="1"/>
      <w:numFmt w:val="lowerLetter"/>
      <w:lvlText w:val="(%1)"/>
      <w:lvlJc w:val="left"/>
      <w:pPr>
        <w:tabs>
          <w:tab w:val="num" w:pos="5370"/>
        </w:tabs>
        <w:ind w:left="5370" w:hanging="570"/>
      </w:pPr>
      <w:rPr>
        <w:rFonts w:hint="default"/>
      </w:rPr>
    </w:lvl>
    <w:lvl w:ilvl="1" w:tplc="04090019" w:tentative="1">
      <w:start w:val="1"/>
      <w:numFmt w:val="lowerLetter"/>
      <w:lvlText w:val="%2."/>
      <w:lvlJc w:val="left"/>
      <w:pPr>
        <w:tabs>
          <w:tab w:val="num" w:pos="5880"/>
        </w:tabs>
        <w:ind w:left="5880" w:hanging="360"/>
      </w:pPr>
    </w:lvl>
    <w:lvl w:ilvl="2" w:tplc="0409001B" w:tentative="1">
      <w:start w:val="1"/>
      <w:numFmt w:val="lowerRoman"/>
      <w:lvlText w:val="%3."/>
      <w:lvlJc w:val="right"/>
      <w:pPr>
        <w:tabs>
          <w:tab w:val="num" w:pos="6600"/>
        </w:tabs>
        <w:ind w:left="6600" w:hanging="180"/>
      </w:pPr>
    </w:lvl>
    <w:lvl w:ilvl="3" w:tplc="0409000F" w:tentative="1">
      <w:start w:val="1"/>
      <w:numFmt w:val="decimal"/>
      <w:lvlText w:val="%4."/>
      <w:lvlJc w:val="left"/>
      <w:pPr>
        <w:tabs>
          <w:tab w:val="num" w:pos="7320"/>
        </w:tabs>
        <w:ind w:left="7320" w:hanging="360"/>
      </w:pPr>
    </w:lvl>
    <w:lvl w:ilvl="4" w:tplc="04090019" w:tentative="1">
      <w:start w:val="1"/>
      <w:numFmt w:val="lowerLetter"/>
      <w:lvlText w:val="%5."/>
      <w:lvlJc w:val="left"/>
      <w:pPr>
        <w:tabs>
          <w:tab w:val="num" w:pos="8040"/>
        </w:tabs>
        <w:ind w:left="8040" w:hanging="360"/>
      </w:pPr>
    </w:lvl>
    <w:lvl w:ilvl="5" w:tplc="0409001B" w:tentative="1">
      <w:start w:val="1"/>
      <w:numFmt w:val="lowerRoman"/>
      <w:lvlText w:val="%6."/>
      <w:lvlJc w:val="right"/>
      <w:pPr>
        <w:tabs>
          <w:tab w:val="num" w:pos="8760"/>
        </w:tabs>
        <w:ind w:left="8760" w:hanging="180"/>
      </w:pPr>
    </w:lvl>
    <w:lvl w:ilvl="6" w:tplc="0409000F" w:tentative="1">
      <w:start w:val="1"/>
      <w:numFmt w:val="decimal"/>
      <w:lvlText w:val="%7."/>
      <w:lvlJc w:val="left"/>
      <w:pPr>
        <w:tabs>
          <w:tab w:val="num" w:pos="9480"/>
        </w:tabs>
        <w:ind w:left="9480" w:hanging="360"/>
      </w:pPr>
    </w:lvl>
    <w:lvl w:ilvl="7" w:tplc="04090019" w:tentative="1">
      <w:start w:val="1"/>
      <w:numFmt w:val="lowerLetter"/>
      <w:lvlText w:val="%8."/>
      <w:lvlJc w:val="left"/>
      <w:pPr>
        <w:tabs>
          <w:tab w:val="num" w:pos="10200"/>
        </w:tabs>
        <w:ind w:left="10200" w:hanging="360"/>
      </w:pPr>
    </w:lvl>
    <w:lvl w:ilvl="8" w:tplc="0409001B" w:tentative="1">
      <w:start w:val="1"/>
      <w:numFmt w:val="lowerRoman"/>
      <w:lvlText w:val="%9."/>
      <w:lvlJc w:val="right"/>
      <w:pPr>
        <w:tabs>
          <w:tab w:val="num" w:pos="10920"/>
        </w:tabs>
        <w:ind w:left="10920" w:hanging="180"/>
      </w:pPr>
    </w:lvl>
  </w:abstractNum>
  <w:abstractNum w:abstractNumId="28">
    <w:nsid w:val="6BCF3BD8"/>
    <w:multiLevelType w:val="hybridMultilevel"/>
    <w:tmpl w:val="F6E08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444D0C"/>
    <w:multiLevelType w:val="hybridMultilevel"/>
    <w:tmpl w:val="68B6A08E"/>
    <w:lvl w:ilvl="0" w:tplc="5688258A">
      <w:start w:val="8"/>
      <w:numFmt w:val="decimal"/>
      <w:lvlText w:val="%1."/>
      <w:lvlJc w:val="left"/>
      <w:pPr>
        <w:tabs>
          <w:tab w:val="num" w:pos="5100"/>
        </w:tabs>
        <w:ind w:left="5100" w:hanging="540"/>
      </w:pPr>
      <w:rPr>
        <w:rFonts w:hint="default"/>
      </w:rPr>
    </w:lvl>
    <w:lvl w:ilvl="1" w:tplc="04090019" w:tentative="1">
      <w:start w:val="1"/>
      <w:numFmt w:val="lowerLetter"/>
      <w:lvlText w:val="%2."/>
      <w:lvlJc w:val="left"/>
      <w:pPr>
        <w:tabs>
          <w:tab w:val="num" w:pos="5640"/>
        </w:tabs>
        <w:ind w:left="5640" w:hanging="360"/>
      </w:pPr>
    </w:lvl>
    <w:lvl w:ilvl="2" w:tplc="0409001B" w:tentative="1">
      <w:start w:val="1"/>
      <w:numFmt w:val="lowerRoman"/>
      <w:lvlText w:val="%3."/>
      <w:lvlJc w:val="right"/>
      <w:pPr>
        <w:tabs>
          <w:tab w:val="num" w:pos="6360"/>
        </w:tabs>
        <w:ind w:left="6360" w:hanging="180"/>
      </w:pPr>
    </w:lvl>
    <w:lvl w:ilvl="3" w:tplc="0409000F" w:tentative="1">
      <w:start w:val="1"/>
      <w:numFmt w:val="decimal"/>
      <w:lvlText w:val="%4."/>
      <w:lvlJc w:val="left"/>
      <w:pPr>
        <w:tabs>
          <w:tab w:val="num" w:pos="7080"/>
        </w:tabs>
        <w:ind w:left="7080" w:hanging="360"/>
      </w:pPr>
    </w:lvl>
    <w:lvl w:ilvl="4" w:tplc="04090019" w:tentative="1">
      <w:start w:val="1"/>
      <w:numFmt w:val="lowerLetter"/>
      <w:lvlText w:val="%5."/>
      <w:lvlJc w:val="left"/>
      <w:pPr>
        <w:tabs>
          <w:tab w:val="num" w:pos="7800"/>
        </w:tabs>
        <w:ind w:left="7800" w:hanging="360"/>
      </w:pPr>
    </w:lvl>
    <w:lvl w:ilvl="5" w:tplc="0409001B" w:tentative="1">
      <w:start w:val="1"/>
      <w:numFmt w:val="lowerRoman"/>
      <w:lvlText w:val="%6."/>
      <w:lvlJc w:val="right"/>
      <w:pPr>
        <w:tabs>
          <w:tab w:val="num" w:pos="8520"/>
        </w:tabs>
        <w:ind w:left="8520" w:hanging="180"/>
      </w:pPr>
    </w:lvl>
    <w:lvl w:ilvl="6" w:tplc="0409000F" w:tentative="1">
      <w:start w:val="1"/>
      <w:numFmt w:val="decimal"/>
      <w:lvlText w:val="%7."/>
      <w:lvlJc w:val="left"/>
      <w:pPr>
        <w:tabs>
          <w:tab w:val="num" w:pos="9240"/>
        </w:tabs>
        <w:ind w:left="9240" w:hanging="360"/>
      </w:pPr>
    </w:lvl>
    <w:lvl w:ilvl="7" w:tplc="04090019" w:tentative="1">
      <w:start w:val="1"/>
      <w:numFmt w:val="lowerLetter"/>
      <w:lvlText w:val="%8."/>
      <w:lvlJc w:val="left"/>
      <w:pPr>
        <w:tabs>
          <w:tab w:val="num" w:pos="9960"/>
        </w:tabs>
        <w:ind w:left="9960" w:hanging="360"/>
      </w:pPr>
    </w:lvl>
    <w:lvl w:ilvl="8" w:tplc="0409001B" w:tentative="1">
      <w:start w:val="1"/>
      <w:numFmt w:val="lowerRoman"/>
      <w:lvlText w:val="%9."/>
      <w:lvlJc w:val="right"/>
      <w:pPr>
        <w:tabs>
          <w:tab w:val="num" w:pos="10680"/>
        </w:tabs>
        <w:ind w:left="10680" w:hanging="180"/>
      </w:pPr>
    </w:lvl>
  </w:abstractNum>
  <w:abstractNum w:abstractNumId="30">
    <w:nsid w:val="72A4439C"/>
    <w:multiLevelType w:val="multilevel"/>
    <w:tmpl w:val="51C205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5384776"/>
    <w:multiLevelType w:val="hybridMultilevel"/>
    <w:tmpl w:val="25E08026"/>
    <w:lvl w:ilvl="0" w:tplc="0F1AA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C0CF5"/>
    <w:multiLevelType w:val="hybridMultilevel"/>
    <w:tmpl w:val="3ADC905E"/>
    <w:lvl w:ilvl="0" w:tplc="0D4C8AAA">
      <w:start w:val="2"/>
      <w:numFmt w:val="lowerLetter"/>
      <w:lvlText w:val="(%1)"/>
      <w:lvlJc w:val="left"/>
      <w:pPr>
        <w:tabs>
          <w:tab w:val="num" w:pos="5106"/>
        </w:tabs>
        <w:ind w:left="5106" w:hanging="57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34">
    <w:nsid w:val="75D37F61"/>
    <w:multiLevelType w:val="hybridMultilevel"/>
    <w:tmpl w:val="17B8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A67AF0"/>
    <w:multiLevelType w:val="hybridMultilevel"/>
    <w:tmpl w:val="51C20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8C3131"/>
    <w:multiLevelType w:val="hybridMultilevel"/>
    <w:tmpl w:val="8F1EF24C"/>
    <w:lvl w:ilvl="0" w:tplc="15D28C8E">
      <w:start w:val="7"/>
      <w:numFmt w:val="decimal"/>
      <w:lvlText w:val="%1."/>
      <w:lvlJc w:val="left"/>
      <w:pPr>
        <w:tabs>
          <w:tab w:val="num" w:pos="5106"/>
        </w:tabs>
        <w:ind w:left="5106" w:hanging="570"/>
      </w:pPr>
      <w:rPr>
        <w:rFonts w:hint="default"/>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567"/>
        <w:lvlJc w:val="left"/>
        <w:rPr>
          <w:rFonts w:ascii="Times New Roman" w:hAnsi="Times New Roman" w:hint="default"/>
        </w:rPr>
      </w:lvl>
    </w:lvlOverride>
  </w:num>
  <w:num w:numId="12">
    <w:abstractNumId w:val="32"/>
  </w:num>
  <w:num w:numId="13">
    <w:abstractNumId w:val="23"/>
  </w:num>
  <w:num w:numId="14">
    <w:abstractNumId w:val="28"/>
  </w:num>
  <w:num w:numId="15">
    <w:abstractNumId w:val="22"/>
  </w:num>
  <w:num w:numId="16">
    <w:abstractNumId w:val="24"/>
  </w:num>
  <w:num w:numId="17">
    <w:abstractNumId w:val="16"/>
  </w:num>
  <w:num w:numId="18">
    <w:abstractNumId w:val="26"/>
  </w:num>
  <w:num w:numId="19">
    <w:abstractNumId w:val="12"/>
  </w:num>
  <w:num w:numId="20">
    <w:abstractNumId w:val="31"/>
  </w:num>
  <w:num w:numId="21">
    <w:abstractNumId w:val="35"/>
  </w:num>
  <w:num w:numId="22">
    <w:abstractNumId w:val="34"/>
  </w:num>
  <w:num w:numId="23">
    <w:abstractNumId w:val="30"/>
  </w:num>
  <w:num w:numId="24">
    <w:abstractNumId w:val="25"/>
  </w:num>
  <w:num w:numId="25">
    <w:abstractNumId w:val="14"/>
  </w:num>
  <w:num w:numId="26">
    <w:abstractNumId w:val="17"/>
  </w:num>
  <w:num w:numId="27">
    <w:abstractNumId w:val="21"/>
  </w:num>
  <w:num w:numId="28">
    <w:abstractNumId w:val="18"/>
  </w:num>
  <w:num w:numId="29">
    <w:abstractNumId w:val="11"/>
  </w:num>
  <w:num w:numId="30">
    <w:abstractNumId w:val="20"/>
  </w:num>
  <w:num w:numId="31">
    <w:abstractNumId w:val="36"/>
  </w:num>
  <w:num w:numId="32">
    <w:abstractNumId w:val="19"/>
  </w:num>
  <w:num w:numId="33">
    <w:abstractNumId w:val="33"/>
  </w:num>
  <w:num w:numId="34">
    <w:abstractNumId w:val="27"/>
  </w:num>
  <w:num w:numId="35">
    <w:abstractNumId w:val="29"/>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footnote w:id="-1"/>
    <w:footnote w:id="0"/>
    <w:footnote w:id="1"/>
  </w:footnotePr>
  <w:endnotePr>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63"/>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67E15"/>
    <w:rsid w:val="00171FEB"/>
    <w:rsid w:val="0017474A"/>
    <w:rsid w:val="001758C6"/>
    <w:rsid w:val="00182B99"/>
    <w:rsid w:val="0018780B"/>
    <w:rsid w:val="00210D99"/>
    <w:rsid w:val="0021332C"/>
    <w:rsid w:val="00213982"/>
    <w:rsid w:val="002149FB"/>
    <w:rsid w:val="002249B2"/>
    <w:rsid w:val="0024416D"/>
    <w:rsid w:val="00245E36"/>
    <w:rsid w:val="002800A0"/>
    <w:rsid w:val="002801B3"/>
    <w:rsid w:val="00281060"/>
    <w:rsid w:val="002940E8"/>
    <w:rsid w:val="002A6E50"/>
    <w:rsid w:val="002C256A"/>
    <w:rsid w:val="00305A7F"/>
    <w:rsid w:val="003152FE"/>
    <w:rsid w:val="00327436"/>
    <w:rsid w:val="00335557"/>
    <w:rsid w:val="00344BD6"/>
    <w:rsid w:val="0035528D"/>
    <w:rsid w:val="00361821"/>
    <w:rsid w:val="00362DDC"/>
    <w:rsid w:val="00375D51"/>
    <w:rsid w:val="003B3894"/>
    <w:rsid w:val="003D227C"/>
    <w:rsid w:val="003D2B4D"/>
    <w:rsid w:val="003D43C1"/>
    <w:rsid w:val="00444A88"/>
    <w:rsid w:val="00474DA4"/>
    <w:rsid w:val="00476B4D"/>
    <w:rsid w:val="004805FA"/>
    <w:rsid w:val="0049226E"/>
    <w:rsid w:val="004967C7"/>
    <w:rsid w:val="004D047D"/>
    <w:rsid w:val="004E3529"/>
    <w:rsid w:val="004F305A"/>
    <w:rsid w:val="00512164"/>
    <w:rsid w:val="00520297"/>
    <w:rsid w:val="005338F9"/>
    <w:rsid w:val="0054281C"/>
    <w:rsid w:val="0055268D"/>
    <w:rsid w:val="00576BE4"/>
    <w:rsid w:val="0057736E"/>
    <w:rsid w:val="00577A29"/>
    <w:rsid w:val="005A400A"/>
    <w:rsid w:val="005D5508"/>
    <w:rsid w:val="00612379"/>
    <w:rsid w:val="0061555F"/>
    <w:rsid w:val="00633FD4"/>
    <w:rsid w:val="00636CCA"/>
    <w:rsid w:val="00637B0F"/>
    <w:rsid w:val="00641200"/>
    <w:rsid w:val="006655D3"/>
    <w:rsid w:val="00667404"/>
    <w:rsid w:val="00685222"/>
    <w:rsid w:val="00687EB4"/>
    <w:rsid w:val="006B17D2"/>
    <w:rsid w:val="006C224E"/>
    <w:rsid w:val="006C3F60"/>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2A54"/>
    <w:rsid w:val="0080679D"/>
    <w:rsid w:val="008108B0"/>
    <w:rsid w:val="00811B20"/>
    <w:rsid w:val="0082296E"/>
    <w:rsid w:val="00824099"/>
    <w:rsid w:val="00832298"/>
    <w:rsid w:val="00835CE4"/>
    <w:rsid w:val="00867AC1"/>
    <w:rsid w:val="00876C58"/>
    <w:rsid w:val="008A743F"/>
    <w:rsid w:val="008C0970"/>
    <w:rsid w:val="008D2CF7"/>
    <w:rsid w:val="008D3A57"/>
    <w:rsid w:val="00900C26"/>
    <w:rsid w:val="0090197F"/>
    <w:rsid w:val="00903656"/>
    <w:rsid w:val="00906DDC"/>
    <w:rsid w:val="00934E09"/>
    <w:rsid w:val="00936253"/>
    <w:rsid w:val="00952DD4"/>
    <w:rsid w:val="009666F5"/>
    <w:rsid w:val="00970FED"/>
    <w:rsid w:val="00997029"/>
    <w:rsid w:val="009D690D"/>
    <w:rsid w:val="009E65B6"/>
    <w:rsid w:val="00A1191D"/>
    <w:rsid w:val="00A24C10"/>
    <w:rsid w:val="00A42AC3"/>
    <w:rsid w:val="00A430CF"/>
    <w:rsid w:val="00A54309"/>
    <w:rsid w:val="00A66B73"/>
    <w:rsid w:val="00AB2B93"/>
    <w:rsid w:val="00AB530F"/>
    <w:rsid w:val="00AB7E5B"/>
    <w:rsid w:val="00AE0EF1"/>
    <w:rsid w:val="00AE2937"/>
    <w:rsid w:val="00B0068A"/>
    <w:rsid w:val="00B02D92"/>
    <w:rsid w:val="00B07301"/>
    <w:rsid w:val="00B224DE"/>
    <w:rsid w:val="00B46575"/>
    <w:rsid w:val="00B70F04"/>
    <w:rsid w:val="00B71144"/>
    <w:rsid w:val="00B71304"/>
    <w:rsid w:val="00B75B90"/>
    <w:rsid w:val="00B84BBD"/>
    <w:rsid w:val="00BA43FB"/>
    <w:rsid w:val="00BB0967"/>
    <w:rsid w:val="00BC127D"/>
    <w:rsid w:val="00BC1FE6"/>
    <w:rsid w:val="00C061B6"/>
    <w:rsid w:val="00C109A8"/>
    <w:rsid w:val="00C2446C"/>
    <w:rsid w:val="00C36AE5"/>
    <w:rsid w:val="00C41F17"/>
    <w:rsid w:val="00C5280D"/>
    <w:rsid w:val="00C53FCA"/>
    <w:rsid w:val="00C5791C"/>
    <w:rsid w:val="00C66290"/>
    <w:rsid w:val="00C72B7A"/>
    <w:rsid w:val="00C973F2"/>
    <w:rsid w:val="00CA304C"/>
    <w:rsid w:val="00CA774A"/>
    <w:rsid w:val="00CC11B0"/>
    <w:rsid w:val="00CF7E36"/>
    <w:rsid w:val="00D00B63"/>
    <w:rsid w:val="00D3708D"/>
    <w:rsid w:val="00D40426"/>
    <w:rsid w:val="00D57C96"/>
    <w:rsid w:val="00D91203"/>
    <w:rsid w:val="00D95174"/>
    <w:rsid w:val="00D97E25"/>
    <w:rsid w:val="00DA6F36"/>
    <w:rsid w:val="00DB596E"/>
    <w:rsid w:val="00DB7773"/>
    <w:rsid w:val="00DC00EA"/>
    <w:rsid w:val="00DF474C"/>
    <w:rsid w:val="00E30ACD"/>
    <w:rsid w:val="00E32F7E"/>
    <w:rsid w:val="00E45C8A"/>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locked/>
    <w:rsid w:val="00D00B63"/>
    <w:rPr>
      <w:rFonts w:ascii="Arial" w:hAnsi="Arial"/>
      <w:caps/>
    </w:rPr>
  </w:style>
  <w:style w:type="character" w:customStyle="1" w:styleId="Heading3Char">
    <w:name w:val="Heading 3 Char"/>
    <w:basedOn w:val="DefaultParagraphFont"/>
    <w:link w:val="Heading3"/>
    <w:locked/>
    <w:rsid w:val="00D00B63"/>
    <w:rPr>
      <w:rFonts w:ascii="Arial" w:hAnsi="Arial"/>
      <w:i/>
    </w:rPr>
  </w:style>
  <w:style w:type="character" w:customStyle="1" w:styleId="HeaderChar">
    <w:name w:val="Header Char"/>
    <w:basedOn w:val="DefaultParagraphFont"/>
    <w:link w:val="Header"/>
    <w:locked/>
    <w:rsid w:val="00D00B63"/>
    <w:rPr>
      <w:rFonts w:ascii="Arial" w:hAnsi="Arial"/>
    </w:rPr>
  </w:style>
  <w:style w:type="character" w:customStyle="1" w:styleId="FooterChar">
    <w:name w:val="Footer Char"/>
    <w:aliases w:val="doc_path_name Char"/>
    <w:basedOn w:val="DefaultParagraphFont"/>
    <w:link w:val="Footer"/>
    <w:locked/>
    <w:rsid w:val="00D00B63"/>
    <w:rPr>
      <w:rFonts w:ascii="Arial" w:hAnsi="Arial"/>
      <w:sz w:val="14"/>
    </w:rPr>
  </w:style>
  <w:style w:type="paragraph" w:customStyle="1" w:styleId="StyleStyleDocoriginalNotBoldNotBold">
    <w:name w:val="Style Style Doc_original + Not Bold + Not Bold"/>
    <w:basedOn w:val="StyleDocoriginalNotBold"/>
    <w:link w:val="StyleStyleDocoriginalNotBoldNotBoldChar"/>
    <w:rsid w:val="00D00B6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00B63"/>
    <w:rPr>
      <w:rFonts w:ascii="Arial" w:hAnsi="Arial"/>
      <w:b w:val="0"/>
      <w:bCs w:val="0"/>
      <w:spacing w:val="10"/>
      <w:lang w:val="en-US" w:eastAsia="en-US" w:bidi="ar-SA"/>
    </w:rPr>
  </w:style>
  <w:style w:type="character" w:customStyle="1" w:styleId="StyleTimesNewRoman">
    <w:name w:val="Style Times New Roman"/>
    <w:basedOn w:val="DefaultParagraphFont"/>
    <w:rsid w:val="00D00B63"/>
    <w:rPr>
      <w:rFonts w:ascii="Arial" w:hAnsi="Arial"/>
      <w:sz w:val="20"/>
    </w:rPr>
  </w:style>
  <w:style w:type="character" w:customStyle="1" w:styleId="StyleTimesNewRomanPSMT">
    <w:name w:val="Style TimesNewRomanPSMT"/>
    <w:basedOn w:val="DefaultParagraphFont"/>
    <w:rsid w:val="00D00B63"/>
    <w:rPr>
      <w:rFonts w:ascii="Arial" w:hAnsi="Arial"/>
      <w:sz w:val="20"/>
    </w:rPr>
  </w:style>
  <w:style w:type="paragraph" w:customStyle="1" w:styleId="StyleTimesNewRomanPSMTAfter6pt">
    <w:name w:val="Style TimesNewRomanPSMT After:  6 pt"/>
    <w:basedOn w:val="Normal"/>
    <w:rsid w:val="00D00B63"/>
    <w:pPr>
      <w:spacing w:after="120"/>
    </w:pPr>
  </w:style>
  <w:style w:type="paragraph" w:styleId="HTMLPreformatted">
    <w:name w:val="HTML Preformatted"/>
    <w:basedOn w:val="Normal"/>
    <w:link w:val="HTMLPreformattedChar"/>
    <w:unhideWhenUsed/>
    <w:rsid w:val="00D00B6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D00B63"/>
    <w:rPr>
      <w:rFonts w:ascii="MS Gothic" w:eastAsia="MS Gothic" w:hAnsi="MS Gothic" w:cs="MS Gothic"/>
      <w:sz w:val="24"/>
      <w:szCs w:val="24"/>
      <w:lang w:eastAsia="ja-JP" w:bidi="th-TH"/>
    </w:rPr>
  </w:style>
  <w:style w:type="paragraph" w:styleId="BodyTextIndent2">
    <w:name w:val="Body Text Indent 2"/>
    <w:basedOn w:val="Normal"/>
    <w:link w:val="BodyTextIndent2Char"/>
    <w:rsid w:val="00D00B63"/>
    <w:pPr>
      <w:tabs>
        <w:tab w:val="left" w:pos="1985"/>
      </w:tabs>
      <w:spacing w:before="60" w:after="60"/>
      <w:ind w:left="567"/>
      <w:jc w:val="left"/>
    </w:pPr>
    <w:rPr>
      <w:rFonts w:ascii="Times New Roman" w:hAnsi="Times New Roman"/>
      <w:color w:val="000000"/>
      <w:sz w:val="24"/>
      <w:szCs w:val="24"/>
    </w:rPr>
  </w:style>
  <w:style w:type="character" w:customStyle="1" w:styleId="BodyTextIndent2Char">
    <w:name w:val="Body Text Indent 2 Char"/>
    <w:basedOn w:val="DefaultParagraphFont"/>
    <w:link w:val="BodyTextIndent2"/>
    <w:rsid w:val="00D00B63"/>
    <w:rPr>
      <w:color w:val="000000"/>
      <w:sz w:val="24"/>
      <w:szCs w:val="24"/>
    </w:rPr>
  </w:style>
  <w:style w:type="paragraph" w:styleId="BodyText2">
    <w:name w:val="Body Text 2"/>
    <w:basedOn w:val="Normal"/>
    <w:link w:val="BodyText2Char"/>
    <w:rsid w:val="00D00B63"/>
    <w:pPr>
      <w:spacing w:after="120" w:line="480" w:lineRule="auto"/>
    </w:pPr>
  </w:style>
  <w:style w:type="character" w:customStyle="1" w:styleId="BodyText2Char">
    <w:name w:val="Body Text 2 Char"/>
    <w:basedOn w:val="DefaultParagraphFont"/>
    <w:link w:val="BodyText2"/>
    <w:rsid w:val="00D00B63"/>
    <w:rPr>
      <w:rFonts w:ascii="Arial" w:hAnsi="Arial"/>
    </w:rPr>
  </w:style>
  <w:style w:type="paragraph" w:styleId="BodyText3">
    <w:name w:val="Body Text 3"/>
    <w:basedOn w:val="Normal"/>
    <w:link w:val="BodyText3Char"/>
    <w:rsid w:val="00D00B63"/>
    <w:pPr>
      <w:spacing w:after="120"/>
    </w:pPr>
    <w:rPr>
      <w:sz w:val="16"/>
      <w:szCs w:val="16"/>
    </w:rPr>
  </w:style>
  <w:style w:type="character" w:customStyle="1" w:styleId="BodyText3Char">
    <w:name w:val="Body Text 3 Char"/>
    <w:basedOn w:val="DefaultParagraphFont"/>
    <w:link w:val="BodyText3"/>
    <w:rsid w:val="00D00B63"/>
    <w:rPr>
      <w:rFonts w:ascii="Arial" w:hAnsi="Arial"/>
      <w:sz w:val="16"/>
      <w:szCs w:val="16"/>
    </w:rPr>
  </w:style>
  <w:style w:type="paragraph" w:styleId="ListParagraph">
    <w:name w:val="List Paragraph"/>
    <w:basedOn w:val="Normal"/>
    <w:uiPriority w:val="34"/>
    <w:qFormat/>
    <w:rsid w:val="00D00B63"/>
    <w:pPr>
      <w:spacing w:after="200" w:line="276" w:lineRule="auto"/>
      <w:ind w:left="720"/>
      <w:contextualSpacing/>
      <w:jc w:val="left"/>
    </w:pPr>
    <w:rPr>
      <w:rFonts w:ascii="Calibri" w:hAnsi="Calibri"/>
      <w:sz w:val="22"/>
      <w:szCs w:val="22"/>
      <w:lang w:val="en-GB" w:eastAsia="en-GB"/>
    </w:rPr>
  </w:style>
  <w:style w:type="paragraph" w:customStyle="1" w:styleId="DecisionInvitingPara">
    <w:name w:val="Decision Inviting Para."/>
    <w:basedOn w:val="Normal"/>
    <w:rsid w:val="00D00B63"/>
    <w:pPr>
      <w:ind w:left="4536"/>
      <w:jc w:val="left"/>
    </w:pPr>
    <w:rPr>
      <w:i/>
    </w:rPr>
  </w:style>
  <w:style w:type="paragraph" w:customStyle="1" w:styleId="decisioninvitingpara0">
    <w:name w:val="decisioninvitingpara"/>
    <w:basedOn w:val="Normal"/>
    <w:rsid w:val="00D00B63"/>
    <w:pPr>
      <w:ind w:left="4536"/>
      <w:jc w:val="left"/>
    </w:pPr>
    <w:rPr>
      <w:rFonts w:eastAsia="MS Mincho"/>
      <w:i/>
      <w:iCs/>
      <w:lang w:eastAsia="ja-JP"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locked/>
    <w:rsid w:val="00D00B63"/>
    <w:rPr>
      <w:rFonts w:ascii="Arial" w:hAnsi="Arial"/>
      <w:caps/>
    </w:rPr>
  </w:style>
  <w:style w:type="character" w:customStyle="1" w:styleId="Heading3Char">
    <w:name w:val="Heading 3 Char"/>
    <w:basedOn w:val="DefaultParagraphFont"/>
    <w:link w:val="Heading3"/>
    <w:locked/>
    <w:rsid w:val="00D00B63"/>
    <w:rPr>
      <w:rFonts w:ascii="Arial" w:hAnsi="Arial"/>
      <w:i/>
    </w:rPr>
  </w:style>
  <w:style w:type="character" w:customStyle="1" w:styleId="HeaderChar">
    <w:name w:val="Header Char"/>
    <w:basedOn w:val="DefaultParagraphFont"/>
    <w:link w:val="Header"/>
    <w:locked/>
    <w:rsid w:val="00D00B63"/>
    <w:rPr>
      <w:rFonts w:ascii="Arial" w:hAnsi="Arial"/>
    </w:rPr>
  </w:style>
  <w:style w:type="character" w:customStyle="1" w:styleId="FooterChar">
    <w:name w:val="Footer Char"/>
    <w:aliases w:val="doc_path_name Char"/>
    <w:basedOn w:val="DefaultParagraphFont"/>
    <w:link w:val="Footer"/>
    <w:locked/>
    <w:rsid w:val="00D00B63"/>
    <w:rPr>
      <w:rFonts w:ascii="Arial" w:hAnsi="Arial"/>
      <w:sz w:val="14"/>
    </w:rPr>
  </w:style>
  <w:style w:type="paragraph" w:customStyle="1" w:styleId="StyleStyleDocoriginalNotBoldNotBold">
    <w:name w:val="Style Style Doc_original + Not Bold + Not Bold"/>
    <w:basedOn w:val="StyleDocoriginalNotBold"/>
    <w:link w:val="StyleStyleDocoriginalNotBoldNotBoldChar"/>
    <w:rsid w:val="00D00B6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00B63"/>
    <w:rPr>
      <w:rFonts w:ascii="Arial" w:hAnsi="Arial"/>
      <w:b w:val="0"/>
      <w:bCs w:val="0"/>
      <w:spacing w:val="10"/>
      <w:lang w:val="en-US" w:eastAsia="en-US" w:bidi="ar-SA"/>
    </w:rPr>
  </w:style>
  <w:style w:type="character" w:customStyle="1" w:styleId="StyleTimesNewRoman">
    <w:name w:val="Style Times New Roman"/>
    <w:basedOn w:val="DefaultParagraphFont"/>
    <w:rsid w:val="00D00B63"/>
    <w:rPr>
      <w:rFonts w:ascii="Arial" w:hAnsi="Arial"/>
      <w:sz w:val="20"/>
    </w:rPr>
  </w:style>
  <w:style w:type="character" w:customStyle="1" w:styleId="StyleTimesNewRomanPSMT">
    <w:name w:val="Style TimesNewRomanPSMT"/>
    <w:basedOn w:val="DefaultParagraphFont"/>
    <w:rsid w:val="00D00B63"/>
    <w:rPr>
      <w:rFonts w:ascii="Arial" w:hAnsi="Arial"/>
      <w:sz w:val="20"/>
    </w:rPr>
  </w:style>
  <w:style w:type="paragraph" w:customStyle="1" w:styleId="StyleTimesNewRomanPSMTAfter6pt">
    <w:name w:val="Style TimesNewRomanPSMT After:  6 pt"/>
    <w:basedOn w:val="Normal"/>
    <w:rsid w:val="00D00B63"/>
    <w:pPr>
      <w:spacing w:after="120"/>
    </w:pPr>
  </w:style>
  <w:style w:type="paragraph" w:styleId="HTMLPreformatted">
    <w:name w:val="HTML Preformatted"/>
    <w:basedOn w:val="Normal"/>
    <w:link w:val="HTMLPreformattedChar"/>
    <w:unhideWhenUsed/>
    <w:rsid w:val="00D00B6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D00B63"/>
    <w:rPr>
      <w:rFonts w:ascii="MS Gothic" w:eastAsia="MS Gothic" w:hAnsi="MS Gothic" w:cs="MS Gothic"/>
      <w:sz w:val="24"/>
      <w:szCs w:val="24"/>
      <w:lang w:eastAsia="ja-JP" w:bidi="th-TH"/>
    </w:rPr>
  </w:style>
  <w:style w:type="paragraph" w:styleId="BodyTextIndent2">
    <w:name w:val="Body Text Indent 2"/>
    <w:basedOn w:val="Normal"/>
    <w:link w:val="BodyTextIndent2Char"/>
    <w:rsid w:val="00D00B63"/>
    <w:pPr>
      <w:tabs>
        <w:tab w:val="left" w:pos="1985"/>
      </w:tabs>
      <w:spacing w:before="60" w:after="60"/>
      <w:ind w:left="567"/>
      <w:jc w:val="left"/>
    </w:pPr>
    <w:rPr>
      <w:rFonts w:ascii="Times New Roman" w:hAnsi="Times New Roman"/>
      <w:color w:val="000000"/>
      <w:sz w:val="24"/>
      <w:szCs w:val="24"/>
    </w:rPr>
  </w:style>
  <w:style w:type="character" w:customStyle="1" w:styleId="BodyTextIndent2Char">
    <w:name w:val="Body Text Indent 2 Char"/>
    <w:basedOn w:val="DefaultParagraphFont"/>
    <w:link w:val="BodyTextIndent2"/>
    <w:rsid w:val="00D00B63"/>
    <w:rPr>
      <w:color w:val="000000"/>
      <w:sz w:val="24"/>
      <w:szCs w:val="24"/>
    </w:rPr>
  </w:style>
  <w:style w:type="paragraph" w:styleId="BodyText2">
    <w:name w:val="Body Text 2"/>
    <w:basedOn w:val="Normal"/>
    <w:link w:val="BodyText2Char"/>
    <w:rsid w:val="00D00B63"/>
    <w:pPr>
      <w:spacing w:after="120" w:line="480" w:lineRule="auto"/>
    </w:pPr>
  </w:style>
  <w:style w:type="character" w:customStyle="1" w:styleId="BodyText2Char">
    <w:name w:val="Body Text 2 Char"/>
    <w:basedOn w:val="DefaultParagraphFont"/>
    <w:link w:val="BodyText2"/>
    <w:rsid w:val="00D00B63"/>
    <w:rPr>
      <w:rFonts w:ascii="Arial" w:hAnsi="Arial"/>
    </w:rPr>
  </w:style>
  <w:style w:type="paragraph" w:styleId="BodyText3">
    <w:name w:val="Body Text 3"/>
    <w:basedOn w:val="Normal"/>
    <w:link w:val="BodyText3Char"/>
    <w:rsid w:val="00D00B63"/>
    <w:pPr>
      <w:spacing w:after="120"/>
    </w:pPr>
    <w:rPr>
      <w:sz w:val="16"/>
      <w:szCs w:val="16"/>
    </w:rPr>
  </w:style>
  <w:style w:type="character" w:customStyle="1" w:styleId="BodyText3Char">
    <w:name w:val="Body Text 3 Char"/>
    <w:basedOn w:val="DefaultParagraphFont"/>
    <w:link w:val="BodyText3"/>
    <w:rsid w:val="00D00B63"/>
    <w:rPr>
      <w:rFonts w:ascii="Arial" w:hAnsi="Arial"/>
      <w:sz w:val="16"/>
      <w:szCs w:val="16"/>
    </w:rPr>
  </w:style>
  <w:style w:type="paragraph" w:styleId="ListParagraph">
    <w:name w:val="List Paragraph"/>
    <w:basedOn w:val="Normal"/>
    <w:uiPriority w:val="34"/>
    <w:qFormat/>
    <w:rsid w:val="00D00B63"/>
    <w:pPr>
      <w:spacing w:after="200" w:line="276" w:lineRule="auto"/>
      <w:ind w:left="720"/>
      <w:contextualSpacing/>
      <w:jc w:val="left"/>
    </w:pPr>
    <w:rPr>
      <w:rFonts w:ascii="Calibri" w:hAnsi="Calibri"/>
      <w:sz w:val="22"/>
      <w:szCs w:val="22"/>
      <w:lang w:val="en-GB" w:eastAsia="en-GB"/>
    </w:rPr>
  </w:style>
  <w:style w:type="paragraph" w:customStyle="1" w:styleId="DecisionInvitingPara">
    <w:name w:val="Decision Inviting Para."/>
    <w:basedOn w:val="Normal"/>
    <w:rsid w:val="00D00B63"/>
    <w:pPr>
      <w:ind w:left="4536"/>
      <w:jc w:val="left"/>
    </w:pPr>
    <w:rPr>
      <w:i/>
    </w:rPr>
  </w:style>
  <w:style w:type="paragraph" w:customStyle="1" w:styleId="decisioninvitingpara0">
    <w:name w:val="decisioninvitingpara"/>
    <w:basedOn w:val="Normal"/>
    <w:rsid w:val="00D00B63"/>
    <w:pPr>
      <w:ind w:left="4536"/>
      <w:jc w:val="left"/>
    </w:pPr>
    <w:rPr>
      <w:rFonts w:eastAsia="MS Mincho"/>
      <w:i/>
      <w:iCs/>
      <w:lang w:eastAsia="ja-JP"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90</TotalTime>
  <Pages>5</Pages>
  <Words>2029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19</cp:revision>
  <cp:lastPrinted>2013-05-29T08:31:00Z</cp:lastPrinted>
  <dcterms:created xsi:type="dcterms:W3CDTF">2013-05-03T15:39:00Z</dcterms:created>
  <dcterms:modified xsi:type="dcterms:W3CDTF">2013-05-29T08:41:00Z</dcterms:modified>
</cp:coreProperties>
</file>