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3E3F6A" w:rsidRPr="00AC2883" w:rsidRDefault="003E3F6A" w:rsidP="003E3F6A">
            <w:pPr>
              <w:pStyle w:val="Sessiontc"/>
            </w:pPr>
            <w:r w:rsidRPr="00E70039">
              <w:t xml:space="preserve">Technical Working Party for </w:t>
            </w:r>
            <w:r w:rsidR="008A5CE8" w:rsidRPr="00F82781">
              <w:t>Agricultural Crops</w:t>
            </w:r>
          </w:p>
          <w:p w:rsidR="00EB4E9C" w:rsidRPr="00DC3802" w:rsidRDefault="008A5CE8" w:rsidP="00625A65">
            <w:pPr>
              <w:pStyle w:val="Sessiontcplacedate"/>
              <w:rPr>
                <w:sz w:val="22"/>
              </w:rPr>
            </w:pPr>
            <w:r w:rsidRPr="00F82781">
              <w:t>Forty-Eighth Session</w:t>
            </w:r>
            <w:r w:rsidRPr="00F82781">
              <w:br/>
              <w:t>Montevideo, Uruguay, September 16 to 20, 2019</w:t>
            </w:r>
          </w:p>
        </w:tc>
        <w:tc>
          <w:tcPr>
            <w:tcW w:w="3127" w:type="dxa"/>
          </w:tcPr>
          <w:p w:rsidR="00DA4499" w:rsidRPr="003C7FBE" w:rsidRDefault="00625A65" w:rsidP="003C7FBE">
            <w:pPr>
              <w:pStyle w:val="Doccode"/>
            </w:pPr>
            <w:r>
              <w:t>TW</w:t>
            </w:r>
            <w:r w:rsidR="008A5CE8">
              <w:t>A</w:t>
            </w:r>
            <w:r>
              <w:t>/</w:t>
            </w:r>
            <w:r w:rsidR="008A5CE8">
              <w:t>48</w:t>
            </w:r>
            <w:r w:rsidR="00EB4E9C" w:rsidRPr="00AC2883">
              <w:t>/</w:t>
            </w:r>
            <w:r w:rsidR="008A5CE8">
              <w:t>7</w:t>
            </w:r>
          </w:p>
          <w:p w:rsidR="00EB4E9C" w:rsidRPr="006C7DF0" w:rsidRDefault="00EB4E9C" w:rsidP="003C7FBE">
            <w:pPr>
              <w:pStyle w:val="Docoriginal"/>
            </w:pPr>
            <w:r w:rsidRPr="00AC2883">
              <w:t>Original:</w:t>
            </w:r>
            <w:r w:rsidRPr="000E636A">
              <w:rPr>
                <w:b w:val="0"/>
                <w:spacing w:val="0"/>
              </w:rPr>
              <w:t xml:space="preserve">  </w:t>
            </w:r>
            <w:r w:rsidRPr="006C7DF0">
              <w:rPr>
                <w:b w:val="0"/>
                <w:spacing w:val="0"/>
              </w:rPr>
              <w:t>English</w:t>
            </w:r>
          </w:p>
          <w:p w:rsidR="00EB4E9C" w:rsidRPr="007C1D92" w:rsidRDefault="00EB4E9C" w:rsidP="00B35757">
            <w:pPr>
              <w:pStyle w:val="Docoriginal"/>
            </w:pPr>
            <w:r w:rsidRPr="006C7DF0">
              <w:t>Date:</w:t>
            </w:r>
            <w:r w:rsidRPr="006C7DF0">
              <w:rPr>
                <w:b w:val="0"/>
                <w:spacing w:val="0"/>
              </w:rPr>
              <w:t xml:space="preserve">  </w:t>
            </w:r>
            <w:r w:rsidR="00B35757" w:rsidRPr="00B35757">
              <w:rPr>
                <w:b w:val="0"/>
                <w:spacing w:val="0"/>
              </w:rPr>
              <w:t>September 3</w:t>
            </w:r>
            <w:r w:rsidRPr="00B35757">
              <w:rPr>
                <w:b w:val="0"/>
                <w:spacing w:val="0"/>
              </w:rPr>
              <w:t>, 201</w:t>
            </w:r>
            <w:r w:rsidR="00625A65" w:rsidRPr="00B35757">
              <w:rPr>
                <w:b w:val="0"/>
                <w:spacing w:val="0"/>
              </w:rPr>
              <w:t>9</w:t>
            </w:r>
          </w:p>
        </w:tc>
      </w:tr>
    </w:tbl>
    <w:p w:rsidR="00E52652" w:rsidRPr="006A644A" w:rsidRDefault="00B17353" w:rsidP="00E52652">
      <w:pPr>
        <w:pStyle w:val="Titleofdoc0"/>
      </w:pPr>
      <w:bookmarkStart w:id="0" w:name="TitleOfDoc"/>
      <w:bookmarkEnd w:id="0"/>
      <w:r>
        <w:rPr>
          <w:rFonts w:cs="Arial"/>
        </w:rPr>
        <w:t xml:space="preserve">additional information on </w:t>
      </w:r>
      <w:r w:rsidR="00A94380">
        <w:rPr>
          <w:rFonts w:cs="Arial"/>
        </w:rPr>
        <w:t>Data Processing for the Assessment of Distinctness and for Producing Variety Descriptions</w:t>
      </w:r>
    </w:p>
    <w:p w:rsidR="00E52652" w:rsidRPr="006A644A" w:rsidRDefault="00E52652" w:rsidP="00E52652">
      <w:pPr>
        <w:pStyle w:val="preparedby1"/>
        <w:jc w:val="left"/>
      </w:pPr>
      <w:bookmarkStart w:id="1" w:name="Prepared"/>
      <w:bookmarkEnd w:id="1"/>
      <w:r w:rsidRPr="000C4E25">
        <w:t xml:space="preserve">Document prepared by </w:t>
      </w:r>
      <w:r w:rsidR="007C30B0">
        <w:t>the Office of the Union</w:t>
      </w:r>
    </w:p>
    <w:p w:rsidR="00E52652" w:rsidRPr="006A644A" w:rsidRDefault="00E52652" w:rsidP="00E52652">
      <w:pPr>
        <w:pStyle w:val="Disclaimer"/>
      </w:pPr>
      <w:r w:rsidRPr="006A644A">
        <w:t>Disclaimer:  this document does not represent UPOV policies or guidance</w:t>
      </w:r>
    </w:p>
    <w:p w:rsidR="007C30B0" w:rsidRDefault="007C30B0" w:rsidP="007C30B0">
      <w:r>
        <w:fldChar w:fldCharType="begin"/>
      </w:r>
      <w:r>
        <w:instrText xml:space="preserve"> AUTONUM  </w:instrText>
      </w:r>
      <w:r>
        <w:fldChar w:fldCharType="end"/>
      </w:r>
      <w:r>
        <w:tab/>
        <w:t>The purpose of this document is to provide additional information to document TWP/3/10 “Data processing for the assessment of distinctness and for producing variety descriptions”.</w:t>
      </w:r>
    </w:p>
    <w:p w:rsidR="007C30B0" w:rsidRDefault="007C30B0" w:rsidP="007C30B0"/>
    <w:p w:rsidR="00F93DD4" w:rsidRDefault="00F93DD4" w:rsidP="007C30B0">
      <w:bookmarkStart w:id="2" w:name="_GoBack"/>
      <w:bookmarkEnd w:id="2"/>
    </w:p>
    <w:p w:rsidR="00EF2768" w:rsidRDefault="00EF2768" w:rsidP="00E775EA">
      <w:pPr>
        <w:pStyle w:val="Heading1"/>
      </w:pPr>
      <w:r>
        <w:t>Background</w:t>
      </w:r>
    </w:p>
    <w:p w:rsidR="007C30B0" w:rsidRDefault="007C30B0" w:rsidP="00E775EA"/>
    <w:p w:rsidR="007C30B0" w:rsidRDefault="00EF2768" w:rsidP="00E775EA">
      <w:pPr>
        <w:rPr>
          <w:rFonts w:cs="Arial"/>
        </w:rPr>
      </w:pPr>
      <w:r w:rsidRPr="00916BB5">
        <w:fldChar w:fldCharType="begin"/>
      </w:r>
      <w:r w:rsidRPr="00916BB5">
        <w:instrText xml:space="preserve"> AUTONUM  </w:instrText>
      </w:r>
      <w:r w:rsidRPr="00916BB5">
        <w:fldChar w:fldCharType="end"/>
      </w:r>
      <w:r w:rsidR="00C96293">
        <w:tab/>
      </w:r>
      <w:r w:rsidR="00C96293" w:rsidRPr="00916BB5">
        <w:t>The TC</w:t>
      </w:r>
      <w:r w:rsidR="00C96293">
        <w:t>,</w:t>
      </w:r>
      <w:r w:rsidR="00C96293" w:rsidRPr="00916BB5">
        <w:t xml:space="preserve"> </w:t>
      </w:r>
      <w:r w:rsidR="00C96293">
        <w:rPr>
          <w:rFonts w:cs="Arial"/>
        </w:rPr>
        <w:t xml:space="preserve">at its fifty-fourth session, held in Geneva on October 29 and 30, 2018, </w:t>
      </w:r>
      <w:r w:rsidR="007C30B0" w:rsidRPr="007C30B0">
        <w:rPr>
          <w:rFonts w:cs="Arial"/>
        </w:rPr>
        <w:t>considered document</w:t>
      </w:r>
      <w:r w:rsidR="007C30B0">
        <w:rPr>
          <w:rFonts w:cs="Arial"/>
        </w:rPr>
        <w:t> </w:t>
      </w:r>
      <w:r w:rsidR="007C30B0" w:rsidRPr="007C30B0">
        <w:rPr>
          <w:rFonts w:cs="Arial"/>
        </w:rPr>
        <w:t>TC/54/18 Corr. “Data Processing for the Assessment of Distinctness and for Producing Variety Descriptions” (see document TC/54/31 “Report”, paragraphs 225 and 229).</w:t>
      </w:r>
    </w:p>
    <w:p w:rsidR="007C30B0" w:rsidRDefault="007C30B0" w:rsidP="00E775EA">
      <w:pPr>
        <w:rPr>
          <w:rFonts w:cs="Arial"/>
        </w:rPr>
      </w:pPr>
    </w:p>
    <w:p w:rsidR="00E52652" w:rsidRDefault="007C30B0" w:rsidP="00E775EA">
      <w:r>
        <w:fldChar w:fldCharType="begin"/>
      </w:r>
      <w:r>
        <w:instrText xml:space="preserve"> AUTONUM  </w:instrText>
      </w:r>
      <w:r>
        <w:fldChar w:fldCharType="end"/>
      </w:r>
      <w:r>
        <w:tab/>
        <w:t xml:space="preserve">The TC </w:t>
      </w:r>
      <w:r w:rsidR="00C96293">
        <w:t xml:space="preserve">agreed to request </w:t>
      </w:r>
      <w:r w:rsidR="00C96293" w:rsidRPr="00BC0029">
        <w:t>the experts from France, Germany, Japan and the United Kingdom to provide information on the circumstances in which their methods would be suitable, including the method of</w:t>
      </w:r>
      <w:r w:rsidR="00C96293" w:rsidRPr="00E60C15">
        <w:t xml:space="preserve"> propagation of the variety and other factors that </w:t>
      </w:r>
      <w:proofErr w:type="gramStart"/>
      <w:r w:rsidR="00C96293" w:rsidRPr="00E60C15">
        <w:t>had been used</w:t>
      </w:r>
      <w:proofErr w:type="gramEnd"/>
      <w:r w:rsidR="00C96293" w:rsidRPr="00E60C15">
        <w:t xml:space="preserve"> in deciding to use the method</w:t>
      </w:r>
      <w:r w:rsidR="00C96293">
        <w:t xml:space="preserve"> (see document </w:t>
      </w:r>
      <w:r w:rsidR="00C96293" w:rsidRPr="00C96293">
        <w:t>TC/54/31 “Report”, paragraphs 225 and</w:t>
      </w:r>
      <w:r w:rsidR="006B5E70">
        <w:t> </w:t>
      </w:r>
      <w:r w:rsidR="00C96293" w:rsidRPr="00C96293">
        <w:t>229).</w:t>
      </w:r>
    </w:p>
    <w:p w:rsidR="00C96293" w:rsidRDefault="00C96293" w:rsidP="00E775EA"/>
    <w:p w:rsidR="007C30B0" w:rsidRDefault="007C30B0" w:rsidP="00E775EA">
      <w:r>
        <w:fldChar w:fldCharType="begin"/>
      </w:r>
      <w:r>
        <w:instrText xml:space="preserve"> AUTONUM  </w:instrText>
      </w:r>
      <w:r>
        <w:fldChar w:fldCharType="end"/>
      </w:r>
      <w:r>
        <w:tab/>
        <w:t xml:space="preserve">The following information </w:t>
      </w:r>
      <w:proofErr w:type="gramStart"/>
      <w:r>
        <w:t>was received</w:t>
      </w:r>
      <w:proofErr w:type="gramEnd"/>
      <w:r>
        <w:t xml:space="preserve"> in relation to the </w:t>
      </w:r>
      <w:r w:rsidR="009B7BC2">
        <w:t>“Fundamental Assessment Table System for Quantitative Characteristics” method used in Japan:</w:t>
      </w:r>
    </w:p>
    <w:p w:rsidR="007C30B0" w:rsidRDefault="007C30B0" w:rsidP="009B7BC2">
      <w:pPr>
        <w:ind w:left="567" w:right="567"/>
      </w:pPr>
    </w:p>
    <w:p w:rsidR="00C96293" w:rsidRPr="00C96293" w:rsidRDefault="009B7BC2" w:rsidP="009B7BC2">
      <w:pPr>
        <w:ind w:left="567" w:right="567"/>
        <w:rPr>
          <w:snapToGrid w:val="0"/>
        </w:rPr>
      </w:pPr>
      <w:r>
        <w:t>“</w:t>
      </w:r>
      <w:r w:rsidR="00E57BE0">
        <w:t>S</w:t>
      </w:r>
      <w:r w:rsidR="00E57BE0">
        <w:rPr>
          <w:snapToGrid w:val="0"/>
        </w:rPr>
        <w:t>ufficient</w:t>
      </w:r>
      <w:r w:rsidR="00C96293" w:rsidRPr="00C96293">
        <w:rPr>
          <w:snapToGrid w:val="0"/>
        </w:rPr>
        <w:t xml:space="preserve"> data of example varieties in the DUS growing tests</w:t>
      </w:r>
      <w:r w:rsidR="00E57BE0">
        <w:rPr>
          <w:snapToGrid w:val="0"/>
        </w:rPr>
        <w:t xml:space="preserve">, </w:t>
      </w:r>
      <w:r w:rsidR="00C96293" w:rsidRPr="00C96293">
        <w:rPr>
          <w:snapToGrid w:val="0"/>
        </w:rPr>
        <w:t>carried out at the same site, in the same method</w:t>
      </w:r>
      <w:r w:rsidR="00E57BE0">
        <w:rPr>
          <w:snapToGrid w:val="0"/>
        </w:rPr>
        <w:t>,</w:t>
      </w:r>
      <w:r w:rsidR="00F45EC6">
        <w:rPr>
          <w:snapToGrid w:val="0"/>
        </w:rPr>
        <w:t xml:space="preserve"> </w:t>
      </w:r>
      <w:r w:rsidR="00E57BE0">
        <w:rPr>
          <w:snapToGrid w:val="0"/>
        </w:rPr>
        <w:t xml:space="preserve">needs to be </w:t>
      </w:r>
      <w:r w:rsidR="00C96293" w:rsidRPr="00C96293">
        <w:rPr>
          <w:snapToGrid w:val="0"/>
        </w:rPr>
        <w:t>accumulated</w:t>
      </w:r>
      <w:r w:rsidR="00E57BE0">
        <w:rPr>
          <w:snapToGrid w:val="0"/>
        </w:rPr>
        <w:t xml:space="preserve">; preferably for </w:t>
      </w:r>
      <w:r w:rsidR="00C96293" w:rsidRPr="00C96293">
        <w:rPr>
          <w:snapToGrid w:val="0"/>
        </w:rPr>
        <w:t>more than 9 years.</w:t>
      </w:r>
    </w:p>
    <w:p w:rsidR="00C96293" w:rsidRPr="00C96293" w:rsidRDefault="00C96293" w:rsidP="009B7BC2">
      <w:pPr>
        <w:ind w:left="567" w:right="567"/>
        <w:rPr>
          <w:snapToGrid w:val="0"/>
        </w:rPr>
      </w:pPr>
    </w:p>
    <w:p w:rsidR="00C96293" w:rsidRPr="00C96293" w:rsidRDefault="009B7BC2" w:rsidP="009B7BC2">
      <w:pPr>
        <w:ind w:left="567" w:right="567"/>
        <w:rPr>
          <w:snapToGrid w:val="0"/>
        </w:rPr>
      </w:pPr>
      <w:r>
        <w:t>“</w:t>
      </w:r>
      <w:r w:rsidR="00E57BE0">
        <w:t>The method is suitable for all vegetativ</w:t>
      </w:r>
      <w:r w:rsidR="00F45EC6">
        <w:t>e</w:t>
      </w:r>
      <w:r w:rsidR="00667258">
        <w:t>ly</w:t>
      </w:r>
      <w:r w:rsidR="00F45EC6">
        <w:t xml:space="preserve"> propagat</w:t>
      </w:r>
      <w:r w:rsidR="00667258">
        <w:t>ed</w:t>
      </w:r>
      <w:r w:rsidR="00F45EC6">
        <w:t xml:space="preserve"> and seed</w:t>
      </w:r>
      <w:r w:rsidR="00667258">
        <w:t>-</w:t>
      </w:r>
      <w:r w:rsidR="00F45EC6">
        <w:t>propagated</w:t>
      </w:r>
      <w:r w:rsidR="00E57BE0">
        <w:t xml:space="preserve"> varieties. It is</w:t>
      </w:r>
      <w:r w:rsidR="00C96293" w:rsidRPr="00C96293">
        <w:rPr>
          <w:snapToGrid w:val="0"/>
        </w:rPr>
        <w:t xml:space="preserve"> preferable to include example varieties with the same </w:t>
      </w:r>
      <w:r w:rsidR="00E57BE0">
        <w:rPr>
          <w:snapToGrid w:val="0"/>
        </w:rPr>
        <w:t xml:space="preserve">method of </w:t>
      </w:r>
      <w:r w:rsidR="00C96293" w:rsidRPr="00C96293">
        <w:rPr>
          <w:snapToGrid w:val="0"/>
        </w:rPr>
        <w:t xml:space="preserve">propagation </w:t>
      </w:r>
      <w:r w:rsidR="00E57BE0">
        <w:rPr>
          <w:snapToGrid w:val="0"/>
        </w:rPr>
        <w:t>as the candidate variet</w:t>
      </w:r>
      <w:r w:rsidR="00F45EC6">
        <w:rPr>
          <w:snapToGrid w:val="0"/>
        </w:rPr>
        <w:t>i</w:t>
      </w:r>
      <w:r w:rsidR="00E57BE0">
        <w:rPr>
          <w:snapToGrid w:val="0"/>
        </w:rPr>
        <w:t>es</w:t>
      </w:r>
      <w:r w:rsidR="00C96293" w:rsidRPr="00C96293">
        <w:rPr>
          <w:snapToGrid w:val="0"/>
        </w:rPr>
        <w:t xml:space="preserve"> in the trial. </w:t>
      </w:r>
      <w:r w:rsidR="00E57BE0">
        <w:rPr>
          <w:snapToGrid w:val="0"/>
        </w:rPr>
        <w:t>The</w:t>
      </w:r>
      <w:r w:rsidR="00C96293" w:rsidRPr="00C96293">
        <w:rPr>
          <w:snapToGrid w:val="0"/>
        </w:rPr>
        <w:t xml:space="preserve"> method </w:t>
      </w:r>
      <w:proofErr w:type="gramStart"/>
      <w:r w:rsidR="00E57BE0">
        <w:rPr>
          <w:snapToGrid w:val="0"/>
        </w:rPr>
        <w:t>is mainly used</w:t>
      </w:r>
      <w:proofErr w:type="gramEnd"/>
      <w:r w:rsidR="00E57BE0">
        <w:rPr>
          <w:snapToGrid w:val="0"/>
        </w:rPr>
        <w:t xml:space="preserve"> </w:t>
      </w:r>
      <w:r w:rsidR="00C96293" w:rsidRPr="00C96293">
        <w:rPr>
          <w:snapToGrid w:val="0"/>
        </w:rPr>
        <w:t>to evaluate QN characteristics in the DUS test</w:t>
      </w:r>
      <w:r w:rsidR="00667258">
        <w:rPr>
          <w:snapToGrid w:val="0"/>
        </w:rPr>
        <w:t>ing</w:t>
      </w:r>
      <w:r w:rsidR="00C96293" w:rsidRPr="00C96293">
        <w:rPr>
          <w:snapToGrid w:val="0"/>
        </w:rPr>
        <w:t xml:space="preserve"> of ornamental plants or vegetables.</w:t>
      </w:r>
    </w:p>
    <w:p w:rsidR="00C96293" w:rsidRPr="00C96293" w:rsidRDefault="00C96293" w:rsidP="009B7BC2">
      <w:pPr>
        <w:ind w:left="567" w:right="567"/>
        <w:rPr>
          <w:snapToGrid w:val="0"/>
        </w:rPr>
      </w:pPr>
    </w:p>
    <w:p w:rsidR="00C96293" w:rsidRPr="00C96293" w:rsidRDefault="009B7BC2" w:rsidP="009B7BC2">
      <w:pPr>
        <w:ind w:left="567" w:right="567"/>
        <w:rPr>
          <w:snapToGrid w:val="0"/>
        </w:rPr>
      </w:pPr>
      <w:r>
        <w:t>“</w:t>
      </w:r>
      <w:r w:rsidR="00E57BE0">
        <w:t>I</w:t>
      </w:r>
      <w:r w:rsidR="00C96293" w:rsidRPr="00C96293">
        <w:rPr>
          <w:snapToGrid w:val="0"/>
        </w:rPr>
        <w:t>f the type</w:t>
      </w:r>
      <w:r w:rsidR="00E57BE0">
        <w:rPr>
          <w:snapToGrid w:val="0"/>
        </w:rPr>
        <w:t xml:space="preserve"> of variety</w:t>
      </w:r>
      <w:r w:rsidR="00C96293" w:rsidRPr="00C96293">
        <w:rPr>
          <w:snapToGrid w:val="0"/>
        </w:rPr>
        <w:t xml:space="preserve"> is different (i.e. cut flower, garden or pot, etc.), it is necessary to prepare the fundamental assessment table (FAT) </w:t>
      </w:r>
      <w:r w:rsidR="00E57BE0">
        <w:rPr>
          <w:snapToGrid w:val="0"/>
        </w:rPr>
        <w:t xml:space="preserve">for each type </w:t>
      </w:r>
      <w:r w:rsidR="00F45EC6">
        <w:rPr>
          <w:snapToGrid w:val="0"/>
        </w:rPr>
        <w:t>separately</w:t>
      </w:r>
      <w:r w:rsidR="00E57BE0">
        <w:rPr>
          <w:snapToGrid w:val="0"/>
        </w:rPr>
        <w:t xml:space="preserve"> even if the varieties are covered by the same Test</w:t>
      </w:r>
      <w:r>
        <w:rPr>
          <w:snapToGrid w:val="0"/>
        </w:rPr>
        <w:t> </w:t>
      </w:r>
      <w:r w:rsidR="00E57BE0">
        <w:rPr>
          <w:snapToGrid w:val="0"/>
        </w:rPr>
        <w:t>Guidelines.</w:t>
      </w:r>
      <w:r>
        <w:rPr>
          <w:snapToGrid w:val="0"/>
        </w:rPr>
        <w:t>”</w:t>
      </w:r>
    </w:p>
    <w:p w:rsidR="00C96293" w:rsidRDefault="00C96293" w:rsidP="00E775EA">
      <w:pPr>
        <w:rPr>
          <w:snapToGrid w:val="0"/>
        </w:rPr>
      </w:pPr>
    </w:p>
    <w:p w:rsidR="008A5CE8" w:rsidRDefault="009B7BC2" w:rsidP="00E775EA">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following information </w:t>
      </w:r>
      <w:proofErr w:type="gramStart"/>
      <w:r>
        <w:rPr>
          <w:snapToGrid w:val="0"/>
        </w:rPr>
        <w:t>was provided</w:t>
      </w:r>
      <w:proofErr w:type="gramEnd"/>
      <w:r>
        <w:rPr>
          <w:snapToGrid w:val="0"/>
        </w:rPr>
        <w:t xml:space="preserve"> on the methods used in the United Kingdom for herbage crops using delineating varieties and for peas using division of the range of expression into equal-spaced states:</w:t>
      </w:r>
    </w:p>
    <w:p w:rsidR="009B7BC2" w:rsidRDefault="009B7BC2" w:rsidP="009B7BC2">
      <w:pPr>
        <w:ind w:left="567" w:right="567"/>
        <w:rPr>
          <w:snapToGrid w:val="0"/>
        </w:rPr>
      </w:pPr>
    </w:p>
    <w:p w:rsidR="00E52652" w:rsidRDefault="009B7BC2" w:rsidP="009B7BC2">
      <w:pPr>
        <w:ind w:left="567" w:right="567"/>
        <w:rPr>
          <w:lang w:val="en-GB"/>
        </w:rPr>
      </w:pPr>
      <w:r>
        <w:rPr>
          <w:lang w:val="en-GB"/>
        </w:rPr>
        <w:t>“</w:t>
      </w:r>
      <w:r w:rsidR="004C7190" w:rsidRPr="004C7190">
        <w:rPr>
          <w:lang w:val="en-GB"/>
        </w:rPr>
        <w:t>These two methods are only for characteristics which are measured and quantitative.  They are used with crops where the method of propagation is such that characteristics are quantitative in expression and vary within varieties, and so distinctness is determined in general by comparison of variety means through statistical analysis.  Such characteristics often arise in cross-pollinated crops and in some self-pollinated crops.</w:t>
      </w:r>
    </w:p>
    <w:p w:rsidR="004C7190" w:rsidRDefault="004C7190" w:rsidP="009B7BC2">
      <w:pPr>
        <w:ind w:left="567" w:right="567"/>
        <w:rPr>
          <w:lang w:val="en-GB"/>
        </w:rPr>
      </w:pPr>
    </w:p>
    <w:p w:rsidR="004C7190" w:rsidRDefault="009B7BC2" w:rsidP="009B7BC2">
      <w:pPr>
        <w:pStyle w:val="Heading2"/>
        <w:ind w:left="567" w:right="567"/>
      </w:pPr>
      <w:r>
        <w:rPr>
          <w:lang w:val="en-GB"/>
        </w:rPr>
        <w:t>“</w:t>
      </w:r>
      <w:r w:rsidR="004C7190" w:rsidRPr="004C7190">
        <w:rPr>
          <w:lang w:val="en-GB"/>
        </w:rPr>
        <w:t>The delineating varieties method using herbage as an example:</w:t>
      </w:r>
    </w:p>
    <w:p w:rsidR="004C7190" w:rsidRDefault="004C7190" w:rsidP="009B7BC2">
      <w:pPr>
        <w:ind w:left="567" w:right="567"/>
      </w:pPr>
    </w:p>
    <w:p w:rsidR="004C7190" w:rsidRDefault="009B7BC2" w:rsidP="009B7BC2">
      <w:pPr>
        <w:ind w:left="567" w:right="567"/>
        <w:rPr>
          <w:lang w:val="en-GB"/>
        </w:rPr>
      </w:pPr>
      <w:r>
        <w:t>“</w:t>
      </w:r>
      <w:r w:rsidR="004C7190" w:rsidRPr="004C7190">
        <w:rPr>
          <w:lang w:val="en-GB"/>
        </w:rPr>
        <w:t>Over-year variety means are calculated from the yearly trial mean</w:t>
      </w:r>
      <w:r w:rsidR="004C7190">
        <w:rPr>
          <w:lang w:val="en-GB"/>
        </w:rPr>
        <w:t>s. Trial means from the past 10 </w:t>
      </w:r>
      <w:r w:rsidR="004C7190" w:rsidRPr="004C7190">
        <w:rPr>
          <w:lang w:val="en-GB"/>
        </w:rPr>
        <w:t xml:space="preserve">years’ trials </w:t>
      </w:r>
      <w:proofErr w:type="gramStart"/>
      <w:r w:rsidR="004C7190" w:rsidRPr="004C7190">
        <w:rPr>
          <w:lang w:val="en-GB"/>
        </w:rPr>
        <w:t>are used</w:t>
      </w:r>
      <w:proofErr w:type="gramEnd"/>
      <w:r w:rsidR="004C7190" w:rsidRPr="004C7190">
        <w:rPr>
          <w:lang w:val="en-GB"/>
        </w:rPr>
        <w:t xml:space="preserve"> for herbage crops. The over-year means </w:t>
      </w:r>
      <w:proofErr w:type="gramStart"/>
      <w:r w:rsidR="004C7190" w:rsidRPr="004C7190">
        <w:rPr>
          <w:lang w:val="en-GB"/>
        </w:rPr>
        <w:t>are calculated</w:t>
      </w:r>
      <w:proofErr w:type="gramEnd"/>
      <w:r w:rsidR="004C7190" w:rsidRPr="004C7190">
        <w:rPr>
          <w:lang w:val="en-GB"/>
        </w:rPr>
        <w:t xml:space="preserve"> using a fitted constants analysis; this allows for varieties not being present in every year.  Finally, the over-year </w:t>
      </w:r>
      <w:r w:rsidR="004C7190" w:rsidRPr="004C7190">
        <w:rPr>
          <w:lang w:val="en-GB"/>
        </w:rPr>
        <w:lastRenderedPageBreak/>
        <w:t xml:space="preserve">means </w:t>
      </w:r>
      <w:proofErr w:type="gramStart"/>
      <w:r w:rsidR="004C7190" w:rsidRPr="004C7190">
        <w:rPr>
          <w:lang w:val="en-GB"/>
        </w:rPr>
        <w:t>are converted</w:t>
      </w:r>
      <w:proofErr w:type="gramEnd"/>
      <w:r w:rsidR="004C7190" w:rsidRPr="004C7190">
        <w:rPr>
          <w:lang w:val="en-GB"/>
        </w:rPr>
        <w:t xml:space="preserve"> to notes. For </w:t>
      </w:r>
      <w:proofErr w:type="gramStart"/>
      <w:r w:rsidR="004C7190" w:rsidRPr="004C7190">
        <w:rPr>
          <w:lang w:val="en-GB"/>
        </w:rPr>
        <w:t>herbage</w:t>
      </w:r>
      <w:proofErr w:type="gramEnd"/>
      <w:r w:rsidR="004C7190" w:rsidRPr="004C7190">
        <w:rPr>
          <w:lang w:val="en-GB"/>
        </w:rPr>
        <w:t xml:space="preserve"> crops this is done by use of delineating varieties chosen by crop expert judgement and are based on the notes for example varieties.  Delineating varieties differ from example varieties. A delineating variety defines each upper (or lower) intervening limit of the states within the range of expression.  By contrast, an example variety usually represents the typical or mid-interval expression of each state within the range of expression.</w:t>
      </w:r>
    </w:p>
    <w:p w:rsidR="004C7190" w:rsidRDefault="004C7190" w:rsidP="009B7BC2">
      <w:pPr>
        <w:ind w:left="567" w:right="567"/>
        <w:rPr>
          <w:lang w:val="en-GB"/>
        </w:rPr>
      </w:pPr>
    </w:p>
    <w:p w:rsidR="004C7190" w:rsidRDefault="009B7BC2" w:rsidP="009B7BC2">
      <w:pPr>
        <w:pStyle w:val="Heading2"/>
        <w:ind w:left="567" w:right="567"/>
      </w:pPr>
      <w:r>
        <w:rPr>
          <w:lang w:val="en-GB"/>
        </w:rPr>
        <w:t>“</w:t>
      </w:r>
      <w:r w:rsidR="004C7190" w:rsidRPr="004C7190">
        <w:rPr>
          <w:lang w:val="en-GB"/>
        </w:rPr>
        <w:t>The equal spaced notes method using grain peas as an example:</w:t>
      </w:r>
    </w:p>
    <w:p w:rsidR="004C7190" w:rsidRDefault="004C7190" w:rsidP="009B7BC2">
      <w:pPr>
        <w:ind w:left="567" w:right="567"/>
      </w:pPr>
    </w:p>
    <w:p w:rsidR="004C7190" w:rsidRDefault="009B7BC2" w:rsidP="009B7BC2">
      <w:pPr>
        <w:ind w:left="567" w:right="567"/>
        <w:rPr>
          <w:lang w:val="en-GB"/>
        </w:rPr>
      </w:pPr>
      <w:r>
        <w:t>“</w:t>
      </w:r>
      <w:r w:rsidR="004C7190" w:rsidRPr="004C7190">
        <w:rPr>
          <w:lang w:val="en-GB"/>
        </w:rPr>
        <w:t xml:space="preserve">Over-year variety means are calculated from the yearly trial means. Trial means from all years where the reference collection varieties </w:t>
      </w:r>
      <w:proofErr w:type="gramStart"/>
      <w:r w:rsidR="004C7190" w:rsidRPr="004C7190">
        <w:rPr>
          <w:lang w:val="en-GB"/>
        </w:rPr>
        <w:t>have been tested</w:t>
      </w:r>
      <w:proofErr w:type="gramEnd"/>
      <w:r w:rsidR="004C7190" w:rsidRPr="004C7190">
        <w:rPr>
          <w:lang w:val="en-GB"/>
        </w:rPr>
        <w:t xml:space="preserve"> are used for peas.  The over-year means </w:t>
      </w:r>
      <w:proofErr w:type="gramStart"/>
      <w:r w:rsidR="004C7190" w:rsidRPr="004C7190">
        <w:rPr>
          <w:lang w:val="en-GB"/>
        </w:rPr>
        <w:t>are calculated</w:t>
      </w:r>
      <w:proofErr w:type="gramEnd"/>
      <w:r w:rsidR="004C7190" w:rsidRPr="004C7190">
        <w:rPr>
          <w:lang w:val="en-GB"/>
        </w:rPr>
        <w:t xml:space="preserve"> using a fitted constants analysis; this allows for varieties not being present in every year.  Finally, the </w:t>
      </w:r>
      <w:r w:rsidR="004C7190">
        <w:rPr>
          <w:lang w:val="en-GB"/>
        </w:rPr>
        <w:t>over</w:t>
      </w:r>
      <w:r w:rsidR="004C7190">
        <w:rPr>
          <w:lang w:val="en-GB"/>
        </w:rPr>
        <w:noBreakHyphen/>
      </w:r>
      <w:r w:rsidR="004C7190" w:rsidRPr="004C7190">
        <w:rPr>
          <w:lang w:val="en-GB"/>
        </w:rPr>
        <w:t xml:space="preserve">year means </w:t>
      </w:r>
      <w:proofErr w:type="gramStart"/>
      <w:r w:rsidR="004C7190" w:rsidRPr="004C7190">
        <w:rPr>
          <w:lang w:val="en-GB"/>
        </w:rPr>
        <w:t>are converted</w:t>
      </w:r>
      <w:proofErr w:type="gramEnd"/>
      <w:r w:rsidR="004C7190" w:rsidRPr="004C7190">
        <w:rPr>
          <w:lang w:val="en-GB"/>
        </w:rPr>
        <w:t xml:space="preserve"> to notes.  For </w:t>
      </w:r>
      <w:proofErr w:type="gramStart"/>
      <w:r w:rsidR="004C7190" w:rsidRPr="004C7190">
        <w:rPr>
          <w:lang w:val="en-GB"/>
        </w:rPr>
        <w:t>peas</w:t>
      </w:r>
      <w:proofErr w:type="gramEnd"/>
      <w:r w:rsidR="004C7190" w:rsidRPr="004C7190">
        <w:rPr>
          <w:lang w:val="en-GB"/>
        </w:rPr>
        <w:t xml:space="preserve"> this is done so that the states are equally spaced.</w:t>
      </w:r>
    </w:p>
    <w:p w:rsidR="004C7190" w:rsidRPr="004C7190" w:rsidRDefault="004C7190" w:rsidP="009B7BC2">
      <w:pPr>
        <w:ind w:left="567" w:right="567"/>
        <w:rPr>
          <w:lang w:val="en-GB"/>
        </w:rPr>
      </w:pPr>
    </w:p>
    <w:p w:rsidR="004C7190" w:rsidRDefault="009B7BC2" w:rsidP="009B7BC2">
      <w:pPr>
        <w:ind w:left="567" w:right="567"/>
        <w:rPr>
          <w:lang w:val="en-GB"/>
        </w:rPr>
      </w:pPr>
      <w:r>
        <w:rPr>
          <w:lang w:val="en-GB"/>
        </w:rPr>
        <w:t>“</w:t>
      </w:r>
      <w:r w:rsidR="004C7190" w:rsidRPr="004C7190">
        <w:rPr>
          <w:lang w:val="en-GB"/>
        </w:rPr>
        <w:t>Both methods use over-year means to minimise any observed variation in varieties due to differences in years. In effect, reference varieties (including example varieties) remain the same note year on year.</w:t>
      </w:r>
    </w:p>
    <w:p w:rsidR="004C7190" w:rsidRPr="004C7190" w:rsidRDefault="004C7190" w:rsidP="009B7BC2">
      <w:pPr>
        <w:ind w:left="567" w:right="567"/>
        <w:rPr>
          <w:lang w:val="en-GB"/>
        </w:rPr>
      </w:pPr>
    </w:p>
    <w:p w:rsidR="004C7190" w:rsidRPr="004C7190" w:rsidRDefault="009B7BC2" w:rsidP="009B7BC2">
      <w:pPr>
        <w:ind w:left="567" w:right="567"/>
        <w:rPr>
          <w:lang w:val="en-GB"/>
        </w:rPr>
      </w:pPr>
      <w:r>
        <w:rPr>
          <w:lang w:val="en-GB"/>
        </w:rPr>
        <w:t>“</w:t>
      </w:r>
      <w:r w:rsidR="004C7190" w:rsidRPr="004C7190">
        <w:rPr>
          <w:lang w:val="en-GB"/>
        </w:rPr>
        <w:t xml:space="preserve">For greater detail of these two methods and worked examples, see </w:t>
      </w:r>
      <w:r w:rsidR="004C7190">
        <w:rPr>
          <w:lang w:val="en-GB"/>
        </w:rPr>
        <w:t xml:space="preserve">document </w:t>
      </w:r>
      <w:r w:rsidR="004C7190" w:rsidRPr="004C7190">
        <w:rPr>
          <w:lang w:val="en-GB"/>
        </w:rPr>
        <w:t>TWC/30/32</w:t>
      </w:r>
      <w:r w:rsidR="004C7190">
        <w:rPr>
          <w:lang w:val="en-GB"/>
        </w:rPr>
        <w:t xml:space="preserve"> “</w:t>
      </w:r>
      <w:r w:rsidR="004C7190">
        <w:t>Handling Measured, Quantitative Characteristics for Vegetable and Herbage Crops Tested in the United Kingdom”</w:t>
      </w:r>
      <w:r w:rsidR="004C7190" w:rsidRPr="004C7190">
        <w:rPr>
          <w:lang w:val="en-GB"/>
        </w:rPr>
        <w:t>.  Please note that the worked examples are based on an artificial data set in order to illustrate the method.</w:t>
      </w:r>
      <w:r>
        <w:rPr>
          <w:lang w:val="en-GB"/>
        </w:rPr>
        <w:t>”</w:t>
      </w:r>
    </w:p>
    <w:p w:rsidR="004C7190" w:rsidRPr="004C7190" w:rsidRDefault="004C7190" w:rsidP="009B7BC2">
      <w:pPr>
        <w:ind w:left="567" w:right="567"/>
        <w:rPr>
          <w:lang w:val="en-GB"/>
        </w:rPr>
      </w:pPr>
    </w:p>
    <w:p w:rsidR="004C7190" w:rsidRDefault="004C7190" w:rsidP="00E52652">
      <w:pPr>
        <w:jc w:val="left"/>
      </w:pPr>
    </w:p>
    <w:p w:rsidR="00374CF9" w:rsidRDefault="00374CF9" w:rsidP="00E52652">
      <w:pPr>
        <w:jc w:val="left"/>
      </w:pPr>
    </w:p>
    <w:p w:rsidR="00050E16" w:rsidRPr="00C651CE" w:rsidRDefault="00106263" w:rsidP="00EB1ECF">
      <w:pPr>
        <w:jc w:val="right"/>
      </w:pPr>
      <w:r>
        <w:t>[End of document]</w:t>
      </w:r>
    </w:p>
    <w:sectPr w:rsidR="00050E16" w:rsidRPr="00C651C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D2" w:rsidRDefault="009F71D2" w:rsidP="006655D3">
      <w:r>
        <w:separator/>
      </w:r>
    </w:p>
    <w:p w:rsidR="009F71D2" w:rsidRDefault="009F71D2" w:rsidP="006655D3"/>
    <w:p w:rsidR="009F71D2" w:rsidRDefault="009F71D2" w:rsidP="006655D3"/>
  </w:endnote>
  <w:endnote w:type="continuationSeparator" w:id="0">
    <w:p w:rsidR="009F71D2" w:rsidRDefault="009F71D2" w:rsidP="006655D3">
      <w:r>
        <w:separator/>
      </w:r>
    </w:p>
    <w:p w:rsidR="009F71D2" w:rsidRPr="00294751" w:rsidRDefault="009F71D2">
      <w:pPr>
        <w:pStyle w:val="Footer"/>
        <w:spacing w:after="60"/>
        <w:rPr>
          <w:sz w:val="18"/>
          <w:lang w:val="fr-FR"/>
        </w:rPr>
      </w:pPr>
      <w:r w:rsidRPr="00294751">
        <w:rPr>
          <w:sz w:val="18"/>
          <w:lang w:val="fr-FR"/>
        </w:rPr>
        <w:t>[Suite de la note de la page précédente]</w:t>
      </w:r>
    </w:p>
    <w:p w:rsidR="009F71D2" w:rsidRPr="00294751" w:rsidRDefault="009F71D2" w:rsidP="006655D3">
      <w:pPr>
        <w:rPr>
          <w:lang w:val="fr-FR"/>
        </w:rPr>
      </w:pPr>
    </w:p>
    <w:p w:rsidR="009F71D2" w:rsidRPr="00294751" w:rsidRDefault="009F71D2" w:rsidP="006655D3">
      <w:pPr>
        <w:rPr>
          <w:lang w:val="fr-FR"/>
        </w:rPr>
      </w:pPr>
    </w:p>
  </w:endnote>
  <w:endnote w:type="continuationNotice" w:id="1">
    <w:p w:rsidR="009F71D2" w:rsidRPr="00294751" w:rsidRDefault="009F71D2" w:rsidP="006655D3">
      <w:pPr>
        <w:rPr>
          <w:lang w:val="fr-FR"/>
        </w:rPr>
      </w:pPr>
      <w:r w:rsidRPr="00294751">
        <w:rPr>
          <w:lang w:val="fr-FR"/>
        </w:rPr>
        <w:t>[Suite de la note page suivante]</w:t>
      </w:r>
    </w:p>
    <w:p w:rsidR="009F71D2" w:rsidRPr="00294751" w:rsidRDefault="009F71D2" w:rsidP="006655D3">
      <w:pPr>
        <w:rPr>
          <w:lang w:val="fr-FR"/>
        </w:rPr>
      </w:pPr>
    </w:p>
    <w:p w:rsidR="009F71D2" w:rsidRPr="00294751" w:rsidRDefault="009F71D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D2" w:rsidRDefault="009F71D2" w:rsidP="006655D3">
      <w:r>
        <w:separator/>
      </w:r>
    </w:p>
  </w:footnote>
  <w:footnote w:type="continuationSeparator" w:id="0">
    <w:p w:rsidR="009F71D2" w:rsidRDefault="009F71D2" w:rsidP="006655D3">
      <w:r>
        <w:separator/>
      </w:r>
    </w:p>
  </w:footnote>
  <w:footnote w:type="continuationNotice" w:id="1">
    <w:p w:rsidR="009F71D2" w:rsidRPr="00AB530F" w:rsidRDefault="009F71D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25A65" w:rsidP="00EB048E">
    <w:pPr>
      <w:pStyle w:val="Header"/>
      <w:rPr>
        <w:rStyle w:val="PageNumber"/>
        <w:lang w:val="en-US"/>
      </w:rPr>
    </w:pPr>
    <w:r>
      <w:rPr>
        <w:rStyle w:val="PageNumber"/>
        <w:lang w:val="en-US"/>
      </w:rPr>
      <w:t>TW</w:t>
    </w:r>
    <w:r w:rsidR="00581ABD">
      <w:rPr>
        <w:rStyle w:val="PageNumber"/>
        <w:lang w:val="en-US"/>
      </w:rPr>
      <w:t>A</w:t>
    </w:r>
    <w:r>
      <w:rPr>
        <w:rStyle w:val="PageNumber"/>
        <w:lang w:val="en-US"/>
      </w:rPr>
      <w:t>/</w:t>
    </w:r>
    <w:r w:rsidR="00581ABD">
      <w:rPr>
        <w:rStyle w:val="PageNumber"/>
        <w:lang w:val="en-US"/>
      </w:rPr>
      <w:t>48</w:t>
    </w:r>
    <w:r w:rsidR="00667404">
      <w:rPr>
        <w:rStyle w:val="PageNumber"/>
        <w:lang w:val="en-US"/>
      </w:rPr>
      <w:t>/</w:t>
    </w:r>
    <w:r w:rsidR="00581ABD">
      <w:rPr>
        <w:rStyle w:val="PageNumber"/>
        <w:lang w:val="en-US"/>
      </w:rPr>
      <w:t>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93DD4">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D2"/>
    <w:rsid w:val="00010CF3"/>
    <w:rsid w:val="00011E27"/>
    <w:rsid w:val="000148BC"/>
    <w:rsid w:val="00024AB8"/>
    <w:rsid w:val="00030854"/>
    <w:rsid w:val="000343A3"/>
    <w:rsid w:val="00036028"/>
    <w:rsid w:val="00044642"/>
    <w:rsid w:val="000446B9"/>
    <w:rsid w:val="00047E21"/>
    <w:rsid w:val="00050E16"/>
    <w:rsid w:val="00085505"/>
    <w:rsid w:val="000C4E25"/>
    <w:rsid w:val="000C7021"/>
    <w:rsid w:val="000D6BBC"/>
    <w:rsid w:val="000D7780"/>
    <w:rsid w:val="000E636A"/>
    <w:rsid w:val="000F2F11"/>
    <w:rsid w:val="00105929"/>
    <w:rsid w:val="00106263"/>
    <w:rsid w:val="00110C36"/>
    <w:rsid w:val="001131D5"/>
    <w:rsid w:val="001132F2"/>
    <w:rsid w:val="00141DB8"/>
    <w:rsid w:val="00171822"/>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74CF9"/>
    <w:rsid w:val="003C7FBE"/>
    <w:rsid w:val="003D227C"/>
    <w:rsid w:val="003D2B4D"/>
    <w:rsid w:val="003E3F6A"/>
    <w:rsid w:val="00444A88"/>
    <w:rsid w:val="00474DA4"/>
    <w:rsid w:val="00476B4D"/>
    <w:rsid w:val="004805FA"/>
    <w:rsid w:val="004935D2"/>
    <w:rsid w:val="00496305"/>
    <w:rsid w:val="0049744F"/>
    <w:rsid w:val="004B1215"/>
    <w:rsid w:val="004C7190"/>
    <w:rsid w:val="004D047D"/>
    <w:rsid w:val="004F1E9E"/>
    <w:rsid w:val="004F305A"/>
    <w:rsid w:val="004F74EA"/>
    <w:rsid w:val="00512164"/>
    <w:rsid w:val="00520297"/>
    <w:rsid w:val="005338F9"/>
    <w:rsid w:val="0054281C"/>
    <w:rsid w:val="00544581"/>
    <w:rsid w:val="0055268D"/>
    <w:rsid w:val="00576BE4"/>
    <w:rsid w:val="00581ABD"/>
    <w:rsid w:val="005A400A"/>
    <w:rsid w:val="005B079B"/>
    <w:rsid w:val="005F7B92"/>
    <w:rsid w:val="00612379"/>
    <w:rsid w:val="006153B6"/>
    <w:rsid w:val="0061555F"/>
    <w:rsid w:val="00621302"/>
    <w:rsid w:val="00625A65"/>
    <w:rsid w:val="00636CA6"/>
    <w:rsid w:val="00641200"/>
    <w:rsid w:val="006655D3"/>
    <w:rsid w:val="00667258"/>
    <w:rsid w:val="00667404"/>
    <w:rsid w:val="0067729B"/>
    <w:rsid w:val="00687EB4"/>
    <w:rsid w:val="00695C56"/>
    <w:rsid w:val="006A5CDE"/>
    <w:rsid w:val="006A644A"/>
    <w:rsid w:val="006B17D2"/>
    <w:rsid w:val="006B5E70"/>
    <w:rsid w:val="006C224E"/>
    <w:rsid w:val="006C7DF0"/>
    <w:rsid w:val="006D780A"/>
    <w:rsid w:val="0071271E"/>
    <w:rsid w:val="0073203C"/>
    <w:rsid w:val="00732A6C"/>
    <w:rsid w:val="00732DEC"/>
    <w:rsid w:val="00735BD5"/>
    <w:rsid w:val="00740E88"/>
    <w:rsid w:val="00751613"/>
    <w:rsid w:val="007556F6"/>
    <w:rsid w:val="00760EEF"/>
    <w:rsid w:val="00777EE5"/>
    <w:rsid w:val="00784836"/>
    <w:rsid w:val="0079023E"/>
    <w:rsid w:val="007A2854"/>
    <w:rsid w:val="007C1D92"/>
    <w:rsid w:val="007C30B0"/>
    <w:rsid w:val="007C4CB9"/>
    <w:rsid w:val="007D0B9D"/>
    <w:rsid w:val="007D19B0"/>
    <w:rsid w:val="007F498F"/>
    <w:rsid w:val="00805E12"/>
    <w:rsid w:val="0080679D"/>
    <w:rsid w:val="008108B0"/>
    <w:rsid w:val="00811B20"/>
    <w:rsid w:val="008211B5"/>
    <w:rsid w:val="0082296E"/>
    <w:rsid w:val="00824099"/>
    <w:rsid w:val="00846D7C"/>
    <w:rsid w:val="00860A1D"/>
    <w:rsid w:val="0086404E"/>
    <w:rsid w:val="00867AC1"/>
    <w:rsid w:val="00890DF8"/>
    <w:rsid w:val="008A5CE8"/>
    <w:rsid w:val="008A743F"/>
    <w:rsid w:val="008A7D23"/>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B7BC2"/>
    <w:rsid w:val="009D690D"/>
    <w:rsid w:val="009E65B6"/>
    <w:rsid w:val="009F71D2"/>
    <w:rsid w:val="00A24C10"/>
    <w:rsid w:val="00A42AC3"/>
    <w:rsid w:val="00A430CF"/>
    <w:rsid w:val="00A54309"/>
    <w:rsid w:val="00A94380"/>
    <w:rsid w:val="00AB2B93"/>
    <w:rsid w:val="00AB530F"/>
    <w:rsid w:val="00AB7E5B"/>
    <w:rsid w:val="00AC2883"/>
    <w:rsid w:val="00AD0B3E"/>
    <w:rsid w:val="00AE0EF1"/>
    <w:rsid w:val="00AE2937"/>
    <w:rsid w:val="00B07301"/>
    <w:rsid w:val="00B11F3E"/>
    <w:rsid w:val="00B17353"/>
    <w:rsid w:val="00B224DE"/>
    <w:rsid w:val="00B324D4"/>
    <w:rsid w:val="00B35757"/>
    <w:rsid w:val="00B42A22"/>
    <w:rsid w:val="00B46575"/>
    <w:rsid w:val="00B61777"/>
    <w:rsid w:val="00B84BBD"/>
    <w:rsid w:val="00BA43FB"/>
    <w:rsid w:val="00BB1EAE"/>
    <w:rsid w:val="00BC127D"/>
    <w:rsid w:val="00BC1FE6"/>
    <w:rsid w:val="00BF025F"/>
    <w:rsid w:val="00C061B6"/>
    <w:rsid w:val="00C2446C"/>
    <w:rsid w:val="00C36AE5"/>
    <w:rsid w:val="00C41F17"/>
    <w:rsid w:val="00C527FA"/>
    <w:rsid w:val="00C5280D"/>
    <w:rsid w:val="00C53EB3"/>
    <w:rsid w:val="00C5791C"/>
    <w:rsid w:val="00C66290"/>
    <w:rsid w:val="00C72B7A"/>
    <w:rsid w:val="00C96293"/>
    <w:rsid w:val="00C973F2"/>
    <w:rsid w:val="00CA304C"/>
    <w:rsid w:val="00CA774A"/>
    <w:rsid w:val="00CC11B0"/>
    <w:rsid w:val="00CC2841"/>
    <w:rsid w:val="00CD3DE9"/>
    <w:rsid w:val="00CF1330"/>
    <w:rsid w:val="00CF7E36"/>
    <w:rsid w:val="00D3708D"/>
    <w:rsid w:val="00D40426"/>
    <w:rsid w:val="00D57C96"/>
    <w:rsid w:val="00D57D18"/>
    <w:rsid w:val="00D605E1"/>
    <w:rsid w:val="00D91203"/>
    <w:rsid w:val="00D95174"/>
    <w:rsid w:val="00DA1712"/>
    <w:rsid w:val="00DA4499"/>
    <w:rsid w:val="00DA4973"/>
    <w:rsid w:val="00DA6F36"/>
    <w:rsid w:val="00DB596E"/>
    <w:rsid w:val="00DB7773"/>
    <w:rsid w:val="00DC00EA"/>
    <w:rsid w:val="00DC3802"/>
    <w:rsid w:val="00E07D87"/>
    <w:rsid w:val="00E32F7E"/>
    <w:rsid w:val="00E52652"/>
    <w:rsid w:val="00E5267B"/>
    <w:rsid w:val="00E57BE0"/>
    <w:rsid w:val="00E6162E"/>
    <w:rsid w:val="00E70039"/>
    <w:rsid w:val="00E72D49"/>
    <w:rsid w:val="00E7593C"/>
    <w:rsid w:val="00E7678A"/>
    <w:rsid w:val="00E775EA"/>
    <w:rsid w:val="00E935F1"/>
    <w:rsid w:val="00E94A81"/>
    <w:rsid w:val="00EA1FFB"/>
    <w:rsid w:val="00EB048E"/>
    <w:rsid w:val="00EB1ECF"/>
    <w:rsid w:val="00EB4E9C"/>
    <w:rsid w:val="00EC481C"/>
    <w:rsid w:val="00EE1AFA"/>
    <w:rsid w:val="00EE34DF"/>
    <w:rsid w:val="00EF2768"/>
    <w:rsid w:val="00EF2F89"/>
    <w:rsid w:val="00F03E98"/>
    <w:rsid w:val="00F1237A"/>
    <w:rsid w:val="00F22CBD"/>
    <w:rsid w:val="00F272F1"/>
    <w:rsid w:val="00F45372"/>
    <w:rsid w:val="00F45EC6"/>
    <w:rsid w:val="00F560F7"/>
    <w:rsid w:val="00F6334D"/>
    <w:rsid w:val="00F93DD4"/>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1CA8DA"/>
  <w15:docId w15:val="{CA7DC74E-AC96-43F2-B6FA-DED4DDE5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3_2019\templates\twv_53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twv_53_template</Template>
  <TotalTime>0</TotalTime>
  <Pages>2</Pages>
  <Words>711</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TWA/48</vt:lpstr>
    </vt:vector>
  </TitlesOfParts>
  <Company>UPOV</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TWA/48</dc:title>
  <dc:creator>MAY Jessica</dc:creator>
  <cp:lastModifiedBy>MAY Jessica</cp:lastModifiedBy>
  <cp:revision>10</cp:revision>
  <cp:lastPrinted>2019-06-21T11:15:00Z</cp:lastPrinted>
  <dcterms:created xsi:type="dcterms:W3CDTF">2019-08-29T12:27:00Z</dcterms:created>
  <dcterms:modified xsi:type="dcterms:W3CDTF">2019-09-04T08:44:00Z</dcterms:modified>
</cp:coreProperties>
</file>