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00F6C" w:rsidTr="00EB4E9C">
        <w:tc>
          <w:tcPr>
            <w:tcW w:w="6522" w:type="dxa"/>
          </w:tcPr>
          <w:p w:rsidR="00DC3802" w:rsidRPr="00800F6C" w:rsidRDefault="00DC3802" w:rsidP="00AC2883">
            <w:r w:rsidRPr="00800F6C">
              <w:rPr>
                <w:noProof/>
              </w:rPr>
              <w:drawing>
                <wp:inline distT="0" distB="0" distL="0" distR="0" wp14:anchorId="54E13A86" wp14:editId="5F8F130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00F6C" w:rsidRDefault="00DC3802" w:rsidP="00AC2883">
            <w:pPr>
              <w:pStyle w:val="Lettrine"/>
            </w:pPr>
            <w:r w:rsidRPr="00800F6C">
              <w:t>E</w:t>
            </w:r>
          </w:p>
        </w:tc>
      </w:tr>
      <w:tr w:rsidR="00DC3802" w:rsidRPr="00800F6C" w:rsidTr="00EB4E9C">
        <w:tc>
          <w:tcPr>
            <w:tcW w:w="6522" w:type="dxa"/>
          </w:tcPr>
          <w:p w:rsidR="00DC3802" w:rsidRPr="00800F6C" w:rsidRDefault="00DC3802" w:rsidP="00AC2883">
            <w:pPr>
              <w:pStyle w:val="upove"/>
            </w:pPr>
            <w:r w:rsidRPr="00800F6C">
              <w:t>International Union for the Protection of New Varieties of Plants</w:t>
            </w:r>
          </w:p>
        </w:tc>
        <w:tc>
          <w:tcPr>
            <w:tcW w:w="3117" w:type="dxa"/>
          </w:tcPr>
          <w:p w:rsidR="00DC3802" w:rsidRPr="00800F6C" w:rsidRDefault="00DC3802" w:rsidP="00DA4973"/>
        </w:tc>
      </w:tr>
    </w:tbl>
    <w:p w:rsidR="00DC3802" w:rsidRPr="00800F6C" w:rsidRDefault="00DC3802" w:rsidP="00DC3802"/>
    <w:p w:rsidR="00DA4973" w:rsidRPr="00800F6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00F6C" w:rsidTr="00EB4E9C">
        <w:tc>
          <w:tcPr>
            <w:tcW w:w="6512" w:type="dxa"/>
          </w:tcPr>
          <w:p w:rsidR="00EB4E9C" w:rsidRPr="002958A1" w:rsidRDefault="00E70039" w:rsidP="00DA4499">
            <w:pPr>
              <w:pStyle w:val="Sessiontc"/>
            </w:pPr>
            <w:r w:rsidRPr="002958A1">
              <w:t>Technical Working Party for Agricultural Crops</w:t>
            </w:r>
          </w:p>
          <w:p w:rsidR="00EB4E9C" w:rsidRPr="002958A1" w:rsidRDefault="00E70039" w:rsidP="007B0081">
            <w:pPr>
              <w:pStyle w:val="Sessiontcplacedate"/>
              <w:rPr>
                <w:sz w:val="22"/>
              </w:rPr>
            </w:pPr>
            <w:r w:rsidRPr="002958A1">
              <w:t>Forty-Sixth</w:t>
            </w:r>
            <w:r w:rsidR="00EB4E9C" w:rsidRPr="002958A1">
              <w:t xml:space="preserve"> Session</w:t>
            </w:r>
            <w:r w:rsidR="00EB4E9C" w:rsidRPr="002958A1">
              <w:br/>
            </w:r>
            <w:r w:rsidRPr="002958A1">
              <w:t>Hanover, Germany</w:t>
            </w:r>
            <w:r w:rsidR="00EB4E9C" w:rsidRPr="002958A1">
              <w:t xml:space="preserve">, </w:t>
            </w:r>
            <w:r w:rsidRPr="002958A1">
              <w:t>June 19 to 23</w:t>
            </w:r>
            <w:r w:rsidR="00EB4E9C" w:rsidRPr="002958A1">
              <w:t>, 2017</w:t>
            </w:r>
          </w:p>
        </w:tc>
        <w:tc>
          <w:tcPr>
            <w:tcW w:w="3127" w:type="dxa"/>
          </w:tcPr>
          <w:p w:rsidR="00DA4499" w:rsidRPr="002958A1" w:rsidRDefault="00BF6654" w:rsidP="003C7FBE">
            <w:pPr>
              <w:pStyle w:val="Doccode"/>
            </w:pPr>
            <w:r w:rsidRPr="002958A1">
              <w:t>TWA/46/</w:t>
            </w:r>
            <w:r w:rsidR="00C5766A" w:rsidRPr="002958A1">
              <w:t>9</w:t>
            </w:r>
          </w:p>
          <w:p w:rsidR="00EB4E9C" w:rsidRPr="002958A1" w:rsidRDefault="00EB4E9C" w:rsidP="003C7FBE">
            <w:pPr>
              <w:pStyle w:val="Docoriginal"/>
            </w:pPr>
            <w:r w:rsidRPr="002958A1">
              <w:t>Original:</w:t>
            </w:r>
            <w:r w:rsidRPr="002958A1">
              <w:rPr>
                <w:b w:val="0"/>
                <w:spacing w:val="0"/>
              </w:rPr>
              <w:t xml:space="preserve">  English</w:t>
            </w:r>
          </w:p>
          <w:p w:rsidR="00EB4E9C" w:rsidRPr="00800F6C" w:rsidRDefault="00EB4E9C" w:rsidP="00EF6D2B">
            <w:pPr>
              <w:pStyle w:val="Docoriginal"/>
            </w:pPr>
            <w:r w:rsidRPr="002958A1">
              <w:t>Date:</w:t>
            </w:r>
            <w:r w:rsidRPr="002958A1">
              <w:rPr>
                <w:b w:val="0"/>
                <w:spacing w:val="0"/>
              </w:rPr>
              <w:t xml:space="preserve">  </w:t>
            </w:r>
            <w:r w:rsidR="002958A1" w:rsidRPr="002958A1">
              <w:rPr>
                <w:b w:val="0"/>
                <w:spacing w:val="0"/>
              </w:rPr>
              <w:t>June 7</w:t>
            </w:r>
            <w:r w:rsidR="00425AAB" w:rsidRPr="002958A1">
              <w:rPr>
                <w:b w:val="0"/>
                <w:spacing w:val="0"/>
              </w:rPr>
              <w:t>, 2017</w:t>
            </w:r>
          </w:p>
        </w:tc>
      </w:tr>
    </w:tbl>
    <w:p w:rsidR="000D7780" w:rsidRPr="00800F6C" w:rsidRDefault="00BF6654" w:rsidP="006A644A">
      <w:pPr>
        <w:pStyle w:val="Titleofdoc0"/>
      </w:pPr>
      <w:bookmarkStart w:id="0" w:name="TitleOfDoc"/>
      <w:bookmarkEnd w:id="0"/>
      <w:r w:rsidRPr="00FD1113">
        <w:t>Regional set of example varieties in Wheat for South America</w:t>
      </w:r>
    </w:p>
    <w:p w:rsidR="006A644A" w:rsidRPr="00800F6C" w:rsidRDefault="00AE0EF1" w:rsidP="006A644A">
      <w:pPr>
        <w:pStyle w:val="preparedby1"/>
        <w:jc w:val="left"/>
      </w:pPr>
      <w:bookmarkStart w:id="1" w:name="Prepared"/>
      <w:bookmarkEnd w:id="1"/>
      <w:r w:rsidRPr="00800F6C">
        <w:t xml:space="preserve">Document </w:t>
      </w:r>
      <w:r w:rsidR="0061555F" w:rsidRPr="00800F6C">
        <w:t xml:space="preserve">prepared by </w:t>
      </w:r>
      <w:r w:rsidR="00425AAB" w:rsidRPr="00800F6C">
        <w:t>an expert</w:t>
      </w:r>
      <w:r w:rsidR="00181D8E" w:rsidRPr="00800F6C">
        <w:t xml:space="preserve"> from</w:t>
      </w:r>
      <w:r w:rsidR="007D54C0" w:rsidRPr="00800F6C">
        <w:t xml:space="preserve"> </w:t>
      </w:r>
      <w:r w:rsidR="00BF6654">
        <w:t>Brazil</w:t>
      </w:r>
    </w:p>
    <w:p w:rsidR="00050E16" w:rsidRPr="00B4650C" w:rsidRDefault="00050E16" w:rsidP="006A644A">
      <w:pPr>
        <w:pStyle w:val="Disclaimer"/>
        <w:rPr>
          <w:rFonts w:cs="Arial"/>
        </w:rPr>
      </w:pPr>
      <w:r w:rsidRPr="00B4650C">
        <w:rPr>
          <w:rFonts w:cs="Arial"/>
        </w:rPr>
        <w:t>Disclaimer:  this document does not represent UPOV policies or guidance</w:t>
      </w:r>
    </w:p>
    <w:p w:rsidR="00EF6D2B" w:rsidRPr="00566805" w:rsidRDefault="00EF6D2B" w:rsidP="00EF6D2B">
      <w:pPr>
        <w:pStyle w:val="Heading2"/>
      </w:pPr>
      <w:r w:rsidRPr="00566805">
        <w:t>Background</w:t>
      </w:r>
    </w:p>
    <w:p w:rsidR="00EF6D2B" w:rsidRPr="00566805" w:rsidRDefault="00EF6D2B" w:rsidP="00EF6D2B">
      <w:pPr>
        <w:rPr>
          <w:rFonts w:cs="Arial"/>
        </w:rPr>
      </w:pPr>
    </w:p>
    <w:p w:rsidR="00EF6D2B" w:rsidRPr="00566805" w:rsidRDefault="00EF6D2B" w:rsidP="00EF6D2B">
      <w:pPr>
        <w:rPr>
          <w:rFonts w:cs="Arial"/>
        </w:rPr>
      </w:pPr>
      <w:r w:rsidRPr="00566805">
        <w:rPr>
          <w:rFonts w:cs="Arial"/>
        </w:rPr>
        <w:fldChar w:fldCharType="begin"/>
      </w:r>
      <w:r w:rsidRPr="00566805">
        <w:rPr>
          <w:rFonts w:cs="Arial"/>
        </w:rPr>
        <w:instrText xml:space="preserve"> AUTONUM  </w:instrText>
      </w:r>
      <w:r w:rsidRPr="00566805">
        <w:rPr>
          <w:rFonts w:cs="Arial"/>
        </w:rPr>
        <w:fldChar w:fldCharType="end"/>
      </w:r>
      <w:r w:rsidRPr="00566805">
        <w:rPr>
          <w:rFonts w:cs="Arial"/>
        </w:rPr>
        <w:tab/>
        <w:t>The TWA, at its forty-third session, held in Mar del Plata, Argentina, from November 17 to 21, 2014, received a report by the delegation of Brazil on regional trials being carried out by some South American countries to establish example varieties in wheat and soybean. The delegation of Brazil proposed to report on further developments to the TWA.</w:t>
      </w:r>
    </w:p>
    <w:p w:rsidR="00EF6D2B" w:rsidRPr="00566805" w:rsidRDefault="00EF6D2B" w:rsidP="00EF6D2B">
      <w:pPr>
        <w:rPr>
          <w:rFonts w:cs="Arial"/>
        </w:rPr>
      </w:pPr>
    </w:p>
    <w:p w:rsidR="00EF6D2B" w:rsidRPr="00566805" w:rsidRDefault="00EF6D2B" w:rsidP="00EF6D2B">
      <w:pPr>
        <w:rPr>
          <w:rFonts w:cs="Arial"/>
        </w:rPr>
      </w:pPr>
      <w:r w:rsidRPr="00566805">
        <w:rPr>
          <w:rFonts w:cs="Arial"/>
        </w:rPr>
        <w:fldChar w:fldCharType="begin"/>
      </w:r>
      <w:r w:rsidRPr="00566805">
        <w:rPr>
          <w:rFonts w:cs="Arial"/>
        </w:rPr>
        <w:instrText xml:space="preserve"> AUTONUM  </w:instrText>
      </w:r>
      <w:r w:rsidRPr="00566805">
        <w:rPr>
          <w:rFonts w:cs="Arial"/>
        </w:rPr>
        <w:fldChar w:fldCharType="end"/>
      </w:r>
      <w:r w:rsidRPr="00566805">
        <w:rPr>
          <w:rFonts w:cs="Arial"/>
        </w:rPr>
        <w:tab/>
        <w:t xml:space="preserve">The TWA, at its forty-fifth session, held in Mexico City, from July 11 to 15, 2016, </w:t>
      </w:r>
      <w:r>
        <w:rPr>
          <w:rFonts w:cs="Arial"/>
        </w:rPr>
        <w:t>invited</w:t>
      </w:r>
      <w:r w:rsidRPr="00566805">
        <w:rPr>
          <w:rFonts w:cs="Arial"/>
        </w:rPr>
        <w:t xml:space="preserve"> Brazil to prepare a document on “Regional set of example varieties in Wheat for South America”</w:t>
      </w:r>
      <w:r>
        <w:rPr>
          <w:rFonts w:cs="Arial"/>
        </w:rPr>
        <w:t xml:space="preserve"> to be presented at its forty-sixth session</w:t>
      </w:r>
      <w:r w:rsidRPr="00566805">
        <w:rPr>
          <w:rFonts w:cs="Arial"/>
        </w:rPr>
        <w:t>.</w:t>
      </w:r>
      <w:bookmarkStart w:id="2" w:name="_GoBack"/>
      <w:bookmarkEnd w:id="2"/>
    </w:p>
    <w:p w:rsidR="00EF6D2B" w:rsidRPr="00566805" w:rsidRDefault="00EF6D2B" w:rsidP="00EF6D2B">
      <w:pPr>
        <w:rPr>
          <w:rFonts w:cs="Arial"/>
        </w:rPr>
      </w:pPr>
    </w:p>
    <w:p w:rsidR="00EF6D2B" w:rsidRPr="00566805" w:rsidRDefault="00EF6D2B" w:rsidP="00EF6D2B">
      <w:pPr>
        <w:pStyle w:val="Heading2"/>
      </w:pPr>
      <w:r w:rsidRPr="00566805">
        <w:t>Context</w:t>
      </w:r>
    </w:p>
    <w:p w:rsidR="00EF6D2B" w:rsidRPr="00566805" w:rsidRDefault="00EF6D2B" w:rsidP="00EF6D2B">
      <w:pPr>
        <w:rPr>
          <w:rFonts w:cs="Arial"/>
        </w:rPr>
      </w:pPr>
    </w:p>
    <w:p w:rsidR="00EF6D2B" w:rsidRPr="00566805" w:rsidRDefault="00EF6D2B" w:rsidP="00EF6D2B">
      <w:pPr>
        <w:rPr>
          <w:rFonts w:cs="Arial"/>
        </w:rPr>
      </w:pPr>
      <w:r w:rsidRPr="00566805">
        <w:rPr>
          <w:rFonts w:cs="Arial"/>
        </w:rPr>
        <w:fldChar w:fldCharType="begin"/>
      </w:r>
      <w:r w:rsidRPr="00566805">
        <w:rPr>
          <w:rFonts w:cs="Arial"/>
        </w:rPr>
        <w:instrText xml:space="preserve"> AUTONUM  </w:instrText>
      </w:r>
      <w:r w:rsidRPr="00566805">
        <w:rPr>
          <w:rFonts w:cs="Arial"/>
        </w:rPr>
        <w:fldChar w:fldCharType="end"/>
      </w:r>
      <w:r w:rsidRPr="00566805">
        <w:rPr>
          <w:rFonts w:cs="Arial"/>
        </w:rPr>
        <w:tab/>
        <w:t xml:space="preserve">Document TGP/1/3 “General Introduction to the Examination of Distinctness, Uniformity and Stability and the Development of Harmonized Descriptions of new Varieties of Plants” recommends that, where appropriate, example varieties shall be provided in the Test Guidelines to clarify the states of expression of a characteristic. According to document TGP 7 “Drafting of Test Guidelines” this clarification of the states of expression would be required to illustrate the characteristic and/or to provide the basis for ascribing the appropriate state of expression to each variety that would allow the development of internationally harmonized variety descriptions. </w:t>
      </w:r>
    </w:p>
    <w:p w:rsidR="00EF6D2B" w:rsidRPr="00566805" w:rsidRDefault="00EF6D2B" w:rsidP="00EF6D2B">
      <w:pPr>
        <w:rPr>
          <w:rFonts w:cs="Arial"/>
        </w:rPr>
      </w:pPr>
    </w:p>
    <w:p w:rsidR="00EF6D2B" w:rsidRPr="00566805" w:rsidRDefault="00EF6D2B" w:rsidP="00EF6D2B">
      <w:pPr>
        <w:rPr>
          <w:rFonts w:cs="Arial"/>
        </w:rPr>
      </w:pPr>
      <w:r w:rsidRPr="00566805">
        <w:rPr>
          <w:rFonts w:cs="Arial"/>
        </w:rPr>
        <w:fldChar w:fldCharType="begin"/>
      </w:r>
      <w:r w:rsidRPr="00566805">
        <w:rPr>
          <w:rFonts w:cs="Arial"/>
        </w:rPr>
        <w:instrText xml:space="preserve"> AUTONUM  </w:instrText>
      </w:r>
      <w:r w:rsidRPr="00566805">
        <w:rPr>
          <w:rFonts w:cs="Arial"/>
        </w:rPr>
        <w:fldChar w:fldCharType="end"/>
      </w:r>
      <w:r w:rsidRPr="00566805">
        <w:rPr>
          <w:rFonts w:cs="Arial"/>
        </w:rPr>
        <w:tab/>
        <w:t>Despite the need of UPOV Test Guidelines to be suitable for the largest possible number of</w:t>
      </w:r>
      <w:r w:rsidR="00EC6D14">
        <w:rPr>
          <w:rFonts w:cs="Arial"/>
        </w:rPr>
        <w:t xml:space="preserve"> UPOV </w:t>
      </w:r>
      <w:r w:rsidRPr="00566805">
        <w:rPr>
          <w:rFonts w:cs="Arial"/>
        </w:rPr>
        <w:t xml:space="preserve">members, the availability </w:t>
      </w:r>
      <w:r>
        <w:rPr>
          <w:rFonts w:cs="Arial"/>
        </w:rPr>
        <w:t xml:space="preserve">of </w:t>
      </w:r>
      <w:r w:rsidRPr="00566805">
        <w:rPr>
          <w:rFonts w:cs="Arial"/>
        </w:rPr>
        <w:t xml:space="preserve">varieties in some genera and species may </w:t>
      </w:r>
      <w:r>
        <w:rPr>
          <w:rFonts w:cs="Arial"/>
        </w:rPr>
        <w:t xml:space="preserve">cause difficulties for world-wide harmonization of </w:t>
      </w:r>
      <w:r w:rsidRPr="00566805">
        <w:rPr>
          <w:rFonts w:cs="Arial"/>
        </w:rPr>
        <w:t xml:space="preserve">example varieties. </w:t>
      </w:r>
      <w:r w:rsidRPr="00566805">
        <w:t>In such cases, r</w:t>
      </w:r>
      <w:r w:rsidRPr="00566805">
        <w:rPr>
          <w:rFonts w:cs="Arial"/>
          <w:shd w:val="clear" w:color="auto" w:fill="FFFFFF"/>
        </w:rPr>
        <w:t xml:space="preserve">egional sets of example varieties could promote further harmonization in </w:t>
      </w:r>
      <w:r>
        <w:rPr>
          <w:rFonts w:cs="Arial"/>
          <w:shd w:val="clear" w:color="auto" w:fill="FFFFFF"/>
        </w:rPr>
        <w:t xml:space="preserve">DUS </w:t>
      </w:r>
      <w:r w:rsidRPr="00566805">
        <w:rPr>
          <w:rFonts w:cs="Arial"/>
          <w:shd w:val="clear" w:color="auto" w:fill="FFFFFF"/>
        </w:rPr>
        <w:t>examination and variet</w:t>
      </w:r>
      <w:r>
        <w:rPr>
          <w:rFonts w:cs="Arial"/>
          <w:shd w:val="clear" w:color="auto" w:fill="FFFFFF"/>
        </w:rPr>
        <w:t>y description</w:t>
      </w:r>
      <w:r w:rsidRPr="00566805">
        <w:rPr>
          <w:rFonts w:cs="Arial"/>
          <w:shd w:val="clear" w:color="auto" w:fill="FFFFFF"/>
        </w:rPr>
        <w:t>.</w:t>
      </w:r>
    </w:p>
    <w:p w:rsidR="00EF6D2B" w:rsidRPr="00566805" w:rsidRDefault="00EF6D2B" w:rsidP="00EF6D2B">
      <w:pPr>
        <w:rPr>
          <w:rFonts w:cs="Arial"/>
        </w:rPr>
      </w:pPr>
    </w:p>
    <w:p w:rsidR="00EF6D2B" w:rsidRPr="00566805" w:rsidRDefault="00EF6D2B" w:rsidP="00EF6D2B">
      <w:pPr>
        <w:rPr>
          <w:rFonts w:cs="Arial"/>
        </w:rPr>
      </w:pPr>
      <w:r w:rsidRPr="00566805">
        <w:rPr>
          <w:rFonts w:cs="Arial"/>
        </w:rPr>
        <w:fldChar w:fldCharType="begin"/>
      </w:r>
      <w:r w:rsidRPr="00566805">
        <w:rPr>
          <w:rFonts w:cs="Arial"/>
        </w:rPr>
        <w:instrText xml:space="preserve"> AUTONUM  </w:instrText>
      </w:r>
      <w:r w:rsidRPr="00566805">
        <w:rPr>
          <w:rFonts w:cs="Arial"/>
        </w:rPr>
        <w:fldChar w:fldCharType="end"/>
      </w:r>
      <w:r w:rsidRPr="00566805">
        <w:rPr>
          <w:rFonts w:cs="Arial"/>
        </w:rPr>
        <w:tab/>
        <w:t xml:space="preserve">Considering the aforementioned facts and the growing interchange of varieties among South American countries, it was decided to establish a set of common example varieties </w:t>
      </w:r>
      <w:r>
        <w:rPr>
          <w:rFonts w:cs="Arial"/>
        </w:rPr>
        <w:t>for</w:t>
      </w:r>
      <w:r w:rsidRPr="00566805">
        <w:rPr>
          <w:rFonts w:cs="Arial"/>
        </w:rPr>
        <w:t xml:space="preserve"> regional harmonization.</w:t>
      </w:r>
    </w:p>
    <w:p w:rsidR="00EF6D2B" w:rsidRPr="00566805" w:rsidRDefault="00EF6D2B" w:rsidP="00EF6D2B">
      <w:pPr>
        <w:rPr>
          <w:rFonts w:cs="Arial"/>
        </w:rPr>
      </w:pPr>
    </w:p>
    <w:p w:rsidR="00EF6D2B" w:rsidRPr="00566805" w:rsidRDefault="00EF6D2B" w:rsidP="00EF6D2B">
      <w:pPr>
        <w:rPr>
          <w:rFonts w:cs="Arial"/>
        </w:rPr>
      </w:pPr>
    </w:p>
    <w:p w:rsidR="00EF6D2B" w:rsidRPr="00566805" w:rsidRDefault="00EF6D2B" w:rsidP="00EF6D2B">
      <w:pPr>
        <w:pStyle w:val="Heading2"/>
      </w:pPr>
      <w:r w:rsidRPr="00566805">
        <w:t>Ring trials</w:t>
      </w:r>
    </w:p>
    <w:p w:rsidR="00EF6D2B" w:rsidRPr="00566805" w:rsidRDefault="00EF6D2B" w:rsidP="00EF6D2B">
      <w:pPr>
        <w:keepNext/>
        <w:rPr>
          <w:rFonts w:cs="Arial"/>
          <w:color w:val="000000"/>
          <w:shd w:val="clear" w:color="auto" w:fill="FFFFFF"/>
        </w:rPr>
      </w:pPr>
    </w:p>
    <w:p w:rsidR="00EF6D2B" w:rsidRPr="00566805" w:rsidRDefault="00EF6D2B" w:rsidP="00EF6D2B">
      <w:pPr>
        <w:rPr>
          <w:rFonts w:cs="Arial"/>
          <w:color w:val="000000"/>
          <w:shd w:val="clear" w:color="auto" w:fill="FFFFFF"/>
        </w:rPr>
      </w:pPr>
      <w:r w:rsidRPr="00566805">
        <w:rPr>
          <w:rFonts w:cs="Arial"/>
          <w:color w:val="000000"/>
          <w:shd w:val="clear" w:color="auto" w:fill="FFFFFF"/>
        </w:rPr>
        <w:fldChar w:fldCharType="begin"/>
      </w:r>
      <w:r w:rsidRPr="00566805">
        <w:rPr>
          <w:rFonts w:cs="Arial"/>
          <w:color w:val="000000"/>
          <w:shd w:val="clear" w:color="auto" w:fill="FFFFFF"/>
        </w:rPr>
        <w:instrText xml:space="preserve"> AUTONUM  </w:instrText>
      </w:r>
      <w:r w:rsidRPr="00566805">
        <w:rPr>
          <w:rFonts w:cs="Arial"/>
          <w:color w:val="000000"/>
          <w:shd w:val="clear" w:color="auto" w:fill="FFFFFF"/>
        </w:rPr>
        <w:fldChar w:fldCharType="end"/>
      </w:r>
      <w:r w:rsidRPr="00566805">
        <w:rPr>
          <w:rFonts w:cs="Arial"/>
          <w:color w:val="000000"/>
          <w:shd w:val="clear" w:color="auto" w:fill="FFFFFF"/>
        </w:rPr>
        <w:tab/>
        <w:t>Ring trials were conducted in 2014 and 2015. In 2014 the involved countries were:  Argentina, Bolivia, Brazil, Paraguay and Uruguay. In 2015 Chile joined the group.</w:t>
      </w:r>
    </w:p>
    <w:p w:rsidR="00EF6D2B" w:rsidRPr="00566805" w:rsidRDefault="00EF6D2B" w:rsidP="00EF6D2B">
      <w:pPr>
        <w:rPr>
          <w:rFonts w:cs="Arial"/>
          <w:color w:val="000000"/>
          <w:shd w:val="clear" w:color="auto" w:fill="FFFFFF"/>
        </w:rPr>
      </w:pPr>
    </w:p>
    <w:p w:rsidR="00EF6D2B" w:rsidRPr="00566805" w:rsidRDefault="00EF6D2B" w:rsidP="00EF6D2B">
      <w:pPr>
        <w:rPr>
          <w:rFonts w:cs="Arial"/>
          <w:color w:val="000000"/>
          <w:shd w:val="clear" w:color="auto" w:fill="FFFFFF"/>
        </w:rPr>
      </w:pPr>
      <w:r w:rsidRPr="00566805">
        <w:rPr>
          <w:rFonts w:cs="Arial"/>
          <w:color w:val="000000"/>
          <w:shd w:val="clear" w:color="auto" w:fill="FFFFFF"/>
        </w:rPr>
        <w:fldChar w:fldCharType="begin"/>
      </w:r>
      <w:r w:rsidRPr="00566805">
        <w:rPr>
          <w:rFonts w:cs="Arial"/>
          <w:color w:val="000000"/>
          <w:shd w:val="clear" w:color="auto" w:fill="FFFFFF"/>
        </w:rPr>
        <w:instrText xml:space="preserve"> AUTONUM  </w:instrText>
      </w:r>
      <w:r w:rsidRPr="00566805">
        <w:rPr>
          <w:rFonts w:cs="Arial"/>
          <w:color w:val="000000"/>
          <w:shd w:val="clear" w:color="auto" w:fill="FFFFFF"/>
        </w:rPr>
        <w:fldChar w:fldCharType="end"/>
      </w:r>
      <w:r w:rsidRPr="00566805">
        <w:rPr>
          <w:rFonts w:cs="Arial"/>
          <w:color w:val="000000"/>
          <w:shd w:val="clear" w:color="auto" w:fill="FFFFFF"/>
        </w:rPr>
        <w:tab/>
        <w:t xml:space="preserve">Initially it was agreed that Argentina, Brazil and Uruguay would indicate the varieties to be sown in the trials and that each country would send a sample of each variety to the others. Although the seeds were exchanged, there were delays in delivery and the sowing period was missed in some countries as well as the establishment of the trials was affected in others. No data was collected </w:t>
      </w:r>
      <w:r w:rsidR="00EC6D14">
        <w:rPr>
          <w:rFonts w:cs="Arial"/>
          <w:color w:val="000000"/>
          <w:shd w:val="clear" w:color="auto" w:fill="FFFFFF"/>
        </w:rPr>
        <w:t>i</w:t>
      </w:r>
      <w:r w:rsidRPr="00566805">
        <w:rPr>
          <w:rFonts w:cs="Arial"/>
          <w:color w:val="000000"/>
          <w:shd w:val="clear" w:color="auto" w:fill="FFFFFF"/>
        </w:rPr>
        <w:t xml:space="preserve">n 2014. </w:t>
      </w:r>
    </w:p>
    <w:p w:rsidR="00EF6D2B" w:rsidRPr="00566805" w:rsidRDefault="00EF6D2B" w:rsidP="00EF6D2B">
      <w:pPr>
        <w:rPr>
          <w:rFonts w:cs="Arial"/>
          <w:color w:val="000000"/>
          <w:shd w:val="clear" w:color="auto" w:fill="FFFFFF"/>
        </w:rPr>
      </w:pPr>
    </w:p>
    <w:p w:rsidR="00EF6D2B" w:rsidRPr="00566805" w:rsidRDefault="00EF6D2B" w:rsidP="00EF6D2B">
      <w:pPr>
        <w:rPr>
          <w:rFonts w:cs="Arial"/>
          <w:color w:val="000000"/>
          <w:shd w:val="clear" w:color="auto" w:fill="FFFFFF"/>
        </w:rPr>
      </w:pPr>
      <w:r w:rsidRPr="00566805">
        <w:rPr>
          <w:rFonts w:cs="Arial"/>
          <w:color w:val="000000"/>
          <w:shd w:val="clear" w:color="auto" w:fill="FFFFFF"/>
        </w:rPr>
        <w:fldChar w:fldCharType="begin"/>
      </w:r>
      <w:r w:rsidRPr="00566805">
        <w:rPr>
          <w:rFonts w:cs="Arial"/>
          <w:color w:val="000000"/>
          <w:shd w:val="clear" w:color="auto" w:fill="FFFFFF"/>
        </w:rPr>
        <w:instrText xml:space="preserve"> AUTONUM  </w:instrText>
      </w:r>
      <w:r w:rsidRPr="00566805">
        <w:rPr>
          <w:rFonts w:cs="Arial"/>
          <w:color w:val="000000"/>
          <w:shd w:val="clear" w:color="auto" w:fill="FFFFFF"/>
        </w:rPr>
        <w:fldChar w:fldCharType="end"/>
      </w:r>
      <w:r w:rsidRPr="00566805">
        <w:rPr>
          <w:rFonts w:cs="Arial"/>
          <w:color w:val="000000"/>
          <w:shd w:val="clear" w:color="auto" w:fill="FFFFFF"/>
        </w:rPr>
        <w:tab/>
        <w:t>In 2015, a new attempt was made, this time with the inclusion of Chile and with a new set of varieties.</w:t>
      </w:r>
    </w:p>
    <w:p w:rsidR="00EF6D2B" w:rsidRPr="00566805" w:rsidRDefault="00EF6D2B" w:rsidP="00EF6D2B">
      <w:pPr>
        <w:rPr>
          <w:rFonts w:cs="Arial"/>
          <w:color w:val="000000"/>
          <w:shd w:val="clear" w:color="auto" w:fill="FFFFFF"/>
        </w:rPr>
      </w:pPr>
    </w:p>
    <w:p w:rsidR="00EF6D2B" w:rsidRPr="00566805" w:rsidRDefault="00EF6D2B" w:rsidP="00EF6D2B">
      <w:pPr>
        <w:rPr>
          <w:rFonts w:cs="Arial"/>
          <w:color w:val="000000"/>
          <w:shd w:val="clear" w:color="auto" w:fill="FFFFFF"/>
        </w:rPr>
      </w:pPr>
      <w:r w:rsidRPr="00566805">
        <w:rPr>
          <w:rFonts w:cs="Arial"/>
          <w:color w:val="000000"/>
          <w:shd w:val="clear" w:color="auto" w:fill="FFFFFF"/>
        </w:rPr>
        <w:fldChar w:fldCharType="begin"/>
      </w:r>
      <w:r w:rsidRPr="00566805">
        <w:rPr>
          <w:rFonts w:cs="Arial"/>
          <w:color w:val="000000"/>
          <w:shd w:val="clear" w:color="auto" w:fill="FFFFFF"/>
        </w:rPr>
        <w:instrText xml:space="preserve"> AUTONUM  </w:instrText>
      </w:r>
      <w:r w:rsidRPr="00566805">
        <w:rPr>
          <w:rFonts w:cs="Arial"/>
          <w:color w:val="000000"/>
          <w:shd w:val="clear" w:color="auto" w:fill="FFFFFF"/>
        </w:rPr>
        <w:fldChar w:fldCharType="end"/>
      </w:r>
      <w:r w:rsidRPr="00566805">
        <w:rPr>
          <w:rFonts w:cs="Arial"/>
          <w:color w:val="000000"/>
          <w:shd w:val="clear" w:color="auto" w:fill="FFFFFF"/>
        </w:rPr>
        <w:tab/>
        <w:t xml:space="preserve">The trials were installed on July 2015. </w:t>
      </w:r>
    </w:p>
    <w:p w:rsidR="00EF6D2B" w:rsidRPr="00566805" w:rsidRDefault="00EF6D2B" w:rsidP="00EF6D2B">
      <w:pPr>
        <w:rPr>
          <w:rFonts w:cs="Arial"/>
          <w:color w:val="000000"/>
          <w:shd w:val="clear" w:color="auto" w:fill="FFFFFF"/>
        </w:rPr>
      </w:pPr>
    </w:p>
    <w:p w:rsidR="00EF6D2B" w:rsidRPr="00566805" w:rsidRDefault="00EF6D2B" w:rsidP="00EF6D2B">
      <w:pPr>
        <w:rPr>
          <w:rFonts w:cs="Arial"/>
          <w:color w:val="000000"/>
          <w:shd w:val="clear" w:color="auto" w:fill="FFFFFF"/>
        </w:rPr>
      </w:pPr>
      <w:r w:rsidRPr="00566805">
        <w:rPr>
          <w:rFonts w:cs="Arial"/>
          <w:color w:val="000000"/>
          <w:shd w:val="clear" w:color="auto" w:fill="FFFFFF"/>
        </w:rPr>
        <w:lastRenderedPageBreak/>
        <w:fldChar w:fldCharType="begin"/>
      </w:r>
      <w:r w:rsidRPr="00566805">
        <w:rPr>
          <w:rFonts w:cs="Arial"/>
          <w:color w:val="000000"/>
          <w:shd w:val="clear" w:color="auto" w:fill="FFFFFF"/>
        </w:rPr>
        <w:instrText xml:space="preserve"> AUTONUM  </w:instrText>
      </w:r>
      <w:r w:rsidRPr="00566805">
        <w:rPr>
          <w:rFonts w:cs="Arial"/>
          <w:color w:val="000000"/>
          <w:shd w:val="clear" w:color="auto" w:fill="FFFFFF"/>
        </w:rPr>
        <w:fldChar w:fldCharType="end"/>
      </w:r>
      <w:r w:rsidRPr="00566805">
        <w:rPr>
          <w:rFonts w:cs="Arial"/>
          <w:color w:val="000000"/>
          <w:shd w:val="clear" w:color="auto" w:fill="FFFFFF"/>
        </w:rPr>
        <w:tab/>
      </w:r>
      <w:r w:rsidR="00E62227">
        <w:t>In general, the trials were successful despite the late sowing and some issues (late time of development of some varieties, for example).  The data collected suggested lack of calibration for observations with diverging results on qualitative characteristics.  It was noted also that the set of characteristics examined was different according to the country.</w:t>
      </w:r>
    </w:p>
    <w:p w:rsidR="00EF6D2B" w:rsidRPr="00566805" w:rsidRDefault="00EF6D2B" w:rsidP="00EF6D2B">
      <w:pPr>
        <w:rPr>
          <w:rFonts w:cs="Arial"/>
          <w:color w:val="000000"/>
          <w:shd w:val="clear" w:color="auto" w:fill="FFFFFF"/>
        </w:rPr>
      </w:pPr>
    </w:p>
    <w:p w:rsidR="00EF6D2B" w:rsidRPr="00566805" w:rsidRDefault="00EF6D2B" w:rsidP="00EF6D2B">
      <w:pPr>
        <w:rPr>
          <w:rFonts w:cs="Arial"/>
          <w:color w:val="000000"/>
          <w:shd w:val="clear" w:color="auto" w:fill="FFFFFF"/>
        </w:rPr>
      </w:pPr>
      <w:r w:rsidRPr="00566805">
        <w:rPr>
          <w:rFonts w:cs="Arial"/>
          <w:color w:val="000000"/>
          <w:shd w:val="clear" w:color="auto" w:fill="FFFFFF"/>
        </w:rPr>
        <w:fldChar w:fldCharType="begin"/>
      </w:r>
      <w:r w:rsidRPr="00566805">
        <w:rPr>
          <w:rFonts w:cs="Arial"/>
          <w:color w:val="000000"/>
          <w:shd w:val="clear" w:color="auto" w:fill="FFFFFF"/>
        </w:rPr>
        <w:instrText xml:space="preserve"> AUTONUM  </w:instrText>
      </w:r>
      <w:r w:rsidRPr="00566805">
        <w:rPr>
          <w:rFonts w:cs="Arial"/>
          <w:color w:val="000000"/>
          <w:shd w:val="clear" w:color="auto" w:fill="FFFFFF"/>
        </w:rPr>
        <w:fldChar w:fldCharType="end"/>
      </w:r>
      <w:r w:rsidRPr="00566805">
        <w:rPr>
          <w:rFonts w:cs="Arial"/>
          <w:color w:val="000000"/>
          <w:shd w:val="clear" w:color="auto" w:fill="FFFFFF"/>
        </w:rPr>
        <w:tab/>
        <w:t xml:space="preserve">Given the situations presented, it was not possible to complete the cooperation project so far. To reach the initially proposed goals, </w:t>
      </w:r>
      <w:r w:rsidR="007A769F">
        <w:rPr>
          <w:rFonts w:cs="Arial"/>
          <w:color w:val="000000"/>
          <w:shd w:val="clear" w:color="auto" w:fill="FFFFFF"/>
        </w:rPr>
        <w:t xml:space="preserve">further data </w:t>
      </w:r>
      <w:r w:rsidRPr="00566805">
        <w:rPr>
          <w:rFonts w:cs="Arial"/>
          <w:color w:val="000000"/>
          <w:shd w:val="clear" w:color="auto" w:fill="FFFFFF"/>
        </w:rPr>
        <w:t>should be gathered</w:t>
      </w:r>
      <w:r w:rsidR="007A769F">
        <w:rPr>
          <w:rFonts w:cs="Arial"/>
          <w:color w:val="000000"/>
          <w:shd w:val="clear" w:color="auto" w:fill="FFFFFF"/>
        </w:rPr>
        <w:t xml:space="preserve"> in at least one more growing cycle with a set of harmonized characteristics and a joint calibration exercise for the different observers on the field.</w:t>
      </w:r>
    </w:p>
    <w:p w:rsidR="00EF6D2B" w:rsidRPr="00566805" w:rsidRDefault="00EF6D2B" w:rsidP="00EF6D2B">
      <w:pPr>
        <w:rPr>
          <w:rFonts w:cs="Arial"/>
          <w:color w:val="000000"/>
          <w:shd w:val="clear" w:color="auto" w:fill="FFFFFF"/>
        </w:rPr>
      </w:pPr>
    </w:p>
    <w:p w:rsidR="00EF6D2B" w:rsidRPr="00566805" w:rsidRDefault="00EF6D2B" w:rsidP="00EF6D2B">
      <w:pPr>
        <w:rPr>
          <w:rFonts w:cs="Arial"/>
          <w:color w:val="000000"/>
          <w:shd w:val="clear" w:color="auto" w:fill="FFFFFF"/>
        </w:rPr>
      </w:pPr>
    </w:p>
    <w:p w:rsidR="00EF6D2B" w:rsidRPr="00566805" w:rsidRDefault="00EF6D2B" w:rsidP="00EF6D2B">
      <w:pPr>
        <w:pStyle w:val="Heading2"/>
      </w:pPr>
      <w:r w:rsidRPr="00566805">
        <w:t>Conclusion</w:t>
      </w:r>
    </w:p>
    <w:p w:rsidR="00EF6D2B" w:rsidRPr="00566805" w:rsidRDefault="00EF6D2B" w:rsidP="00EF6D2B">
      <w:pPr>
        <w:rPr>
          <w:rFonts w:cs="Arial"/>
          <w:color w:val="000000"/>
          <w:shd w:val="clear" w:color="auto" w:fill="FFFFFF"/>
        </w:rPr>
      </w:pPr>
    </w:p>
    <w:p w:rsidR="00EF6D2B" w:rsidRPr="00566805" w:rsidRDefault="00EF6D2B" w:rsidP="00EF6D2B">
      <w:pPr>
        <w:rPr>
          <w:rFonts w:cs="Arial"/>
          <w:color w:val="000000"/>
          <w:shd w:val="clear" w:color="auto" w:fill="FFFFFF"/>
        </w:rPr>
      </w:pPr>
      <w:r w:rsidRPr="00566805">
        <w:rPr>
          <w:rFonts w:cs="Arial"/>
          <w:color w:val="000000"/>
          <w:shd w:val="clear" w:color="auto" w:fill="FFFFFF"/>
        </w:rPr>
        <w:fldChar w:fldCharType="begin"/>
      </w:r>
      <w:r w:rsidRPr="00566805">
        <w:rPr>
          <w:rFonts w:cs="Arial"/>
          <w:color w:val="000000"/>
          <w:shd w:val="clear" w:color="auto" w:fill="FFFFFF"/>
        </w:rPr>
        <w:instrText xml:space="preserve"> AUTONUM  </w:instrText>
      </w:r>
      <w:r w:rsidRPr="00566805">
        <w:rPr>
          <w:rFonts w:cs="Arial"/>
          <w:color w:val="000000"/>
          <w:shd w:val="clear" w:color="auto" w:fill="FFFFFF"/>
        </w:rPr>
        <w:fldChar w:fldCharType="end"/>
      </w:r>
      <w:r w:rsidRPr="00566805">
        <w:rPr>
          <w:rFonts w:cs="Arial"/>
          <w:color w:val="000000"/>
          <w:shd w:val="clear" w:color="auto" w:fill="FFFFFF"/>
        </w:rPr>
        <w:tab/>
        <w:t>Despite the constraints, it was an opportunity for learning and acquiring experience that can be useful for cooperation in the future. Furthermore, we note some points that would need special attention to contribute to the success of the project:</w:t>
      </w:r>
    </w:p>
    <w:p w:rsidR="00EF6D2B" w:rsidRPr="00566805" w:rsidRDefault="00EF6D2B" w:rsidP="00EF6D2B">
      <w:pPr>
        <w:rPr>
          <w:rFonts w:cs="Arial"/>
          <w:color w:val="000000"/>
          <w:shd w:val="clear" w:color="auto" w:fill="FFFFFF"/>
        </w:rPr>
      </w:pPr>
    </w:p>
    <w:p w:rsidR="00EF6D2B" w:rsidRPr="00566805" w:rsidRDefault="00EF6D2B" w:rsidP="00EF6D2B">
      <w:pPr>
        <w:pStyle w:val="ListParagraph"/>
        <w:numPr>
          <w:ilvl w:val="0"/>
          <w:numId w:val="6"/>
        </w:numPr>
        <w:spacing w:after="0" w:line="240" w:lineRule="auto"/>
        <w:ind w:left="567" w:hanging="283"/>
        <w:rPr>
          <w:rFonts w:ascii="Arial" w:hAnsi="Arial" w:cs="Arial"/>
          <w:sz w:val="20"/>
          <w:szCs w:val="20"/>
          <w:lang w:val="en-US"/>
        </w:rPr>
      </w:pPr>
      <w:r w:rsidRPr="00566805">
        <w:rPr>
          <w:rFonts w:ascii="Arial" w:hAnsi="Arial" w:cs="Arial"/>
          <w:sz w:val="20"/>
          <w:szCs w:val="20"/>
          <w:lang w:val="en-US"/>
        </w:rPr>
        <w:t>To take into account the amount of time required to comply with phytosanitary regulations to exchange the seeds;</w:t>
      </w:r>
    </w:p>
    <w:p w:rsidR="00EF6D2B" w:rsidRPr="00566805" w:rsidRDefault="00EF6D2B" w:rsidP="00EF6D2B">
      <w:pPr>
        <w:ind w:left="567" w:hanging="283"/>
        <w:rPr>
          <w:rFonts w:cs="Arial"/>
        </w:rPr>
      </w:pPr>
    </w:p>
    <w:p w:rsidR="00EF6D2B" w:rsidRDefault="00EF6D2B" w:rsidP="00EF6D2B">
      <w:pPr>
        <w:pStyle w:val="ListParagraph"/>
        <w:numPr>
          <w:ilvl w:val="0"/>
          <w:numId w:val="6"/>
        </w:numPr>
        <w:spacing w:after="0" w:line="240" w:lineRule="auto"/>
        <w:ind w:left="567" w:hanging="283"/>
        <w:rPr>
          <w:rFonts w:ascii="Arial" w:hAnsi="Arial" w:cs="Arial"/>
          <w:sz w:val="20"/>
          <w:szCs w:val="20"/>
          <w:lang w:val="en-US"/>
        </w:rPr>
      </w:pPr>
      <w:r w:rsidRPr="00566805">
        <w:rPr>
          <w:rFonts w:ascii="Arial" w:hAnsi="Arial" w:cs="Arial"/>
          <w:sz w:val="20"/>
          <w:szCs w:val="20"/>
          <w:lang w:val="en-US"/>
        </w:rPr>
        <w:t>To find ways of minimize the harmful climatic influence on the trials, either by increasing the number of planting sites, by improving the management, or by using irrigation, for example;</w:t>
      </w:r>
    </w:p>
    <w:p w:rsidR="007A769F" w:rsidRPr="00566805" w:rsidRDefault="007A769F" w:rsidP="007A769F">
      <w:pPr>
        <w:ind w:left="567" w:hanging="283"/>
        <w:rPr>
          <w:rFonts w:cs="Arial"/>
        </w:rPr>
      </w:pPr>
    </w:p>
    <w:p w:rsidR="007A769F" w:rsidRDefault="007A769F" w:rsidP="007A769F">
      <w:pPr>
        <w:pStyle w:val="ListParagraph"/>
        <w:numPr>
          <w:ilvl w:val="0"/>
          <w:numId w:val="6"/>
        </w:numPr>
        <w:spacing w:after="0" w:line="240" w:lineRule="auto"/>
        <w:ind w:left="567" w:hanging="283"/>
        <w:rPr>
          <w:rFonts w:ascii="Arial" w:hAnsi="Arial" w:cs="Arial"/>
          <w:sz w:val="20"/>
          <w:szCs w:val="20"/>
          <w:lang w:val="en-US"/>
        </w:rPr>
      </w:pPr>
      <w:r w:rsidRPr="00566805">
        <w:rPr>
          <w:rFonts w:ascii="Arial" w:hAnsi="Arial" w:cs="Arial"/>
          <w:sz w:val="20"/>
          <w:szCs w:val="20"/>
          <w:lang w:val="en-US"/>
        </w:rPr>
        <w:t xml:space="preserve">To </w:t>
      </w:r>
      <w:r>
        <w:rPr>
          <w:rFonts w:ascii="Arial" w:hAnsi="Arial" w:cs="Arial"/>
          <w:sz w:val="20"/>
          <w:szCs w:val="20"/>
          <w:lang w:val="en-US"/>
        </w:rPr>
        <w:t>organize a calibration exercise for all examiners in the ring trial</w:t>
      </w:r>
      <w:r w:rsidRPr="00566805">
        <w:rPr>
          <w:rFonts w:ascii="Arial" w:hAnsi="Arial" w:cs="Arial"/>
          <w:sz w:val="20"/>
          <w:szCs w:val="20"/>
          <w:lang w:val="en-US"/>
        </w:rPr>
        <w:t>;</w:t>
      </w:r>
    </w:p>
    <w:p w:rsidR="00EF6D2B" w:rsidRPr="00566805" w:rsidRDefault="00EF6D2B" w:rsidP="00EF6D2B">
      <w:pPr>
        <w:ind w:left="567" w:hanging="283"/>
        <w:rPr>
          <w:rFonts w:cs="Arial"/>
        </w:rPr>
      </w:pPr>
    </w:p>
    <w:p w:rsidR="00EF6D2B" w:rsidRPr="00566805" w:rsidRDefault="00EF6D2B" w:rsidP="00EF6D2B">
      <w:pPr>
        <w:pStyle w:val="ListParagraph"/>
        <w:numPr>
          <w:ilvl w:val="0"/>
          <w:numId w:val="6"/>
        </w:numPr>
        <w:spacing w:after="0" w:line="240" w:lineRule="auto"/>
        <w:ind w:left="567" w:hanging="283"/>
        <w:rPr>
          <w:rFonts w:ascii="Arial" w:hAnsi="Arial" w:cs="Arial"/>
          <w:sz w:val="20"/>
          <w:szCs w:val="20"/>
          <w:lang w:val="en-US"/>
        </w:rPr>
      </w:pPr>
      <w:r w:rsidRPr="00566805">
        <w:rPr>
          <w:rFonts w:ascii="Arial" w:hAnsi="Arial" w:cs="Arial"/>
          <w:sz w:val="20"/>
          <w:szCs w:val="20"/>
          <w:lang w:val="en-US"/>
        </w:rPr>
        <w:t>T</w:t>
      </w:r>
      <w:r w:rsidR="007A769F">
        <w:rPr>
          <w:rFonts w:ascii="Arial" w:hAnsi="Arial" w:cs="Arial"/>
          <w:sz w:val="20"/>
          <w:szCs w:val="20"/>
          <w:lang w:val="en-US"/>
        </w:rPr>
        <w:t>o harmonize the national test guidelines used or define a set of harmonized characteristics for the study</w:t>
      </w:r>
      <w:r w:rsidRPr="00566805">
        <w:rPr>
          <w:rFonts w:ascii="Arial" w:hAnsi="Arial" w:cs="Arial"/>
          <w:sz w:val="20"/>
          <w:szCs w:val="20"/>
          <w:lang w:val="en-US"/>
        </w:rPr>
        <w:t xml:space="preserve">. </w:t>
      </w:r>
    </w:p>
    <w:p w:rsidR="00BF6654" w:rsidRDefault="00BF6654" w:rsidP="00BF6654">
      <w:pPr>
        <w:rPr>
          <w:rFonts w:cs="Arial"/>
        </w:rPr>
      </w:pPr>
    </w:p>
    <w:p w:rsidR="00BF6654" w:rsidRPr="00BF6654" w:rsidRDefault="00BF6654" w:rsidP="00BF6654">
      <w:pPr>
        <w:rPr>
          <w:rFonts w:cs="Arial"/>
        </w:rPr>
      </w:pPr>
    </w:p>
    <w:p w:rsidR="00050E16" w:rsidRPr="00BF6654" w:rsidRDefault="00050E16" w:rsidP="00BF6654">
      <w:pPr>
        <w:rPr>
          <w:rFonts w:cs="Arial"/>
        </w:rPr>
      </w:pPr>
    </w:p>
    <w:p w:rsidR="00047080" w:rsidRPr="00B4650C" w:rsidRDefault="00BF6654" w:rsidP="00BF6654">
      <w:pPr>
        <w:jc w:val="right"/>
        <w:rPr>
          <w:rFonts w:cs="Arial"/>
        </w:rPr>
      </w:pPr>
      <w:r>
        <w:rPr>
          <w:rFonts w:cs="Arial"/>
        </w:rPr>
        <w:t>[End of documen</w:t>
      </w:r>
      <w:r w:rsidR="0083583A">
        <w:rPr>
          <w:rFonts w:cs="Arial"/>
        </w:rPr>
        <w:t>t</w:t>
      </w:r>
      <w:r>
        <w:rPr>
          <w:rFonts w:cs="Arial"/>
        </w:rPr>
        <w:t>]</w:t>
      </w:r>
    </w:p>
    <w:sectPr w:rsidR="00047080" w:rsidRPr="00B4650C" w:rsidSect="00BF6654">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5C" w:rsidRDefault="0045165C" w:rsidP="006655D3">
      <w:r>
        <w:separator/>
      </w:r>
    </w:p>
    <w:p w:rsidR="0045165C" w:rsidRDefault="0045165C" w:rsidP="006655D3"/>
    <w:p w:rsidR="0045165C" w:rsidRDefault="0045165C" w:rsidP="006655D3"/>
  </w:endnote>
  <w:endnote w:type="continuationSeparator" w:id="0">
    <w:p w:rsidR="0045165C" w:rsidRDefault="0045165C" w:rsidP="006655D3">
      <w:r>
        <w:separator/>
      </w:r>
    </w:p>
    <w:p w:rsidR="0045165C" w:rsidRPr="00294751" w:rsidRDefault="0045165C">
      <w:pPr>
        <w:pStyle w:val="Footer"/>
        <w:spacing w:after="60"/>
        <w:rPr>
          <w:sz w:val="18"/>
          <w:lang w:val="fr-FR"/>
        </w:rPr>
      </w:pPr>
      <w:r w:rsidRPr="00294751">
        <w:rPr>
          <w:sz w:val="18"/>
          <w:lang w:val="fr-FR"/>
        </w:rPr>
        <w:t>[Suite de la note de la page précédente]</w:t>
      </w:r>
    </w:p>
    <w:p w:rsidR="0045165C" w:rsidRPr="00294751" w:rsidRDefault="0045165C" w:rsidP="006655D3">
      <w:pPr>
        <w:rPr>
          <w:lang w:val="fr-FR"/>
        </w:rPr>
      </w:pPr>
    </w:p>
    <w:p w:rsidR="0045165C" w:rsidRPr="00294751" w:rsidRDefault="0045165C" w:rsidP="006655D3">
      <w:pPr>
        <w:rPr>
          <w:lang w:val="fr-FR"/>
        </w:rPr>
      </w:pPr>
    </w:p>
  </w:endnote>
  <w:endnote w:type="continuationNotice" w:id="1">
    <w:p w:rsidR="0045165C" w:rsidRPr="00294751" w:rsidRDefault="0045165C" w:rsidP="006655D3">
      <w:pPr>
        <w:rPr>
          <w:lang w:val="fr-FR"/>
        </w:rPr>
      </w:pPr>
      <w:r w:rsidRPr="00294751">
        <w:rPr>
          <w:lang w:val="fr-FR"/>
        </w:rPr>
        <w:t>[Suite de la note page suivante]</w:t>
      </w:r>
    </w:p>
    <w:p w:rsidR="0045165C" w:rsidRPr="00294751" w:rsidRDefault="0045165C" w:rsidP="006655D3">
      <w:pPr>
        <w:rPr>
          <w:lang w:val="fr-FR"/>
        </w:rPr>
      </w:pPr>
    </w:p>
    <w:p w:rsidR="0045165C" w:rsidRPr="00294751" w:rsidRDefault="0045165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5C" w:rsidRDefault="0045165C" w:rsidP="006655D3">
      <w:r>
        <w:separator/>
      </w:r>
    </w:p>
  </w:footnote>
  <w:footnote w:type="continuationSeparator" w:id="0">
    <w:p w:rsidR="0045165C" w:rsidRDefault="0045165C" w:rsidP="006655D3">
      <w:r>
        <w:separator/>
      </w:r>
    </w:p>
  </w:footnote>
  <w:footnote w:type="continuationNotice" w:id="1">
    <w:p w:rsidR="0045165C" w:rsidRPr="00AB530F" w:rsidRDefault="0045165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F6" w:rsidRPr="00C5280D" w:rsidRDefault="00BF6654" w:rsidP="00EB048E">
    <w:pPr>
      <w:pStyle w:val="Header"/>
      <w:rPr>
        <w:rStyle w:val="PageNumber"/>
        <w:lang w:val="en-US"/>
      </w:rPr>
    </w:pPr>
    <w:r>
      <w:rPr>
        <w:rStyle w:val="PageNumber"/>
        <w:lang w:val="en-US"/>
      </w:rPr>
      <w:t>TWA/46/</w:t>
    </w:r>
    <w:r w:rsidR="00C5766A">
      <w:rPr>
        <w:rStyle w:val="PageNumber"/>
        <w:lang w:val="en-US"/>
      </w:rPr>
      <w:t>9</w:t>
    </w:r>
  </w:p>
  <w:p w:rsidR="003964F6" w:rsidRPr="00C5280D" w:rsidRDefault="003964F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3FE3">
      <w:rPr>
        <w:rStyle w:val="PageNumber"/>
        <w:noProof/>
        <w:lang w:val="en-US"/>
      </w:rPr>
      <w:t>2</w:t>
    </w:r>
    <w:r w:rsidRPr="00C5280D">
      <w:rPr>
        <w:rStyle w:val="PageNumber"/>
        <w:lang w:val="en-US"/>
      </w:rPr>
      <w:fldChar w:fldCharType="end"/>
    </w:r>
  </w:p>
  <w:p w:rsidR="003964F6" w:rsidRPr="00C5280D" w:rsidRDefault="003964F6"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8EB"/>
    <w:multiLevelType w:val="hybridMultilevel"/>
    <w:tmpl w:val="DE9C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86372"/>
    <w:multiLevelType w:val="hybridMultilevel"/>
    <w:tmpl w:val="8B9077F2"/>
    <w:lvl w:ilvl="0" w:tplc="00AAEC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1544E"/>
    <w:multiLevelType w:val="hybridMultilevel"/>
    <w:tmpl w:val="D6C4DF78"/>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3">
    <w:nsid w:val="46DE66D1"/>
    <w:multiLevelType w:val="hybridMultilevel"/>
    <w:tmpl w:val="6E1A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F0205"/>
    <w:multiLevelType w:val="hybridMultilevel"/>
    <w:tmpl w:val="69AAFB34"/>
    <w:lvl w:ilvl="0" w:tplc="E3CA4F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93AB7"/>
    <w:multiLevelType w:val="hybridMultilevel"/>
    <w:tmpl w:val="825E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F3879"/>
    <w:multiLevelType w:val="hybridMultilevel"/>
    <w:tmpl w:val="C608BAA4"/>
    <w:lvl w:ilvl="0" w:tplc="04160001">
      <w:start w:val="1"/>
      <w:numFmt w:val="bullet"/>
      <w:lvlText w:val=""/>
      <w:lvlJc w:val="left"/>
      <w:pPr>
        <w:ind w:left="720" w:hanging="360"/>
      </w:pPr>
      <w:rPr>
        <w:rFonts w:ascii="Symbol" w:hAnsi="Symbol" w:hint="default"/>
      </w:rPr>
    </w:lvl>
    <w:lvl w:ilvl="1" w:tplc="041859DE">
      <w:start w:val="1"/>
      <w:numFmt w:val="bullet"/>
      <w:lvlText w:val="-"/>
      <w:lvlJc w:val="left"/>
      <w:pPr>
        <w:ind w:left="1440" w:hanging="360"/>
      </w:pPr>
      <w:rPr>
        <w:rFonts w:ascii="Arial" w:hAnsi="Arial" w:hint="default"/>
        <w:sz w:val="2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5C"/>
    <w:rsid w:val="00010CF3"/>
    <w:rsid w:val="00011E27"/>
    <w:rsid w:val="000148BC"/>
    <w:rsid w:val="00024AB8"/>
    <w:rsid w:val="00030854"/>
    <w:rsid w:val="00036028"/>
    <w:rsid w:val="00044642"/>
    <w:rsid w:val="000446B9"/>
    <w:rsid w:val="00047080"/>
    <w:rsid w:val="00047E21"/>
    <w:rsid w:val="00050E16"/>
    <w:rsid w:val="00075E29"/>
    <w:rsid w:val="00085505"/>
    <w:rsid w:val="000861B3"/>
    <w:rsid w:val="000B4C7D"/>
    <w:rsid w:val="000B64AA"/>
    <w:rsid w:val="000B761E"/>
    <w:rsid w:val="000C4E25"/>
    <w:rsid w:val="000C7021"/>
    <w:rsid w:val="000D084B"/>
    <w:rsid w:val="000D6BBC"/>
    <w:rsid w:val="000D7780"/>
    <w:rsid w:val="000E636A"/>
    <w:rsid w:val="000F2F11"/>
    <w:rsid w:val="00105929"/>
    <w:rsid w:val="00110C36"/>
    <w:rsid w:val="001131D5"/>
    <w:rsid w:val="001132F2"/>
    <w:rsid w:val="00130E23"/>
    <w:rsid w:val="00141DB8"/>
    <w:rsid w:val="00172084"/>
    <w:rsid w:val="0017474A"/>
    <w:rsid w:val="00174876"/>
    <w:rsid w:val="001758C6"/>
    <w:rsid w:val="00181D8E"/>
    <w:rsid w:val="00182B99"/>
    <w:rsid w:val="001871CA"/>
    <w:rsid w:val="001A529A"/>
    <w:rsid w:val="001B3583"/>
    <w:rsid w:val="001D6303"/>
    <w:rsid w:val="001F7309"/>
    <w:rsid w:val="0021332C"/>
    <w:rsid w:val="00213982"/>
    <w:rsid w:val="0024416D"/>
    <w:rsid w:val="00271911"/>
    <w:rsid w:val="002800A0"/>
    <w:rsid w:val="002801B3"/>
    <w:rsid w:val="00281060"/>
    <w:rsid w:val="002940E8"/>
    <w:rsid w:val="00294751"/>
    <w:rsid w:val="002958A1"/>
    <w:rsid w:val="002A6E50"/>
    <w:rsid w:val="002B4298"/>
    <w:rsid w:val="002C256A"/>
    <w:rsid w:val="00305A7F"/>
    <w:rsid w:val="00312C8B"/>
    <w:rsid w:val="003152FE"/>
    <w:rsid w:val="00327436"/>
    <w:rsid w:val="00335389"/>
    <w:rsid w:val="00344BD6"/>
    <w:rsid w:val="0035528D"/>
    <w:rsid w:val="00361821"/>
    <w:rsid w:val="00361E9E"/>
    <w:rsid w:val="00370BF0"/>
    <w:rsid w:val="00382FF2"/>
    <w:rsid w:val="003964F6"/>
    <w:rsid w:val="003B07CF"/>
    <w:rsid w:val="003C7FBE"/>
    <w:rsid w:val="003D227C"/>
    <w:rsid w:val="003D2B4D"/>
    <w:rsid w:val="003F72FF"/>
    <w:rsid w:val="00422F20"/>
    <w:rsid w:val="00425AAB"/>
    <w:rsid w:val="00444A88"/>
    <w:rsid w:val="00446E22"/>
    <w:rsid w:val="0045165C"/>
    <w:rsid w:val="00474DA4"/>
    <w:rsid w:val="00476B4D"/>
    <w:rsid w:val="004805FA"/>
    <w:rsid w:val="004935D2"/>
    <w:rsid w:val="0049744F"/>
    <w:rsid w:val="004B1215"/>
    <w:rsid w:val="004B706A"/>
    <w:rsid w:val="004C39C2"/>
    <w:rsid w:val="004D047D"/>
    <w:rsid w:val="004E7AA1"/>
    <w:rsid w:val="004F1E9E"/>
    <w:rsid w:val="004F305A"/>
    <w:rsid w:val="004F5FBB"/>
    <w:rsid w:val="00502F82"/>
    <w:rsid w:val="005100AF"/>
    <w:rsid w:val="00512164"/>
    <w:rsid w:val="00520297"/>
    <w:rsid w:val="005338F9"/>
    <w:rsid w:val="0054281C"/>
    <w:rsid w:val="00544581"/>
    <w:rsid w:val="00545BF0"/>
    <w:rsid w:val="00545DE3"/>
    <w:rsid w:val="0055268D"/>
    <w:rsid w:val="00560A96"/>
    <w:rsid w:val="00576BE4"/>
    <w:rsid w:val="005A400A"/>
    <w:rsid w:val="005F7B92"/>
    <w:rsid w:val="006122D5"/>
    <w:rsid w:val="00612379"/>
    <w:rsid w:val="00612692"/>
    <w:rsid w:val="006153B6"/>
    <w:rsid w:val="0061555F"/>
    <w:rsid w:val="00621302"/>
    <w:rsid w:val="00633ADD"/>
    <w:rsid w:val="00636CA6"/>
    <w:rsid w:val="00641200"/>
    <w:rsid w:val="00650D9C"/>
    <w:rsid w:val="006655D3"/>
    <w:rsid w:val="00667404"/>
    <w:rsid w:val="00687EB4"/>
    <w:rsid w:val="00695C56"/>
    <w:rsid w:val="006A5CDE"/>
    <w:rsid w:val="006A644A"/>
    <w:rsid w:val="006B17D2"/>
    <w:rsid w:val="006C224E"/>
    <w:rsid w:val="006D780A"/>
    <w:rsid w:val="006F5D6E"/>
    <w:rsid w:val="0071271E"/>
    <w:rsid w:val="00722AD3"/>
    <w:rsid w:val="00732DEC"/>
    <w:rsid w:val="00735BD5"/>
    <w:rsid w:val="00740866"/>
    <w:rsid w:val="007506B3"/>
    <w:rsid w:val="00751613"/>
    <w:rsid w:val="007556F6"/>
    <w:rsid w:val="00760EEF"/>
    <w:rsid w:val="00763528"/>
    <w:rsid w:val="00777EE5"/>
    <w:rsid w:val="00784836"/>
    <w:rsid w:val="00784F1D"/>
    <w:rsid w:val="0079023E"/>
    <w:rsid w:val="007A2854"/>
    <w:rsid w:val="007A769F"/>
    <w:rsid w:val="007B0081"/>
    <w:rsid w:val="007C1D92"/>
    <w:rsid w:val="007C4CB9"/>
    <w:rsid w:val="007D0B9D"/>
    <w:rsid w:val="007D19B0"/>
    <w:rsid w:val="007D54C0"/>
    <w:rsid w:val="007E3E10"/>
    <w:rsid w:val="007F42E8"/>
    <w:rsid w:val="007F498F"/>
    <w:rsid w:val="00800F6C"/>
    <w:rsid w:val="0080679D"/>
    <w:rsid w:val="008108B0"/>
    <w:rsid w:val="00811B20"/>
    <w:rsid w:val="008211B5"/>
    <w:rsid w:val="0082296E"/>
    <w:rsid w:val="00824099"/>
    <w:rsid w:val="0083583A"/>
    <w:rsid w:val="00840CAC"/>
    <w:rsid w:val="00846D7C"/>
    <w:rsid w:val="00860A1D"/>
    <w:rsid w:val="00867AC1"/>
    <w:rsid w:val="00890DF8"/>
    <w:rsid w:val="008A743F"/>
    <w:rsid w:val="008C0970"/>
    <w:rsid w:val="008D0BC5"/>
    <w:rsid w:val="008D2CF7"/>
    <w:rsid w:val="008D3FE3"/>
    <w:rsid w:val="008F2796"/>
    <w:rsid w:val="00900C26"/>
    <w:rsid w:val="0090197F"/>
    <w:rsid w:val="00906DDC"/>
    <w:rsid w:val="00934E09"/>
    <w:rsid w:val="00936253"/>
    <w:rsid w:val="00940D46"/>
    <w:rsid w:val="009462C7"/>
    <w:rsid w:val="00952DD4"/>
    <w:rsid w:val="00965AE7"/>
    <w:rsid w:val="00970FED"/>
    <w:rsid w:val="00992D82"/>
    <w:rsid w:val="00997029"/>
    <w:rsid w:val="009A7339"/>
    <w:rsid w:val="009A7BB2"/>
    <w:rsid w:val="009B440E"/>
    <w:rsid w:val="009D690D"/>
    <w:rsid w:val="009E65B6"/>
    <w:rsid w:val="009F0A3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0C"/>
    <w:rsid w:val="00B46575"/>
    <w:rsid w:val="00B61777"/>
    <w:rsid w:val="00B84BBD"/>
    <w:rsid w:val="00BA43FB"/>
    <w:rsid w:val="00BB1399"/>
    <w:rsid w:val="00BC127D"/>
    <w:rsid w:val="00BC1FE6"/>
    <w:rsid w:val="00BD7EA4"/>
    <w:rsid w:val="00BF6654"/>
    <w:rsid w:val="00C061B6"/>
    <w:rsid w:val="00C2446C"/>
    <w:rsid w:val="00C27612"/>
    <w:rsid w:val="00C36AE5"/>
    <w:rsid w:val="00C41F17"/>
    <w:rsid w:val="00C527FA"/>
    <w:rsid w:val="00C5280D"/>
    <w:rsid w:val="00C53EB3"/>
    <w:rsid w:val="00C5766A"/>
    <w:rsid w:val="00C5791C"/>
    <w:rsid w:val="00C66290"/>
    <w:rsid w:val="00C70434"/>
    <w:rsid w:val="00C72B7A"/>
    <w:rsid w:val="00C973F2"/>
    <w:rsid w:val="00CA304C"/>
    <w:rsid w:val="00CA3BD4"/>
    <w:rsid w:val="00CA774A"/>
    <w:rsid w:val="00CC11B0"/>
    <w:rsid w:val="00CC2841"/>
    <w:rsid w:val="00CF1330"/>
    <w:rsid w:val="00CF7E36"/>
    <w:rsid w:val="00D3708D"/>
    <w:rsid w:val="00D40426"/>
    <w:rsid w:val="00D41312"/>
    <w:rsid w:val="00D57C96"/>
    <w:rsid w:val="00D57D18"/>
    <w:rsid w:val="00D7016F"/>
    <w:rsid w:val="00D91203"/>
    <w:rsid w:val="00D95174"/>
    <w:rsid w:val="00DA1712"/>
    <w:rsid w:val="00DA4499"/>
    <w:rsid w:val="00DA4973"/>
    <w:rsid w:val="00DA6F36"/>
    <w:rsid w:val="00DB596E"/>
    <w:rsid w:val="00DB7773"/>
    <w:rsid w:val="00DC00EA"/>
    <w:rsid w:val="00DC3802"/>
    <w:rsid w:val="00E07D87"/>
    <w:rsid w:val="00E32F7E"/>
    <w:rsid w:val="00E5267B"/>
    <w:rsid w:val="00E62227"/>
    <w:rsid w:val="00E70039"/>
    <w:rsid w:val="00E72D49"/>
    <w:rsid w:val="00E7593C"/>
    <w:rsid w:val="00E7678A"/>
    <w:rsid w:val="00E935F1"/>
    <w:rsid w:val="00E94A81"/>
    <w:rsid w:val="00EA1FFB"/>
    <w:rsid w:val="00EB048E"/>
    <w:rsid w:val="00EB4E9C"/>
    <w:rsid w:val="00EC481C"/>
    <w:rsid w:val="00EC6D14"/>
    <w:rsid w:val="00EE1AFA"/>
    <w:rsid w:val="00EE34DF"/>
    <w:rsid w:val="00EF2F89"/>
    <w:rsid w:val="00EF6D2B"/>
    <w:rsid w:val="00F03E98"/>
    <w:rsid w:val="00F1237A"/>
    <w:rsid w:val="00F202F8"/>
    <w:rsid w:val="00F22CBD"/>
    <w:rsid w:val="00F272F1"/>
    <w:rsid w:val="00F428B3"/>
    <w:rsid w:val="00F45372"/>
    <w:rsid w:val="00F560F7"/>
    <w:rsid w:val="00F6334D"/>
    <w:rsid w:val="00F7565B"/>
    <w:rsid w:val="00F87B86"/>
    <w:rsid w:val="00F95868"/>
    <w:rsid w:val="00FA49AB"/>
    <w:rsid w:val="00FD33C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C70434"/>
    <w:pPr>
      <w:spacing w:after="160" w:line="259" w:lineRule="auto"/>
      <w:ind w:left="720"/>
      <w:contextualSpacing/>
      <w:jc w:val="left"/>
    </w:pPr>
    <w:rPr>
      <w:rFonts w:asciiTheme="minorHAnsi" w:eastAsiaTheme="minorHAnsi" w:hAnsiTheme="minorHAnsi" w:cstheme="minorBidi"/>
      <w:sz w:val="22"/>
      <w:szCs w:val="22"/>
      <w:lang w:val="pt-BR"/>
    </w:rPr>
  </w:style>
  <w:style w:type="character" w:styleId="CommentReference">
    <w:name w:val="annotation reference"/>
    <w:basedOn w:val="DefaultParagraphFont"/>
    <w:rsid w:val="00650D9C"/>
    <w:rPr>
      <w:sz w:val="16"/>
      <w:szCs w:val="16"/>
    </w:rPr>
  </w:style>
  <w:style w:type="paragraph" w:styleId="CommentText">
    <w:name w:val="annotation text"/>
    <w:basedOn w:val="Normal"/>
    <w:link w:val="CommentTextChar"/>
    <w:rsid w:val="00650D9C"/>
  </w:style>
  <w:style w:type="character" w:customStyle="1" w:styleId="CommentTextChar">
    <w:name w:val="Comment Text Char"/>
    <w:basedOn w:val="DefaultParagraphFont"/>
    <w:link w:val="CommentText"/>
    <w:rsid w:val="00650D9C"/>
    <w:rPr>
      <w:rFonts w:ascii="Arial" w:hAnsi="Arial"/>
    </w:rPr>
  </w:style>
  <w:style w:type="paragraph" w:styleId="CommentSubject">
    <w:name w:val="annotation subject"/>
    <w:basedOn w:val="CommentText"/>
    <w:next w:val="CommentText"/>
    <w:link w:val="CommentSubjectChar"/>
    <w:rsid w:val="00650D9C"/>
    <w:rPr>
      <w:b/>
      <w:bCs/>
    </w:rPr>
  </w:style>
  <w:style w:type="character" w:customStyle="1" w:styleId="CommentSubjectChar">
    <w:name w:val="Comment Subject Char"/>
    <w:basedOn w:val="CommentTextChar"/>
    <w:link w:val="CommentSubject"/>
    <w:rsid w:val="00650D9C"/>
    <w:rPr>
      <w:rFonts w:ascii="Arial" w:hAnsi="Arial"/>
      <w:b/>
      <w:bCs/>
    </w:rPr>
  </w:style>
  <w:style w:type="paragraph" w:styleId="Revision">
    <w:name w:val="Revision"/>
    <w:hidden/>
    <w:uiPriority w:val="99"/>
    <w:semiHidden/>
    <w:rsid w:val="00650D9C"/>
    <w:rPr>
      <w:rFonts w:ascii="Arial" w:hAnsi="Arial"/>
    </w:rPr>
  </w:style>
  <w:style w:type="character" w:customStyle="1" w:styleId="Heading2Char">
    <w:name w:val="Heading 2 Char"/>
    <w:basedOn w:val="DefaultParagraphFont"/>
    <w:link w:val="Heading2"/>
    <w:rsid w:val="00EF6D2B"/>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C70434"/>
    <w:pPr>
      <w:spacing w:after="160" w:line="259" w:lineRule="auto"/>
      <w:ind w:left="720"/>
      <w:contextualSpacing/>
      <w:jc w:val="left"/>
    </w:pPr>
    <w:rPr>
      <w:rFonts w:asciiTheme="minorHAnsi" w:eastAsiaTheme="minorHAnsi" w:hAnsiTheme="minorHAnsi" w:cstheme="minorBidi"/>
      <w:sz w:val="22"/>
      <w:szCs w:val="22"/>
      <w:lang w:val="pt-BR"/>
    </w:rPr>
  </w:style>
  <w:style w:type="character" w:styleId="CommentReference">
    <w:name w:val="annotation reference"/>
    <w:basedOn w:val="DefaultParagraphFont"/>
    <w:rsid w:val="00650D9C"/>
    <w:rPr>
      <w:sz w:val="16"/>
      <w:szCs w:val="16"/>
    </w:rPr>
  </w:style>
  <w:style w:type="paragraph" w:styleId="CommentText">
    <w:name w:val="annotation text"/>
    <w:basedOn w:val="Normal"/>
    <w:link w:val="CommentTextChar"/>
    <w:rsid w:val="00650D9C"/>
  </w:style>
  <w:style w:type="character" w:customStyle="1" w:styleId="CommentTextChar">
    <w:name w:val="Comment Text Char"/>
    <w:basedOn w:val="DefaultParagraphFont"/>
    <w:link w:val="CommentText"/>
    <w:rsid w:val="00650D9C"/>
    <w:rPr>
      <w:rFonts w:ascii="Arial" w:hAnsi="Arial"/>
    </w:rPr>
  </w:style>
  <w:style w:type="paragraph" w:styleId="CommentSubject">
    <w:name w:val="annotation subject"/>
    <w:basedOn w:val="CommentText"/>
    <w:next w:val="CommentText"/>
    <w:link w:val="CommentSubjectChar"/>
    <w:rsid w:val="00650D9C"/>
    <w:rPr>
      <w:b/>
      <w:bCs/>
    </w:rPr>
  </w:style>
  <w:style w:type="character" w:customStyle="1" w:styleId="CommentSubjectChar">
    <w:name w:val="Comment Subject Char"/>
    <w:basedOn w:val="CommentTextChar"/>
    <w:link w:val="CommentSubject"/>
    <w:rsid w:val="00650D9C"/>
    <w:rPr>
      <w:rFonts w:ascii="Arial" w:hAnsi="Arial"/>
      <w:b/>
      <w:bCs/>
    </w:rPr>
  </w:style>
  <w:style w:type="paragraph" w:styleId="Revision">
    <w:name w:val="Revision"/>
    <w:hidden/>
    <w:uiPriority w:val="99"/>
    <w:semiHidden/>
    <w:rsid w:val="00650D9C"/>
    <w:rPr>
      <w:rFonts w:ascii="Arial" w:hAnsi="Arial"/>
    </w:rPr>
  </w:style>
  <w:style w:type="character" w:customStyle="1" w:styleId="Heading2Char">
    <w:name w:val="Heading 2 Char"/>
    <w:basedOn w:val="DefaultParagraphFont"/>
    <w:link w:val="Heading2"/>
    <w:rsid w:val="00EF6D2B"/>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1232">
      <w:bodyDiv w:val="1"/>
      <w:marLeft w:val="0"/>
      <w:marRight w:val="0"/>
      <w:marTop w:val="0"/>
      <w:marBottom w:val="0"/>
      <w:divBdr>
        <w:top w:val="none" w:sz="0" w:space="0" w:color="auto"/>
        <w:left w:val="none" w:sz="0" w:space="0" w:color="auto"/>
        <w:bottom w:val="none" w:sz="0" w:space="0" w:color="auto"/>
        <w:right w:val="none" w:sz="0" w:space="0" w:color="auto"/>
      </w:divBdr>
    </w:div>
    <w:div w:id="351735219">
      <w:bodyDiv w:val="1"/>
      <w:marLeft w:val="0"/>
      <w:marRight w:val="0"/>
      <w:marTop w:val="0"/>
      <w:marBottom w:val="0"/>
      <w:divBdr>
        <w:top w:val="none" w:sz="0" w:space="0" w:color="auto"/>
        <w:left w:val="none" w:sz="0" w:space="0" w:color="auto"/>
        <w:bottom w:val="none" w:sz="0" w:space="0" w:color="auto"/>
        <w:right w:val="none" w:sz="0" w:space="0" w:color="auto"/>
      </w:divBdr>
    </w:div>
    <w:div w:id="154876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6\template\twa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5082-BD01-4057-A96A-47A97342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twa_46.dotx</Template>
  <TotalTime>81</TotalTime>
  <Pages>2</Pages>
  <Words>697</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TWA/46/7</vt:lpstr>
    </vt:vector>
  </TitlesOfParts>
  <Company>UPOV</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TWA/46/7</dc:title>
  <dc:creator>Sanchez vizcaino gomez Rosa Maria</dc:creator>
  <cp:lastModifiedBy>SANCHEZ-VIZCAINO GOMEZ Rosa Maria</cp:lastModifiedBy>
  <cp:revision>21</cp:revision>
  <cp:lastPrinted>2017-06-09T07:08:00Z</cp:lastPrinted>
  <dcterms:created xsi:type="dcterms:W3CDTF">2017-05-26T10:16:00Z</dcterms:created>
  <dcterms:modified xsi:type="dcterms:W3CDTF">2017-06-09T07:08:00Z</dcterms:modified>
</cp:coreProperties>
</file>