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223F70" w:rsidRPr="00C5280D" w:rsidTr="007E63B8">
        <w:trPr>
          <w:trHeight w:val="1760"/>
        </w:trPr>
        <w:tc>
          <w:tcPr>
            <w:tcW w:w="4243" w:type="dxa"/>
          </w:tcPr>
          <w:p w:rsidR="00223F70" w:rsidRPr="00C5280D" w:rsidRDefault="00223F70" w:rsidP="003659DF">
            <w:bookmarkStart w:id="0" w:name="TitleOfDoc"/>
            <w:bookmarkEnd w:id="0"/>
          </w:p>
        </w:tc>
        <w:tc>
          <w:tcPr>
            <w:tcW w:w="1646" w:type="dxa"/>
            <w:vAlign w:val="center"/>
          </w:tcPr>
          <w:p w:rsidR="00223F70" w:rsidRPr="00C5280D" w:rsidRDefault="00A11B97" w:rsidP="003659DF">
            <w:pPr>
              <w:pStyle w:val="LogoUPOV"/>
            </w:pPr>
            <w:r w:rsidRPr="0079538F">
              <w:rPr>
                <w:noProof/>
              </w:rPr>
              <w:drawing>
                <wp:inline distT="0" distB="0" distL="0" distR="0" wp14:anchorId="533E296D" wp14:editId="12C81231">
                  <wp:extent cx="981710" cy="481330"/>
                  <wp:effectExtent l="0" t="0" r="889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223F70" w:rsidRPr="00C5280D" w:rsidRDefault="00223F70" w:rsidP="003659DF">
            <w:pPr>
              <w:pStyle w:val="Lettrine"/>
            </w:pPr>
            <w:r w:rsidRPr="00C5280D">
              <w:t>E</w:t>
            </w:r>
          </w:p>
          <w:p w:rsidR="00223F70" w:rsidRPr="00C5280D" w:rsidRDefault="00EB564B" w:rsidP="003659DF">
            <w:pPr>
              <w:pStyle w:val="Docoriginal"/>
            </w:pPr>
            <w:r>
              <w:t>TWA/45/</w:t>
            </w:r>
            <w:r w:rsidR="00A845DE">
              <w:t>24</w:t>
            </w:r>
          </w:p>
          <w:p w:rsidR="00223F70" w:rsidRPr="00B46575" w:rsidRDefault="00223F70" w:rsidP="003659DF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r w:rsidRPr="00B46575">
              <w:rPr>
                <w:spacing w:val="0"/>
              </w:rPr>
              <w:t xml:space="preserve"> </w:t>
            </w:r>
            <w:bookmarkStart w:id="1" w:name="Original"/>
            <w:bookmarkEnd w:id="1"/>
            <w:r w:rsidRPr="00B46575">
              <w:rPr>
                <w:b w:val="0"/>
                <w:spacing w:val="0"/>
              </w:rPr>
              <w:t>English</w:t>
            </w:r>
          </w:p>
          <w:p w:rsidR="00223F70" w:rsidRPr="00C5280D" w:rsidRDefault="00223F70" w:rsidP="00A22AB9">
            <w:pPr>
              <w:pStyle w:val="Docoriginal"/>
              <w:rPr>
                <w:lang w:eastAsia="ja-JP"/>
              </w:rPr>
            </w:pPr>
            <w:r w:rsidRPr="0032505D">
              <w:rPr>
                <w:spacing w:val="0"/>
              </w:rPr>
              <w:t xml:space="preserve">DATE: </w:t>
            </w:r>
            <w:r w:rsidRPr="0032505D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6854A6" w:rsidRPr="00A22AB9">
              <w:rPr>
                <w:b w:val="0"/>
                <w:spacing w:val="0"/>
              </w:rPr>
              <w:t>Ju</w:t>
            </w:r>
            <w:r w:rsidR="00E61382" w:rsidRPr="00A22AB9">
              <w:rPr>
                <w:b w:val="0"/>
                <w:spacing w:val="0"/>
              </w:rPr>
              <w:t xml:space="preserve">ly </w:t>
            </w:r>
            <w:r w:rsidR="00A22AB9" w:rsidRPr="00A22AB9">
              <w:rPr>
                <w:b w:val="0"/>
                <w:spacing w:val="0"/>
              </w:rPr>
              <w:t>5</w:t>
            </w:r>
            <w:r w:rsidR="00E61382" w:rsidRPr="00A22AB9">
              <w:rPr>
                <w:b w:val="0"/>
                <w:spacing w:val="0"/>
              </w:rPr>
              <w:t>,</w:t>
            </w:r>
            <w:r w:rsidRPr="00A22AB9">
              <w:rPr>
                <w:b w:val="0"/>
                <w:spacing w:val="0"/>
              </w:rPr>
              <w:t xml:space="preserve"> 2</w:t>
            </w:r>
            <w:r w:rsidRPr="009E1844">
              <w:rPr>
                <w:b w:val="0"/>
                <w:spacing w:val="0"/>
              </w:rPr>
              <w:t>016</w:t>
            </w:r>
          </w:p>
        </w:tc>
      </w:tr>
      <w:tr w:rsidR="00223F70" w:rsidRPr="00C5280D" w:rsidTr="007E63B8">
        <w:tc>
          <w:tcPr>
            <w:tcW w:w="10131" w:type="dxa"/>
            <w:gridSpan w:val="3"/>
          </w:tcPr>
          <w:p w:rsidR="00223F70" w:rsidRPr="00C5280D" w:rsidRDefault="00223F70" w:rsidP="003659DF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</w:t>
            </w:r>
            <w:smartTag w:uri="urn:schemas-microsoft-com:office:smarttags" w:element="place">
              <w:r w:rsidRPr="00C5280D">
                <w:rPr>
                  <w:snapToGrid w:val="0"/>
                </w:rPr>
                <w:t>UNION</w:t>
              </w:r>
            </w:smartTag>
            <w:r w:rsidRPr="00C5280D">
              <w:rPr>
                <w:snapToGrid w:val="0"/>
              </w:rPr>
              <w:t xml:space="preserve"> FOR THE PROTECTION OF NEW VARIETIES OF PLANTS </w:t>
            </w:r>
          </w:p>
        </w:tc>
      </w:tr>
      <w:tr w:rsidR="00223F70" w:rsidRPr="00C5280D" w:rsidTr="007E63B8">
        <w:tc>
          <w:tcPr>
            <w:tcW w:w="10131" w:type="dxa"/>
            <w:gridSpan w:val="3"/>
          </w:tcPr>
          <w:p w:rsidR="00223F70" w:rsidRPr="00C5280D" w:rsidRDefault="00223F70" w:rsidP="003659DF">
            <w:pPr>
              <w:pStyle w:val="Country"/>
            </w:pPr>
            <w:smartTag w:uri="urn:schemas-microsoft-com:office:smarttags" w:element="City">
              <w:smartTag w:uri="urn:schemas-microsoft-com:office:smarttags" w:element="place">
                <w:r w:rsidRPr="00C5280D">
                  <w:t>Geneva</w:t>
                </w:r>
              </w:smartTag>
            </w:smartTag>
          </w:p>
        </w:tc>
      </w:tr>
    </w:tbl>
    <w:p w:rsidR="001C5894" w:rsidRPr="00E7724F" w:rsidRDefault="001C5894" w:rsidP="001C5894">
      <w:pPr>
        <w:pStyle w:val="Sessiontc"/>
      </w:pPr>
      <w:r w:rsidRPr="00E7724F">
        <w:t>Technical working party for Agricultural crops</w:t>
      </w:r>
    </w:p>
    <w:p w:rsidR="001C5894" w:rsidRPr="00E7724F" w:rsidRDefault="001C5894" w:rsidP="001C5894">
      <w:pPr>
        <w:pStyle w:val="Sessiontcplacedate"/>
      </w:pPr>
      <w:r w:rsidRPr="00E7724F">
        <w:t>Forty-Fifth Session</w:t>
      </w:r>
      <w:r w:rsidRPr="00E7724F">
        <w:br/>
      </w:r>
      <w:r w:rsidRPr="00E7724F">
        <w:rPr>
          <w:rFonts w:cs="Arial"/>
        </w:rPr>
        <w:t>Mexico City, Mexico</w:t>
      </w:r>
      <w:r w:rsidRPr="00E7724F">
        <w:t>, July 11 to 15, 2016</w:t>
      </w:r>
    </w:p>
    <w:p w:rsidR="000D7780" w:rsidRPr="00C5280D" w:rsidRDefault="00E61382" w:rsidP="006655D3">
      <w:pPr>
        <w:pStyle w:val="Titleofdoc0"/>
      </w:pPr>
      <w:r w:rsidRPr="00F7059D">
        <w:t>Impact of endophytes on DU</w:t>
      </w:r>
      <w:bookmarkStart w:id="3" w:name="_GoBack"/>
      <w:bookmarkEnd w:id="3"/>
      <w:r w:rsidRPr="00F7059D">
        <w:t>S characteristics in grasses</w:t>
      </w:r>
    </w:p>
    <w:p w:rsidR="00050E16" w:rsidRPr="00C5280D" w:rsidRDefault="00AE0EF1" w:rsidP="00050E16">
      <w:pPr>
        <w:pStyle w:val="preparedby1"/>
      </w:pPr>
      <w:bookmarkStart w:id="4" w:name="Prepared"/>
      <w:bookmarkEnd w:id="4"/>
      <w:r w:rsidRPr="00575EB2">
        <w:t>Document</w:t>
      </w:r>
      <w:r w:rsidRPr="00C5280D">
        <w:t xml:space="preserve"> </w:t>
      </w:r>
      <w:r w:rsidR="0061555F" w:rsidRPr="00C5280D">
        <w:t xml:space="preserve">prepared by the </w:t>
      </w:r>
      <w:r w:rsidR="00E61382">
        <w:rPr>
          <w:lang w:eastAsia="en-GB"/>
        </w:rPr>
        <w:t>European Union</w:t>
      </w:r>
      <w:r w:rsidR="00050E16">
        <w:br/>
      </w:r>
      <w:r w:rsidR="00050E16">
        <w:br/>
      </w:r>
      <w:r w:rsidR="00050E16">
        <w:rPr>
          <w:color w:val="A6A6A6" w:themeColor="background1" w:themeShade="A6"/>
        </w:rPr>
        <w:t>Disclaimer:  this document does not represent UPOV policies or guidance</w:t>
      </w:r>
    </w:p>
    <w:p w:rsidR="00EB564B" w:rsidRDefault="00EB564B" w:rsidP="00EB564B">
      <w:pPr>
        <w:pStyle w:val="ListParagraph"/>
        <w:ind w:left="0"/>
        <w:rPr>
          <w:lang w:eastAsia="en-GB"/>
        </w:rPr>
      </w:pPr>
      <w:r w:rsidRPr="0077186B">
        <w:rPr>
          <w:lang w:eastAsia="en-GB"/>
        </w:rPr>
        <w:t xml:space="preserve">The Annex to this document contains a copy of the </w:t>
      </w:r>
      <w:r w:rsidRPr="0077186B">
        <w:t>presentation</w:t>
      </w:r>
      <w:r w:rsidRPr="0077186B">
        <w:rPr>
          <w:lang w:eastAsia="en-GB"/>
        </w:rPr>
        <w:t xml:space="preserve"> “</w:t>
      </w:r>
      <w:r w:rsidR="00E61382" w:rsidRPr="00F7059D">
        <w:t xml:space="preserve">Impact </w:t>
      </w:r>
      <w:r w:rsidR="00E61382">
        <w:t>Analysis of E</w:t>
      </w:r>
      <w:r w:rsidR="00E61382" w:rsidRPr="00F7059D">
        <w:t xml:space="preserve">ndophytes on </w:t>
      </w:r>
      <w:r w:rsidR="00E61382">
        <w:t xml:space="preserve">the Phenotype of Varieties of </w:t>
      </w:r>
      <w:proofErr w:type="spellStart"/>
      <w:r w:rsidR="00E61382" w:rsidRPr="00E61382">
        <w:rPr>
          <w:i/>
        </w:rPr>
        <w:t>Lolium</w:t>
      </w:r>
      <w:proofErr w:type="spellEnd"/>
      <w:r w:rsidR="00E61382" w:rsidRPr="00E61382">
        <w:rPr>
          <w:i/>
        </w:rPr>
        <w:t xml:space="preserve"> </w:t>
      </w:r>
      <w:proofErr w:type="spellStart"/>
      <w:r w:rsidR="00E61382" w:rsidRPr="00E61382">
        <w:rPr>
          <w:i/>
        </w:rPr>
        <w:t>perenne</w:t>
      </w:r>
      <w:proofErr w:type="spellEnd"/>
      <w:r w:rsidR="00E61382">
        <w:t xml:space="preserve"> and </w:t>
      </w:r>
      <w:proofErr w:type="spellStart"/>
      <w:r w:rsidR="00E61382" w:rsidRPr="00E61382">
        <w:rPr>
          <w:i/>
        </w:rPr>
        <w:t>Festuca</w:t>
      </w:r>
      <w:proofErr w:type="spellEnd"/>
      <w:r w:rsidR="00E61382" w:rsidRPr="00E61382">
        <w:rPr>
          <w:i/>
        </w:rPr>
        <w:t xml:space="preserve"> </w:t>
      </w:r>
      <w:proofErr w:type="spellStart"/>
      <w:r w:rsidR="00E61382" w:rsidRPr="00E61382">
        <w:rPr>
          <w:i/>
        </w:rPr>
        <w:t>arundinacea</w:t>
      </w:r>
      <w:proofErr w:type="spellEnd"/>
      <w:r w:rsidR="00E61382">
        <w:t xml:space="preserve">” </w:t>
      </w:r>
      <w:r w:rsidRPr="0077186B">
        <w:rPr>
          <w:lang w:eastAsia="en-GB"/>
        </w:rPr>
        <w:t xml:space="preserve">to be made by an expert </w:t>
      </w:r>
      <w:r w:rsidR="00534664">
        <w:t xml:space="preserve">from </w:t>
      </w:r>
      <w:r w:rsidR="00534664">
        <w:rPr>
          <w:lang w:eastAsia="en-GB"/>
        </w:rPr>
        <w:t>the</w:t>
      </w:r>
      <w:r w:rsidR="00534664" w:rsidRPr="00D41AF2">
        <w:rPr>
          <w:rFonts w:eastAsiaTheme="minorEastAsia"/>
          <w:lang w:eastAsia="ja-JP"/>
        </w:rPr>
        <w:t xml:space="preserve"> Community Plant Variety Office of the European Union (CPVO)</w:t>
      </w:r>
      <w:r w:rsidRPr="0077186B">
        <w:rPr>
          <w:lang w:eastAsia="en-GB"/>
        </w:rPr>
        <w:t xml:space="preserve"> at the forty-fifth session of the </w:t>
      </w:r>
      <w:r w:rsidRPr="0077186B">
        <w:rPr>
          <w:rFonts w:eastAsiaTheme="minorEastAsia"/>
          <w:lang w:eastAsia="ja-JP"/>
        </w:rPr>
        <w:t>Technical</w:t>
      </w:r>
      <w:r w:rsidR="00E3042B">
        <w:rPr>
          <w:rFonts w:eastAsiaTheme="minorEastAsia"/>
          <w:lang w:eastAsia="ja-JP"/>
        </w:rPr>
        <w:t> </w:t>
      </w:r>
      <w:r w:rsidRPr="0077186B">
        <w:rPr>
          <w:rFonts w:eastAsiaTheme="minorEastAsia"/>
          <w:lang w:eastAsia="ja-JP"/>
        </w:rPr>
        <w:t>Working Party for Agricultural Crops (TWA)</w:t>
      </w:r>
      <w:r w:rsidRPr="0077186B">
        <w:rPr>
          <w:lang w:eastAsia="en-GB"/>
        </w:rPr>
        <w:t>.</w:t>
      </w:r>
    </w:p>
    <w:p w:rsidR="00EB564B" w:rsidRDefault="00EB564B" w:rsidP="00EB564B">
      <w:pPr>
        <w:pStyle w:val="ListParagraph"/>
        <w:ind w:left="0"/>
        <w:rPr>
          <w:rFonts w:eastAsiaTheme="minorEastAsia"/>
          <w:lang w:eastAsia="ja-JP"/>
        </w:rPr>
      </w:pPr>
    </w:p>
    <w:p w:rsidR="00EB564B" w:rsidRDefault="00EB564B" w:rsidP="00EB564B">
      <w:pPr>
        <w:pStyle w:val="Default"/>
        <w:jc w:val="both"/>
        <w:rPr>
          <w:sz w:val="20"/>
          <w:szCs w:val="20"/>
        </w:rPr>
      </w:pPr>
    </w:p>
    <w:p w:rsidR="00EB564B" w:rsidRDefault="00EB564B" w:rsidP="00EB564B">
      <w:pPr>
        <w:pStyle w:val="Default"/>
        <w:jc w:val="both"/>
        <w:rPr>
          <w:sz w:val="20"/>
          <w:szCs w:val="20"/>
        </w:rPr>
      </w:pPr>
    </w:p>
    <w:p w:rsidR="00EB564B" w:rsidRDefault="00EB564B" w:rsidP="00EB564B">
      <w:pPr>
        <w:pStyle w:val="Default"/>
        <w:jc w:val="right"/>
        <w:rPr>
          <w:sz w:val="20"/>
          <w:szCs w:val="20"/>
        </w:rPr>
      </w:pPr>
      <w:r>
        <w:rPr>
          <w:sz w:val="20"/>
          <w:szCs w:val="20"/>
        </w:rPr>
        <w:t>[Annex follows]</w:t>
      </w:r>
    </w:p>
    <w:p w:rsidR="00EB564B" w:rsidRDefault="00EB564B" w:rsidP="00EB564B">
      <w:pPr>
        <w:pStyle w:val="Default"/>
        <w:jc w:val="right"/>
        <w:rPr>
          <w:sz w:val="20"/>
          <w:szCs w:val="20"/>
        </w:rPr>
      </w:pPr>
    </w:p>
    <w:p w:rsidR="00EB564B" w:rsidRDefault="00EB564B" w:rsidP="00EB564B">
      <w:pPr>
        <w:sectPr w:rsidR="00EB564B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EB564B" w:rsidRDefault="00EB564B" w:rsidP="00EB564B">
      <w:pPr>
        <w:jc w:val="center"/>
      </w:pPr>
    </w:p>
    <w:p w:rsidR="00EB564B" w:rsidRDefault="00E61382" w:rsidP="00EB564B">
      <w:pPr>
        <w:jc w:val="center"/>
        <w:rPr>
          <w:lang w:eastAsia="en-GB"/>
        </w:rPr>
      </w:pPr>
      <w:r w:rsidRPr="00F7059D">
        <w:t xml:space="preserve">IMPACT </w:t>
      </w:r>
      <w:r>
        <w:t>ANALYSIS OF E</w:t>
      </w:r>
      <w:r w:rsidRPr="00F7059D">
        <w:t xml:space="preserve">NDOPHYTES ON </w:t>
      </w:r>
      <w:r>
        <w:t xml:space="preserve">THE PHENOTYPE OF VARIETIES OF </w:t>
      </w:r>
      <w:r w:rsidRPr="00E61382">
        <w:rPr>
          <w:i/>
        </w:rPr>
        <w:t>LOLIUM PERENNE</w:t>
      </w:r>
      <w:r>
        <w:t xml:space="preserve"> AND </w:t>
      </w:r>
      <w:r w:rsidRPr="00E61382">
        <w:rPr>
          <w:i/>
        </w:rPr>
        <w:t>FESTUCA ARUNDINACEA</w:t>
      </w:r>
      <w:r w:rsidRPr="00B50BFC">
        <w:rPr>
          <w:lang w:eastAsia="en-GB"/>
        </w:rPr>
        <w:t xml:space="preserve"> </w:t>
      </w:r>
    </w:p>
    <w:p w:rsidR="00EB564B" w:rsidRDefault="00EB564B" w:rsidP="00EB564B">
      <w:pPr>
        <w:jc w:val="center"/>
      </w:pPr>
    </w:p>
    <w:p w:rsidR="00EB564B" w:rsidRDefault="00B50BFC" w:rsidP="00EB564B">
      <w:pPr>
        <w:jc w:val="center"/>
      </w:pPr>
      <w:r>
        <w:t>Presentation b</w:t>
      </w:r>
      <w:r w:rsidRPr="00FF2408">
        <w:t>y</w:t>
      </w:r>
      <w:r w:rsidR="005D34FB" w:rsidRPr="00FF2408">
        <w:t xml:space="preserve"> </w:t>
      </w:r>
      <w:r w:rsidR="00891653" w:rsidRPr="00FF2408">
        <w:rPr>
          <w:rFonts w:eastAsiaTheme="minorEastAsia"/>
          <w:lang w:eastAsia="ja-JP"/>
        </w:rPr>
        <w:t xml:space="preserve">Ms. Anne </w:t>
      </w:r>
      <w:proofErr w:type="spellStart"/>
      <w:r w:rsidR="00891653" w:rsidRPr="00FF2408">
        <w:rPr>
          <w:rFonts w:eastAsiaTheme="minorEastAsia"/>
          <w:lang w:eastAsia="ja-JP"/>
        </w:rPr>
        <w:t>Weitz</w:t>
      </w:r>
      <w:proofErr w:type="spellEnd"/>
      <w:r w:rsidR="00891653" w:rsidRPr="00FF2408">
        <w:rPr>
          <w:rFonts w:eastAsiaTheme="minorEastAsia"/>
          <w:lang w:eastAsia="ja-JP"/>
        </w:rPr>
        <w:t>, Com</w:t>
      </w:r>
      <w:r w:rsidR="00891653" w:rsidRPr="00D41AF2">
        <w:rPr>
          <w:rFonts w:eastAsiaTheme="minorEastAsia"/>
          <w:lang w:eastAsia="ja-JP"/>
        </w:rPr>
        <w:t>munity Plant Variety Office of the European Union (CPVO)</w:t>
      </w:r>
    </w:p>
    <w:p w:rsidR="00EB564B" w:rsidRDefault="00EB564B" w:rsidP="00EB564B">
      <w:pPr>
        <w:jc w:val="center"/>
      </w:pPr>
    </w:p>
    <w:p w:rsidR="003D1AF2" w:rsidRDefault="003D1AF2" w:rsidP="003D1AF2">
      <w:pPr>
        <w:jc w:val="center"/>
      </w:pPr>
    </w:p>
    <w:p w:rsidR="00E7708A" w:rsidRDefault="00E7708A" w:rsidP="00E7708A">
      <w:pPr>
        <w:spacing w:line="360" w:lineRule="auto"/>
        <w:jc w:val="center"/>
      </w:pPr>
      <w:r>
        <w:object w:dxaOrig="7905" w:dyaOrig="5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;mso-position-vertical:absolute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529216316" r:id="rId11"/>
        </w:object>
      </w:r>
    </w:p>
    <w:p w:rsidR="00414E77" w:rsidRDefault="00414E77" w:rsidP="00414E77">
      <w:pPr>
        <w:spacing w:line="360" w:lineRule="auto"/>
        <w:jc w:val="center"/>
      </w:pPr>
    </w:p>
    <w:p w:rsidR="002B1166" w:rsidRDefault="00271BA4" w:rsidP="00414E77">
      <w:pPr>
        <w:tabs>
          <w:tab w:val="left" w:pos="1985"/>
        </w:tabs>
        <w:spacing w:line="360" w:lineRule="auto"/>
        <w:jc w:val="center"/>
      </w:pPr>
      <w:r>
        <w:object w:dxaOrig="7113" w:dyaOrig="5339">
          <v:shape id="_x0000_i1026" type="#_x0000_t75" style="width:391pt;height:293.5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529216317" r:id="rId13"/>
        </w:object>
      </w:r>
    </w:p>
    <w:p w:rsidR="00271BA4" w:rsidRDefault="00271BA4" w:rsidP="00414E77">
      <w:pPr>
        <w:tabs>
          <w:tab w:val="left" w:pos="1985"/>
        </w:tabs>
        <w:spacing w:line="360" w:lineRule="auto"/>
        <w:jc w:val="center"/>
        <w:sectPr w:rsidR="00271BA4" w:rsidSect="002B1166">
          <w:headerReference w:type="default" r:id="rId14"/>
          <w:headerReference w:type="first" r:id="rId15"/>
          <w:pgSz w:w="11907" w:h="16840" w:code="9"/>
          <w:pgMar w:top="510" w:right="1134" w:bottom="1134" w:left="1134" w:header="510" w:footer="680" w:gutter="0"/>
          <w:pgNumType w:start="2"/>
          <w:cols w:space="720"/>
          <w:titlePg/>
        </w:sectPr>
      </w:pPr>
    </w:p>
    <w:p w:rsidR="00E7708A" w:rsidRDefault="00E7708A" w:rsidP="00E7708A">
      <w:pPr>
        <w:spacing w:line="360" w:lineRule="auto"/>
        <w:jc w:val="left"/>
      </w:pPr>
    </w:p>
    <w:p w:rsidR="00271BA4" w:rsidRDefault="00271BA4" w:rsidP="00E7708A">
      <w:pPr>
        <w:spacing w:line="360" w:lineRule="auto"/>
        <w:jc w:val="left"/>
      </w:pPr>
    </w:p>
    <w:p w:rsidR="00271BA4" w:rsidRDefault="00271BA4" w:rsidP="00E7708A">
      <w:pPr>
        <w:spacing w:line="360" w:lineRule="auto"/>
        <w:jc w:val="left"/>
      </w:pPr>
    </w:p>
    <w:p w:rsidR="00E7708A" w:rsidRDefault="00A22AB9" w:rsidP="002B1166">
      <w:pPr>
        <w:spacing w:line="360" w:lineRule="auto"/>
        <w:jc w:val="left"/>
      </w:pPr>
      <w:r>
        <w:rPr>
          <w:noProof/>
        </w:rPr>
        <w:pict>
          <v:shape id="_x0000_s1036" type="#_x0000_t75" style="position:absolute;margin-left:42.8pt;margin-top:0;width:395.3pt;height:296.15pt;z-index:251659264;mso-position-horizontal:absolute;mso-position-horizontal-relative:text;mso-position-vertical-relative:text" stroked="t" strokeweight=".5pt">
            <v:imagedata r:id="rId16" o:title=""/>
            <w10:wrap type="square" side="right"/>
          </v:shape>
          <o:OLEObject Type="Embed" ProgID="PowerPoint.Slide.12" ShapeID="_x0000_s1036" DrawAspect="Content" ObjectID="_1529216325" r:id="rId17"/>
        </w:pict>
      </w:r>
    </w:p>
    <w:p w:rsidR="002B1166" w:rsidRDefault="002B1166" w:rsidP="00E7708A">
      <w:pPr>
        <w:spacing w:line="360" w:lineRule="auto"/>
        <w:jc w:val="center"/>
      </w:pPr>
    </w:p>
    <w:p w:rsidR="002B1166" w:rsidRDefault="002B1166" w:rsidP="00E7708A">
      <w:pPr>
        <w:spacing w:line="360" w:lineRule="auto"/>
        <w:jc w:val="center"/>
      </w:pPr>
    </w:p>
    <w:p w:rsidR="002B1166" w:rsidRDefault="002B1166" w:rsidP="00E7708A">
      <w:pPr>
        <w:spacing w:line="360" w:lineRule="auto"/>
        <w:jc w:val="center"/>
      </w:pPr>
    </w:p>
    <w:p w:rsidR="002B1166" w:rsidRDefault="002B1166" w:rsidP="00E7708A">
      <w:pPr>
        <w:spacing w:line="360" w:lineRule="auto"/>
        <w:jc w:val="center"/>
      </w:pPr>
    </w:p>
    <w:p w:rsidR="002B1166" w:rsidRDefault="002B1166" w:rsidP="00E7708A">
      <w:pPr>
        <w:spacing w:line="360" w:lineRule="auto"/>
        <w:jc w:val="center"/>
      </w:pPr>
    </w:p>
    <w:p w:rsidR="002B1166" w:rsidRDefault="002B1166" w:rsidP="00E7708A">
      <w:pPr>
        <w:spacing w:line="360" w:lineRule="auto"/>
        <w:jc w:val="center"/>
      </w:pPr>
    </w:p>
    <w:p w:rsidR="002B1166" w:rsidRDefault="002B1166" w:rsidP="00E7708A">
      <w:pPr>
        <w:spacing w:line="360" w:lineRule="auto"/>
        <w:jc w:val="center"/>
      </w:pPr>
    </w:p>
    <w:p w:rsidR="002B1166" w:rsidRDefault="002B1166" w:rsidP="00E7708A">
      <w:pPr>
        <w:spacing w:line="360" w:lineRule="auto"/>
        <w:jc w:val="center"/>
      </w:pPr>
    </w:p>
    <w:p w:rsidR="002B1166" w:rsidRDefault="002B1166" w:rsidP="00E7708A">
      <w:pPr>
        <w:spacing w:line="360" w:lineRule="auto"/>
        <w:jc w:val="center"/>
      </w:pPr>
    </w:p>
    <w:p w:rsidR="002B1166" w:rsidRDefault="002B1166" w:rsidP="00E7708A">
      <w:pPr>
        <w:spacing w:line="360" w:lineRule="auto"/>
        <w:jc w:val="center"/>
      </w:pPr>
    </w:p>
    <w:p w:rsidR="002B1166" w:rsidRDefault="002B1166" w:rsidP="00E7708A">
      <w:pPr>
        <w:spacing w:line="360" w:lineRule="auto"/>
        <w:jc w:val="center"/>
      </w:pPr>
    </w:p>
    <w:p w:rsidR="002B1166" w:rsidRDefault="002B1166" w:rsidP="00E7708A">
      <w:pPr>
        <w:spacing w:line="360" w:lineRule="auto"/>
        <w:jc w:val="center"/>
      </w:pPr>
    </w:p>
    <w:p w:rsidR="002B1166" w:rsidRDefault="002B1166" w:rsidP="00E7708A">
      <w:pPr>
        <w:spacing w:line="360" w:lineRule="auto"/>
        <w:jc w:val="center"/>
      </w:pPr>
    </w:p>
    <w:p w:rsidR="002B1166" w:rsidRDefault="002B1166" w:rsidP="00E7708A">
      <w:pPr>
        <w:spacing w:line="360" w:lineRule="auto"/>
        <w:jc w:val="center"/>
      </w:pPr>
    </w:p>
    <w:p w:rsidR="002B1166" w:rsidRDefault="002B1166" w:rsidP="00E7708A">
      <w:pPr>
        <w:spacing w:line="360" w:lineRule="auto"/>
        <w:jc w:val="center"/>
      </w:pPr>
    </w:p>
    <w:p w:rsidR="002B1166" w:rsidRDefault="002B1166" w:rsidP="00E7708A">
      <w:pPr>
        <w:spacing w:line="360" w:lineRule="auto"/>
        <w:jc w:val="center"/>
      </w:pPr>
    </w:p>
    <w:p w:rsidR="002B1166" w:rsidRDefault="002B1166" w:rsidP="00E7708A">
      <w:pPr>
        <w:spacing w:line="360" w:lineRule="auto"/>
        <w:jc w:val="center"/>
      </w:pPr>
    </w:p>
    <w:p w:rsidR="00271BA4" w:rsidRDefault="00271BA4" w:rsidP="00E7708A">
      <w:pPr>
        <w:spacing w:line="360" w:lineRule="auto"/>
        <w:jc w:val="center"/>
      </w:pPr>
    </w:p>
    <w:p w:rsidR="00271BA4" w:rsidRDefault="00271BA4" w:rsidP="00E7708A">
      <w:pPr>
        <w:spacing w:line="360" w:lineRule="auto"/>
        <w:jc w:val="center"/>
      </w:pPr>
    </w:p>
    <w:p w:rsidR="00E7708A" w:rsidRDefault="00E7708A" w:rsidP="00E7708A">
      <w:pPr>
        <w:spacing w:line="360" w:lineRule="auto"/>
        <w:jc w:val="center"/>
      </w:pPr>
      <w:r>
        <w:object w:dxaOrig="7905" w:dyaOrig="5925">
          <v:shape id="_x0000_i1028" type="#_x0000_t75" style="width:395.5pt;height:296.5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8" DrawAspect="Content" ObjectID="_1529216318" r:id="rId19"/>
        </w:object>
      </w:r>
    </w:p>
    <w:p w:rsidR="00E7708A" w:rsidRDefault="00E7708A" w:rsidP="00E7708A">
      <w:pPr>
        <w:spacing w:line="360" w:lineRule="auto"/>
        <w:jc w:val="center"/>
      </w:pPr>
    </w:p>
    <w:p w:rsidR="00271BA4" w:rsidRDefault="00271BA4" w:rsidP="00E7708A">
      <w:pPr>
        <w:spacing w:line="360" w:lineRule="auto"/>
        <w:jc w:val="center"/>
      </w:pPr>
    </w:p>
    <w:p w:rsidR="00271BA4" w:rsidRDefault="00271BA4" w:rsidP="00E7708A">
      <w:pPr>
        <w:spacing w:line="360" w:lineRule="auto"/>
        <w:jc w:val="center"/>
      </w:pPr>
    </w:p>
    <w:p w:rsidR="00E7708A" w:rsidRDefault="00E7708A" w:rsidP="00E7708A">
      <w:pPr>
        <w:spacing w:line="360" w:lineRule="auto"/>
        <w:jc w:val="left"/>
      </w:pPr>
    </w:p>
    <w:p w:rsidR="00E7708A" w:rsidRDefault="00E7708A" w:rsidP="00E7708A">
      <w:pPr>
        <w:spacing w:line="360" w:lineRule="auto"/>
        <w:jc w:val="left"/>
      </w:pPr>
    </w:p>
    <w:p w:rsidR="00E7708A" w:rsidRDefault="00271BA4" w:rsidP="00E7708A">
      <w:pPr>
        <w:spacing w:line="360" w:lineRule="auto"/>
        <w:jc w:val="center"/>
      </w:pPr>
      <w:r>
        <w:object w:dxaOrig="7113" w:dyaOrig="5339">
          <v:shape id="_x0000_i1029" type="#_x0000_t75" style="width:391pt;height:293.5pt" o:ole="" o:bordertopcolor="this" o:borderleftcolor="this" o:borderbottomcolor="this" o:borderrightcolor="this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9" DrawAspect="Content" ObjectID="_1529216319" r:id="rId21"/>
        </w:object>
      </w:r>
    </w:p>
    <w:p w:rsidR="00E7708A" w:rsidRDefault="00E7708A" w:rsidP="00E7708A">
      <w:pPr>
        <w:spacing w:line="360" w:lineRule="auto"/>
        <w:jc w:val="center"/>
      </w:pPr>
    </w:p>
    <w:p w:rsidR="00E7708A" w:rsidRDefault="00E7708A" w:rsidP="00E7708A">
      <w:pPr>
        <w:spacing w:line="360" w:lineRule="auto"/>
        <w:jc w:val="center"/>
      </w:pPr>
      <w:r>
        <w:object w:dxaOrig="7905" w:dyaOrig="5925">
          <v:shape id="_x0000_i1030" type="#_x0000_t75" style="width:395.5pt;height:296.5pt" o:ole="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0" DrawAspect="Content" ObjectID="_1529216320" r:id="rId23"/>
        </w:object>
      </w:r>
    </w:p>
    <w:p w:rsidR="00E7708A" w:rsidRDefault="00E7708A" w:rsidP="00E7708A">
      <w:pPr>
        <w:spacing w:line="360" w:lineRule="auto"/>
        <w:jc w:val="center"/>
      </w:pPr>
    </w:p>
    <w:p w:rsidR="00E7708A" w:rsidRDefault="00E7708A" w:rsidP="00E7708A">
      <w:pPr>
        <w:spacing w:line="360" w:lineRule="auto"/>
        <w:jc w:val="left"/>
      </w:pPr>
    </w:p>
    <w:p w:rsidR="00271BA4" w:rsidRDefault="00271BA4" w:rsidP="00E7708A">
      <w:pPr>
        <w:spacing w:line="360" w:lineRule="auto"/>
        <w:jc w:val="left"/>
      </w:pPr>
    </w:p>
    <w:p w:rsidR="00271BA4" w:rsidRDefault="00271BA4" w:rsidP="00E7708A">
      <w:pPr>
        <w:spacing w:line="360" w:lineRule="auto"/>
        <w:jc w:val="left"/>
      </w:pPr>
    </w:p>
    <w:p w:rsidR="00E7708A" w:rsidRDefault="00E7708A" w:rsidP="00E7708A">
      <w:pPr>
        <w:spacing w:line="360" w:lineRule="auto"/>
        <w:jc w:val="left"/>
      </w:pPr>
    </w:p>
    <w:p w:rsidR="00E7708A" w:rsidRDefault="00E7708A" w:rsidP="00E7708A">
      <w:pPr>
        <w:spacing w:line="360" w:lineRule="auto"/>
        <w:jc w:val="center"/>
      </w:pPr>
      <w:r>
        <w:object w:dxaOrig="7905" w:dyaOrig="5925">
          <v:shape id="_x0000_i1031" type="#_x0000_t75" style="width:395.5pt;height:296.5pt" o:ole="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1" DrawAspect="Content" ObjectID="_1529216321" r:id="rId25"/>
        </w:object>
      </w:r>
    </w:p>
    <w:p w:rsidR="00E7708A" w:rsidRDefault="00E7708A" w:rsidP="00E7708A">
      <w:pPr>
        <w:spacing w:line="360" w:lineRule="auto"/>
        <w:jc w:val="center"/>
      </w:pPr>
    </w:p>
    <w:p w:rsidR="00E7708A" w:rsidRDefault="00E7708A" w:rsidP="00E7708A">
      <w:pPr>
        <w:spacing w:line="360" w:lineRule="auto"/>
        <w:jc w:val="center"/>
      </w:pPr>
      <w:r>
        <w:object w:dxaOrig="7905" w:dyaOrig="5925">
          <v:shape id="_x0000_i1032" type="#_x0000_t75" style="width:395.5pt;height:296.5pt" o:ole="" o:bordertopcolor="this" o:borderleftcolor="this" o:borderbottomcolor="this" o:borderrightcolor="this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2" DrawAspect="Content" ObjectID="_1529216322" r:id="rId27"/>
        </w:object>
      </w:r>
    </w:p>
    <w:p w:rsidR="00E7708A" w:rsidRDefault="00E7708A" w:rsidP="00E7708A">
      <w:pPr>
        <w:spacing w:line="360" w:lineRule="auto"/>
        <w:jc w:val="center"/>
      </w:pPr>
    </w:p>
    <w:p w:rsidR="00271BA4" w:rsidRDefault="00271BA4" w:rsidP="00E7708A">
      <w:pPr>
        <w:spacing w:line="360" w:lineRule="auto"/>
        <w:jc w:val="center"/>
      </w:pPr>
    </w:p>
    <w:p w:rsidR="00E7708A" w:rsidRDefault="00E7708A" w:rsidP="00E7708A">
      <w:pPr>
        <w:spacing w:line="360" w:lineRule="auto"/>
        <w:jc w:val="left"/>
      </w:pPr>
    </w:p>
    <w:p w:rsidR="00E7708A" w:rsidRDefault="00E7708A" w:rsidP="00E7708A">
      <w:pPr>
        <w:spacing w:line="360" w:lineRule="auto"/>
        <w:jc w:val="left"/>
      </w:pPr>
    </w:p>
    <w:p w:rsidR="00E7708A" w:rsidRDefault="00E7708A" w:rsidP="00E7708A">
      <w:pPr>
        <w:spacing w:line="360" w:lineRule="auto"/>
        <w:jc w:val="center"/>
      </w:pPr>
      <w:r>
        <w:object w:dxaOrig="7905" w:dyaOrig="5925">
          <v:shape id="_x0000_i1033" type="#_x0000_t75" style="width:395.5pt;height:296.5pt" o:ole="" o:bordertopcolor="this" o:borderleftcolor="this" o:borderbottomcolor="this" o:borderrightcolor="this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3" DrawAspect="Content" ObjectID="_1529216323" r:id="rId29"/>
        </w:object>
      </w:r>
    </w:p>
    <w:p w:rsidR="00E7708A" w:rsidRDefault="00E7708A" w:rsidP="00E7708A">
      <w:pPr>
        <w:spacing w:line="360" w:lineRule="auto"/>
        <w:jc w:val="center"/>
      </w:pPr>
    </w:p>
    <w:p w:rsidR="00E7708A" w:rsidRDefault="00E7708A" w:rsidP="00E7708A">
      <w:pPr>
        <w:spacing w:line="360" w:lineRule="auto"/>
        <w:jc w:val="center"/>
      </w:pPr>
      <w:r>
        <w:object w:dxaOrig="7905" w:dyaOrig="5925">
          <v:shape id="_x0000_i1034" type="#_x0000_t75" style="width:395.5pt;height:296.5pt" o:ole="" o:bordertopcolor="this" o:borderleftcolor="this" o:borderbottomcolor="this" o:borderrightcolor="this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4" DrawAspect="Content" ObjectID="_1529216324" r:id="rId31"/>
        </w:object>
      </w:r>
    </w:p>
    <w:p w:rsidR="003D1AF2" w:rsidRDefault="003D1AF2" w:rsidP="003D1AF2"/>
    <w:p w:rsidR="003D1AF2" w:rsidRDefault="003D1AF2" w:rsidP="003D1AF2"/>
    <w:p w:rsidR="003D1AF2" w:rsidRPr="003D1AF2" w:rsidRDefault="003D1AF2" w:rsidP="003D1AF2"/>
    <w:p w:rsidR="00EB564B" w:rsidRDefault="00EB564B" w:rsidP="00EB564B">
      <w:pPr>
        <w:jc w:val="right"/>
      </w:pPr>
      <w:r>
        <w:t>[End of Annex and of document]</w:t>
      </w:r>
    </w:p>
    <w:p w:rsidR="009B440E" w:rsidRPr="00B50BFC" w:rsidRDefault="009B440E" w:rsidP="00B50BFC"/>
    <w:sectPr w:rsidR="009B440E" w:rsidRPr="00B50BFC" w:rsidSect="002B1166">
      <w:headerReference w:type="default" r:id="rId32"/>
      <w:headerReference w:type="first" r:id="rId33"/>
      <w:type w:val="continuous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EB2" w:rsidRDefault="00575EB2" w:rsidP="006655D3">
      <w:r>
        <w:separator/>
      </w:r>
    </w:p>
    <w:p w:rsidR="00575EB2" w:rsidRDefault="00575EB2" w:rsidP="006655D3"/>
    <w:p w:rsidR="00575EB2" w:rsidRDefault="00575EB2" w:rsidP="006655D3"/>
  </w:endnote>
  <w:endnote w:type="continuationSeparator" w:id="0">
    <w:p w:rsidR="00575EB2" w:rsidRDefault="00575EB2" w:rsidP="006655D3">
      <w:r>
        <w:separator/>
      </w:r>
    </w:p>
    <w:p w:rsidR="00575EB2" w:rsidRPr="00793084" w:rsidRDefault="00575EB2">
      <w:pPr>
        <w:pStyle w:val="Footer"/>
        <w:spacing w:after="60"/>
        <w:rPr>
          <w:sz w:val="18"/>
          <w:lang w:val="fr-FR"/>
        </w:rPr>
      </w:pPr>
      <w:r w:rsidRPr="00793084">
        <w:rPr>
          <w:sz w:val="18"/>
          <w:lang w:val="fr-FR"/>
        </w:rPr>
        <w:t>[Suite de la note de la page précédente]</w:t>
      </w:r>
    </w:p>
    <w:p w:rsidR="00575EB2" w:rsidRPr="00793084" w:rsidRDefault="00575EB2" w:rsidP="006655D3">
      <w:pPr>
        <w:rPr>
          <w:lang w:val="fr-FR"/>
        </w:rPr>
      </w:pPr>
    </w:p>
    <w:p w:rsidR="00575EB2" w:rsidRPr="00793084" w:rsidRDefault="00575EB2" w:rsidP="006655D3">
      <w:pPr>
        <w:rPr>
          <w:lang w:val="fr-FR"/>
        </w:rPr>
      </w:pPr>
    </w:p>
  </w:endnote>
  <w:endnote w:type="continuationNotice" w:id="1">
    <w:p w:rsidR="00575EB2" w:rsidRPr="00793084" w:rsidRDefault="00575EB2" w:rsidP="006655D3">
      <w:pPr>
        <w:rPr>
          <w:lang w:val="fr-FR"/>
        </w:rPr>
      </w:pPr>
      <w:r w:rsidRPr="00793084">
        <w:rPr>
          <w:lang w:val="fr-FR"/>
        </w:rPr>
        <w:t>[Suite de la note page suivante]</w:t>
      </w:r>
    </w:p>
    <w:p w:rsidR="00575EB2" w:rsidRPr="00793084" w:rsidRDefault="00575EB2" w:rsidP="006655D3">
      <w:pPr>
        <w:rPr>
          <w:lang w:val="fr-FR"/>
        </w:rPr>
      </w:pPr>
    </w:p>
    <w:p w:rsidR="00575EB2" w:rsidRPr="00793084" w:rsidRDefault="00575EB2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EB2" w:rsidRDefault="00575EB2" w:rsidP="006655D3">
      <w:r>
        <w:separator/>
      </w:r>
    </w:p>
  </w:footnote>
  <w:footnote w:type="continuationSeparator" w:id="0">
    <w:p w:rsidR="00575EB2" w:rsidRDefault="00575EB2" w:rsidP="006655D3">
      <w:r>
        <w:separator/>
      </w:r>
    </w:p>
  </w:footnote>
  <w:footnote w:type="continuationNotice" w:id="1">
    <w:p w:rsidR="00575EB2" w:rsidRPr="00AB530F" w:rsidRDefault="00575EB2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64B" w:rsidRPr="00832298" w:rsidRDefault="00EB564B" w:rsidP="00832298">
    <w:pPr>
      <w:pStyle w:val="Header"/>
    </w:pPr>
    <w:r>
      <w:t>TWO/49/24</w:t>
    </w:r>
  </w:p>
  <w:p w:rsidR="00EB564B" w:rsidRPr="00C5280D" w:rsidRDefault="00EB564B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4C4FA3">
      <w:rPr>
        <w:noProof/>
      </w:rPr>
      <w:t>5</w:t>
    </w:r>
    <w:r w:rsidRPr="00832298">
      <w:fldChar w:fldCharType="end"/>
    </w:r>
  </w:p>
  <w:p w:rsidR="00EB564B" w:rsidRPr="00C5280D" w:rsidRDefault="00EB564B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B99" w:rsidRPr="00C5280D" w:rsidRDefault="00EB564B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TWA/45/</w:t>
    </w:r>
    <w:r w:rsidR="00891653">
      <w:rPr>
        <w:rStyle w:val="PageNumber"/>
        <w:lang w:val="en-US"/>
      </w:rPr>
      <w:t>24</w:t>
    </w:r>
  </w:p>
  <w:p w:rsidR="00182B99" w:rsidRPr="00C5280D" w:rsidRDefault="002B1166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="00182B99" w:rsidRPr="00C5280D">
      <w:rPr>
        <w:lang w:val="en-US"/>
      </w:rPr>
      <w:t xml:space="preserve">page </w:t>
    </w:r>
    <w:r w:rsidRPr="002B1166">
      <w:rPr>
        <w:lang w:val="en-US"/>
      </w:rPr>
      <w:fldChar w:fldCharType="begin"/>
    </w:r>
    <w:r w:rsidRPr="002B1166">
      <w:rPr>
        <w:lang w:val="en-US"/>
      </w:rPr>
      <w:instrText xml:space="preserve"> PAGE   \* MERGEFORMAT </w:instrText>
    </w:r>
    <w:r w:rsidRPr="002B1166">
      <w:rPr>
        <w:lang w:val="en-US"/>
      </w:rPr>
      <w:fldChar w:fldCharType="separate"/>
    </w:r>
    <w:r w:rsidR="004C4FA3">
      <w:rPr>
        <w:noProof/>
        <w:lang w:val="en-US"/>
      </w:rPr>
      <w:t>5</w:t>
    </w:r>
    <w:r w:rsidRPr="002B1166">
      <w:rPr>
        <w:noProof/>
        <w:lang w:val="en-US"/>
      </w:rPr>
      <w:fldChar w:fldCharType="end"/>
    </w:r>
  </w:p>
  <w:p w:rsidR="00182B99" w:rsidRPr="00C5280D" w:rsidRDefault="00182B99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66" w:rsidRPr="00C5280D" w:rsidRDefault="002B1166" w:rsidP="002B1166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TWA/45/24</w:t>
    </w:r>
  </w:p>
  <w:p w:rsidR="002B1166" w:rsidRDefault="002B1166" w:rsidP="002B1166">
    <w:pPr>
      <w:pStyle w:val="Header"/>
      <w:rPr>
        <w:lang w:val="en-US"/>
      </w:rPr>
    </w:pPr>
    <w:r>
      <w:rPr>
        <w:lang w:val="en-US"/>
      </w:rPr>
      <w:t>ANNEX</w:t>
    </w:r>
  </w:p>
  <w:p w:rsidR="002B1166" w:rsidRDefault="002B1166" w:rsidP="002B1166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66" w:rsidRPr="00C5280D" w:rsidRDefault="002B1166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TWA/45/24</w:t>
    </w:r>
  </w:p>
  <w:p w:rsidR="002B1166" w:rsidRPr="00C5280D" w:rsidRDefault="002B1166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Pr="00C5280D">
      <w:rPr>
        <w:lang w:val="en-US"/>
      </w:rPr>
      <w:t xml:space="preserve">page </w:t>
    </w:r>
    <w:r w:rsidRPr="002B1166">
      <w:rPr>
        <w:lang w:val="en-US"/>
      </w:rPr>
      <w:fldChar w:fldCharType="begin"/>
    </w:r>
    <w:r w:rsidRPr="002B1166">
      <w:rPr>
        <w:lang w:val="en-US"/>
      </w:rPr>
      <w:instrText xml:space="preserve"> PAGE   \* MERGEFORMAT </w:instrText>
    </w:r>
    <w:r w:rsidRPr="002B1166">
      <w:rPr>
        <w:lang w:val="en-US"/>
      </w:rPr>
      <w:fldChar w:fldCharType="separate"/>
    </w:r>
    <w:r w:rsidR="00A22AB9">
      <w:rPr>
        <w:noProof/>
        <w:lang w:val="en-US"/>
      </w:rPr>
      <w:t>5</w:t>
    </w:r>
    <w:r w:rsidRPr="002B1166">
      <w:rPr>
        <w:noProof/>
        <w:lang w:val="en-US"/>
      </w:rPr>
      <w:fldChar w:fldCharType="end"/>
    </w:r>
  </w:p>
  <w:p w:rsidR="002B1166" w:rsidRPr="00C5280D" w:rsidRDefault="002B1166" w:rsidP="006655D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66" w:rsidRPr="00C5280D" w:rsidRDefault="002B1166" w:rsidP="002B1166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TWA/45/24</w:t>
    </w:r>
  </w:p>
  <w:p w:rsidR="002B1166" w:rsidRDefault="002B1166" w:rsidP="002B1166">
    <w:pPr>
      <w:pStyle w:val="Header"/>
      <w:rPr>
        <w:lang w:val="en-US"/>
      </w:rPr>
    </w:pPr>
    <w:r>
      <w:rPr>
        <w:lang w:val="en-US"/>
      </w:rPr>
      <w:t xml:space="preserve">Annex, page </w:t>
    </w:r>
    <w:r w:rsidRPr="002B1166">
      <w:rPr>
        <w:lang w:val="en-US"/>
      </w:rPr>
      <w:fldChar w:fldCharType="begin"/>
    </w:r>
    <w:r w:rsidRPr="002B1166">
      <w:rPr>
        <w:lang w:val="en-US"/>
      </w:rPr>
      <w:instrText xml:space="preserve"> PAGE   \* MERGEFORMAT </w:instrText>
    </w:r>
    <w:r w:rsidRPr="002B1166">
      <w:rPr>
        <w:lang w:val="en-US"/>
      </w:rPr>
      <w:fldChar w:fldCharType="separate"/>
    </w:r>
    <w:r w:rsidR="004C4FA3">
      <w:rPr>
        <w:noProof/>
        <w:lang w:val="en-US"/>
      </w:rPr>
      <w:t>5</w:t>
    </w:r>
    <w:r w:rsidRPr="002B1166">
      <w:rPr>
        <w:noProof/>
        <w:lang w:val="en-US"/>
      </w:rPr>
      <w:fldChar w:fldCharType="end"/>
    </w:r>
  </w:p>
  <w:p w:rsidR="002B1166" w:rsidRDefault="002B1166" w:rsidP="002B116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763D8"/>
    <w:multiLevelType w:val="hybridMultilevel"/>
    <w:tmpl w:val="2DDE08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88176B"/>
    <w:multiLevelType w:val="hybridMultilevel"/>
    <w:tmpl w:val="D17652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234FEB"/>
    <w:multiLevelType w:val="hybridMultilevel"/>
    <w:tmpl w:val="54E2E9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582750"/>
    <w:multiLevelType w:val="hybridMultilevel"/>
    <w:tmpl w:val="C7EEAD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380461"/>
    <w:multiLevelType w:val="hybridMultilevel"/>
    <w:tmpl w:val="55D408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34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EB2"/>
    <w:rsid w:val="00002065"/>
    <w:rsid w:val="00010CF3"/>
    <w:rsid w:val="00011E27"/>
    <w:rsid w:val="000148BC"/>
    <w:rsid w:val="00024AB8"/>
    <w:rsid w:val="00030854"/>
    <w:rsid w:val="00036028"/>
    <w:rsid w:val="00044642"/>
    <w:rsid w:val="000446B9"/>
    <w:rsid w:val="000477AE"/>
    <w:rsid w:val="00047E21"/>
    <w:rsid w:val="00050E16"/>
    <w:rsid w:val="00085505"/>
    <w:rsid w:val="000C5CD7"/>
    <w:rsid w:val="000C6FD4"/>
    <w:rsid w:val="000C7021"/>
    <w:rsid w:val="000D6BBC"/>
    <w:rsid w:val="000D7780"/>
    <w:rsid w:val="000F2F11"/>
    <w:rsid w:val="00105929"/>
    <w:rsid w:val="0010682C"/>
    <w:rsid w:val="00110C36"/>
    <w:rsid w:val="001131D5"/>
    <w:rsid w:val="00141DB8"/>
    <w:rsid w:val="00172D02"/>
    <w:rsid w:val="0017474A"/>
    <w:rsid w:val="001758C6"/>
    <w:rsid w:val="00182B99"/>
    <w:rsid w:val="001A16E8"/>
    <w:rsid w:val="001C5894"/>
    <w:rsid w:val="0021332C"/>
    <w:rsid w:val="00213982"/>
    <w:rsid w:val="00223F70"/>
    <w:rsid w:val="0023751A"/>
    <w:rsid w:val="0024416D"/>
    <w:rsid w:val="00271911"/>
    <w:rsid w:val="00271BA4"/>
    <w:rsid w:val="002800A0"/>
    <w:rsid w:val="002801B3"/>
    <w:rsid w:val="00281060"/>
    <w:rsid w:val="002940E8"/>
    <w:rsid w:val="002A6E50"/>
    <w:rsid w:val="002B1166"/>
    <w:rsid w:val="002B4CCA"/>
    <w:rsid w:val="002C256A"/>
    <w:rsid w:val="00302873"/>
    <w:rsid w:val="00304F04"/>
    <w:rsid w:val="00305A7F"/>
    <w:rsid w:val="003152FE"/>
    <w:rsid w:val="0032505D"/>
    <w:rsid w:val="00327436"/>
    <w:rsid w:val="00344BD6"/>
    <w:rsid w:val="0035528D"/>
    <w:rsid w:val="00361821"/>
    <w:rsid w:val="00364150"/>
    <w:rsid w:val="00365621"/>
    <w:rsid w:val="003A5C8F"/>
    <w:rsid w:val="003D1AF2"/>
    <w:rsid w:val="003D227C"/>
    <w:rsid w:val="003D2B4D"/>
    <w:rsid w:val="003D72CD"/>
    <w:rsid w:val="00400DD8"/>
    <w:rsid w:val="00414E77"/>
    <w:rsid w:val="0043326C"/>
    <w:rsid w:val="00444A88"/>
    <w:rsid w:val="00474DA4"/>
    <w:rsid w:val="00476B4D"/>
    <w:rsid w:val="004805FA"/>
    <w:rsid w:val="004920D8"/>
    <w:rsid w:val="004935D2"/>
    <w:rsid w:val="004A4DE1"/>
    <w:rsid w:val="004B1215"/>
    <w:rsid w:val="004C4FA3"/>
    <w:rsid w:val="004D047D"/>
    <w:rsid w:val="004D5667"/>
    <w:rsid w:val="004F305A"/>
    <w:rsid w:val="00510FD3"/>
    <w:rsid w:val="00512164"/>
    <w:rsid w:val="0051504B"/>
    <w:rsid w:val="00520297"/>
    <w:rsid w:val="005338F9"/>
    <w:rsid w:val="00534664"/>
    <w:rsid w:val="0054281C"/>
    <w:rsid w:val="00544581"/>
    <w:rsid w:val="0055268D"/>
    <w:rsid w:val="00575EB2"/>
    <w:rsid w:val="00576BE4"/>
    <w:rsid w:val="005831BA"/>
    <w:rsid w:val="00594D68"/>
    <w:rsid w:val="005A400A"/>
    <w:rsid w:val="005C1E75"/>
    <w:rsid w:val="005D34FB"/>
    <w:rsid w:val="00607781"/>
    <w:rsid w:val="00612379"/>
    <w:rsid w:val="0061555F"/>
    <w:rsid w:val="00616F60"/>
    <w:rsid w:val="00641200"/>
    <w:rsid w:val="00642598"/>
    <w:rsid w:val="00651A6C"/>
    <w:rsid w:val="006655D3"/>
    <w:rsid w:val="00667404"/>
    <w:rsid w:val="00674A9E"/>
    <w:rsid w:val="00675A60"/>
    <w:rsid w:val="006854A6"/>
    <w:rsid w:val="00687EB4"/>
    <w:rsid w:val="006B17D2"/>
    <w:rsid w:val="006B34EE"/>
    <w:rsid w:val="006B750B"/>
    <w:rsid w:val="006C224E"/>
    <w:rsid w:val="006D780A"/>
    <w:rsid w:val="006E18BE"/>
    <w:rsid w:val="006E42D3"/>
    <w:rsid w:val="00732DEC"/>
    <w:rsid w:val="00735BD5"/>
    <w:rsid w:val="007556F6"/>
    <w:rsid w:val="00760EEF"/>
    <w:rsid w:val="0077186B"/>
    <w:rsid w:val="00777724"/>
    <w:rsid w:val="00777EE5"/>
    <w:rsid w:val="00784836"/>
    <w:rsid w:val="0079023E"/>
    <w:rsid w:val="00793084"/>
    <w:rsid w:val="007A13EC"/>
    <w:rsid w:val="007A2854"/>
    <w:rsid w:val="007A49AF"/>
    <w:rsid w:val="007D0B9D"/>
    <w:rsid w:val="007D19B0"/>
    <w:rsid w:val="007E63B8"/>
    <w:rsid w:val="007F498F"/>
    <w:rsid w:val="0080679D"/>
    <w:rsid w:val="008108B0"/>
    <w:rsid w:val="00811B20"/>
    <w:rsid w:val="0082296E"/>
    <w:rsid w:val="00824099"/>
    <w:rsid w:val="00846D7C"/>
    <w:rsid w:val="00867AC1"/>
    <w:rsid w:val="00877497"/>
    <w:rsid w:val="00885C56"/>
    <w:rsid w:val="00891653"/>
    <w:rsid w:val="008A5A94"/>
    <w:rsid w:val="008A5AA5"/>
    <w:rsid w:val="008A743F"/>
    <w:rsid w:val="008C0970"/>
    <w:rsid w:val="008D0BC5"/>
    <w:rsid w:val="008D2CF7"/>
    <w:rsid w:val="00900C26"/>
    <w:rsid w:val="0090197F"/>
    <w:rsid w:val="00906DDC"/>
    <w:rsid w:val="009136A4"/>
    <w:rsid w:val="00914D7C"/>
    <w:rsid w:val="00930D23"/>
    <w:rsid w:val="00934E09"/>
    <w:rsid w:val="00936253"/>
    <w:rsid w:val="00952DD4"/>
    <w:rsid w:val="00960FE2"/>
    <w:rsid w:val="00964E7C"/>
    <w:rsid w:val="00970FED"/>
    <w:rsid w:val="009841A7"/>
    <w:rsid w:val="009914FC"/>
    <w:rsid w:val="00992D82"/>
    <w:rsid w:val="00997029"/>
    <w:rsid w:val="009B440E"/>
    <w:rsid w:val="009D690D"/>
    <w:rsid w:val="009E1844"/>
    <w:rsid w:val="009E5BF6"/>
    <w:rsid w:val="009E65B6"/>
    <w:rsid w:val="009F6A5E"/>
    <w:rsid w:val="00A05364"/>
    <w:rsid w:val="00A11B97"/>
    <w:rsid w:val="00A22AB9"/>
    <w:rsid w:val="00A24C10"/>
    <w:rsid w:val="00A42AC3"/>
    <w:rsid w:val="00A430CF"/>
    <w:rsid w:val="00A54309"/>
    <w:rsid w:val="00A57DC9"/>
    <w:rsid w:val="00A84083"/>
    <w:rsid w:val="00A845DE"/>
    <w:rsid w:val="00AA46CC"/>
    <w:rsid w:val="00AB2B93"/>
    <w:rsid w:val="00AB530F"/>
    <w:rsid w:val="00AB7E5B"/>
    <w:rsid w:val="00AC7F5C"/>
    <w:rsid w:val="00AE0EF1"/>
    <w:rsid w:val="00AE2937"/>
    <w:rsid w:val="00AF401A"/>
    <w:rsid w:val="00B03033"/>
    <w:rsid w:val="00B07301"/>
    <w:rsid w:val="00B224DE"/>
    <w:rsid w:val="00B22AA9"/>
    <w:rsid w:val="00B324D4"/>
    <w:rsid w:val="00B46575"/>
    <w:rsid w:val="00B50BFC"/>
    <w:rsid w:val="00B57BA7"/>
    <w:rsid w:val="00B8210F"/>
    <w:rsid w:val="00B84BBD"/>
    <w:rsid w:val="00BA43FB"/>
    <w:rsid w:val="00BC127D"/>
    <w:rsid w:val="00BC1FE6"/>
    <w:rsid w:val="00C04681"/>
    <w:rsid w:val="00C061B6"/>
    <w:rsid w:val="00C1618A"/>
    <w:rsid w:val="00C17C55"/>
    <w:rsid w:val="00C20C61"/>
    <w:rsid w:val="00C2446C"/>
    <w:rsid w:val="00C36AE5"/>
    <w:rsid w:val="00C41F17"/>
    <w:rsid w:val="00C5280D"/>
    <w:rsid w:val="00C5791C"/>
    <w:rsid w:val="00C66290"/>
    <w:rsid w:val="00C72B7A"/>
    <w:rsid w:val="00C80DA6"/>
    <w:rsid w:val="00C973F2"/>
    <w:rsid w:val="00CA1036"/>
    <w:rsid w:val="00CA304C"/>
    <w:rsid w:val="00CA774A"/>
    <w:rsid w:val="00CC11B0"/>
    <w:rsid w:val="00CF7E36"/>
    <w:rsid w:val="00D3708D"/>
    <w:rsid w:val="00D40426"/>
    <w:rsid w:val="00D43625"/>
    <w:rsid w:val="00D44A44"/>
    <w:rsid w:val="00D57C96"/>
    <w:rsid w:val="00D6019C"/>
    <w:rsid w:val="00D91203"/>
    <w:rsid w:val="00D95174"/>
    <w:rsid w:val="00DA6F36"/>
    <w:rsid w:val="00DB596E"/>
    <w:rsid w:val="00DB75AC"/>
    <w:rsid w:val="00DB7773"/>
    <w:rsid w:val="00DC00EA"/>
    <w:rsid w:val="00DE16AF"/>
    <w:rsid w:val="00E3042B"/>
    <w:rsid w:val="00E32F7E"/>
    <w:rsid w:val="00E61382"/>
    <w:rsid w:val="00E72D49"/>
    <w:rsid w:val="00E75670"/>
    <w:rsid w:val="00E7593C"/>
    <w:rsid w:val="00E75F3E"/>
    <w:rsid w:val="00E7678A"/>
    <w:rsid w:val="00E7708A"/>
    <w:rsid w:val="00E935F1"/>
    <w:rsid w:val="00E94A81"/>
    <w:rsid w:val="00EA1FFB"/>
    <w:rsid w:val="00EB048E"/>
    <w:rsid w:val="00EB564B"/>
    <w:rsid w:val="00EC09EC"/>
    <w:rsid w:val="00EE34DF"/>
    <w:rsid w:val="00EF2F89"/>
    <w:rsid w:val="00F1237A"/>
    <w:rsid w:val="00F22CBD"/>
    <w:rsid w:val="00F328D6"/>
    <w:rsid w:val="00F45372"/>
    <w:rsid w:val="00F560F7"/>
    <w:rsid w:val="00F6334D"/>
    <w:rsid w:val="00FA49AB"/>
    <w:rsid w:val="00FE39C7"/>
    <w:rsid w:val="00FF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634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link w:val="DecisionParagraphsChar"/>
    <w:qFormat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StyleStyleDocoriginalNotBoldNotBoldChar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uiPriority w:val="39"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character" w:customStyle="1" w:styleId="DecisionParagraphsChar">
    <w:name w:val="DecisionParagraphs Char"/>
    <w:link w:val="DecisionParagraphs"/>
    <w:rsid w:val="00793084"/>
    <w:rPr>
      <w:rFonts w:ascii="Arial" w:hAnsi="Arial"/>
      <w:i/>
    </w:rPr>
  </w:style>
  <w:style w:type="character" w:customStyle="1" w:styleId="Heading1Char">
    <w:name w:val="Heading 1 Char"/>
    <w:link w:val="Heading1"/>
    <w:rsid w:val="00793084"/>
    <w:rPr>
      <w:rFonts w:ascii="Arial" w:hAnsi="Arial"/>
      <w:caps/>
    </w:rPr>
  </w:style>
  <w:style w:type="character" w:customStyle="1" w:styleId="Heading2Char">
    <w:name w:val="Heading 2 Char"/>
    <w:link w:val="Heading2"/>
    <w:rsid w:val="00223F70"/>
    <w:rPr>
      <w:rFonts w:ascii="Arial" w:hAnsi="Arial"/>
      <w:u w:val="single"/>
    </w:rPr>
  </w:style>
  <w:style w:type="table" w:styleId="TableGrid">
    <w:name w:val="Table Grid"/>
    <w:basedOn w:val="TableNormal"/>
    <w:uiPriority w:val="59"/>
    <w:rsid w:val="00223F70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564B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EB5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link w:val="DecisionParagraphsChar"/>
    <w:qFormat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StyleStyleDocoriginalNotBoldNotBoldChar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uiPriority w:val="39"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character" w:customStyle="1" w:styleId="DecisionParagraphsChar">
    <w:name w:val="DecisionParagraphs Char"/>
    <w:link w:val="DecisionParagraphs"/>
    <w:rsid w:val="00793084"/>
    <w:rPr>
      <w:rFonts w:ascii="Arial" w:hAnsi="Arial"/>
      <w:i/>
    </w:rPr>
  </w:style>
  <w:style w:type="character" w:customStyle="1" w:styleId="Heading1Char">
    <w:name w:val="Heading 1 Char"/>
    <w:link w:val="Heading1"/>
    <w:rsid w:val="00793084"/>
    <w:rPr>
      <w:rFonts w:ascii="Arial" w:hAnsi="Arial"/>
      <w:caps/>
    </w:rPr>
  </w:style>
  <w:style w:type="character" w:customStyle="1" w:styleId="Heading2Char">
    <w:name w:val="Heading 2 Char"/>
    <w:link w:val="Heading2"/>
    <w:rsid w:val="00223F70"/>
    <w:rPr>
      <w:rFonts w:ascii="Arial" w:hAnsi="Arial"/>
      <w:u w:val="single"/>
    </w:rPr>
  </w:style>
  <w:style w:type="table" w:styleId="TableGrid">
    <w:name w:val="Table Grid"/>
    <w:basedOn w:val="TableNormal"/>
    <w:uiPriority w:val="59"/>
    <w:rsid w:val="00223F70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564B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EB5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8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PowerPoint_Slide2.sld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5.sld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3.sldx"/><Relationship Id="rId25" Type="http://schemas.openxmlformats.org/officeDocument/2006/relationships/package" Target="embeddings/Microsoft_PowerPoint_Slide7.sldx"/><Relationship Id="rId33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Microsoft_PowerPoint_Slide9.sldx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1.sldx"/><Relationship Id="rId24" Type="http://schemas.openxmlformats.org/officeDocument/2006/relationships/image" Target="media/image8.emf"/><Relationship Id="rId32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package" Target="embeddings/Microsoft_PowerPoint_Slide6.sldx"/><Relationship Id="rId28" Type="http://schemas.openxmlformats.org/officeDocument/2006/relationships/image" Target="media/image10.emf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Slide4.sldx"/><Relationship Id="rId31" Type="http://schemas.openxmlformats.org/officeDocument/2006/relationships/package" Target="embeddings/Microsoft_PowerPoint_Slide10.sldx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image" Target="media/image7.emf"/><Relationship Id="rId27" Type="http://schemas.openxmlformats.org/officeDocument/2006/relationships/package" Target="embeddings/Microsoft_PowerPoint_Slide8.sldx"/><Relationship Id="rId30" Type="http://schemas.openxmlformats.org/officeDocument/2006/relationships/image" Target="media/image11.emf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C\Tc52\Template\tc_52_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tc_52_EN</Template>
  <TotalTime>59</TotalTime>
  <Pages>6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TWA/45/15</vt:lpstr>
    </vt:vector>
  </TitlesOfParts>
  <Company>UPOV</Company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TWA/45/15</dc:title>
  <dc:creator>BESSE Ariane</dc:creator>
  <cp:lastModifiedBy>GIACHINO Erika</cp:lastModifiedBy>
  <cp:revision>9</cp:revision>
  <cp:lastPrinted>2016-07-04T09:43:00Z</cp:lastPrinted>
  <dcterms:created xsi:type="dcterms:W3CDTF">2016-07-01T09:11:00Z</dcterms:created>
  <dcterms:modified xsi:type="dcterms:W3CDTF">2016-07-05T07:32:00Z</dcterms:modified>
</cp:coreProperties>
</file>