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8526DC" w:rsidRPr="00C5280D" w:rsidTr="00EC681D">
        <w:trPr>
          <w:trHeight w:val="1760"/>
        </w:trPr>
        <w:tc>
          <w:tcPr>
            <w:tcW w:w="4243" w:type="dxa"/>
          </w:tcPr>
          <w:p w:rsidR="008526DC" w:rsidRPr="00C5280D" w:rsidRDefault="008526DC" w:rsidP="005000EB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8526DC" w:rsidRPr="00C5280D" w:rsidRDefault="00DC0C5E" w:rsidP="005000EB">
            <w:pPr>
              <w:pStyle w:val="LogoUPOV"/>
            </w:pPr>
            <w:r w:rsidRPr="0079538F">
              <w:rPr>
                <w:noProof/>
              </w:rPr>
              <w:drawing>
                <wp:inline distT="0" distB="0" distL="0" distR="0" wp14:anchorId="4070E050" wp14:editId="455A39F9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526DC" w:rsidRPr="00A76CDD" w:rsidRDefault="008526DC" w:rsidP="005000EB">
            <w:pPr>
              <w:pStyle w:val="Lettrine"/>
            </w:pPr>
            <w:r w:rsidRPr="00A76CDD">
              <w:t>E</w:t>
            </w:r>
          </w:p>
          <w:p w:rsidR="008526DC" w:rsidRPr="00A76CDD" w:rsidRDefault="00F71C2D" w:rsidP="005000EB">
            <w:pPr>
              <w:pStyle w:val="Docoriginal"/>
            </w:pPr>
            <w:r>
              <w:t>TWA/45</w:t>
            </w:r>
            <w:r w:rsidR="008526DC" w:rsidRPr="00A76CDD">
              <w:t>/</w:t>
            </w:r>
            <w:bookmarkStart w:id="1" w:name="Code"/>
            <w:bookmarkEnd w:id="1"/>
            <w:r w:rsidR="008526DC" w:rsidRPr="00A76CDD">
              <w:t>13</w:t>
            </w:r>
            <w:r w:rsidR="00B50258">
              <w:t xml:space="preserve"> Add.</w:t>
            </w:r>
          </w:p>
          <w:p w:rsidR="008526DC" w:rsidRPr="00A76CDD" w:rsidRDefault="008526DC" w:rsidP="005000EB">
            <w:pPr>
              <w:pStyle w:val="Docoriginal"/>
              <w:rPr>
                <w:b w:val="0"/>
                <w:spacing w:val="0"/>
              </w:rPr>
            </w:pPr>
            <w:r w:rsidRPr="00A76CDD">
              <w:rPr>
                <w:rStyle w:val="StyleDoclangBold"/>
                <w:b/>
                <w:bCs/>
                <w:spacing w:val="0"/>
              </w:rPr>
              <w:t>ORIGINAL:</w:t>
            </w:r>
            <w:r w:rsidRPr="00A76CDD">
              <w:rPr>
                <w:rStyle w:val="StyleDocoriginalNotBold1"/>
                <w:spacing w:val="0"/>
              </w:rPr>
              <w:t xml:space="preserve"> </w:t>
            </w:r>
            <w:r w:rsidRPr="00A76CDD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A76CDD">
              <w:rPr>
                <w:b w:val="0"/>
                <w:spacing w:val="0"/>
              </w:rPr>
              <w:t>English</w:t>
            </w:r>
          </w:p>
          <w:p w:rsidR="008526DC" w:rsidRPr="00A76CDD" w:rsidRDefault="008526DC" w:rsidP="001729D9">
            <w:pPr>
              <w:pStyle w:val="Docoriginal"/>
              <w:rPr>
                <w:lang w:eastAsia="ja-JP"/>
              </w:rPr>
            </w:pPr>
            <w:r w:rsidRPr="00A76CDD">
              <w:rPr>
                <w:spacing w:val="0"/>
              </w:rPr>
              <w:t xml:space="preserve">DATE: </w:t>
            </w:r>
            <w:r w:rsidRPr="00A76CDD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3922E4" w:rsidRPr="001729D9">
              <w:rPr>
                <w:b w:val="0"/>
                <w:spacing w:val="0"/>
              </w:rPr>
              <w:t>Ju</w:t>
            </w:r>
            <w:r w:rsidR="00050E9C" w:rsidRPr="001729D9">
              <w:rPr>
                <w:b w:val="0"/>
                <w:spacing w:val="0"/>
              </w:rPr>
              <w:t xml:space="preserve">ly </w:t>
            </w:r>
            <w:r w:rsidR="001729D9" w:rsidRPr="001729D9">
              <w:rPr>
                <w:b w:val="0"/>
                <w:spacing w:val="0"/>
              </w:rPr>
              <w:t>7</w:t>
            </w:r>
            <w:r w:rsidRPr="001729D9">
              <w:rPr>
                <w:b w:val="0"/>
                <w:spacing w:val="0"/>
              </w:rPr>
              <w:t>, 20</w:t>
            </w:r>
            <w:r w:rsidRPr="003922E4">
              <w:rPr>
                <w:b w:val="0"/>
                <w:spacing w:val="0"/>
              </w:rPr>
              <w:t>16</w:t>
            </w:r>
          </w:p>
        </w:tc>
      </w:tr>
      <w:tr w:rsidR="008526DC" w:rsidRPr="00C5280D" w:rsidTr="00EC681D">
        <w:tc>
          <w:tcPr>
            <w:tcW w:w="10131" w:type="dxa"/>
            <w:gridSpan w:val="3"/>
          </w:tcPr>
          <w:p w:rsidR="008526DC" w:rsidRPr="00C5280D" w:rsidRDefault="008526DC" w:rsidP="005000EB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8526DC" w:rsidRPr="00C5280D" w:rsidTr="00EC681D">
        <w:tc>
          <w:tcPr>
            <w:tcW w:w="10131" w:type="dxa"/>
            <w:gridSpan w:val="3"/>
          </w:tcPr>
          <w:p w:rsidR="008526DC" w:rsidRPr="00C5280D" w:rsidRDefault="008526DC" w:rsidP="005000EB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F71C2D" w:rsidRPr="00E7724F" w:rsidRDefault="00F71C2D" w:rsidP="00F71C2D">
      <w:pPr>
        <w:pStyle w:val="Sessiontc"/>
      </w:pPr>
      <w:r w:rsidRPr="00E7724F">
        <w:t>Technical working party for Agricultural crops</w:t>
      </w:r>
    </w:p>
    <w:p w:rsidR="00F71C2D" w:rsidRPr="00E7724F" w:rsidRDefault="00F71C2D" w:rsidP="00F71C2D">
      <w:pPr>
        <w:pStyle w:val="Sessiontcplacedate"/>
      </w:pPr>
      <w:r w:rsidRPr="00E7724F">
        <w:t>Forty-Fifth Session</w:t>
      </w:r>
      <w:r w:rsidRPr="00E7724F">
        <w:br/>
      </w:r>
      <w:r w:rsidRPr="00E7724F">
        <w:rPr>
          <w:rFonts w:cs="Arial"/>
        </w:rPr>
        <w:t>Mexico City, Mexico</w:t>
      </w:r>
      <w:r w:rsidRPr="00E7724F">
        <w:t>, July 11 to 15, 2016</w:t>
      </w:r>
    </w:p>
    <w:p w:rsidR="00B50258" w:rsidRDefault="00B50258" w:rsidP="00BF4661">
      <w:pPr>
        <w:pStyle w:val="Titleofdoc0"/>
        <w:rPr>
          <w:rFonts w:eastAsia="MS Mincho" w:cs="Arial"/>
        </w:rPr>
      </w:pPr>
      <w:r w:rsidRPr="00B50258">
        <w:rPr>
          <w:rFonts w:eastAsia="MS Mincho" w:cs="Arial"/>
        </w:rPr>
        <w:t>ADDENDUM TO</w:t>
      </w:r>
    </w:p>
    <w:p w:rsidR="00BF4661" w:rsidRPr="00B50258" w:rsidRDefault="00BF4661" w:rsidP="00B50258">
      <w:pPr>
        <w:pStyle w:val="Titleofdoc0"/>
        <w:spacing w:before="0"/>
        <w:rPr>
          <w:rFonts w:eastAsia="MS Mincho" w:cs="Arial"/>
        </w:rPr>
      </w:pPr>
      <w:r w:rsidRPr="00B50258">
        <w:rPr>
          <w:rFonts w:eastAsia="MS Mincho" w:cs="Arial"/>
        </w:rPr>
        <w:t>Revision of document TGP/10:  New section:  Assessing Uniformity by Off-Types</w:t>
      </w:r>
      <w:r w:rsidRPr="00B50258">
        <w:rPr>
          <w:rFonts w:eastAsia="MS Mincho" w:cs="Arial"/>
        </w:rPr>
        <w:br/>
        <w:t xml:space="preserve">on </w:t>
      </w:r>
      <w:r w:rsidR="00C91251" w:rsidRPr="00B50258">
        <w:rPr>
          <w:rFonts w:eastAsia="MS Mincho" w:cs="Arial"/>
        </w:rPr>
        <w:t xml:space="preserve">the </w:t>
      </w:r>
      <w:r w:rsidRPr="00B50258">
        <w:rPr>
          <w:rFonts w:eastAsia="MS Mincho" w:cs="Arial"/>
        </w:rPr>
        <w:t>Basis of More than One growing cycle or on th</w:t>
      </w:r>
      <w:bookmarkStart w:id="4" w:name="_GoBack"/>
      <w:bookmarkEnd w:id="4"/>
      <w:r w:rsidRPr="00B50258">
        <w:rPr>
          <w:rFonts w:eastAsia="MS Mincho" w:cs="Arial"/>
        </w:rPr>
        <w:t>e basis of Sub-Samples</w:t>
      </w:r>
    </w:p>
    <w:p w:rsidR="00050E16" w:rsidRPr="00C5280D" w:rsidRDefault="00AE0EF1" w:rsidP="00050E16">
      <w:pPr>
        <w:pStyle w:val="preparedby1"/>
      </w:pPr>
      <w:bookmarkStart w:id="5" w:name="Prepared"/>
      <w:bookmarkEnd w:id="5"/>
      <w:r w:rsidRPr="00BF4661">
        <w:t>Document</w:t>
      </w:r>
      <w:r w:rsidRPr="00C5280D">
        <w:t xml:space="preserve"> </w:t>
      </w:r>
      <w:r w:rsidR="0061555F" w:rsidRPr="00C5280D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050E9C" w:rsidRPr="00F279E6" w:rsidRDefault="00050E9C" w:rsidP="00050E9C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>
        <w:rPr>
          <w:rFonts w:eastAsia="MS Mincho"/>
          <w:lang w:eastAsia="ja-JP"/>
        </w:rPr>
        <w:t>“</w:t>
      </w:r>
      <w:r w:rsidRPr="00050E9C">
        <w:rPr>
          <w:rFonts w:eastAsia="MS Mincho"/>
          <w:lang w:eastAsia="ja-JP"/>
        </w:rPr>
        <w:t>Assessing uniformity by off-types on the basis of more than one growing cycle</w:t>
      </w:r>
      <w:r>
        <w:rPr>
          <w:rFonts w:eastAsia="MS Mincho"/>
          <w:lang w:eastAsia="ja-JP"/>
        </w:rPr>
        <w:t xml:space="preserve">. </w:t>
      </w:r>
      <w:r w:rsidRPr="00050E9C">
        <w:rPr>
          <w:rFonts w:eastAsia="MS Mincho"/>
          <w:lang w:eastAsia="ja-JP"/>
        </w:rPr>
        <w:t>Drafting guidance</w:t>
      </w:r>
      <w:r>
        <w:rPr>
          <w:rFonts w:eastAsia="MS Mincho"/>
          <w:lang w:eastAsia="ja-JP"/>
        </w:rPr>
        <w:t>”</w:t>
      </w:r>
      <w:r>
        <w:rPr>
          <w:lang w:eastAsia="en-GB"/>
        </w:rPr>
        <w:t xml:space="preserve"> to </w:t>
      </w:r>
      <w:r w:rsidRPr="00F279E6">
        <w:rPr>
          <w:lang w:eastAsia="en-GB"/>
        </w:rPr>
        <w:t xml:space="preserve">be made </w:t>
      </w:r>
      <w:r w:rsidR="00E22F97">
        <w:rPr>
          <w:lang w:eastAsia="en-GB"/>
        </w:rPr>
        <w:t xml:space="preserve">by experts from Germany and the United Kingdom </w:t>
      </w:r>
      <w:r w:rsidRPr="00F279E6">
        <w:rPr>
          <w:lang w:eastAsia="en-GB"/>
        </w:rPr>
        <w:t xml:space="preserve">at the </w:t>
      </w:r>
      <w:r>
        <w:rPr>
          <w:lang w:eastAsia="en-GB"/>
        </w:rPr>
        <w:t xml:space="preserve">forty-fifth </w:t>
      </w:r>
      <w:r w:rsidRPr="00F279E6">
        <w:rPr>
          <w:lang w:eastAsia="en-GB"/>
        </w:rPr>
        <w:t>session</w:t>
      </w:r>
      <w:r>
        <w:rPr>
          <w:rFonts w:eastAsia="MS Mincho" w:hint="eastAsia"/>
          <w:lang w:eastAsia="ja-JP"/>
        </w:rPr>
        <w:t xml:space="preserve"> of the</w:t>
      </w:r>
      <w:r w:rsidRPr="00F279E6">
        <w:rPr>
          <w:lang w:eastAsia="en-GB"/>
        </w:rPr>
        <w:t xml:space="preserve"> Technical Working Party </w:t>
      </w:r>
      <w:r>
        <w:rPr>
          <w:lang w:eastAsia="en-GB"/>
        </w:rPr>
        <w:t>or Agricultural Crops</w:t>
      </w:r>
      <w:r w:rsidRPr="00F279E6">
        <w:rPr>
          <w:lang w:eastAsia="en-GB"/>
        </w:rPr>
        <w:t xml:space="preserve"> (TW</w:t>
      </w:r>
      <w:r>
        <w:rPr>
          <w:lang w:eastAsia="en-GB"/>
        </w:rPr>
        <w:t>A</w:t>
      </w:r>
      <w:r w:rsidRPr="00F279E6">
        <w:rPr>
          <w:lang w:eastAsia="en-GB"/>
        </w:rPr>
        <w:t>)</w:t>
      </w:r>
      <w:r>
        <w:rPr>
          <w:lang w:eastAsia="en-GB"/>
        </w:rPr>
        <w:t>.</w:t>
      </w:r>
    </w:p>
    <w:p w:rsidR="002A15A5" w:rsidRDefault="002A15A5" w:rsidP="00A52B4A">
      <w:pPr>
        <w:pStyle w:val="DecisionParagraphs"/>
        <w:keepLines/>
        <w:tabs>
          <w:tab w:val="clear" w:pos="5387"/>
          <w:tab w:val="left" w:pos="5954"/>
        </w:tabs>
        <w:ind w:left="4536" w:firstLine="567"/>
      </w:pPr>
    </w:p>
    <w:p w:rsidR="002A15A5" w:rsidRDefault="002A15A5" w:rsidP="00A52B4A">
      <w:pPr>
        <w:pStyle w:val="DecisionParagraphs"/>
        <w:keepLines/>
        <w:tabs>
          <w:tab w:val="clear" w:pos="5387"/>
          <w:tab w:val="left" w:pos="5954"/>
        </w:tabs>
        <w:ind w:left="4536" w:firstLine="567"/>
      </w:pPr>
    </w:p>
    <w:p w:rsidR="00BF4661" w:rsidRDefault="00BF4661" w:rsidP="002C3A2B">
      <w:pPr>
        <w:jc w:val="right"/>
      </w:pPr>
      <w:r>
        <w:t>[Annex follow</w:t>
      </w:r>
      <w:r w:rsidR="00050E9C">
        <w:t>s</w:t>
      </w:r>
      <w:r>
        <w:t>]</w:t>
      </w:r>
    </w:p>
    <w:p w:rsidR="00BF4661" w:rsidRDefault="00BF4661" w:rsidP="00BF4661">
      <w:pPr>
        <w:rPr>
          <w:snapToGrid w:val="0"/>
        </w:rPr>
        <w:sectPr w:rsidR="00BF4661" w:rsidSect="00476F1D">
          <w:headerReference w:type="defaul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BF4661" w:rsidRDefault="00BF4661" w:rsidP="00BF4661">
      <w:pPr>
        <w:jc w:val="right"/>
        <w:rPr>
          <w:rFonts w:eastAsia="MS Mincho"/>
          <w:color w:val="000000"/>
          <w:sz w:val="16"/>
          <w:lang w:eastAsia="ja-JP"/>
        </w:rPr>
      </w:pPr>
    </w:p>
    <w:p w:rsidR="000E3F99" w:rsidRDefault="00050E9C" w:rsidP="00050E9C">
      <w:pPr>
        <w:jc w:val="center"/>
        <w:rPr>
          <w:rFonts w:eastAsia="MS Mincho"/>
          <w:lang w:eastAsia="ja-JP"/>
        </w:rPr>
      </w:pPr>
      <w:r w:rsidRPr="00050E9C">
        <w:rPr>
          <w:rFonts w:eastAsia="MS Mincho"/>
          <w:lang w:eastAsia="ja-JP"/>
        </w:rPr>
        <w:t>ASSESSING UNIFORMITY BY OFF-TYPES ON THE BASIS OF MORE THAN ONE GROWING CYCLE</w:t>
      </w:r>
      <w:r>
        <w:rPr>
          <w:rFonts w:eastAsia="MS Mincho"/>
          <w:lang w:eastAsia="ja-JP"/>
        </w:rPr>
        <w:t xml:space="preserve">. </w:t>
      </w:r>
      <w:r w:rsidRPr="00050E9C">
        <w:rPr>
          <w:rFonts w:eastAsia="MS Mincho"/>
          <w:lang w:eastAsia="ja-JP"/>
        </w:rPr>
        <w:t>DRAFTING GUIDANCE</w:t>
      </w:r>
    </w:p>
    <w:p w:rsidR="00050E9C" w:rsidRDefault="00050E9C" w:rsidP="00050E9C">
      <w:pPr>
        <w:jc w:val="center"/>
        <w:rPr>
          <w:rFonts w:eastAsia="MS Mincho"/>
          <w:lang w:eastAsia="ja-JP"/>
        </w:rPr>
      </w:pPr>
    </w:p>
    <w:p w:rsidR="00050E9C" w:rsidRDefault="00050E9C" w:rsidP="00050E9C">
      <w:pPr>
        <w:jc w:val="center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Presentation by Mr. </w:t>
      </w:r>
      <w:r w:rsidRPr="00050E9C">
        <w:rPr>
          <w:rFonts w:eastAsiaTheme="minorEastAsia"/>
          <w:lang w:eastAsia="ja-JP"/>
        </w:rPr>
        <w:t>Adrian Roberts</w:t>
      </w:r>
      <w:r>
        <w:rPr>
          <w:rFonts w:eastAsiaTheme="minorEastAsia"/>
          <w:lang w:eastAsia="ja-JP"/>
        </w:rPr>
        <w:t xml:space="preserve">, </w:t>
      </w:r>
      <w:r w:rsidRPr="00050E9C">
        <w:rPr>
          <w:rFonts w:eastAsiaTheme="minorEastAsia"/>
          <w:lang w:eastAsia="ja-JP"/>
        </w:rPr>
        <w:t>Biomathematics &amp; Statistics Scotland</w:t>
      </w:r>
      <w:r>
        <w:rPr>
          <w:rFonts w:eastAsiaTheme="minorEastAsia"/>
          <w:lang w:eastAsia="ja-JP"/>
        </w:rPr>
        <w:t xml:space="preserve">, </w:t>
      </w:r>
      <w:r w:rsidRPr="00050E9C">
        <w:rPr>
          <w:rFonts w:eastAsiaTheme="minorEastAsia"/>
          <w:lang w:eastAsia="ja-JP"/>
        </w:rPr>
        <w:t>United Kingdom</w:t>
      </w:r>
      <w:r>
        <w:rPr>
          <w:rFonts w:eastAsiaTheme="minorEastAsia"/>
          <w:lang w:eastAsia="ja-JP"/>
        </w:rPr>
        <w:t xml:space="preserve">, </w:t>
      </w:r>
    </w:p>
    <w:p w:rsidR="00050E9C" w:rsidRDefault="00050E9C" w:rsidP="00050E9C">
      <w:pPr>
        <w:jc w:val="center"/>
        <w:rPr>
          <w:rFonts w:eastAsiaTheme="minorEastAsia"/>
          <w:lang w:eastAsia="ja-JP"/>
        </w:rPr>
      </w:pPr>
      <w:proofErr w:type="gramStart"/>
      <w:r>
        <w:rPr>
          <w:rFonts w:eastAsiaTheme="minorEastAsia"/>
          <w:lang w:eastAsia="ja-JP"/>
        </w:rPr>
        <w:t>and</w:t>
      </w:r>
      <w:proofErr w:type="gramEnd"/>
      <w:r>
        <w:rPr>
          <w:rFonts w:eastAsiaTheme="minorEastAsia"/>
          <w:lang w:eastAsia="ja-JP"/>
        </w:rPr>
        <w:t xml:space="preserve"> Mr. </w:t>
      </w:r>
      <w:r w:rsidRPr="00050E9C">
        <w:rPr>
          <w:rFonts w:eastAsiaTheme="minorEastAsia"/>
          <w:lang w:eastAsia="ja-JP"/>
        </w:rPr>
        <w:t>Uwe Meyer</w:t>
      </w:r>
      <w:r>
        <w:rPr>
          <w:rFonts w:eastAsiaTheme="minorEastAsia"/>
          <w:lang w:eastAsia="ja-JP"/>
        </w:rPr>
        <w:t xml:space="preserve">, </w:t>
      </w:r>
      <w:proofErr w:type="spellStart"/>
      <w:r w:rsidRPr="00050E9C">
        <w:rPr>
          <w:rFonts w:eastAsiaTheme="minorEastAsia"/>
          <w:lang w:eastAsia="ja-JP"/>
        </w:rPr>
        <w:t>Bundessortenamt</w:t>
      </w:r>
      <w:proofErr w:type="spellEnd"/>
      <w:r>
        <w:rPr>
          <w:rFonts w:eastAsiaTheme="minorEastAsia"/>
          <w:lang w:eastAsia="ja-JP"/>
        </w:rPr>
        <w:t xml:space="preserve">, </w:t>
      </w:r>
      <w:r w:rsidRPr="00050E9C">
        <w:rPr>
          <w:rFonts w:eastAsiaTheme="minorEastAsia"/>
          <w:lang w:eastAsia="ja-JP"/>
        </w:rPr>
        <w:t>Germany</w:t>
      </w:r>
    </w:p>
    <w:p w:rsidR="00050E9C" w:rsidRDefault="00050E9C" w:rsidP="00050E9C">
      <w:pPr>
        <w:jc w:val="center"/>
        <w:rPr>
          <w:rFonts w:eastAsiaTheme="minorEastAsia"/>
          <w:lang w:eastAsia="ja-JP"/>
        </w:rPr>
      </w:pPr>
    </w:p>
    <w:p w:rsidR="00C23BA1" w:rsidRDefault="00C23BA1" w:rsidP="00C23BA1">
      <w:pPr>
        <w:spacing w:line="360" w:lineRule="auto"/>
      </w:pPr>
    </w:p>
    <w:p w:rsidR="00C23BA1" w:rsidRDefault="00C23BA1" w:rsidP="00C23BA1">
      <w:pPr>
        <w:spacing w:line="360" w:lineRule="auto"/>
        <w:jc w:val="center"/>
      </w:pPr>
      <w:r>
        <w:object w:dxaOrig="7905" w:dyaOrig="5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96.2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529389529" r:id="rId12"/>
        </w:object>
      </w: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center"/>
        <w:sectPr w:rsidR="00C23BA1" w:rsidSect="0074415C">
          <w:headerReference w:type="default" r:id="rId13"/>
          <w:headerReference w:type="first" r:id="rId14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  <w:r>
        <w:object w:dxaOrig="7905" w:dyaOrig="5925">
          <v:shape id="_x0000_i1026" type="#_x0000_t75" style="width:395.25pt;height:296.25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6" DrawAspect="Content" ObjectID="_1529389530" r:id="rId16"/>
        </w:object>
      </w: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center"/>
      </w:pPr>
      <w:r>
        <w:object w:dxaOrig="7905" w:dyaOrig="5925">
          <v:shape id="_x0000_i1027" type="#_x0000_t75" style="width:395.25pt;height:296.25pt" o:ole="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7" DrawAspect="Content" ObjectID="_1529389531" r:id="rId18"/>
        </w:object>
      </w: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center"/>
      </w:pPr>
      <w:r>
        <w:object w:dxaOrig="7905" w:dyaOrig="5925">
          <v:shape id="_x0000_i1028" type="#_x0000_t75" style="width:395.25pt;height:296.25pt" o:ole="" o:bordertopcolor="this" o:borderleftcolor="this" o:borderbottomcolor="this" o:borderrightcolor="this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8" DrawAspect="Content" ObjectID="_1529389532" r:id="rId20"/>
        </w:object>
      </w: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center"/>
      </w:pPr>
      <w:r>
        <w:object w:dxaOrig="7905" w:dyaOrig="5925">
          <v:shape id="_x0000_i1029" type="#_x0000_t75" style="width:395.25pt;height:296.25pt" o:ole="" o:bordertopcolor="this" o:borderleftcolor="this" o:borderbottomcolor="this" o:borderrightcolor="this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9" DrawAspect="Content" ObjectID="_1529389533" r:id="rId22"/>
        </w:object>
      </w: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center"/>
      </w:pPr>
      <w:r>
        <w:object w:dxaOrig="7905" w:dyaOrig="5925">
          <v:shape id="_x0000_i1030" type="#_x0000_t75" style="width:395.25pt;height:296.25pt" o:ole="" o:bordertopcolor="this" o:borderleftcolor="this" o:borderbottomcolor="this" o:borderrightcolor="this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30" DrawAspect="Content" ObjectID="_1529389534" r:id="rId24"/>
        </w:object>
      </w: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center"/>
      </w:pPr>
      <w:r>
        <w:object w:dxaOrig="7905" w:dyaOrig="5925">
          <v:shape id="_x0000_i1031" type="#_x0000_t75" style="width:395.25pt;height:296.25pt" o:ole="" o:bordertopcolor="this" o:borderleftcolor="this" o:borderbottomcolor="this" o:borderrightcolor="this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31" DrawAspect="Content" ObjectID="_1529389535" r:id="rId26"/>
        </w:object>
      </w: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left"/>
      </w:pPr>
    </w:p>
    <w:p w:rsidR="00C23BA1" w:rsidRDefault="00C23BA1" w:rsidP="00C23BA1">
      <w:pPr>
        <w:spacing w:line="360" w:lineRule="auto"/>
        <w:jc w:val="center"/>
      </w:pPr>
      <w:r>
        <w:object w:dxaOrig="7905" w:dyaOrig="5925">
          <v:shape id="_x0000_i1032" type="#_x0000_t75" style="width:395.25pt;height:296.25pt" o:ole="" o:bordertopcolor="this" o:borderleftcolor="this" o:borderbottomcolor="this" o:borderrightcolor="this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32" DrawAspect="Content" ObjectID="_1529389536" r:id="rId28"/>
        </w:object>
      </w:r>
    </w:p>
    <w:p w:rsidR="00C23BA1" w:rsidRDefault="00C23BA1" w:rsidP="00C23BA1">
      <w:pPr>
        <w:spacing w:line="360" w:lineRule="auto"/>
        <w:jc w:val="center"/>
      </w:pPr>
    </w:p>
    <w:p w:rsidR="00C23BA1" w:rsidRDefault="00C23BA1" w:rsidP="00C23BA1">
      <w:pPr>
        <w:spacing w:line="360" w:lineRule="auto"/>
        <w:jc w:val="left"/>
      </w:pPr>
    </w:p>
    <w:p w:rsidR="00C23BA1" w:rsidRDefault="00C23BA1" w:rsidP="00C23BA1">
      <w:pPr>
        <w:spacing w:line="360" w:lineRule="auto"/>
        <w:jc w:val="center"/>
      </w:pPr>
      <w:r>
        <w:object w:dxaOrig="7905" w:dyaOrig="5925">
          <v:shape id="_x0000_i1033" type="#_x0000_t75" style="width:395.25pt;height:296.25pt" o:ole="" o:bordertopcolor="this" o:borderleftcolor="this" o:borderbottomcolor="this" o:borderrightcolor="this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33" DrawAspect="Content" ObjectID="_1529389537" r:id="rId30"/>
        </w:object>
      </w:r>
    </w:p>
    <w:p w:rsidR="00C23BA1" w:rsidRDefault="00C23BA1" w:rsidP="00C23BA1">
      <w:pPr>
        <w:spacing w:line="360" w:lineRule="auto"/>
        <w:jc w:val="center"/>
      </w:pPr>
    </w:p>
    <w:p w:rsidR="00050E9C" w:rsidRDefault="00050E9C" w:rsidP="00050E9C">
      <w:pPr>
        <w:jc w:val="center"/>
        <w:rPr>
          <w:rFonts w:eastAsia="MS Mincho"/>
          <w:color w:val="000000"/>
          <w:sz w:val="16"/>
          <w:lang w:eastAsia="ja-JP"/>
        </w:rPr>
      </w:pPr>
    </w:p>
    <w:p w:rsidR="000E3F99" w:rsidRPr="000F5FAC" w:rsidRDefault="000E3F99" w:rsidP="00BF4661">
      <w:pPr>
        <w:jc w:val="right"/>
        <w:rPr>
          <w:rFonts w:eastAsia="MS Mincho"/>
          <w:color w:val="000000"/>
          <w:sz w:val="16"/>
          <w:lang w:eastAsia="ja-JP"/>
        </w:rPr>
      </w:pPr>
    </w:p>
    <w:p w:rsidR="00BF4661" w:rsidRDefault="00BF4661" w:rsidP="00BF4661"/>
    <w:p w:rsidR="00287CD1" w:rsidRDefault="00287CD1" w:rsidP="00BF4661"/>
    <w:p w:rsidR="00287CD1" w:rsidRDefault="00287CD1" w:rsidP="00BF4661"/>
    <w:p w:rsidR="00050E16" w:rsidRPr="00C5280D" w:rsidRDefault="00050E16" w:rsidP="005000EB">
      <w:pPr>
        <w:jc w:val="right"/>
      </w:pPr>
      <w:r w:rsidRPr="00C5280D">
        <w:t xml:space="preserve">[End of </w:t>
      </w:r>
      <w:r w:rsidR="000302C1">
        <w:t xml:space="preserve">Annex and of </w:t>
      </w:r>
      <w:r w:rsidRPr="00C5280D">
        <w:t>document]</w:t>
      </w:r>
    </w:p>
    <w:sectPr w:rsidR="00050E16" w:rsidRPr="00C5280D" w:rsidSect="00C23BA1">
      <w:headerReference w:type="first" r:id="rId31"/>
      <w:pgSz w:w="11907" w:h="16840" w:code="9"/>
      <w:pgMar w:top="510" w:right="1134" w:bottom="1134" w:left="1134" w:header="510" w:footer="68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EB" w:rsidRDefault="005000EB" w:rsidP="006655D3">
      <w:r>
        <w:separator/>
      </w:r>
    </w:p>
    <w:p w:rsidR="005000EB" w:rsidRDefault="005000EB" w:rsidP="006655D3"/>
    <w:p w:rsidR="005000EB" w:rsidRDefault="005000EB" w:rsidP="006655D3"/>
  </w:endnote>
  <w:endnote w:type="continuationSeparator" w:id="0">
    <w:p w:rsidR="005000EB" w:rsidRDefault="005000EB" w:rsidP="006655D3">
      <w:r>
        <w:separator/>
      </w:r>
    </w:p>
    <w:p w:rsidR="005000EB" w:rsidRPr="00BF4661" w:rsidRDefault="005000EB">
      <w:pPr>
        <w:pStyle w:val="Footer"/>
        <w:spacing w:after="60"/>
        <w:rPr>
          <w:sz w:val="18"/>
          <w:lang w:val="fr-FR"/>
        </w:rPr>
      </w:pPr>
      <w:r w:rsidRPr="00BF4661">
        <w:rPr>
          <w:sz w:val="18"/>
          <w:lang w:val="fr-FR"/>
        </w:rPr>
        <w:t>[Suite de la note de la page précédente]</w:t>
      </w:r>
    </w:p>
    <w:p w:rsidR="005000EB" w:rsidRPr="00BF4661" w:rsidRDefault="005000EB" w:rsidP="006655D3">
      <w:pPr>
        <w:rPr>
          <w:lang w:val="fr-FR"/>
        </w:rPr>
      </w:pPr>
    </w:p>
    <w:p w:rsidR="005000EB" w:rsidRPr="00BF4661" w:rsidRDefault="005000EB" w:rsidP="006655D3">
      <w:pPr>
        <w:rPr>
          <w:lang w:val="fr-FR"/>
        </w:rPr>
      </w:pPr>
    </w:p>
  </w:endnote>
  <w:endnote w:type="continuationNotice" w:id="1">
    <w:p w:rsidR="005000EB" w:rsidRPr="00BF4661" w:rsidRDefault="005000EB" w:rsidP="006655D3">
      <w:pPr>
        <w:rPr>
          <w:lang w:val="fr-FR"/>
        </w:rPr>
      </w:pPr>
      <w:r w:rsidRPr="00BF4661">
        <w:rPr>
          <w:lang w:val="fr-FR"/>
        </w:rPr>
        <w:t>[Suite de la note page suivante]</w:t>
      </w:r>
    </w:p>
    <w:p w:rsidR="005000EB" w:rsidRPr="00BF4661" w:rsidRDefault="005000EB" w:rsidP="006655D3">
      <w:pPr>
        <w:rPr>
          <w:lang w:val="fr-FR"/>
        </w:rPr>
      </w:pPr>
    </w:p>
    <w:p w:rsidR="005000EB" w:rsidRPr="00BF4661" w:rsidRDefault="005000E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EB" w:rsidRDefault="005000EB" w:rsidP="006655D3">
      <w:r>
        <w:separator/>
      </w:r>
    </w:p>
  </w:footnote>
  <w:footnote w:type="continuationSeparator" w:id="0">
    <w:p w:rsidR="005000EB" w:rsidRDefault="005000EB" w:rsidP="006655D3">
      <w:r>
        <w:separator/>
      </w:r>
    </w:p>
  </w:footnote>
  <w:footnote w:type="continuationNotice" w:id="1">
    <w:p w:rsidR="005000EB" w:rsidRPr="00AB530F" w:rsidRDefault="005000E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EB" w:rsidRDefault="00F71C2D" w:rsidP="00EB048E">
    <w:pPr>
      <w:pStyle w:val="Header"/>
    </w:pPr>
    <w:r>
      <w:t>TWA/45</w:t>
    </w:r>
    <w:r w:rsidR="005000EB">
      <w:t>/13</w:t>
    </w:r>
  </w:p>
  <w:p w:rsidR="005000EB" w:rsidRPr="00C5280D" w:rsidRDefault="005000EB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50E9C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:rsidR="005000EB" w:rsidRPr="00C5280D" w:rsidRDefault="005000EB" w:rsidP="00720F43">
    <w:pPr>
      <w:tabs>
        <w:tab w:val="left" w:pos="5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EB" w:rsidRDefault="00F71C2D" w:rsidP="00EB048E">
    <w:pPr>
      <w:pStyle w:val="Header"/>
    </w:pPr>
    <w:r>
      <w:t>TWA/45</w:t>
    </w:r>
    <w:r w:rsidR="005000EB">
      <w:t>/13</w:t>
    </w:r>
    <w:r w:rsidR="00C23BA1">
      <w:t xml:space="preserve"> </w:t>
    </w:r>
    <w:proofErr w:type="spellStart"/>
    <w:r w:rsidR="00C23BA1">
      <w:t>Add</w:t>
    </w:r>
    <w:proofErr w:type="spellEnd"/>
    <w:r w:rsidR="00C23BA1">
      <w:t>.</w:t>
    </w:r>
  </w:p>
  <w:p w:rsidR="005000EB" w:rsidRDefault="00C23BA1" w:rsidP="00EB048E">
    <w:pPr>
      <w:pStyle w:val="Header"/>
      <w:rPr>
        <w:rStyle w:val="PageNumber"/>
      </w:rPr>
    </w:pPr>
    <w:proofErr w:type="spellStart"/>
    <w:r>
      <w:t>Annex</w:t>
    </w:r>
    <w:proofErr w:type="spellEnd"/>
    <w:r w:rsidR="005000EB">
      <w:t xml:space="preserve">, </w:t>
    </w:r>
    <w:r w:rsidR="005000EB" w:rsidRPr="00C5280D">
      <w:t xml:space="preserve">page </w:t>
    </w:r>
    <w:r w:rsidR="005000EB" w:rsidRPr="00C5280D">
      <w:rPr>
        <w:rStyle w:val="PageNumber"/>
      </w:rPr>
      <w:fldChar w:fldCharType="begin"/>
    </w:r>
    <w:r w:rsidR="005000EB" w:rsidRPr="00C5280D">
      <w:rPr>
        <w:rStyle w:val="PageNumber"/>
      </w:rPr>
      <w:instrText xml:space="preserve"> PAGE </w:instrText>
    </w:r>
    <w:r w:rsidR="005000EB" w:rsidRPr="00C5280D">
      <w:rPr>
        <w:rStyle w:val="PageNumber"/>
      </w:rPr>
      <w:fldChar w:fldCharType="separate"/>
    </w:r>
    <w:r w:rsidR="001729D9">
      <w:rPr>
        <w:rStyle w:val="PageNumber"/>
        <w:noProof/>
      </w:rPr>
      <w:t>5</w:t>
    </w:r>
    <w:r w:rsidR="005000EB" w:rsidRPr="00C5280D">
      <w:rPr>
        <w:rStyle w:val="PageNumber"/>
      </w:rPr>
      <w:fldChar w:fldCharType="end"/>
    </w:r>
  </w:p>
  <w:p w:rsidR="00C23BA1" w:rsidRPr="00C5280D" w:rsidRDefault="00C23BA1" w:rsidP="00EB048E">
    <w:pPr>
      <w:pStyle w:val="Header"/>
    </w:pPr>
  </w:p>
  <w:p w:rsidR="005000EB" w:rsidRPr="00C5280D" w:rsidRDefault="005000EB" w:rsidP="00720F43">
    <w:pPr>
      <w:tabs>
        <w:tab w:val="left" w:pos="555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EB" w:rsidRDefault="00F71C2D" w:rsidP="00720F43">
    <w:pPr>
      <w:pStyle w:val="Header"/>
    </w:pPr>
    <w:r>
      <w:t>TWA/45</w:t>
    </w:r>
    <w:r w:rsidR="005000EB">
      <w:t>/13</w:t>
    </w:r>
    <w:r w:rsidR="00050E9C">
      <w:t xml:space="preserve"> </w:t>
    </w:r>
    <w:proofErr w:type="spellStart"/>
    <w:r w:rsidR="00050E9C">
      <w:t>Add</w:t>
    </w:r>
    <w:proofErr w:type="spellEnd"/>
    <w:r w:rsidR="00050E9C">
      <w:t>.</w:t>
    </w:r>
  </w:p>
  <w:p w:rsidR="005000EB" w:rsidRDefault="005000EB" w:rsidP="00720F43">
    <w:pPr>
      <w:pStyle w:val="Header"/>
    </w:pPr>
  </w:p>
  <w:p w:rsidR="005000EB" w:rsidRPr="005C056F" w:rsidRDefault="00050E9C" w:rsidP="00720F43">
    <w:pPr>
      <w:pStyle w:val="Header"/>
    </w:pPr>
    <w:r>
      <w:t>ANNEX</w:t>
    </w:r>
  </w:p>
  <w:p w:rsidR="005000EB" w:rsidRPr="005C056F" w:rsidRDefault="005000EB" w:rsidP="00720F43">
    <w:pPr>
      <w:pStyle w:val="Header"/>
      <w:rPr>
        <w:rFonts w:eastAsia="MS Mincho"/>
        <w:lang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EB" w:rsidRDefault="00F71C2D" w:rsidP="00720F43">
    <w:pPr>
      <w:pStyle w:val="Header"/>
    </w:pPr>
    <w:r>
      <w:t>TWA/45</w:t>
    </w:r>
    <w:r w:rsidR="005000EB">
      <w:t>/13</w:t>
    </w:r>
    <w:r w:rsidR="00C23BA1">
      <w:t xml:space="preserve"> </w:t>
    </w:r>
    <w:proofErr w:type="spellStart"/>
    <w:r w:rsidR="00C23BA1">
      <w:t>Add</w:t>
    </w:r>
    <w:proofErr w:type="spellEnd"/>
    <w:r w:rsidR="00C23BA1">
      <w:t>.</w:t>
    </w:r>
  </w:p>
  <w:p w:rsidR="005000EB" w:rsidRPr="005C056F" w:rsidRDefault="00C23BA1" w:rsidP="00720F43">
    <w:pPr>
      <w:pStyle w:val="Header"/>
    </w:pPr>
    <w:proofErr w:type="spellStart"/>
    <w:r>
      <w:t>Annex</w:t>
    </w:r>
    <w:proofErr w:type="spellEnd"/>
    <w:r>
      <w:t xml:space="preserve">, page </w:t>
    </w:r>
    <w:r>
      <w:fldChar w:fldCharType="begin"/>
    </w:r>
    <w:r>
      <w:instrText xml:space="preserve"> PAGE   \* MERGEFORMAT </w:instrText>
    </w:r>
    <w:r>
      <w:fldChar w:fldCharType="separate"/>
    </w:r>
    <w:r w:rsidR="001729D9">
      <w:rPr>
        <w:noProof/>
      </w:rPr>
      <w:t>2</w:t>
    </w:r>
    <w:r>
      <w:rPr>
        <w:noProof/>
      </w:rPr>
      <w:fldChar w:fldCharType="end"/>
    </w:r>
  </w:p>
  <w:p w:rsidR="005000EB" w:rsidRPr="005C056F" w:rsidRDefault="005000EB" w:rsidP="00720F43">
    <w:pPr>
      <w:pStyle w:val="Header"/>
      <w:rPr>
        <w:rFonts w:eastAsia="MS Mincho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E39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">
    <w:nsid w:val="6A574A55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61"/>
    <w:rsid w:val="00010CF3"/>
    <w:rsid w:val="00011E27"/>
    <w:rsid w:val="000148BC"/>
    <w:rsid w:val="00021088"/>
    <w:rsid w:val="00024AB8"/>
    <w:rsid w:val="000302C1"/>
    <w:rsid w:val="00030854"/>
    <w:rsid w:val="00036028"/>
    <w:rsid w:val="00044642"/>
    <w:rsid w:val="000446B9"/>
    <w:rsid w:val="00047E21"/>
    <w:rsid w:val="00050E16"/>
    <w:rsid w:val="00050E9C"/>
    <w:rsid w:val="00074E3C"/>
    <w:rsid w:val="00085505"/>
    <w:rsid w:val="000A63AB"/>
    <w:rsid w:val="000C5373"/>
    <w:rsid w:val="000C69AC"/>
    <w:rsid w:val="000C7021"/>
    <w:rsid w:val="000D6BBC"/>
    <w:rsid w:val="000D7780"/>
    <w:rsid w:val="000E3F99"/>
    <w:rsid w:val="000F2F11"/>
    <w:rsid w:val="00105929"/>
    <w:rsid w:val="00110C36"/>
    <w:rsid w:val="001131D5"/>
    <w:rsid w:val="0012490F"/>
    <w:rsid w:val="00141DB8"/>
    <w:rsid w:val="00143660"/>
    <w:rsid w:val="00157224"/>
    <w:rsid w:val="001729D9"/>
    <w:rsid w:val="0017474A"/>
    <w:rsid w:val="001758C6"/>
    <w:rsid w:val="00182B99"/>
    <w:rsid w:val="00184BBD"/>
    <w:rsid w:val="001C242F"/>
    <w:rsid w:val="001F1551"/>
    <w:rsid w:val="0020608D"/>
    <w:rsid w:val="0021332C"/>
    <w:rsid w:val="00213982"/>
    <w:rsid w:val="00227ABC"/>
    <w:rsid w:val="0024416D"/>
    <w:rsid w:val="00247221"/>
    <w:rsid w:val="00254A58"/>
    <w:rsid w:val="00271911"/>
    <w:rsid w:val="002800A0"/>
    <w:rsid w:val="002801B3"/>
    <w:rsid w:val="00281060"/>
    <w:rsid w:val="00282098"/>
    <w:rsid w:val="00285DC9"/>
    <w:rsid w:val="00287CD1"/>
    <w:rsid w:val="002940E8"/>
    <w:rsid w:val="002A15A5"/>
    <w:rsid w:val="002A6E50"/>
    <w:rsid w:val="002C256A"/>
    <w:rsid w:val="002C3A2B"/>
    <w:rsid w:val="002D6478"/>
    <w:rsid w:val="002F628B"/>
    <w:rsid w:val="00305A7F"/>
    <w:rsid w:val="003133A1"/>
    <w:rsid w:val="003152FE"/>
    <w:rsid w:val="00327436"/>
    <w:rsid w:val="0033778D"/>
    <w:rsid w:val="00344BD6"/>
    <w:rsid w:val="003551F1"/>
    <w:rsid w:val="0035528D"/>
    <w:rsid w:val="00361821"/>
    <w:rsid w:val="003922E4"/>
    <w:rsid w:val="003A2653"/>
    <w:rsid w:val="003C0A78"/>
    <w:rsid w:val="003C34C1"/>
    <w:rsid w:val="003D227C"/>
    <w:rsid w:val="003D2B4D"/>
    <w:rsid w:val="00424BCA"/>
    <w:rsid w:val="00444A88"/>
    <w:rsid w:val="00474DA4"/>
    <w:rsid w:val="00476B4D"/>
    <w:rsid w:val="00476F1D"/>
    <w:rsid w:val="004805FA"/>
    <w:rsid w:val="00485551"/>
    <w:rsid w:val="00490402"/>
    <w:rsid w:val="004935D2"/>
    <w:rsid w:val="004B1215"/>
    <w:rsid w:val="004D047D"/>
    <w:rsid w:val="004F305A"/>
    <w:rsid w:val="005000EB"/>
    <w:rsid w:val="00512164"/>
    <w:rsid w:val="00514792"/>
    <w:rsid w:val="00514A8A"/>
    <w:rsid w:val="00516825"/>
    <w:rsid w:val="00520297"/>
    <w:rsid w:val="00526139"/>
    <w:rsid w:val="005338F9"/>
    <w:rsid w:val="005408F0"/>
    <w:rsid w:val="0054281C"/>
    <w:rsid w:val="00544581"/>
    <w:rsid w:val="005470C0"/>
    <w:rsid w:val="0055268D"/>
    <w:rsid w:val="0057099E"/>
    <w:rsid w:val="00576BE4"/>
    <w:rsid w:val="005A400A"/>
    <w:rsid w:val="005B35D0"/>
    <w:rsid w:val="005D1817"/>
    <w:rsid w:val="005F4E24"/>
    <w:rsid w:val="00612379"/>
    <w:rsid w:val="0061555F"/>
    <w:rsid w:val="00641200"/>
    <w:rsid w:val="006463C7"/>
    <w:rsid w:val="006655D3"/>
    <w:rsid w:val="00666B8E"/>
    <w:rsid w:val="00666F98"/>
    <w:rsid w:val="00667404"/>
    <w:rsid w:val="00677F0B"/>
    <w:rsid w:val="00687EB4"/>
    <w:rsid w:val="00693839"/>
    <w:rsid w:val="006B17D2"/>
    <w:rsid w:val="006C224E"/>
    <w:rsid w:val="006D0EBA"/>
    <w:rsid w:val="006D780A"/>
    <w:rsid w:val="006E3018"/>
    <w:rsid w:val="00720F43"/>
    <w:rsid w:val="00721334"/>
    <w:rsid w:val="00732DEC"/>
    <w:rsid w:val="00735BD5"/>
    <w:rsid w:val="0074415C"/>
    <w:rsid w:val="007556F6"/>
    <w:rsid w:val="00760EEF"/>
    <w:rsid w:val="00766FDC"/>
    <w:rsid w:val="00777EE5"/>
    <w:rsid w:val="0078372E"/>
    <w:rsid w:val="00784836"/>
    <w:rsid w:val="0079023E"/>
    <w:rsid w:val="00797CC9"/>
    <w:rsid w:val="007A2854"/>
    <w:rsid w:val="007D0B9D"/>
    <w:rsid w:val="007D19B0"/>
    <w:rsid w:val="007F498F"/>
    <w:rsid w:val="007F508B"/>
    <w:rsid w:val="0080679D"/>
    <w:rsid w:val="008108B0"/>
    <w:rsid w:val="00811B20"/>
    <w:rsid w:val="0082296E"/>
    <w:rsid w:val="00824099"/>
    <w:rsid w:val="00830374"/>
    <w:rsid w:val="008454A6"/>
    <w:rsid w:val="00846D7C"/>
    <w:rsid w:val="008526DC"/>
    <w:rsid w:val="00867AC1"/>
    <w:rsid w:val="00884009"/>
    <w:rsid w:val="008A743F"/>
    <w:rsid w:val="008C0970"/>
    <w:rsid w:val="008C0A0C"/>
    <w:rsid w:val="008D0BC5"/>
    <w:rsid w:val="008D2CF7"/>
    <w:rsid w:val="008E1C47"/>
    <w:rsid w:val="00900C26"/>
    <w:rsid w:val="009014E4"/>
    <w:rsid w:val="0090197F"/>
    <w:rsid w:val="00906DDC"/>
    <w:rsid w:val="00934E09"/>
    <w:rsid w:val="00936253"/>
    <w:rsid w:val="009464A8"/>
    <w:rsid w:val="00951BEE"/>
    <w:rsid w:val="00952DD4"/>
    <w:rsid w:val="00954BDC"/>
    <w:rsid w:val="00957503"/>
    <w:rsid w:val="00970FED"/>
    <w:rsid w:val="009724B1"/>
    <w:rsid w:val="009738EA"/>
    <w:rsid w:val="00992D82"/>
    <w:rsid w:val="0099574A"/>
    <w:rsid w:val="00997029"/>
    <w:rsid w:val="009A7580"/>
    <w:rsid w:val="009B440E"/>
    <w:rsid w:val="009D690D"/>
    <w:rsid w:val="009E65B6"/>
    <w:rsid w:val="00A00541"/>
    <w:rsid w:val="00A24C10"/>
    <w:rsid w:val="00A42AC3"/>
    <w:rsid w:val="00A430CF"/>
    <w:rsid w:val="00A52B4A"/>
    <w:rsid w:val="00A54309"/>
    <w:rsid w:val="00A6519A"/>
    <w:rsid w:val="00A76CDD"/>
    <w:rsid w:val="00AB2B93"/>
    <w:rsid w:val="00AB530F"/>
    <w:rsid w:val="00AB7E5B"/>
    <w:rsid w:val="00AE0EF1"/>
    <w:rsid w:val="00AE2937"/>
    <w:rsid w:val="00B01CE2"/>
    <w:rsid w:val="00B07301"/>
    <w:rsid w:val="00B224DE"/>
    <w:rsid w:val="00B324D4"/>
    <w:rsid w:val="00B46575"/>
    <w:rsid w:val="00B50258"/>
    <w:rsid w:val="00B734BD"/>
    <w:rsid w:val="00B73675"/>
    <w:rsid w:val="00B84BBD"/>
    <w:rsid w:val="00BA43FB"/>
    <w:rsid w:val="00BC127D"/>
    <w:rsid w:val="00BC1FE6"/>
    <w:rsid w:val="00BC4C4D"/>
    <w:rsid w:val="00BD1FDB"/>
    <w:rsid w:val="00BF4661"/>
    <w:rsid w:val="00C061B6"/>
    <w:rsid w:val="00C10BB3"/>
    <w:rsid w:val="00C23BA1"/>
    <w:rsid w:val="00C2446C"/>
    <w:rsid w:val="00C36AE5"/>
    <w:rsid w:val="00C41F17"/>
    <w:rsid w:val="00C47E8F"/>
    <w:rsid w:val="00C511D2"/>
    <w:rsid w:val="00C5280D"/>
    <w:rsid w:val="00C5791C"/>
    <w:rsid w:val="00C66290"/>
    <w:rsid w:val="00C72B7A"/>
    <w:rsid w:val="00C824BA"/>
    <w:rsid w:val="00C824F8"/>
    <w:rsid w:val="00C91251"/>
    <w:rsid w:val="00C973F2"/>
    <w:rsid w:val="00CA1DE6"/>
    <w:rsid w:val="00CA304C"/>
    <w:rsid w:val="00CA59E0"/>
    <w:rsid w:val="00CA7332"/>
    <w:rsid w:val="00CA774A"/>
    <w:rsid w:val="00CC11B0"/>
    <w:rsid w:val="00CD6207"/>
    <w:rsid w:val="00CE466C"/>
    <w:rsid w:val="00CF7E36"/>
    <w:rsid w:val="00D26237"/>
    <w:rsid w:val="00D3708D"/>
    <w:rsid w:val="00D4034F"/>
    <w:rsid w:val="00D40426"/>
    <w:rsid w:val="00D579C7"/>
    <w:rsid w:val="00D57C96"/>
    <w:rsid w:val="00D6322F"/>
    <w:rsid w:val="00D63A9C"/>
    <w:rsid w:val="00D91203"/>
    <w:rsid w:val="00D95174"/>
    <w:rsid w:val="00D95432"/>
    <w:rsid w:val="00DA6F36"/>
    <w:rsid w:val="00DB596E"/>
    <w:rsid w:val="00DB7773"/>
    <w:rsid w:val="00DC00EA"/>
    <w:rsid w:val="00DC0C5E"/>
    <w:rsid w:val="00DD7375"/>
    <w:rsid w:val="00E22F97"/>
    <w:rsid w:val="00E32F7E"/>
    <w:rsid w:val="00E700E0"/>
    <w:rsid w:val="00E72D49"/>
    <w:rsid w:val="00E7593C"/>
    <w:rsid w:val="00E7678A"/>
    <w:rsid w:val="00E935F1"/>
    <w:rsid w:val="00E94A81"/>
    <w:rsid w:val="00EA1FFB"/>
    <w:rsid w:val="00EB048E"/>
    <w:rsid w:val="00EB33EB"/>
    <w:rsid w:val="00EC681D"/>
    <w:rsid w:val="00ED0F49"/>
    <w:rsid w:val="00EE34DF"/>
    <w:rsid w:val="00EF2C31"/>
    <w:rsid w:val="00EF2F89"/>
    <w:rsid w:val="00F1043E"/>
    <w:rsid w:val="00F1237A"/>
    <w:rsid w:val="00F22CBD"/>
    <w:rsid w:val="00F24735"/>
    <w:rsid w:val="00F349FD"/>
    <w:rsid w:val="00F45372"/>
    <w:rsid w:val="00F503BA"/>
    <w:rsid w:val="00F560F7"/>
    <w:rsid w:val="00F6334D"/>
    <w:rsid w:val="00F6647C"/>
    <w:rsid w:val="00F71C2D"/>
    <w:rsid w:val="00F84577"/>
    <w:rsid w:val="00FA49AB"/>
    <w:rsid w:val="00FE39C7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476F1D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76F1D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F4661"/>
    <w:rPr>
      <w:rFonts w:ascii="Arial" w:hAnsi="Arial"/>
      <w:caps/>
    </w:rPr>
  </w:style>
  <w:style w:type="paragraph" w:customStyle="1" w:styleId="Style1">
    <w:name w:val="Style1"/>
    <w:basedOn w:val="Normal"/>
    <w:rsid w:val="00EB33EB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table" w:styleId="TableGrid">
    <w:name w:val="Table Grid"/>
    <w:basedOn w:val="TableNormal"/>
    <w:rsid w:val="005B3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E9C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476F1D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76F1D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F4661"/>
    <w:rPr>
      <w:rFonts w:ascii="Arial" w:hAnsi="Arial"/>
      <w:caps/>
    </w:rPr>
  </w:style>
  <w:style w:type="paragraph" w:customStyle="1" w:styleId="Style1">
    <w:name w:val="Style1"/>
    <w:basedOn w:val="Normal"/>
    <w:rsid w:val="00EB33EB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table" w:styleId="TableGrid">
    <w:name w:val="Table Grid"/>
    <w:basedOn w:val="TableNormal"/>
    <w:rsid w:val="005B3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E9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package" Target="embeddings/Microsoft_PowerPoint_Slide3.sldx"/><Relationship Id="rId26" Type="http://schemas.openxmlformats.org/officeDocument/2006/relationships/package" Target="embeddings/Microsoft_PowerPoint_Slide7.sld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package" Target="embeddings/Microsoft_PowerPoint_Slide1.sldx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PowerPoint_Slide2.sldx"/><Relationship Id="rId20" Type="http://schemas.openxmlformats.org/officeDocument/2006/relationships/package" Target="embeddings/Microsoft_PowerPoint_Slide4.sldx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PowerPoint_Slide6.sldx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package" Target="embeddings/Microsoft_PowerPoint_Slide8.sldx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package" Target="embeddings/Microsoft_PowerPoint_Slide5.sldx"/><Relationship Id="rId27" Type="http://schemas.openxmlformats.org/officeDocument/2006/relationships/image" Target="media/image9.emf"/><Relationship Id="rId30" Type="http://schemas.openxmlformats.org/officeDocument/2006/relationships/package" Target="embeddings/Microsoft_PowerPoint_Slide9.sl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C556-B43D-4507-AD08-24692CE0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16</TotalTime>
  <Pages>6</Pages>
  <Words>172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TWA/45/13</vt:lpstr>
    </vt:vector>
  </TitlesOfParts>
  <Company>UPOV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TWA/45/13</dc:title>
  <dc:creator>TAVEIRA Leontino</dc:creator>
  <cp:lastModifiedBy>GIACHINO Erika</cp:lastModifiedBy>
  <cp:revision>5</cp:revision>
  <cp:lastPrinted>2016-05-31T08:36:00Z</cp:lastPrinted>
  <dcterms:created xsi:type="dcterms:W3CDTF">2016-07-05T13:52:00Z</dcterms:created>
  <dcterms:modified xsi:type="dcterms:W3CDTF">2016-07-07T07:39:00Z</dcterms:modified>
</cp:coreProperties>
</file>