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bookmarkStart w:id="0" w:name="_GoBack"/>
            <w:bookmarkEnd w:id="0"/>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TG/20/8(proj.1)</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1" w:name="Original"/>
            <w:bookmarkEnd w:id="1"/>
            <w:proofErr w:type="gramEnd"/>
            <w:r w:rsidR="00D36DCB" w:rsidRPr="00817788">
              <w:rPr>
                <w:b w:val="0"/>
                <w:bCs w:val="0"/>
                <w:spacing w:val="0"/>
              </w:rPr>
              <w:t>English</w:t>
            </w:r>
          </w:p>
          <w:p w:rsidR="0099404D" w:rsidRPr="00D96D9B" w:rsidRDefault="0099404D" w:rsidP="000871EE">
            <w:pPr>
              <w:pStyle w:val="Docoriginal"/>
            </w:pPr>
            <w:r w:rsidRPr="00D96D9B">
              <w:rPr>
                <w:spacing w:val="0"/>
              </w:rPr>
              <w:t xml:space="preserve">DATE: </w:t>
            </w:r>
            <w:r w:rsidRPr="00D96D9B">
              <w:rPr>
                <w:rStyle w:val="StyleDocoriginalNotBold1"/>
                <w:spacing w:val="0"/>
              </w:rPr>
              <w:t xml:space="preserve"> </w:t>
            </w:r>
            <w:r w:rsidR="000871EE" w:rsidRPr="00817788">
              <w:rPr>
                <w:b w:val="0"/>
                <w:bCs w:val="0"/>
                <w:spacing w:val="0"/>
              </w:rPr>
              <w:t>2015-05-22</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D96D9B" w:rsidRDefault="003A6B6A" w:rsidP="000A578B">
            <w:pPr>
              <w:jc w:val="center"/>
              <w:rPr>
                <w:lang w:val="fr-CH"/>
              </w:rPr>
            </w:pPr>
          </w:p>
          <w:p w:rsidR="003A6B6A" w:rsidRPr="00D96D9B" w:rsidRDefault="00CC18A4" w:rsidP="000A578B">
            <w:pPr>
              <w:jc w:val="center"/>
              <w:rPr>
                <w:b/>
                <w:szCs w:val="24"/>
                <w:lang w:val="fr-CH"/>
              </w:rPr>
            </w:pPr>
            <w:r w:rsidRPr="00D96D9B">
              <w:rPr>
                <w:b/>
                <w:szCs w:val="24"/>
                <w:lang w:val="fr-CH"/>
              </w:rPr>
              <w:t xml:space="preserve"> </w:t>
            </w:r>
            <w:proofErr w:type="spellStart"/>
            <w:r w:rsidR="009D07EF" w:rsidRPr="00D96D9B">
              <w:rPr>
                <w:b/>
                <w:szCs w:val="24"/>
                <w:lang w:val="fr-CH"/>
              </w:rPr>
              <w:t>Oats</w:t>
            </w:r>
            <w:proofErr w:type="spellEnd"/>
            <w:r w:rsidRPr="00D96D9B">
              <w:rPr>
                <w:b/>
                <w:szCs w:val="24"/>
                <w:lang w:val="fr-CH"/>
              </w:rPr>
              <w:t xml:space="preserve"> </w:t>
            </w:r>
          </w:p>
          <w:p w:rsidR="00940780" w:rsidRPr="00D96D9B" w:rsidRDefault="00940780" w:rsidP="000A578B">
            <w:pPr>
              <w:jc w:val="center"/>
              <w:rPr>
                <w:szCs w:val="24"/>
                <w:lang w:val="fr-CH"/>
              </w:rPr>
            </w:pPr>
          </w:p>
          <w:p w:rsidR="003A6B6A" w:rsidRPr="00D96D9B" w:rsidRDefault="003A6B6A" w:rsidP="000A578B">
            <w:pPr>
              <w:jc w:val="center"/>
              <w:rPr>
                <w:lang w:val="fr-CH"/>
              </w:rPr>
            </w:pPr>
            <w:r w:rsidRPr="00D96D9B">
              <w:rPr>
                <w:szCs w:val="24"/>
                <w:lang w:val="fr-CH"/>
              </w:rPr>
              <w:t>UPOV Code</w:t>
            </w:r>
            <w:proofErr w:type="gramStart"/>
            <w:r w:rsidR="0047397E" w:rsidRPr="00D96D9B">
              <w:rPr>
                <w:szCs w:val="24"/>
                <w:lang w:val="fr-CH"/>
              </w:rPr>
              <w:t xml:space="preserve">: </w:t>
            </w:r>
            <w:r w:rsidR="00CC18A4" w:rsidRPr="00D96D9B">
              <w:rPr>
                <w:szCs w:val="24"/>
                <w:lang w:val="fr-CH"/>
              </w:rPr>
              <w:t xml:space="preserve"> </w:t>
            </w:r>
            <w:r w:rsidR="00D36DCB" w:rsidRPr="00D96D9B">
              <w:rPr>
                <w:lang w:val="fr-CH"/>
              </w:rPr>
              <w:t>AVENA</w:t>
            </w:r>
            <w:proofErr w:type="gramEnd"/>
            <w:r w:rsidR="00D36DCB" w:rsidRPr="00D96D9B">
              <w:rPr>
                <w:lang w:val="fr-CH"/>
              </w:rPr>
              <w:t>_NUD; AVENA_SAT</w:t>
            </w:r>
            <w:r w:rsidR="00CC18A4" w:rsidRPr="00D96D9B">
              <w:rPr>
                <w:lang w:val="fr-CH"/>
              </w:rPr>
              <w:t xml:space="preserve"> </w:t>
            </w:r>
          </w:p>
          <w:p w:rsidR="00940780" w:rsidRPr="00D96D9B" w:rsidRDefault="00940780" w:rsidP="000A578B">
            <w:pPr>
              <w:jc w:val="center"/>
              <w:rPr>
                <w:szCs w:val="24"/>
                <w:lang w:val="fr-CH"/>
              </w:rPr>
            </w:pPr>
          </w:p>
          <w:p w:rsidR="003A6B6A" w:rsidRPr="00D96D9B" w:rsidRDefault="003A6B6A" w:rsidP="000A578B">
            <w:pPr>
              <w:jc w:val="center"/>
              <w:rPr>
                <w:lang w:val="es-ES"/>
              </w:rPr>
            </w:pPr>
            <w:r w:rsidRPr="00D96D9B">
              <w:rPr>
                <w:lang w:val="es-ES"/>
              </w:rPr>
              <w:t>Avena nuda L.; Avena sativa L.</w:t>
            </w:r>
          </w:p>
          <w:p w:rsidR="00940780" w:rsidRPr="00D96D9B" w:rsidRDefault="00940780" w:rsidP="000A578B">
            <w:pPr>
              <w:jc w:val="center"/>
              <w:rPr>
                <w:vertAlign w:val="superscript"/>
                <w:lang w:val="es-ES"/>
              </w:rPr>
            </w:pPr>
          </w:p>
        </w:tc>
        <w:tc>
          <w:tcPr>
            <w:tcW w:w="270" w:type="dxa"/>
            <w:tcBorders>
              <w:left w:val="nil"/>
            </w:tcBorders>
          </w:tcPr>
          <w:p w:rsidR="003A6B6A" w:rsidRPr="00B265E0" w:rsidRDefault="003A6B6A" w:rsidP="000A578B">
            <w:pPr>
              <w:jc w:val="center"/>
              <w:rPr>
                <w:sz w:val="16"/>
              </w:rPr>
            </w:pPr>
            <w:bookmarkStart w:id="2" w:name="_Ref19589480"/>
            <w:r w:rsidRPr="00B265E0">
              <w:rPr>
                <w:rStyle w:val="FootnoteReference"/>
              </w:rPr>
              <w:footnoteReference w:customMarkFollows="1" w:id="1"/>
              <w:t>*</w:t>
            </w:r>
            <w:bookmarkEnd w:id="2"/>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Spain</w:t>
      </w:r>
      <w:r w:rsidRPr="00B265E0">
        <w:t xml:space="preserve"> </w:t>
      </w:r>
    </w:p>
    <w:p w:rsidR="003A6B6A" w:rsidRPr="00B265E0" w:rsidRDefault="003A6B6A" w:rsidP="0046380D">
      <w:pPr>
        <w:pStyle w:val="preparedby"/>
      </w:pPr>
    </w:p>
    <w:p w:rsidR="0047397E" w:rsidRPr="00B265E0" w:rsidRDefault="003A6B6A" w:rsidP="0046380D">
      <w:pPr>
        <w:pStyle w:val="preparedby"/>
      </w:pPr>
      <w:r w:rsidRPr="00B265E0">
        <w:t>to be considered by the</w:t>
      </w:r>
    </w:p>
    <w:p w:rsidR="006C3EF6" w:rsidRPr="008C0CE5" w:rsidRDefault="003A6B6A" w:rsidP="0046380D">
      <w:pPr>
        <w:pStyle w:val="preparedby"/>
      </w:pPr>
      <w:r w:rsidRPr="00B265E0">
        <w:br/>
      </w:r>
      <w:r w:rsidR="005E28B8" w:rsidRPr="008C0CE5">
        <w:t>Technical Working Party for Agricultural Crops</w:t>
      </w:r>
      <w:r w:rsidR="0047397E" w:rsidRPr="00B11381">
        <w:br/>
      </w:r>
      <w:r w:rsidR="0047397E" w:rsidRPr="005E47B8">
        <w:t xml:space="preserve">at its </w:t>
      </w:r>
      <w:r w:rsidR="002E6C49">
        <w:t>forty-fourth session</w:t>
      </w:r>
      <w:r w:rsidR="0047397E" w:rsidRPr="008C0CE5">
        <w:t xml:space="preserve"> </w:t>
      </w:r>
    </w:p>
    <w:p w:rsidR="006C3EF6" w:rsidRPr="00817788" w:rsidRDefault="001312ED" w:rsidP="0046380D">
      <w:pPr>
        <w:pStyle w:val="preparedby"/>
      </w:pPr>
      <w:r w:rsidRPr="005E47B8">
        <w:t xml:space="preserve">to be held </w:t>
      </w:r>
      <w:r w:rsidRPr="00817788">
        <w:t xml:space="preserve">in </w:t>
      </w:r>
      <w:proofErr w:type="spellStart"/>
      <w:r w:rsidR="00D92CF5">
        <w:t>Obihiro</w:t>
      </w:r>
      <w:proofErr w:type="spellEnd"/>
      <w:r w:rsidR="00D92CF5">
        <w:t>, Japan</w:t>
      </w:r>
      <w:r w:rsidR="00D96D9B">
        <w:t>,</w:t>
      </w:r>
    </w:p>
    <w:p w:rsidR="0047397E" w:rsidRDefault="001312ED" w:rsidP="0046380D">
      <w:pPr>
        <w:pStyle w:val="preparedby"/>
      </w:pPr>
      <w:r w:rsidRPr="00817788">
        <w:t xml:space="preserve">from </w:t>
      </w:r>
      <w:r w:rsidR="002F5D18">
        <w:t>2015-07-06</w:t>
      </w:r>
    </w:p>
    <w:p w:rsidR="006C3EF6" w:rsidRPr="00B265E0" w:rsidRDefault="006C3EF6" w:rsidP="0046380D">
      <w:pPr>
        <w:pStyle w:val="preparedby"/>
      </w:pPr>
      <w:r>
        <w:t xml:space="preserve">to </w:t>
      </w:r>
      <w:r w:rsidR="002F5D18">
        <w:t>2015-07-10</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5E7A31">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D96D9B" w:rsidP="000A578B">
            <w:pPr>
              <w:spacing w:before="60"/>
              <w:jc w:val="left"/>
              <w:rPr>
                <w:sz w:val="18"/>
              </w:rPr>
            </w:pPr>
            <w:proofErr w:type="spellStart"/>
            <w:r>
              <w:rPr>
                <w:sz w:val="18"/>
              </w:rPr>
              <w:t>Avena</w:t>
            </w:r>
            <w:proofErr w:type="spellEnd"/>
            <w:r>
              <w:rPr>
                <w:sz w:val="18"/>
              </w:rPr>
              <w:t xml:space="preserve"> </w:t>
            </w:r>
            <w:proofErr w:type="spellStart"/>
            <w:r>
              <w:rPr>
                <w:sz w:val="18"/>
              </w:rPr>
              <w:t>nuda</w:t>
            </w:r>
            <w:proofErr w:type="spellEnd"/>
            <w:r>
              <w:rPr>
                <w:sz w:val="18"/>
              </w:rPr>
              <w:t xml:space="preserve"> L.</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Naked Oats</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Avoine</w:t>
            </w:r>
            <w:proofErr w:type="spellEnd"/>
            <w:r w:rsidRPr="005E47B8">
              <w:rPr>
                <w:sz w:val="18"/>
              </w:rPr>
              <w:t xml:space="preserve"> </w:t>
            </w:r>
            <w:proofErr w:type="spellStart"/>
            <w:r w:rsidRPr="005E47B8">
              <w:rPr>
                <w:sz w:val="18"/>
              </w:rPr>
              <w:t>nue</w:t>
            </w:r>
            <w:proofErr w:type="spellEnd"/>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Nackthafer</w:t>
            </w:r>
            <w:proofErr w:type="spellEnd"/>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Avena</w:t>
            </w:r>
            <w:proofErr w:type="spellEnd"/>
            <w:r w:rsidRPr="005E47B8">
              <w:rPr>
                <w:sz w:val="18"/>
              </w:rPr>
              <w:t xml:space="preserve"> </w:t>
            </w:r>
            <w:proofErr w:type="spellStart"/>
            <w:r w:rsidRPr="005E47B8">
              <w:rPr>
                <w:sz w:val="18"/>
              </w:rPr>
              <w:t>desnuda</w:t>
            </w:r>
            <w:proofErr w:type="spellEnd"/>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D96D9B" w:rsidRDefault="001312ED" w:rsidP="000A578B">
            <w:pPr>
              <w:spacing w:before="60"/>
              <w:jc w:val="left"/>
              <w:rPr>
                <w:sz w:val="18"/>
                <w:lang w:val="es-ES"/>
              </w:rPr>
            </w:pPr>
            <w:r w:rsidRPr="00D96D9B">
              <w:rPr>
                <w:sz w:val="18"/>
                <w:lang w:val="es-ES"/>
              </w:rPr>
              <w:t xml:space="preserve">Avena sativa L., Avena </w:t>
            </w:r>
            <w:proofErr w:type="spellStart"/>
            <w:r w:rsidRPr="00D96D9B">
              <w:rPr>
                <w:sz w:val="18"/>
                <w:lang w:val="es-ES"/>
              </w:rPr>
              <w:t>byzantina</w:t>
            </w:r>
            <w:proofErr w:type="spellEnd"/>
            <w:r w:rsidRPr="00D96D9B">
              <w:rPr>
                <w:sz w:val="18"/>
                <w:lang w:val="es-ES"/>
              </w:rPr>
              <w:t xml:space="preserve"> K. Koch</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Oats</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Avoine</w:t>
            </w:r>
            <w:proofErr w:type="spellEnd"/>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Hafer</w:t>
            </w:r>
            <w:proofErr w:type="spellEnd"/>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Avena</w:t>
            </w:r>
            <w:proofErr w:type="spellEnd"/>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327B84">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327B84">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327B84">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327B84">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327B84">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327B84">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327B84">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327B84">
        <w:rPr>
          <w:noProof/>
        </w:rPr>
        <w:t>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327B84">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327B84">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327B84">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327B84">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327B84">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327B84">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327B84">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327B84">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327B84">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327B84">
        <w:rPr>
          <w:noProof/>
        </w:rPr>
        <w:t>7</w:t>
      </w:r>
      <w:r>
        <w:rPr>
          <w:noProof/>
        </w:rPr>
        <w:fldChar w:fldCharType="end"/>
      </w:r>
    </w:p>
    <w:p w:rsidR="00954904" w:rsidRPr="00D96D9B" w:rsidRDefault="00954904">
      <w:pPr>
        <w:pStyle w:val="TOC2"/>
        <w:tabs>
          <w:tab w:val="left" w:pos="1134"/>
        </w:tabs>
        <w:rPr>
          <w:rFonts w:ascii="Times New Roman" w:hAnsi="Times New Roman"/>
          <w:smallCaps w:val="0"/>
          <w:noProof/>
          <w:sz w:val="24"/>
          <w:szCs w:val="24"/>
          <w:lang w:val="fr-CH"/>
        </w:rPr>
      </w:pPr>
      <w:r w:rsidRPr="00D96D9B">
        <w:rPr>
          <w:noProof/>
          <w:lang w:val="fr-CH"/>
        </w:rPr>
        <w:t>6.5</w:t>
      </w:r>
      <w:r w:rsidRPr="00D96D9B">
        <w:rPr>
          <w:rFonts w:ascii="Times New Roman" w:hAnsi="Times New Roman"/>
          <w:smallCaps w:val="0"/>
          <w:noProof/>
          <w:sz w:val="24"/>
          <w:szCs w:val="24"/>
          <w:lang w:val="fr-CH"/>
        </w:rPr>
        <w:tab/>
      </w:r>
      <w:r w:rsidRPr="00D96D9B">
        <w:rPr>
          <w:noProof/>
          <w:lang w:val="fr-CH"/>
        </w:rPr>
        <w:t>Legend</w:t>
      </w:r>
      <w:r w:rsidRPr="00D96D9B">
        <w:rPr>
          <w:noProof/>
          <w:lang w:val="fr-CH"/>
        </w:rPr>
        <w:tab/>
      </w:r>
      <w:r>
        <w:rPr>
          <w:noProof/>
        </w:rPr>
        <w:fldChar w:fldCharType="begin"/>
      </w:r>
      <w:r w:rsidRPr="00D96D9B">
        <w:rPr>
          <w:noProof/>
          <w:lang w:val="fr-CH"/>
        </w:rPr>
        <w:instrText xml:space="preserve"> PAGEREF _Toc334539249 \h </w:instrText>
      </w:r>
      <w:r>
        <w:rPr>
          <w:noProof/>
        </w:rPr>
      </w:r>
      <w:r>
        <w:rPr>
          <w:noProof/>
        </w:rPr>
        <w:fldChar w:fldCharType="separate"/>
      </w:r>
      <w:r w:rsidR="00327B84">
        <w:rPr>
          <w:noProof/>
          <w:lang w:val="fr-CH"/>
        </w:rPr>
        <w:t>7</w:t>
      </w:r>
      <w:r>
        <w:rPr>
          <w:noProof/>
        </w:rPr>
        <w:fldChar w:fldCharType="end"/>
      </w:r>
    </w:p>
    <w:p w:rsidR="00954904" w:rsidRPr="00D96D9B" w:rsidRDefault="00954904">
      <w:pPr>
        <w:pStyle w:val="TOC1"/>
        <w:rPr>
          <w:rFonts w:ascii="Times New Roman" w:hAnsi="Times New Roman"/>
          <w:bCs w:val="0"/>
          <w:caps w:val="0"/>
          <w:noProof/>
          <w:sz w:val="24"/>
          <w:szCs w:val="24"/>
          <w:lang w:val="fr-CH"/>
        </w:rPr>
      </w:pPr>
      <w:r w:rsidRPr="00D96D9B">
        <w:rPr>
          <w:noProof/>
          <w:lang w:val="fr-CH"/>
        </w:rPr>
        <w:t>7.</w:t>
      </w:r>
      <w:r w:rsidRPr="00D96D9B">
        <w:rPr>
          <w:rFonts w:ascii="Times New Roman" w:hAnsi="Times New Roman"/>
          <w:bCs w:val="0"/>
          <w:caps w:val="0"/>
          <w:noProof/>
          <w:sz w:val="24"/>
          <w:szCs w:val="24"/>
          <w:lang w:val="fr-CH"/>
        </w:rPr>
        <w:tab/>
      </w:r>
      <w:r w:rsidRPr="00D96D9B">
        <w:rPr>
          <w:noProof/>
          <w:lang w:val="fr-CH"/>
        </w:rPr>
        <w:t>Table of Characteristics/Tableau des caractères/Merkmalstabelle/Tabla de caracteres</w:t>
      </w:r>
      <w:r w:rsidRPr="00D96D9B">
        <w:rPr>
          <w:noProof/>
          <w:lang w:val="fr-CH"/>
        </w:rPr>
        <w:tab/>
      </w:r>
      <w:r>
        <w:rPr>
          <w:noProof/>
        </w:rPr>
        <w:fldChar w:fldCharType="begin"/>
      </w:r>
      <w:r w:rsidRPr="00D96D9B">
        <w:rPr>
          <w:noProof/>
          <w:lang w:val="fr-CH"/>
        </w:rPr>
        <w:instrText xml:space="preserve"> PAGEREF _Toc334539250 \h </w:instrText>
      </w:r>
      <w:r>
        <w:rPr>
          <w:noProof/>
        </w:rPr>
      </w:r>
      <w:r>
        <w:rPr>
          <w:noProof/>
        </w:rPr>
        <w:fldChar w:fldCharType="separate"/>
      </w:r>
      <w:r w:rsidR="00327B84">
        <w:rPr>
          <w:noProof/>
          <w:lang w:val="fr-CH"/>
        </w:rPr>
        <w:t>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327B84">
        <w:rPr>
          <w:noProof/>
        </w:rPr>
        <w:t>13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327B84">
        <w:rPr>
          <w:noProof/>
        </w:rPr>
        <w:t>17</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327B84">
        <w:rPr>
          <w:noProof/>
        </w:rPr>
        <w:t>18</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proofErr w:type="spellStart"/>
      <w:r w:rsidR="00F617A9" w:rsidRPr="00F617A9">
        <w:t>Avena</w:t>
      </w:r>
      <w:proofErr w:type="spellEnd"/>
      <w:r w:rsidR="00F617A9" w:rsidRPr="00F617A9">
        <w:t xml:space="preserve"> </w:t>
      </w:r>
      <w:proofErr w:type="spellStart"/>
      <w:r w:rsidR="00F617A9" w:rsidRPr="00F617A9">
        <w:t>nuda</w:t>
      </w:r>
      <w:proofErr w:type="spellEnd"/>
      <w:r w:rsidR="00F617A9" w:rsidRPr="00F617A9">
        <w:t xml:space="preserve"> L., </w:t>
      </w:r>
      <w:proofErr w:type="spellStart"/>
      <w:r w:rsidR="00F617A9" w:rsidRPr="00F617A9">
        <w:t>Avena</w:t>
      </w:r>
      <w:proofErr w:type="spellEnd"/>
      <w:r w:rsidR="00F617A9" w:rsidRPr="00F617A9">
        <w:t xml:space="preserve"> sativa L.</w:t>
      </w:r>
      <w:r w:rsidR="007E0D36">
        <w:t>.</w:t>
      </w:r>
    </w:p>
    <w:p w:rsidR="003A6B6A" w:rsidRPr="00B265E0" w:rsidRDefault="003A6B6A"/>
    <w:p w:rsidR="003A6B6A" w:rsidRPr="00B265E0" w:rsidRDefault="007902F1">
      <w:r>
        <w:t xml:space="preserve">To check if </w:t>
      </w:r>
      <w:proofErr w:type="spellStart"/>
      <w:r>
        <w:t>Avena</w:t>
      </w:r>
      <w:proofErr w:type="spellEnd"/>
      <w:r>
        <w:t xml:space="preserve"> </w:t>
      </w:r>
      <w:proofErr w:type="spellStart"/>
      <w:r>
        <w:t>strigosa</w:t>
      </w:r>
      <w:proofErr w:type="spellEnd"/>
      <w:r>
        <w:t xml:space="preserve"> </w:t>
      </w:r>
      <w:proofErr w:type="spellStart"/>
      <w:r>
        <w:t>Schreb</w:t>
      </w:r>
      <w:proofErr w:type="spellEnd"/>
      <w:r>
        <w:t>. should be included.</w:t>
      </w:r>
    </w:p>
    <w:p w:rsidR="000A1B66" w:rsidRPr="00B265E0" w:rsidRDefault="000A1B66" w:rsidP="000A1B66"/>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87147C" w:rsidRDefault="003A6B6A" w:rsidP="0087147C">
      <w:pPr>
        <w:pStyle w:val="ListParagraph"/>
        <w:numPr>
          <w:ilvl w:val="1"/>
          <w:numId w:val="2"/>
        </w:numPr>
      </w:pPr>
      <w:r w:rsidRPr="00B265E0">
        <w:t xml:space="preserve">The material is to be supplied in the form of </w:t>
      </w:r>
      <w:r w:rsidR="00DC1E15">
        <w:t>seed.</w:t>
      </w:r>
      <w:r w:rsidR="0052281F">
        <w:t xml:space="preserve"> </w:t>
      </w:r>
    </w:p>
    <w:p w:rsidR="003A6B6A" w:rsidRPr="00B265E0" w:rsidRDefault="003A6B6A" w:rsidP="0087147C"/>
    <w:p w:rsidR="003A6B6A" w:rsidRDefault="003A6B6A">
      <w:r w:rsidRPr="00B265E0">
        <w:t>2.3</w:t>
      </w:r>
      <w:r w:rsidRPr="00B265E0">
        <w:tab/>
        <w:t>The minimum quantity of plant material, to be supplied by the applicant, should be:</w:t>
      </w:r>
    </w:p>
    <w:p w:rsidR="0086631D" w:rsidRDefault="0086631D"/>
    <w:p w:rsidR="008A4958" w:rsidRDefault="00EB673D" w:rsidP="000C29C6">
      <w:pPr>
        <w:jc w:val="center"/>
      </w:pPr>
      <w:r w:rsidRPr="00B11381">
        <w:t xml:space="preserve">3 kg  </w:t>
      </w:r>
    </w:p>
    <w:p w:rsidR="008A4958" w:rsidRDefault="00EB673D" w:rsidP="000C29C6">
      <w:pPr>
        <w:jc w:val="center"/>
      </w:pPr>
      <w:r w:rsidRPr="00B11381">
        <w:t xml:space="preserve">Panicles (if requested): 150  </w:t>
      </w:r>
    </w:p>
    <w:p w:rsidR="008A4958" w:rsidRDefault="008A4958" w:rsidP="000C29C6">
      <w:pPr>
        <w:jc w:val="center"/>
      </w:pPr>
    </w:p>
    <w:p w:rsidR="00EB673D" w:rsidRPr="00B11381" w:rsidRDefault="00EB673D" w:rsidP="000C29C6">
      <w:pPr>
        <w:jc w:val="center"/>
      </w:pPr>
      <w:r w:rsidRPr="00B11381">
        <w:t>The panicles should be well developed and should contain a sufficient number of viable seeds to establish a satisfactory row of plants for observation.</w:t>
      </w:r>
    </w:p>
    <w:p w:rsidR="00D67A3B" w:rsidRDefault="00D67A3B">
      <w:pPr>
        <w:tabs>
          <w:tab w:val="left" w:pos="1560"/>
        </w:tabs>
        <w:ind w:left="3261" w:hanging="2552"/>
      </w:pPr>
    </w:p>
    <w:p w:rsidR="00D67A3B" w:rsidRPr="00B265E0" w:rsidRDefault="00D67A3B" w:rsidP="001E1E37">
      <w: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B265E0" w:rsidRDefault="0047397E" w:rsidP="0047397E">
      <w:pPr>
        <w:rPr>
          <w:b/>
          <w:color w:val="008000"/>
        </w:rPr>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two independent growing cycles.</w:t>
      </w:r>
    </w:p>
    <w:p w:rsidR="007902F1" w:rsidRPr="00B265E0" w:rsidRDefault="007902F1" w:rsidP="008D6EF7">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B265E0" w:rsidRDefault="003A6B6A" w:rsidP="00BB6FD6">
      <w:pPr>
        <w:pStyle w:val="Heading2"/>
      </w:pPr>
      <w:bookmarkStart w:id="41" w:name="_Toc334539235"/>
      <w:r w:rsidRPr="00B265E0">
        <w:t>3.2</w:t>
      </w:r>
      <w:r w:rsidR="00F151C2">
        <w:tab/>
      </w:r>
      <w:r w:rsidRPr="00B265E0">
        <w:t>Testing Place</w:t>
      </w:r>
      <w:bookmarkEnd w:id="34"/>
      <w:bookmarkEnd w:id="35"/>
      <w:bookmarkEnd w:id="36"/>
      <w:bookmarkEnd w:id="37"/>
      <w:bookmarkEnd w:id="38"/>
      <w:bookmarkEnd w:id="39"/>
      <w:bookmarkEnd w:id="40"/>
      <w:bookmarkEnd w:id="41"/>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983C3D" w:rsidRPr="00B265E0" w:rsidRDefault="00983C3D" w:rsidP="008D6EF7">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B265E0" w:rsidRDefault="003A6B6A" w:rsidP="00BB6FD6">
      <w:pPr>
        <w:pStyle w:val="Heading2"/>
      </w:pPr>
      <w:bookmarkStart w:id="49" w:name="_Toc334539236"/>
      <w:r w:rsidRPr="00B265E0">
        <w:t>3.3</w:t>
      </w:r>
      <w:r w:rsidRPr="00B265E0">
        <w:tab/>
        <w:t>Conditions</w:t>
      </w:r>
      <w:bookmarkEnd w:id="42"/>
      <w:r w:rsidRPr="00B265E0">
        <w:t xml:space="preserve"> for Conducting the Examination</w:t>
      </w:r>
      <w:bookmarkEnd w:id="43"/>
      <w:bookmarkEnd w:id="44"/>
      <w:bookmarkEnd w:id="45"/>
      <w:bookmarkEnd w:id="46"/>
      <w:bookmarkEnd w:id="47"/>
      <w:bookmarkEnd w:id="48"/>
      <w:bookmarkEnd w:id="49"/>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0" w:name="_Ref536264760"/>
    </w:p>
    <w:p w:rsidR="001D7A38" w:rsidRDefault="001D7A38" w:rsidP="008651F0"/>
    <w:p w:rsidR="001D7A38" w:rsidRDefault="009E660C" w:rsidP="008651F0">
      <w:r>
        <w:t>3.3.2</w:t>
      </w:r>
      <w:r w:rsidR="00D96D9B">
        <w:tab/>
      </w:r>
      <w:r w:rsidR="001D7A38">
        <w:t>The optimum stage of development for the assessment of each characteristic is indicated by a number in the second column of the Table of Characteristics.  The stages of development denoted by each number are described in Chapter 8.</w:t>
      </w:r>
    </w:p>
    <w:p w:rsidR="001D7A38" w:rsidRDefault="001D7A38" w:rsidP="008651F0"/>
    <w:p w:rsidR="003A6B6A"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34539237"/>
      <w:r w:rsidRPr="00B265E0">
        <w:t>3.4</w:t>
      </w:r>
      <w:r w:rsidRPr="00B265E0">
        <w:tab/>
        <w:t>Test Design</w:t>
      </w:r>
      <w:bookmarkEnd w:id="50"/>
      <w:bookmarkEnd w:id="51"/>
      <w:bookmarkEnd w:id="52"/>
      <w:bookmarkEnd w:id="53"/>
      <w:bookmarkEnd w:id="54"/>
      <w:bookmarkEnd w:id="55"/>
      <w:bookmarkEnd w:id="56"/>
      <w:bookmarkEnd w:id="57"/>
    </w:p>
    <w:p w:rsidR="00662D9D" w:rsidRDefault="00662D9D" w:rsidP="00662D9D"/>
    <w:p w:rsidR="004D5E56" w:rsidRPr="00662D9D" w:rsidRDefault="00662D9D" w:rsidP="004D5E56">
      <w:r>
        <w:t>3.4.1</w:t>
      </w:r>
      <w:r w:rsidR="004D5E56">
        <w:tab/>
        <w:t>Each test should be designed to result in a total of at least 2000 plants, which should be divided between at least 2 replicates.</w:t>
      </w:r>
    </w:p>
    <w:p w:rsidR="004D5E56" w:rsidRPr="00662D9D" w:rsidRDefault="004D5E56" w:rsidP="004D5E56">
      <w:r>
        <w:tab/>
      </w:r>
    </w:p>
    <w:p w:rsidR="004D5E56" w:rsidRPr="00662D9D" w:rsidRDefault="00662D9D" w:rsidP="004D5E56">
      <w:r>
        <w:t>3.4.2</w:t>
      </w:r>
      <w:r w:rsidR="00D96D9B">
        <w:tab/>
      </w:r>
      <w:r>
        <w:t>The design of the tests should be such that plants or parts of plants may be removed for measurement or counting without prejudice to the observations which must be made up to the end of the growing cycle.</w:t>
      </w:r>
      <w:r w:rsidR="004D5E56">
        <w:tab/>
      </w:r>
    </w:p>
    <w:p w:rsidR="004D5E56" w:rsidRPr="00662D9D" w:rsidRDefault="004D5E56" w:rsidP="00662D9D"/>
    <w:p w:rsidR="00D96D9B" w:rsidRDefault="007902F1">
      <w:r>
        <w:t>3.4.3</w:t>
      </w:r>
      <w:r w:rsidR="00D96D9B">
        <w:tab/>
      </w:r>
      <w:r>
        <w:t xml:space="preserve">The assessment of characteristic "Plant: seasonal type" should be carried out on at least 300 plants.  </w:t>
      </w:r>
    </w:p>
    <w:p w:rsidR="00D96D9B" w:rsidRDefault="00D96D9B"/>
    <w:p w:rsidR="008D6EF7" w:rsidRDefault="007902F1">
      <w:r>
        <w:t>3.4.4</w:t>
      </w:r>
      <w:r w:rsidR="00D96D9B">
        <w:tab/>
      </w:r>
      <w:r>
        <w:t>If test on panicle rows is conducted, at least 100 panicle rows should be observed.</w:t>
      </w:r>
    </w:p>
    <w:p w:rsidR="007902F1" w:rsidRPr="00B265E0" w:rsidRDefault="007902F1"/>
    <w:p w:rsidR="00583963" w:rsidRPr="00B265E0"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34539238"/>
      <w:r w:rsidRPr="00B265E0">
        <w:t>3.5</w:t>
      </w:r>
      <w:r w:rsidRPr="00B265E0">
        <w:tab/>
        <w:t>Additional Tests</w:t>
      </w:r>
      <w:bookmarkEnd w:id="58"/>
      <w:bookmarkEnd w:id="59"/>
      <w:bookmarkEnd w:id="60"/>
      <w:bookmarkEnd w:id="61"/>
      <w:bookmarkEnd w:id="62"/>
      <w:bookmarkEnd w:id="63"/>
      <w:bookmarkEnd w:id="64"/>
      <w:bookmarkEnd w:id="65"/>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34539239"/>
      <w:r w:rsidRPr="00B265E0">
        <w:t>Assessment of Distinctness, Uniformity and Stability</w:t>
      </w:r>
      <w:bookmarkEnd w:id="66"/>
      <w:bookmarkEnd w:id="67"/>
      <w:bookmarkEnd w:id="68"/>
      <w:bookmarkEnd w:id="69"/>
      <w:bookmarkEnd w:id="70"/>
      <w:bookmarkEnd w:id="71"/>
      <w:bookmarkEnd w:id="72"/>
    </w:p>
    <w:p w:rsidR="008D6EF7" w:rsidRPr="00B265E0"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265E0" w:rsidRDefault="003A6B6A" w:rsidP="00BB6FD6">
      <w:pPr>
        <w:pStyle w:val="Heading2"/>
      </w:pPr>
      <w:bookmarkStart w:id="79" w:name="_Toc334539240"/>
      <w:r w:rsidRPr="00B265E0">
        <w:t>4.1</w:t>
      </w:r>
      <w:r w:rsidRPr="00B265E0">
        <w:tab/>
        <w:t>Distinctness</w:t>
      </w:r>
      <w:bookmarkStart w:id="80" w:name="_Ref57623873"/>
      <w:bookmarkEnd w:id="73"/>
      <w:bookmarkEnd w:id="74"/>
      <w:bookmarkEnd w:id="75"/>
      <w:bookmarkEnd w:id="76"/>
      <w:bookmarkEnd w:id="77"/>
      <w:bookmarkEnd w:id="78"/>
      <w:bookmarkEnd w:id="79"/>
      <w:r w:rsidRPr="00B265E0">
        <w:t xml:space="preserve"> </w:t>
      </w:r>
      <w:bookmarkEnd w:id="80"/>
    </w:p>
    <w:p w:rsidR="008D6EF7" w:rsidRPr="00B265E0" w:rsidRDefault="008D6EF7" w:rsidP="00D01A73">
      <w:pPr>
        <w:keepNext/>
      </w:pPr>
    </w:p>
    <w:p w:rsidR="003A6B6A" w:rsidRPr="00B265E0" w:rsidRDefault="00984CE7" w:rsidP="00F151C2">
      <w:pPr>
        <w:pStyle w:val="Heading3"/>
      </w:pPr>
      <w:bookmarkStart w:id="81" w:name="_Toc273520634"/>
      <w:r w:rsidRPr="00B265E0">
        <w:t>4.1.1</w:t>
      </w:r>
      <w:r w:rsidRPr="00B265E0">
        <w:tab/>
      </w:r>
      <w:r w:rsidR="003A6B6A" w:rsidRPr="00B265E0">
        <w:t>General Recommendations</w:t>
      </w:r>
      <w:bookmarkEnd w:id="81"/>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Default="003A6B6A"/>
    <w:p w:rsidR="003A6B6A" w:rsidRPr="00B265E0" w:rsidRDefault="00984CE7" w:rsidP="00F151C2">
      <w:pPr>
        <w:pStyle w:val="Heading3"/>
      </w:pPr>
      <w:bookmarkStart w:id="82" w:name="_Toc273520635"/>
      <w:r w:rsidRPr="00B265E0">
        <w:t>4.1.2</w:t>
      </w:r>
      <w:r w:rsidRPr="00B265E0">
        <w:tab/>
      </w:r>
      <w:r w:rsidR="003A6B6A" w:rsidRPr="00B265E0">
        <w:t>Consistent Differences</w:t>
      </w:r>
      <w:bookmarkEnd w:id="82"/>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265E0">
        <w:t>y</w:t>
      </w:r>
      <w:bookmarkEnd w:id="83"/>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4" w:name="_Toc273520636"/>
      <w:r w:rsidRPr="00B265E0">
        <w:t>4.1.3</w:t>
      </w:r>
      <w:r w:rsidRPr="00B265E0">
        <w:tab/>
        <w:t>Clear Differences</w:t>
      </w:r>
      <w:bookmarkEnd w:id="84"/>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5" w:name="_Toc226858678"/>
      <w:bookmarkStart w:id="86" w:name="_Toc273520637"/>
      <w:r w:rsidRPr="00B265E0">
        <w:t>4.1.4</w:t>
      </w:r>
      <w:r w:rsidRPr="00B265E0">
        <w:tab/>
        <w:t>Number of Plants / Parts of Plants to be Examined</w:t>
      </w:r>
      <w:bookmarkEnd w:id="85"/>
      <w:bookmarkEnd w:id="86"/>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10 plants or parts taken from each of 10 plants and any other observations made on all plants in the test, disregarding any off-type plants. In the case of observations of parts taken from single plants, the number of parts to be taken from each of the plants should be 1.</w:t>
      </w:r>
      <w:bookmarkStart w:id="87" w:name="_Ref246664268"/>
    </w:p>
    <w:p w:rsidR="008D6EF7" w:rsidRPr="00B265E0" w:rsidRDefault="008D6EF7" w:rsidP="00044777"/>
    <w:p w:rsidR="00583963" w:rsidRPr="00B265E0" w:rsidRDefault="00583963" w:rsidP="00F151C2">
      <w:pPr>
        <w:pStyle w:val="Heading3"/>
      </w:pPr>
      <w:bookmarkStart w:id="88" w:name="_Toc273520638"/>
      <w:r w:rsidRPr="00B265E0">
        <w:t>4.1.5</w:t>
      </w:r>
      <w:r w:rsidRPr="00B265E0">
        <w:tab/>
        <w:t>Method of Observation</w:t>
      </w:r>
      <w:bookmarkEnd w:id="88"/>
      <w:r w:rsidRPr="00B265E0">
        <w:t xml:space="preserve"> </w:t>
      </w:r>
    </w:p>
    <w:p w:rsidR="00D01A73" w:rsidRPr="00B265E0" w:rsidRDefault="00D01A73" w:rsidP="00D01A73">
      <w:pPr>
        <w:keepNext/>
      </w:pPr>
    </w:p>
    <w:p w:rsidR="003E1B93" w:rsidRPr="00B265E0" w:rsidRDefault="008D6FAC" w:rsidP="003E1B93">
      <w:bookmarkStart w:id="89" w:name="_Toc27819221"/>
      <w:bookmarkStart w:id="90" w:name="_Toc27819402"/>
      <w:bookmarkStart w:id="91" w:name="_Toc27819583"/>
      <w:bookmarkStart w:id="92" w:name="_Toc27976634"/>
      <w:bookmarkStart w:id="93" w:name="_Toc66250536"/>
      <w:bookmarkEnd w:id="87"/>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D96D9B">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7902F1" w:rsidRPr="00B265E0" w:rsidRDefault="007902F1" w:rsidP="003E1B93">
      <w:pPr>
        <w:rPr>
          <w:rFonts w:eastAsia="MS Mincho"/>
          <w:snapToGrid w:val="0"/>
        </w:rPr>
      </w:pPr>
    </w:p>
    <w:p w:rsidR="003A6B6A" w:rsidRPr="00B265E0" w:rsidRDefault="003A6B6A" w:rsidP="00BB6FD6">
      <w:pPr>
        <w:pStyle w:val="Heading2"/>
      </w:pPr>
      <w:bookmarkStart w:id="94" w:name="_Toc273520639"/>
      <w:bookmarkStart w:id="95" w:name="_Toc334539241"/>
      <w:r w:rsidRPr="00B265E0">
        <w:t>4.2</w:t>
      </w:r>
      <w:r w:rsidRPr="00B265E0">
        <w:tab/>
        <w:t>Uniformity</w:t>
      </w:r>
      <w:bookmarkEnd w:id="89"/>
      <w:bookmarkEnd w:id="90"/>
      <w:bookmarkEnd w:id="91"/>
      <w:bookmarkEnd w:id="92"/>
      <w:bookmarkEnd w:id="93"/>
      <w:bookmarkEnd w:id="94"/>
      <w:bookmarkEnd w:id="95"/>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3A6B6A" w:rsidRPr="00934DA7" w:rsidRDefault="003A6B6A"/>
    <w:p w:rsidR="00D96D9B" w:rsidRDefault="007902F1" w:rsidP="00820B3A">
      <w:bookmarkStart w:id="96" w:name="_Toc27819222"/>
      <w:bookmarkStart w:id="97" w:name="_Toc27819403"/>
      <w:bookmarkStart w:id="98" w:name="_Toc27819584"/>
      <w:bookmarkStart w:id="99" w:name="_Toc27976635"/>
      <w:bookmarkStart w:id="100" w:name="_Toc66250537"/>
      <w:bookmarkStart w:id="101" w:name="_Toc273520640"/>
      <w:r>
        <w:t>4.2.2</w:t>
      </w:r>
      <w:r w:rsidR="00D96D9B">
        <w:tab/>
      </w:r>
      <w:r>
        <w:t>The recommended sample size for the assessment of uniformity is indicated by the following key in t</w:t>
      </w:r>
      <w:r w:rsidR="005E7A31">
        <w:t>he table of characteristics:</w:t>
      </w:r>
    </w:p>
    <w:p w:rsidR="005E7A31" w:rsidRDefault="005E7A31" w:rsidP="00820B3A"/>
    <w:p w:rsidR="00D96D9B" w:rsidRDefault="007902F1" w:rsidP="00D96D9B">
      <w:pPr>
        <w:ind w:firstLine="709"/>
      </w:pPr>
      <w:r>
        <w:t xml:space="preserve">A   sample size of 100 plants/parts of plants/panicle-rows  </w:t>
      </w:r>
    </w:p>
    <w:p w:rsidR="00D96D9B" w:rsidRDefault="007902F1" w:rsidP="00D96D9B">
      <w:pPr>
        <w:ind w:firstLine="709"/>
      </w:pPr>
      <w:r>
        <w:t xml:space="preserve">B   sample size of 2000 plants or parts of plants   </w:t>
      </w:r>
    </w:p>
    <w:p w:rsidR="00D96D9B" w:rsidRDefault="00D96D9B" w:rsidP="00D96D9B">
      <w:pPr>
        <w:ind w:firstLine="709"/>
      </w:pPr>
    </w:p>
    <w:p w:rsidR="00D96D9B" w:rsidRDefault="007902F1" w:rsidP="00D96D9B">
      <w:r>
        <w:t>4.2.3</w:t>
      </w:r>
      <w:r w:rsidR="00D96D9B">
        <w:tab/>
      </w:r>
      <w:r>
        <w:t xml:space="preserve">For the assessment of uniformity in a sample of 2000 plants or parts of plants, a population standard of 0.1% and an acceptance probability of at least 95 % should be applied.  In the case of a sample size of 2000 plants, 5 off-types are allowed.   </w:t>
      </w:r>
    </w:p>
    <w:p w:rsidR="00D96D9B" w:rsidRDefault="00D96D9B" w:rsidP="00D96D9B"/>
    <w:p w:rsidR="00D96D9B" w:rsidRDefault="007902F1" w:rsidP="00D96D9B">
      <w:r>
        <w:t>4.2.4</w:t>
      </w:r>
      <w:r w:rsidR="00D96D9B">
        <w:tab/>
      </w:r>
      <w:r>
        <w:t xml:space="preserve">For the assessment of uniformity in a sample of 100 panicle-rows, plants or parts of plants, a population standard of 1% and an acceptance probability of at least 95 % should be applied. In the case of a sample size of 100 panicle-rows, plants or parts of plants, 3 off-types are allowed. A panicle-row is considered to be an off-type panicle-row if there is more than one off-type plant within that ear-row.   </w:t>
      </w:r>
    </w:p>
    <w:p w:rsidR="00D96D9B" w:rsidRDefault="00D96D9B" w:rsidP="00D96D9B"/>
    <w:p w:rsidR="00593C78" w:rsidRDefault="007902F1" w:rsidP="00D96D9B">
      <w:r>
        <w:t>4.2.5</w:t>
      </w:r>
      <w:r w:rsidR="00D96D9B">
        <w:tab/>
      </w:r>
      <w:r>
        <w:t>For “A” characteristics the assessment of uniformity can be done in 2 steps. In a first step, 20 plants are observed. If no off-types are observed, the variety is declared to be uniform. If more than 3 off-types are observed, the variety is declared not to be uniform. If 1 to 3 off-types are observed, an additional sample of 80 plants or parts of plants must be observed.</w:t>
      </w:r>
    </w:p>
    <w:p w:rsidR="007902F1" w:rsidRPr="00B265E0" w:rsidRDefault="007902F1" w:rsidP="00820B3A"/>
    <w:p w:rsidR="00593C78" w:rsidRPr="00B265E0" w:rsidRDefault="00593C78" w:rsidP="00BB6FD6">
      <w:pPr>
        <w:pStyle w:val="Heading2"/>
      </w:pPr>
      <w:bookmarkStart w:id="102" w:name="_Toc334539242"/>
      <w:r w:rsidRPr="00B265E0">
        <w:t>4.</w:t>
      </w:r>
      <w:r w:rsidR="003A6B6A" w:rsidRPr="00B265E0">
        <w:t>3</w:t>
      </w:r>
      <w:r w:rsidR="003A6B6A" w:rsidRPr="00B265E0">
        <w:tab/>
        <w:t>Stability</w:t>
      </w:r>
      <w:bookmarkEnd w:id="96"/>
      <w:bookmarkEnd w:id="97"/>
      <w:bookmarkEnd w:id="98"/>
      <w:bookmarkEnd w:id="99"/>
      <w:bookmarkEnd w:id="100"/>
      <w:bookmarkEnd w:id="101"/>
      <w:bookmarkEnd w:id="102"/>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103" w:name="_Toc510772192"/>
      <w:r w:rsidR="000F7EC8" w:rsidRPr="000F7EC8">
        <w:t>Where appropriate, or in cases of doubt, stability may be further examined by testing a new seed stock to ensure that it exhibits the same characteristics as those shown by the initial material supplied.</w:t>
      </w:r>
    </w:p>
    <w:p w:rsidR="008433FF" w:rsidRPr="00B265E0" w:rsidRDefault="008433FF"/>
    <w:p w:rsidR="007902F1" w:rsidRPr="00B265E0" w:rsidRDefault="007902F1">
      <w:pPr>
        <w:jc w:val="left"/>
      </w:pPr>
    </w:p>
    <w:p w:rsidR="003A6B6A" w:rsidRPr="00B265E0"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34539243"/>
      <w:r w:rsidRPr="00B265E0">
        <w:t>Grouping of Varieties and Organization of the Growing Trial</w:t>
      </w:r>
      <w:bookmarkEnd w:id="104"/>
      <w:bookmarkEnd w:id="105"/>
      <w:bookmarkEnd w:id="106"/>
      <w:bookmarkEnd w:id="107"/>
      <w:bookmarkEnd w:id="108"/>
      <w:bookmarkEnd w:id="109"/>
      <w:bookmarkEnd w:id="110"/>
    </w:p>
    <w:bookmarkEnd w:id="103"/>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B265E0" w:rsidRDefault="003A6B6A"/>
    <w:p w:rsidR="003A6B6A" w:rsidRPr="00B265E0" w:rsidRDefault="003A6B6A" w:rsidP="008A4958">
      <w:pPr>
        <w:keepNext/>
      </w:pPr>
      <w:r w:rsidRPr="00B265E0">
        <w:t>5.3</w:t>
      </w:r>
      <w:r w:rsidRPr="00B265E0">
        <w:tab/>
        <w:t>The following have been agreed as useful grouping characteristics:</w:t>
      </w:r>
    </w:p>
    <w:p w:rsidR="003A6B6A" w:rsidRDefault="003A6B6A" w:rsidP="008A4958">
      <w:pPr>
        <w:keepNext/>
        <w:ind w:left="709"/>
        <w:jc w:val="left"/>
      </w:pPr>
    </w:p>
    <w:p w:rsidR="003A6B6A" w:rsidRDefault="003A6B6A" w:rsidP="00926C02">
      <w:pPr>
        <w:ind w:left="709"/>
        <w:jc w:val="left"/>
      </w:pPr>
      <w:r w:rsidRPr="00A446AE">
        <w:t>(a) Stem: hairiness of uppermost node (characteristic 6)</w:t>
      </w:r>
    </w:p>
    <w:p w:rsidR="003A6B6A" w:rsidRDefault="003A6B6A" w:rsidP="00926C02">
      <w:pPr>
        <w:ind w:left="709"/>
        <w:jc w:val="left"/>
      </w:pPr>
      <w:r w:rsidRPr="00A446AE">
        <w:t xml:space="preserve">(b) Glumes: </w:t>
      </w:r>
      <w:proofErr w:type="spellStart"/>
      <w:r w:rsidRPr="00A446AE">
        <w:t>glaucosity</w:t>
      </w:r>
      <w:proofErr w:type="spellEnd"/>
      <w:r w:rsidRPr="00A446AE">
        <w:t xml:space="preserve"> (characteristic 9)</w:t>
      </w:r>
    </w:p>
    <w:p w:rsidR="003A6B6A" w:rsidRDefault="003A6B6A" w:rsidP="00926C02">
      <w:pPr>
        <w:ind w:left="709"/>
        <w:jc w:val="left"/>
      </w:pPr>
      <w:r w:rsidRPr="00A446AE">
        <w:t>(c) Grain: husk (characteristic 14)</w:t>
      </w:r>
    </w:p>
    <w:p w:rsidR="003A6B6A" w:rsidRDefault="003A6B6A" w:rsidP="00926C02">
      <w:pPr>
        <w:ind w:left="709"/>
        <w:jc w:val="left"/>
      </w:pPr>
      <w:r w:rsidRPr="00A446AE">
        <w:t xml:space="preserve">(d) Grain: </w:t>
      </w:r>
      <w:proofErr w:type="spellStart"/>
      <w:r w:rsidRPr="00A446AE">
        <w:t>colour</w:t>
      </w:r>
      <w:proofErr w:type="spellEnd"/>
      <w:r w:rsidRPr="00A446AE">
        <w:t xml:space="preserve"> of lemma (characteristic 17)</w:t>
      </w:r>
    </w:p>
    <w:p w:rsidR="003A6B6A" w:rsidRDefault="003A6B6A" w:rsidP="00926C02">
      <w:pPr>
        <w:ind w:left="709"/>
        <w:jc w:val="left"/>
      </w:pPr>
      <w:bookmarkStart w:id="111" w:name="_Toc15713664"/>
      <w:r w:rsidRPr="00A446AE">
        <w:t>(e) Plant: seasonal type (characteristic 21)</w:t>
      </w:r>
      <w:bookmarkEnd w:id="111"/>
    </w:p>
    <w:p w:rsidR="00F45648" w:rsidRPr="00B265E0" w:rsidRDefault="00F45648" w:rsidP="00F45648">
      <w:pPr>
        <w:keepNext/>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12" w:name="_Toc27819224"/>
      <w:bookmarkStart w:id="113" w:name="_Toc27819405"/>
      <w:bookmarkStart w:id="114" w:name="_Toc27819586"/>
      <w:bookmarkStart w:id="115" w:name="_Toc27976637"/>
      <w:bookmarkStart w:id="116" w:name="_Toc66250539"/>
      <w:bookmarkStart w:id="117" w:name="_Toc273520642"/>
      <w:bookmarkStart w:id="118" w:name="_Toc334539244"/>
      <w:r w:rsidRPr="00B265E0">
        <w:t>Introduction to the Table of Characteristics</w:t>
      </w:r>
      <w:bookmarkEnd w:id="112"/>
      <w:bookmarkEnd w:id="113"/>
      <w:bookmarkEnd w:id="114"/>
      <w:bookmarkEnd w:id="115"/>
      <w:bookmarkEnd w:id="116"/>
      <w:bookmarkEnd w:id="117"/>
      <w:bookmarkEnd w:id="118"/>
    </w:p>
    <w:p w:rsidR="00593C78" w:rsidRPr="00B265E0" w:rsidRDefault="00593C78" w:rsidP="00BB6FD6">
      <w:pPr>
        <w:pStyle w:val="Heading2"/>
      </w:pPr>
      <w:bookmarkStart w:id="119" w:name="_Toc27819225"/>
      <w:bookmarkStart w:id="120" w:name="_Toc27819406"/>
      <w:bookmarkStart w:id="121" w:name="_Toc27819587"/>
      <w:bookmarkStart w:id="122" w:name="_Toc27976638"/>
      <w:bookmarkStart w:id="123" w:name="_Toc66250540"/>
      <w:bookmarkStart w:id="124" w:name="_Toc273520643"/>
    </w:p>
    <w:p w:rsidR="00593C78" w:rsidRPr="00B265E0" w:rsidRDefault="00593C78" w:rsidP="00BB6FD6">
      <w:pPr>
        <w:pStyle w:val="Heading2"/>
      </w:pPr>
      <w:bookmarkStart w:id="125" w:name="_Toc334539245"/>
      <w:r w:rsidRPr="00B265E0">
        <w:t>6.</w:t>
      </w:r>
      <w:r w:rsidR="003A6B6A" w:rsidRPr="00B265E0">
        <w:t>1</w:t>
      </w:r>
      <w:r w:rsidR="003A6B6A" w:rsidRPr="00B265E0">
        <w:tab/>
        <w:t>Categories of Characteristics</w:t>
      </w:r>
      <w:bookmarkEnd w:id="119"/>
      <w:bookmarkEnd w:id="120"/>
      <w:bookmarkEnd w:id="121"/>
      <w:bookmarkEnd w:id="122"/>
      <w:bookmarkEnd w:id="123"/>
      <w:bookmarkEnd w:id="124"/>
      <w:bookmarkEnd w:id="125"/>
    </w:p>
    <w:p w:rsidR="00593C78" w:rsidRPr="00B265E0" w:rsidRDefault="00593C78" w:rsidP="00BB6FD6">
      <w:pPr>
        <w:pStyle w:val="Heading2"/>
      </w:pPr>
    </w:p>
    <w:p w:rsidR="003A6B6A" w:rsidRPr="00B265E0" w:rsidRDefault="003A6B6A" w:rsidP="00F151C2">
      <w:pPr>
        <w:pStyle w:val="Heading3"/>
      </w:pPr>
      <w:bookmarkStart w:id="126" w:name="_Toc27819226"/>
      <w:bookmarkStart w:id="127" w:name="_Toc27819407"/>
      <w:bookmarkStart w:id="128" w:name="_Toc27819588"/>
      <w:r w:rsidRPr="00B265E0">
        <w:t>6.1.1</w:t>
      </w:r>
      <w:r w:rsidRPr="00B265E0">
        <w:tab/>
        <w:t>Standard Test Guidelines Characteristics</w:t>
      </w:r>
      <w:bookmarkEnd w:id="126"/>
      <w:bookmarkEnd w:id="127"/>
      <w:bookmarkEnd w:id="128"/>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9" w:name="_Toc27819227"/>
      <w:bookmarkStart w:id="130" w:name="_Toc27819408"/>
      <w:bookmarkStart w:id="131" w:name="_Toc27819589"/>
      <w:r w:rsidRPr="00B265E0">
        <w:t>6.1.2</w:t>
      </w:r>
      <w:r w:rsidRPr="00B265E0">
        <w:tab/>
        <w:t>Asterisked Characteristics</w:t>
      </w:r>
      <w:bookmarkEnd w:id="129"/>
      <w:bookmarkEnd w:id="130"/>
      <w:bookmarkEnd w:id="131"/>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32" w:name="_Toc27819228"/>
      <w:bookmarkStart w:id="133" w:name="_Toc27819409"/>
      <w:bookmarkStart w:id="134" w:name="_Toc27819590"/>
      <w:bookmarkStart w:id="135" w:name="_Toc27976639"/>
      <w:bookmarkStart w:id="136" w:name="_Toc66250541"/>
      <w:bookmarkStart w:id="137" w:name="_Toc273520644"/>
    </w:p>
    <w:p w:rsidR="00593C78" w:rsidRPr="00B265E0" w:rsidRDefault="00593C78" w:rsidP="00BB6FD6">
      <w:pPr>
        <w:pStyle w:val="Heading2"/>
      </w:pPr>
      <w:bookmarkStart w:id="138" w:name="_Toc334539246"/>
      <w:r w:rsidRPr="00B265E0">
        <w:t>6.</w:t>
      </w:r>
      <w:r w:rsidR="003A6B6A" w:rsidRPr="00B265E0">
        <w:t>2</w:t>
      </w:r>
      <w:r w:rsidR="003A6B6A" w:rsidRPr="00B265E0">
        <w:tab/>
        <w:t>States of Expression and Corresponding Notes</w:t>
      </w:r>
      <w:bookmarkEnd w:id="132"/>
      <w:bookmarkEnd w:id="133"/>
      <w:bookmarkEnd w:id="134"/>
      <w:bookmarkEnd w:id="135"/>
      <w:bookmarkEnd w:id="136"/>
      <w:bookmarkEnd w:id="137"/>
      <w:bookmarkEnd w:id="138"/>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BB6FD6" w:rsidRDefault="00BB6FD6" w:rsidP="00820B3A">
      <w:bookmarkStart w:id="139" w:name="_Toc27819229"/>
      <w:bookmarkStart w:id="140" w:name="_Toc27819410"/>
      <w:bookmarkStart w:id="141" w:name="_Toc27819591"/>
      <w:bookmarkStart w:id="142" w:name="_Toc27976640"/>
      <w:bookmarkStart w:id="143" w:name="_Toc66250542"/>
      <w:bookmarkStart w:id="144" w:name="_Toc273520645"/>
    </w:p>
    <w:p w:rsidR="00593C78" w:rsidRPr="00B265E0" w:rsidRDefault="00593C78" w:rsidP="00BB6FD6">
      <w:pPr>
        <w:pStyle w:val="Heading2"/>
      </w:pPr>
      <w:bookmarkStart w:id="145" w:name="_Toc334539247"/>
      <w:r w:rsidRPr="00B265E0">
        <w:t>6.</w:t>
      </w:r>
      <w:r w:rsidR="003A6B6A" w:rsidRPr="00B265E0">
        <w:t>3</w:t>
      </w:r>
      <w:r w:rsidR="003A6B6A" w:rsidRPr="00B265E0">
        <w:tab/>
        <w:t>Types of Expression</w:t>
      </w:r>
      <w:bookmarkEnd w:id="139"/>
      <w:bookmarkEnd w:id="140"/>
      <w:bookmarkEnd w:id="141"/>
      <w:bookmarkEnd w:id="142"/>
      <w:bookmarkEnd w:id="143"/>
      <w:bookmarkEnd w:id="144"/>
      <w:bookmarkEnd w:id="145"/>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46" w:name="_Toc27819230"/>
      <w:bookmarkStart w:id="147" w:name="_Toc27819411"/>
      <w:bookmarkStart w:id="148" w:name="_Toc27819592"/>
      <w:bookmarkStart w:id="149" w:name="_Toc27976641"/>
      <w:bookmarkStart w:id="150" w:name="_Toc66250543"/>
      <w:bookmarkStart w:id="151" w:name="_Toc273520646"/>
    </w:p>
    <w:p w:rsidR="00593C78" w:rsidRPr="00B265E0" w:rsidRDefault="00593C78" w:rsidP="00BB6FD6">
      <w:pPr>
        <w:pStyle w:val="Heading2"/>
      </w:pPr>
      <w:bookmarkStart w:id="152" w:name="_Toc334539248"/>
      <w:r w:rsidRPr="00B265E0">
        <w:t>6.</w:t>
      </w:r>
      <w:r w:rsidR="003A6B6A" w:rsidRPr="00B265E0">
        <w:t>4</w:t>
      </w:r>
      <w:r w:rsidR="003A6B6A" w:rsidRPr="00B265E0">
        <w:tab/>
        <w:t>Example Varieties</w:t>
      </w:r>
      <w:bookmarkEnd w:id="146"/>
      <w:bookmarkEnd w:id="147"/>
      <w:bookmarkEnd w:id="148"/>
      <w:bookmarkEnd w:id="149"/>
      <w:bookmarkEnd w:id="150"/>
      <w:bookmarkEnd w:id="151"/>
      <w:bookmarkEnd w:id="152"/>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CE63CB" w:rsidRPr="00B265E0" w:rsidRDefault="00CE63CB"/>
    <w:p w:rsidR="00593C78" w:rsidRPr="00B265E0" w:rsidRDefault="00593C78" w:rsidP="00BB6FD6">
      <w:pPr>
        <w:pStyle w:val="Heading2"/>
      </w:pPr>
      <w:bookmarkStart w:id="153" w:name="_Toc27819231"/>
      <w:bookmarkStart w:id="154" w:name="_Toc27819412"/>
      <w:bookmarkStart w:id="155" w:name="_Toc27819593"/>
      <w:bookmarkStart w:id="156" w:name="_Toc27976642"/>
      <w:bookmarkStart w:id="157" w:name="_Toc66250544"/>
      <w:bookmarkStart w:id="158" w:name="_Toc273520647"/>
      <w:bookmarkStart w:id="159" w:name="_Toc334539249"/>
      <w:r w:rsidRPr="00B265E0">
        <w:t>6.</w:t>
      </w:r>
      <w:r w:rsidR="003A6B6A" w:rsidRPr="00B265E0">
        <w:t>5</w:t>
      </w:r>
      <w:r w:rsidR="003A6B6A" w:rsidRPr="00B265E0">
        <w:tab/>
        <w:t>Legend</w:t>
      </w:r>
      <w:bookmarkEnd w:id="153"/>
      <w:bookmarkEnd w:id="154"/>
      <w:bookmarkEnd w:id="155"/>
      <w:bookmarkEnd w:id="156"/>
      <w:bookmarkEnd w:id="157"/>
      <w:bookmarkEnd w:id="158"/>
      <w:bookmarkEnd w:id="159"/>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3A6B6A" w:rsidRPr="00B265E0" w:rsidRDefault="00D96D9B">
      <w:r w:rsidRPr="00B265E0">
        <w:t xml:space="preserve"> </w:t>
      </w:r>
      <w:r w:rsidR="003A6B6A" w:rsidRPr="00B265E0">
        <w:t>(+)</w:t>
      </w:r>
      <w:r w:rsidR="003A6B6A" w:rsidRPr="00B265E0">
        <w:tab/>
        <w:t>See Explanations on the Table</w:t>
      </w:r>
      <w:r w:rsidR="00032E55">
        <w:t xml:space="preserve"> of Characteristics in Chapter 8.</w:t>
      </w:r>
    </w:p>
    <w:p w:rsidR="003A6B6A" w:rsidRPr="00B265E0" w:rsidRDefault="003A6B6A">
      <w:pPr>
        <w:jc w:val="left"/>
      </w:pPr>
    </w:p>
    <w:p w:rsidR="00A95669" w:rsidRPr="00B265E0" w:rsidRDefault="00BE6AE2" w:rsidP="00A95669">
      <w:pPr>
        <w:keepNext/>
      </w:pPr>
      <w:r>
        <w:t>A, B</w:t>
      </w:r>
      <w:r w:rsidR="008A4958">
        <w:tab/>
        <w:t>S</w:t>
      </w:r>
      <w:r>
        <w:t>ee Chapter 4.2.2</w:t>
      </w:r>
    </w:p>
    <w:p w:rsidR="001A54AA" w:rsidRPr="003D7B8E" w:rsidRDefault="001A54AA" w:rsidP="003D7B8E">
      <w:pPr>
        <w:pStyle w:val="Heading1"/>
        <w:numPr>
          <w:ilvl w:val="0"/>
          <w:numId w:val="0"/>
        </w:numPr>
        <w:ind w:left="567"/>
        <w:rPr>
          <w:u w:val="none"/>
        </w:rPr>
        <w:sectPr w:rsidR="001A54AA" w:rsidRPr="003D7B8E"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60" w:name="_Toc27819232"/>
      <w:bookmarkStart w:id="161" w:name="_Toc27819413"/>
      <w:bookmarkStart w:id="162" w:name="_Toc27819594"/>
      <w:bookmarkStart w:id="163" w:name="_Toc27976643"/>
      <w:bookmarkStart w:id="164" w:name="_Toc66250545"/>
      <w:bookmarkStart w:id="165" w:name="_Toc273520648"/>
      <w:bookmarkStart w:id="166" w:name="_Toc334539250"/>
      <w:r w:rsidRPr="00612A7B">
        <w:rPr>
          <w:lang w:val="fr-FR"/>
        </w:rPr>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60"/>
      <w:bookmarkEnd w:id="161"/>
      <w:bookmarkEnd w:id="162"/>
      <w:bookmarkEnd w:id="163"/>
      <w:bookmarkEnd w:id="164"/>
      <w:bookmarkEnd w:id="165"/>
      <w:bookmarkEnd w:id="166"/>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572"/>
        <w:gridCol w:w="1285"/>
        <w:gridCol w:w="1571"/>
        <w:gridCol w:w="1646"/>
        <w:gridCol w:w="1763"/>
        <w:gridCol w:w="2279"/>
      </w:tblGrid>
      <w:tr w:rsidR="005E7A31">
        <w:trPr>
          <w:cantSplit/>
          <w:tblHeader/>
          <w:jc w:val="center"/>
        </w:trPr>
        <w:tc>
          <w:tcPr>
            <w:tcW w:w="9360" w:type="dxa"/>
            <w:tcBorders>
              <w:top w:val="nil"/>
              <w:left w:val="nil"/>
              <w:bottom w:val="single" w:sz="4" w:space="0" w:color="auto"/>
              <w:right w:val="nil"/>
            </w:tcBorders>
          </w:tcPr>
          <w:p w:rsidR="005E7A31" w:rsidRDefault="004E3937">
            <w:pPr>
              <w:spacing w:before="140" w:after="140"/>
              <w:jc w:val="left"/>
            </w:pPr>
            <w:r>
              <w:rPr>
                <w:rFonts w:cs="Arial"/>
                <w:sz w:val="16"/>
              </w:rPr>
              <w:t>English</w:t>
            </w:r>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5E7A31" w:rsidRDefault="004E393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5E7A31" w:rsidRDefault="004E3937">
            <w:pPr>
              <w:spacing w:before="40" w:after="40"/>
              <w:jc w:val="left"/>
            </w:pPr>
            <w:r>
              <w:rPr>
                <w:rFonts w:cs="Arial"/>
                <w:sz w:val="16"/>
              </w:rPr>
              <w:t>Note/ Nota</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1. QN VG|B 25-29 (+)</w:t>
            </w:r>
          </w:p>
        </w:tc>
      </w:tr>
      <w:tr w:rsidR="00441CC6">
        <w:tblPrEx>
          <w:jc w:val="left"/>
        </w:tblPrEx>
        <w:tc>
          <w:tcPr>
            <w:tcW w:w="0" w:type="auto"/>
          </w:tcPr>
          <w:p w:rsidR="00441CC6" w:rsidRDefault="004E3937">
            <w:pPr>
              <w:jc w:val="left"/>
            </w:pPr>
            <w:r>
              <w:rPr>
                <w:b/>
                <w:sz w:val="16"/>
                <w:szCs w:val="16"/>
              </w:rPr>
              <w:t>Plant: growth habit</w:t>
            </w:r>
          </w:p>
        </w:tc>
        <w:tc>
          <w:tcPr>
            <w:tcW w:w="0" w:type="auto"/>
          </w:tcPr>
          <w:p w:rsidR="00441CC6" w:rsidRDefault="004E3937">
            <w:pPr>
              <w:jc w:val="left"/>
            </w:pPr>
            <w:proofErr w:type="spellStart"/>
            <w:r>
              <w:rPr>
                <w:b/>
                <w:sz w:val="16"/>
                <w:szCs w:val="16"/>
              </w:rPr>
              <w:t>Plante</w:t>
            </w:r>
            <w:proofErr w:type="spellEnd"/>
            <w:r>
              <w:rPr>
                <w:b/>
                <w:sz w:val="16"/>
                <w:szCs w:val="16"/>
              </w:rPr>
              <w:t> : port</w:t>
            </w:r>
          </w:p>
        </w:tc>
        <w:tc>
          <w:tcPr>
            <w:tcW w:w="0" w:type="auto"/>
          </w:tcPr>
          <w:p w:rsidR="00441CC6" w:rsidRDefault="004E3937">
            <w:pPr>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0" w:type="auto"/>
          </w:tcPr>
          <w:p w:rsidR="00441CC6" w:rsidRDefault="004E3937">
            <w:pPr>
              <w:jc w:val="left"/>
            </w:pPr>
            <w:r>
              <w:rPr>
                <w:b/>
                <w:sz w:val="16"/>
                <w:szCs w:val="16"/>
              </w:rPr>
              <w:t xml:space="preserve">Planta:  </w:t>
            </w:r>
            <w:proofErr w:type="spellStart"/>
            <w:r>
              <w:rPr>
                <w:b/>
                <w:sz w:val="16"/>
                <w:szCs w:val="16"/>
              </w:rPr>
              <w:t>porte</w:t>
            </w:r>
            <w:proofErr w:type="spellEnd"/>
          </w:p>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erect</w:t>
            </w:r>
          </w:p>
        </w:tc>
        <w:tc>
          <w:tcPr>
            <w:tcW w:w="0" w:type="auto"/>
          </w:tcPr>
          <w:p w:rsidR="00441CC6" w:rsidRDefault="004E3937">
            <w:pPr>
              <w:jc w:val="left"/>
            </w:pPr>
            <w:proofErr w:type="spellStart"/>
            <w:r>
              <w:rPr>
                <w:sz w:val="16"/>
                <w:szCs w:val="16"/>
              </w:rPr>
              <w:t>dressé</w:t>
            </w:r>
            <w:proofErr w:type="spellEnd"/>
          </w:p>
        </w:tc>
        <w:tc>
          <w:tcPr>
            <w:tcW w:w="0" w:type="auto"/>
          </w:tcPr>
          <w:p w:rsidR="00441CC6" w:rsidRDefault="004E3937">
            <w:pPr>
              <w:jc w:val="left"/>
            </w:pPr>
            <w:proofErr w:type="spellStart"/>
            <w:r>
              <w:rPr>
                <w:sz w:val="16"/>
                <w:szCs w:val="16"/>
              </w:rPr>
              <w:t>aufrecht</w:t>
            </w:r>
            <w:proofErr w:type="spellEnd"/>
          </w:p>
        </w:tc>
        <w:tc>
          <w:tcPr>
            <w:tcW w:w="0" w:type="auto"/>
          </w:tcPr>
          <w:p w:rsidR="00441CC6" w:rsidRDefault="004E3937">
            <w:pPr>
              <w:jc w:val="left"/>
            </w:pPr>
            <w:proofErr w:type="spellStart"/>
            <w:r>
              <w:rPr>
                <w:sz w:val="16"/>
                <w:szCs w:val="16"/>
              </w:rPr>
              <w:t>erecto</w:t>
            </w:r>
            <w:proofErr w:type="spellEnd"/>
          </w:p>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semi-erect</w:t>
            </w:r>
          </w:p>
        </w:tc>
        <w:tc>
          <w:tcPr>
            <w:tcW w:w="0" w:type="auto"/>
          </w:tcPr>
          <w:p w:rsidR="00441CC6" w:rsidRDefault="004E3937">
            <w:pPr>
              <w:jc w:val="left"/>
            </w:pPr>
            <w:r>
              <w:rPr>
                <w:sz w:val="16"/>
                <w:szCs w:val="16"/>
              </w:rPr>
              <w:t>demi-</w:t>
            </w:r>
            <w:proofErr w:type="spellStart"/>
            <w:r>
              <w:rPr>
                <w:sz w:val="16"/>
                <w:szCs w:val="16"/>
              </w:rPr>
              <w:t>dressé</w:t>
            </w:r>
            <w:proofErr w:type="spellEnd"/>
          </w:p>
        </w:tc>
        <w:tc>
          <w:tcPr>
            <w:tcW w:w="0" w:type="auto"/>
          </w:tcPr>
          <w:p w:rsidR="00441CC6" w:rsidRDefault="004E3937">
            <w:pPr>
              <w:jc w:val="left"/>
            </w:pPr>
            <w:proofErr w:type="spellStart"/>
            <w:r>
              <w:rPr>
                <w:sz w:val="16"/>
                <w:szCs w:val="16"/>
              </w:rPr>
              <w:t>halbaufrecht</w:t>
            </w:r>
            <w:proofErr w:type="spellEnd"/>
          </w:p>
        </w:tc>
        <w:tc>
          <w:tcPr>
            <w:tcW w:w="0" w:type="auto"/>
          </w:tcPr>
          <w:p w:rsidR="00441CC6" w:rsidRDefault="004E3937">
            <w:pPr>
              <w:jc w:val="left"/>
            </w:pPr>
            <w:proofErr w:type="spellStart"/>
            <w:r>
              <w:rPr>
                <w:sz w:val="16"/>
                <w:szCs w:val="16"/>
              </w:rPr>
              <w:t>semierecto</w:t>
            </w:r>
            <w:proofErr w:type="spellEnd"/>
          </w:p>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intermediate</w:t>
            </w:r>
          </w:p>
        </w:tc>
        <w:tc>
          <w:tcPr>
            <w:tcW w:w="0" w:type="auto"/>
          </w:tcPr>
          <w:p w:rsidR="00441CC6" w:rsidRPr="00D96D9B" w:rsidRDefault="004E3937">
            <w:pPr>
              <w:jc w:val="left"/>
              <w:rPr>
                <w:lang w:val="fr-CH"/>
              </w:rPr>
            </w:pPr>
            <w:r w:rsidRPr="00D96D9B">
              <w:rPr>
                <w:sz w:val="16"/>
                <w:szCs w:val="16"/>
                <w:lang w:val="fr-CH"/>
              </w:rPr>
              <w:t>demi-dressé à demi-étalé</w:t>
            </w:r>
          </w:p>
        </w:tc>
        <w:tc>
          <w:tcPr>
            <w:tcW w:w="0" w:type="auto"/>
          </w:tcPr>
          <w:p w:rsidR="00441CC6" w:rsidRDefault="004E3937">
            <w:pPr>
              <w:jc w:val="left"/>
            </w:pPr>
            <w:proofErr w:type="spellStart"/>
            <w:r>
              <w:rPr>
                <w:sz w:val="16"/>
                <w:szCs w:val="16"/>
              </w:rPr>
              <w:t>intermediär</w:t>
            </w:r>
            <w:proofErr w:type="spellEnd"/>
          </w:p>
        </w:tc>
        <w:tc>
          <w:tcPr>
            <w:tcW w:w="0" w:type="auto"/>
          </w:tcPr>
          <w:p w:rsidR="00441CC6" w:rsidRDefault="004E3937">
            <w:pPr>
              <w:jc w:val="left"/>
            </w:pPr>
            <w:proofErr w:type="spellStart"/>
            <w:r>
              <w:rPr>
                <w:sz w:val="16"/>
                <w:szCs w:val="16"/>
              </w:rPr>
              <w:t>intermedio</w:t>
            </w:r>
            <w:proofErr w:type="spellEnd"/>
          </w:p>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semi-prostrate</w:t>
            </w:r>
          </w:p>
        </w:tc>
        <w:tc>
          <w:tcPr>
            <w:tcW w:w="0" w:type="auto"/>
          </w:tcPr>
          <w:p w:rsidR="00441CC6" w:rsidRDefault="004E3937">
            <w:pPr>
              <w:jc w:val="left"/>
            </w:pPr>
            <w:r>
              <w:rPr>
                <w:sz w:val="16"/>
                <w:szCs w:val="16"/>
              </w:rPr>
              <w:t>demi-</w:t>
            </w:r>
            <w:proofErr w:type="spellStart"/>
            <w:r>
              <w:rPr>
                <w:sz w:val="16"/>
                <w:szCs w:val="16"/>
              </w:rPr>
              <w:t>étalé</w:t>
            </w:r>
            <w:proofErr w:type="spellEnd"/>
          </w:p>
        </w:tc>
        <w:tc>
          <w:tcPr>
            <w:tcW w:w="0" w:type="auto"/>
          </w:tcPr>
          <w:p w:rsidR="00441CC6" w:rsidRDefault="004E3937">
            <w:pPr>
              <w:jc w:val="left"/>
            </w:pPr>
            <w:proofErr w:type="spellStart"/>
            <w:r>
              <w:rPr>
                <w:sz w:val="16"/>
                <w:szCs w:val="16"/>
              </w:rPr>
              <w:t>halbliegend</w:t>
            </w:r>
            <w:proofErr w:type="spellEnd"/>
          </w:p>
        </w:tc>
        <w:tc>
          <w:tcPr>
            <w:tcW w:w="0" w:type="auto"/>
          </w:tcPr>
          <w:p w:rsidR="00441CC6" w:rsidRDefault="004E3937">
            <w:pPr>
              <w:jc w:val="left"/>
            </w:pPr>
            <w:proofErr w:type="spellStart"/>
            <w:r>
              <w:rPr>
                <w:sz w:val="16"/>
                <w:szCs w:val="16"/>
              </w:rPr>
              <w:t>semipostrado</w:t>
            </w:r>
            <w:proofErr w:type="spellEnd"/>
          </w:p>
        </w:tc>
        <w:tc>
          <w:tcPr>
            <w:tcW w:w="0" w:type="auto"/>
          </w:tcPr>
          <w:p w:rsidR="00441CC6" w:rsidRDefault="00441CC6"/>
        </w:tc>
        <w:tc>
          <w:tcPr>
            <w:tcW w:w="0" w:type="auto"/>
          </w:tcPr>
          <w:p w:rsidR="00441CC6" w:rsidRDefault="004E3937">
            <w:pPr>
              <w:jc w:val="left"/>
            </w:pPr>
            <w:r>
              <w:rPr>
                <w:sz w:val="16"/>
                <w:szCs w:val="16"/>
              </w:rPr>
              <w:t>7</w:t>
            </w:r>
          </w:p>
        </w:tc>
      </w:tr>
      <w:tr w:rsidR="00441CC6">
        <w:tblPrEx>
          <w:jc w:val="left"/>
        </w:tblPrEx>
        <w:tc>
          <w:tcPr>
            <w:tcW w:w="0" w:type="auto"/>
          </w:tcPr>
          <w:p w:rsidR="00441CC6" w:rsidRDefault="004E3937">
            <w:pPr>
              <w:jc w:val="left"/>
            </w:pPr>
            <w:r>
              <w:rPr>
                <w:sz w:val="16"/>
                <w:szCs w:val="16"/>
              </w:rPr>
              <w:t>prostrate</w:t>
            </w:r>
          </w:p>
        </w:tc>
        <w:tc>
          <w:tcPr>
            <w:tcW w:w="0" w:type="auto"/>
          </w:tcPr>
          <w:p w:rsidR="00441CC6" w:rsidRDefault="004E3937">
            <w:pPr>
              <w:jc w:val="left"/>
            </w:pPr>
            <w:proofErr w:type="spellStart"/>
            <w:r>
              <w:rPr>
                <w:sz w:val="16"/>
                <w:szCs w:val="16"/>
              </w:rPr>
              <w:t>étalé</w:t>
            </w:r>
            <w:proofErr w:type="spellEnd"/>
          </w:p>
        </w:tc>
        <w:tc>
          <w:tcPr>
            <w:tcW w:w="0" w:type="auto"/>
          </w:tcPr>
          <w:p w:rsidR="00441CC6" w:rsidRDefault="004E3937">
            <w:pPr>
              <w:jc w:val="left"/>
            </w:pPr>
            <w:proofErr w:type="spellStart"/>
            <w:r>
              <w:rPr>
                <w:sz w:val="16"/>
                <w:szCs w:val="16"/>
              </w:rPr>
              <w:t>liegend</w:t>
            </w:r>
            <w:proofErr w:type="spellEnd"/>
          </w:p>
        </w:tc>
        <w:tc>
          <w:tcPr>
            <w:tcW w:w="0" w:type="auto"/>
          </w:tcPr>
          <w:p w:rsidR="00441CC6" w:rsidRDefault="004E3937">
            <w:pPr>
              <w:jc w:val="left"/>
            </w:pPr>
            <w:proofErr w:type="spellStart"/>
            <w:r>
              <w:rPr>
                <w:sz w:val="16"/>
                <w:szCs w:val="16"/>
              </w:rPr>
              <w:t>postrado</w:t>
            </w:r>
            <w:proofErr w:type="spellEnd"/>
          </w:p>
        </w:tc>
        <w:tc>
          <w:tcPr>
            <w:tcW w:w="0" w:type="auto"/>
          </w:tcPr>
          <w:p w:rsidR="00441CC6" w:rsidRDefault="00441CC6"/>
        </w:tc>
        <w:tc>
          <w:tcPr>
            <w:tcW w:w="0" w:type="auto"/>
          </w:tcPr>
          <w:p w:rsidR="00441CC6" w:rsidRDefault="004E3937">
            <w:pPr>
              <w:jc w:val="left"/>
            </w:pPr>
            <w:r>
              <w:rPr>
                <w:sz w:val="16"/>
                <w:szCs w:val="16"/>
              </w:rPr>
              <w:t>9</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2. (*) QN VG|A 25-29 (+)</w:t>
            </w:r>
          </w:p>
        </w:tc>
      </w:tr>
      <w:tr w:rsidR="00441CC6">
        <w:tblPrEx>
          <w:jc w:val="left"/>
        </w:tblPrEx>
        <w:tc>
          <w:tcPr>
            <w:tcW w:w="0" w:type="auto"/>
          </w:tcPr>
          <w:p w:rsidR="00441CC6" w:rsidRDefault="004E3937">
            <w:pPr>
              <w:jc w:val="left"/>
            </w:pPr>
            <w:r>
              <w:rPr>
                <w:b/>
                <w:sz w:val="16"/>
                <w:szCs w:val="16"/>
              </w:rPr>
              <w:t>Lowest leaves: hairiness of sheaths</w:t>
            </w:r>
          </w:p>
        </w:tc>
        <w:tc>
          <w:tcPr>
            <w:tcW w:w="0" w:type="auto"/>
          </w:tcPr>
          <w:p w:rsidR="00441CC6" w:rsidRDefault="00441CC6"/>
        </w:tc>
        <w:tc>
          <w:tcPr>
            <w:tcW w:w="0" w:type="auto"/>
          </w:tcPr>
          <w:p w:rsidR="00441CC6" w:rsidRDefault="00441CC6"/>
        </w:tc>
        <w:tc>
          <w:tcPr>
            <w:tcW w:w="0" w:type="auto"/>
          </w:tcPr>
          <w:p w:rsidR="00441CC6" w:rsidRDefault="00441CC6"/>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absent or very weak</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weak</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medium</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strong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7</w:t>
            </w:r>
          </w:p>
        </w:tc>
      </w:tr>
      <w:tr w:rsidR="00441CC6">
        <w:tblPrEx>
          <w:jc w:val="left"/>
        </w:tblPrEx>
        <w:tc>
          <w:tcPr>
            <w:tcW w:w="0" w:type="auto"/>
          </w:tcPr>
          <w:p w:rsidR="00441CC6" w:rsidRDefault="004E3937">
            <w:pPr>
              <w:jc w:val="left"/>
            </w:pPr>
            <w:r>
              <w:rPr>
                <w:sz w:val="16"/>
                <w:szCs w:val="16"/>
              </w:rPr>
              <w:t>very strong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9</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3. (*) QN VG|A 40-45 (+)</w:t>
            </w:r>
          </w:p>
        </w:tc>
      </w:tr>
      <w:tr w:rsidR="00441CC6">
        <w:tblPrEx>
          <w:jc w:val="left"/>
        </w:tblPrEx>
        <w:trPr>
          <w:gridAfter w:val="3"/>
          <w:wAfter w:w="1080" w:type="dxa"/>
        </w:trPr>
        <w:tc>
          <w:tcPr>
            <w:tcW w:w="0" w:type="auto"/>
          </w:tcPr>
          <w:p w:rsidR="00441CC6" w:rsidRDefault="004E3937">
            <w:pPr>
              <w:jc w:val="left"/>
            </w:pPr>
            <w:r>
              <w:rPr>
                <w:b/>
                <w:sz w:val="16"/>
                <w:szCs w:val="16"/>
              </w:rPr>
              <w:t>Leaf blade: hairiness of margins of leaf below flag leaf</w:t>
            </w:r>
          </w:p>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absent or very weak</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weak</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medium</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strong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7</w:t>
            </w:r>
          </w:p>
        </w:tc>
      </w:tr>
      <w:tr w:rsidR="00441CC6">
        <w:tblPrEx>
          <w:jc w:val="left"/>
        </w:tblPrEx>
        <w:tc>
          <w:tcPr>
            <w:tcW w:w="0" w:type="auto"/>
          </w:tcPr>
          <w:p w:rsidR="00441CC6" w:rsidRDefault="004E3937">
            <w:pPr>
              <w:jc w:val="left"/>
            </w:pPr>
            <w:r>
              <w:rPr>
                <w:sz w:val="16"/>
                <w:szCs w:val="16"/>
              </w:rPr>
              <w:t>very strong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9</w:t>
            </w: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bl>
    <w:p w:rsidR="00441CC6" w:rsidRDefault="004E393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22"/>
        <w:gridCol w:w="1357"/>
        <w:gridCol w:w="1357"/>
        <w:gridCol w:w="1357"/>
        <w:gridCol w:w="1845"/>
        <w:gridCol w:w="2578"/>
      </w:tblGrid>
      <w:tr w:rsidR="005E7A31">
        <w:trPr>
          <w:cantSplit/>
          <w:tblHeader/>
          <w:jc w:val="center"/>
        </w:trPr>
        <w:tc>
          <w:tcPr>
            <w:tcW w:w="9360" w:type="dxa"/>
            <w:tcBorders>
              <w:top w:val="nil"/>
              <w:left w:val="nil"/>
              <w:bottom w:val="single" w:sz="4" w:space="0" w:color="auto"/>
              <w:right w:val="nil"/>
            </w:tcBorders>
          </w:tcPr>
          <w:p w:rsidR="005E7A31" w:rsidRDefault="004E3937">
            <w:pPr>
              <w:spacing w:before="140" w:after="140"/>
              <w:jc w:val="left"/>
            </w:pPr>
            <w:r>
              <w:rPr>
                <w:rFonts w:cs="Arial"/>
                <w:sz w:val="16"/>
              </w:rPr>
              <w:t>English</w:t>
            </w:r>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5E7A31" w:rsidRDefault="004E393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5E7A31" w:rsidRDefault="004E3937">
            <w:pPr>
              <w:spacing w:before="40" w:after="40"/>
              <w:jc w:val="left"/>
            </w:pPr>
            <w:r>
              <w:rPr>
                <w:rFonts w:cs="Arial"/>
                <w:sz w:val="16"/>
              </w:rPr>
              <w:t>Note/ Nota</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4. QN VG|B 47-51 (+)</w:t>
            </w:r>
          </w:p>
        </w:tc>
      </w:tr>
      <w:tr w:rsidR="00441CC6">
        <w:tblPrEx>
          <w:jc w:val="left"/>
        </w:tblPrEx>
        <w:trPr>
          <w:gridAfter w:val="3"/>
          <w:wAfter w:w="1080" w:type="dxa"/>
        </w:trPr>
        <w:tc>
          <w:tcPr>
            <w:tcW w:w="0" w:type="auto"/>
          </w:tcPr>
          <w:p w:rsidR="00441CC6" w:rsidRDefault="004E3937">
            <w:pPr>
              <w:jc w:val="left"/>
            </w:pPr>
            <w:r>
              <w:rPr>
                <w:b/>
                <w:sz w:val="16"/>
                <w:szCs w:val="16"/>
              </w:rPr>
              <w:t>Plant: frequency of plants with recurved flag leaves</w:t>
            </w:r>
          </w:p>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absent or very low</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low</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medium</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high</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7</w:t>
            </w:r>
          </w:p>
        </w:tc>
      </w:tr>
      <w:tr w:rsidR="00441CC6">
        <w:tblPrEx>
          <w:jc w:val="left"/>
        </w:tblPrEx>
        <w:tc>
          <w:tcPr>
            <w:tcW w:w="0" w:type="auto"/>
          </w:tcPr>
          <w:p w:rsidR="00441CC6" w:rsidRDefault="004E3937">
            <w:pPr>
              <w:jc w:val="left"/>
            </w:pPr>
            <w:r>
              <w:rPr>
                <w:sz w:val="16"/>
                <w:szCs w:val="16"/>
              </w:rPr>
              <w:t>very high</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9</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5. (*) QN MG|B 50-52</w:t>
            </w:r>
          </w:p>
        </w:tc>
      </w:tr>
      <w:tr w:rsidR="00441CC6">
        <w:tblPrEx>
          <w:jc w:val="left"/>
        </w:tblPrEx>
        <w:tc>
          <w:tcPr>
            <w:tcW w:w="0" w:type="auto"/>
          </w:tcPr>
          <w:p w:rsidR="00441CC6" w:rsidRDefault="004E3937">
            <w:pPr>
              <w:jc w:val="left"/>
            </w:pPr>
            <w:r>
              <w:rPr>
                <w:b/>
                <w:sz w:val="16"/>
                <w:szCs w:val="16"/>
              </w:rPr>
              <w:t>Time of panicle emergence (first spikelet visible on 50% of panicles)</w:t>
            </w:r>
          </w:p>
        </w:tc>
        <w:tc>
          <w:tcPr>
            <w:tcW w:w="0" w:type="auto"/>
          </w:tcPr>
          <w:p w:rsidR="00441CC6" w:rsidRDefault="00441CC6"/>
        </w:tc>
        <w:tc>
          <w:tcPr>
            <w:tcW w:w="0" w:type="auto"/>
          </w:tcPr>
          <w:p w:rsidR="00441CC6" w:rsidRDefault="00441CC6"/>
        </w:tc>
        <w:tc>
          <w:tcPr>
            <w:tcW w:w="0" w:type="auto"/>
          </w:tcPr>
          <w:p w:rsidR="00441CC6" w:rsidRDefault="00441CC6"/>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very early</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early</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medium</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late</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7</w:t>
            </w:r>
          </w:p>
        </w:tc>
      </w:tr>
      <w:tr w:rsidR="00441CC6">
        <w:tblPrEx>
          <w:jc w:val="left"/>
        </w:tblPrEx>
        <w:tc>
          <w:tcPr>
            <w:tcW w:w="0" w:type="auto"/>
          </w:tcPr>
          <w:p w:rsidR="00441CC6" w:rsidRDefault="004E3937">
            <w:pPr>
              <w:jc w:val="left"/>
            </w:pPr>
            <w:r>
              <w:rPr>
                <w:sz w:val="16"/>
                <w:szCs w:val="16"/>
              </w:rPr>
              <w:t>very late</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9</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6. (*) QL VG|A 60-65 (+)</w:t>
            </w:r>
          </w:p>
        </w:tc>
      </w:tr>
      <w:tr w:rsidR="00441CC6">
        <w:tblPrEx>
          <w:jc w:val="left"/>
        </w:tblPrEx>
        <w:tc>
          <w:tcPr>
            <w:tcW w:w="0" w:type="auto"/>
          </w:tcPr>
          <w:p w:rsidR="00441CC6" w:rsidRDefault="004E3937">
            <w:pPr>
              <w:jc w:val="left"/>
            </w:pPr>
            <w:r>
              <w:rPr>
                <w:b/>
                <w:sz w:val="16"/>
                <w:szCs w:val="16"/>
              </w:rPr>
              <w:t>Stem: hairiness of uppermost node</w:t>
            </w:r>
          </w:p>
        </w:tc>
        <w:tc>
          <w:tcPr>
            <w:tcW w:w="0" w:type="auto"/>
          </w:tcPr>
          <w:p w:rsidR="00441CC6" w:rsidRDefault="00441CC6"/>
        </w:tc>
        <w:tc>
          <w:tcPr>
            <w:tcW w:w="0" w:type="auto"/>
          </w:tcPr>
          <w:p w:rsidR="00441CC6" w:rsidRDefault="00441CC6"/>
        </w:tc>
        <w:tc>
          <w:tcPr>
            <w:tcW w:w="0" w:type="auto"/>
          </w:tcPr>
          <w:p w:rsidR="00441CC6" w:rsidRDefault="00441CC6"/>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absent</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present</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9</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7. QN VG|A 60-65</w:t>
            </w:r>
          </w:p>
        </w:tc>
      </w:tr>
      <w:tr w:rsidR="00441CC6">
        <w:tblPrEx>
          <w:jc w:val="left"/>
        </w:tblPrEx>
        <w:tc>
          <w:tcPr>
            <w:tcW w:w="0" w:type="auto"/>
          </w:tcPr>
          <w:p w:rsidR="00441CC6" w:rsidRDefault="004E3937">
            <w:pPr>
              <w:jc w:val="left"/>
            </w:pPr>
            <w:r>
              <w:rPr>
                <w:b/>
                <w:sz w:val="16"/>
                <w:szCs w:val="16"/>
              </w:rPr>
              <w:t>Stem: intensity of hairiness of uppermost node</w:t>
            </w:r>
          </w:p>
        </w:tc>
        <w:tc>
          <w:tcPr>
            <w:tcW w:w="0" w:type="auto"/>
          </w:tcPr>
          <w:p w:rsidR="00441CC6" w:rsidRDefault="00441CC6"/>
        </w:tc>
        <w:tc>
          <w:tcPr>
            <w:tcW w:w="0" w:type="auto"/>
          </w:tcPr>
          <w:p w:rsidR="00441CC6" w:rsidRDefault="00441CC6"/>
        </w:tc>
        <w:tc>
          <w:tcPr>
            <w:tcW w:w="0" w:type="auto"/>
          </w:tcPr>
          <w:p w:rsidR="00441CC6" w:rsidRDefault="00441CC6"/>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very weak</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weak</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medium</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strong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7</w:t>
            </w:r>
          </w:p>
        </w:tc>
      </w:tr>
      <w:tr w:rsidR="00441CC6">
        <w:tblPrEx>
          <w:jc w:val="left"/>
        </w:tblPrEx>
        <w:tc>
          <w:tcPr>
            <w:tcW w:w="0" w:type="auto"/>
          </w:tcPr>
          <w:p w:rsidR="00441CC6" w:rsidRDefault="004E3937">
            <w:pPr>
              <w:jc w:val="left"/>
            </w:pPr>
            <w:r>
              <w:rPr>
                <w:sz w:val="16"/>
                <w:szCs w:val="16"/>
              </w:rPr>
              <w:t>very strong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9</w:t>
            </w: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bl>
    <w:p w:rsidR="00441CC6" w:rsidRDefault="004E393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77"/>
        <w:gridCol w:w="1363"/>
        <w:gridCol w:w="1363"/>
        <w:gridCol w:w="1363"/>
        <w:gridCol w:w="1851"/>
        <w:gridCol w:w="2599"/>
      </w:tblGrid>
      <w:tr w:rsidR="005E7A31">
        <w:trPr>
          <w:cantSplit/>
          <w:tblHeader/>
          <w:jc w:val="center"/>
        </w:trPr>
        <w:tc>
          <w:tcPr>
            <w:tcW w:w="9360" w:type="dxa"/>
            <w:tcBorders>
              <w:top w:val="nil"/>
              <w:left w:val="nil"/>
              <w:bottom w:val="single" w:sz="4" w:space="0" w:color="auto"/>
              <w:right w:val="nil"/>
            </w:tcBorders>
          </w:tcPr>
          <w:p w:rsidR="005E7A31" w:rsidRDefault="004E3937">
            <w:pPr>
              <w:spacing w:before="140" w:after="140"/>
              <w:jc w:val="left"/>
            </w:pPr>
            <w:r>
              <w:rPr>
                <w:rFonts w:cs="Arial"/>
                <w:sz w:val="16"/>
              </w:rPr>
              <w:t>English</w:t>
            </w:r>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5E7A31" w:rsidRDefault="004E393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5E7A31" w:rsidRDefault="004E3937">
            <w:pPr>
              <w:spacing w:before="40" w:after="40"/>
              <w:jc w:val="left"/>
            </w:pPr>
            <w:r>
              <w:rPr>
                <w:rFonts w:cs="Arial"/>
                <w:sz w:val="16"/>
              </w:rPr>
              <w:t>Note/ Nota</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8. QN VG|B 70-75 (+)</w:t>
            </w:r>
          </w:p>
        </w:tc>
      </w:tr>
      <w:tr w:rsidR="00441CC6">
        <w:tblPrEx>
          <w:jc w:val="left"/>
        </w:tblPrEx>
        <w:tc>
          <w:tcPr>
            <w:tcW w:w="0" w:type="auto"/>
          </w:tcPr>
          <w:p w:rsidR="00441CC6" w:rsidRDefault="004E3937">
            <w:pPr>
              <w:jc w:val="left"/>
            </w:pPr>
            <w:r>
              <w:rPr>
                <w:b/>
                <w:sz w:val="16"/>
                <w:szCs w:val="16"/>
              </w:rPr>
              <w:t>Panicle: attitude of branches</w:t>
            </w:r>
          </w:p>
        </w:tc>
        <w:tc>
          <w:tcPr>
            <w:tcW w:w="0" w:type="auto"/>
          </w:tcPr>
          <w:p w:rsidR="00441CC6" w:rsidRDefault="00441CC6"/>
        </w:tc>
        <w:tc>
          <w:tcPr>
            <w:tcW w:w="0" w:type="auto"/>
          </w:tcPr>
          <w:p w:rsidR="00441CC6" w:rsidRDefault="00441CC6"/>
        </w:tc>
        <w:tc>
          <w:tcPr>
            <w:tcW w:w="0" w:type="auto"/>
          </w:tcPr>
          <w:p w:rsidR="00441CC6" w:rsidRDefault="00441CC6"/>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erect</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semi-erect</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horizontal</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drooping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7</w:t>
            </w:r>
          </w:p>
        </w:tc>
      </w:tr>
      <w:tr w:rsidR="00441CC6">
        <w:tblPrEx>
          <w:jc w:val="left"/>
        </w:tblPrEx>
        <w:tc>
          <w:tcPr>
            <w:tcW w:w="0" w:type="auto"/>
          </w:tcPr>
          <w:p w:rsidR="00441CC6" w:rsidRDefault="004E3937">
            <w:pPr>
              <w:jc w:val="left"/>
            </w:pPr>
            <w:r>
              <w:rPr>
                <w:sz w:val="16"/>
                <w:szCs w:val="16"/>
              </w:rPr>
              <w:t>strongly drooping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9</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9. (*) QN VG|B 65-69</w:t>
            </w:r>
          </w:p>
        </w:tc>
      </w:tr>
      <w:tr w:rsidR="00441CC6">
        <w:tblPrEx>
          <w:jc w:val="left"/>
        </w:tblPrEx>
        <w:tc>
          <w:tcPr>
            <w:tcW w:w="0" w:type="auto"/>
          </w:tcPr>
          <w:p w:rsidR="00441CC6" w:rsidRDefault="004E3937">
            <w:pPr>
              <w:jc w:val="left"/>
            </w:pPr>
            <w:r>
              <w:rPr>
                <w:b/>
                <w:sz w:val="16"/>
                <w:szCs w:val="16"/>
              </w:rPr>
              <w:t xml:space="preserve">Glumes: </w:t>
            </w:r>
            <w:proofErr w:type="spellStart"/>
            <w:r>
              <w:rPr>
                <w:b/>
                <w:sz w:val="16"/>
                <w:szCs w:val="16"/>
              </w:rPr>
              <w:t>glaucosity</w:t>
            </w:r>
            <w:proofErr w:type="spellEnd"/>
          </w:p>
        </w:tc>
        <w:tc>
          <w:tcPr>
            <w:tcW w:w="0" w:type="auto"/>
          </w:tcPr>
          <w:p w:rsidR="00441CC6" w:rsidRDefault="00441CC6"/>
        </w:tc>
        <w:tc>
          <w:tcPr>
            <w:tcW w:w="0" w:type="auto"/>
          </w:tcPr>
          <w:p w:rsidR="00441CC6" w:rsidRDefault="00441CC6"/>
        </w:tc>
        <w:tc>
          <w:tcPr>
            <w:tcW w:w="0" w:type="auto"/>
          </w:tcPr>
          <w:p w:rsidR="00441CC6" w:rsidRDefault="00441CC6"/>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absent or very weak</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weak</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medium</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strong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7</w:t>
            </w:r>
          </w:p>
        </w:tc>
      </w:tr>
      <w:tr w:rsidR="00441CC6">
        <w:tblPrEx>
          <w:jc w:val="left"/>
        </w:tblPrEx>
        <w:tc>
          <w:tcPr>
            <w:tcW w:w="0" w:type="auto"/>
          </w:tcPr>
          <w:p w:rsidR="00441CC6" w:rsidRDefault="004E3937">
            <w:pPr>
              <w:jc w:val="left"/>
            </w:pPr>
            <w:r>
              <w:rPr>
                <w:sz w:val="16"/>
                <w:szCs w:val="16"/>
              </w:rPr>
              <w:t>very strong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9</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10. QN MS|A VG|A 70-75</w:t>
            </w:r>
          </w:p>
        </w:tc>
      </w:tr>
      <w:tr w:rsidR="00441CC6">
        <w:tblPrEx>
          <w:jc w:val="left"/>
        </w:tblPrEx>
        <w:tc>
          <w:tcPr>
            <w:tcW w:w="0" w:type="auto"/>
          </w:tcPr>
          <w:p w:rsidR="00441CC6" w:rsidRDefault="004E3937">
            <w:pPr>
              <w:jc w:val="left"/>
            </w:pPr>
            <w:r>
              <w:rPr>
                <w:b/>
                <w:sz w:val="16"/>
                <w:szCs w:val="16"/>
              </w:rPr>
              <w:t>Glumes: length</w:t>
            </w:r>
          </w:p>
        </w:tc>
        <w:tc>
          <w:tcPr>
            <w:tcW w:w="0" w:type="auto"/>
          </w:tcPr>
          <w:p w:rsidR="00441CC6" w:rsidRDefault="00441CC6"/>
        </w:tc>
        <w:tc>
          <w:tcPr>
            <w:tcW w:w="0" w:type="auto"/>
          </w:tcPr>
          <w:p w:rsidR="00441CC6" w:rsidRDefault="00441CC6"/>
        </w:tc>
        <w:tc>
          <w:tcPr>
            <w:tcW w:w="0" w:type="auto"/>
          </w:tcPr>
          <w:p w:rsidR="00441CC6" w:rsidRDefault="00441CC6"/>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short</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medium</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long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7</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11. QN VG|A 70-75</w:t>
            </w:r>
          </w:p>
        </w:tc>
      </w:tr>
      <w:tr w:rsidR="00441CC6">
        <w:tblPrEx>
          <w:jc w:val="left"/>
        </w:tblPrEx>
        <w:tc>
          <w:tcPr>
            <w:tcW w:w="0" w:type="auto"/>
          </w:tcPr>
          <w:p w:rsidR="00441CC6" w:rsidRDefault="004E3937">
            <w:pPr>
              <w:jc w:val="left"/>
            </w:pPr>
            <w:r>
              <w:rPr>
                <w:b/>
                <w:sz w:val="16"/>
                <w:szCs w:val="16"/>
              </w:rPr>
              <w:t xml:space="preserve">Primary grain: intensity of </w:t>
            </w:r>
            <w:proofErr w:type="spellStart"/>
            <w:r>
              <w:rPr>
                <w:b/>
                <w:sz w:val="16"/>
                <w:szCs w:val="16"/>
              </w:rPr>
              <w:t>glaucosity</w:t>
            </w:r>
            <w:proofErr w:type="spellEnd"/>
            <w:r>
              <w:rPr>
                <w:b/>
                <w:sz w:val="16"/>
                <w:szCs w:val="16"/>
              </w:rPr>
              <w:t xml:space="preserve"> of lemma</w:t>
            </w:r>
          </w:p>
        </w:tc>
        <w:tc>
          <w:tcPr>
            <w:tcW w:w="0" w:type="auto"/>
          </w:tcPr>
          <w:p w:rsidR="00441CC6" w:rsidRDefault="00441CC6"/>
        </w:tc>
        <w:tc>
          <w:tcPr>
            <w:tcW w:w="0" w:type="auto"/>
          </w:tcPr>
          <w:p w:rsidR="00441CC6" w:rsidRDefault="00441CC6"/>
        </w:tc>
        <w:tc>
          <w:tcPr>
            <w:tcW w:w="0" w:type="auto"/>
          </w:tcPr>
          <w:p w:rsidR="00441CC6" w:rsidRDefault="00441CC6"/>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absent or very weak</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weak</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medium</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strong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7</w:t>
            </w:r>
          </w:p>
        </w:tc>
      </w:tr>
      <w:tr w:rsidR="00441CC6">
        <w:tblPrEx>
          <w:jc w:val="left"/>
        </w:tblPrEx>
        <w:tc>
          <w:tcPr>
            <w:tcW w:w="0" w:type="auto"/>
          </w:tcPr>
          <w:p w:rsidR="00441CC6" w:rsidRDefault="004E3937">
            <w:pPr>
              <w:jc w:val="left"/>
            </w:pPr>
            <w:r>
              <w:rPr>
                <w:sz w:val="16"/>
                <w:szCs w:val="16"/>
              </w:rPr>
              <w:t>very strong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9</w:t>
            </w: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bl>
    <w:p w:rsidR="00441CC6" w:rsidRDefault="004E393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78"/>
        <w:gridCol w:w="1461"/>
        <w:gridCol w:w="1395"/>
        <w:gridCol w:w="1410"/>
        <w:gridCol w:w="1834"/>
        <w:gridCol w:w="2538"/>
      </w:tblGrid>
      <w:tr w:rsidR="005E7A31">
        <w:trPr>
          <w:cantSplit/>
          <w:tblHeader/>
          <w:jc w:val="center"/>
        </w:trPr>
        <w:tc>
          <w:tcPr>
            <w:tcW w:w="9360" w:type="dxa"/>
            <w:tcBorders>
              <w:top w:val="nil"/>
              <w:left w:val="nil"/>
              <w:bottom w:val="single" w:sz="4" w:space="0" w:color="auto"/>
              <w:right w:val="nil"/>
            </w:tcBorders>
          </w:tcPr>
          <w:p w:rsidR="005E7A31" w:rsidRDefault="004E3937">
            <w:pPr>
              <w:spacing w:before="140" w:after="140"/>
              <w:jc w:val="left"/>
            </w:pPr>
            <w:r>
              <w:rPr>
                <w:rFonts w:cs="Arial"/>
                <w:sz w:val="16"/>
              </w:rPr>
              <w:t>English</w:t>
            </w:r>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5E7A31" w:rsidRDefault="004E393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5E7A31" w:rsidRDefault="004E3937">
            <w:pPr>
              <w:spacing w:before="40" w:after="40"/>
              <w:jc w:val="left"/>
            </w:pPr>
            <w:r>
              <w:rPr>
                <w:rFonts w:cs="Arial"/>
                <w:sz w:val="16"/>
              </w:rPr>
              <w:t>Note/ Nota</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12. (*) QN MG|B 80-85</w:t>
            </w:r>
          </w:p>
        </w:tc>
      </w:tr>
      <w:tr w:rsidR="00441CC6">
        <w:tblPrEx>
          <w:jc w:val="left"/>
        </w:tblPrEx>
        <w:tc>
          <w:tcPr>
            <w:tcW w:w="0" w:type="auto"/>
          </w:tcPr>
          <w:p w:rsidR="00441CC6" w:rsidRDefault="004E3937">
            <w:pPr>
              <w:jc w:val="left"/>
            </w:pPr>
            <w:r>
              <w:rPr>
                <w:b/>
                <w:sz w:val="16"/>
                <w:szCs w:val="16"/>
              </w:rPr>
              <w:t>Plant: length</w:t>
            </w:r>
          </w:p>
        </w:tc>
        <w:tc>
          <w:tcPr>
            <w:tcW w:w="0" w:type="auto"/>
          </w:tcPr>
          <w:p w:rsidR="00441CC6" w:rsidRDefault="004E3937">
            <w:pPr>
              <w:jc w:val="left"/>
            </w:pPr>
            <w:proofErr w:type="spellStart"/>
            <w:r>
              <w:rPr>
                <w:b/>
                <w:sz w:val="16"/>
                <w:szCs w:val="16"/>
              </w:rPr>
              <w:t>Plante</w:t>
            </w:r>
            <w:proofErr w:type="spellEnd"/>
            <w:r>
              <w:rPr>
                <w:b/>
                <w:sz w:val="16"/>
                <w:szCs w:val="16"/>
              </w:rPr>
              <w:t xml:space="preserve"> : </w:t>
            </w:r>
            <w:proofErr w:type="spellStart"/>
            <w:r>
              <w:rPr>
                <w:b/>
                <w:sz w:val="16"/>
                <w:szCs w:val="16"/>
              </w:rPr>
              <w:t>longueur</w:t>
            </w:r>
            <w:proofErr w:type="spellEnd"/>
          </w:p>
        </w:tc>
        <w:tc>
          <w:tcPr>
            <w:tcW w:w="0" w:type="auto"/>
          </w:tcPr>
          <w:p w:rsidR="00441CC6" w:rsidRDefault="004E3937">
            <w:pPr>
              <w:jc w:val="left"/>
            </w:pPr>
            <w:proofErr w:type="spellStart"/>
            <w:r>
              <w:rPr>
                <w:b/>
                <w:sz w:val="16"/>
                <w:szCs w:val="16"/>
              </w:rPr>
              <w:t>Pflanze</w:t>
            </w:r>
            <w:proofErr w:type="spellEnd"/>
            <w:r>
              <w:rPr>
                <w:b/>
                <w:sz w:val="16"/>
                <w:szCs w:val="16"/>
              </w:rPr>
              <w:t xml:space="preserve">: </w:t>
            </w:r>
            <w:proofErr w:type="spellStart"/>
            <w:r>
              <w:rPr>
                <w:b/>
                <w:sz w:val="16"/>
                <w:szCs w:val="16"/>
              </w:rPr>
              <w:t>Länge</w:t>
            </w:r>
            <w:proofErr w:type="spellEnd"/>
          </w:p>
        </w:tc>
        <w:tc>
          <w:tcPr>
            <w:tcW w:w="0" w:type="auto"/>
          </w:tcPr>
          <w:p w:rsidR="00441CC6" w:rsidRDefault="004E3937">
            <w:pPr>
              <w:jc w:val="left"/>
            </w:pPr>
            <w:r>
              <w:rPr>
                <w:b/>
                <w:sz w:val="16"/>
                <w:szCs w:val="16"/>
              </w:rPr>
              <w:t xml:space="preserve">Planta: </w:t>
            </w:r>
            <w:proofErr w:type="spellStart"/>
            <w:r>
              <w:rPr>
                <w:b/>
                <w:sz w:val="16"/>
                <w:szCs w:val="16"/>
              </w:rPr>
              <w:t>longitud</w:t>
            </w:r>
            <w:proofErr w:type="spellEnd"/>
          </w:p>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very short</w:t>
            </w:r>
          </w:p>
        </w:tc>
        <w:tc>
          <w:tcPr>
            <w:tcW w:w="0" w:type="auto"/>
          </w:tcPr>
          <w:p w:rsidR="00441CC6" w:rsidRDefault="004E3937">
            <w:pPr>
              <w:jc w:val="left"/>
            </w:pPr>
            <w:proofErr w:type="spellStart"/>
            <w:r>
              <w:rPr>
                <w:sz w:val="16"/>
                <w:szCs w:val="16"/>
              </w:rPr>
              <w:t>très</w:t>
            </w:r>
            <w:proofErr w:type="spellEnd"/>
            <w:r>
              <w:rPr>
                <w:sz w:val="16"/>
                <w:szCs w:val="16"/>
              </w:rPr>
              <w:t xml:space="preserve"> </w:t>
            </w:r>
            <w:proofErr w:type="spellStart"/>
            <w:r>
              <w:rPr>
                <w:sz w:val="16"/>
                <w:szCs w:val="16"/>
              </w:rPr>
              <w:t>courte</w:t>
            </w:r>
            <w:proofErr w:type="spellEnd"/>
          </w:p>
        </w:tc>
        <w:tc>
          <w:tcPr>
            <w:tcW w:w="0" w:type="auto"/>
          </w:tcPr>
          <w:p w:rsidR="00441CC6" w:rsidRDefault="004E3937">
            <w:pPr>
              <w:jc w:val="left"/>
            </w:pPr>
            <w:proofErr w:type="spellStart"/>
            <w:r>
              <w:rPr>
                <w:sz w:val="16"/>
                <w:szCs w:val="16"/>
              </w:rPr>
              <w:t>sehr</w:t>
            </w:r>
            <w:proofErr w:type="spellEnd"/>
            <w:r>
              <w:rPr>
                <w:sz w:val="16"/>
                <w:szCs w:val="16"/>
              </w:rPr>
              <w:t xml:space="preserve"> </w:t>
            </w:r>
            <w:proofErr w:type="spellStart"/>
            <w:r>
              <w:rPr>
                <w:sz w:val="16"/>
                <w:szCs w:val="16"/>
              </w:rPr>
              <w:t>kurz</w:t>
            </w:r>
            <w:proofErr w:type="spellEnd"/>
          </w:p>
        </w:tc>
        <w:tc>
          <w:tcPr>
            <w:tcW w:w="0" w:type="auto"/>
          </w:tcPr>
          <w:p w:rsidR="00441CC6" w:rsidRDefault="004E3937">
            <w:pPr>
              <w:jc w:val="left"/>
            </w:pPr>
            <w:proofErr w:type="spellStart"/>
            <w:r>
              <w:rPr>
                <w:sz w:val="16"/>
                <w:szCs w:val="16"/>
              </w:rPr>
              <w:t>muy</w:t>
            </w:r>
            <w:proofErr w:type="spellEnd"/>
            <w:r>
              <w:rPr>
                <w:sz w:val="16"/>
                <w:szCs w:val="16"/>
              </w:rPr>
              <w:t xml:space="preserve"> </w:t>
            </w:r>
            <w:proofErr w:type="spellStart"/>
            <w:r>
              <w:rPr>
                <w:sz w:val="16"/>
                <w:szCs w:val="16"/>
              </w:rPr>
              <w:t>corta</w:t>
            </w:r>
            <w:proofErr w:type="spellEnd"/>
          </w:p>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short</w:t>
            </w:r>
          </w:p>
        </w:tc>
        <w:tc>
          <w:tcPr>
            <w:tcW w:w="0" w:type="auto"/>
          </w:tcPr>
          <w:p w:rsidR="00441CC6" w:rsidRDefault="004E3937">
            <w:pPr>
              <w:jc w:val="left"/>
            </w:pPr>
            <w:proofErr w:type="spellStart"/>
            <w:r>
              <w:rPr>
                <w:sz w:val="16"/>
                <w:szCs w:val="16"/>
              </w:rPr>
              <w:t>courte</w:t>
            </w:r>
            <w:proofErr w:type="spellEnd"/>
          </w:p>
        </w:tc>
        <w:tc>
          <w:tcPr>
            <w:tcW w:w="0" w:type="auto"/>
          </w:tcPr>
          <w:p w:rsidR="00441CC6" w:rsidRDefault="004E3937">
            <w:pPr>
              <w:jc w:val="left"/>
            </w:pPr>
            <w:proofErr w:type="spellStart"/>
            <w:r>
              <w:rPr>
                <w:sz w:val="16"/>
                <w:szCs w:val="16"/>
              </w:rPr>
              <w:t>kurz</w:t>
            </w:r>
            <w:proofErr w:type="spellEnd"/>
          </w:p>
        </w:tc>
        <w:tc>
          <w:tcPr>
            <w:tcW w:w="0" w:type="auto"/>
          </w:tcPr>
          <w:p w:rsidR="00441CC6" w:rsidRDefault="004E3937">
            <w:pPr>
              <w:jc w:val="left"/>
            </w:pPr>
            <w:proofErr w:type="spellStart"/>
            <w:r>
              <w:rPr>
                <w:sz w:val="16"/>
                <w:szCs w:val="16"/>
              </w:rPr>
              <w:t>corta</w:t>
            </w:r>
            <w:proofErr w:type="spellEnd"/>
          </w:p>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medium</w:t>
            </w:r>
          </w:p>
        </w:tc>
        <w:tc>
          <w:tcPr>
            <w:tcW w:w="0" w:type="auto"/>
          </w:tcPr>
          <w:p w:rsidR="00441CC6" w:rsidRDefault="004E3937">
            <w:pPr>
              <w:jc w:val="left"/>
            </w:pPr>
            <w:proofErr w:type="spellStart"/>
            <w:r>
              <w:rPr>
                <w:sz w:val="16"/>
                <w:szCs w:val="16"/>
              </w:rPr>
              <w:t>moyenne</w:t>
            </w:r>
            <w:proofErr w:type="spellEnd"/>
          </w:p>
        </w:tc>
        <w:tc>
          <w:tcPr>
            <w:tcW w:w="0" w:type="auto"/>
          </w:tcPr>
          <w:p w:rsidR="00441CC6" w:rsidRDefault="004E3937">
            <w:pPr>
              <w:jc w:val="left"/>
            </w:pPr>
            <w:proofErr w:type="spellStart"/>
            <w:r>
              <w:rPr>
                <w:sz w:val="16"/>
                <w:szCs w:val="16"/>
              </w:rPr>
              <w:t>mittel</w:t>
            </w:r>
            <w:proofErr w:type="spellEnd"/>
          </w:p>
        </w:tc>
        <w:tc>
          <w:tcPr>
            <w:tcW w:w="0" w:type="auto"/>
          </w:tcPr>
          <w:p w:rsidR="00441CC6" w:rsidRDefault="004E3937">
            <w:pPr>
              <w:jc w:val="left"/>
            </w:pPr>
            <w:r>
              <w:rPr>
                <w:sz w:val="16"/>
                <w:szCs w:val="16"/>
              </w:rPr>
              <w:t>media</w:t>
            </w:r>
          </w:p>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long</w:t>
            </w:r>
          </w:p>
        </w:tc>
        <w:tc>
          <w:tcPr>
            <w:tcW w:w="0" w:type="auto"/>
          </w:tcPr>
          <w:p w:rsidR="00441CC6" w:rsidRDefault="004E3937">
            <w:pPr>
              <w:jc w:val="left"/>
            </w:pPr>
            <w:r>
              <w:rPr>
                <w:sz w:val="16"/>
                <w:szCs w:val="16"/>
              </w:rPr>
              <w:t>longue</w:t>
            </w:r>
          </w:p>
        </w:tc>
        <w:tc>
          <w:tcPr>
            <w:tcW w:w="0" w:type="auto"/>
          </w:tcPr>
          <w:p w:rsidR="00441CC6" w:rsidRDefault="004E3937">
            <w:pPr>
              <w:jc w:val="left"/>
            </w:pPr>
            <w:proofErr w:type="spellStart"/>
            <w:r>
              <w:rPr>
                <w:sz w:val="16"/>
                <w:szCs w:val="16"/>
              </w:rPr>
              <w:t>lang</w:t>
            </w:r>
            <w:proofErr w:type="spellEnd"/>
          </w:p>
        </w:tc>
        <w:tc>
          <w:tcPr>
            <w:tcW w:w="0" w:type="auto"/>
          </w:tcPr>
          <w:p w:rsidR="00441CC6" w:rsidRDefault="004E3937">
            <w:pPr>
              <w:jc w:val="left"/>
            </w:pPr>
            <w:proofErr w:type="spellStart"/>
            <w:r>
              <w:rPr>
                <w:sz w:val="16"/>
                <w:szCs w:val="16"/>
              </w:rPr>
              <w:t>larga</w:t>
            </w:r>
            <w:proofErr w:type="spellEnd"/>
          </w:p>
        </w:tc>
        <w:tc>
          <w:tcPr>
            <w:tcW w:w="0" w:type="auto"/>
          </w:tcPr>
          <w:p w:rsidR="00441CC6" w:rsidRDefault="00441CC6"/>
        </w:tc>
        <w:tc>
          <w:tcPr>
            <w:tcW w:w="0" w:type="auto"/>
          </w:tcPr>
          <w:p w:rsidR="00441CC6" w:rsidRDefault="004E3937">
            <w:pPr>
              <w:jc w:val="left"/>
            </w:pPr>
            <w:r>
              <w:rPr>
                <w:sz w:val="16"/>
                <w:szCs w:val="16"/>
              </w:rPr>
              <w:t>7</w:t>
            </w:r>
          </w:p>
        </w:tc>
      </w:tr>
      <w:tr w:rsidR="00441CC6">
        <w:tblPrEx>
          <w:jc w:val="left"/>
        </w:tblPrEx>
        <w:tc>
          <w:tcPr>
            <w:tcW w:w="0" w:type="auto"/>
          </w:tcPr>
          <w:p w:rsidR="00441CC6" w:rsidRDefault="004E3937">
            <w:pPr>
              <w:jc w:val="left"/>
            </w:pPr>
            <w:r>
              <w:rPr>
                <w:sz w:val="16"/>
                <w:szCs w:val="16"/>
              </w:rPr>
              <w:t>very long</w:t>
            </w:r>
          </w:p>
        </w:tc>
        <w:tc>
          <w:tcPr>
            <w:tcW w:w="0" w:type="auto"/>
          </w:tcPr>
          <w:p w:rsidR="00441CC6" w:rsidRDefault="004E3937">
            <w:pPr>
              <w:jc w:val="left"/>
            </w:pPr>
            <w:proofErr w:type="spellStart"/>
            <w:r>
              <w:rPr>
                <w:sz w:val="16"/>
                <w:szCs w:val="16"/>
              </w:rPr>
              <w:t>très</w:t>
            </w:r>
            <w:proofErr w:type="spellEnd"/>
            <w:r>
              <w:rPr>
                <w:sz w:val="16"/>
                <w:szCs w:val="16"/>
              </w:rPr>
              <w:t xml:space="preserve"> longue</w:t>
            </w:r>
          </w:p>
        </w:tc>
        <w:tc>
          <w:tcPr>
            <w:tcW w:w="0" w:type="auto"/>
          </w:tcPr>
          <w:p w:rsidR="00441CC6" w:rsidRDefault="004E3937">
            <w:pPr>
              <w:jc w:val="left"/>
            </w:pPr>
            <w:proofErr w:type="spellStart"/>
            <w:r>
              <w:rPr>
                <w:sz w:val="16"/>
                <w:szCs w:val="16"/>
              </w:rPr>
              <w:t>sehr</w:t>
            </w:r>
            <w:proofErr w:type="spellEnd"/>
            <w:r>
              <w:rPr>
                <w:sz w:val="16"/>
                <w:szCs w:val="16"/>
              </w:rPr>
              <w:t xml:space="preserve"> </w:t>
            </w:r>
            <w:proofErr w:type="spellStart"/>
            <w:r>
              <w:rPr>
                <w:sz w:val="16"/>
                <w:szCs w:val="16"/>
              </w:rPr>
              <w:t>lang</w:t>
            </w:r>
            <w:proofErr w:type="spellEnd"/>
          </w:p>
        </w:tc>
        <w:tc>
          <w:tcPr>
            <w:tcW w:w="0" w:type="auto"/>
          </w:tcPr>
          <w:p w:rsidR="00441CC6" w:rsidRDefault="004E3937">
            <w:pPr>
              <w:jc w:val="left"/>
            </w:pPr>
            <w:proofErr w:type="spellStart"/>
            <w:r>
              <w:rPr>
                <w:sz w:val="16"/>
                <w:szCs w:val="16"/>
              </w:rPr>
              <w:t>muy</w:t>
            </w:r>
            <w:proofErr w:type="spellEnd"/>
            <w:r>
              <w:rPr>
                <w:sz w:val="16"/>
                <w:szCs w:val="16"/>
              </w:rPr>
              <w:t xml:space="preserve"> </w:t>
            </w:r>
            <w:proofErr w:type="spellStart"/>
            <w:r>
              <w:rPr>
                <w:sz w:val="16"/>
                <w:szCs w:val="16"/>
              </w:rPr>
              <w:t>larga</w:t>
            </w:r>
            <w:proofErr w:type="spellEnd"/>
          </w:p>
        </w:tc>
        <w:tc>
          <w:tcPr>
            <w:tcW w:w="0" w:type="auto"/>
          </w:tcPr>
          <w:p w:rsidR="00441CC6" w:rsidRDefault="00441CC6"/>
        </w:tc>
        <w:tc>
          <w:tcPr>
            <w:tcW w:w="0" w:type="auto"/>
          </w:tcPr>
          <w:p w:rsidR="00441CC6" w:rsidRDefault="004E3937">
            <w:pPr>
              <w:jc w:val="left"/>
            </w:pPr>
            <w:r>
              <w:rPr>
                <w:sz w:val="16"/>
                <w:szCs w:val="16"/>
              </w:rPr>
              <w:t>9</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13. QN MS|A VG|B 80-85</w:t>
            </w:r>
          </w:p>
        </w:tc>
      </w:tr>
      <w:tr w:rsidR="00441CC6">
        <w:tblPrEx>
          <w:jc w:val="left"/>
        </w:tblPrEx>
        <w:tc>
          <w:tcPr>
            <w:tcW w:w="0" w:type="auto"/>
          </w:tcPr>
          <w:p w:rsidR="00441CC6" w:rsidRDefault="004E3937">
            <w:pPr>
              <w:jc w:val="left"/>
            </w:pPr>
            <w:r>
              <w:rPr>
                <w:b/>
                <w:sz w:val="16"/>
                <w:szCs w:val="16"/>
              </w:rPr>
              <w:t>Panicle: length</w:t>
            </w:r>
          </w:p>
        </w:tc>
        <w:tc>
          <w:tcPr>
            <w:tcW w:w="0" w:type="auto"/>
          </w:tcPr>
          <w:p w:rsidR="00441CC6" w:rsidRDefault="00441CC6"/>
        </w:tc>
        <w:tc>
          <w:tcPr>
            <w:tcW w:w="0" w:type="auto"/>
          </w:tcPr>
          <w:p w:rsidR="00441CC6" w:rsidRDefault="00441CC6"/>
        </w:tc>
        <w:tc>
          <w:tcPr>
            <w:tcW w:w="0" w:type="auto"/>
          </w:tcPr>
          <w:p w:rsidR="00441CC6" w:rsidRDefault="00441CC6"/>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very short</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short</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medium</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long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7</w:t>
            </w:r>
          </w:p>
        </w:tc>
      </w:tr>
      <w:tr w:rsidR="00441CC6">
        <w:tblPrEx>
          <w:jc w:val="left"/>
        </w:tblPrEx>
        <w:tc>
          <w:tcPr>
            <w:tcW w:w="0" w:type="auto"/>
          </w:tcPr>
          <w:p w:rsidR="00441CC6" w:rsidRDefault="004E3937">
            <w:pPr>
              <w:jc w:val="left"/>
            </w:pPr>
            <w:r>
              <w:rPr>
                <w:sz w:val="16"/>
                <w:szCs w:val="16"/>
              </w:rPr>
              <w:t>very long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9</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14. (*) QL VG|A 92</w:t>
            </w:r>
          </w:p>
        </w:tc>
      </w:tr>
      <w:tr w:rsidR="00441CC6">
        <w:tblPrEx>
          <w:jc w:val="left"/>
        </w:tblPrEx>
        <w:tc>
          <w:tcPr>
            <w:tcW w:w="0" w:type="auto"/>
          </w:tcPr>
          <w:p w:rsidR="00441CC6" w:rsidRDefault="004E3937">
            <w:pPr>
              <w:jc w:val="left"/>
            </w:pPr>
            <w:r>
              <w:rPr>
                <w:b/>
                <w:sz w:val="16"/>
                <w:szCs w:val="16"/>
              </w:rPr>
              <w:t>Grain: husk</w:t>
            </w:r>
          </w:p>
        </w:tc>
        <w:tc>
          <w:tcPr>
            <w:tcW w:w="0" w:type="auto"/>
          </w:tcPr>
          <w:p w:rsidR="00441CC6" w:rsidRDefault="00441CC6"/>
        </w:tc>
        <w:tc>
          <w:tcPr>
            <w:tcW w:w="0" w:type="auto"/>
          </w:tcPr>
          <w:p w:rsidR="00441CC6" w:rsidRDefault="00441CC6"/>
        </w:tc>
        <w:tc>
          <w:tcPr>
            <w:tcW w:w="0" w:type="auto"/>
          </w:tcPr>
          <w:p w:rsidR="00441CC6" w:rsidRDefault="00441CC6"/>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absent</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present</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9</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15. QN VG|A 92</w:t>
            </w:r>
          </w:p>
        </w:tc>
      </w:tr>
      <w:tr w:rsidR="00441CC6">
        <w:tblPrEx>
          <w:jc w:val="left"/>
        </w:tblPrEx>
        <w:tc>
          <w:tcPr>
            <w:tcW w:w="0" w:type="auto"/>
          </w:tcPr>
          <w:p w:rsidR="00441CC6" w:rsidRDefault="004E3937">
            <w:pPr>
              <w:jc w:val="left"/>
            </w:pPr>
            <w:r>
              <w:rPr>
                <w:b/>
                <w:sz w:val="16"/>
                <w:szCs w:val="16"/>
              </w:rPr>
              <w:t xml:space="preserve">Primary grain: tendency to be </w:t>
            </w:r>
            <w:proofErr w:type="spellStart"/>
            <w:r>
              <w:rPr>
                <w:b/>
                <w:sz w:val="16"/>
                <w:szCs w:val="16"/>
              </w:rPr>
              <w:t>awned</w:t>
            </w:r>
            <w:proofErr w:type="spellEnd"/>
          </w:p>
        </w:tc>
        <w:tc>
          <w:tcPr>
            <w:tcW w:w="0" w:type="auto"/>
          </w:tcPr>
          <w:p w:rsidR="00441CC6" w:rsidRDefault="00441CC6"/>
        </w:tc>
        <w:tc>
          <w:tcPr>
            <w:tcW w:w="0" w:type="auto"/>
          </w:tcPr>
          <w:p w:rsidR="00441CC6" w:rsidRDefault="00441CC6"/>
        </w:tc>
        <w:tc>
          <w:tcPr>
            <w:tcW w:w="0" w:type="auto"/>
          </w:tcPr>
          <w:p w:rsidR="00441CC6" w:rsidRDefault="00441CC6"/>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absent or very weak</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weak</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medium</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strong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7</w:t>
            </w:r>
          </w:p>
        </w:tc>
      </w:tr>
      <w:tr w:rsidR="00441CC6">
        <w:tblPrEx>
          <w:jc w:val="left"/>
        </w:tblPrEx>
        <w:tc>
          <w:tcPr>
            <w:tcW w:w="0" w:type="auto"/>
          </w:tcPr>
          <w:p w:rsidR="00441CC6" w:rsidRDefault="004E3937">
            <w:pPr>
              <w:jc w:val="left"/>
            </w:pPr>
            <w:r>
              <w:rPr>
                <w:sz w:val="16"/>
                <w:szCs w:val="16"/>
              </w:rPr>
              <w:t>very strong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9</w:t>
            </w: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bl>
    <w:p w:rsidR="00441CC6" w:rsidRDefault="004E393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04"/>
        <w:gridCol w:w="1373"/>
        <w:gridCol w:w="1373"/>
        <w:gridCol w:w="1373"/>
        <w:gridCol w:w="1860"/>
        <w:gridCol w:w="2633"/>
      </w:tblGrid>
      <w:tr w:rsidR="005E7A31">
        <w:trPr>
          <w:cantSplit/>
          <w:tblHeader/>
          <w:jc w:val="center"/>
        </w:trPr>
        <w:tc>
          <w:tcPr>
            <w:tcW w:w="9360" w:type="dxa"/>
            <w:tcBorders>
              <w:top w:val="nil"/>
              <w:left w:val="nil"/>
              <w:bottom w:val="single" w:sz="4" w:space="0" w:color="auto"/>
              <w:right w:val="nil"/>
            </w:tcBorders>
          </w:tcPr>
          <w:p w:rsidR="005E7A31" w:rsidRDefault="004E3937">
            <w:pPr>
              <w:spacing w:before="140" w:after="140"/>
              <w:jc w:val="left"/>
            </w:pPr>
            <w:r>
              <w:rPr>
                <w:rFonts w:cs="Arial"/>
                <w:sz w:val="16"/>
              </w:rPr>
              <w:t>English</w:t>
            </w:r>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5E7A31" w:rsidRDefault="004E393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5E7A31" w:rsidRDefault="004E3937">
            <w:pPr>
              <w:spacing w:before="40" w:after="40"/>
              <w:jc w:val="left"/>
            </w:pPr>
            <w:r>
              <w:rPr>
                <w:rFonts w:cs="Arial"/>
                <w:sz w:val="16"/>
              </w:rPr>
              <w:t>Note/ Nota</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16. QN MG|A MS|A 92</w:t>
            </w:r>
          </w:p>
        </w:tc>
      </w:tr>
      <w:tr w:rsidR="00441CC6">
        <w:tblPrEx>
          <w:jc w:val="left"/>
        </w:tblPrEx>
        <w:tc>
          <w:tcPr>
            <w:tcW w:w="0" w:type="auto"/>
          </w:tcPr>
          <w:p w:rsidR="00441CC6" w:rsidRDefault="004E3937">
            <w:pPr>
              <w:jc w:val="left"/>
            </w:pPr>
            <w:r>
              <w:rPr>
                <w:b/>
                <w:sz w:val="16"/>
                <w:szCs w:val="16"/>
              </w:rPr>
              <w:t>Primary grain: length of lemma</w:t>
            </w:r>
          </w:p>
        </w:tc>
        <w:tc>
          <w:tcPr>
            <w:tcW w:w="0" w:type="auto"/>
          </w:tcPr>
          <w:p w:rsidR="00441CC6" w:rsidRDefault="00441CC6"/>
        </w:tc>
        <w:tc>
          <w:tcPr>
            <w:tcW w:w="0" w:type="auto"/>
          </w:tcPr>
          <w:p w:rsidR="00441CC6" w:rsidRDefault="00441CC6"/>
        </w:tc>
        <w:tc>
          <w:tcPr>
            <w:tcW w:w="0" w:type="auto"/>
          </w:tcPr>
          <w:p w:rsidR="00441CC6" w:rsidRDefault="00441CC6"/>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very short</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short</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medium</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long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7</w:t>
            </w:r>
          </w:p>
        </w:tc>
      </w:tr>
      <w:tr w:rsidR="00441CC6">
        <w:tblPrEx>
          <w:jc w:val="left"/>
        </w:tblPrEx>
        <w:tc>
          <w:tcPr>
            <w:tcW w:w="0" w:type="auto"/>
          </w:tcPr>
          <w:p w:rsidR="00441CC6" w:rsidRDefault="004E3937">
            <w:pPr>
              <w:jc w:val="left"/>
            </w:pPr>
            <w:r>
              <w:rPr>
                <w:sz w:val="16"/>
                <w:szCs w:val="16"/>
              </w:rPr>
              <w:t>very long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9</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17. (*) QL VG|A 92</w:t>
            </w:r>
          </w:p>
        </w:tc>
      </w:tr>
      <w:tr w:rsidR="00441CC6">
        <w:tblPrEx>
          <w:jc w:val="left"/>
        </w:tblPrEx>
        <w:tc>
          <w:tcPr>
            <w:tcW w:w="0" w:type="auto"/>
          </w:tcPr>
          <w:p w:rsidR="00441CC6" w:rsidRDefault="004E3937">
            <w:pPr>
              <w:jc w:val="left"/>
            </w:pPr>
            <w:r>
              <w:rPr>
                <w:b/>
                <w:sz w:val="16"/>
                <w:szCs w:val="16"/>
              </w:rPr>
              <w:t xml:space="preserve">Grain: </w:t>
            </w:r>
            <w:proofErr w:type="spellStart"/>
            <w:r>
              <w:rPr>
                <w:b/>
                <w:sz w:val="16"/>
                <w:szCs w:val="16"/>
              </w:rPr>
              <w:t>colour</w:t>
            </w:r>
            <w:proofErr w:type="spellEnd"/>
            <w:r>
              <w:rPr>
                <w:b/>
                <w:sz w:val="16"/>
                <w:szCs w:val="16"/>
              </w:rPr>
              <w:t xml:space="preserve"> of lemma</w:t>
            </w:r>
          </w:p>
        </w:tc>
        <w:tc>
          <w:tcPr>
            <w:tcW w:w="0" w:type="auto"/>
          </w:tcPr>
          <w:p w:rsidR="00441CC6" w:rsidRDefault="00441CC6"/>
        </w:tc>
        <w:tc>
          <w:tcPr>
            <w:tcW w:w="0" w:type="auto"/>
          </w:tcPr>
          <w:p w:rsidR="00441CC6" w:rsidRDefault="00441CC6"/>
        </w:tc>
        <w:tc>
          <w:tcPr>
            <w:tcW w:w="0" w:type="auto"/>
          </w:tcPr>
          <w:p w:rsidR="00441CC6" w:rsidRDefault="00441CC6"/>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white</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yellow</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2</w:t>
            </w:r>
          </w:p>
        </w:tc>
      </w:tr>
      <w:tr w:rsidR="00441CC6">
        <w:tblPrEx>
          <w:jc w:val="left"/>
        </w:tblPrEx>
        <w:tc>
          <w:tcPr>
            <w:tcW w:w="0" w:type="auto"/>
          </w:tcPr>
          <w:p w:rsidR="00441CC6" w:rsidRDefault="004E3937">
            <w:pPr>
              <w:jc w:val="left"/>
            </w:pPr>
            <w:r>
              <w:rPr>
                <w:sz w:val="16"/>
                <w:szCs w:val="16"/>
              </w:rPr>
              <w:t>brown</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grey</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4</w:t>
            </w:r>
          </w:p>
        </w:tc>
      </w:tr>
      <w:tr w:rsidR="00441CC6">
        <w:tblPrEx>
          <w:jc w:val="left"/>
        </w:tblPrEx>
        <w:tc>
          <w:tcPr>
            <w:tcW w:w="0" w:type="auto"/>
          </w:tcPr>
          <w:p w:rsidR="00441CC6" w:rsidRDefault="004E3937">
            <w:pPr>
              <w:jc w:val="left"/>
            </w:pPr>
            <w:r>
              <w:rPr>
                <w:sz w:val="16"/>
                <w:szCs w:val="16"/>
              </w:rPr>
              <w:t>black</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5</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18. QN VG|A 92 (+)</w:t>
            </w:r>
          </w:p>
        </w:tc>
      </w:tr>
      <w:tr w:rsidR="00441CC6">
        <w:tblPrEx>
          <w:jc w:val="left"/>
        </w:tblPrEx>
        <w:tc>
          <w:tcPr>
            <w:tcW w:w="0" w:type="auto"/>
          </w:tcPr>
          <w:p w:rsidR="00441CC6" w:rsidRDefault="004E3937">
            <w:pPr>
              <w:jc w:val="left"/>
            </w:pPr>
            <w:r>
              <w:rPr>
                <w:b/>
                <w:sz w:val="16"/>
                <w:szCs w:val="16"/>
              </w:rPr>
              <w:t>Primary grain: hairiness of base</w:t>
            </w:r>
          </w:p>
        </w:tc>
        <w:tc>
          <w:tcPr>
            <w:tcW w:w="0" w:type="auto"/>
          </w:tcPr>
          <w:p w:rsidR="00441CC6" w:rsidRDefault="00441CC6"/>
        </w:tc>
        <w:tc>
          <w:tcPr>
            <w:tcW w:w="0" w:type="auto"/>
          </w:tcPr>
          <w:p w:rsidR="00441CC6" w:rsidRDefault="00441CC6"/>
        </w:tc>
        <w:tc>
          <w:tcPr>
            <w:tcW w:w="0" w:type="auto"/>
          </w:tcPr>
          <w:p w:rsidR="00441CC6" w:rsidRDefault="00441CC6"/>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absent or very weak</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weak</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medium</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strong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7</w:t>
            </w:r>
          </w:p>
        </w:tc>
      </w:tr>
      <w:tr w:rsidR="00441CC6">
        <w:tblPrEx>
          <w:jc w:val="left"/>
        </w:tblPrEx>
        <w:tc>
          <w:tcPr>
            <w:tcW w:w="0" w:type="auto"/>
          </w:tcPr>
          <w:p w:rsidR="00441CC6" w:rsidRDefault="004E3937">
            <w:pPr>
              <w:jc w:val="left"/>
            </w:pPr>
            <w:r>
              <w:rPr>
                <w:sz w:val="16"/>
                <w:szCs w:val="16"/>
              </w:rPr>
              <w:t>very strong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9</w:t>
            </w: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bl>
    <w:p w:rsidR="00441CC6" w:rsidRDefault="004E393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352"/>
        <w:gridCol w:w="1767"/>
        <w:gridCol w:w="1945"/>
        <w:gridCol w:w="1386"/>
        <w:gridCol w:w="1682"/>
        <w:gridCol w:w="1984"/>
      </w:tblGrid>
      <w:tr w:rsidR="005E7A31">
        <w:trPr>
          <w:cantSplit/>
          <w:tblHeader/>
          <w:jc w:val="center"/>
        </w:trPr>
        <w:tc>
          <w:tcPr>
            <w:tcW w:w="9360" w:type="dxa"/>
            <w:tcBorders>
              <w:top w:val="nil"/>
              <w:left w:val="nil"/>
              <w:bottom w:val="single" w:sz="4" w:space="0" w:color="auto"/>
              <w:right w:val="nil"/>
            </w:tcBorders>
          </w:tcPr>
          <w:p w:rsidR="005E7A31" w:rsidRDefault="004E3937">
            <w:pPr>
              <w:spacing w:before="140" w:after="140"/>
              <w:jc w:val="left"/>
            </w:pPr>
            <w:r>
              <w:rPr>
                <w:rFonts w:cs="Arial"/>
                <w:sz w:val="16"/>
              </w:rPr>
              <w:t>English</w:t>
            </w:r>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5E7A31" w:rsidRDefault="004E393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5E7A31" w:rsidRDefault="004E393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5E7A31" w:rsidRDefault="004E3937">
            <w:pPr>
              <w:spacing w:before="40" w:after="40"/>
              <w:jc w:val="left"/>
            </w:pPr>
            <w:r>
              <w:rPr>
                <w:rFonts w:cs="Arial"/>
                <w:sz w:val="16"/>
              </w:rPr>
              <w:t>Note/ Nota</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19. QN VG|A 92 (+)</w:t>
            </w:r>
          </w:p>
        </w:tc>
      </w:tr>
      <w:tr w:rsidR="00441CC6">
        <w:tblPrEx>
          <w:jc w:val="left"/>
        </w:tblPrEx>
        <w:tc>
          <w:tcPr>
            <w:tcW w:w="0" w:type="auto"/>
          </w:tcPr>
          <w:p w:rsidR="00441CC6" w:rsidRDefault="004E3937">
            <w:pPr>
              <w:jc w:val="left"/>
            </w:pPr>
            <w:r>
              <w:rPr>
                <w:b/>
                <w:sz w:val="16"/>
                <w:szCs w:val="16"/>
              </w:rPr>
              <w:t>Primary grain: length of basal hairs</w:t>
            </w:r>
          </w:p>
        </w:tc>
        <w:tc>
          <w:tcPr>
            <w:tcW w:w="0" w:type="auto"/>
          </w:tcPr>
          <w:p w:rsidR="00441CC6" w:rsidRDefault="00441CC6"/>
        </w:tc>
        <w:tc>
          <w:tcPr>
            <w:tcW w:w="0" w:type="auto"/>
          </w:tcPr>
          <w:p w:rsidR="00441CC6" w:rsidRDefault="00441CC6"/>
        </w:tc>
        <w:tc>
          <w:tcPr>
            <w:tcW w:w="0" w:type="auto"/>
          </w:tcPr>
          <w:p w:rsidR="00441CC6" w:rsidRDefault="00441CC6"/>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short</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medium</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long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7</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20. QN VG|A 92 (+)</w:t>
            </w:r>
          </w:p>
        </w:tc>
      </w:tr>
      <w:tr w:rsidR="00441CC6">
        <w:tblPrEx>
          <w:jc w:val="left"/>
        </w:tblPrEx>
        <w:tc>
          <w:tcPr>
            <w:tcW w:w="0" w:type="auto"/>
          </w:tcPr>
          <w:p w:rsidR="00441CC6" w:rsidRDefault="004E3937">
            <w:pPr>
              <w:jc w:val="left"/>
            </w:pPr>
            <w:r>
              <w:rPr>
                <w:b/>
                <w:sz w:val="16"/>
                <w:szCs w:val="16"/>
              </w:rPr>
              <w:t xml:space="preserve">Primary grain: length of </w:t>
            </w:r>
            <w:proofErr w:type="spellStart"/>
            <w:r>
              <w:rPr>
                <w:b/>
                <w:sz w:val="16"/>
                <w:szCs w:val="16"/>
              </w:rPr>
              <w:t>rachilla</w:t>
            </w:r>
            <w:proofErr w:type="spellEnd"/>
          </w:p>
        </w:tc>
        <w:tc>
          <w:tcPr>
            <w:tcW w:w="0" w:type="auto"/>
          </w:tcPr>
          <w:p w:rsidR="00441CC6" w:rsidRDefault="00441CC6"/>
        </w:tc>
        <w:tc>
          <w:tcPr>
            <w:tcW w:w="0" w:type="auto"/>
          </w:tcPr>
          <w:p w:rsidR="00441CC6" w:rsidRDefault="00441CC6"/>
        </w:tc>
        <w:tc>
          <w:tcPr>
            <w:tcW w:w="0" w:type="auto"/>
          </w:tcPr>
          <w:p w:rsidR="00441CC6" w:rsidRDefault="00441CC6"/>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short</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r w:rsidR="00441CC6">
        <w:tblPrEx>
          <w:jc w:val="left"/>
        </w:tblPrEx>
        <w:tc>
          <w:tcPr>
            <w:tcW w:w="0" w:type="auto"/>
          </w:tcPr>
          <w:p w:rsidR="00441CC6" w:rsidRDefault="004E3937">
            <w:pPr>
              <w:jc w:val="left"/>
            </w:pPr>
            <w:r>
              <w:rPr>
                <w:sz w:val="16"/>
                <w:szCs w:val="16"/>
              </w:rPr>
              <w:t>medium</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5</w:t>
            </w:r>
          </w:p>
        </w:tc>
      </w:tr>
      <w:tr w:rsidR="00441CC6">
        <w:tblPrEx>
          <w:jc w:val="left"/>
        </w:tblPrEx>
        <w:tc>
          <w:tcPr>
            <w:tcW w:w="0" w:type="auto"/>
          </w:tcPr>
          <w:p w:rsidR="00441CC6" w:rsidRDefault="004E3937">
            <w:pPr>
              <w:jc w:val="left"/>
            </w:pPr>
            <w:r>
              <w:rPr>
                <w:sz w:val="16"/>
                <w:szCs w:val="16"/>
              </w:rPr>
              <w:t>long</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7</w:t>
            </w:r>
          </w:p>
        </w:tc>
      </w:tr>
      <w:tr w:rsidR="005E7A31">
        <w:trPr>
          <w:cantSplit/>
          <w:tblHeader/>
          <w:jc w:val="center"/>
        </w:trPr>
        <w:tc>
          <w:tcPr>
            <w:tcW w:w="9360" w:type="dxa"/>
            <w:gridSpan w:val="6"/>
            <w:tcBorders>
              <w:top w:val="nil"/>
              <w:left w:val="nil"/>
              <w:bottom w:val="single" w:sz="4" w:space="0" w:color="auto"/>
              <w:right w:val="nil"/>
            </w:tcBorders>
          </w:tcPr>
          <w:p w:rsidR="005E7A31" w:rsidRDefault="005E7A31">
            <w:pPr>
              <w:spacing w:before="140" w:after="140"/>
              <w:jc w:val="left"/>
            </w:pPr>
          </w:p>
        </w:tc>
      </w:tr>
      <w:tr w:rsidR="00441CC6">
        <w:tblPrEx>
          <w:jc w:val="left"/>
        </w:tblPrEx>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c>
          <w:tcPr>
            <w:tcW w:w="2" w:type="dxa"/>
          </w:tcPr>
          <w:p w:rsidR="00441CC6" w:rsidRDefault="00441CC6"/>
        </w:tc>
      </w:tr>
      <w:tr w:rsidR="00441CC6">
        <w:tblPrEx>
          <w:jc w:val="left"/>
        </w:tblPrEx>
        <w:trPr>
          <w:gridAfter w:val="5"/>
          <w:wAfter w:w="1800" w:type="dxa"/>
        </w:trPr>
        <w:tc>
          <w:tcPr>
            <w:tcW w:w="0" w:type="auto"/>
          </w:tcPr>
          <w:p w:rsidR="00441CC6" w:rsidRDefault="004E3937">
            <w:pPr>
              <w:jc w:val="left"/>
            </w:pPr>
            <w:r>
              <w:rPr>
                <w:sz w:val="16"/>
                <w:szCs w:val="16"/>
              </w:rPr>
              <w:t>21. (*) PQ VG -</w:t>
            </w:r>
          </w:p>
        </w:tc>
      </w:tr>
      <w:tr w:rsidR="00441CC6">
        <w:tblPrEx>
          <w:jc w:val="left"/>
        </w:tblPrEx>
        <w:tc>
          <w:tcPr>
            <w:tcW w:w="0" w:type="auto"/>
          </w:tcPr>
          <w:p w:rsidR="00441CC6" w:rsidRDefault="004E3937">
            <w:pPr>
              <w:jc w:val="left"/>
            </w:pPr>
            <w:r>
              <w:rPr>
                <w:b/>
                <w:sz w:val="16"/>
                <w:szCs w:val="16"/>
              </w:rPr>
              <w:t>Plant: seasonal type</w:t>
            </w:r>
          </w:p>
        </w:tc>
        <w:tc>
          <w:tcPr>
            <w:tcW w:w="0" w:type="auto"/>
          </w:tcPr>
          <w:p w:rsidR="00441CC6" w:rsidRDefault="004E3937">
            <w:pPr>
              <w:jc w:val="left"/>
            </w:pPr>
            <w:proofErr w:type="spellStart"/>
            <w:r>
              <w:rPr>
                <w:b/>
                <w:sz w:val="16"/>
                <w:szCs w:val="16"/>
              </w:rPr>
              <w:t>Plante</w:t>
            </w:r>
            <w:proofErr w:type="spellEnd"/>
            <w:r>
              <w:rPr>
                <w:b/>
                <w:sz w:val="16"/>
                <w:szCs w:val="16"/>
              </w:rPr>
              <w:t xml:space="preserve"> : type de </w:t>
            </w:r>
            <w:proofErr w:type="spellStart"/>
            <w:r>
              <w:rPr>
                <w:b/>
                <w:sz w:val="16"/>
                <w:szCs w:val="16"/>
              </w:rPr>
              <w:t>développement</w:t>
            </w:r>
            <w:proofErr w:type="spellEnd"/>
          </w:p>
        </w:tc>
        <w:tc>
          <w:tcPr>
            <w:tcW w:w="0" w:type="auto"/>
          </w:tcPr>
          <w:p w:rsidR="00441CC6" w:rsidRDefault="004E3937">
            <w:pPr>
              <w:jc w:val="left"/>
            </w:pPr>
            <w:proofErr w:type="spellStart"/>
            <w:r>
              <w:rPr>
                <w:b/>
                <w:sz w:val="16"/>
                <w:szCs w:val="16"/>
              </w:rPr>
              <w:t>Pflanze</w:t>
            </w:r>
            <w:proofErr w:type="spellEnd"/>
            <w:r>
              <w:rPr>
                <w:b/>
                <w:sz w:val="16"/>
                <w:szCs w:val="16"/>
              </w:rPr>
              <w:t xml:space="preserve">: </w:t>
            </w:r>
            <w:proofErr w:type="spellStart"/>
            <w:r>
              <w:rPr>
                <w:b/>
                <w:sz w:val="16"/>
                <w:szCs w:val="16"/>
              </w:rPr>
              <w:t>Wechselverhalten</w:t>
            </w:r>
            <w:proofErr w:type="spellEnd"/>
          </w:p>
        </w:tc>
        <w:tc>
          <w:tcPr>
            <w:tcW w:w="0" w:type="auto"/>
          </w:tcPr>
          <w:p w:rsidR="00441CC6" w:rsidRDefault="004E3937">
            <w:pPr>
              <w:jc w:val="left"/>
            </w:pPr>
            <w:r>
              <w:rPr>
                <w:b/>
                <w:sz w:val="16"/>
                <w:szCs w:val="16"/>
              </w:rPr>
              <w:t xml:space="preserve">Planta:  </w:t>
            </w:r>
            <w:proofErr w:type="spellStart"/>
            <w:r>
              <w:rPr>
                <w:b/>
                <w:sz w:val="16"/>
                <w:szCs w:val="16"/>
              </w:rPr>
              <w:t>tipo</w:t>
            </w:r>
            <w:proofErr w:type="spellEnd"/>
            <w:r>
              <w:rPr>
                <w:b/>
                <w:sz w:val="16"/>
                <w:szCs w:val="16"/>
              </w:rPr>
              <w:t xml:space="preserve"> de </w:t>
            </w:r>
            <w:proofErr w:type="spellStart"/>
            <w:r>
              <w:rPr>
                <w:b/>
                <w:sz w:val="16"/>
                <w:szCs w:val="16"/>
              </w:rPr>
              <w:t>desarrollo</w:t>
            </w:r>
            <w:proofErr w:type="spellEnd"/>
          </w:p>
        </w:tc>
        <w:tc>
          <w:tcPr>
            <w:tcW w:w="2" w:type="dxa"/>
          </w:tcPr>
          <w:p w:rsidR="00441CC6" w:rsidRDefault="00441CC6"/>
        </w:tc>
        <w:tc>
          <w:tcPr>
            <w:tcW w:w="2" w:type="dxa"/>
          </w:tcPr>
          <w:p w:rsidR="00441CC6" w:rsidRDefault="00441CC6"/>
        </w:tc>
      </w:tr>
      <w:tr w:rsidR="00441CC6">
        <w:tblPrEx>
          <w:jc w:val="left"/>
        </w:tblPrEx>
        <w:tc>
          <w:tcPr>
            <w:tcW w:w="0" w:type="auto"/>
          </w:tcPr>
          <w:p w:rsidR="00441CC6" w:rsidRDefault="004E3937">
            <w:pPr>
              <w:jc w:val="left"/>
            </w:pPr>
            <w:r>
              <w:rPr>
                <w:sz w:val="16"/>
                <w:szCs w:val="16"/>
              </w:rPr>
              <w:t>winter type</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1</w:t>
            </w:r>
          </w:p>
        </w:tc>
      </w:tr>
      <w:tr w:rsidR="00441CC6">
        <w:tblPrEx>
          <w:jc w:val="left"/>
        </w:tblPrEx>
        <w:tc>
          <w:tcPr>
            <w:tcW w:w="0" w:type="auto"/>
          </w:tcPr>
          <w:p w:rsidR="00441CC6" w:rsidRDefault="004E3937">
            <w:pPr>
              <w:jc w:val="left"/>
            </w:pPr>
            <w:r>
              <w:rPr>
                <w:sz w:val="16"/>
                <w:szCs w:val="16"/>
              </w:rPr>
              <w:t>alternative type</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2</w:t>
            </w:r>
          </w:p>
        </w:tc>
      </w:tr>
      <w:tr w:rsidR="00441CC6">
        <w:tblPrEx>
          <w:jc w:val="left"/>
        </w:tblPrEx>
        <w:tc>
          <w:tcPr>
            <w:tcW w:w="0" w:type="auto"/>
          </w:tcPr>
          <w:p w:rsidR="00441CC6" w:rsidRDefault="004E3937">
            <w:pPr>
              <w:jc w:val="left"/>
            </w:pPr>
            <w:r>
              <w:rPr>
                <w:sz w:val="16"/>
                <w:szCs w:val="16"/>
              </w:rPr>
              <w:t>spring type</w:t>
            </w:r>
          </w:p>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41CC6"/>
        </w:tc>
        <w:tc>
          <w:tcPr>
            <w:tcW w:w="0" w:type="auto"/>
          </w:tcPr>
          <w:p w:rsidR="00441CC6" w:rsidRDefault="004E3937">
            <w:pPr>
              <w:jc w:val="left"/>
            </w:pPr>
            <w:r>
              <w:rPr>
                <w:sz w:val="16"/>
                <w:szCs w:val="16"/>
              </w:rPr>
              <w:t>3</w:t>
            </w:r>
          </w:p>
        </w:tc>
      </w:tr>
    </w:tbl>
    <w:p w:rsidR="004E3AD3" w:rsidRPr="00B265E0" w:rsidRDefault="004E3937">
      <w:pPr>
        <w:jc w:val="left"/>
      </w:pPr>
      <w:r>
        <w:br/>
      </w:r>
    </w:p>
    <w:p w:rsidR="0047397E" w:rsidRPr="00B265E0" w:rsidRDefault="0047397E">
      <w:pPr>
        <w:jc w:val="left"/>
      </w:pPr>
    </w:p>
    <w:p w:rsidR="0047397E" w:rsidRPr="00B265E0" w:rsidRDefault="0047397E" w:rsidP="0047397E"/>
    <w:p w:rsidR="003A6B6A" w:rsidRPr="00B265E0" w:rsidRDefault="003A6B6A" w:rsidP="00A136C5">
      <w:pPr>
        <w:pStyle w:val="Heading1"/>
        <w:ind w:left="0" w:firstLine="0"/>
      </w:pPr>
      <w:bookmarkStart w:id="167" w:name="_Toc27819233"/>
      <w:bookmarkStart w:id="168" w:name="_Toc27819414"/>
      <w:bookmarkStart w:id="169" w:name="_Toc27819595"/>
      <w:bookmarkStart w:id="170" w:name="_Toc27976644"/>
      <w:bookmarkStart w:id="171" w:name="_Toc66250546"/>
      <w:bookmarkStart w:id="172" w:name="_Toc273520649"/>
      <w:bookmarkStart w:id="173" w:name="_Toc334539251"/>
      <w:r w:rsidRPr="00B265E0">
        <w:t>Explanations on the Table of Characteristics</w:t>
      </w:r>
      <w:bookmarkEnd w:id="167"/>
      <w:bookmarkEnd w:id="168"/>
      <w:bookmarkEnd w:id="169"/>
      <w:bookmarkEnd w:id="170"/>
      <w:bookmarkEnd w:id="171"/>
      <w:bookmarkEnd w:id="172"/>
      <w:bookmarkEnd w:id="173"/>
    </w:p>
    <w:p w:rsidR="006726F0" w:rsidRPr="00B265E0" w:rsidRDefault="006726F0" w:rsidP="00A136C5">
      <w:pPr>
        <w:jc w:val="left"/>
      </w:pPr>
    </w:p>
    <w:p w:rsidR="009B566F" w:rsidRPr="002655EE" w:rsidRDefault="009B566F" w:rsidP="00A136C5">
      <w:pPr>
        <w:jc w:val="left"/>
        <w:rPr>
          <w:i/>
        </w:rPr>
      </w:pPr>
      <w:r w:rsidRPr="002655EE">
        <w:rPr>
          <w:i/>
        </w:rPr>
        <w:t>8.1 Explanations for individual characteristics</w:t>
      </w:r>
    </w:p>
    <w:p w:rsidR="001E7EDE" w:rsidRDefault="001E7EDE" w:rsidP="00A136C5">
      <w:pPr>
        <w:jc w:val="left"/>
      </w:pPr>
    </w:p>
    <w:p w:rsidR="00441CC6" w:rsidRDefault="004E3937">
      <w:pPr>
        <w:jc w:val="left"/>
        <w:rPr>
          <w:u w:val="single"/>
          <w:lang w:val="en-AU"/>
        </w:rPr>
      </w:pPr>
      <w:r>
        <w:rPr>
          <w:u w:val="single"/>
          <w:lang w:val="en-AU"/>
        </w:rPr>
        <w:t>Ad. 1: Plant: growth habit</w:t>
      </w:r>
    </w:p>
    <w:p w:rsidR="00441CC6" w:rsidRDefault="004E3937">
      <w:pPr>
        <w:jc w:val="left"/>
      </w:pPr>
      <w:r>
        <w:br/>
        <w:t>The growth habit should be assessed visually from the attitude of the leaves and tillers. The angle formed by the outer leaves and the tillers with an imaginary vertical axis should be used.</w:t>
      </w:r>
    </w:p>
    <w:tbl>
      <w:tblPr>
        <w:tblW w:w="0" w:type="auto"/>
        <w:tblLook w:val="04A0" w:firstRow="1" w:lastRow="0" w:firstColumn="1" w:lastColumn="0" w:noHBand="0" w:noVBand="1"/>
      </w:tblPr>
      <w:tblGrid>
        <w:gridCol w:w="4386"/>
      </w:tblGrid>
      <w:tr w:rsidR="00441CC6">
        <w:tc>
          <w:tcPr>
            <w:tcW w:w="0" w:type="auto"/>
          </w:tcPr>
          <w:p w:rsidR="00441CC6" w:rsidRDefault="004E3937">
            <w:pPr>
              <w:jc w:val="center"/>
            </w:pPr>
            <w:r>
              <w:rPr>
                <w:noProof/>
              </w:rPr>
              <w:drawing>
                <wp:inline distT="0" distB="0" distL="0" distR="0" wp14:anchorId="76E4C69B" wp14:editId="41A41B53">
                  <wp:extent cx="2639291" cy="1572344"/>
                  <wp:effectExtent l="0" t="0" r="8890" b="889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1"/>
                          <a:stretch>
                            <a:fillRect/>
                          </a:stretch>
                        </pic:blipFill>
                        <pic:spPr>
                          <a:xfrm>
                            <a:off x="0" y="0"/>
                            <a:ext cx="2639667" cy="1572568"/>
                          </a:xfrm>
                          <a:prstGeom prst="rect">
                            <a:avLst/>
                          </a:prstGeom>
                        </pic:spPr>
                      </pic:pic>
                    </a:graphicData>
                  </a:graphic>
                </wp:inline>
              </w:drawing>
            </w:r>
          </w:p>
        </w:tc>
      </w:tr>
      <w:tr w:rsidR="00441CC6">
        <w:tc>
          <w:tcPr>
            <w:tcW w:w="4" w:type="dxa"/>
          </w:tcPr>
          <w:p w:rsidR="00441CC6" w:rsidRDefault="00441CC6">
            <w:pPr>
              <w:jc w:val="center"/>
            </w:pPr>
          </w:p>
        </w:tc>
      </w:tr>
    </w:tbl>
    <w:p w:rsidR="00D96D9B" w:rsidRDefault="004E3937">
      <w:pPr>
        <w:jc w:val="left"/>
        <w:rPr>
          <w:u w:val="single"/>
          <w:lang w:val="en-AU"/>
        </w:rPr>
      </w:pPr>
      <w:r>
        <w:rPr>
          <w:u w:val="single"/>
          <w:lang w:val="en-AU"/>
        </w:rPr>
        <w:br/>
      </w:r>
    </w:p>
    <w:p w:rsidR="00D96D9B" w:rsidRDefault="00D96D9B">
      <w:pPr>
        <w:jc w:val="left"/>
        <w:rPr>
          <w:u w:val="single"/>
          <w:lang w:val="en-AU"/>
        </w:rPr>
      </w:pPr>
      <w:r>
        <w:rPr>
          <w:u w:val="single"/>
          <w:lang w:val="en-AU"/>
        </w:rPr>
        <w:br w:type="page"/>
      </w:r>
    </w:p>
    <w:p w:rsidR="00441CC6" w:rsidRDefault="004E3937">
      <w:pPr>
        <w:jc w:val="left"/>
        <w:rPr>
          <w:u w:val="single"/>
          <w:lang w:val="en-AU"/>
        </w:rPr>
      </w:pPr>
      <w:r>
        <w:rPr>
          <w:u w:val="single"/>
          <w:lang w:val="en-AU"/>
        </w:rPr>
        <w:t>Ad. 2: Lowest leaves: hairiness of sheaths</w:t>
      </w:r>
    </w:p>
    <w:tbl>
      <w:tblPr>
        <w:tblW w:w="0" w:type="auto"/>
        <w:tblLook w:val="04A0" w:firstRow="1" w:lastRow="0" w:firstColumn="1" w:lastColumn="0" w:noHBand="0" w:noVBand="1"/>
      </w:tblPr>
      <w:tblGrid>
        <w:gridCol w:w="7537"/>
      </w:tblGrid>
      <w:tr w:rsidR="00441CC6">
        <w:tc>
          <w:tcPr>
            <w:tcW w:w="0" w:type="auto"/>
          </w:tcPr>
          <w:p w:rsidR="00441CC6" w:rsidRDefault="004E3937">
            <w:pPr>
              <w:jc w:val="center"/>
            </w:pPr>
            <w:r>
              <w:rPr>
                <w:noProof/>
              </w:rPr>
              <w:drawing>
                <wp:inline distT="0" distB="0" distL="0" distR="0" wp14:anchorId="4FB91219" wp14:editId="09F825D9">
                  <wp:extent cx="4648848" cy="2295843"/>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4648848" cy="2295843"/>
                          </a:xfrm>
                          <a:prstGeom prst="rect">
                            <a:avLst/>
                          </a:prstGeom>
                        </pic:spPr>
                      </pic:pic>
                    </a:graphicData>
                  </a:graphic>
                </wp:inline>
              </w:drawing>
            </w:r>
          </w:p>
        </w:tc>
      </w:tr>
      <w:tr w:rsidR="00441CC6">
        <w:tc>
          <w:tcPr>
            <w:tcW w:w="4" w:type="dxa"/>
          </w:tcPr>
          <w:p w:rsidR="00441CC6" w:rsidRDefault="00441CC6">
            <w:pPr>
              <w:jc w:val="center"/>
            </w:pPr>
          </w:p>
        </w:tc>
      </w:tr>
    </w:tbl>
    <w:p w:rsidR="00D96D9B" w:rsidRDefault="00D96D9B">
      <w:pPr>
        <w:jc w:val="left"/>
        <w:rPr>
          <w:u w:val="single"/>
          <w:lang w:val="en-AU"/>
        </w:rPr>
      </w:pPr>
    </w:p>
    <w:p w:rsidR="00D96D9B" w:rsidRDefault="00D96D9B">
      <w:pPr>
        <w:jc w:val="left"/>
        <w:rPr>
          <w:u w:val="single"/>
          <w:lang w:val="en-AU"/>
        </w:rPr>
      </w:pPr>
    </w:p>
    <w:p w:rsidR="00441CC6" w:rsidRDefault="004E3937">
      <w:pPr>
        <w:jc w:val="left"/>
        <w:rPr>
          <w:u w:val="single"/>
          <w:lang w:val="en-AU"/>
        </w:rPr>
      </w:pPr>
      <w:r>
        <w:rPr>
          <w:u w:val="single"/>
          <w:lang w:val="en-AU"/>
        </w:rPr>
        <w:t>Ad. 3: Leaf blade: hairiness of margins of leaf below flag leaf</w:t>
      </w:r>
    </w:p>
    <w:tbl>
      <w:tblPr>
        <w:tblW w:w="0" w:type="auto"/>
        <w:tblLook w:val="04A0" w:firstRow="1" w:lastRow="0" w:firstColumn="1" w:lastColumn="0" w:noHBand="0" w:noVBand="1"/>
      </w:tblPr>
      <w:tblGrid>
        <w:gridCol w:w="8257"/>
      </w:tblGrid>
      <w:tr w:rsidR="00441CC6">
        <w:tc>
          <w:tcPr>
            <w:tcW w:w="0" w:type="auto"/>
          </w:tcPr>
          <w:p w:rsidR="00441CC6" w:rsidRDefault="004E3937">
            <w:pPr>
              <w:jc w:val="center"/>
            </w:pPr>
            <w:r>
              <w:rPr>
                <w:noProof/>
              </w:rPr>
              <w:drawing>
                <wp:inline distT="0" distB="0" distL="0" distR="0" wp14:anchorId="0FD0A45E" wp14:editId="523E55E8">
                  <wp:extent cx="5106111" cy="2829319"/>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5106111" cy="2829319"/>
                          </a:xfrm>
                          <a:prstGeom prst="rect">
                            <a:avLst/>
                          </a:prstGeom>
                        </pic:spPr>
                      </pic:pic>
                    </a:graphicData>
                  </a:graphic>
                </wp:inline>
              </w:drawing>
            </w:r>
          </w:p>
        </w:tc>
      </w:tr>
      <w:tr w:rsidR="00441CC6">
        <w:tc>
          <w:tcPr>
            <w:tcW w:w="4" w:type="dxa"/>
          </w:tcPr>
          <w:p w:rsidR="00441CC6" w:rsidRDefault="00441CC6">
            <w:pPr>
              <w:jc w:val="center"/>
            </w:pPr>
          </w:p>
        </w:tc>
      </w:tr>
    </w:tbl>
    <w:p w:rsidR="00D96D9B" w:rsidRDefault="00D96D9B">
      <w:pPr>
        <w:jc w:val="left"/>
        <w:rPr>
          <w:u w:val="single"/>
          <w:lang w:val="en-AU"/>
        </w:rPr>
      </w:pPr>
    </w:p>
    <w:p w:rsidR="00D96D9B" w:rsidRDefault="00D96D9B">
      <w:pPr>
        <w:jc w:val="left"/>
        <w:rPr>
          <w:u w:val="single"/>
          <w:lang w:val="en-AU"/>
        </w:rPr>
      </w:pPr>
    </w:p>
    <w:p w:rsidR="00441CC6" w:rsidRDefault="004E3937">
      <w:pPr>
        <w:jc w:val="left"/>
        <w:rPr>
          <w:u w:val="single"/>
          <w:lang w:val="en-AU"/>
        </w:rPr>
      </w:pPr>
      <w:r>
        <w:rPr>
          <w:u w:val="single"/>
          <w:lang w:val="en-AU"/>
        </w:rPr>
        <w:t>Ad. 4: Plant: frequency of plants with recurved flag leaves</w:t>
      </w:r>
    </w:p>
    <w:p w:rsidR="00441CC6" w:rsidRDefault="004E3937">
      <w:pPr>
        <w:jc w:val="left"/>
      </w:pPr>
      <w:r>
        <w:br/>
        <w:t>1.   all flag leaves are rectilinear</w:t>
      </w:r>
      <w:r>
        <w:br/>
        <w:t>3.   about 1/4 of the plants with recurved flag leaves</w:t>
      </w:r>
      <w:r>
        <w:br/>
        <w:t>5.   about 1/2 of the plants with recurved flag leaves</w:t>
      </w:r>
      <w:r>
        <w:br/>
        <w:t>7.   about 3/4 of the plants with recurved flag leaves</w:t>
      </w:r>
      <w:r>
        <w:br/>
        <w:t>9.   all flag leaves are recurved</w:t>
      </w:r>
    </w:p>
    <w:p w:rsidR="00D96D9B" w:rsidRDefault="00D96D9B">
      <w:pPr>
        <w:jc w:val="left"/>
        <w:rPr>
          <w:u w:val="single"/>
          <w:lang w:val="en-AU"/>
        </w:rPr>
      </w:pPr>
    </w:p>
    <w:p w:rsidR="00D96D9B" w:rsidRDefault="00D96D9B">
      <w:pPr>
        <w:jc w:val="left"/>
        <w:rPr>
          <w:u w:val="single"/>
          <w:lang w:val="en-AU"/>
        </w:rPr>
      </w:pPr>
    </w:p>
    <w:p w:rsidR="00D96D9B" w:rsidRDefault="00D96D9B">
      <w:pPr>
        <w:jc w:val="left"/>
        <w:rPr>
          <w:u w:val="single"/>
          <w:lang w:val="en-AU"/>
        </w:rPr>
      </w:pPr>
      <w:r>
        <w:rPr>
          <w:u w:val="single"/>
          <w:lang w:val="en-AU"/>
        </w:rPr>
        <w:br w:type="page"/>
      </w:r>
    </w:p>
    <w:p w:rsidR="00441CC6" w:rsidRDefault="004E3937">
      <w:pPr>
        <w:jc w:val="left"/>
        <w:rPr>
          <w:u w:val="single"/>
          <w:lang w:val="en-AU"/>
        </w:rPr>
      </w:pPr>
      <w:r>
        <w:rPr>
          <w:u w:val="single"/>
          <w:lang w:val="en-AU"/>
        </w:rPr>
        <w:t>Ad. 6: Stem: hairiness of uppermost node</w:t>
      </w:r>
    </w:p>
    <w:tbl>
      <w:tblPr>
        <w:tblW w:w="0" w:type="auto"/>
        <w:tblLook w:val="04A0" w:firstRow="1" w:lastRow="0" w:firstColumn="1" w:lastColumn="0" w:noHBand="0" w:noVBand="1"/>
      </w:tblPr>
      <w:tblGrid>
        <w:gridCol w:w="6936"/>
      </w:tblGrid>
      <w:tr w:rsidR="00441CC6">
        <w:tc>
          <w:tcPr>
            <w:tcW w:w="0" w:type="auto"/>
          </w:tcPr>
          <w:p w:rsidR="00441CC6" w:rsidRDefault="004E3937">
            <w:pPr>
              <w:jc w:val="center"/>
            </w:pPr>
            <w:r>
              <w:rPr>
                <w:noProof/>
              </w:rPr>
              <w:drawing>
                <wp:inline distT="0" distB="0" distL="0" distR="0" wp14:anchorId="3C72821E" wp14:editId="0FF694C4">
                  <wp:extent cx="4267797" cy="1971954"/>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4267797" cy="1971954"/>
                          </a:xfrm>
                          <a:prstGeom prst="rect">
                            <a:avLst/>
                          </a:prstGeom>
                        </pic:spPr>
                      </pic:pic>
                    </a:graphicData>
                  </a:graphic>
                </wp:inline>
              </w:drawing>
            </w:r>
          </w:p>
        </w:tc>
      </w:tr>
      <w:tr w:rsidR="00441CC6">
        <w:tc>
          <w:tcPr>
            <w:tcW w:w="4" w:type="dxa"/>
          </w:tcPr>
          <w:p w:rsidR="00441CC6" w:rsidRDefault="00441CC6">
            <w:pPr>
              <w:jc w:val="center"/>
            </w:pPr>
          </w:p>
        </w:tc>
      </w:tr>
    </w:tbl>
    <w:p w:rsidR="00D96D9B" w:rsidRDefault="00D96D9B">
      <w:pPr>
        <w:jc w:val="left"/>
        <w:rPr>
          <w:u w:val="single"/>
          <w:lang w:val="en-AU"/>
        </w:rPr>
      </w:pPr>
    </w:p>
    <w:p w:rsidR="00D96D9B" w:rsidRDefault="00D96D9B">
      <w:pPr>
        <w:jc w:val="left"/>
        <w:rPr>
          <w:u w:val="single"/>
          <w:lang w:val="en-AU"/>
        </w:rPr>
      </w:pPr>
    </w:p>
    <w:p w:rsidR="00441CC6" w:rsidRDefault="004E3937">
      <w:pPr>
        <w:jc w:val="left"/>
        <w:rPr>
          <w:u w:val="single"/>
          <w:lang w:val="en-AU"/>
        </w:rPr>
      </w:pPr>
      <w:r>
        <w:rPr>
          <w:u w:val="single"/>
          <w:lang w:val="en-AU"/>
        </w:rPr>
        <w:t>Ad. 8: Panicle: attitude of branches</w:t>
      </w:r>
    </w:p>
    <w:tbl>
      <w:tblPr>
        <w:tblW w:w="0" w:type="auto"/>
        <w:tblLook w:val="04A0" w:firstRow="1" w:lastRow="0" w:firstColumn="1" w:lastColumn="0" w:noHBand="0" w:noVBand="1"/>
      </w:tblPr>
      <w:tblGrid>
        <w:gridCol w:w="7657"/>
      </w:tblGrid>
      <w:tr w:rsidR="00441CC6">
        <w:tc>
          <w:tcPr>
            <w:tcW w:w="0" w:type="auto"/>
          </w:tcPr>
          <w:p w:rsidR="00441CC6" w:rsidRDefault="004E3937">
            <w:pPr>
              <w:jc w:val="center"/>
            </w:pPr>
            <w:r>
              <w:rPr>
                <w:noProof/>
              </w:rPr>
              <w:drawing>
                <wp:inline distT="0" distB="0" distL="0" distR="0" wp14:anchorId="01B5CAD8" wp14:editId="36337751">
                  <wp:extent cx="4725060" cy="2019579"/>
                  <wp:effectExtent l="0" t="0" r="0"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4725060" cy="2019579"/>
                          </a:xfrm>
                          <a:prstGeom prst="rect">
                            <a:avLst/>
                          </a:prstGeom>
                        </pic:spPr>
                      </pic:pic>
                    </a:graphicData>
                  </a:graphic>
                </wp:inline>
              </w:drawing>
            </w:r>
          </w:p>
        </w:tc>
      </w:tr>
      <w:tr w:rsidR="00441CC6">
        <w:tc>
          <w:tcPr>
            <w:tcW w:w="4" w:type="dxa"/>
          </w:tcPr>
          <w:p w:rsidR="00441CC6" w:rsidRDefault="00441CC6">
            <w:pPr>
              <w:jc w:val="center"/>
            </w:pPr>
          </w:p>
        </w:tc>
      </w:tr>
    </w:tbl>
    <w:p w:rsidR="00D96D9B" w:rsidRDefault="00D96D9B">
      <w:pPr>
        <w:jc w:val="left"/>
        <w:rPr>
          <w:u w:val="single"/>
          <w:lang w:val="en-AU"/>
        </w:rPr>
      </w:pPr>
    </w:p>
    <w:p w:rsidR="00D96D9B" w:rsidRDefault="00D96D9B">
      <w:pPr>
        <w:jc w:val="left"/>
        <w:rPr>
          <w:u w:val="single"/>
          <w:lang w:val="en-AU"/>
        </w:rPr>
      </w:pPr>
    </w:p>
    <w:p w:rsidR="00441CC6" w:rsidRDefault="004E3937">
      <w:pPr>
        <w:jc w:val="left"/>
        <w:rPr>
          <w:u w:val="single"/>
          <w:lang w:val="en-AU"/>
        </w:rPr>
      </w:pPr>
      <w:r>
        <w:rPr>
          <w:u w:val="single"/>
          <w:lang w:val="en-AU"/>
        </w:rPr>
        <w:t>Ad. 18: Primary grain: hairiness of base</w:t>
      </w:r>
    </w:p>
    <w:tbl>
      <w:tblPr>
        <w:tblW w:w="0" w:type="auto"/>
        <w:tblLook w:val="04A0" w:firstRow="1" w:lastRow="0" w:firstColumn="1" w:lastColumn="0" w:noHBand="0" w:noVBand="1"/>
      </w:tblPr>
      <w:tblGrid>
        <w:gridCol w:w="8137"/>
      </w:tblGrid>
      <w:tr w:rsidR="00441CC6">
        <w:tc>
          <w:tcPr>
            <w:tcW w:w="0" w:type="auto"/>
          </w:tcPr>
          <w:p w:rsidR="00441CC6" w:rsidRDefault="004E3937">
            <w:pPr>
              <w:jc w:val="center"/>
            </w:pPr>
            <w:r>
              <w:rPr>
                <w:noProof/>
              </w:rPr>
              <w:drawing>
                <wp:inline distT="0" distB="0" distL="0" distR="0" wp14:anchorId="6F7536C4" wp14:editId="7EC2F3F6">
                  <wp:extent cx="5029899" cy="1914792"/>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5029899" cy="1914792"/>
                          </a:xfrm>
                          <a:prstGeom prst="rect">
                            <a:avLst/>
                          </a:prstGeom>
                        </pic:spPr>
                      </pic:pic>
                    </a:graphicData>
                  </a:graphic>
                </wp:inline>
              </w:drawing>
            </w:r>
          </w:p>
        </w:tc>
      </w:tr>
      <w:tr w:rsidR="00441CC6">
        <w:tc>
          <w:tcPr>
            <w:tcW w:w="4" w:type="dxa"/>
          </w:tcPr>
          <w:p w:rsidR="00441CC6" w:rsidRDefault="00441CC6">
            <w:pPr>
              <w:jc w:val="center"/>
            </w:pPr>
          </w:p>
        </w:tc>
      </w:tr>
    </w:tbl>
    <w:p w:rsidR="00D96D9B" w:rsidRDefault="00D96D9B">
      <w:pPr>
        <w:jc w:val="left"/>
        <w:rPr>
          <w:u w:val="single"/>
          <w:lang w:val="en-AU"/>
        </w:rPr>
      </w:pPr>
    </w:p>
    <w:p w:rsidR="00D96D9B" w:rsidRDefault="00D96D9B">
      <w:pPr>
        <w:jc w:val="left"/>
        <w:rPr>
          <w:u w:val="single"/>
          <w:lang w:val="en-AU"/>
        </w:rPr>
      </w:pPr>
    </w:p>
    <w:p w:rsidR="00D96D9B" w:rsidRDefault="00D96D9B">
      <w:pPr>
        <w:jc w:val="left"/>
        <w:rPr>
          <w:u w:val="single"/>
          <w:lang w:val="en-AU"/>
        </w:rPr>
      </w:pPr>
      <w:r>
        <w:rPr>
          <w:u w:val="single"/>
          <w:lang w:val="en-AU"/>
        </w:rPr>
        <w:br w:type="page"/>
      </w:r>
    </w:p>
    <w:p w:rsidR="00441CC6" w:rsidRDefault="004E3937">
      <w:pPr>
        <w:jc w:val="left"/>
        <w:rPr>
          <w:u w:val="single"/>
          <w:lang w:val="en-AU"/>
        </w:rPr>
      </w:pPr>
      <w:r>
        <w:rPr>
          <w:u w:val="single"/>
          <w:lang w:val="en-AU"/>
        </w:rPr>
        <w:t>Ad. 19: Primary grain: length of basal hairs</w:t>
      </w:r>
    </w:p>
    <w:tbl>
      <w:tblPr>
        <w:tblW w:w="0" w:type="auto"/>
        <w:tblLook w:val="04A0" w:firstRow="1" w:lastRow="0" w:firstColumn="1" w:lastColumn="0" w:noHBand="0" w:noVBand="1"/>
      </w:tblPr>
      <w:tblGrid>
        <w:gridCol w:w="7417"/>
      </w:tblGrid>
      <w:tr w:rsidR="00441CC6">
        <w:tc>
          <w:tcPr>
            <w:tcW w:w="0" w:type="auto"/>
          </w:tcPr>
          <w:p w:rsidR="00441CC6" w:rsidRDefault="004E3937">
            <w:pPr>
              <w:jc w:val="center"/>
            </w:pPr>
            <w:r>
              <w:rPr>
                <w:noProof/>
              </w:rPr>
              <w:drawing>
                <wp:inline distT="0" distB="0" distL="0" distR="0" wp14:anchorId="181620D3" wp14:editId="23F60D41">
                  <wp:extent cx="4572635" cy="1733791"/>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4572635" cy="1733791"/>
                          </a:xfrm>
                          <a:prstGeom prst="rect">
                            <a:avLst/>
                          </a:prstGeom>
                        </pic:spPr>
                      </pic:pic>
                    </a:graphicData>
                  </a:graphic>
                </wp:inline>
              </w:drawing>
            </w:r>
          </w:p>
        </w:tc>
      </w:tr>
      <w:tr w:rsidR="00441CC6">
        <w:tc>
          <w:tcPr>
            <w:tcW w:w="4" w:type="dxa"/>
          </w:tcPr>
          <w:p w:rsidR="00441CC6" w:rsidRDefault="00441CC6">
            <w:pPr>
              <w:jc w:val="center"/>
            </w:pPr>
          </w:p>
        </w:tc>
      </w:tr>
    </w:tbl>
    <w:p w:rsidR="00D96D9B" w:rsidRDefault="00D96D9B">
      <w:pPr>
        <w:jc w:val="left"/>
        <w:rPr>
          <w:u w:val="single"/>
          <w:lang w:val="en-AU"/>
        </w:rPr>
      </w:pPr>
    </w:p>
    <w:p w:rsidR="00D96D9B" w:rsidRDefault="00D96D9B">
      <w:pPr>
        <w:jc w:val="left"/>
        <w:rPr>
          <w:u w:val="single"/>
          <w:lang w:val="en-AU"/>
        </w:rPr>
      </w:pPr>
    </w:p>
    <w:p w:rsidR="00441CC6" w:rsidRDefault="004E3937">
      <w:pPr>
        <w:jc w:val="left"/>
        <w:rPr>
          <w:u w:val="single"/>
          <w:lang w:val="en-AU"/>
        </w:rPr>
      </w:pPr>
      <w:r>
        <w:rPr>
          <w:u w:val="single"/>
          <w:lang w:val="en-AU"/>
        </w:rPr>
        <w:t xml:space="preserve">Ad. 20: Primary grain: length of </w:t>
      </w:r>
      <w:proofErr w:type="spellStart"/>
      <w:r>
        <w:rPr>
          <w:u w:val="single"/>
          <w:lang w:val="en-AU"/>
        </w:rPr>
        <w:t>rachilla</w:t>
      </w:r>
      <w:proofErr w:type="spellEnd"/>
    </w:p>
    <w:tbl>
      <w:tblPr>
        <w:tblW w:w="0" w:type="auto"/>
        <w:tblLook w:val="04A0" w:firstRow="1" w:lastRow="0" w:firstColumn="1" w:lastColumn="0" w:noHBand="0" w:noVBand="1"/>
      </w:tblPr>
      <w:tblGrid>
        <w:gridCol w:w="5736"/>
      </w:tblGrid>
      <w:tr w:rsidR="00441CC6">
        <w:tc>
          <w:tcPr>
            <w:tcW w:w="0" w:type="auto"/>
          </w:tcPr>
          <w:p w:rsidR="00441CC6" w:rsidRDefault="004E3937">
            <w:pPr>
              <w:jc w:val="center"/>
            </w:pPr>
            <w:r>
              <w:rPr>
                <w:noProof/>
              </w:rPr>
              <w:drawing>
                <wp:inline distT="0" distB="0" distL="0" distR="0" wp14:anchorId="31673ED8" wp14:editId="60E2C234">
                  <wp:extent cx="3505695" cy="1762366"/>
                  <wp:effectExtent l="0" t="0" r="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3505695" cy="1762366"/>
                          </a:xfrm>
                          <a:prstGeom prst="rect">
                            <a:avLst/>
                          </a:prstGeom>
                        </pic:spPr>
                      </pic:pic>
                    </a:graphicData>
                  </a:graphic>
                </wp:inline>
              </w:drawing>
            </w:r>
          </w:p>
        </w:tc>
      </w:tr>
      <w:tr w:rsidR="00441CC6">
        <w:tc>
          <w:tcPr>
            <w:tcW w:w="4" w:type="dxa"/>
          </w:tcPr>
          <w:p w:rsidR="00441CC6" w:rsidRDefault="00441CC6">
            <w:pPr>
              <w:jc w:val="center"/>
            </w:pPr>
          </w:p>
        </w:tc>
      </w:tr>
    </w:tbl>
    <w:p w:rsidR="009B566F" w:rsidRDefault="009B566F" w:rsidP="00A136C5">
      <w:pPr>
        <w:jc w:val="left"/>
      </w:pPr>
    </w:p>
    <w:p w:rsidR="003C35E9" w:rsidRDefault="003C35E9" w:rsidP="00A136C5">
      <w:pPr>
        <w:jc w:val="left"/>
      </w:pPr>
    </w:p>
    <w:p w:rsidR="00D96D9B" w:rsidRDefault="00D96D9B">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74" w:name="_Toc27819234"/>
      <w:bookmarkStart w:id="175" w:name="_Toc27819415"/>
      <w:bookmarkStart w:id="176" w:name="_Toc27819596"/>
      <w:bookmarkStart w:id="177" w:name="_Toc27976645"/>
      <w:bookmarkStart w:id="178" w:name="_Toc66250547"/>
      <w:bookmarkStart w:id="179" w:name="_Toc273520650"/>
      <w:bookmarkStart w:id="180" w:name="_Toc334539254"/>
      <w:r w:rsidRPr="00B265E0">
        <w:t>Literature</w:t>
      </w:r>
      <w:bookmarkEnd w:id="174"/>
      <w:bookmarkEnd w:id="175"/>
      <w:bookmarkEnd w:id="176"/>
      <w:bookmarkEnd w:id="177"/>
      <w:bookmarkEnd w:id="178"/>
      <w:bookmarkEnd w:id="179"/>
      <w:bookmarkEnd w:id="180"/>
    </w:p>
    <w:p w:rsidR="00F41E99" w:rsidRPr="00B265E0" w:rsidRDefault="00F41E99" w:rsidP="00A136C5">
      <w:pPr>
        <w:jc w:val="left"/>
      </w:pPr>
    </w:p>
    <w:p w:rsidR="00F87097" w:rsidRPr="00B265E0" w:rsidRDefault="00F87097" w:rsidP="00A136C5">
      <w:pPr>
        <w:jc w:val="left"/>
      </w:pP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81" w:name="_Toc27819235"/>
      <w:bookmarkStart w:id="182" w:name="_Toc27819416"/>
      <w:bookmarkStart w:id="183" w:name="_Toc27819597"/>
      <w:bookmarkStart w:id="184" w:name="_Toc27976646"/>
      <w:bookmarkStart w:id="185" w:name="_Toc66250548"/>
      <w:bookmarkStart w:id="186" w:name="_Toc273520651"/>
      <w:bookmarkStart w:id="187" w:name="_Toc334539255"/>
      <w:r w:rsidRPr="00B265E0">
        <w:t>Technical Questionnaire</w:t>
      </w:r>
      <w:bookmarkEnd w:id="181"/>
      <w:bookmarkEnd w:id="182"/>
      <w:bookmarkEnd w:id="183"/>
      <w:bookmarkEnd w:id="184"/>
      <w:bookmarkEnd w:id="185"/>
      <w:bookmarkEnd w:id="186"/>
      <w:bookmarkEnd w:id="187"/>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441CC6">
        <w:trPr>
          <w:jc w:val="center"/>
        </w:trPr>
        <w:tc>
          <w:tcPr>
            <w:tcW w:w="1180" w:type="dxa"/>
          </w:tcPr>
          <w:p w:rsidR="00441CC6" w:rsidRDefault="004E3937">
            <w:r>
              <w:t>1.1.1</w:t>
            </w:r>
          </w:p>
        </w:tc>
        <w:tc>
          <w:tcPr>
            <w:tcW w:w="2397" w:type="dxa"/>
          </w:tcPr>
          <w:p w:rsidR="00441CC6" w:rsidRDefault="004E3937">
            <w:r>
              <w:t>Botanical Name</w:t>
            </w:r>
          </w:p>
        </w:tc>
        <w:tc>
          <w:tcPr>
            <w:tcW w:w="4961" w:type="dxa"/>
            <w:gridSpan w:val="2"/>
          </w:tcPr>
          <w:p w:rsidR="00441CC6" w:rsidRDefault="004E3937">
            <w:proofErr w:type="spellStart"/>
            <w:r>
              <w:t>Avena</w:t>
            </w:r>
            <w:proofErr w:type="spellEnd"/>
            <w:r>
              <w:t xml:space="preserve"> </w:t>
            </w:r>
            <w:proofErr w:type="spellStart"/>
            <w:r>
              <w:t>nuda</w:t>
            </w:r>
            <w:proofErr w:type="spellEnd"/>
            <w:r>
              <w:t xml:space="preserve"> L.</w:t>
            </w:r>
          </w:p>
        </w:tc>
        <w:tc>
          <w:tcPr>
            <w:tcW w:w="922" w:type="dxa"/>
          </w:tcPr>
          <w:p w:rsidR="00441CC6" w:rsidRDefault="004E3937">
            <w:r>
              <w:t>[  ]</w:t>
            </w:r>
          </w:p>
        </w:tc>
      </w:tr>
      <w:tr w:rsidR="00441CC6" w:rsidTr="002A0757">
        <w:trPr>
          <w:jc w:val="center"/>
        </w:trPr>
        <w:tc>
          <w:tcPr>
            <w:tcW w:w="1180" w:type="dxa"/>
          </w:tcPr>
          <w:p w:rsidR="00441CC6" w:rsidRDefault="004E3937">
            <w:r>
              <w:t>1.1.2</w:t>
            </w:r>
          </w:p>
        </w:tc>
        <w:tc>
          <w:tcPr>
            <w:tcW w:w="2397" w:type="dxa"/>
          </w:tcPr>
          <w:p w:rsidR="00441CC6" w:rsidRDefault="004E3937">
            <w:r>
              <w:t>Common Name</w:t>
            </w:r>
          </w:p>
        </w:tc>
        <w:tc>
          <w:tcPr>
            <w:tcW w:w="4961" w:type="dxa"/>
            <w:gridSpan w:val="2"/>
          </w:tcPr>
          <w:p w:rsidR="00441CC6" w:rsidRDefault="004E3937">
            <w:r>
              <w:t>Naked Oats</w:t>
            </w:r>
          </w:p>
        </w:tc>
        <w:tc>
          <w:tcPr>
            <w:tcW w:w="922" w:type="dxa"/>
          </w:tcPr>
          <w:p w:rsidR="00441CC6" w:rsidRDefault="00441CC6"/>
        </w:tc>
      </w:tr>
      <w:tr w:rsidR="00441CC6">
        <w:trPr>
          <w:jc w:val="center"/>
        </w:trPr>
        <w:tc>
          <w:tcPr>
            <w:tcW w:w="1180" w:type="dxa"/>
          </w:tcPr>
          <w:p w:rsidR="00441CC6" w:rsidRDefault="004E3937">
            <w:r>
              <w:t>1.2.1</w:t>
            </w:r>
          </w:p>
        </w:tc>
        <w:tc>
          <w:tcPr>
            <w:tcW w:w="2397" w:type="dxa"/>
          </w:tcPr>
          <w:p w:rsidR="00441CC6" w:rsidRDefault="004E3937">
            <w:r>
              <w:t>Botanical Name</w:t>
            </w:r>
          </w:p>
        </w:tc>
        <w:tc>
          <w:tcPr>
            <w:tcW w:w="4961" w:type="dxa"/>
            <w:gridSpan w:val="2"/>
          </w:tcPr>
          <w:p w:rsidR="00441CC6" w:rsidRDefault="004E3937">
            <w:proofErr w:type="spellStart"/>
            <w:r>
              <w:t>Avena</w:t>
            </w:r>
            <w:proofErr w:type="spellEnd"/>
            <w:r>
              <w:t xml:space="preserve"> sativa L.</w:t>
            </w:r>
          </w:p>
        </w:tc>
        <w:tc>
          <w:tcPr>
            <w:tcW w:w="922" w:type="dxa"/>
          </w:tcPr>
          <w:p w:rsidR="00441CC6" w:rsidRDefault="004E3937">
            <w:r>
              <w:t>[  ]</w:t>
            </w:r>
          </w:p>
        </w:tc>
      </w:tr>
      <w:tr w:rsidR="00441CC6" w:rsidTr="002A0757">
        <w:trPr>
          <w:jc w:val="center"/>
        </w:trPr>
        <w:tc>
          <w:tcPr>
            <w:tcW w:w="1180" w:type="dxa"/>
          </w:tcPr>
          <w:p w:rsidR="00441CC6" w:rsidRDefault="004E3937">
            <w:r>
              <w:t>1.2.2</w:t>
            </w:r>
          </w:p>
        </w:tc>
        <w:tc>
          <w:tcPr>
            <w:tcW w:w="2397" w:type="dxa"/>
          </w:tcPr>
          <w:p w:rsidR="00441CC6" w:rsidRDefault="004E3937">
            <w:r>
              <w:t>Common Name</w:t>
            </w:r>
          </w:p>
        </w:tc>
        <w:tc>
          <w:tcPr>
            <w:tcW w:w="4961" w:type="dxa"/>
            <w:gridSpan w:val="2"/>
          </w:tcPr>
          <w:p w:rsidR="00441CC6" w:rsidRDefault="004E3937">
            <w:r>
              <w:t>Oats</w:t>
            </w:r>
          </w:p>
        </w:tc>
        <w:tc>
          <w:tcPr>
            <w:tcW w:w="922" w:type="dxa"/>
          </w:tcPr>
          <w:p w:rsidR="00441CC6" w:rsidRDefault="00441CC6"/>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5E7A31" w:rsidRPr="00C84846" w:rsidTr="005E7A31">
        <w:trPr>
          <w:cantSplit/>
          <w:jc w:val="center"/>
        </w:trPr>
        <w:tc>
          <w:tcPr>
            <w:tcW w:w="3261" w:type="dxa"/>
            <w:tcBorders>
              <w:top w:val="single" w:sz="4" w:space="0" w:color="auto"/>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r>
      <w:tr w:rsidR="005E7A31" w:rsidRPr="00C84846" w:rsidTr="005E7A31">
        <w:trPr>
          <w:cantSplit/>
          <w:jc w:val="center"/>
        </w:trPr>
        <w:tc>
          <w:tcPr>
            <w:tcW w:w="9499" w:type="dxa"/>
            <w:gridSpan w:val="3"/>
          </w:tcPr>
          <w:p w:rsidR="005E7A31" w:rsidRPr="00C84846" w:rsidRDefault="004E3937" w:rsidP="005E7A31">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5E7A31" w:rsidRPr="00C84846" w:rsidTr="005E7A31">
        <w:trPr>
          <w:cantSplit/>
          <w:jc w:val="center"/>
        </w:trPr>
        <w:tc>
          <w:tcPr>
            <w:tcW w:w="3261" w:type="dxa"/>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852" w:type="dxa"/>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r>
      <w:tr w:rsidR="005E7A31" w:rsidRPr="00C84846" w:rsidTr="005E7A31">
        <w:trPr>
          <w:cantSplit/>
          <w:jc w:val="center"/>
        </w:trPr>
        <w:tc>
          <w:tcPr>
            <w:tcW w:w="3261" w:type="dxa"/>
            <w:tcBorders>
              <w:right w:val="nil"/>
            </w:tcBorders>
          </w:tcPr>
          <w:p w:rsidR="005E7A31" w:rsidRPr="00C84846" w:rsidRDefault="004E3937" w:rsidP="005E7A31">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5E7A31" w:rsidRPr="00C84846" w:rsidRDefault="005E7A31" w:rsidP="005E7A31">
            <w:pPr>
              <w:jc w:val="left"/>
              <w:rPr>
                <w:rFonts w:cs="Arial"/>
                <w:sz w:val="18"/>
                <w:szCs w:val="18"/>
              </w:rPr>
            </w:pPr>
          </w:p>
        </w:tc>
        <w:tc>
          <w:tcPr>
            <w:tcW w:w="852" w:type="dxa"/>
            <w:tcBorders>
              <w:left w:val="nil"/>
            </w:tcBorders>
          </w:tcPr>
          <w:p w:rsidR="005E7A31" w:rsidRPr="00C84846" w:rsidRDefault="005E7A31" w:rsidP="005E7A31">
            <w:pPr>
              <w:jc w:val="left"/>
              <w:rPr>
                <w:rFonts w:cs="Arial"/>
                <w:sz w:val="18"/>
                <w:szCs w:val="18"/>
              </w:rPr>
            </w:pPr>
          </w:p>
        </w:tc>
      </w:tr>
      <w:tr w:rsidR="005E7A31" w:rsidRPr="00C84846" w:rsidTr="005E7A31">
        <w:trPr>
          <w:cantSplit/>
          <w:trHeight w:hRule="exact" w:val="180"/>
          <w:jc w:val="center"/>
        </w:trPr>
        <w:tc>
          <w:tcPr>
            <w:tcW w:w="3261" w:type="dxa"/>
          </w:tcPr>
          <w:p w:rsidR="005E7A31" w:rsidRPr="00C84846" w:rsidRDefault="005E7A31" w:rsidP="005E7A31">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852" w:type="dxa"/>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r>
      <w:tr w:rsidR="005E7A31" w:rsidRPr="00C84846" w:rsidTr="005E7A31">
        <w:trPr>
          <w:cantSplit/>
          <w:trHeight w:val="1440"/>
          <w:jc w:val="center"/>
        </w:trPr>
        <w:tc>
          <w:tcPr>
            <w:tcW w:w="3261" w:type="dxa"/>
            <w:tcBorders>
              <w:right w:val="nil"/>
            </w:tcBorders>
          </w:tcPr>
          <w:p w:rsidR="005E7A31" w:rsidRPr="00C84846" w:rsidRDefault="004E3937" w:rsidP="005E7A31">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5E7A31" w:rsidRPr="00C84846" w:rsidRDefault="004E3937" w:rsidP="005E7A31">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5E7A31" w:rsidRPr="00C84846" w:rsidRDefault="005E7A31" w:rsidP="005E7A31">
            <w:pPr>
              <w:pStyle w:val="tqparabox"/>
              <w:ind w:left="0"/>
              <w:rPr>
                <w:rFonts w:cs="Arial"/>
                <w:sz w:val="18"/>
                <w:szCs w:val="18"/>
              </w:rPr>
            </w:pPr>
          </w:p>
        </w:tc>
      </w:tr>
      <w:tr w:rsidR="005E7A31" w:rsidRPr="00C84846" w:rsidTr="005E7A31">
        <w:trPr>
          <w:cantSplit/>
          <w:trHeight w:hRule="exact" w:val="180"/>
          <w:jc w:val="center"/>
        </w:trPr>
        <w:tc>
          <w:tcPr>
            <w:tcW w:w="3261" w:type="dxa"/>
          </w:tcPr>
          <w:p w:rsidR="005E7A31" w:rsidRPr="00C84846" w:rsidRDefault="005E7A31" w:rsidP="005E7A31">
            <w:pPr>
              <w:jc w:val="left"/>
              <w:rPr>
                <w:rFonts w:cs="Arial"/>
                <w:sz w:val="18"/>
                <w:szCs w:val="18"/>
              </w:rPr>
            </w:pPr>
          </w:p>
        </w:tc>
        <w:tc>
          <w:tcPr>
            <w:tcW w:w="5386" w:type="dxa"/>
            <w:tcBorders>
              <w:top w:val="nil"/>
              <w:bottom w:val="nil"/>
            </w:tcBorders>
          </w:tcPr>
          <w:p w:rsidR="005E7A31" w:rsidRPr="00C84846" w:rsidRDefault="005E7A31" w:rsidP="005E7A31">
            <w:pPr>
              <w:jc w:val="left"/>
              <w:rPr>
                <w:rFonts w:cs="Arial"/>
                <w:sz w:val="18"/>
                <w:szCs w:val="18"/>
              </w:rPr>
            </w:pPr>
          </w:p>
        </w:tc>
        <w:tc>
          <w:tcPr>
            <w:tcW w:w="852" w:type="dxa"/>
          </w:tcPr>
          <w:p w:rsidR="005E7A31" w:rsidRPr="00C84846" w:rsidRDefault="005E7A31" w:rsidP="005E7A31">
            <w:pPr>
              <w:jc w:val="left"/>
              <w:rPr>
                <w:rFonts w:cs="Arial"/>
                <w:sz w:val="18"/>
                <w:szCs w:val="18"/>
              </w:rPr>
            </w:pPr>
          </w:p>
        </w:tc>
      </w:tr>
      <w:tr w:rsidR="005E7A31" w:rsidRPr="00C84846" w:rsidTr="005E7A31">
        <w:trPr>
          <w:cantSplit/>
          <w:jc w:val="center"/>
        </w:trPr>
        <w:tc>
          <w:tcPr>
            <w:tcW w:w="3261" w:type="dxa"/>
            <w:tcBorders>
              <w:right w:val="nil"/>
            </w:tcBorders>
          </w:tcPr>
          <w:p w:rsidR="005E7A31" w:rsidRPr="00C84846" w:rsidRDefault="004E3937" w:rsidP="005E7A31">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5E7A31" w:rsidRPr="00C84846" w:rsidRDefault="005E7A31" w:rsidP="005E7A31">
            <w:pPr>
              <w:jc w:val="left"/>
              <w:rPr>
                <w:rFonts w:cs="Arial"/>
                <w:sz w:val="18"/>
                <w:szCs w:val="18"/>
              </w:rPr>
            </w:pPr>
          </w:p>
        </w:tc>
        <w:tc>
          <w:tcPr>
            <w:tcW w:w="852" w:type="dxa"/>
            <w:tcBorders>
              <w:left w:val="nil"/>
            </w:tcBorders>
          </w:tcPr>
          <w:p w:rsidR="005E7A31" w:rsidRPr="00C84846" w:rsidRDefault="005E7A31" w:rsidP="005E7A31">
            <w:pPr>
              <w:jc w:val="left"/>
              <w:rPr>
                <w:rFonts w:cs="Arial"/>
                <w:sz w:val="18"/>
                <w:szCs w:val="18"/>
              </w:rPr>
            </w:pPr>
          </w:p>
        </w:tc>
      </w:tr>
      <w:tr w:rsidR="005E7A31" w:rsidRPr="00C84846" w:rsidTr="005E7A31">
        <w:trPr>
          <w:cantSplit/>
          <w:trHeight w:hRule="exact" w:val="180"/>
          <w:jc w:val="center"/>
        </w:trPr>
        <w:tc>
          <w:tcPr>
            <w:tcW w:w="3261" w:type="dxa"/>
          </w:tcPr>
          <w:p w:rsidR="005E7A31" w:rsidRPr="00C84846" w:rsidRDefault="005E7A31" w:rsidP="005E7A31">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852" w:type="dxa"/>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r>
      <w:tr w:rsidR="005E7A31" w:rsidRPr="00C84846" w:rsidTr="005E7A31">
        <w:trPr>
          <w:cantSplit/>
          <w:jc w:val="center"/>
        </w:trPr>
        <w:tc>
          <w:tcPr>
            <w:tcW w:w="3261" w:type="dxa"/>
            <w:tcBorders>
              <w:right w:val="nil"/>
            </w:tcBorders>
          </w:tcPr>
          <w:p w:rsidR="005E7A31" w:rsidRPr="00C84846" w:rsidRDefault="004E3937" w:rsidP="005E7A31">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5E7A31" w:rsidRPr="00C84846" w:rsidRDefault="005E7A31" w:rsidP="005E7A31">
            <w:pPr>
              <w:jc w:val="left"/>
              <w:rPr>
                <w:rFonts w:cs="Arial"/>
                <w:sz w:val="18"/>
                <w:szCs w:val="18"/>
              </w:rPr>
            </w:pPr>
          </w:p>
        </w:tc>
        <w:tc>
          <w:tcPr>
            <w:tcW w:w="852" w:type="dxa"/>
            <w:tcBorders>
              <w:left w:val="nil"/>
            </w:tcBorders>
          </w:tcPr>
          <w:p w:rsidR="005E7A31" w:rsidRPr="00C84846" w:rsidRDefault="005E7A31" w:rsidP="005E7A31">
            <w:pPr>
              <w:jc w:val="left"/>
              <w:rPr>
                <w:rFonts w:cs="Arial"/>
                <w:sz w:val="18"/>
                <w:szCs w:val="18"/>
              </w:rPr>
            </w:pPr>
          </w:p>
        </w:tc>
      </w:tr>
      <w:tr w:rsidR="005E7A31" w:rsidRPr="00C84846" w:rsidTr="005E7A31">
        <w:trPr>
          <w:cantSplit/>
          <w:trHeight w:hRule="exact" w:val="180"/>
          <w:jc w:val="center"/>
        </w:trPr>
        <w:tc>
          <w:tcPr>
            <w:tcW w:w="3261" w:type="dxa"/>
          </w:tcPr>
          <w:p w:rsidR="005E7A31" w:rsidRPr="00C84846" w:rsidRDefault="005E7A31" w:rsidP="005E7A31">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852" w:type="dxa"/>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r>
      <w:tr w:rsidR="005E7A31" w:rsidRPr="00C84846" w:rsidTr="005E7A31">
        <w:trPr>
          <w:cantSplit/>
          <w:jc w:val="center"/>
        </w:trPr>
        <w:tc>
          <w:tcPr>
            <w:tcW w:w="3261" w:type="dxa"/>
            <w:tcBorders>
              <w:right w:val="nil"/>
            </w:tcBorders>
          </w:tcPr>
          <w:p w:rsidR="005E7A31" w:rsidRPr="00C84846" w:rsidRDefault="004E3937" w:rsidP="005E7A31">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5E7A31" w:rsidRPr="00C84846" w:rsidRDefault="005E7A31" w:rsidP="005E7A31">
            <w:pPr>
              <w:jc w:val="left"/>
              <w:rPr>
                <w:rFonts w:cs="Arial"/>
                <w:sz w:val="18"/>
                <w:szCs w:val="18"/>
              </w:rPr>
            </w:pPr>
          </w:p>
        </w:tc>
        <w:tc>
          <w:tcPr>
            <w:tcW w:w="852" w:type="dxa"/>
            <w:tcBorders>
              <w:left w:val="nil"/>
            </w:tcBorders>
          </w:tcPr>
          <w:p w:rsidR="005E7A31" w:rsidRPr="00C84846" w:rsidRDefault="005E7A31" w:rsidP="005E7A31">
            <w:pPr>
              <w:jc w:val="left"/>
              <w:rPr>
                <w:rFonts w:cs="Arial"/>
                <w:sz w:val="18"/>
                <w:szCs w:val="18"/>
              </w:rPr>
            </w:pPr>
          </w:p>
        </w:tc>
      </w:tr>
      <w:tr w:rsidR="005E7A31" w:rsidRPr="00C84846" w:rsidTr="005E7A31">
        <w:trPr>
          <w:cantSplit/>
          <w:trHeight w:hRule="exact" w:val="180"/>
          <w:jc w:val="center"/>
        </w:trPr>
        <w:tc>
          <w:tcPr>
            <w:tcW w:w="3261" w:type="dxa"/>
          </w:tcPr>
          <w:p w:rsidR="005E7A31" w:rsidRPr="00C84846" w:rsidRDefault="005E7A31" w:rsidP="005E7A31">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852" w:type="dxa"/>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r>
      <w:tr w:rsidR="005E7A31" w:rsidRPr="00C84846" w:rsidTr="005E7A31">
        <w:trPr>
          <w:cantSplit/>
          <w:jc w:val="center"/>
        </w:trPr>
        <w:tc>
          <w:tcPr>
            <w:tcW w:w="8647" w:type="dxa"/>
            <w:gridSpan w:val="2"/>
          </w:tcPr>
          <w:p w:rsidR="005E7A31" w:rsidRPr="00C84846" w:rsidRDefault="004E3937" w:rsidP="005E7A31">
            <w:pPr>
              <w:pStyle w:val="tqparabox"/>
              <w:rPr>
                <w:rFonts w:cs="Arial"/>
                <w:sz w:val="18"/>
                <w:szCs w:val="18"/>
              </w:rPr>
            </w:pPr>
            <w:r w:rsidRPr="00C84846">
              <w:rPr>
                <w:rFonts w:cs="Arial"/>
                <w:sz w:val="18"/>
                <w:szCs w:val="18"/>
              </w:rPr>
              <w:t>Breeder (if different from applicant)</w:t>
            </w:r>
          </w:p>
        </w:tc>
        <w:tc>
          <w:tcPr>
            <w:tcW w:w="852" w:type="dxa"/>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r>
      <w:tr w:rsidR="005E7A31" w:rsidRPr="00C84846" w:rsidTr="005E7A31">
        <w:trPr>
          <w:cantSplit/>
          <w:jc w:val="center"/>
        </w:trPr>
        <w:tc>
          <w:tcPr>
            <w:tcW w:w="3261" w:type="dxa"/>
            <w:tcBorders>
              <w:right w:val="nil"/>
            </w:tcBorders>
          </w:tcPr>
          <w:p w:rsidR="005E7A31" w:rsidRPr="00C84846" w:rsidRDefault="005E7A31" w:rsidP="005E7A31">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5E7A31" w:rsidRPr="00C84846" w:rsidRDefault="005E7A31" w:rsidP="005E7A31">
            <w:pPr>
              <w:jc w:val="left"/>
              <w:rPr>
                <w:rFonts w:cs="Arial"/>
                <w:sz w:val="18"/>
                <w:szCs w:val="18"/>
              </w:rPr>
            </w:pPr>
          </w:p>
        </w:tc>
        <w:tc>
          <w:tcPr>
            <w:tcW w:w="852" w:type="dxa"/>
            <w:tcBorders>
              <w:left w:val="nil"/>
            </w:tcBorders>
          </w:tcPr>
          <w:p w:rsidR="005E7A31" w:rsidRPr="00C84846" w:rsidRDefault="005E7A31" w:rsidP="005E7A31">
            <w:pPr>
              <w:jc w:val="left"/>
              <w:rPr>
                <w:rFonts w:cs="Arial"/>
                <w:sz w:val="18"/>
                <w:szCs w:val="18"/>
              </w:rPr>
            </w:pPr>
          </w:p>
        </w:tc>
      </w:tr>
      <w:tr w:rsidR="005E7A31" w:rsidRPr="00C84846" w:rsidTr="005E7A31">
        <w:trPr>
          <w:cantSplit/>
          <w:jc w:val="center"/>
        </w:trPr>
        <w:tc>
          <w:tcPr>
            <w:tcW w:w="3261" w:type="dxa"/>
            <w:tcBorders>
              <w:bottom w:val="single" w:sz="4" w:space="0" w:color="auto"/>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r>
      <w:tr w:rsidR="005E7A31" w:rsidRPr="00C84846" w:rsidTr="005E7A31">
        <w:trPr>
          <w:cantSplit/>
          <w:jc w:val="center"/>
        </w:trPr>
        <w:tc>
          <w:tcPr>
            <w:tcW w:w="3261" w:type="dxa"/>
            <w:tcBorders>
              <w:top w:val="single" w:sz="4" w:space="0" w:color="auto"/>
              <w:bottom w:val="nil"/>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r>
      <w:tr w:rsidR="005E7A31" w:rsidRPr="00C84846" w:rsidTr="005E7A31">
        <w:trPr>
          <w:cantSplit/>
          <w:jc w:val="center"/>
        </w:trPr>
        <w:tc>
          <w:tcPr>
            <w:tcW w:w="9499" w:type="dxa"/>
            <w:gridSpan w:val="3"/>
            <w:tcBorders>
              <w:top w:val="nil"/>
            </w:tcBorders>
          </w:tcPr>
          <w:p w:rsidR="005E7A31" w:rsidRPr="00C84846" w:rsidRDefault="004E3937" w:rsidP="005E7A31">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5E7A31" w:rsidRPr="00C84846" w:rsidTr="005E7A31">
        <w:trPr>
          <w:cantSplit/>
          <w:jc w:val="center"/>
        </w:trPr>
        <w:tc>
          <w:tcPr>
            <w:tcW w:w="3261" w:type="dxa"/>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852" w:type="dxa"/>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r>
      <w:tr w:rsidR="005E7A31" w:rsidRPr="00C84846" w:rsidTr="005E7A31">
        <w:trPr>
          <w:cantSplit/>
          <w:jc w:val="center"/>
        </w:trPr>
        <w:tc>
          <w:tcPr>
            <w:tcW w:w="3261" w:type="dxa"/>
            <w:tcBorders>
              <w:right w:val="nil"/>
            </w:tcBorders>
          </w:tcPr>
          <w:p w:rsidR="005E7A31" w:rsidRPr="00C84846" w:rsidRDefault="004E3937" w:rsidP="005E7A31">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5E7A31" w:rsidRPr="00C84846" w:rsidRDefault="005E7A31" w:rsidP="005E7A31">
            <w:pPr>
              <w:jc w:val="left"/>
              <w:rPr>
                <w:rFonts w:cs="Arial"/>
                <w:sz w:val="18"/>
                <w:szCs w:val="18"/>
              </w:rPr>
            </w:pPr>
          </w:p>
        </w:tc>
        <w:tc>
          <w:tcPr>
            <w:tcW w:w="852" w:type="dxa"/>
            <w:tcBorders>
              <w:left w:val="nil"/>
            </w:tcBorders>
          </w:tcPr>
          <w:p w:rsidR="005E7A31" w:rsidRPr="00C84846" w:rsidRDefault="005E7A31" w:rsidP="005E7A31">
            <w:pPr>
              <w:jc w:val="left"/>
              <w:rPr>
                <w:rFonts w:cs="Arial"/>
                <w:sz w:val="18"/>
                <w:szCs w:val="18"/>
              </w:rPr>
            </w:pPr>
          </w:p>
        </w:tc>
      </w:tr>
      <w:tr w:rsidR="005E7A31" w:rsidRPr="00C84846" w:rsidTr="005E7A31">
        <w:trPr>
          <w:cantSplit/>
          <w:jc w:val="center"/>
        </w:trPr>
        <w:tc>
          <w:tcPr>
            <w:tcW w:w="3261" w:type="dxa"/>
            <w:tcBorders>
              <w:right w:val="nil"/>
            </w:tcBorders>
          </w:tcPr>
          <w:p w:rsidR="005E7A31" w:rsidRPr="00C84846" w:rsidRDefault="004E3937" w:rsidP="005E7A31">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r>
      <w:tr w:rsidR="005E7A31" w:rsidRPr="00C84846" w:rsidTr="005E7A31">
        <w:trPr>
          <w:cantSplit/>
          <w:jc w:val="center"/>
        </w:trPr>
        <w:tc>
          <w:tcPr>
            <w:tcW w:w="3261" w:type="dxa"/>
            <w:tcBorders>
              <w:right w:val="nil"/>
            </w:tcBorders>
          </w:tcPr>
          <w:p w:rsidR="005E7A31" w:rsidRPr="00C84846" w:rsidRDefault="004E3937" w:rsidP="005E7A31">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5E7A31" w:rsidRPr="00C84846" w:rsidRDefault="005E7A31" w:rsidP="005E7A31">
            <w:pPr>
              <w:jc w:val="left"/>
              <w:rPr>
                <w:rFonts w:cs="Arial"/>
                <w:sz w:val="18"/>
                <w:szCs w:val="18"/>
              </w:rPr>
            </w:pPr>
          </w:p>
        </w:tc>
        <w:tc>
          <w:tcPr>
            <w:tcW w:w="852" w:type="dxa"/>
            <w:tcBorders>
              <w:left w:val="nil"/>
            </w:tcBorders>
          </w:tcPr>
          <w:p w:rsidR="005E7A31" w:rsidRPr="00C84846" w:rsidRDefault="005E7A31" w:rsidP="005E7A31">
            <w:pPr>
              <w:jc w:val="left"/>
              <w:rPr>
                <w:rFonts w:cs="Arial"/>
                <w:sz w:val="18"/>
                <w:szCs w:val="18"/>
              </w:rPr>
            </w:pPr>
          </w:p>
        </w:tc>
      </w:tr>
      <w:tr w:rsidR="005E7A31" w:rsidRPr="00C84846" w:rsidTr="005E7A31">
        <w:trPr>
          <w:cantSplit/>
          <w:jc w:val="center"/>
        </w:trPr>
        <w:tc>
          <w:tcPr>
            <w:tcW w:w="3261" w:type="dxa"/>
            <w:tcBorders>
              <w:bottom w:val="single" w:sz="4" w:space="0" w:color="auto"/>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E7A31" w:rsidRPr="00C84846" w:rsidRDefault="005E7A31" w:rsidP="005E7A31">
            <w:pPr>
              <w:tabs>
                <w:tab w:val="left" w:pos="567"/>
                <w:tab w:val="left" w:pos="1134"/>
                <w:tab w:val="left" w:pos="2976"/>
                <w:tab w:val="left" w:pos="5856"/>
                <w:tab w:val="left" w:pos="7296"/>
              </w:tabs>
              <w:jc w:val="left"/>
              <w:rPr>
                <w:rFonts w:cs="Arial"/>
                <w:sz w:val="18"/>
                <w:szCs w:val="18"/>
              </w:rPr>
            </w:pPr>
          </w:p>
        </w:tc>
      </w:tr>
    </w:tbl>
    <w:p w:rsidR="00441CC6" w:rsidRDefault="004E3937">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5E7A31" w:rsidRPr="00C84846" w:rsidTr="005E7A31">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5E7A31" w:rsidRPr="00C84846" w:rsidRDefault="005E7A31" w:rsidP="005E7A31">
            <w:pPr>
              <w:tabs>
                <w:tab w:val="left" w:pos="480"/>
                <w:tab w:val="left" w:pos="1056"/>
                <w:tab w:val="left" w:pos="2976"/>
                <w:tab w:val="left" w:pos="5856"/>
                <w:tab w:val="left" w:pos="7296"/>
              </w:tabs>
              <w:jc w:val="left"/>
              <w:rPr>
                <w:rFonts w:cs="Arial"/>
                <w:sz w:val="18"/>
                <w:szCs w:val="18"/>
              </w:rPr>
            </w:pPr>
          </w:p>
          <w:p w:rsidR="005E7A31" w:rsidRPr="00C84846" w:rsidRDefault="004E3937" w:rsidP="005E7A31">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5E7A31" w:rsidRPr="00C84846" w:rsidRDefault="005E7A31" w:rsidP="005E7A31">
            <w:pPr>
              <w:tabs>
                <w:tab w:val="left" w:pos="480"/>
                <w:tab w:val="left" w:pos="1056"/>
                <w:tab w:val="left" w:pos="2976"/>
                <w:tab w:val="left" w:pos="5856"/>
                <w:tab w:val="left" w:pos="7296"/>
              </w:tabs>
              <w:jc w:val="left"/>
              <w:rPr>
                <w:rFonts w:cs="Arial"/>
                <w:sz w:val="18"/>
                <w:szCs w:val="18"/>
              </w:rPr>
            </w:pPr>
          </w:p>
          <w:p w:rsidR="005E7A31" w:rsidRPr="00C84846" w:rsidRDefault="004E3937" w:rsidP="005E7A31">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5E7A31" w:rsidRPr="00C84846" w:rsidRDefault="005E7A31" w:rsidP="005E7A31">
            <w:pPr>
              <w:tabs>
                <w:tab w:val="left" w:pos="480"/>
                <w:tab w:val="left" w:pos="1056"/>
                <w:tab w:val="left" w:pos="2976"/>
                <w:tab w:val="left" w:pos="5856"/>
                <w:tab w:val="left" w:pos="7296"/>
              </w:tabs>
              <w:jc w:val="left"/>
              <w:rPr>
                <w:rFonts w:cs="Arial"/>
                <w:sz w:val="18"/>
                <w:szCs w:val="18"/>
              </w:rPr>
            </w:pPr>
          </w:p>
          <w:p w:rsidR="005E7A31" w:rsidRPr="00C84846" w:rsidRDefault="004E3937" w:rsidP="005E7A31">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5E7A31" w:rsidRPr="00C84846" w:rsidTr="005E7A3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5E7A31" w:rsidRPr="00C84846" w:rsidRDefault="005E7A31" w:rsidP="005E7A31">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E7A31" w:rsidRPr="00C84846" w:rsidRDefault="005E7A31" w:rsidP="005E7A31">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5E7A31" w:rsidRPr="00C84846" w:rsidRDefault="005E7A31" w:rsidP="005E7A31">
            <w:pPr>
              <w:keepNext/>
              <w:tabs>
                <w:tab w:val="left" w:pos="567"/>
                <w:tab w:val="left" w:pos="1134"/>
                <w:tab w:val="left" w:pos="2976"/>
                <w:tab w:val="left" w:pos="5856"/>
                <w:tab w:val="left" w:pos="7296"/>
              </w:tabs>
              <w:jc w:val="left"/>
              <w:rPr>
                <w:rFonts w:cs="Arial"/>
                <w:sz w:val="18"/>
                <w:szCs w:val="18"/>
              </w:rPr>
            </w:pPr>
          </w:p>
        </w:tc>
      </w:tr>
      <w:tr w:rsidR="005E7A31" w:rsidRPr="00C84846" w:rsidTr="005E7A3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5E7A31" w:rsidRPr="00C84846" w:rsidRDefault="005E7A31" w:rsidP="005E7A31">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E7A31" w:rsidRPr="00C84846" w:rsidRDefault="005E7A31" w:rsidP="005E7A31">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5E7A31" w:rsidRPr="00C84846" w:rsidRDefault="005E7A31" w:rsidP="005E7A31">
            <w:pPr>
              <w:keepNext/>
              <w:tabs>
                <w:tab w:val="left" w:pos="567"/>
                <w:tab w:val="left" w:pos="1134"/>
                <w:tab w:val="left" w:pos="2976"/>
                <w:tab w:val="left" w:pos="5856"/>
                <w:tab w:val="left" w:pos="7296"/>
              </w:tabs>
              <w:jc w:val="left"/>
              <w:rPr>
                <w:rFonts w:cs="Arial"/>
                <w:sz w:val="18"/>
                <w:szCs w:val="18"/>
              </w:rPr>
            </w:pPr>
          </w:p>
        </w:tc>
      </w:tr>
      <w:tr w:rsidR="005E7A31" w:rsidRPr="00C84846" w:rsidTr="005E7A3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5E7A31" w:rsidRPr="00C84846" w:rsidRDefault="004E3937" w:rsidP="005E7A31">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w:t>
            </w:r>
            <w:r>
              <w:rPr>
                <w:rFonts w:cs="Arial"/>
                <w:sz w:val="18"/>
                <w:szCs w:val="18"/>
              </w:rPr>
              <w:t xml:space="preserve">the </w:t>
            </w:r>
            <w:r w:rsidRPr="00C84846">
              <w:rPr>
                <w:rFonts w:cs="Arial"/>
                <w:sz w:val="18"/>
                <w:szCs w:val="18"/>
              </w:rPr>
              <w:t xml:space="preserve">variety </w:t>
            </w:r>
          </w:p>
          <w:p w:rsidR="005E7A31" w:rsidRPr="00C84846" w:rsidRDefault="005E7A31" w:rsidP="005E7A31">
            <w:pPr>
              <w:keepNext/>
              <w:tabs>
                <w:tab w:val="left" w:pos="567"/>
                <w:tab w:val="left" w:pos="1106"/>
                <w:tab w:val="left" w:pos="2976"/>
                <w:tab w:val="left" w:pos="5856"/>
                <w:tab w:val="left" w:pos="7296"/>
                <w:tab w:val="left" w:pos="7910"/>
              </w:tabs>
              <w:ind w:left="113" w:right="255"/>
              <w:jc w:val="left"/>
              <w:rPr>
                <w:rFonts w:cs="Arial"/>
                <w:sz w:val="18"/>
                <w:szCs w:val="18"/>
              </w:rPr>
            </w:pPr>
          </w:p>
          <w:p w:rsidR="005E7A31" w:rsidRDefault="004E3937" w:rsidP="005E7A31">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5E7A31" w:rsidRPr="00C84846" w:rsidRDefault="005E7A31" w:rsidP="005E7A31">
            <w:pPr>
              <w:keepNext/>
              <w:tabs>
                <w:tab w:val="left" w:pos="567"/>
                <w:tab w:val="left" w:pos="1106"/>
                <w:tab w:val="left" w:pos="2976"/>
                <w:tab w:val="left" w:pos="5856"/>
                <w:tab w:val="left" w:pos="7296"/>
                <w:tab w:val="left" w:pos="7910"/>
              </w:tabs>
              <w:ind w:left="113" w:right="255"/>
              <w:jc w:val="left"/>
              <w:rPr>
                <w:rFonts w:cs="Arial"/>
                <w:sz w:val="18"/>
                <w:szCs w:val="18"/>
              </w:rPr>
            </w:pPr>
          </w:p>
          <w:p w:rsidR="005E7A31" w:rsidRPr="00C84846" w:rsidRDefault="004E3937" w:rsidP="005E7A31">
            <w:pPr>
              <w:keepNext/>
              <w:tabs>
                <w:tab w:val="left" w:pos="720"/>
              </w:tabs>
              <w:ind w:left="113" w:right="255"/>
              <w:jc w:val="left"/>
              <w:rPr>
                <w:rFonts w:cs="Arial"/>
                <w:sz w:val="18"/>
                <w:szCs w:val="18"/>
              </w:rPr>
            </w:pPr>
            <w:r>
              <w:rPr>
                <w:rFonts w:cs="Arial"/>
                <w:sz w:val="18"/>
                <w:szCs w:val="18"/>
              </w:rPr>
              <w:tab/>
            </w:r>
            <w:r>
              <w:rPr>
                <w:rFonts w:cs="Arial"/>
                <w:sz w:val="18"/>
                <w:szCs w:val="18"/>
              </w:rPr>
              <w:tab/>
            </w:r>
          </w:p>
          <w:p w:rsidR="005E7A31" w:rsidRPr="00C84846" w:rsidRDefault="005E7A31" w:rsidP="005E7A31">
            <w:pPr>
              <w:keepNext/>
              <w:tabs>
                <w:tab w:val="left" w:pos="567"/>
                <w:tab w:val="left" w:pos="1106"/>
                <w:tab w:val="left" w:pos="1673"/>
                <w:tab w:val="left" w:pos="5856"/>
                <w:tab w:val="left" w:pos="7296"/>
                <w:tab w:val="left" w:pos="7910"/>
              </w:tabs>
              <w:ind w:right="255"/>
              <w:jc w:val="left"/>
              <w:rPr>
                <w:rFonts w:cs="Arial"/>
                <w:sz w:val="18"/>
                <w:szCs w:val="18"/>
              </w:rPr>
            </w:pPr>
          </w:p>
          <w:p w:rsidR="005E7A31" w:rsidRPr="00C84846" w:rsidRDefault="005E7A31" w:rsidP="005E7A31">
            <w:pPr>
              <w:keepNext/>
              <w:tabs>
                <w:tab w:val="left" w:pos="567"/>
                <w:tab w:val="left" w:pos="1106"/>
                <w:tab w:val="left" w:pos="1673"/>
                <w:tab w:val="left" w:pos="5856"/>
                <w:tab w:val="left" w:pos="7296"/>
                <w:tab w:val="left" w:pos="7910"/>
              </w:tabs>
              <w:ind w:right="255"/>
              <w:jc w:val="left"/>
              <w:rPr>
                <w:rFonts w:cs="Arial"/>
                <w:sz w:val="18"/>
                <w:szCs w:val="18"/>
              </w:rPr>
            </w:pPr>
          </w:p>
          <w:p w:rsidR="005E7A31" w:rsidRPr="00C84846" w:rsidRDefault="005E7A31" w:rsidP="005E7A31">
            <w:pPr>
              <w:keepNext/>
              <w:tabs>
                <w:tab w:val="left" w:pos="567"/>
                <w:tab w:val="left" w:pos="1106"/>
                <w:tab w:val="left" w:pos="1673"/>
                <w:tab w:val="left" w:pos="5856"/>
                <w:tab w:val="left" w:pos="7296"/>
                <w:tab w:val="left" w:pos="7910"/>
              </w:tabs>
              <w:ind w:right="255"/>
              <w:jc w:val="left"/>
              <w:rPr>
                <w:rFonts w:cs="Arial"/>
                <w:sz w:val="18"/>
                <w:szCs w:val="18"/>
              </w:rPr>
            </w:pPr>
          </w:p>
          <w:p w:rsidR="005E7A31" w:rsidRPr="00C84846" w:rsidRDefault="005E7A31" w:rsidP="005E7A31">
            <w:pPr>
              <w:keepNext/>
              <w:tabs>
                <w:tab w:val="left" w:pos="567"/>
                <w:tab w:val="left" w:pos="1106"/>
                <w:tab w:val="left" w:pos="1673"/>
                <w:tab w:val="left" w:pos="5856"/>
                <w:tab w:val="left" w:pos="7296"/>
                <w:tab w:val="left" w:pos="7910"/>
              </w:tabs>
              <w:ind w:right="255"/>
              <w:jc w:val="left"/>
              <w:rPr>
                <w:rFonts w:cs="Arial"/>
                <w:sz w:val="18"/>
                <w:szCs w:val="18"/>
              </w:rPr>
            </w:pPr>
          </w:p>
          <w:p w:rsidR="005E7A31" w:rsidRPr="00C84846" w:rsidRDefault="005E7A31" w:rsidP="005E7A31">
            <w:pPr>
              <w:keepNext/>
              <w:tabs>
                <w:tab w:val="left" w:pos="567"/>
                <w:tab w:val="left" w:pos="1106"/>
                <w:tab w:val="left" w:pos="1673"/>
                <w:tab w:val="left" w:pos="5856"/>
                <w:tab w:val="left" w:pos="7296"/>
                <w:tab w:val="left" w:pos="7910"/>
              </w:tabs>
              <w:ind w:right="255"/>
              <w:jc w:val="left"/>
              <w:rPr>
                <w:rFonts w:cs="Arial"/>
                <w:sz w:val="18"/>
                <w:szCs w:val="18"/>
              </w:rPr>
            </w:pPr>
          </w:p>
        </w:tc>
      </w:tr>
      <w:tr w:rsidR="005E7A31" w:rsidRPr="00C84846" w:rsidTr="005E7A3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5E7A31" w:rsidRPr="00C84846" w:rsidRDefault="005E7A31" w:rsidP="005E7A31">
            <w:pPr>
              <w:keepNext/>
              <w:tabs>
                <w:tab w:val="left" w:pos="567"/>
                <w:tab w:val="left" w:pos="1106"/>
                <w:tab w:val="left" w:pos="2976"/>
                <w:tab w:val="left" w:pos="5856"/>
                <w:tab w:val="left" w:pos="7296"/>
                <w:tab w:val="left" w:pos="7910"/>
              </w:tabs>
              <w:ind w:left="113" w:right="255"/>
              <w:jc w:val="left"/>
              <w:rPr>
                <w:rFonts w:cs="Arial"/>
                <w:sz w:val="18"/>
                <w:szCs w:val="18"/>
              </w:rPr>
            </w:pPr>
          </w:p>
        </w:tc>
      </w:tr>
      <w:tr w:rsidR="005E7A31" w:rsidRPr="00C84846" w:rsidTr="005E7A3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5E7A31" w:rsidRPr="00C84846" w:rsidRDefault="005E7A31" w:rsidP="005E7A31">
            <w:pPr>
              <w:keepNext/>
              <w:tabs>
                <w:tab w:val="left" w:pos="567"/>
                <w:tab w:val="left" w:pos="1106"/>
                <w:tab w:val="left" w:pos="2976"/>
                <w:tab w:val="left" w:pos="5856"/>
                <w:tab w:val="left" w:pos="7296"/>
                <w:tab w:val="left" w:pos="7910"/>
              </w:tabs>
              <w:ind w:right="255"/>
              <w:jc w:val="left"/>
              <w:rPr>
                <w:rFonts w:cs="Arial"/>
                <w:sz w:val="18"/>
                <w:szCs w:val="18"/>
              </w:rPr>
            </w:pPr>
          </w:p>
        </w:tc>
      </w:tr>
    </w:tbl>
    <w:p w:rsidR="00441CC6" w:rsidRDefault="004E3937">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5E7A31" w:rsidRPr="00E81B76" w:rsidTr="005E7A31">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5E7A31" w:rsidRPr="00E81B76" w:rsidRDefault="005E7A31" w:rsidP="005E7A31">
            <w:pPr>
              <w:keepNext/>
              <w:tabs>
                <w:tab w:val="left" w:pos="567"/>
                <w:tab w:val="left" w:pos="812"/>
                <w:tab w:val="left" w:pos="1106"/>
                <w:tab w:val="left" w:pos="2976"/>
                <w:tab w:val="left" w:pos="5856"/>
                <w:tab w:val="left" w:pos="7296"/>
                <w:tab w:val="left" w:pos="7910"/>
              </w:tabs>
              <w:ind w:left="113" w:right="255"/>
              <w:jc w:val="left"/>
              <w:rPr>
                <w:sz w:val="18"/>
              </w:rPr>
            </w:pPr>
          </w:p>
          <w:p w:rsidR="005E7A31" w:rsidRDefault="004E3937" w:rsidP="005E7A31">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5E7A31" w:rsidRPr="00AE3EE2" w:rsidRDefault="005E7A31" w:rsidP="005E7A31">
            <w:pPr>
              <w:keepNext/>
              <w:tabs>
                <w:tab w:val="left" w:pos="567"/>
                <w:tab w:val="left" w:pos="1106"/>
                <w:tab w:val="left" w:pos="2976"/>
                <w:tab w:val="left" w:pos="5856"/>
                <w:tab w:val="left" w:pos="7296"/>
                <w:tab w:val="left" w:pos="7910"/>
              </w:tabs>
              <w:ind w:left="113" w:right="255"/>
              <w:jc w:val="left"/>
              <w:rPr>
                <w:sz w:val="18"/>
              </w:rPr>
            </w:pPr>
          </w:p>
          <w:p w:rsidR="005E7A31" w:rsidRPr="000E0C61" w:rsidRDefault="004E3937" w:rsidP="005E7A31">
            <w:pPr>
              <w:tabs>
                <w:tab w:val="left" w:pos="1627"/>
                <w:tab w:val="left" w:pos="7371"/>
              </w:tabs>
              <w:ind w:left="919" w:right="255"/>
              <w:jc w:val="left"/>
              <w:rPr>
                <w:sz w:val="18"/>
                <w:szCs w:val="24"/>
              </w:rPr>
            </w:pPr>
            <w:r w:rsidRPr="000E0C61">
              <w:rPr>
                <w:sz w:val="18"/>
              </w:rPr>
              <w:t>4.2.1      Seed-propagated varieties</w:t>
            </w:r>
          </w:p>
          <w:p w:rsidR="005E7A31" w:rsidRPr="000E0C61" w:rsidRDefault="005E7A31" w:rsidP="005E7A31">
            <w:pPr>
              <w:tabs>
                <w:tab w:val="left" w:pos="567"/>
                <w:tab w:val="left" w:pos="1056"/>
                <w:tab w:val="left" w:pos="1673"/>
              </w:tabs>
              <w:ind w:left="1056" w:right="255"/>
              <w:rPr>
                <w:sz w:val="18"/>
              </w:rPr>
            </w:pPr>
          </w:p>
          <w:p w:rsidR="005E7A31" w:rsidRPr="000E0C61" w:rsidRDefault="004E3937" w:rsidP="005E7A31">
            <w:pPr>
              <w:shd w:val="clear" w:color="auto" w:fill="FFFFFF"/>
              <w:tabs>
                <w:tab w:val="left" w:pos="567"/>
                <w:tab w:val="left" w:pos="1056"/>
                <w:tab w:val="left" w:pos="1673"/>
                <w:tab w:val="left" w:pos="2268"/>
                <w:tab w:val="left" w:pos="7864"/>
              </w:tabs>
              <w:ind w:left="1673" w:right="255"/>
              <w:rPr>
                <w:sz w:val="18"/>
              </w:rPr>
            </w:pPr>
            <w:r w:rsidRPr="000E0C61">
              <w:rPr>
                <w:sz w:val="18"/>
              </w:rPr>
              <w:t>(a)</w:t>
            </w:r>
            <w:r w:rsidRPr="000E0C61">
              <w:rPr>
                <w:sz w:val="18"/>
              </w:rPr>
              <w:tab/>
              <w:t>Self-pollination</w:t>
            </w:r>
            <w:r w:rsidRPr="000E0C61">
              <w:rPr>
                <w:sz w:val="18"/>
              </w:rPr>
              <w:tab/>
              <w:t>[   ]</w:t>
            </w:r>
          </w:p>
          <w:p w:rsidR="005E7A31" w:rsidRPr="000E0C61" w:rsidRDefault="004E3937" w:rsidP="005E7A31">
            <w:pPr>
              <w:shd w:val="clear" w:color="auto" w:fill="FFFFFF"/>
              <w:tabs>
                <w:tab w:val="left" w:pos="567"/>
                <w:tab w:val="left" w:pos="1056"/>
                <w:tab w:val="left" w:pos="1673"/>
                <w:tab w:val="left" w:pos="2268"/>
                <w:tab w:val="left" w:pos="7864"/>
              </w:tabs>
              <w:ind w:left="1673" w:right="255"/>
              <w:rPr>
                <w:sz w:val="18"/>
              </w:rPr>
            </w:pPr>
            <w:r>
              <w:rPr>
                <w:sz w:val="18"/>
              </w:rPr>
              <w:t>(b</w:t>
            </w:r>
            <w:r w:rsidRPr="000E0C61">
              <w:rPr>
                <w:sz w:val="18"/>
              </w:rPr>
              <w:t>)</w:t>
            </w:r>
            <w:r w:rsidRPr="000E0C61">
              <w:rPr>
                <w:sz w:val="18"/>
              </w:rPr>
              <w:tab/>
              <w:t>Hybrid</w:t>
            </w:r>
            <w:r w:rsidRPr="000E0C61">
              <w:rPr>
                <w:sz w:val="18"/>
              </w:rPr>
              <w:tab/>
              <w:t>[   ]</w:t>
            </w:r>
            <w:r w:rsidRPr="000E0C61">
              <w:rPr>
                <w:sz w:val="18"/>
              </w:rPr>
              <w:tab/>
            </w:r>
          </w:p>
          <w:p w:rsidR="005E7A31" w:rsidRPr="009C4CC3" w:rsidRDefault="004E3937" w:rsidP="005E7A31">
            <w:pPr>
              <w:shd w:val="clear" w:color="auto" w:fill="FFFFFF"/>
              <w:tabs>
                <w:tab w:val="left" w:pos="567"/>
                <w:tab w:val="left" w:pos="1056"/>
                <w:tab w:val="left" w:pos="1673"/>
                <w:tab w:val="left" w:pos="2268"/>
                <w:tab w:val="left" w:pos="7864"/>
              </w:tabs>
              <w:ind w:left="1701" w:right="255"/>
              <w:rPr>
                <w:sz w:val="18"/>
              </w:rPr>
            </w:pPr>
            <w:r w:rsidRPr="009C4CC3">
              <w:rPr>
                <w:sz w:val="18"/>
              </w:rPr>
              <w:t>(c)</w:t>
            </w:r>
            <w:r w:rsidRPr="009C4CC3">
              <w:rPr>
                <w:sz w:val="18"/>
              </w:rPr>
              <w:tab/>
              <w:t>Other</w:t>
            </w:r>
            <w:r w:rsidRPr="009C4CC3">
              <w:rPr>
                <w:sz w:val="18"/>
              </w:rPr>
              <w:tab/>
              <w:t>[   ]</w:t>
            </w:r>
          </w:p>
          <w:p w:rsidR="005E7A31" w:rsidRPr="009C4CC3" w:rsidRDefault="004E3937" w:rsidP="005E7A31">
            <w:pPr>
              <w:shd w:val="clear" w:color="auto" w:fill="FFFFFF"/>
              <w:tabs>
                <w:tab w:val="left" w:pos="567"/>
                <w:tab w:val="left" w:pos="1056"/>
                <w:tab w:val="left" w:pos="1673"/>
                <w:tab w:val="left" w:pos="2268"/>
                <w:tab w:val="left" w:pos="7864"/>
              </w:tabs>
              <w:ind w:left="1701" w:right="255"/>
              <w:rPr>
                <w:sz w:val="18"/>
              </w:rPr>
            </w:pPr>
            <w:r w:rsidRPr="009C4CC3">
              <w:rPr>
                <w:sz w:val="18"/>
              </w:rPr>
              <w:t xml:space="preserve">           (please provide details)</w:t>
            </w:r>
          </w:p>
          <w:p w:rsidR="005E7A31" w:rsidRPr="009C4CC3" w:rsidRDefault="004E3937" w:rsidP="005E7A31">
            <w:pPr>
              <w:tabs>
                <w:tab w:val="left" w:pos="1627"/>
                <w:tab w:val="left" w:pos="7371"/>
              </w:tabs>
              <w:ind w:left="919" w:right="255"/>
              <w:jc w:val="left"/>
              <w:rPr>
                <w:sz w:val="18"/>
              </w:rPr>
            </w:pPr>
            <w:r w:rsidRPr="009C4CC3">
              <w:rPr>
                <w:sz w:val="18"/>
              </w:rPr>
              <w:t>..................................................................................................................................................</w:t>
            </w:r>
          </w:p>
          <w:p w:rsidR="005E7A31" w:rsidRPr="009C4CC3" w:rsidRDefault="004E3937" w:rsidP="005E7A31">
            <w:pPr>
              <w:tabs>
                <w:tab w:val="left" w:pos="1627"/>
                <w:tab w:val="left" w:pos="7371"/>
              </w:tabs>
              <w:ind w:left="919" w:right="255"/>
              <w:jc w:val="left"/>
              <w:rPr>
                <w:sz w:val="18"/>
              </w:rPr>
            </w:pPr>
            <w:r w:rsidRPr="009C4CC3">
              <w:rPr>
                <w:sz w:val="18"/>
              </w:rPr>
              <w:t>:                                                                                                                                                :</w:t>
            </w:r>
          </w:p>
          <w:p w:rsidR="005E7A31" w:rsidRPr="009C4CC3" w:rsidRDefault="004E3937" w:rsidP="005E7A31">
            <w:pPr>
              <w:tabs>
                <w:tab w:val="left" w:pos="1627"/>
                <w:tab w:val="left" w:pos="7371"/>
              </w:tabs>
              <w:ind w:left="919" w:right="255"/>
              <w:jc w:val="left"/>
              <w:rPr>
                <w:sz w:val="18"/>
              </w:rPr>
            </w:pPr>
            <w:r w:rsidRPr="009C4CC3">
              <w:rPr>
                <w:sz w:val="18"/>
              </w:rPr>
              <w:t>:                                                                                                                                                :</w:t>
            </w:r>
          </w:p>
          <w:p w:rsidR="005E7A31" w:rsidRPr="009C4CC3" w:rsidRDefault="004E3937" w:rsidP="005E7A31">
            <w:pPr>
              <w:tabs>
                <w:tab w:val="left" w:pos="1627"/>
                <w:tab w:val="left" w:pos="7371"/>
              </w:tabs>
              <w:ind w:left="919" w:right="255"/>
              <w:jc w:val="left"/>
              <w:rPr>
                <w:sz w:val="18"/>
              </w:rPr>
            </w:pPr>
            <w:r w:rsidRPr="009C4CC3">
              <w:rPr>
                <w:sz w:val="18"/>
              </w:rPr>
              <w:t>:................................................................................................................................................:</w:t>
            </w:r>
          </w:p>
          <w:p w:rsidR="005E7A31" w:rsidRPr="009C4CC3" w:rsidRDefault="005E7A31" w:rsidP="005E7A31">
            <w:pPr>
              <w:shd w:val="clear" w:color="auto" w:fill="FFFFFF"/>
              <w:tabs>
                <w:tab w:val="left" w:pos="567"/>
                <w:tab w:val="left" w:pos="1056"/>
                <w:tab w:val="left" w:pos="1673"/>
                <w:tab w:val="left" w:pos="2268"/>
                <w:tab w:val="left" w:pos="7864"/>
              </w:tabs>
              <w:ind w:right="255"/>
              <w:rPr>
                <w:sz w:val="18"/>
              </w:rPr>
            </w:pPr>
          </w:p>
          <w:p w:rsidR="005E7A31" w:rsidRPr="009C4CC3" w:rsidRDefault="005E7A31" w:rsidP="005E7A31">
            <w:pPr>
              <w:tabs>
                <w:tab w:val="left" w:pos="1673"/>
                <w:tab w:val="left" w:pos="7343"/>
              </w:tabs>
              <w:ind w:left="1134"/>
              <w:rPr>
                <w:sz w:val="18"/>
              </w:rPr>
            </w:pPr>
          </w:p>
          <w:p w:rsidR="005E7A31" w:rsidRPr="009C4CC3" w:rsidRDefault="005E7A31" w:rsidP="005E7A31">
            <w:pPr>
              <w:shd w:val="clear" w:color="auto" w:fill="FFFFFF"/>
              <w:tabs>
                <w:tab w:val="left" w:pos="567"/>
                <w:tab w:val="left" w:pos="1056"/>
                <w:tab w:val="left" w:pos="1673"/>
                <w:tab w:val="left" w:pos="2268"/>
                <w:tab w:val="left" w:pos="7864"/>
              </w:tabs>
              <w:ind w:right="255"/>
              <w:rPr>
                <w:sz w:val="18"/>
              </w:rPr>
            </w:pPr>
          </w:p>
          <w:p w:rsidR="005E7A31" w:rsidRPr="009C4CC3" w:rsidRDefault="004E3937" w:rsidP="005E7A31">
            <w:pPr>
              <w:tabs>
                <w:tab w:val="left" w:pos="1627"/>
                <w:tab w:val="left" w:pos="7864"/>
              </w:tabs>
              <w:ind w:left="919"/>
              <w:rPr>
                <w:sz w:val="18"/>
              </w:rPr>
            </w:pPr>
            <w:r w:rsidRPr="009C4CC3">
              <w:rPr>
                <w:sz w:val="18"/>
              </w:rPr>
              <w:t>4.2.</w:t>
            </w:r>
            <w:r w:rsidR="001339F5">
              <w:rPr>
                <w:sz w:val="18"/>
              </w:rPr>
              <w:t>2</w:t>
            </w:r>
            <w:r w:rsidRPr="009C4CC3">
              <w:rPr>
                <w:sz w:val="18"/>
              </w:rPr>
              <w:t xml:space="preserve">      Other</w:t>
            </w:r>
            <w:r w:rsidRPr="009C4CC3">
              <w:rPr>
                <w:sz w:val="18"/>
              </w:rPr>
              <w:tab/>
              <w:t>[   ]</w:t>
            </w:r>
          </w:p>
          <w:p w:rsidR="005E7A31" w:rsidRPr="000E0C61" w:rsidRDefault="004E3937" w:rsidP="005E7A31">
            <w:pPr>
              <w:tabs>
                <w:tab w:val="left" w:pos="1627"/>
                <w:tab w:val="left" w:pos="7864"/>
              </w:tabs>
              <w:ind w:left="919"/>
              <w:rPr>
                <w:sz w:val="18"/>
              </w:rPr>
            </w:pPr>
            <w:r w:rsidRPr="009C4CC3">
              <w:rPr>
                <w:sz w:val="18"/>
              </w:rPr>
              <w:t xml:space="preserve">              </w:t>
            </w:r>
            <w:r w:rsidRPr="000E0C61">
              <w:rPr>
                <w:sz w:val="18"/>
              </w:rPr>
              <w:t>(please provide details)</w:t>
            </w:r>
          </w:p>
          <w:p w:rsidR="005E7A31" w:rsidRPr="000E0C61" w:rsidRDefault="004E3937" w:rsidP="005E7A31">
            <w:pPr>
              <w:tabs>
                <w:tab w:val="left" w:pos="1627"/>
                <w:tab w:val="left" w:pos="7371"/>
              </w:tabs>
              <w:ind w:left="919" w:right="255"/>
              <w:jc w:val="left"/>
              <w:rPr>
                <w:sz w:val="18"/>
              </w:rPr>
            </w:pPr>
            <w:r w:rsidRPr="000E0C61">
              <w:rPr>
                <w:sz w:val="18"/>
              </w:rPr>
              <w:t>..................................................................................................................................................</w:t>
            </w:r>
          </w:p>
          <w:p w:rsidR="005E7A31" w:rsidRPr="000E0C61" w:rsidRDefault="004E3937" w:rsidP="005E7A31">
            <w:pPr>
              <w:tabs>
                <w:tab w:val="left" w:pos="1627"/>
                <w:tab w:val="left" w:pos="7371"/>
              </w:tabs>
              <w:ind w:left="919" w:right="255"/>
              <w:jc w:val="left"/>
              <w:rPr>
                <w:sz w:val="18"/>
              </w:rPr>
            </w:pPr>
            <w:r w:rsidRPr="000E0C61">
              <w:rPr>
                <w:sz w:val="18"/>
              </w:rPr>
              <w:t>:                                                                                                                                                :</w:t>
            </w:r>
          </w:p>
          <w:p w:rsidR="005E7A31" w:rsidRPr="000E0C61" w:rsidRDefault="004E3937" w:rsidP="005E7A31">
            <w:pPr>
              <w:tabs>
                <w:tab w:val="left" w:pos="1627"/>
                <w:tab w:val="left" w:pos="7371"/>
              </w:tabs>
              <w:ind w:left="919" w:right="255"/>
              <w:jc w:val="left"/>
              <w:rPr>
                <w:sz w:val="18"/>
              </w:rPr>
            </w:pPr>
            <w:r w:rsidRPr="000E0C61">
              <w:rPr>
                <w:sz w:val="18"/>
              </w:rPr>
              <w:t>:                                                                                                                                                :</w:t>
            </w:r>
          </w:p>
          <w:p w:rsidR="005E7A31" w:rsidRPr="000E0C61" w:rsidRDefault="004E3937" w:rsidP="005E7A31">
            <w:pPr>
              <w:tabs>
                <w:tab w:val="left" w:pos="1627"/>
                <w:tab w:val="left" w:pos="7371"/>
              </w:tabs>
              <w:ind w:left="919" w:right="255"/>
              <w:jc w:val="left"/>
              <w:rPr>
                <w:sz w:val="18"/>
              </w:rPr>
            </w:pPr>
            <w:r w:rsidRPr="000E0C61">
              <w:rPr>
                <w:sz w:val="18"/>
              </w:rPr>
              <w:t>:................................................................................................................................................:</w:t>
            </w:r>
          </w:p>
          <w:p w:rsidR="005E7A31" w:rsidRDefault="004E3937" w:rsidP="005E7A31">
            <w:pPr>
              <w:shd w:val="clear" w:color="auto" w:fill="FFFFFF"/>
              <w:tabs>
                <w:tab w:val="left" w:pos="567"/>
                <w:tab w:val="left" w:pos="1056"/>
                <w:tab w:val="left" w:pos="1673"/>
                <w:tab w:val="left" w:pos="2665"/>
                <w:tab w:val="left" w:pos="7910"/>
              </w:tabs>
              <w:ind w:right="255"/>
              <w:rPr>
                <w:sz w:val="18"/>
              </w:rPr>
            </w:pPr>
            <w:r>
              <w:rPr>
                <w:sz w:val="18"/>
              </w:rPr>
              <w:t xml:space="preserve">                  </w:t>
            </w:r>
          </w:p>
          <w:p w:rsidR="005E7A31" w:rsidRPr="00E81B76" w:rsidRDefault="005E7A31" w:rsidP="005E7A31">
            <w:pPr>
              <w:shd w:val="clear" w:color="auto" w:fill="FFFFFF"/>
              <w:tabs>
                <w:tab w:val="left" w:pos="567"/>
                <w:tab w:val="left" w:pos="1056"/>
                <w:tab w:val="left" w:pos="1673"/>
                <w:tab w:val="left" w:pos="2665"/>
                <w:tab w:val="left" w:pos="7910"/>
              </w:tabs>
              <w:ind w:right="255"/>
              <w:rPr>
                <w:sz w:val="18"/>
              </w:rPr>
            </w:pPr>
          </w:p>
        </w:tc>
      </w:tr>
    </w:tbl>
    <w:p w:rsidR="00441CC6" w:rsidRDefault="004E3937">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5E7A31" w:rsidRPr="00B265E0" w:rsidTr="005E7A31">
        <w:trPr>
          <w:cantSplit/>
        </w:trPr>
        <w:tc>
          <w:tcPr>
            <w:tcW w:w="9753" w:type="dxa"/>
            <w:gridSpan w:val="4"/>
            <w:tcBorders>
              <w:top w:val="single" w:sz="6" w:space="0" w:color="auto"/>
              <w:left w:val="single" w:sz="6" w:space="0" w:color="auto"/>
              <w:bottom w:val="single" w:sz="6" w:space="0" w:color="auto"/>
              <w:right w:val="single" w:sz="6" w:space="0" w:color="000000"/>
            </w:tcBorders>
          </w:tcPr>
          <w:p w:rsidR="005E7A31" w:rsidRDefault="005E7A31" w:rsidP="005E7A31">
            <w:pPr>
              <w:keepNext/>
              <w:keepLines/>
              <w:tabs>
                <w:tab w:val="left" w:pos="681"/>
                <w:tab w:val="left" w:pos="1248"/>
              </w:tabs>
              <w:ind w:right="113"/>
              <w:rPr>
                <w:sz w:val="18"/>
              </w:rPr>
            </w:pPr>
          </w:p>
          <w:p w:rsidR="005E7A31" w:rsidRDefault="005E7A31" w:rsidP="005E7A31">
            <w:pPr>
              <w:keepNext/>
              <w:keepLines/>
              <w:tabs>
                <w:tab w:val="left" w:pos="681"/>
                <w:tab w:val="left" w:pos="1248"/>
              </w:tabs>
              <w:ind w:right="113"/>
              <w:rPr>
                <w:sz w:val="18"/>
              </w:rPr>
            </w:pPr>
          </w:p>
          <w:p w:rsidR="005E7A31" w:rsidRDefault="005E7A31" w:rsidP="005E7A31">
            <w:pPr>
              <w:keepNext/>
              <w:keepLines/>
              <w:tabs>
                <w:tab w:val="left" w:pos="681"/>
                <w:tab w:val="left" w:pos="1248"/>
              </w:tabs>
              <w:ind w:right="113"/>
              <w:rPr>
                <w:sz w:val="18"/>
              </w:rPr>
            </w:pPr>
          </w:p>
          <w:p w:rsidR="005E7A31" w:rsidRPr="0068448F" w:rsidRDefault="004E3937" w:rsidP="005E7A31">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5E7A31" w:rsidRDefault="005E7A31" w:rsidP="005E7A31"/>
        </w:tc>
      </w:tr>
      <w:tr w:rsidR="005E7A31" w:rsidRPr="00B265E0" w:rsidTr="005E7A31">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5E7A31" w:rsidRPr="00B265E0" w:rsidRDefault="005E7A31" w:rsidP="005E7A31">
            <w:pPr>
              <w:keepNext/>
              <w:jc w:val="center"/>
              <w:rPr>
                <w:b/>
                <w:sz w:val="18"/>
              </w:rPr>
            </w:pPr>
          </w:p>
        </w:tc>
        <w:tc>
          <w:tcPr>
            <w:tcW w:w="6310" w:type="dxa"/>
            <w:tcBorders>
              <w:top w:val="single" w:sz="6" w:space="0" w:color="auto"/>
              <w:left w:val="nil"/>
            </w:tcBorders>
            <w:shd w:val="pct5" w:color="auto" w:fill="auto"/>
          </w:tcPr>
          <w:p w:rsidR="005E7A31" w:rsidRPr="00490488" w:rsidRDefault="004E3937" w:rsidP="005E7A31">
            <w:pPr>
              <w:keepNext/>
              <w:keepLines/>
              <w:jc w:val="left"/>
              <w:rPr>
                <w:b/>
              </w:rPr>
            </w:pPr>
            <w:r w:rsidRPr="00490488">
              <w:rPr>
                <w:b/>
              </w:rPr>
              <w:t>Characteristics</w:t>
            </w:r>
          </w:p>
        </w:tc>
        <w:tc>
          <w:tcPr>
            <w:tcW w:w="1849" w:type="dxa"/>
            <w:tcBorders>
              <w:top w:val="single" w:sz="6" w:space="0" w:color="auto"/>
            </w:tcBorders>
            <w:shd w:val="pct5" w:color="auto" w:fill="auto"/>
          </w:tcPr>
          <w:p w:rsidR="005E7A31" w:rsidRPr="00490488" w:rsidRDefault="004E3937" w:rsidP="005E7A31">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5E7A31" w:rsidRPr="00490488" w:rsidRDefault="004E3937" w:rsidP="005E7A31">
            <w:pPr>
              <w:keepNext/>
              <w:jc w:val="center"/>
              <w:rPr>
                <w:b/>
              </w:rPr>
            </w:pPr>
            <w:r w:rsidRPr="00490488">
              <w:rPr>
                <w:b/>
              </w:rPr>
              <w:t>Note</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4E3937" w:rsidP="005E7A31">
            <w:pPr>
              <w:spacing w:before="80" w:after="80"/>
              <w:jc w:val="center"/>
              <w:rPr>
                <w:b/>
                <w:sz w:val="16"/>
                <w:szCs w:val="16"/>
              </w:rPr>
            </w:pPr>
            <w:r>
              <w:rPr>
                <w:b/>
                <w:sz w:val="16"/>
                <w:szCs w:val="16"/>
              </w:rPr>
              <w:t>5.1 (2)</w:t>
            </w: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Lowest leaves: hairiness of sheaths</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5E7A31" w:rsidP="005E7A31">
            <w:pPr>
              <w:spacing w:before="80" w:after="80"/>
              <w:jc w:val="center"/>
              <w:rPr>
                <w:sz w:val="16"/>
                <w:szCs w:val="16"/>
              </w:rPr>
            </w:pP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absent or very weak</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1[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weak</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3[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5[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strong</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7[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very strong</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9[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4E3937" w:rsidP="005E7A31">
            <w:pPr>
              <w:spacing w:before="80" w:after="80"/>
              <w:jc w:val="center"/>
              <w:rPr>
                <w:b/>
                <w:sz w:val="16"/>
                <w:szCs w:val="16"/>
              </w:rPr>
            </w:pPr>
            <w:r>
              <w:rPr>
                <w:b/>
                <w:sz w:val="16"/>
                <w:szCs w:val="16"/>
              </w:rPr>
              <w:t>5.2 (5)</w:t>
            </w: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Time of panicle emergence (first spikelet visible on 50% of panicles)</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5E7A31" w:rsidP="005E7A31">
            <w:pPr>
              <w:spacing w:before="80" w:after="80"/>
              <w:jc w:val="center"/>
              <w:rPr>
                <w:sz w:val="16"/>
                <w:szCs w:val="16"/>
              </w:rPr>
            </w:pP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very early</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1[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early</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3[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5[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late</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7[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very late</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9[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4E3937" w:rsidP="005E7A31">
            <w:pPr>
              <w:spacing w:before="80" w:after="80"/>
              <w:jc w:val="center"/>
              <w:rPr>
                <w:b/>
                <w:sz w:val="16"/>
                <w:szCs w:val="16"/>
              </w:rPr>
            </w:pPr>
            <w:r>
              <w:rPr>
                <w:b/>
                <w:sz w:val="16"/>
                <w:szCs w:val="16"/>
              </w:rPr>
              <w:t>5.3 (6)</w:t>
            </w: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Stem: hairiness of uppermost node</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5E7A31" w:rsidP="005E7A31">
            <w:pPr>
              <w:spacing w:before="80" w:after="80"/>
              <w:jc w:val="center"/>
              <w:rPr>
                <w:sz w:val="16"/>
                <w:szCs w:val="16"/>
              </w:rPr>
            </w:pP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absent</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1[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present</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9[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4E3937" w:rsidP="005E7A31">
            <w:pPr>
              <w:spacing w:before="80" w:after="80"/>
              <w:jc w:val="center"/>
              <w:rPr>
                <w:b/>
                <w:sz w:val="16"/>
                <w:szCs w:val="16"/>
              </w:rPr>
            </w:pPr>
            <w:r>
              <w:rPr>
                <w:b/>
                <w:sz w:val="16"/>
                <w:szCs w:val="16"/>
              </w:rPr>
              <w:t>5.4 (9)</w:t>
            </w: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 xml:space="preserve">Glumes: </w:t>
            </w:r>
            <w:proofErr w:type="spellStart"/>
            <w:r w:rsidRPr="00025424">
              <w:rPr>
                <w:b/>
                <w:sz w:val="16"/>
                <w:szCs w:val="16"/>
              </w:rPr>
              <w:t>glaucosity</w:t>
            </w:r>
            <w:proofErr w:type="spellEnd"/>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5E7A31" w:rsidP="005E7A31">
            <w:pPr>
              <w:spacing w:before="80" w:after="80"/>
              <w:jc w:val="center"/>
              <w:rPr>
                <w:sz w:val="16"/>
                <w:szCs w:val="16"/>
              </w:rPr>
            </w:pP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absent or very weak</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1[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weak</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3[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5[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strong</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7[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very strong</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9[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4E3937" w:rsidP="005E7A31">
            <w:pPr>
              <w:spacing w:before="80" w:after="80"/>
              <w:jc w:val="center"/>
              <w:rPr>
                <w:b/>
                <w:sz w:val="16"/>
                <w:szCs w:val="16"/>
              </w:rPr>
            </w:pPr>
            <w:r>
              <w:rPr>
                <w:b/>
                <w:sz w:val="16"/>
                <w:szCs w:val="16"/>
              </w:rPr>
              <w:t>5.5 (12)</w:t>
            </w: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Plant: length</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5E7A31" w:rsidP="005E7A31">
            <w:pPr>
              <w:spacing w:before="80" w:after="80"/>
              <w:jc w:val="center"/>
              <w:rPr>
                <w:sz w:val="16"/>
                <w:szCs w:val="16"/>
              </w:rPr>
            </w:pP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very short</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1[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short</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3[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5[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long</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7[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very long</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9[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4E3937" w:rsidP="005E7A31">
            <w:pPr>
              <w:spacing w:before="80" w:after="80"/>
              <w:jc w:val="center"/>
              <w:rPr>
                <w:b/>
                <w:sz w:val="16"/>
                <w:szCs w:val="16"/>
              </w:rPr>
            </w:pPr>
            <w:r>
              <w:rPr>
                <w:b/>
                <w:sz w:val="16"/>
                <w:szCs w:val="16"/>
              </w:rPr>
              <w:t>5.6 (14)</w:t>
            </w: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Grain: husk</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5E7A31" w:rsidP="005E7A31">
            <w:pPr>
              <w:spacing w:before="80" w:after="80"/>
              <w:jc w:val="center"/>
              <w:rPr>
                <w:sz w:val="16"/>
                <w:szCs w:val="16"/>
              </w:rPr>
            </w:pP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absent</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1[ ]</w:t>
            </w:r>
          </w:p>
        </w:tc>
      </w:tr>
      <w:tr w:rsidR="005E7A31" w:rsidRPr="002D4F6E" w:rsidTr="002C23E3">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present</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9[ ]</w:t>
            </w:r>
          </w:p>
        </w:tc>
      </w:tr>
      <w:tr w:rsidR="002C23E3" w:rsidRPr="002D4F6E" w:rsidTr="002C23E3">
        <w:trPr>
          <w:cantSplit/>
        </w:trPr>
        <w:tc>
          <w:tcPr>
            <w:tcW w:w="736" w:type="dxa"/>
            <w:tcBorders>
              <w:top w:val="single" w:sz="6" w:space="0" w:color="auto"/>
              <w:left w:val="single" w:sz="6" w:space="0" w:color="auto"/>
              <w:bottom w:val="single" w:sz="4" w:space="0" w:color="auto"/>
            </w:tcBorders>
          </w:tcPr>
          <w:p w:rsidR="002C23E3" w:rsidRDefault="002C23E3" w:rsidP="005E7A31">
            <w:pPr>
              <w:spacing w:before="80" w:after="80"/>
              <w:jc w:val="center"/>
              <w:rPr>
                <w:b/>
                <w:sz w:val="16"/>
                <w:szCs w:val="16"/>
              </w:rPr>
            </w:pPr>
          </w:p>
          <w:p w:rsidR="002C23E3" w:rsidRPr="002D4F6E" w:rsidRDefault="002C23E3" w:rsidP="005E7A31">
            <w:pPr>
              <w:spacing w:before="80" w:after="80"/>
              <w:jc w:val="center"/>
              <w:rPr>
                <w:b/>
                <w:sz w:val="16"/>
                <w:szCs w:val="16"/>
              </w:rPr>
            </w:pPr>
          </w:p>
        </w:tc>
        <w:tc>
          <w:tcPr>
            <w:tcW w:w="6310" w:type="dxa"/>
            <w:tcBorders>
              <w:top w:val="nil"/>
              <w:bottom w:val="single" w:sz="6" w:space="0" w:color="auto"/>
            </w:tcBorders>
          </w:tcPr>
          <w:p w:rsidR="002C23E3" w:rsidRPr="00025424" w:rsidRDefault="002C23E3" w:rsidP="005E7A31">
            <w:pPr>
              <w:spacing w:before="80" w:after="80"/>
              <w:jc w:val="left"/>
              <w:rPr>
                <w:b/>
                <w:sz w:val="16"/>
                <w:szCs w:val="16"/>
              </w:rPr>
            </w:pPr>
          </w:p>
        </w:tc>
        <w:tc>
          <w:tcPr>
            <w:tcW w:w="1849" w:type="dxa"/>
            <w:tcBorders>
              <w:top w:val="nil"/>
              <w:bottom w:val="single" w:sz="6" w:space="0" w:color="auto"/>
            </w:tcBorders>
          </w:tcPr>
          <w:p w:rsidR="002C23E3" w:rsidRPr="002D4F6E" w:rsidRDefault="002C23E3" w:rsidP="005E7A31">
            <w:pPr>
              <w:spacing w:before="80" w:after="80"/>
              <w:jc w:val="left"/>
              <w:rPr>
                <w:sz w:val="16"/>
                <w:szCs w:val="16"/>
              </w:rPr>
            </w:pPr>
          </w:p>
        </w:tc>
        <w:tc>
          <w:tcPr>
            <w:tcW w:w="857" w:type="dxa"/>
            <w:tcBorders>
              <w:top w:val="nil"/>
              <w:bottom w:val="single" w:sz="6" w:space="0" w:color="auto"/>
            </w:tcBorders>
          </w:tcPr>
          <w:p w:rsidR="002C23E3" w:rsidRDefault="002C23E3" w:rsidP="005E7A31">
            <w:pPr>
              <w:spacing w:before="80" w:after="80"/>
              <w:jc w:val="center"/>
              <w:rPr>
                <w:sz w:val="16"/>
                <w:szCs w:val="16"/>
              </w:rPr>
            </w:pPr>
          </w:p>
        </w:tc>
      </w:tr>
      <w:tr w:rsidR="005E7A31" w:rsidRPr="002D4F6E" w:rsidTr="002C23E3">
        <w:trPr>
          <w:cantSplit/>
        </w:trPr>
        <w:tc>
          <w:tcPr>
            <w:tcW w:w="736" w:type="dxa"/>
            <w:tcBorders>
              <w:top w:val="single" w:sz="4" w:space="0" w:color="auto"/>
              <w:left w:val="single" w:sz="6" w:space="0" w:color="auto"/>
              <w:bottom w:val="single" w:sz="6" w:space="0" w:color="auto"/>
            </w:tcBorders>
          </w:tcPr>
          <w:p w:rsidR="005E7A31" w:rsidRPr="002D4F6E" w:rsidRDefault="004E3937" w:rsidP="001339F5">
            <w:pPr>
              <w:keepNext/>
              <w:spacing w:before="80" w:after="80"/>
              <w:jc w:val="center"/>
              <w:rPr>
                <w:b/>
                <w:sz w:val="16"/>
                <w:szCs w:val="16"/>
              </w:rPr>
            </w:pPr>
            <w:r>
              <w:rPr>
                <w:b/>
                <w:sz w:val="16"/>
                <w:szCs w:val="16"/>
              </w:rPr>
              <w:t>5.7 (17)</w:t>
            </w:r>
          </w:p>
        </w:tc>
        <w:tc>
          <w:tcPr>
            <w:tcW w:w="6310" w:type="dxa"/>
            <w:tcBorders>
              <w:top w:val="nil"/>
              <w:bottom w:val="single" w:sz="6" w:space="0" w:color="auto"/>
            </w:tcBorders>
          </w:tcPr>
          <w:p w:rsidR="005E7A31" w:rsidRPr="00025424" w:rsidRDefault="004E3937" w:rsidP="001339F5">
            <w:pPr>
              <w:keepNext/>
              <w:spacing w:before="80" w:after="80"/>
              <w:jc w:val="left"/>
              <w:rPr>
                <w:b/>
                <w:sz w:val="16"/>
                <w:szCs w:val="16"/>
              </w:rPr>
            </w:pPr>
            <w:r w:rsidRPr="00025424">
              <w:rPr>
                <w:b/>
                <w:sz w:val="16"/>
                <w:szCs w:val="16"/>
              </w:rPr>
              <w:t xml:space="preserve">Grain: </w:t>
            </w:r>
            <w:proofErr w:type="spellStart"/>
            <w:r w:rsidRPr="00025424">
              <w:rPr>
                <w:b/>
                <w:sz w:val="16"/>
                <w:szCs w:val="16"/>
              </w:rPr>
              <w:t>colour</w:t>
            </w:r>
            <w:proofErr w:type="spellEnd"/>
            <w:r w:rsidRPr="00025424">
              <w:rPr>
                <w:b/>
                <w:sz w:val="16"/>
                <w:szCs w:val="16"/>
              </w:rPr>
              <w:t xml:space="preserve"> of lemma</w:t>
            </w:r>
          </w:p>
        </w:tc>
        <w:tc>
          <w:tcPr>
            <w:tcW w:w="1849" w:type="dxa"/>
            <w:tcBorders>
              <w:top w:val="nil"/>
              <w:bottom w:val="single" w:sz="6" w:space="0" w:color="auto"/>
            </w:tcBorders>
          </w:tcPr>
          <w:p w:rsidR="005E7A31" w:rsidRPr="002D4F6E" w:rsidRDefault="005E7A31" w:rsidP="001339F5">
            <w:pPr>
              <w:keepNext/>
              <w:spacing w:before="80" w:after="80"/>
              <w:jc w:val="left"/>
              <w:rPr>
                <w:sz w:val="16"/>
                <w:szCs w:val="16"/>
              </w:rPr>
            </w:pPr>
          </w:p>
        </w:tc>
        <w:tc>
          <w:tcPr>
            <w:tcW w:w="857" w:type="dxa"/>
            <w:tcBorders>
              <w:top w:val="nil"/>
              <w:bottom w:val="single" w:sz="6" w:space="0" w:color="auto"/>
            </w:tcBorders>
          </w:tcPr>
          <w:p w:rsidR="005E7A31" w:rsidRPr="002D4F6E" w:rsidRDefault="005E7A31" w:rsidP="001339F5">
            <w:pPr>
              <w:keepNext/>
              <w:spacing w:before="80" w:after="80"/>
              <w:jc w:val="center"/>
              <w:rPr>
                <w:sz w:val="16"/>
                <w:szCs w:val="16"/>
              </w:rPr>
            </w:pP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1339F5">
            <w:pPr>
              <w:keepNext/>
              <w:spacing w:before="80" w:after="80"/>
              <w:jc w:val="center"/>
              <w:rPr>
                <w:b/>
                <w:sz w:val="16"/>
                <w:szCs w:val="16"/>
              </w:rPr>
            </w:pPr>
          </w:p>
        </w:tc>
        <w:tc>
          <w:tcPr>
            <w:tcW w:w="6310" w:type="dxa"/>
            <w:tcBorders>
              <w:top w:val="nil"/>
              <w:bottom w:val="single" w:sz="6" w:space="0" w:color="auto"/>
            </w:tcBorders>
          </w:tcPr>
          <w:p w:rsidR="005E7A31" w:rsidRPr="00025424" w:rsidRDefault="004E3937" w:rsidP="001339F5">
            <w:pPr>
              <w:keepNext/>
              <w:spacing w:before="80" w:after="80"/>
              <w:jc w:val="left"/>
              <w:rPr>
                <w:b/>
                <w:sz w:val="16"/>
                <w:szCs w:val="16"/>
              </w:rPr>
            </w:pPr>
            <w:r w:rsidRPr="00025424">
              <w:rPr>
                <w:b/>
                <w:sz w:val="16"/>
                <w:szCs w:val="16"/>
              </w:rPr>
              <w:t>white</w:t>
            </w:r>
          </w:p>
        </w:tc>
        <w:tc>
          <w:tcPr>
            <w:tcW w:w="1849" w:type="dxa"/>
            <w:tcBorders>
              <w:top w:val="nil"/>
              <w:bottom w:val="single" w:sz="6" w:space="0" w:color="auto"/>
            </w:tcBorders>
          </w:tcPr>
          <w:p w:rsidR="005E7A31" w:rsidRPr="002D4F6E" w:rsidRDefault="005E7A31" w:rsidP="001339F5">
            <w:pPr>
              <w:keepNext/>
              <w:spacing w:before="80" w:after="80"/>
              <w:jc w:val="left"/>
              <w:rPr>
                <w:sz w:val="16"/>
                <w:szCs w:val="16"/>
              </w:rPr>
            </w:pPr>
          </w:p>
        </w:tc>
        <w:tc>
          <w:tcPr>
            <w:tcW w:w="857" w:type="dxa"/>
            <w:tcBorders>
              <w:top w:val="nil"/>
              <w:bottom w:val="single" w:sz="6" w:space="0" w:color="auto"/>
            </w:tcBorders>
          </w:tcPr>
          <w:p w:rsidR="005E7A31" w:rsidRPr="002D4F6E" w:rsidRDefault="004E3937" w:rsidP="001339F5">
            <w:pPr>
              <w:keepNext/>
              <w:spacing w:before="80" w:after="80"/>
              <w:jc w:val="center"/>
              <w:rPr>
                <w:sz w:val="16"/>
                <w:szCs w:val="16"/>
              </w:rPr>
            </w:pPr>
            <w:r>
              <w:rPr>
                <w:sz w:val="16"/>
                <w:szCs w:val="16"/>
              </w:rPr>
              <w:t>1[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yellow</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2[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brown</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3[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grey</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4[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black</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5[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4E3937" w:rsidP="005E7A31">
            <w:pPr>
              <w:spacing w:before="80" w:after="80"/>
              <w:jc w:val="center"/>
              <w:rPr>
                <w:b/>
                <w:sz w:val="16"/>
                <w:szCs w:val="16"/>
              </w:rPr>
            </w:pPr>
            <w:r>
              <w:rPr>
                <w:b/>
                <w:sz w:val="16"/>
                <w:szCs w:val="16"/>
              </w:rPr>
              <w:t>5.8 (21)</w:t>
            </w: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Plant: seasonal type</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5E7A31" w:rsidP="005E7A31">
            <w:pPr>
              <w:spacing w:before="80" w:after="80"/>
              <w:jc w:val="center"/>
              <w:rPr>
                <w:sz w:val="16"/>
                <w:szCs w:val="16"/>
              </w:rPr>
            </w:pP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winter type</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1[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alternative type</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2[ ]</w:t>
            </w:r>
          </w:p>
        </w:tc>
      </w:tr>
      <w:tr w:rsidR="005E7A31" w:rsidRPr="002D4F6E" w:rsidTr="005E7A31">
        <w:trPr>
          <w:cantSplit/>
        </w:trPr>
        <w:tc>
          <w:tcPr>
            <w:tcW w:w="736" w:type="dxa"/>
            <w:tcBorders>
              <w:top w:val="nil"/>
              <w:left w:val="single" w:sz="6" w:space="0" w:color="auto"/>
              <w:bottom w:val="single" w:sz="6" w:space="0" w:color="auto"/>
            </w:tcBorders>
          </w:tcPr>
          <w:p w:rsidR="005E7A31" w:rsidRPr="002D4F6E" w:rsidRDefault="005E7A31" w:rsidP="005E7A31">
            <w:pPr>
              <w:spacing w:before="80" w:after="80"/>
              <w:jc w:val="center"/>
              <w:rPr>
                <w:b/>
                <w:sz w:val="16"/>
                <w:szCs w:val="16"/>
              </w:rPr>
            </w:pPr>
          </w:p>
        </w:tc>
        <w:tc>
          <w:tcPr>
            <w:tcW w:w="6310" w:type="dxa"/>
            <w:tcBorders>
              <w:top w:val="nil"/>
              <w:bottom w:val="single" w:sz="6" w:space="0" w:color="auto"/>
            </w:tcBorders>
          </w:tcPr>
          <w:p w:rsidR="005E7A31" w:rsidRPr="00025424" w:rsidRDefault="004E3937" w:rsidP="005E7A31">
            <w:pPr>
              <w:spacing w:before="80" w:after="80"/>
              <w:jc w:val="left"/>
              <w:rPr>
                <w:b/>
                <w:sz w:val="16"/>
                <w:szCs w:val="16"/>
              </w:rPr>
            </w:pPr>
            <w:r w:rsidRPr="00025424">
              <w:rPr>
                <w:b/>
                <w:sz w:val="16"/>
                <w:szCs w:val="16"/>
              </w:rPr>
              <w:t>spring type</w:t>
            </w:r>
          </w:p>
        </w:tc>
        <w:tc>
          <w:tcPr>
            <w:tcW w:w="1849" w:type="dxa"/>
            <w:tcBorders>
              <w:top w:val="nil"/>
              <w:bottom w:val="single" w:sz="6" w:space="0" w:color="auto"/>
            </w:tcBorders>
          </w:tcPr>
          <w:p w:rsidR="005E7A31" w:rsidRPr="002D4F6E" w:rsidRDefault="005E7A31" w:rsidP="005E7A31">
            <w:pPr>
              <w:spacing w:before="80" w:after="80"/>
              <w:jc w:val="left"/>
              <w:rPr>
                <w:sz w:val="16"/>
                <w:szCs w:val="16"/>
              </w:rPr>
            </w:pPr>
          </w:p>
        </w:tc>
        <w:tc>
          <w:tcPr>
            <w:tcW w:w="857" w:type="dxa"/>
            <w:tcBorders>
              <w:top w:val="nil"/>
              <w:bottom w:val="single" w:sz="6" w:space="0" w:color="auto"/>
            </w:tcBorders>
          </w:tcPr>
          <w:p w:rsidR="005E7A31" w:rsidRPr="002D4F6E" w:rsidRDefault="004E3937" w:rsidP="005E7A31">
            <w:pPr>
              <w:spacing w:before="80" w:after="80"/>
              <w:jc w:val="center"/>
              <w:rPr>
                <w:sz w:val="16"/>
                <w:szCs w:val="16"/>
              </w:rPr>
            </w:pPr>
            <w:r>
              <w:rPr>
                <w:sz w:val="16"/>
                <w:szCs w:val="16"/>
              </w:rPr>
              <w:t>3[ ]</w:t>
            </w:r>
          </w:p>
        </w:tc>
      </w:tr>
    </w:tbl>
    <w:p w:rsidR="00441CC6" w:rsidRDefault="004E3937">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5E7A31" w:rsidRPr="00B265E0" w:rsidTr="005E7A31">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5E7A31" w:rsidRPr="00B265E0" w:rsidRDefault="005E7A31" w:rsidP="005E7A31">
            <w:pPr>
              <w:pageBreakBefore/>
              <w:jc w:val="left"/>
              <w:rPr>
                <w:sz w:val="18"/>
              </w:rPr>
            </w:pPr>
          </w:p>
          <w:p w:rsidR="005E7A31" w:rsidRPr="00B265E0" w:rsidRDefault="004E3937" w:rsidP="005E7A31">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5E7A31" w:rsidRPr="00B265E0" w:rsidRDefault="005E7A31" w:rsidP="005E7A31">
            <w:pPr>
              <w:keepNext/>
              <w:tabs>
                <w:tab w:val="left" w:pos="681"/>
              </w:tabs>
              <w:ind w:left="114"/>
              <w:jc w:val="left"/>
              <w:rPr>
                <w:sz w:val="18"/>
              </w:rPr>
            </w:pPr>
          </w:p>
          <w:p w:rsidR="005E7A31" w:rsidRPr="00B265E0" w:rsidRDefault="004E3937" w:rsidP="005E7A31">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5E7A31" w:rsidRPr="00B265E0" w:rsidRDefault="005E7A31" w:rsidP="005E7A31">
            <w:pPr>
              <w:keepNext/>
              <w:ind w:left="114"/>
              <w:jc w:val="left"/>
              <w:rPr>
                <w:sz w:val="18"/>
              </w:rPr>
            </w:pPr>
          </w:p>
        </w:tc>
      </w:tr>
      <w:tr w:rsidR="005E7A31" w:rsidRPr="00B265E0" w:rsidTr="005E7A31">
        <w:trPr>
          <w:cantSplit/>
          <w:jc w:val="center"/>
        </w:trPr>
        <w:tc>
          <w:tcPr>
            <w:tcW w:w="2445" w:type="dxa"/>
            <w:tcBorders>
              <w:top w:val="single" w:sz="6" w:space="0" w:color="auto"/>
              <w:left w:val="single" w:sz="6" w:space="0" w:color="auto"/>
              <w:bottom w:val="single" w:sz="6" w:space="0" w:color="auto"/>
            </w:tcBorders>
            <w:shd w:val="pct5" w:color="auto" w:fill="auto"/>
          </w:tcPr>
          <w:p w:rsidR="005E7A31" w:rsidRPr="00B265E0" w:rsidRDefault="004E3937" w:rsidP="005E7A31">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5E7A31" w:rsidRPr="00B265E0" w:rsidRDefault="004E3937" w:rsidP="005E7A31">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5E7A31" w:rsidRPr="00B265E0" w:rsidRDefault="004E3937" w:rsidP="005E7A31">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5E7A31" w:rsidRPr="00B265E0" w:rsidRDefault="004E3937" w:rsidP="005E7A31">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5E7A31" w:rsidRPr="00B265E0" w:rsidTr="005E7A31">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5E7A31" w:rsidRPr="00B265E0" w:rsidRDefault="004E3937" w:rsidP="005E7A31">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5E7A31" w:rsidRPr="00DC008C" w:rsidRDefault="005E7A31" w:rsidP="005E7A31">
            <w:pPr>
              <w:keepNext/>
              <w:jc w:val="center"/>
              <w:rPr>
                <w:i/>
                <w:sz w:val="18"/>
              </w:rPr>
            </w:pPr>
          </w:p>
        </w:tc>
        <w:tc>
          <w:tcPr>
            <w:tcW w:w="2410" w:type="dxa"/>
            <w:tcBorders>
              <w:top w:val="single" w:sz="6" w:space="0" w:color="auto"/>
              <w:bottom w:val="single" w:sz="6" w:space="0" w:color="auto"/>
            </w:tcBorders>
            <w:shd w:val="pct5" w:color="auto" w:fill="auto"/>
            <w:vAlign w:val="center"/>
          </w:tcPr>
          <w:p w:rsidR="005E7A31" w:rsidRPr="00DC008C" w:rsidRDefault="005E7A31" w:rsidP="005E7A31">
            <w:pPr>
              <w:keepNext/>
              <w:tabs>
                <w:tab w:val="left" w:pos="1125"/>
              </w:tabs>
              <w:ind w:left="-28"/>
              <w:jc w:val="center"/>
              <w:rPr>
                <w:i/>
                <w:sz w:val="18"/>
              </w:rPr>
            </w:pPr>
          </w:p>
        </w:tc>
        <w:tc>
          <w:tcPr>
            <w:tcW w:w="2473" w:type="dxa"/>
            <w:tcBorders>
              <w:top w:val="single" w:sz="6" w:space="0" w:color="auto"/>
              <w:bottom w:val="single" w:sz="6" w:space="0" w:color="auto"/>
              <w:right w:val="single" w:sz="6" w:space="0" w:color="auto"/>
            </w:tcBorders>
            <w:shd w:val="pct5" w:color="auto" w:fill="auto"/>
            <w:vAlign w:val="center"/>
          </w:tcPr>
          <w:p w:rsidR="005E7A31" w:rsidRPr="00DC008C" w:rsidRDefault="005E7A31" w:rsidP="005E7A31">
            <w:pPr>
              <w:keepNext/>
              <w:tabs>
                <w:tab w:val="left" w:pos="748"/>
              </w:tabs>
              <w:jc w:val="center"/>
              <w:rPr>
                <w:i/>
                <w:sz w:val="18"/>
              </w:rPr>
            </w:pPr>
          </w:p>
        </w:tc>
      </w:tr>
      <w:tr w:rsidR="005E7A31" w:rsidRPr="00B265E0" w:rsidTr="005E7A31">
        <w:trPr>
          <w:cantSplit/>
          <w:jc w:val="center"/>
        </w:trPr>
        <w:tc>
          <w:tcPr>
            <w:tcW w:w="2445" w:type="dxa"/>
            <w:tcBorders>
              <w:top w:val="single" w:sz="6" w:space="0" w:color="auto"/>
              <w:left w:val="single" w:sz="6" w:space="0" w:color="auto"/>
              <w:bottom w:val="single" w:sz="6" w:space="0" w:color="auto"/>
            </w:tcBorders>
          </w:tcPr>
          <w:p w:rsidR="005E7A31" w:rsidRPr="00B265E0" w:rsidRDefault="005E7A31" w:rsidP="005E7A31">
            <w:pPr>
              <w:jc w:val="left"/>
              <w:rPr>
                <w:i/>
                <w:sz w:val="18"/>
              </w:rPr>
            </w:pPr>
          </w:p>
        </w:tc>
        <w:tc>
          <w:tcPr>
            <w:tcW w:w="2410" w:type="dxa"/>
            <w:tcBorders>
              <w:top w:val="single" w:sz="6" w:space="0" w:color="auto"/>
              <w:bottom w:val="single" w:sz="6" w:space="0" w:color="auto"/>
            </w:tcBorders>
          </w:tcPr>
          <w:p w:rsidR="005E7A31" w:rsidRPr="00B265E0" w:rsidRDefault="005E7A31" w:rsidP="005E7A31">
            <w:pPr>
              <w:keepNext/>
              <w:jc w:val="left"/>
              <w:rPr>
                <w:i/>
                <w:sz w:val="18"/>
              </w:rPr>
            </w:pPr>
          </w:p>
        </w:tc>
        <w:tc>
          <w:tcPr>
            <w:tcW w:w="2410" w:type="dxa"/>
            <w:tcBorders>
              <w:top w:val="single" w:sz="6" w:space="0" w:color="auto"/>
              <w:bottom w:val="single" w:sz="6" w:space="0" w:color="auto"/>
            </w:tcBorders>
          </w:tcPr>
          <w:p w:rsidR="005E7A31" w:rsidRPr="00B265E0" w:rsidRDefault="005E7A31" w:rsidP="005E7A31">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5E7A31" w:rsidRPr="00B265E0" w:rsidRDefault="005E7A31" w:rsidP="005E7A31">
            <w:pPr>
              <w:keepNext/>
              <w:tabs>
                <w:tab w:val="left" w:pos="748"/>
              </w:tabs>
              <w:ind w:left="416"/>
              <w:jc w:val="left"/>
              <w:rPr>
                <w:i/>
                <w:sz w:val="18"/>
              </w:rPr>
            </w:pPr>
          </w:p>
        </w:tc>
      </w:tr>
      <w:tr w:rsidR="005E7A31" w:rsidRPr="00B265E0" w:rsidTr="005E7A31">
        <w:trPr>
          <w:cantSplit/>
          <w:jc w:val="center"/>
        </w:trPr>
        <w:tc>
          <w:tcPr>
            <w:tcW w:w="2445" w:type="dxa"/>
            <w:tcBorders>
              <w:top w:val="single" w:sz="6" w:space="0" w:color="auto"/>
              <w:left w:val="single" w:sz="6" w:space="0" w:color="auto"/>
              <w:bottom w:val="single" w:sz="6" w:space="0" w:color="auto"/>
            </w:tcBorders>
          </w:tcPr>
          <w:p w:rsidR="005E7A31" w:rsidRPr="00B265E0" w:rsidRDefault="005E7A31" w:rsidP="005E7A31">
            <w:pPr>
              <w:jc w:val="left"/>
              <w:rPr>
                <w:i/>
                <w:sz w:val="18"/>
              </w:rPr>
            </w:pPr>
          </w:p>
        </w:tc>
        <w:tc>
          <w:tcPr>
            <w:tcW w:w="2410" w:type="dxa"/>
            <w:tcBorders>
              <w:top w:val="single" w:sz="6" w:space="0" w:color="auto"/>
              <w:bottom w:val="single" w:sz="6" w:space="0" w:color="auto"/>
            </w:tcBorders>
          </w:tcPr>
          <w:p w:rsidR="005E7A31" w:rsidRPr="00B265E0" w:rsidRDefault="005E7A31" w:rsidP="005E7A31">
            <w:pPr>
              <w:keepNext/>
              <w:jc w:val="left"/>
              <w:rPr>
                <w:i/>
                <w:sz w:val="18"/>
              </w:rPr>
            </w:pPr>
          </w:p>
        </w:tc>
        <w:tc>
          <w:tcPr>
            <w:tcW w:w="2410" w:type="dxa"/>
            <w:tcBorders>
              <w:top w:val="single" w:sz="6" w:space="0" w:color="auto"/>
              <w:bottom w:val="single" w:sz="6" w:space="0" w:color="auto"/>
            </w:tcBorders>
          </w:tcPr>
          <w:p w:rsidR="005E7A31" w:rsidRPr="00B265E0" w:rsidRDefault="005E7A31" w:rsidP="005E7A31">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5E7A31" w:rsidRPr="00B265E0" w:rsidRDefault="005E7A31" w:rsidP="005E7A31">
            <w:pPr>
              <w:keepNext/>
              <w:tabs>
                <w:tab w:val="left" w:pos="748"/>
              </w:tabs>
              <w:ind w:left="416"/>
              <w:jc w:val="left"/>
              <w:rPr>
                <w:i/>
                <w:sz w:val="18"/>
              </w:rPr>
            </w:pPr>
          </w:p>
        </w:tc>
      </w:tr>
      <w:tr w:rsidR="005E7A31" w:rsidRPr="00B265E0" w:rsidTr="005E7A31">
        <w:trPr>
          <w:cantSplit/>
          <w:jc w:val="center"/>
        </w:trPr>
        <w:tc>
          <w:tcPr>
            <w:tcW w:w="2445" w:type="dxa"/>
            <w:tcBorders>
              <w:top w:val="single" w:sz="6" w:space="0" w:color="auto"/>
              <w:left w:val="single" w:sz="6" w:space="0" w:color="auto"/>
              <w:bottom w:val="single" w:sz="6" w:space="0" w:color="auto"/>
            </w:tcBorders>
          </w:tcPr>
          <w:p w:rsidR="005E7A31" w:rsidRPr="00B265E0" w:rsidRDefault="005E7A31" w:rsidP="005E7A31">
            <w:pPr>
              <w:jc w:val="left"/>
              <w:rPr>
                <w:i/>
                <w:sz w:val="18"/>
              </w:rPr>
            </w:pPr>
          </w:p>
        </w:tc>
        <w:tc>
          <w:tcPr>
            <w:tcW w:w="2410" w:type="dxa"/>
            <w:tcBorders>
              <w:top w:val="single" w:sz="6" w:space="0" w:color="auto"/>
              <w:bottom w:val="single" w:sz="6" w:space="0" w:color="auto"/>
            </w:tcBorders>
          </w:tcPr>
          <w:p w:rsidR="005E7A31" w:rsidRPr="00B265E0" w:rsidRDefault="005E7A31" w:rsidP="005E7A31">
            <w:pPr>
              <w:keepNext/>
              <w:jc w:val="left"/>
              <w:rPr>
                <w:i/>
                <w:sz w:val="18"/>
              </w:rPr>
            </w:pPr>
          </w:p>
        </w:tc>
        <w:tc>
          <w:tcPr>
            <w:tcW w:w="2410" w:type="dxa"/>
            <w:tcBorders>
              <w:top w:val="single" w:sz="6" w:space="0" w:color="auto"/>
              <w:bottom w:val="single" w:sz="6" w:space="0" w:color="auto"/>
            </w:tcBorders>
          </w:tcPr>
          <w:p w:rsidR="005E7A31" w:rsidRPr="00B265E0" w:rsidRDefault="005E7A31" w:rsidP="005E7A31">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5E7A31" w:rsidRPr="00B265E0" w:rsidRDefault="005E7A31" w:rsidP="005E7A31">
            <w:pPr>
              <w:keepNext/>
              <w:tabs>
                <w:tab w:val="left" w:pos="748"/>
              </w:tabs>
              <w:ind w:left="416"/>
              <w:jc w:val="left"/>
              <w:rPr>
                <w:i/>
                <w:sz w:val="18"/>
              </w:rPr>
            </w:pPr>
          </w:p>
        </w:tc>
      </w:tr>
      <w:tr w:rsidR="005E7A31" w:rsidRPr="00B265E0" w:rsidTr="005E7A31">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5E7A31" w:rsidRPr="00B265E0" w:rsidRDefault="004E3937" w:rsidP="005E7A31">
            <w:pPr>
              <w:tabs>
                <w:tab w:val="left" w:pos="748"/>
              </w:tabs>
              <w:ind w:left="416"/>
              <w:jc w:val="left"/>
              <w:rPr>
                <w:sz w:val="18"/>
              </w:rPr>
            </w:pPr>
            <w:r w:rsidRPr="00B265E0">
              <w:rPr>
                <w:sz w:val="18"/>
              </w:rPr>
              <w:t xml:space="preserve">Comments: </w:t>
            </w:r>
          </w:p>
          <w:p w:rsidR="005E7A31" w:rsidRDefault="005E7A31" w:rsidP="005E7A31">
            <w:pPr>
              <w:tabs>
                <w:tab w:val="left" w:pos="748"/>
              </w:tabs>
              <w:ind w:left="416"/>
              <w:jc w:val="left"/>
              <w:rPr>
                <w:sz w:val="18"/>
              </w:rPr>
            </w:pPr>
          </w:p>
          <w:p w:rsidR="005E7A31" w:rsidRPr="00B265E0" w:rsidRDefault="005E7A31" w:rsidP="005E7A31">
            <w:pPr>
              <w:tabs>
                <w:tab w:val="left" w:pos="748"/>
              </w:tabs>
              <w:ind w:left="416"/>
              <w:jc w:val="left"/>
              <w:rPr>
                <w:sz w:val="18"/>
              </w:rPr>
            </w:pPr>
          </w:p>
          <w:p w:rsidR="005E7A31" w:rsidRPr="00B265E0" w:rsidRDefault="005E7A31" w:rsidP="005E7A31">
            <w:pPr>
              <w:tabs>
                <w:tab w:val="left" w:pos="748"/>
              </w:tabs>
              <w:ind w:left="416"/>
              <w:jc w:val="left"/>
              <w:rPr>
                <w:sz w:val="18"/>
              </w:rPr>
            </w:pPr>
          </w:p>
          <w:p w:rsidR="005E7A31" w:rsidRPr="00B265E0" w:rsidRDefault="005E7A31" w:rsidP="005E7A31">
            <w:pPr>
              <w:tabs>
                <w:tab w:val="left" w:pos="748"/>
              </w:tabs>
              <w:ind w:left="416"/>
              <w:jc w:val="left"/>
              <w:rPr>
                <w:sz w:val="18"/>
              </w:rPr>
            </w:pPr>
          </w:p>
        </w:tc>
      </w:tr>
      <w:tr w:rsidR="005E7A31" w:rsidRPr="00B265E0" w:rsidTr="005E7A31">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5E7A31" w:rsidRPr="00B265E0" w:rsidRDefault="005E7A31" w:rsidP="005E7A31">
            <w:pPr>
              <w:pageBreakBefore/>
              <w:tabs>
                <w:tab w:val="left" w:pos="601"/>
                <w:tab w:val="left" w:pos="1168"/>
              </w:tabs>
              <w:ind w:left="601" w:hanging="601"/>
              <w:rPr>
                <w:sz w:val="18"/>
              </w:rPr>
            </w:pPr>
          </w:p>
          <w:p w:rsidR="005E7A31" w:rsidRPr="00B265E0" w:rsidRDefault="004E3937" w:rsidP="005E7A31">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5E7A31" w:rsidRPr="00B265E0" w:rsidRDefault="005E7A31" w:rsidP="005E7A31">
            <w:pPr>
              <w:tabs>
                <w:tab w:val="left" w:pos="601"/>
                <w:tab w:val="left" w:pos="1168"/>
              </w:tabs>
              <w:ind w:left="602" w:hanging="602"/>
              <w:rPr>
                <w:sz w:val="18"/>
              </w:rPr>
            </w:pPr>
          </w:p>
          <w:p w:rsidR="005E7A31" w:rsidRPr="00B265E0" w:rsidRDefault="004E3937" w:rsidP="005E7A31">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5E7A31" w:rsidRPr="00B265E0" w:rsidRDefault="005E7A31" w:rsidP="005E7A31">
            <w:pPr>
              <w:tabs>
                <w:tab w:val="left" w:pos="601"/>
                <w:tab w:val="left" w:pos="1168"/>
              </w:tabs>
              <w:rPr>
                <w:sz w:val="18"/>
              </w:rPr>
            </w:pPr>
          </w:p>
          <w:p w:rsidR="005E7A31" w:rsidRPr="00B265E0" w:rsidRDefault="004E3937" w:rsidP="005E7A31">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5E7A31" w:rsidRPr="00B265E0" w:rsidRDefault="005E7A31" w:rsidP="005E7A31">
            <w:pPr>
              <w:tabs>
                <w:tab w:val="left" w:pos="601"/>
                <w:tab w:val="left" w:pos="1168"/>
              </w:tabs>
              <w:rPr>
                <w:sz w:val="18"/>
              </w:rPr>
            </w:pPr>
          </w:p>
          <w:p w:rsidR="005E7A31" w:rsidRPr="00B265E0" w:rsidRDefault="004E3937" w:rsidP="005E7A31">
            <w:pPr>
              <w:tabs>
                <w:tab w:val="left" w:pos="601"/>
                <w:tab w:val="left" w:pos="1168"/>
              </w:tabs>
              <w:ind w:left="567"/>
              <w:rPr>
                <w:sz w:val="18"/>
              </w:rPr>
            </w:pPr>
            <w:r w:rsidRPr="00B265E0">
              <w:rPr>
                <w:sz w:val="18"/>
              </w:rPr>
              <w:t>(If yes, please provide details)</w:t>
            </w:r>
          </w:p>
          <w:p w:rsidR="005E7A31" w:rsidRPr="00B265E0" w:rsidRDefault="005E7A31" w:rsidP="005E7A31">
            <w:pPr>
              <w:tabs>
                <w:tab w:val="left" w:pos="601"/>
                <w:tab w:val="left" w:pos="1168"/>
              </w:tabs>
              <w:rPr>
                <w:sz w:val="18"/>
              </w:rPr>
            </w:pPr>
          </w:p>
          <w:p w:rsidR="005E7A31" w:rsidRPr="00B265E0" w:rsidRDefault="005E7A31" w:rsidP="005E7A31">
            <w:pPr>
              <w:tabs>
                <w:tab w:val="left" w:pos="601"/>
                <w:tab w:val="left" w:pos="1168"/>
              </w:tabs>
              <w:rPr>
                <w:sz w:val="18"/>
              </w:rPr>
            </w:pPr>
          </w:p>
          <w:p w:rsidR="005E7A31" w:rsidRPr="00B265E0" w:rsidRDefault="004E3937" w:rsidP="005E7A31">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5E7A31" w:rsidRPr="00B265E0" w:rsidRDefault="005E7A31" w:rsidP="005E7A31">
            <w:pPr>
              <w:tabs>
                <w:tab w:val="left" w:pos="601"/>
                <w:tab w:val="left" w:pos="1168"/>
              </w:tabs>
              <w:ind w:left="1452" w:hanging="850"/>
              <w:rPr>
                <w:sz w:val="18"/>
              </w:rPr>
            </w:pPr>
          </w:p>
          <w:p w:rsidR="005E7A31" w:rsidRPr="00B265E0" w:rsidRDefault="004E3937" w:rsidP="005E7A31">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5E7A31" w:rsidRPr="00B265E0" w:rsidRDefault="005E7A31" w:rsidP="005E7A31">
            <w:pPr>
              <w:tabs>
                <w:tab w:val="left" w:pos="601"/>
                <w:tab w:val="left" w:pos="1168"/>
              </w:tabs>
              <w:rPr>
                <w:sz w:val="18"/>
              </w:rPr>
            </w:pPr>
          </w:p>
          <w:p w:rsidR="005E7A31" w:rsidRPr="00B265E0" w:rsidRDefault="004E3937" w:rsidP="005E7A31">
            <w:pPr>
              <w:tabs>
                <w:tab w:val="left" w:pos="601"/>
                <w:tab w:val="left" w:pos="1168"/>
              </w:tabs>
              <w:ind w:left="567"/>
              <w:rPr>
                <w:sz w:val="18"/>
              </w:rPr>
            </w:pPr>
            <w:r w:rsidRPr="00B265E0">
              <w:rPr>
                <w:sz w:val="18"/>
              </w:rPr>
              <w:t xml:space="preserve">(If yes, please provide details) </w:t>
            </w:r>
          </w:p>
          <w:p w:rsidR="005E7A31" w:rsidRPr="00B265E0" w:rsidRDefault="005E7A31" w:rsidP="005E7A31">
            <w:pPr>
              <w:tabs>
                <w:tab w:val="left" w:pos="601"/>
              </w:tabs>
              <w:ind w:left="1452" w:hanging="850"/>
              <w:jc w:val="left"/>
              <w:rPr>
                <w:sz w:val="18"/>
              </w:rPr>
            </w:pPr>
          </w:p>
          <w:p w:rsidR="005E7A31" w:rsidRPr="00B265E0" w:rsidRDefault="005E7A31" w:rsidP="005E7A31">
            <w:pPr>
              <w:tabs>
                <w:tab w:val="left" w:pos="601"/>
                <w:tab w:val="left" w:pos="1168"/>
              </w:tabs>
              <w:jc w:val="left"/>
              <w:rPr>
                <w:sz w:val="18"/>
              </w:rPr>
            </w:pPr>
          </w:p>
          <w:p w:rsidR="005E7A31" w:rsidRDefault="004E3937" w:rsidP="005E7A31">
            <w:pPr>
              <w:tabs>
                <w:tab w:val="left" w:pos="601"/>
                <w:tab w:val="left" w:pos="1168"/>
              </w:tabs>
              <w:jc w:val="left"/>
              <w:rPr>
                <w:sz w:val="18"/>
              </w:rPr>
            </w:pPr>
            <w:r w:rsidRPr="00B265E0">
              <w:rPr>
                <w:sz w:val="18"/>
              </w:rPr>
              <w:t>7.3</w:t>
            </w:r>
            <w:r w:rsidRPr="00B265E0">
              <w:rPr>
                <w:sz w:val="18"/>
              </w:rPr>
              <w:tab/>
              <w:t>Other information</w:t>
            </w:r>
          </w:p>
          <w:p w:rsidR="005E7A31" w:rsidRDefault="005E7A31" w:rsidP="005E7A31">
            <w:pPr>
              <w:tabs>
                <w:tab w:val="left" w:pos="601"/>
                <w:tab w:val="left" w:pos="1168"/>
              </w:tabs>
              <w:jc w:val="left"/>
              <w:rPr>
                <w:sz w:val="18"/>
              </w:rPr>
            </w:pPr>
          </w:p>
          <w:p w:rsidR="005E7A31" w:rsidRDefault="005E7A31" w:rsidP="005E7A31">
            <w:pPr>
              <w:tabs>
                <w:tab w:val="left" w:pos="601"/>
                <w:tab w:val="left" w:pos="1168"/>
              </w:tabs>
              <w:jc w:val="left"/>
              <w:rPr>
                <w:sz w:val="18"/>
              </w:rPr>
            </w:pPr>
          </w:p>
          <w:p w:rsidR="005E7A31" w:rsidRDefault="005E7A31" w:rsidP="005E7A31">
            <w:pPr>
              <w:tabs>
                <w:tab w:val="left" w:pos="601"/>
                <w:tab w:val="left" w:pos="1168"/>
              </w:tabs>
              <w:jc w:val="left"/>
              <w:rPr>
                <w:sz w:val="18"/>
              </w:rPr>
            </w:pPr>
          </w:p>
          <w:p w:rsidR="005E7A31" w:rsidRDefault="005E7A31" w:rsidP="005E7A31">
            <w:pPr>
              <w:ind w:left="1026" w:hanging="1026"/>
            </w:pPr>
          </w:p>
          <w:p w:rsidR="005E7A31" w:rsidRPr="00E5688F" w:rsidRDefault="005E7A31" w:rsidP="005E7A31">
            <w:pPr>
              <w:tabs>
                <w:tab w:val="left" w:pos="601"/>
                <w:tab w:val="left" w:pos="1168"/>
              </w:tabs>
              <w:jc w:val="left"/>
              <w:rPr>
                <w:sz w:val="18"/>
              </w:rPr>
            </w:pPr>
          </w:p>
          <w:p w:rsidR="005E7A31" w:rsidRPr="00B265E0" w:rsidRDefault="005E7A31" w:rsidP="005E7A31">
            <w:pPr>
              <w:ind w:left="1026" w:hanging="1026"/>
              <w:jc w:val="left"/>
              <w:rPr>
                <w:sz w:val="18"/>
              </w:rPr>
            </w:pPr>
          </w:p>
        </w:tc>
      </w:tr>
      <w:tr w:rsidR="005E7A31" w:rsidRPr="00B265E0" w:rsidTr="005E7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5E7A31" w:rsidRPr="00B265E0" w:rsidRDefault="005E7A31" w:rsidP="005E7A31">
            <w:pPr>
              <w:tabs>
                <w:tab w:val="left" w:pos="601"/>
                <w:tab w:val="left" w:pos="1168"/>
              </w:tabs>
              <w:jc w:val="left"/>
              <w:rPr>
                <w:sz w:val="18"/>
              </w:rPr>
            </w:pPr>
          </w:p>
          <w:p w:rsidR="005E7A31" w:rsidRPr="00B265E0" w:rsidRDefault="004E3937" w:rsidP="005E7A31">
            <w:pPr>
              <w:tabs>
                <w:tab w:val="left" w:pos="601"/>
                <w:tab w:val="left" w:pos="1168"/>
              </w:tabs>
              <w:jc w:val="left"/>
              <w:rPr>
                <w:sz w:val="18"/>
              </w:rPr>
            </w:pPr>
            <w:r w:rsidRPr="00B265E0">
              <w:rPr>
                <w:sz w:val="18"/>
              </w:rPr>
              <w:t>8.</w:t>
            </w:r>
            <w:r w:rsidRPr="00B265E0">
              <w:rPr>
                <w:sz w:val="18"/>
              </w:rPr>
              <w:tab/>
              <w:t>Authorization for release</w:t>
            </w:r>
          </w:p>
          <w:p w:rsidR="005E7A31" w:rsidRPr="00B265E0" w:rsidRDefault="005E7A31" w:rsidP="005E7A31">
            <w:pPr>
              <w:tabs>
                <w:tab w:val="left" w:pos="601"/>
                <w:tab w:val="left" w:pos="1168"/>
              </w:tabs>
              <w:jc w:val="left"/>
              <w:rPr>
                <w:sz w:val="18"/>
              </w:rPr>
            </w:pPr>
          </w:p>
          <w:p w:rsidR="005E7A31" w:rsidRPr="00B265E0" w:rsidRDefault="004E3937" w:rsidP="005E7A31">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5E7A31" w:rsidRPr="00B265E0" w:rsidRDefault="005E7A31" w:rsidP="005E7A31">
            <w:pPr>
              <w:tabs>
                <w:tab w:val="left" w:pos="601"/>
                <w:tab w:val="left" w:pos="1168"/>
              </w:tabs>
              <w:jc w:val="left"/>
              <w:rPr>
                <w:sz w:val="18"/>
              </w:rPr>
            </w:pPr>
          </w:p>
          <w:p w:rsidR="005E7A31" w:rsidRPr="00B265E0" w:rsidRDefault="004E3937" w:rsidP="005E7A31">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5E7A31" w:rsidRPr="00B265E0" w:rsidRDefault="005E7A31" w:rsidP="005E7A31">
            <w:pPr>
              <w:tabs>
                <w:tab w:val="left" w:pos="601"/>
                <w:tab w:val="left" w:pos="1168"/>
              </w:tabs>
              <w:jc w:val="left"/>
              <w:rPr>
                <w:sz w:val="18"/>
              </w:rPr>
            </w:pPr>
          </w:p>
          <w:p w:rsidR="005E7A31" w:rsidRPr="00B265E0" w:rsidRDefault="004E3937" w:rsidP="005E7A31">
            <w:pPr>
              <w:tabs>
                <w:tab w:val="left" w:pos="635"/>
                <w:tab w:val="left" w:pos="1168"/>
              </w:tabs>
              <w:jc w:val="left"/>
              <w:rPr>
                <w:sz w:val="18"/>
              </w:rPr>
            </w:pPr>
            <w:r w:rsidRPr="00B265E0">
              <w:rPr>
                <w:sz w:val="18"/>
              </w:rPr>
              <w:tab/>
              <w:t>(b)</w:t>
            </w:r>
            <w:r w:rsidRPr="00B265E0">
              <w:rPr>
                <w:sz w:val="18"/>
              </w:rPr>
              <w:tab/>
              <w:t>Has such authorization been obtained?</w:t>
            </w:r>
          </w:p>
          <w:p w:rsidR="005E7A31" w:rsidRPr="00B265E0" w:rsidRDefault="005E7A31" w:rsidP="005E7A31">
            <w:pPr>
              <w:tabs>
                <w:tab w:val="left" w:pos="601"/>
                <w:tab w:val="left" w:pos="1168"/>
              </w:tabs>
              <w:jc w:val="left"/>
              <w:rPr>
                <w:sz w:val="18"/>
              </w:rPr>
            </w:pPr>
          </w:p>
          <w:p w:rsidR="005E7A31" w:rsidRPr="00B265E0" w:rsidRDefault="004E3937" w:rsidP="005E7A31">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5E7A31" w:rsidRPr="00B265E0" w:rsidRDefault="005E7A31" w:rsidP="005E7A31">
            <w:pPr>
              <w:tabs>
                <w:tab w:val="left" w:pos="601"/>
                <w:tab w:val="left" w:pos="1168"/>
              </w:tabs>
              <w:jc w:val="left"/>
              <w:rPr>
                <w:sz w:val="18"/>
              </w:rPr>
            </w:pPr>
          </w:p>
          <w:p w:rsidR="005E7A31" w:rsidRPr="00B265E0" w:rsidRDefault="004E3937" w:rsidP="005E7A31">
            <w:pPr>
              <w:tabs>
                <w:tab w:val="left" w:pos="601"/>
                <w:tab w:val="left" w:pos="1168"/>
              </w:tabs>
              <w:jc w:val="left"/>
              <w:rPr>
                <w:sz w:val="18"/>
              </w:rPr>
            </w:pPr>
            <w:r w:rsidRPr="00B265E0">
              <w:rPr>
                <w:sz w:val="18"/>
              </w:rPr>
              <w:tab/>
              <w:t>If the answer to (b) is yes, please attach a copy of the authorization.</w:t>
            </w:r>
          </w:p>
          <w:p w:rsidR="005E7A31" w:rsidRPr="00B265E0" w:rsidRDefault="005E7A31" w:rsidP="005E7A31">
            <w:pPr>
              <w:jc w:val="left"/>
              <w:rPr>
                <w:sz w:val="18"/>
              </w:rPr>
            </w:pPr>
          </w:p>
        </w:tc>
      </w:tr>
    </w:tbl>
    <w:p w:rsidR="00441CC6" w:rsidRDefault="004E3937">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5E7A31" w:rsidRPr="00B265E0" w:rsidTr="005E7A31">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5E7A31" w:rsidRPr="00B265E0" w:rsidRDefault="005E7A31" w:rsidP="005E7A31">
            <w:pPr>
              <w:tabs>
                <w:tab w:val="left" w:pos="480"/>
                <w:tab w:val="left" w:pos="1056"/>
                <w:tab w:val="left" w:pos="2976"/>
                <w:tab w:val="left" w:pos="5856"/>
                <w:tab w:val="left" w:pos="7296"/>
              </w:tabs>
              <w:jc w:val="left"/>
              <w:rPr>
                <w:sz w:val="18"/>
              </w:rPr>
            </w:pPr>
          </w:p>
          <w:p w:rsidR="005E7A31" w:rsidRPr="00B265E0" w:rsidRDefault="004E3937" w:rsidP="005E7A31">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5E7A31" w:rsidRPr="00B265E0" w:rsidRDefault="005E7A31" w:rsidP="005E7A31">
            <w:pPr>
              <w:tabs>
                <w:tab w:val="left" w:pos="480"/>
                <w:tab w:val="left" w:pos="1056"/>
                <w:tab w:val="left" w:pos="2976"/>
                <w:tab w:val="left" w:pos="5856"/>
                <w:tab w:val="left" w:pos="7296"/>
              </w:tabs>
              <w:jc w:val="left"/>
              <w:rPr>
                <w:sz w:val="18"/>
              </w:rPr>
            </w:pPr>
          </w:p>
          <w:p w:rsidR="005E7A31" w:rsidRPr="00B265E0" w:rsidRDefault="004E3937" w:rsidP="005E7A31">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5E7A31" w:rsidRPr="00B265E0" w:rsidRDefault="005E7A31" w:rsidP="005E7A31">
            <w:pPr>
              <w:tabs>
                <w:tab w:val="left" w:pos="480"/>
                <w:tab w:val="left" w:pos="1056"/>
                <w:tab w:val="left" w:pos="2976"/>
                <w:tab w:val="left" w:pos="5856"/>
                <w:tab w:val="left" w:pos="7296"/>
              </w:tabs>
              <w:jc w:val="left"/>
              <w:rPr>
                <w:sz w:val="18"/>
              </w:rPr>
            </w:pPr>
          </w:p>
          <w:p w:rsidR="005E7A31" w:rsidRPr="00B265E0" w:rsidRDefault="004E3937" w:rsidP="005E7A31">
            <w:pPr>
              <w:tabs>
                <w:tab w:val="left" w:pos="480"/>
                <w:tab w:val="left" w:pos="1056"/>
                <w:tab w:val="left" w:pos="2976"/>
                <w:tab w:val="left" w:pos="5856"/>
                <w:tab w:val="left" w:pos="7296"/>
              </w:tabs>
              <w:jc w:val="left"/>
              <w:rPr>
                <w:sz w:val="18"/>
              </w:rPr>
            </w:pPr>
            <w:r w:rsidRPr="00B265E0">
              <w:rPr>
                <w:sz w:val="18"/>
              </w:rPr>
              <w:t>Reference Number:</w:t>
            </w:r>
          </w:p>
        </w:tc>
      </w:tr>
      <w:tr w:rsidR="005E7A31" w:rsidRPr="00B265E0" w:rsidTr="005E7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5E7A31" w:rsidRPr="00B265E0" w:rsidRDefault="005E7A31" w:rsidP="005E7A31">
            <w:pPr>
              <w:tabs>
                <w:tab w:val="left" w:pos="601"/>
              </w:tabs>
              <w:jc w:val="left"/>
              <w:rPr>
                <w:sz w:val="18"/>
              </w:rPr>
            </w:pPr>
          </w:p>
          <w:p w:rsidR="005E7A31" w:rsidRPr="00B265E0" w:rsidRDefault="004E3937" w:rsidP="005E7A31">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5E7A31" w:rsidRPr="00B265E0" w:rsidRDefault="005E7A31" w:rsidP="005E7A31">
            <w:pPr>
              <w:tabs>
                <w:tab w:val="left" w:pos="601"/>
              </w:tabs>
              <w:ind w:right="113"/>
              <w:rPr>
                <w:sz w:val="18"/>
              </w:rPr>
            </w:pPr>
          </w:p>
          <w:p w:rsidR="005E7A31" w:rsidRPr="00B265E0" w:rsidRDefault="004E3937" w:rsidP="005E7A31">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5E7A31" w:rsidRPr="00B265E0" w:rsidRDefault="005E7A31" w:rsidP="005E7A31">
            <w:pPr>
              <w:tabs>
                <w:tab w:val="left" w:pos="601"/>
              </w:tabs>
              <w:ind w:right="113"/>
              <w:rPr>
                <w:sz w:val="18"/>
              </w:rPr>
            </w:pPr>
          </w:p>
          <w:p w:rsidR="005E7A31" w:rsidRPr="00B265E0" w:rsidRDefault="004E3937" w:rsidP="005E7A31">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5E7A31" w:rsidRPr="00B265E0" w:rsidRDefault="005E7A31" w:rsidP="005E7A31">
            <w:pPr>
              <w:tabs>
                <w:tab w:val="left" w:pos="601"/>
              </w:tabs>
              <w:jc w:val="left"/>
              <w:rPr>
                <w:sz w:val="18"/>
              </w:rPr>
            </w:pPr>
          </w:p>
          <w:p w:rsidR="005E7A31" w:rsidRPr="00B265E0" w:rsidRDefault="004E3937" w:rsidP="005E7A31">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5E7A31" w:rsidRPr="00B265E0" w:rsidRDefault="005E7A31" w:rsidP="005E7A31">
            <w:pPr>
              <w:keepNext/>
              <w:tabs>
                <w:tab w:val="left" w:pos="1168"/>
                <w:tab w:val="left" w:pos="7122"/>
                <w:tab w:val="left" w:pos="8256"/>
              </w:tabs>
              <w:ind w:left="1169" w:right="317" w:hanging="568"/>
              <w:jc w:val="left"/>
              <w:rPr>
                <w:sz w:val="18"/>
              </w:rPr>
            </w:pPr>
          </w:p>
          <w:p w:rsidR="005E7A31" w:rsidRPr="00B265E0" w:rsidRDefault="004E3937" w:rsidP="005E7A31">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5E7A31" w:rsidRPr="00B265E0" w:rsidRDefault="005E7A31" w:rsidP="005E7A31">
            <w:pPr>
              <w:keepNext/>
              <w:tabs>
                <w:tab w:val="left" w:pos="1168"/>
                <w:tab w:val="left" w:pos="7122"/>
                <w:tab w:val="left" w:pos="8256"/>
              </w:tabs>
              <w:ind w:left="1169" w:right="317" w:hanging="568"/>
              <w:jc w:val="left"/>
              <w:rPr>
                <w:sz w:val="18"/>
              </w:rPr>
            </w:pPr>
          </w:p>
          <w:p w:rsidR="005E7A31" w:rsidRPr="00B265E0" w:rsidRDefault="004E3937" w:rsidP="005E7A31">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5E7A31" w:rsidRPr="00B265E0" w:rsidRDefault="005E7A31" w:rsidP="005E7A31">
            <w:pPr>
              <w:keepNext/>
              <w:tabs>
                <w:tab w:val="left" w:pos="1168"/>
                <w:tab w:val="left" w:pos="7122"/>
                <w:tab w:val="left" w:pos="8256"/>
              </w:tabs>
              <w:ind w:left="1169" w:right="317" w:hanging="568"/>
              <w:jc w:val="left"/>
              <w:rPr>
                <w:sz w:val="18"/>
              </w:rPr>
            </w:pPr>
          </w:p>
          <w:p w:rsidR="005E7A31" w:rsidRPr="00B265E0" w:rsidRDefault="004E3937" w:rsidP="005E7A31">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5E7A31" w:rsidRPr="00B265E0" w:rsidRDefault="005E7A31" w:rsidP="005E7A31">
            <w:pPr>
              <w:keepNext/>
              <w:tabs>
                <w:tab w:val="left" w:pos="1168"/>
                <w:tab w:val="left" w:pos="7122"/>
                <w:tab w:val="left" w:pos="8256"/>
              </w:tabs>
              <w:ind w:left="567" w:right="317" w:hanging="568"/>
              <w:jc w:val="left"/>
              <w:rPr>
                <w:sz w:val="18"/>
              </w:rPr>
            </w:pPr>
          </w:p>
          <w:p w:rsidR="005E7A31" w:rsidRPr="00B265E0" w:rsidRDefault="004E3937" w:rsidP="005E7A31">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5E7A31" w:rsidRPr="00B265E0" w:rsidRDefault="005E7A31" w:rsidP="005E7A31">
            <w:pPr>
              <w:keepNext/>
              <w:tabs>
                <w:tab w:val="left" w:pos="1168"/>
                <w:tab w:val="left" w:pos="7122"/>
                <w:tab w:val="left" w:pos="8256"/>
              </w:tabs>
              <w:ind w:left="1169" w:right="317" w:hanging="568"/>
              <w:jc w:val="left"/>
              <w:rPr>
                <w:sz w:val="18"/>
              </w:rPr>
            </w:pPr>
          </w:p>
          <w:p w:rsidR="005E7A31" w:rsidRPr="00042316" w:rsidRDefault="004E3937" w:rsidP="005E7A31">
            <w:pPr>
              <w:keepNext/>
              <w:tabs>
                <w:tab w:val="left" w:leader="dot" w:pos="8998"/>
              </w:tabs>
              <w:ind w:left="598" w:right="317" w:firstLine="3"/>
              <w:jc w:val="left"/>
              <w:rPr>
                <w:rFonts w:cs="Arial"/>
                <w:sz w:val="18"/>
                <w:szCs w:val="18"/>
              </w:rPr>
            </w:pPr>
            <w:r w:rsidRPr="00042316">
              <w:rPr>
                <w:rFonts w:cs="Arial"/>
                <w:sz w:val="18"/>
                <w:szCs w:val="18"/>
              </w:rPr>
              <w:tab/>
            </w:r>
          </w:p>
          <w:p w:rsidR="005E7A31" w:rsidRDefault="005E7A31" w:rsidP="005E7A31">
            <w:pPr>
              <w:keepNext/>
              <w:tabs>
                <w:tab w:val="left" w:pos="1168"/>
                <w:tab w:val="left" w:pos="7122"/>
                <w:tab w:val="left" w:pos="8256"/>
              </w:tabs>
              <w:ind w:left="1169" w:right="317" w:hanging="568"/>
              <w:jc w:val="left"/>
              <w:rPr>
                <w:sz w:val="18"/>
              </w:rPr>
            </w:pPr>
          </w:p>
          <w:p w:rsidR="005E7A31" w:rsidRDefault="005E7A31" w:rsidP="005E7A31">
            <w:pPr>
              <w:keepNext/>
              <w:tabs>
                <w:tab w:val="left" w:pos="1168"/>
                <w:tab w:val="left" w:pos="7122"/>
                <w:tab w:val="left" w:pos="8256"/>
              </w:tabs>
              <w:ind w:right="317"/>
              <w:jc w:val="left"/>
              <w:rPr>
                <w:sz w:val="18"/>
              </w:rPr>
            </w:pPr>
          </w:p>
          <w:p w:rsidR="005E7A31" w:rsidRDefault="005E7A31" w:rsidP="005E7A31">
            <w:pPr>
              <w:keepNext/>
              <w:tabs>
                <w:tab w:val="left" w:pos="1168"/>
                <w:tab w:val="left" w:pos="7122"/>
                <w:tab w:val="left" w:pos="8256"/>
              </w:tabs>
              <w:ind w:right="317"/>
              <w:jc w:val="left"/>
              <w:rPr>
                <w:sz w:val="18"/>
              </w:rPr>
            </w:pPr>
          </w:p>
          <w:p w:rsidR="005E7A31" w:rsidRPr="00B265E0" w:rsidRDefault="005E7A31" w:rsidP="005E7A31">
            <w:pPr>
              <w:keepNext/>
              <w:tabs>
                <w:tab w:val="left" w:pos="1168"/>
                <w:tab w:val="left" w:pos="7122"/>
                <w:tab w:val="left" w:pos="8256"/>
              </w:tabs>
              <w:ind w:right="317"/>
              <w:jc w:val="left"/>
              <w:rPr>
                <w:sz w:val="18"/>
              </w:rPr>
            </w:pPr>
          </w:p>
        </w:tc>
      </w:tr>
      <w:tr w:rsidR="005E7A31" w:rsidRPr="00B265E0" w:rsidTr="005E7A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5E7A31" w:rsidRPr="00B265E0" w:rsidRDefault="005E7A31" w:rsidP="005E7A31">
            <w:pPr>
              <w:tabs>
                <w:tab w:val="left" w:pos="601"/>
              </w:tabs>
              <w:jc w:val="left"/>
              <w:rPr>
                <w:sz w:val="18"/>
              </w:rPr>
            </w:pPr>
          </w:p>
          <w:p w:rsidR="005E7A31" w:rsidRPr="00B265E0" w:rsidRDefault="004E3937" w:rsidP="005E7A31">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5E7A31" w:rsidRPr="00B265E0" w:rsidRDefault="005E7A31" w:rsidP="005E7A31">
            <w:pPr>
              <w:tabs>
                <w:tab w:val="left" w:pos="601"/>
              </w:tabs>
              <w:jc w:val="left"/>
              <w:rPr>
                <w:sz w:val="18"/>
              </w:rPr>
            </w:pPr>
          </w:p>
          <w:p w:rsidR="005E7A31" w:rsidRPr="00B265E0" w:rsidRDefault="00327B84" w:rsidP="005E7A31">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5E7A31" w:rsidRPr="00B265E0" w:rsidRDefault="004E3937" w:rsidP="005E7A31">
            <w:pPr>
              <w:tabs>
                <w:tab w:val="left" w:pos="567"/>
              </w:tabs>
              <w:jc w:val="left"/>
              <w:rPr>
                <w:sz w:val="18"/>
              </w:rPr>
            </w:pPr>
            <w:r w:rsidRPr="00B265E0">
              <w:rPr>
                <w:sz w:val="18"/>
              </w:rPr>
              <w:tab/>
              <w:t>Applicant’s name</w:t>
            </w:r>
          </w:p>
          <w:p w:rsidR="005E7A31" w:rsidRDefault="00327B84" w:rsidP="005E7A31">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5E7A31" w:rsidRDefault="005E7A31" w:rsidP="005E7A31">
            <w:pPr>
              <w:jc w:val="left"/>
              <w:rPr>
                <w:sz w:val="18"/>
              </w:rPr>
            </w:pPr>
          </w:p>
          <w:p w:rsidR="005E7A31" w:rsidRPr="00B265E0" w:rsidRDefault="00327B84" w:rsidP="005E7A31">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5E7A31" w:rsidRPr="00B265E0" w:rsidRDefault="004E3937" w:rsidP="005E7A31">
            <w:pPr>
              <w:tabs>
                <w:tab w:val="left" w:pos="6271"/>
              </w:tabs>
              <w:ind w:left="567"/>
              <w:jc w:val="left"/>
              <w:rPr>
                <w:sz w:val="18"/>
              </w:rPr>
            </w:pPr>
            <w:r w:rsidRPr="00B265E0">
              <w:rPr>
                <w:sz w:val="18"/>
              </w:rPr>
              <w:t>Signature</w:t>
            </w:r>
            <w:r w:rsidRPr="00B265E0">
              <w:rPr>
                <w:sz w:val="18"/>
              </w:rPr>
              <w:tab/>
              <w:t>Date</w:t>
            </w:r>
          </w:p>
          <w:p w:rsidR="005E7A31" w:rsidRPr="00B265E0" w:rsidRDefault="005E7A31" w:rsidP="005E7A31">
            <w:pPr>
              <w:jc w:val="left"/>
              <w:rPr>
                <w:sz w:val="18"/>
              </w:rPr>
            </w:pPr>
          </w:p>
        </w:tc>
      </w:tr>
    </w:tbl>
    <w:p w:rsidR="00663BA8" w:rsidRDefault="00663BA8"/>
    <w:p w:rsidR="00D96D9B" w:rsidRDefault="00D96D9B"/>
    <w:p w:rsidR="00D96D9B" w:rsidRDefault="00D96D9B"/>
    <w:p w:rsidR="00D96D9B" w:rsidRDefault="00D96D9B" w:rsidP="00D96D9B">
      <w:pPr>
        <w:jc w:val="right"/>
      </w:pPr>
      <w:r>
        <w:t>[End of document]</w:t>
      </w:r>
    </w:p>
    <w:sectPr w:rsidR="00D96D9B" w:rsidSect="00FE3632">
      <w:headerReference w:type="even" r:id="rId19"/>
      <w:headerReference w:type="default" r:id="rId20"/>
      <w:headerReference w:type="first" r:id="rId21"/>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A31" w:rsidRDefault="005E7A31">
      <w:pPr>
        <w:rPr>
          <w:i/>
        </w:rPr>
      </w:pPr>
      <w:r>
        <w:rPr>
          <w:i/>
        </w:rPr>
        <w:t>Notes</w:t>
      </w:r>
    </w:p>
    <w:p w:rsidR="005E7A31" w:rsidRDefault="005E7A31">
      <w:pPr>
        <w:rPr>
          <w:i/>
        </w:rPr>
      </w:pPr>
    </w:p>
    <w:p w:rsidR="005E7A31" w:rsidRDefault="005E7A31"/>
  </w:endnote>
  <w:endnote w:type="continuationSeparator" w:id="0">
    <w:p w:rsidR="005E7A31" w:rsidRDefault="005E7A31">
      <w:pPr>
        <w:rPr>
          <w:i/>
        </w:rPr>
      </w:pPr>
      <w:r>
        <w:rPr>
          <w:i/>
        </w:rPr>
        <w:t>Notes (continued)</w:t>
      </w:r>
    </w:p>
    <w:p w:rsidR="005E7A31" w:rsidRDefault="005E7A31"/>
    <w:p w:rsidR="005E7A31" w:rsidRDefault="005E7A31"/>
  </w:endnote>
  <w:endnote w:type="continuationNotice" w:id="1">
    <w:p w:rsidR="005E7A31" w:rsidRDefault="005E7A31"/>
    <w:p w:rsidR="005E7A31" w:rsidRDefault="005E7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A31" w:rsidRDefault="005E7A31" w:rsidP="004708B7">
      <w:pPr>
        <w:spacing w:before="120"/>
      </w:pPr>
      <w:r>
        <w:separator/>
      </w:r>
    </w:p>
  </w:footnote>
  <w:footnote w:type="continuationSeparator" w:id="0">
    <w:p w:rsidR="005E7A31" w:rsidRDefault="005E7A31">
      <w:r>
        <w:continuationSeparator/>
      </w:r>
    </w:p>
    <w:p w:rsidR="005E7A31" w:rsidRDefault="005E7A31"/>
  </w:footnote>
  <w:footnote w:id="1">
    <w:p w:rsidR="005E7A31" w:rsidRPr="00F41E99" w:rsidRDefault="005E7A31"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31" w:rsidRPr="005E47B8" w:rsidRDefault="005E7A31" w:rsidP="001473BB">
    <w:pPr>
      <w:pStyle w:val="Header"/>
    </w:pPr>
    <w:r w:rsidRPr="005E47B8">
      <w:t>TG/20/8(proj.1)</w:t>
    </w:r>
  </w:p>
  <w:p w:rsidR="005E7A31" w:rsidRPr="001473BB" w:rsidRDefault="005E7A31" w:rsidP="001473BB">
    <w:pPr>
      <w:pStyle w:val="Header"/>
    </w:pPr>
    <w:r w:rsidRPr="005E47B8">
      <w:t>Oats, 2015-05-22</w:t>
    </w:r>
  </w:p>
  <w:p w:rsidR="005E7A31" w:rsidRPr="001473BB" w:rsidRDefault="005E7A31"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327B84">
      <w:rPr>
        <w:rStyle w:val="PageNumber"/>
        <w:noProof/>
      </w:rPr>
      <w:t>2</w:t>
    </w:r>
    <w:r w:rsidRPr="001473BB">
      <w:rPr>
        <w:rStyle w:val="PageNumber"/>
      </w:rPr>
      <w:fldChar w:fldCharType="end"/>
    </w:r>
    <w:r w:rsidRPr="001473BB">
      <w:t xml:space="preserve"> -</w:t>
    </w:r>
  </w:p>
  <w:p w:rsidR="005E7A31" w:rsidRPr="001473BB" w:rsidRDefault="005E7A31"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31" w:rsidRDefault="005E7A3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31" w:rsidRPr="005E47B8" w:rsidRDefault="005E7A31" w:rsidP="007E0D36">
    <w:pPr>
      <w:pStyle w:val="Header"/>
    </w:pPr>
    <w:r w:rsidRPr="005E47B8">
      <w:t>TG/20/8(proj.1)</w:t>
    </w:r>
  </w:p>
  <w:p w:rsidR="005E7A31" w:rsidRPr="001473BB" w:rsidRDefault="005E7A31" w:rsidP="007E0D36">
    <w:pPr>
      <w:pStyle w:val="Header"/>
    </w:pPr>
    <w:r w:rsidRPr="005E47B8">
      <w:t>Oats, 2015-05-22</w:t>
    </w:r>
  </w:p>
  <w:p w:rsidR="005E7A31" w:rsidRPr="001473BB" w:rsidRDefault="005E7A31"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327B84">
      <w:rPr>
        <w:rStyle w:val="PageNumber"/>
        <w:noProof/>
      </w:rPr>
      <w:t>25</w:t>
    </w:r>
    <w:r w:rsidRPr="001473BB">
      <w:rPr>
        <w:rStyle w:val="PageNumber"/>
      </w:rPr>
      <w:fldChar w:fldCharType="end"/>
    </w:r>
    <w:r w:rsidRPr="001473BB">
      <w:t xml:space="preserve"> -</w:t>
    </w:r>
  </w:p>
  <w:p w:rsidR="005E7A31" w:rsidRPr="00C749B8" w:rsidRDefault="005E7A31"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A31" w:rsidRDefault="005E7A3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277"/>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39F5"/>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410D"/>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0757"/>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23E3"/>
    <w:rsid w:val="002C4E67"/>
    <w:rsid w:val="002C4ECA"/>
    <w:rsid w:val="002C6484"/>
    <w:rsid w:val="002D153C"/>
    <w:rsid w:val="002D2C8E"/>
    <w:rsid w:val="002D34B4"/>
    <w:rsid w:val="002D367E"/>
    <w:rsid w:val="002D48B0"/>
    <w:rsid w:val="002D4F6E"/>
    <w:rsid w:val="002D59B4"/>
    <w:rsid w:val="002D6848"/>
    <w:rsid w:val="002D7D29"/>
    <w:rsid w:val="002E156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27B84"/>
    <w:rsid w:val="00331210"/>
    <w:rsid w:val="003347FC"/>
    <w:rsid w:val="00337AF1"/>
    <w:rsid w:val="00340AFD"/>
    <w:rsid w:val="003438A2"/>
    <w:rsid w:val="003456ED"/>
    <w:rsid w:val="00346216"/>
    <w:rsid w:val="00351CD7"/>
    <w:rsid w:val="003530A6"/>
    <w:rsid w:val="00355C45"/>
    <w:rsid w:val="00357492"/>
    <w:rsid w:val="003606CA"/>
    <w:rsid w:val="003661BF"/>
    <w:rsid w:val="003757E7"/>
    <w:rsid w:val="0037797D"/>
    <w:rsid w:val="00380614"/>
    <w:rsid w:val="003875A3"/>
    <w:rsid w:val="0039001E"/>
    <w:rsid w:val="00390752"/>
    <w:rsid w:val="003939C2"/>
    <w:rsid w:val="003A058A"/>
    <w:rsid w:val="003A17D3"/>
    <w:rsid w:val="003A1DC2"/>
    <w:rsid w:val="003A32A9"/>
    <w:rsid w:val="003A3FDC"/>
    <w:rsid w:val="003A4697"/>
    <w:rsid w:val="003A4744"/>
    <w:rsid w:val="003A5019"/>
    <w:rsid w:val="003A5893"/>
    <w:rsid w:val="003A5E3C"/>
    <w:rsid w:val="003A6162"/>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1CC6"/>
    <w:rsid w:val="00442EC8"/>
    <w:rsid w:val="00443663"/>
    <w:rsid w:val="00443D75"/>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937"/>
    <w:rsid w:val="004E3AD3"/>
    <w:rsid w:val="004E3EE3"/>
    <w:rsid w:val="004E7648"/>
    <w:rsid w:val="004F2F3C"/>
    <w:rsid w:val="004F7535"/>
    <w:rsid w:val="00506277"/>
    <w:rsid w:val="00510E32"/>
    <w:rsid w:val="00511729"/>
    <w:rsid w:val="005145B9"/>
    <w:rsid w:val="0051474D"/>
    <w:rsid w:val="00515578"/>
    <w:rsid w:val="00521B37"/>
    <w:rsid w:val="0052276A"/>
    <w:rsid w:val="0052281F"/>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E7A31"/>
    <w:rsid w:val="005F1B14"/>
    <w:rsid w:val="005F2CAF"/>
    <w:rsid w:val="005F4138"/>
    <w:rsid w:val="005F5EE0"/>
    <w:rsid w:val="005F606C"/>
    <w:rsid w:val="005F777B"/>
    <w:rsid w:val="00603DA4"/>
    <w:rsid w:val="00605FD3"/>
    <w:rsid w:val="006065EC"/>
    <w:rsid w:val="00606C20"/>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0C7"/>
    <w:rsid w:val="00652D84"/>
    <w:rsid w:val="006540E0"/>
    <w:rsid w:val="00654167"/>
    <w:rsid w:val="00657227"/>
    <w:rsid w:val="00657AF1"/>
    <w:rsid w:val="00662D9D"/>
    <w:rsid w:val="00663BA8"/>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3511"/>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1E7B"/>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147C"/>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4958"/>
    <w:rsid w:val="008A6E53"/>
    <w:rsid w:val="008A727C"/>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D6D10"/>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EFB"/>
    <w:rsid w:val="00B763E1"/>
    <w:rsid w:val="00B800B3"/>
    <w:rsid w:val="00B827B7"/>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6582"/>
    <w:rsid w:val="00D96D9B"/>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365DE"/>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8DE"/>
    <w:rsid w:val="00E91F8D"/>
    <w:rsid w:val="00E928C3"/>
    <w:rsid w:val="00E9747C"/>
    <w:rsid w:val="00EA155F"/>
    <w:rsid w:val="00EA38DF"/>
    <w:rsid w:val="00EA75E0"/>
    <w:rsid w:val="00EB368C"/>
    <w:rsid w:val="00EB673D"/>
    <w:rsid w:val="00EB6820"/>
    <w:rsid w:val="00EB68A4"/>
    <w:rsid w:val="00EB6D6E"/>
    <w:rsid w:val="00EC24BB"/>
    <w:rsid w:val="00EC4D35"/>
    <w:rsid w:val="00EC6B72"/>
    <w:rsid w:val="00ED2F9B"/>
    <w:rsid w:val="00ED524D"/>
    <w:rsid w:val="00ED6555"/>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1AE2"/>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985900DF-D862-4442-A49C-7707177ED845}">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311</TotalTime>
  <Pages>25</Pages>
  <Words>3855</Words>
  <Characters>23354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27155</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9</cp:revision>
  <cp:lastPrinted>2015-06-08T15:13:00Z</cp:lastPrinted>
  <dcterms:created xsi:type="dcterms:W3CDTF">2015-05-28T10:29:00Z</dcterms:created>
  <dcterms:modified xsi:type="dcterms:W3CDTF">2015-06-08T15:13:00Z</dcterms:modified>
</cp:coreProperties>
</file>