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B81272" w:rsidTr="002652EB">
        <w:trPr>
          <w:trHeight w:val="1760"/>
        </w:trPr>
        <w:tc>
          <w:tcPr>
            <w:tcW w:w="4243" w:type="dxa"/>
          </w:tcPr>
          <w:p w:rsidR="000D7780" w:rsidRPr="00C5280D" w:rsidRDefault="000D7780" w:rsidP="006655D3"/>
        </w:tc>
        <w:tc>
          <w:tcPr>
            <w:tcW w:w="1646" w:type="dxa"/>
            <w:vAlign w:val="center"/>
          </w:tcPr>
          <w:p w:rsidR="000D7780" w:rsidRPr="00331384" w:rsidRDefault="00271911" w:rsidP="006655D3">
            <w:pPr>
              <w:pStyle w:val="LogoUPOV"/>
            </w:pPr>
            <w:r w:rsidRPr="00331384">
              <w:rPr>
                <w:noProof/>
              </w:rPr>
              <w:drawing>
                <wp:inline distT="0" distB="0" distL="0" distR="0" wp14:anchorId="76F00308" wp14:editId="70B13CEB">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B81272" w:rsidRDefault="0024416D" w:rsidP="006655D3">
            <w:pPr>
              <w:pStyle w:val="Lettrine"/>
            </w:pPr>
            <w:r w:rsidRPr="00B81272">
              <w:t>E</w:t>
            </w:r>
          </w:p>
          <w:p w:rsidR="000D7780" w:rsidRPr="00B81272" w:rsidRDefault="00BE0138" w:rsidP="006655D3">
            <w:pPr>
              <w:pStyle w:val="Docoriginal"/>
            </w:pPr>
            <w:r w:rsidRPr="00B81272">
              <w:t>TW</w:t>
            </w:r>
            <w:r w:rsidR="00435DD9">
              <w:t>A</w:t>
            </w:r>
            <w:r w:rsidRPr="00B81272">
              <w:t>/4</w:t>
            </w:r>
            <w:r w:rsidR="00435DD9">
              <w:t>3</w:t>
            </w:r>
            <w:r w:rsidR="002652EB" w:rsidRPr="00B81272">
              <w:t>/11</w:t>
            </w:r>
          </w:p>
          <w:p w:rsidR="000D7780" w:rsidRPr="00B81272" w:rsidRDefault="0061555F" w:rsidP="006655D3">
            <w:pPr>
              <w:pStyle w:val="Docoriginal"/>
              <w:rPr>
                <w:b w:val="0"/>
                <w:spacing w:val="0"/>
              </w:rPr>
            </w:pPr>
            <w:r w:rsidRPr="00B81272">
              <w:rPr>
                <w:rStyle w:val="StyleDoclangBold"/>
                <w:b/>
                <w:bCs/>
                <w:spacing w:val="0"/>
              </w:rPr>
              <w:t>ORIGINAL</w:t>
            </w:r>
            <w:r w:rsidR="000D7780" w:rsidRPr="00B81272">
              <w:rPr>
                <w:rStyle w:val="StyleDoclangBold"/>
                <w:b/>
                <w:bCs/>
                <w:spacing w:val="0"/>
              </w:rPr>
              <w:t>:</w:t>
            </w:r>
            <w:r w:rsidRPr="00B81272">
              <w:rPr>
                <w:rStyle w:val="StyleDocoriginalNotBold1"/>
                <w:spacing w:val="0"/>
              </w:rPr>
              <w:t xml:space="preserve"> </w:t>
            </w:r>
            <w:r w:rsidR="000D7780" w:rsidRPr="00B81272">
              <w:rPr>
                <w:spacing w:val="0"/>
              </w:rPr>
              <w:t xml:space="preserve"> </w:t>
            </w:r>
            <w:bookmarkStart w:id="0" w:name="Original"/>
            <w:bookmarkEnd w:id="0"/>
            <w:r w:rsidR="0024416D" w:rsidRPr="00B81272">
              <w:rPr>
                <w:b w:val="0"/>
                <w:spacing w:val="0"/>
              </w:rPr>
              <w:t>English</w:t>
            </w:r>
          </w:p>
          <w:p w:rsidR="000D7780" w:rsidRPr="00B81272" w:rsidRDefault="000D7780" w:rsidP="00834E94">
            <w:pPr>
              <w:pStyle w:val="Docoriginal"/>
            </w:pPr>
            <w:r w:rsidRPr="00B81272">
              <w:rPr>
                <w:spacing w:val="0"/>
              </w:rPr>
              <w:t>DATE:</w:t>
            </w:r>
            <w:r w:rsidR="0061555F" w:rsidRPr="00B81272">
              <w:rPr>
                <w:spacing w:val="0"/>
              </w:rPr>
              <w:t xml:space="preserve"> </w:t>
            </w:r>
            <w:r w:rsidRPr="00B81272">
              <w:rPr>
                <w:rStyle w:val="StyleDocoriginalNotBold1"/>
                <w:spacing w:val="0"/>
              </w:rPr>
              <w:t xml:space="preserve"> </w:t>
            </w:r>
            <w:bookmarkStart w:id="1" w:name="Date"/>
            <w:bookmarkEnd w:id="1"/>
            <w:r w:rsidR="00834E94">
              <w:rPr>
                <w:b w:val="0"/>
                <w:spacing w:val="0"/>
              </w:rPr>
              <w:t>August 1, 2014</w:t>
            </w:r>
            <w:bookmarkStart w:id="2" w:name="_GoBack"/>
            <w:bookmarkEnd w:id="2"/>
          </w:p>
        </w:tc>
      </w:tr>
      <w:tr w:rsidR="000D7780" w:rsidRPr="00331384" w:rsidTr="002652EB">
        <w:tc>
          <w:tcPr>
            <w:tcW w:w="10131" w:type="dxa"/>
            <w:gridSpan w:val="3"/>
          </w:tcPr>
          <w:p w:rsidR="000D7780" w:rsidRPr="00331384" w:rsidRDefault="0024416D" w:rsidP="006655D3">
            <w:pPr>
              <w:pStyle w:val="upove"/>
              <w:rPr>
                <w:sz w:val="28"/>
              </w:rPr>
            </w:pPr>
            <w:r w:rsidRPr="00331384">
              <w:rPr>
                <w:snapToGrid w:val="0"/>
              </w:rPr>
              <w:t xml:space="preserve">INTERNATIONAL UNION FOR THE PROTECTION OF NEW VARIETIES OF PLANTS </w:t>
            </w:r>
          </w:p>
        </w:tc>
      </w:tr>
      <w:tr w:rsidR="000D7780" w:rsidRPr="00331384" w:rsidTr="002652EB">
        <w:tc>
          <w:tcPr>
            <w:tcW w:w="10131" w:type="dxa"/>
            <w:gridSpan w:val="3"/>
          </w:tcPr>
          <w:p w:rsidR="000D7780" w:rsidRPr="00331384" w:rsidRDefault="00867AC1" w:rsidP="006655D3">
            <w:pPr>
              <w:pStyle w:val="Country"/>
            </w:pPr>
            <w:r w:rsidRPr="00331384">
              <w:t>Gen</w:t>
            </w:r>
            <w:r w:rsidR="0061555F" w:rsidRPr="00331384">
              <w:t>e</w:t>
            </w:r>
            <w:r w:rsidRPr="00331384">
              <w:t>v</w:t>
            </w:r>
            <w:r w:rsidR="0061555F" w:rsidRPr="00331384">
              <w:t>a</w:t>
            </w:r>
          </w:p>
        </w:tc>
      </w:tr>
    </w:tbl>
    <w:p w:rsidR="002652EB" w:rsidRPr="00C5280D" w:rsidRDefault="002652EB" w:rsidP="002652EB">
      <w:pPr>
        <w:pStyle w:val="Sessiontc"/>
      </w:pPr>
      <w:bookmarkStart w:id="3" w:name="TitleOfDoc"/>
      <w:bookmarkEnd w:id="3"/>
      <w:r w:rsidRPr="00C5280D">
        <w:t xml:space="preserve">Technical </w:t>
      </w:r>
      <w:r>
        <w:t xml:space="preserve">working party for </w:t>
      </w:r>
      <w:r w:rsidR="00435DD9">
        <w:t>AGRICULTURAL CROPS</w:t>
      </w:r>
    </w:p>
    <w:p w:rsidR="00435DD9" w:rsidRPr="00C5280D" w:rsidRDefault="00435DD9" w:rsidP="00435DD9">
      <w:pPr>
        <w:pStyle w:val="Sessiontcplacedate"/>
      </w:pPr>
      <w:r w:rsidRPr="00C5280D">
        <w:t>Forty-</w:t>
      </w:r>
      <w:r>
        <w:t>Third</w:t>
      </w:r>
      <w:r w:rsidRPr="00C5280D">
        <w:t xml:space="preserve"> Session</w:t>
      </w:r>
      <w:r>
        <w:br/>
      </w:r>
      <w:r w:rsidRPr="006A2EFC">
        <w:rPr>
          <w:rFonts w:cs="Arial"/>
        </w:rPr>
        <w:t>Mar del Plata, Argentina</w:t>
      </w:r>
      <w:r w:rsidRPr="006A2EFC">
        <w:t>, November 17 to 21, 2014</w:t>
      </w:r>
    </w:p>
    <w:p w:rsidR="000D7780" w:rsidRPr="00331384" w:rsidRDefault="00917FFE" w:rsidP="00D25DB1">
      <w:pPr>
        <w:pStyle w:val="Titleofdoc0"/>
      </w:pPr>
      <w:r w:rsidRPr="00331384">
        <w:t xml:space="preserve">Improving the effectiveness </w:t>
      </w:r>
      <w:r w:rsidR="00B72F94" w:rsidRPr="00331384">
        <w:t>of the</w:t>
      </w:r>
      <w:r w:rsidR="00B72F94" w:rsidRPr="00331384">
        <w:br/>
      </w:r>
      <w:r w:rsidRPr="00331384">
        <w:t xml:space="preserve"> Technical Committee, Technical Working Parties and Preparatory Workshops</w:t>
      </w:r>
    </w:p>
    <w:p w:rsidR="00050E16" w:rsidRPr="00331384" w:rsidRDefault="00AE0EF1" w:rsidP="00A46222">
      <w:pPr>
        <w:pStyle w:val="preparedby1"/>
        <w:spacing w:after="480"/>
      </w:pPr>
      <w:bookmarkStart w:id="4" w:name="Prepared"/>
      <w:bookmarkEnd w:id="4"/>
      <w:r w:rsidRPr="00331384">
        <w:t xml:space="preserve">Document </w:t>
      </w:r>
      <w:r w:rsidR="0061555F" w:rsidRPr="00331384">
        <w:t>prepared by the Office of the Union</w:t>
      </w:r>
      <w:r w:rsidR="00050E16" w:rsidRPr="00331384">
        <w:br/>
      </w:r>
      <w:r w:rsidR="00050E16" w:rsidRPr="00331384">
        <w:br/>
      </w:r>
      <w:r w:rsidR="00050E16" w:rsidRPr="00331384">
        <w:rPr>
          <w:color w:val="A6A6A6" w:themeColor="background1" w:themeShade="A6"/>
        </w:rPr>
        <w:t>Disclaimer:  this document does not represent UPOV policies or guidance</w:t>
      </w:r>
    </w:p>
    <w:p w:rsidR="002233CC" w:rsidRPr="001B2F91" w:rsidRDefault="002233CC" w:rsidP="002233CC">
      <w:pPr>
        <w:rPr>
          <w:rFonts w:cs="Arial"/>
        </w:rPr>
      </w:pPr>
      <w:r w:rsidRPr="001B2F91">
        <w:rPr>
          <w:rFonts w:cs="Arial"/>
        </w:rPr>
        <w:fldChar w:fldCharType="begin"/>
      </w:r>
      <w:r w:rsidRPr="001B2F91">
        <w:rPr>
          <w:rFonts w:cs="Arial"/>
        </w:rPr>
        <w:instrText xml:space="preserve"> AUTONUM  </w:instrText>
      </w:r>
      <w:r w:rsidRPr="001B2F91">
        <w:rPr>
          <w:rFonts w:cs="Arial"/>
        </w:rPr>
        <w:fldChar w:fldCharType="end"/>
      </w:r>
      <w:r w:rsidRPr="001B2F91">
        <w:rPr>
          <w:rFonts w:cs="Arial"/>
        </w:rPr>
        <w:tab/>
        <w:t xml:space="preserve">The purpose of this document is to </w:t>
      </w:r>
      <w:r w:rsidR="00FD6994">
        <w:rPr>
          <w:rFonts w:cs="Arial"/>
        </w:rPr>
        <w:t>consider</w:t>
      </w:r>
      <w:r w:rsidRPr="001B2F91">
        <w:rPr>
          <w:rFonts w:cs="Arial"/>
        </w:rPr>
        <w:t xml:space="preserve"> </w:t>
      </w:r>
      <w:r w:rsidRPr="001B2F91">
        <w:rPr>
          <w:snapToGrid w:val="0"/>
        </w:rPr>
        <w:t xml:space="preserve">proposals concerning possible means of </w:t>
      </w:r>
      <w:r w:rsidRPr="001B2F91">
        <w:rPr>
          <w:rFonts w:cs="Arial"/>
        </w:rPr>
        <w:t>improving the effectiveness of the Technical Committee, Technical Working Parties and Preparatory Workshops.</w:t>
      </w:r>
    </w:p>
    <w:p w:rsidR="002233CC" w:rsidRPr="001B2F91" w:rsidRDefault="002233CC" w:rsidP="002233CC">
      <w:pPr>
        <w:rPr>
          <w:rFonts w:cs="Arial"/>
        </w:rPr>
      </w:pPr>
    </w:p>
    <w:p w:rsidR="00F36B1D" w:rsidRDefault="00F36B1D" w:rsidP="00F36B1D">
      <w:pPr>
        <w:keepNext/>
        <w:rPr>
          <w:snapToGrid w:val="0"/>
        </w:rPr>
      </w:pPr>
      <w:r w:rsidRPr="00331384">
        <w:fldChar w:fldCharType="begin"/>
      </w:r>
      <w:r w:rsidRPr="00331384">
        <w:instrText xml:space="preserve"> AUTONUM  </w:instrText>
      </w:r>
      <w:r w:rsidRPr="00331384">
        <w:fldChar w:fldCharType="end"/>
      </w:r>
      <w:r w:rsidRPr="00331384">
        <w:tab/>
      </w:r>
      <w:r w:rsidRPr="00331384">
        <w:rPr>
          <w:snapToGrid w:val="0"/>
        </w:rPr>
        <w:t>The structure of this document is as follows:</w:t>
      </w:r>
    </w:p>
    <w:p w:rsidR="000459A0" w:rsidRPr="000459A0" w:rsidRDefault="00165584">
      <w:pPr>
        <w:pStyle w:val="TOC1"/>
        <w:tabs>
          <w:tab w:val="right" w:leader="dot" w:pos="9629"/>
        </w:tabs>
        <w:rPr>
          <w:rFonts w:eastAsiaTheme="minorEastAsia" w:cstheme="minorBidi"/>
          <w:b w:val="0"/>
          <w:bCs w:val="0"/>
          <w:caps w:val="0"/>
          <w:noProof/>
          <w:sz w:val="22"/>
          <w:szCs w:val="22"/>
        </w:rPr>
      </w:pPr>
      <w:r w:rsidRPr="000459A0">
        <w:rPr>
          <w:rFonts w:ascii="Arial" w:hAnsi="Arial" w:cs="Arial"/>
          <w:b w:val="0"/>
        </w:rPr>
        <w:fldChar w:fldCharType="begin"/>
      </w:r>
      <w:r w:rsidRPr="000459A0">
        <w:rPr>
          <w:rFonts w:ascii="Arial" w:hAnsi="Arial" w:cs="Arial"/>
          <w:b w:val="0"/>
        </w:rPr>
        <w:instrText xml:space="preserve"> TOC \o "1-2" \h \z \u </w:instrText>
      </w:r>
      <w:r w:rsidRPr="000459A0">
        <w:rPr>
          <w:rFonts w:ascii="Arial" w:hAnsi="Arial" w:cs="Arial"/>
          <w:b w:val="0"/>
        </w:rPr>
        <w:fldChar w:fldCharType="separate"/>
      </w:r>
      <w:hyperlink w:anchor="_Toc387839912" w:history="1">
        <w:r w:rsidR="000459A0" w:rsidRPr="000459A0">
          <w:rPr>
            <w:rStyle w:val="Hyperlink"/>
            <w:b w:val="0"/>
            <w:noProof/>
            <w:snapToGrid w:val="0"/>
          </w:rPr>
          <w:t>Developments in 2013</w:t>
        </w:r>
        <w:r w:rsidR="000459A0" w:rsidRPr="000459A0">
          <w:rPr>
            <w:b w:val="0"/>
            <w:noProof/>
            <w:webHidden/>
          </w:rPr>
          <w:tab/>
        </w:r>
        <w:r w:rsidR="000459A0" w:rsidRPr="000459A0">
          <w:rPr>
            <w:b w:val="0"/>
            <w:noProof/>
            <w:webHidden/>
          </w:rPr>
          <w:fldChar w:fldCharType="begin"/>
        </w:r>
        <w:r w:rsidR="000459A0" w:rsidRPr="000459A0">
          <w:rPr>
            <w:b w:val="0"/>
            <w:noProof/>
            <w:webHidden/>
          </w:rPr>
          <w:instrText xml:space="preserve"> PAGEREF _Toc387839912 \h </w:instrText>
        </w:r>
        <w:r w:rsidR="000459A0" w:rsidRPr="000459A0">
          <w:rPr>
            <w:b w:val="0"/>
            <w:noProof/>
            <w:webHidden/>
          </w:rPr>
        </w:r>
        <w:r w:rsidR="000459A0" w:rsidRPr="000459A0">
          <w:rPr>
            <w:b w:val="0"/>
            <w:noProof/>
            <w:webHidden/>
          </w:rPr>
          <w:fldChar w:fldCharType="separate"/>
        </w:r>
        <w:r w:rsidR="00B81272">
          <w:rPr>
            <w:b w:val="0"/>
            <w:noProof/>
            <w:webHidden/>
          </w:rPr>
          <w:t>2</w:t>
        </w:r>
        <w:r w:rsidR="000459A0" w:rsidRPr="000459A0">
          <w:rPr>
            <w:b w:val="0"/>
            <w:noProof/>
            <w:webHidden/>
          </w:rPr>
          <w:fldChar w:fldCharType="end"/>
        </w:r>
      </w:hyperlink>
    </w:p>
    <w:p w:rsidR="000459A0" w:rsidRPr="000459A0" w:rsidRDefault="00834E94">
      <w:pPr>
        <w:pStyle w:val="TOC2"/>
        <w:rPr>
          <w:rFonts w:eastAsiaTheme="minorEastAsia" w:cstheme="minorBidi"/>
          <w:smallCaps w:val="0"/>
          <w:noProof/>
          <w:sz w:val="22"/>
          <w:szCs w:val="22"/>
        </w:rPr>
      </w:pPr>
      <w:hyperlink w:anchor="_Toc387839913" w:history="1">
        <w:r w:rsidR="000459A0" w:rsidRPr="000459A0">
          <w:rPr>
            <w:rStyle w:val="Hyperlink"/>
            <w:noProof/>
            <w:snapToGrid w:val="0"/>
          </w:rPr>
          <w:t>Technical Committee</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_Toc387839913 \h </w:instrText>
        </w:r>
        <w:r w:rsidR="000459A0" w:rsidRPr="000459A0">
          <w:rPr>
            <w:noProof/>
            <w:webHidden/>
          </w:rPr>
        </w:r>
        <w:r w:rsidR="000459A0" w:rsidRPr="000459A0">
          <w:rPr>
            <w:noProof/>
            <w:webHidden/>
          </w:rPr>
          <w:fldChar w:fldCharType="separate"/>
        </w:r>
        <w:r w:rsidR="00B81272">
          <w:rPr>
            <w:noProof/>
            <w:webHidden/>
          </w:rPr>
          <w:t>2</w:t>
        </w:r>
        <w:r w:rsidR="000459A0" w:rsidRPr="000459A0">
          <w:rPr>
            <w:noProof/>
            <w:webHidden/>
          </w:rPr>
          <w:fldChar w:fldCharType="end"/>
        </w:r>
      </w:hyperlink>
    </w:p>
    <w:p w:rsidR="000459A0" w:rsidRPr="000459A0" w:rsidRDefault="00834E94">
      <w:pPr>
        <w:pStyle w:val="TOC2"/>
        <w:rPr>
          <w:rFonts w:eastAsiaTheme="minorEastAsia" w:cstheme="minorBidi"/>
          <w:smallCaps w:val="0"/>
          <w:noProof/>
          <w:sz w:val="22"/>
          <w:szCs w:val="22"/>
        </w:rPr>
      </w:pPr>
      <w:hyperlink w:anchor="_Toc387839914" w:history="1">
        <w:r w:rsidR="000459A0" w:rsidRPr="000459A0">
          <w:rPr>
            <w:rStyle w:val="Hyperlink"/>
            <w:noProof/>
            <w:snapToGrid w:val="0"/>
          </w:rPr>
          <w:t>Surveys</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_Toc387839914 \h </w:instrText>
        </w:r>
        <w:r w:rsidR="000459A0" w:rsidRPr="000459A0">
          <w:rPr>
            <w:noProof/>
            <w:webHidden/>
          </w:rPr>
        </w:r>
        <w:r w:rsidR="000459A0" w:rsidRPr="000459A0">
          <w:rPr>
            <w:noProof/>
            <w:webHidden/>
          </w:rPr>
          <w:fldChar w:fldCharType="separate"/>
        </w:r>
        <w:r w:rsidR="00B81272">
          <w:rPr>
            <w:noProof/>
            <w:webHidden/>
          </w:rPr>
          <w:t>3</w:t>
        </w:r>
        <w:r w:rsidR="000459A0" w:rsidRPr="000459A0">
          <w:rPr>
            <w:noProof/>
            <w:webHidden/>
          </w:rPr>
          <w:fldChar w:fldCharType="end"/>
        </w:r>
      </w:hyperlink>
    </w:p>
    <w:p w:rsidR="000459A0" w:rsidRPr="000459A0" w:rsidRDefault="00834E94">
      <w:pPr>
        <w:pStyle w:val="TOC1"/>
        <w:tabs>
          <w:tab w:val="right" w:leader="dot" w:pos="9629"/>
        </w:tabs>
        <w:rPr>
          <w:rFonts w:eastAsiaTheme="minorEastAsia" w:cstheme="minorBidi"/>
          <w:b w:val="0"/>
          <w:bCs w:val="0"/>
          <w:caps w:val="0"/>
          <w:noProof/>
          <w:sz w:val="22"/>
          <w:szCs w:val="22"/>
        </w:rPr>
      </w:pPr>
      <w:hyperlink w:anchor="_Toc387839915" w:history="1">
        <w:r w:rsidR="000459A0" w:rsidRPr="000459A0">
          <w:rPr>
            <w:rStyle w:val="Hyperlink"/>
            <w:b w:val="0"/>
            <w:noProof/>
            <w:snapToGrid w:val="0"/>
          </w:rPr>
          <w:t>DEVELOPMENTS IN 2014</w:t>
        </w:r>
        <w:r w:rsidR="000459A0" w:rsidRPr="000459A0">
          <w:rPr>
            <w:b w:val="0"/>
            <w:noProof/>
            <w:webHidden/>
          </w:rPr>
          <w:tab/>
        </w:r>
        <w:r w:rsidR="000459A0" w:rsidRPr="000459A0">
          <w:rPr>
            <w:b w:val="0"/>
            <w:noProof/>
            <w:webHidden/>
          </w:rPr>
          <w:fldChar w:fldCharType="begin"/>
        </w:r>
        <w:r w:rsidR="000459A0" w:rsidRPr="000459A0">
          <w:rPr>
            <w:b w:val="0"/>
            <w:noProof/>
            <w:webHidden/>
          </w:rPr>
          <w:instrText xml:space="preserve"> PAGEREF _Toc387839915 \h </w:instrText>
        </w:r>
        <w:r w:rsidR="000459A0" w:rsidRPr="000459A0">
          <w:rPr>
            <w:b w:val="0"/>
            <w:noProof/>
            <w:webHidden/>
          </w:rPr>
        </w:r>
        <w:r w:rsidR="000459A0" w:rsidRPr="000459A0">
          <w:rPr>
            <w:b w:val="0"/>
            <w:noProof/>
            <w:webHidden/>
          </w:rPr>
          <w:fldChar w:fldCharType="separate"/>
        </w:r>
        <w:r w:rsidR="00B81272">
          <w:rPr>
            <w:b w:val="0"/>
            <w:noProof/>
            <w:webHidden/>
          </w:rPr>
          <w:t>3</w:t>
        </w:r>
        <w:r w:rsidR="000459A0" w:rsidRPr="000459A0">
          <w:rPr>
            <w:b w:val="0"/>
            <w:noProof/>
            <w:webHidden/>
          </w:rPr>
          <w:fldChar w:fldCharType="end"/>
        </w:r>
      </w:hyperlink>
    </w:p>
    <w:p w:rsidR="000459A0" w:rsidRPr="000459A0" w:rsidRDefault="00834E94">
      <w:pPr>
        <w:pStyle w:val="TOC2"/>
        <w:rPr>
          <w:rFonts w:eastAsiaTheme="minorEastAsia" w:cstheme="minorBidi"/>
          <w:smallCaps w:val="0"/>
          <w:noProof/>
          <w:sz w:val="22"/>
          <w:szCs w:val="22"/>
        </w:rPr>
      </w:pPr>
      <w:hyperlink w:anchor="_Toc387839916" w:history="1">
        <w:r w:rsidR="000459A0" w:rsidRPr="000459A0">
          <w:rPr>
            <w:rStyle w:val="Hyperlink"/>
            <w:noProof/>
            <w:snapToGrid w:val="0"/>
          </w:rPr>
          <w:t>Review of surveys by the Technical Working Party chairpersons</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_Toc387839916 \h </w:instrText>
        </w:r>
        <w:r w:rsidR="000459A0" w:rsidRPr="000459A0">
          <w:rPr>
            <w:noProof/>
            <w:webHidden/>
          </w:rPr>
        </w:r>
        <w:r w:rsidR="000459A0" w:rsidRPr="000459A0">
          <w:rPr>
            <w:noProof/>
            <w:webHidden/>
          </w:rPr>
          <w:fldChar w:fldCharType="separate"/>
        </w:r>
        <w:r w:rsidR="00B81272">
          <w:rPr>
            <w:noProof/>
            <w:webHidden/>
          </w:rPr>
          <w:t>3</w:t>
        </w:r>
        <w:r w:rsidR="000459A0" w:rsidRPr="000459A0">
          <w:rPr>
            <w:noProof/>
            <w:webHidden/>
          </w:rPr>
          <w:fldChar w:fldCharType="end"/>
        </w:r>
      </w:hyperlink>
    </w:p>
    <w:p w:rsidR="000459A0" w:rsidRPr="000459A0" w:rsidRDefault="00834E94">
      <w:pPr>
        <w:pStyle w:val="TOC2"/>
        <w:rPr>
          <w:rFonts w:eastAsiaTheme="minorEastAsia" w:cstheme="minorBidi"/>
          <w:smallCaps w:val="0"/>
          <w:noProof/>
          <w:sz w:val="22"/>
          <w:szCs w:val="22"/>
        </w:rPr>
      </w:pPr>
      <w:hyperlink w:anchor="_Toc387839917" w:history="1">
        <w:r w:rsidR="000459A0" w:rsidRPr="000459A0">
          <w:rPr>
            <w:rStyle w:val="Hyperlink"/>
            <w:noProof/>
            <w:snapToGrid w:val="0"/>
          </w:rPr>
          <w:t>Consideration by the Technical Committee</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_Toc387839917 \h </w:instrText>
        </w:r>
        <w:r w:rsidR="000459A0" w:rsidRPr="000459A0">
          <w:rPr>
            <w:noProof/>
            <w:webHidden/>
          </w:rPr>
        </w:r>
        <w:r w:rsidR="000459A0" w:rsidRPr="000459A0">
          <w:rPr>
            <w:noProof/>
            <w:webHidden/>
          </w:rPr>
          <w:fldChar w:fldCharType="separate"/>
        </w:r>
        <w:r w:rsidR="00B81272">
          <w:rPr>
            <w:noProof/>
            <w:webHidden/>
          </w:rPr>
          <w:t>5</w:t>
        </w:r>
        <w:r w:rsidR="000459A0" w:rsidRPr="000459A0">
          <w:rPr>
            <w:noProof/>
            <w:webHidden/>
          </w:rPr>
          <w:fldChar w:fldCharType="end"/>
        </w:r>
      </w:hyperlink>
    </w:p>
    <w:p w:rsidR="000459A0" w:rsidRPr="000459A0" w:rsidRDefault="00834E94">
      <w:pPr>
        <w:pStyle w:val="TOC2"/>
        <w:rPr>
          <w:rFonts w:eastAsiaTheme="minorEastAsia" w:cstheme="minorBidi"/>
          <w:smallCaps w:val="0"/>
          <w:noProof/>
          <w:sz w:val="22"/>
          <w:szCs w:val="22"/>
        </w:rPr>
      </w:pPr>
      <w:hyperlink w:anchor="_Toc387839918" w:history="1">
        <w:r w:rsidR="000459A0" w:rsidRPr="000459A0">
          <w:rPr>
            <w:rStyle w:val="Hyperlink"/>
            <w:noProof/>
            <w:snapToGrid w:val="0"/>
          </w:rPr>
          <w:t>Proposals for consideration by the Technical Working Parties</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_Toc387839918 \h </w:instrText>
        </w:r>
        <w:r w:rsidR="000459A0" w:rsidRPr="000459A0">
          <w:rPr>
            <w:noProof/>
            <w:webHidden/>
          </w:rPr>
        </w:r>
        <w:r w:rsidR="000459A0" w:rsidRPr="000459A0">
          <w:rPr>
            <w:noProof/>
            <w:webHidden/>
          </w:rPr>
          <w:fldChar w:fldCharType="separate"/>
        </w:r>
        <w:r w:rsidR="00B81272">
          <w:rPr>
            <w:noProof/>
            <w:webHidden/>
          </w:rPr>
          <w:t>6</w:t>
        </w:r>
        <w:r w:rsidR="000459A0" w:rsidRPr="000459A0">
          <w:rPr>
            <w:noProof/>
            <w:webHidden/>
          </w:rPr>
          <w:fldChar w:fldCharType="end"/>
        </w:r>
      </w:hyperlink>
    </w:p>
    <w:p w:rsidR="00F36B1D" w:rsidRPr="001B2F91" w:rsidRDefault="00165584" w:rsidP="00F36B1D">
      <w:pPr>
        <w:pStyle w:val="BodyTextIndent3"/>
        <w:tabs>
          <w:tab w:val="left" w:pos="567"/>
        </w:tabs>
        <w:rPr>
          <w:rFonts w:ascii="Arial" w:hAnsi="Arial" w:cs="Arial"/>
          <w:sz w:val="20"/>
          <w:szCs w:val="20"/>
        </w:rPr>
      </w:pPr>
      <w:r w:rsidRPr="000459A0">
        <w:rPr>
          <w:rFonts w:ascii="Arial" w:hAnsi="Arial" w:cs="Arial"/>
          <w:sz w:val="20"/>
          <w:szCs w:val="20"/>
        </w:rPr>
        <w:fldChar w:fldCharType="end"/>
      </w:r>
    </w:p>
    <w:p w:rsidR="009E070B" w:rsidRDefault="00F05A4F" w:rsidP="001B2F91">
      <w:pPr>
        <w:pStyle w:val="BodyTextIndent3"/>
        <w:ind w:left="1134" w:hanging="1134"/>
        <w:rPr>
          <w:rFonts w:ascii="Arial" w:hAnsi="Arial" w:cs="Arial"/>
          <w:sz w:val="20"/>
          <w:szCs w:val="20"/>
        </w:rPr>
      </w:pPr>
      <w:r>
        <w:rPr>
          <w:rFonts w:ascii="Arial" w:hAnsi="Arial" w:cs="Arial"/>
          <w:sz w:val="20"/>
          <w:szCs w:val="20"/>
        </w:rPr>
        <w:t xml:space="preserve">ANNEX </w:t>
      </w:r>
      <w:proofErr w:type="gramStart"/>
      <w:r w:rsidR="00654C1F">
        <w:rPr>
          <w:rFonts w:ascii="Arial" w:hAnsi="Arial" w:cs="Arial"/>
          <w:sz w:val="20"/>
          <w:szCs w:val="20"/>
        </w:rPr>
        <w:t>I</w:t>
      </w:r>
      <w:proofErr w:type="gramEnd"/>
      <w:r w:rsidR="009E070B" w:rsidRPr="001B2F91">
        <w:rPr>
          <w:rFonts w:ascii="Arial" w:hAnsi="Arial" w:cs="Arial"/>
          <w:sz w:val="20"/>
          <w:szCs w:val="20"/>
        </w:rPr>
        <w:t xml:space="preserve">: </w:t>
      </w:r>
      <w:r w:rsidR="00E92E73" w:rsidRPr="001B2F91">
        <w:rPr>
          <w:rFonts w:ascii="Arial" w:hAnsi="Arial" w:cs="Arial"/>
          <w:sz w:val="20"/>
          <w:szCs w:val="20"/>
        </w:rPr>
        <w:tab/>
      </w:r>
      <w:r w:rsidR="001B2F91" w:rsidRPr="001B2F91">
        <w:rPr>
          <w:rFonts w:ascii="Arial" w:hAnsi="Arial" w:cs="Arial"/>
          <w:sz w:val="20"/>
          <w:szCs w:val="20"/>
        </w:rPr>
        <w:t>SURVEY TO SEEK VIEWS ON THE EFFECTIVENESS OF TECHNICAL WORKING PARTIES, PREPARATORY WORKSHOPS AND TECHNICAL COMMITTEE SUBMITTED AT THEIR SESSIONS IN 2013</w:t>
      </w:r>
    </w:p>
    <w:p w:rsidR="0035222D" w:rsidRDefault="0035222D" w:rsidP="0035222D">
      <w:pPr>
        <w:pStyle w:val="EndOfDoc0"/>
        <w:ind w:left="0"/>
        <w:jc w:val="both"/>
        <w:rPr>
          <w:rFonts w:ascii="Arial" w:hAnsi="Arial" w:cs="Arial"/>
          <w:color w:val="000000"/>
          <w:sz w:val="20"/>
          <w:lang w:eastAsia="ja-JP" w:bidi="th-TH"/>
        </w:rPr>
      </w:pPr>
      <w:r>
        <w:rPr>
          <w:rFonts w:ascii="Arial" w:hAnsi="Arial" w:cs="Arial"/>
          <w:sz w:val="20"/>
        </w:rPr>
        <w:br/>
        <w:t xml:space="preserve">ANNEX II:  </w:t>
      </w:r>
      <w:r>
        <w:rPr>
          <w:rFonts w:ascii="Arial" w:hAnsi="Arial" w:cs="Arial"/>
          <w:sz w:val="20"/>
        </w:rPr>
        <w:tab/>
      </w:r>
      <w:r w:rsidRPr="001B2F91">
        <w:rPr>
          <w:rFonts w:ascii="Arial" w:hAnsi="Arial" w:cs="Arial"/>
          <w:color w:val="000000"/>
          <w:sz w:val="20"/>
          <w:lang w:eastAsia="ja-JP" w:bidi="th-TH"/>
        </w:rPr>
        <w:t>PROPOSAL FOR SURVEY FOR PARTICIPANTS TO ALL TWPS IN 2014</w:t>
      </w:r>
    </w:p>
    <w:p w:rsidR="001B2F91" w:rsidRDefault="001B2F91" w:rsidP="0035222D">
      <w:pPr>
        <w:pStyle w:val="BodyTextIndent3"/>
        <w:ind w:left="0" w:firstLine="0"/>
        <w:jc w:val="left"/>
        <w:rPr>
          <w:rFonts w:ascii="Arial" w:hAnsi="Arial" w:cs="Arial"/>
          <w:sz w:val="20"/>
          <w:szCs w:val="20"/>
        </w:rPr>
      </w:pPr>
    </w:p>
    <w:p w:rsidR="00FD6994" w:rsidRPr="001B2F91" w:rsidRDefault="00FD6994" w:rsidP="00FD6994">
      <w:pPr>
        <w:rPr>
          <w:rFonts w:cs="Arial"/>
          <w:color w:val="000000"/>
        </w:rPr>
      </w:pPr>
      <w:r w:rsidRPr="001B2F91">
        <w:rPr>
          <w:rFonts w:cs="Arial"/>
          <w:color w:val="000000"/>
        </w:rPr>
        <w:fldChar w:fldCharType="begin"/>
      </w:r>
      <w:r w:rsidRPr="001B2F91">
        <w:rPr>
          <w:rFonts w:cs="Arial"/>
          <w:color w:val="000000"/>
        </w:rPr>
        <w:instrText xml:space="preserve"> AUTONUM  </w:instrText>
      </w:r>
      <w:r w:rsidRPr="001B2F91">
        <w:rPr>
          <w:rFonts w:cs="Arial"/>
          <w:color w:val="000000"/>
        </w:rPr>
        <w:fldChar w:fldCharType="end"/>
      </w:r>
      <w:r w:rsidRPr="001B2F91">
        <w:rPr>
          <w:rFonts w:cs="Arial"/>
          <w:color w:val="000000"/>
        </w:rPr>
        <w:tab/>
        <w:t>The following abbreviations are used in this document:</w:t>
      </w:r>
    </w:p>
    <w:p w:rsidR="00FD6994" w:rsidRPr="001B2F91" w:rsidRDefault="00FD6994" w:rsidP="00FD6994">
      <w:pPr>
        <w:rPr>
          <w:rFonts w:cs="Arial"/>
          <w:color w:val="000000"/>
        </w:rPr>
      </w:pPr>
    </w:p>
    <w:p w:rsidR="00FD6994" w:rsidRPr="001B2F91" w:rsidRDefault="00FD6994" w:rsidP="00FD6994">
      <w:pPr>
        <w:tabs>
          <w:tab w:val="left" w:pos="567"/>
        </w:tabs>
        <w:spacing w:after="60"/>
        <w:ind w:left="1418" w:hanging="851"/>
        <w:rPr>
          <w:rFonts w:cs="Arial"/>
          <w:color w:val="000000"/>
        </w:rPr>
      </w:pPr>
      <w:r w:rsidRPr="001B2F91">
        <w:rPr>
          <w:rFonts w:cs="Arial"/>
          <w:color w:val="000000"/>
        </w:rPr>
        <w:t>TC:</w:t>
      </w:r>
      <w:r w:rsidRPr="001B2F91">
        <w:rPr>
          <w:rFonts w:cs="Arial"/>
          <w:color w:val="000000"/>
        </w:rPr>
        <w:tab/>
        <w:t>Technical Committee</w:t>
      </w:r>
    </w:p>
    <w:p w:rsidR="00FD6994" w:rsidRPr="001B2F91" w:rsidRDefault="00FD6994" w:rsidP="00FD6994">
      <w:pPr>
        <w:tabs>
          <w:tab w:val="left" w:pos="567"/>
        </w:tabs>
        <w:spacing w:after="60"/>
        <w:ind w:left="1418" w:hanging="851"/>
        <w:rPr>
          <w:rFonts w:cs="Arial"/>
          <w:color w:val="000000"/>
        </w:rPr>
      </w:pPr>
      <w:r w:rsidRPr="001B2F91">
        <w:rPr>
          <w:rFonts w:cs="Arial"/>
          <w:color w:val="000000"/>
        </w:rPr>
        <w:t>TWA:</w:t>
      </w:r>
      <w:r w:rsidRPr="001B2F91">
        <w:rPr>
          <w:rFonts w:cs="Arial"/>
          <w:color w:val="000000"/>
        </w:rPr>
        <w:tab/>
        <w:t>Technical Working Party for Agricultural Crops</w:t>
      </w:r>
    </w:p>
    <w:p w:rsidR="00FD6994" w:rsidRPr="001B2F91" w:rsidRDefault="00FD6994" w:rsidP="00FD6994">
      <w:pPr>
        <w:spacing w:after="60"/>
        <w:ind w:left="1418" w:hanging="851"/>
        <w:rPr>
          <w:rFonts w:cs="Arial"/>
          <w:color w:val="000000"/>
        </w:rPr>
      </w:pPr>
      <w:r w:rsidRPr="001B2F91">
        <w:rPr>
          <w:rFonts w:cs="Arial"/>
          <w:color w:val="000000"/>
        </w:rPr>
        <w:t>TWC:</w:t>
      </w:r>
      <w:r w:rsidRPr="001B2F91">
        <w:rPr>
          <w:rFonts w:cs="Arial"/>
          <w:color w:val="000000"/>
        </w:rPr>
        <w:tab/>
        <w:t>Technical Working Party on Automation and Computer Programs</w:t>
      </w:r>
    </w:p>
    <w:p w:rsidR="00FD6994" w:rsidRPr="001B2F91" w:rsidRDefault="00FD6994" w:rsidP="00FD6994">
      <w:pPr>
        <w:spacing w:after="60"/>
        <w:ind w:left="1418" w:hanging="851"/>
        <w:rPr>
          <w:rFonts w:cs="Arial"/>
          <w:color w:val="000000"/>
        </w:rPr>
      </w:pPr>
      <w:r w:rsidRPr="001B2F91">
        <w:rPr>
          <w:rFonts w:cs="Arial"/>
          <w:color w:val="000000"/>
        </w:rPr>
        <w:t xml:space="preserve">TWF: </w:t>
      </w:r>
      <w:r w:rsidRPr="001B2F91">
        <w:rPr>
          <w:rFonts w:cs="Arial"/>
          <w:color w:val="000000"/>
        </w:rPr>
        <w:tab/>
        <w:t>Technical Working Party for Fruit Crops</w:t>
      </w:r>
    </w:p>
    <w:p w:rsidR="00FD6994" w:rsidRPr="001B2F91" w:rsidRDefault="00FD6994" w:rsidP="00FD6994">
      <w:pPr>
        <w:spacing w:after="60"/>
        <w:ind w:left="1418" w:hanging="851"/>
        <w:rPr>
          <w:rFonts w:cs="Arial"/>
          <w:color w:val="000000"/>
        </w:rPr>
      </w:pPr>
      <w:r w:rsidRPr="001B2F91">
        <w:rPr>
          <w:rFonts w:cs="Arial"/>
          <w:color w:val="000000"/>
        </w:rPr>
        <w:t>TWO:</w:t>
      </w:r>
      <w:r w:rsidRPr="001B2F91">
        <w:rPr>
          <w:rFonts w:cs="Arial"/>
          <w:color w:val="000000"/>
        </w:rPr>
        <w:tab/>
        <w:t>Technical Working Party for Ornamental Plants and Forest Trees</w:t>
      </w:r>
    </w:p>
    <w:p w:rsidR="00FD6994" w:rsidRPr="001B2F91" w:rsidRDefault="00FD6994" w:rsidP="00FD6994">
      <w:pPr>
        <w:spacing w:after="60"/>
        <w:ind w:left="1418" w:hanging="851"/>
        <w:rPr>
          <w:rFonts w:cs="Arial"/>
          <w:color w:val="000000"/>
        </w:rPr>
      </w:pPr>
      <w:r w:rsidRPr="001B2F91">
        <w:rPr>
          <w:rFonts w:cs="Arial"/>
          <w:color w:val="000000"/>
        </w:rPr>
        <w:t>TWV:</w:t>
      </w:r>
      <w:r w:rsidRPr="001B2F91">
        <w:rPr>
          <w:rFonts w:cs="Arial"/>
          <w:color w:val="000000"/>
        </w:rPr>
        <w:tab/>
        <w:t>Technical Working Party for Vegetables</w:t>
      </w:r>
    </w:p>
    <w:p w:rsidR="00FD6994" w:rsidRPr="001B2F91" w:rsidRDefault="00FD6994" w:rsidP="00FD6994">
      <w:pPr>
        <w:pStyle w:val="BodyTextIndent3"/>
        <w:tabs>
          <w:tab w:val="left" w:pos="567"/>
        </w:tabs>
        <w:spacing w:after="60"/>
        <w:ind w:left="1418" w:hanging="851"/>
        <w:rPr>
          <w:rFonts w:ascii="Arial" w:hAnsi="Arial" w:cs="Arial"/>
          <w:sz w:val="20"/>
          <w:szCs w:val="20"/>
        </w:rPr>
      </w:pPr>
      <w:r w:rsidRPr="001B2F91">
        <w:rPr>
          <w:rFonts w:ascii="Arial" w:hAnsi="Arial" w:cs="Arial"/>
          <w:sz w:val="20"/>
          <w:szCs w:val="20"/>
        </w:rPr>
        <w:t>BMT:</w:t>
      </w:r>
      <w:r w:rsidRPr="001B2F91">
        <w:rPr>
          <w:rFonts w:ascii="Arial" w:hAnsi="Arial" w:cs="Arial"/>
          <w:sz w:val="20"/>
          <w:szCs w:val="20"/>
        </w:rPr>
        <w:tab/>
        <w:t>Working Group on Biochemical and Molecular Techniques, and DNA</w:t>
      </w:r>
      <w:r w:rsidRPr="001B2F91">
        <w:rPr>
          <w:rFonts w:ascii="Arial" w:hAnsi="Arial" w:cs="Arial"/>
          <w:sz w:val="20"/>
          <w:szCs w:val="20"/>
        </w:rPr>
        <w:noBreakHyphen/>
        <w:t>Profiling in Particular</w:t>
      </w:r>
    </w:p>
    <w:p w:rsidR="00FD6994" w:rsidRPr="001B2F91" w:rsidRDefault="00FD6994" w:rsidP="00FD6994">
      <w:pPr>
        <w:pStyle w:val="BodyTextIndent3"/>
        <w:tabs>
          <w:tab w:val="left" w:pos="567"/>
        </w:tabs>
        <w:ind w:left="1418" w:hanging="851"/>
        <w:rPr>
          <w:rFonts w:ascii="Arial" w:hAnsi="Arial" w:cs="Arial"/>
          <w:sz w:val="20"/>
          <w:szCs w:val="20"/>
        </w:rPr>
      </w:pPr>
      <w:r w:rsidRPr="001B2F91">
        <w:rPr>
          <w:rFonts w:ascii="Arial" w:hAnsi="Arial" w:cs="Arial"/>
          <w:sz w:val="20"/>
          <w:szCs w:val="20"/>
        </w:rPr>
        <w:t>TWP:</w:t>
      </w:r>
      <w:r w:rsidRPr="001B2F91">
        <w:rPr>
          <w:rFonts w:ascii="Arial" w:hAnsi="Arial" w:cs="Arial"/>
          <w:sz w:val="20"/>
          <w:szCs w:val="20"/>
        </w:rPr>
        <w:tab/>
        <w:t>Technical Working Party</w:t>
      </w:r>
    </w:p>
    <w:p w:rsidR="00BD56B4" w:rsidRDefault="00BD56B4">
      <w:pPr>
        <w:jc w:val="left"/>
        <w:rPr>
          <w:rFonts w:cs="Arial"/>
          <w:color w:val="000000"/>
          <w:lang w:eastAsia="ja-JP" w:bidi="th-TH"/>
        </w:rPr>
      </w:pPr>
      <w:r>
        <w:rPr>
          <w:rFonts w:cs="Arial"/>
        </w:rPr>
        <w:br w:type="page"/>
      </w:r>
    </w:p>
    <w:p w:rsidR="002233CC" w:rsidRDefault="00FD6994" w:rsidP="00F36B1D">
      <w:pPr>
        <w:pStyle w:val="Heading1"/>
        <w:rPr>
          <w:snapToGrid w:val="0"/>
        </w:rPr>
      </w:pPr>
      <w:bookmarkStart w:id="5" w:name="_Toc387839912"/>
      <w:r>
        <w:rPr>
          <w:snapToGrid w:val="0"/>
        </w:rPr>
        <w:lastRenderedPageBreak/>
        <w:t>Developments in 2013</w:t>
      </w:r>
      <w:bookmarkEnd w:id="5"/>
    </w:p>
    <w:p w:rsidR="00FD6994" w:rsidRDefault="00FD6994" w:rsidP="00FD6994"/>
    <w:p w:rsidR="00FD6994" w:rsidRPr="00FD6994" w:rsidRDefault="00FD6994" w:rsidP="00FD6994">
      <w:pPr>
        <w:pStyle w:val="Heading2"/>
      </w:pPr>
      <w:bookmarkStart w:id="6" w:name="_Toc387839913"/>
      <w:r w:rsidRPr="00331384">
        <w:rPr>
          <w:snapToGrid w:val="0"/>
        </w:rPr>
        <w:t>Technical Committee</w:t>
      </w:r>
      <w:bookmarkEnd w:id="6"/>
    </w:p>
    <w:p w:rsidR="002233CC" w:rsidRPr="00331384" w:rsidRDefault="002233CC" w:rsidP="00591F63">
      <w:pPr>
        <w:rPr>
          <w:snapToGrid w:val="0"/>
        </w:rPr>
      </w:pPr>
    </w:p>
    <w:p w:rsidR="00D25DB1" w:rsidRPr="00331384" w:rsidRDefault="002233CC"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 xml:space="preserve">The Technical Committee (TC) </w:t>
      </w:r>
      <w:r w:rsidRPr="00331384">
        <w:rPr>
          <w:snapToGrid w:val="0"/>
        </w:rPr>
        <w:t>at</w:t>
      </w:r>
      <w:r w:rsidR="00591F63" w:rsidRPr="00331384">
        <w:rPr>
          <w:snapToGrid w:val="0"/>
        </w:rPr>
        <w:t xml:space="preserve"> its forty-ninth session</w:t>
      </w:r>
      <w:r w:rsidR="00914610">
        <w:rPr>
          <w:snapToGrid w:val="0"/>
        </w:rPr>
        <w:t>,</w:t>
      </w:r>
      <w:r w:rsidR="00591F63" w:rsidRPr="00331384">
        <w:rPr>
          <w:snapToGrid w:val="0"/>
        </w:rPr>
        <w:t xml:space="preserve"> </w:t>
      </w:r>
      <w:r w:rsidRPr="00331384">
        <w:rPr>
          <w:snapToGrid w:val="0"/>
        </w:rPr>
        <w:t xml:space="preserve">held </w:t>
      </w:r>
      <w:r w:rsidR="00591F63" w:rsidRPr="00331384">
        <w:rPr>
          <w:snapToGrid w:val="0"/>
        </w:rPr>
        <w:t xml:space="preserve">in Geneva from March 18 to 20, 2013, </w:t>
      </w:r>
      <w:r w:rsidR="00D25DB1" w:rsidRPr="00331384">
        <w:rPr>
          <w:snapToGrid w:val="0"/>
        </w:rPr>
        <w:t>considered document TC/49/3 “</w:t>
      </w:r>
      <w:r w:rsidR="00D25DB1" w:rsidRPr="00331384">
        <w:t xml:space="preserve">Matters arising from the Technical Working Parties” and </w:t>
      </w:r>
      <w:r w:rsidR="00465792" w:rsidRPr="00331384">
        <w:rPr>
          <w:snapToGrid w:val="0"/>
        </w:rPr>
        <w:t>received presentations by the Office of the Union on a survey of participants in the TWO, at its forty-fifth session</w:t>
      </w:r>
      <w:r w:rsidR="00B72F94" w:rsidRPr="00331384">
        <w:rPr>
          <w:snapToGrid w:val="0"/>
        </w:rPr>
        <w:t>,</w:t>
      </w:r>
      <w:r w:rsidR="00465792" w:rsidRPr="00331384">
        <w:rPr>
          <w:snapToGrid w:val="0"/>
        </w:rPr>
        <w:t xml:space="preserve"> held in </w:t>
      </w:r>
      <w:proofErr w:type="spellStart"/>
      <w:r w:rsidR="00465792" w:rsidRPr="00331384">
        <w:rPr>
          <w:snapToGrid w:val="0"/>
        </w:rPr>
        <w:t>Jeju</w:t>
      </w:r>
      <w:proofErr w:type="spellEnd"/>
      <w:r w:rsidR="00465792" w:rsidRPr="00331384">
        <w:rPr>
          <w:snapToGrid w:val="0"/>
        </w:rPr>
        <w:t xml:space="preserve">, Republic of Korea, from August 6 to 10, 2012, and in the TWF, at its forty-third session, held in Beijing, China, from July 30 to August 3, 2012, and an analysis of participation in the TC and the </w:t>
      </w:r>
      <w:proofErr w:type="spellStart"/>
      <w:r w:rsidR="00465792" w:rsidRPr="00331384">
        <w:rPr>
          <w:snapToGrid w:val="0"/>
        </w:rPr>
        <w:t>TWPs.</w:t>
      </w:r>
      <w:proofErr w:type="spellEnd"/>
      <w:r w:rsidR="00465792" w:rsidRPr="00331384">
        <w:rPr>
          <w:snapToGrid w:val="0"/>
        </w:rPr>
        <w:t xml:space="preserve"> </w:t>
      </w:r>
    </w:p>
    <w:p w:rsidR="00D25DB1" w:rsidRPr="00331384" w:rsidRDefault="00D25DB1" w:rsidP="00D25DB1">
      <w:pPr>
        <w:rPr>
          <w:snapToGrid w:val="0"/>
        </w:rPr>
      </w:pPr>
    </w:p>
    <w:p w:rsidR="00591F63" w:rsidRPr="00331384" w:rsidRDefault="00D25DB1"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The TC noted the following proposals concerning possible means of improving the effectiveness of the TWPs, as a basis for future consideration:</w:t>
      </w:r>
    </w:p>
    <w:p w:rsidR="00591F63" w:rsidRPr="00331384" w:rsidRDefault="00591F63" w:rsidP="00D25DB1">
      <w:pPr>
        <w:rPr>
          <w:snapToGrid w:val="0"/>
        </w:rPr>
      </w:pPr>
      <w:r w:rsidRPr="00331384">
        <w:rPr>
          <w:snapToGrid w:val="0"/>
        </w:rPr>
        <w:t> </w:t>
      </w:r>
    </w:p>
    <w:p w:rsidR="00591F63" w:rsidRPr="00331384" w:rsidRDefault="00591F63" w:rsidP="00D25DB1">
      <w:pPr>
        <w:ind w:left="1134" w:hanging="567"/>
        <w:rPr>
          <w:snapToGrid w:val="0"/>
        </w:rPr>
      </w:pPr>
      <w:r w:rsidRPr="00331384">
        <w:rPr>
          <w:snapToGrid w:val="0"/>
        </w:rPr>
        <w:t>(a)</w:t>
      </w:r>
      <w:r w:rsidRPr="00331384">
        <w:rPr>
          <w:snapToGrid w:val="0"/>
        </w:rPr>
        <w:tab/>
      </w:r>
      <w:proofErr w:type="gramStart"/>
      <w:r w:rsidRPr="00331384">
        <w:rPr>
          <w:snapToGrid w:val="0"/>
        </w:rPr>
        <w:t>the</w:t>
      </w:r>
      <w:proofErr w:type="gramEnd"/>
      <w:r w:rsidRPr="00331384">
        <w:rPr>
          <w:snapToGrid w:val="0"/>
        </w:rPr>
        <w:t xml:space="preserve"> possible benefits of regional distribution of the TWP venues within a year, in order to maximize opportunities for participation;</w:t>
      </w:r>
    </w:p>
    <w:p w:rsidR="00591F63" w:rsidRPr="00331384" w:rsidRDefault="00591F63" w:rsidP="00D25DB1">
      <w:pPr>
        <w:ind w:left="1134" w:hanging="567"/>
        <w:rPr>
          <w:snapToGrid w:val="0"/>
        </w:rPr>
      </w:pPr>
      <w:r w:rsidRPr="00331384">
        <w:rPr>
          <w:snapToGrid w:val="0"/>
        </w:rPr>
        <w:t>(b)</w:t>
      </w:r>
      <w:r w:rsidRPr="00331384">
        <w:rPr>
          <w:snapToGrid w:val="0"/>
        </w:rPr>
        <w:tab/>
      </w:r>
      <w:proofErr w:type="gramStart"/>
      <w:r w:rsidRPr="00331384">
        <w:rPr>
          <w:snapToGrid w:val="0"/>
        </w:rPr>
        <w:t>inviting</w:t>
      </w:r>
      <w:proofErr w:type="gramEnd"/>
      <w:r w:rsidRPr="00331384">
        <w:rPr>
          <w:snapToGrid w:val="0"/>
        </w:rPr>
        <w:t xml:space="preserve"> the TWPs to consider modifying the length (shorten or lengthen) of the TWP sessions according to the agenda and number of Test Guidelines to be discussed;</w:t>
      </w:r>
    </w:p>
    <w:p w:rsidR="00591F63" w:rsidRPr="00331384" w:rsidRDefault="00591F63" w:rsidP="00D25DB1">
      <w:pPr>
        <w:ind w:left="1134" w:hanging="567"/>
        <w:rPr>
          <w:snapToGrid w:val="0"/>
        </w:rPr>
      </w:pPr>
      <w:r w:rsidRPr="00331384">
        <w:rPr>
          <w:snapToGrid w:val="0"/>
        </w:rPr>
        <w:t>(c)</w:t>
      </w:r>
      <w:r w:rsidRPr="00331384">
        <w:rPr>
          <w:snapToGrid w:val="0"/>
        </w:rPr>
        <w:tab/>
      </w:r>
      <w:proofErr w:type="gramStart"/>
      <w:r w:rsidRPr="00331384">
        <w:rPr>
          <w:snapToGrid w:val="0"/>
        </w:rPr>
        <w:t>providing</w:t>
      </w:r>
      <w:proofErr w:type="gramEnd"/>
      <w:r w:rsidRPr="00331384">
        <w:rPr>
          <w:snapToGrid w:val="0"/>
        </w:rPr>
        <w:t xml:space="preserve"> a summary of the main changes to, and key features of, relevant TGP documents (e.g. TGP/7, TGP/8 and TGP/14), under agenda item 3(b) “Reports on developments within UPOV”;</w:t>
      </w:r>
    </w:p>
    <w:p w:rsidR="00591F63" w:rsidRPr="00331384" w:rsidRDefault="00591F63" w:rsidP="00D25DB1">
      <w:pPr>
        <w:ind w:left="1134" w:hanging="567"/>
        <w:rPr>
          <w:snapToGrid w:val="0"/>
        </w:rPr>
      </w:pPr>
      <w:r w:rsidRPr="00331384">
        <w:rPr>
          <w:snapToGrid w:val="0"/>
        </w:rPr>
        <w:t>(d)</w:t>
      </w:r>
      <w:r w:rsidRPr="00331384">
        <w:rPr>
          <w:snapToGrid w:val="0"/>
        </w:rPr>
        <w:tab/>
        <w:t xml:space="preserve">preparing a “quick reference” guide document for TWP participants with extracts from, for example, documents TGP/7 and TGP/14, covering frequently arising matters in the Test Guidelines (e.g. ratio/shape, color, notes, types of expression, method of observation); </w:t>
      </w:r>
    </w:p>
    <w:p w:rsidR="00591F63" w:rsidRPr="00331384" w:rsidRDefault="00591F63" w:rsidP="00D25DB1">
      <w:pPr>
        <w:ind w:left="1134" w:hanging="567"/>
        <w:rPr>
          <w:snapToGrid w:val="0"/>
        </w:rPr>
      </w:pPr>
      <w:r w:rsidRPr="00331384">
        <w:rPr>
          <w:snapToGrid w:val="0"/>
        </w:rPr>
        <w:t>(e)</w:t>
      </w:r>
      <w:r w:rsidRPr="00331384">
        <w:rPr>
          <w:snapToGrid w:val="0"/>
        </w:rPr>
        <w:tab/>
      </w:r>
      <w:proofErr w:type="gramStart"/>
      <w:r w:rsidRPr="00331384">
        <w:rPr>
          <w:snapToGrid w:val="0"/>
        </w:rPr>
        <w:t>adding</w:t>
      </w:r>
      <w:proofErr w:type="gramEnd"/>
      <w:r w:rsidRPr="00331384">
        <w:rPr>
          <w:snapToGrid w:val="0"/>
        </w:rPr>
        <w:t xml:space="preserve"> a decision paragraph in the TWP documents, to help to reach a clear conclusion on important points;  and</w:t>
      </w:r>
    </w:p>
    <w:p w:rsidR="00591F63" w:rsidRPr="00331384" w:rsidRDefault="00591F63" w:rsidP="00D25DB1">
      <w:pPr>
        <w:ind w:left="1134" w:hanging="567"/>
        <w:rPr>
          <w:snapToGrid w:val="0"/>
        </w:rPr>
      </w:pPr>
      <w:r w:rsidRPr="00331384">
        <w:rPr>
          <w:snapToGrid w:val="0"/>
        </w:rPr>
        <w:t>(f)</w:t>
      </w:r>
      <w:r w:rsidRPr="00331384">
        <w:rPr>
          <w:snapToGrid w:val="0"/>
        </w:rPr>
        <w:tab/>
      </w:r>
      <w:proofErr w:type="gramStart"/>
      <w:r w:rsidRPr="00331384">
        <w:rPr>
          <w:snapToGrid w:val="0"/>
        </w:rPr>
        <w:t>inviting</w:t>
      </w:r>
      <w:proofErr w:type="gramEnd"/>
      <w:r w:rsidRPr="00331384">
        <w:rPr>
          <w:snapToGrid w:val="0"/>
        </w:rPr>
        <w:t xml:space="preserve"> the TWPs to review the results of the survey of the TWO and TWF participants, at their sessions in 2013</w:t>
      </w:r>
      <w:r w:rsidR="00D25DB1" w:rsidRPr="00331384">
        <w:rPr>
          <w:snapToGrid w:val="0"/>
        </w:rPr>
        <w:t xml:space="preserve"> (</w:t>
      </w:r>
      <w:r w:rsidR="00D25DB1" w:rsidRPr="00331384">
        <w:rPr>
          <w:rFonts w:cs="Arial"/>
          <w:color w:val="000000"/>
        </w:rPr>
        <w:t>see document TC/49/41”</w:t>
      </w:r>
      <w:r w:rsidR="00D25DB1" w:rsidRPr="00331384">
        <w:t xml:space="preserve"> Report on the Conclusions”</w:t>
      </w:r>
      <w:r w:rsidR="00466666">
        <w:t>,</w:t>
      </w:r>
      <w:r w:rsidR="00D25DB1" w:rsidRPr="00331384">
        <w:t xml:space="preserve"> paragraph 19).</w:t>
      </w:r>
    </w:p>
    <w:p w:rsidR="00591F63" w:rsidRPr="00331384" w:rsidRDefault="00591F63" w:rsidP="00D25DB1">
      <w:pPr>
        <w:ind w:left="567" w:hanging="851"/>
        <w:rPr>
          <w:snapToGrid w:val="0"/>
        </w:rPr>
      </w:pPr>
    </w:p>
    <w:p w:rsidR="00591F63" w:rsidRPr="00331384" w:rsidRDefault="00B72DB5"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In addition, the TC agreed that consideration should be given to the organization of subgroups for specific matters, e.g. TGP document subgroups and to the holding of Technical Working Parties in consecutive weeks, such as was arranged for the TWO and TWF</w:t>
      </w:r>
      <w:r w:rsidRPr="00331384">
        <w:rPr>
          <w:snapToGrid w:val="0"/>
        </w:rPr>
        <w:t xml:space="preserve"> (</w:t>
      </w:r>
      <w:r w:rsidRPr="00331384">
        <w:rPr>
          <w:rFonts w:cs="Arial"/>
          <w:color w:val="000000"/>
        </w:rPr>
        <w:t>see document TC/49/41”</w:t>
      </w:r>
      <w:r w:rsidRPr="00331384">
        <w:t xml:space="preserve"> Report on the Conclusions”</w:t>
      </w:r>
      <w:r w:rsidR="00466666">
        <w:t>,</w:t>
      </w:r>
      <w:r w:rsidRPr="00331384">
        <w:t xml:space="preserve"> paragraph 20)</w:t>
      </w:r>
      <w:r w:rsidR="00591F63" w:rsidRPr="00331384">
        <w:rPr>
          <w:snapToGrid w:val="0"/>
        </w:rPr>
        <w:t>.</w:t>
      </w:r>
    </w:p>
    <w:p w:rsidR="00591F63" w:rsidRPr="00331384" w:rsidRDefault="00591F63" w:rsidP="00D25DB1">
      <w:pPr>
        <w:rPr>
          <w:snapToGrid w:val="0"/>
        </w:rPr>
      </w:pPr>
      <w:r w:rsidRPr="00331384">
        <w:rPr>
          <w:snapToGrid w:val="0"/>
        </w:rPr>
        <w:t> </w:t>
      </w:r>
    </w:p>
    <w:p w:rsidR="00591F63" w:rsidRPr="00331384" w:rsidRDefault="00B72DB5"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The TC agreed to the proposal for the Office of the Union to organize a survey:</w:t>
      </w:r>
    </w:p>
    <w:p w:rsidR="00591F63" w:rsidRPr="00331384" w:rsidRDefault="00591F63" w:rsidP="00797E68">
      <w:pPr>
        <w:ind w:left="1134" w:hanging="567"/>
        <w:rPr>
          <w:snapToGrid w:val="0"/>
        </w:rPr>
      </w:pPr>
      <w:r w:rsidRPr="00331384">
        <w:rPr>
          <w:snapToGrid w:val="0"/>
        </w:rPr>
        <w:t> </w:t>
      </w:r>
    </w:p>
    <w:p w:rsidR="00591F63" w:rsidRPr="00331384" w:rsidRDefault="00591F63" w:rsidP="00797E68">
      <w:pPr>
        <w:ind w:left="1134" w:hanging="567"/>
        <w:rPr>
          <w:snapToGrid w:val="0"/>
        </w:rPr>
      </w:pPr>
      <w:r w:rsidRPr="00331384">
        <w:rPr>
          <w:snapToGrid w:val="0"/>
        </w:rPr>
        <w:t>(a)</w:t>
      </w:r>
      <w:r w:rsidRPr="00331384">
        <w:rPr>
          <w:snapToGrid w:val="0"/>
        </w:rPr>
        <w:tab/>
      </w:r>
      <w:proofErr w:type="gramStart"/>
      <w:r w:rsidRPr="00331384">
        <w:rPr>
          <w:snapToGrid w:val="0"/>
        </w:rPr>
        <w:t>for</w:t>
      </w:r>
      <w:proofErr w:type="gramEnd"/>
      <w:r w:rsidRPr="00331384">
        <w:rPr>
          <w:snapToGrid w:val="0"/>
        </w:rPr>
        <w:t xml:space="preserve"> participants at the TWP sessions in 2013, as proposed in Annex III of document TC/49/3;</w:t>
      </w:r>
    </w:p>
    <w:p w:rsidR="00591F63" w:rsidRPr="00331384" w:rsidRDefault="00591F63" w:rsidP="00797E68">
      <w:pPr>
        <w:ind w:left="1134" w:hanging="567"/>
        <w:rPr>
          <w:snapToGrid w:val="0"/>
        </w:rPr>
      </w:pPr>
      <w:r w:rsidRPr="00331384">
        <w:rPr>
          <w:snapToGrid w:val="0"/>
        </w:rPr>
        <w:t>(b)</w:t>
      </w:r>
      <w:r w:rsidRPr="00331384">
        <w:rPr>
          <w:snapToGrid w:val="0"/>
        </w:rPr>
        <w:tab/>
      </w:r>
      <w:proofErr w:type="gramStart"/>
      <w:r w:rsidRPr="00331384">
        <w:rPr>
          <w:snapToGrid w:val="0"/>
        </w:rPr>
        <w:t>for</w:t>
      </w:r>
      <w:proofErr w:type="gramEnd"/>
      <w:r w:rsidRPr="00331384">
        <w:rPr>
          <w:snapToGrid w:val="0"/>
        </w:rPr>
        <w:t xml:space="preserve"> participants at the preparatory workshops in 2013, as explained in document TC/49/10;</w:t>
      </w:r>
    </w:p>
    <w:p w:rsidR="00591F63" w:rsidRPr="00331384" w:rsidRDefault="00591F63" w:rsidP="00797E68">
      <w:pPr>
        <w:ind w:left="1134" w:hanging="567"/>
        <w:rPr>
          <w:snapToGrid w:val="0"/>
        </w:rPr>
      </w:pPr>
      <w:r w:rsidRPr="00331384">
        <w:rPr>
          <w:snapToGrid w:val="0"/>
        </w:rPr>
        <w:t>(c)</w:t>
      </w:r>
      <w:r w:rsidRPr="00331384">
        <w:rPr>
          <w:snapToGrid w:val="0"/>
        </w:rPr>
        <w:tab/>
      </w:r>
      <w:proofErr w:type="gramStart"/>
      <w:r w:rsidRPr="00331384">
        <w:rPr>
          <w:snapToGrid w:val="0"/>
        </w:rPr>
        <w:t>for</w:t>
      </w:r>
      <w:proofErr w:type="gramEnd"/>
      <w:r w:rsidRPr="00331384">
        <w:rPr>
          <w:snapToGrid w:val="0"/>
        </w:rPr>
        <w:t xml:space="preserve"> participants at the forty-ninth session of the TC as proposed</w:t>
      </w:r>
      <w:r w:rsidR="009910CD">
        <w:rPr>
          <w:snapToGrid w:val="0"/>
        </w:rPr>
        <w:t xml:space="preserve"> in Annex IV of document </w:t>
      </w:r>
      <w:r w:rsidRPr="00331384">
        <w:rPr>
          <w:snapToGrid w:val="0"/>
        </w:rPr>
        <w:t>TC/49/3;  and</w:t>
      </w:r>
    </w:p>
    <w:p w:rsidR="00591F63" w:rsidRPr="00331384" w:rsidRDefault="00591F63" w:rsidP="00797E68">
      <w:pPr>
        <w:ind w:left="1134" w:hanging="567"/>
        <w:rPr>
          <w:snapToGrid w:val="0"/>
        </w:rPr>
      </w:pPr>
      <w:r w:rsidRPr="00331384">
        <w:rPr>
          <w:snapToGrid w:val="0"/>
        </w:rPr>
        <w:t>(d)</w:t>
      </w:r>
      <w:r w:rsidRPr="00331384">
        <w:rPr>
          <w:snapToGrid w:val="0"/>
        </w:rPr>
        <w:tab/>
      </w:r>
      <w:proofErr w:type="gramStart"/>
      <w:r w:rsidRPr="00331384">
        <w:rPr>
          <w:snapToGrid w:val="0"/>
        </w:rPr>
        <w:t>for</w:t>
      </w:r>
      <w:proofErr w:type="gramEnd"/>
      <w:r w:rsidRPr="00331384">
        <w:rPr>
          <w:snapToGrid w:val="0"/>
        </w:rPr>
        <w:t xml:space="preserve"> those members of the Union that did not attend the TC and TWP sessions</w:t>
      </w:r>
      <w:r w:rsidR="009910CD">
        <w:rPr>
          <w:snapToGrid w:val="0"/>
        </w:rPr>
        <w:t xml:space="preserve"> (see document </w:t>
      </w:r>
      <w:r w:rsidR="00B72DB5" w:rsidRPr="00331384">
        <w:rPr>
          <w:snapToGrid w:val="0"/>
        </w:rPr>
        <w:t>TC/49/41” Report on the Conclusions”</w:t>
      </w:r>
      <w:r w:rsidR="00466666">
        <w:rPr>
          <w:snapToGrid w:val="0"/>
        </w:rPr>
        <w:t>,</w:t>
      </w:r>
      <w:r w:rsidR="00B72DB5" w:rsidRPr="00331384">
        <w:rPr>
          <w:snapToGrid w:val="0"/>
        </w:rPr>
        <w:t xml:space="preserve"> paragraph 21).</w:t>
      </w:r>
    </w:p>
    <w:p w:rsidR="00591F63" w:rsidRPr="00331384" w:rsidRDefault="00591F63" w:rsidP="00D53CA6">
      <w:pPr>
        <w:ind w:left="1134" w:hanging="567"/>
        <w:rPr>
          <w:snapToGrid w:val="0"/>
        </w:rPr>
      </w:pPr>
      <w:r w:rsidRPr="00331384">
        <w:rPr>
          <w:snapToGrid w:val="0"/>
        </w:rPr>
        <w:t> </w:t>
      </w:r>
    </w:p>
    <w:p w:rsidR="00B72F94" w:rsidRDefault="00B72DB5" w:rsidP="00D25DB1">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The TC agreed that consideration of possible means of improving the effectiveness of the TWPs should be deferred until its fiftieth session in order to consider the results of the surveys above</w:t>
      </w:r>
      <w:r w:rsidRPr="00331384">
        <w:rPr>
          <w:snapToGrid w:val="0"/>
        </w:rPr>
        <w:t xml:space="preserve"> (</w:t>
      </w:r>
      <w:r w:rsidRPr="00331384">
        <w:rPr>
          <w:rFonts w:cs="Arial"/>
          <w:color w:val="000000"/>
        </w:rPr>
        <w:t>see document TC/49/41”</w:t>
      </w:r>
      <w:r w:rsidRPr="00331384">
        <w:t xml:space="preserve"> Report on the Conclusions”</w:t>
      </w:r>
      <w:r w:rsidR="00466666">
        <w:t>,</w:t>
      </w:r>
      <w:r w:rsidRPr="00331384">
        <w:t xml:space="preserve"> paragraph 22).</w:t>
      </w:r>
      <w:r w:rsidR="00797E68" w:rsidRPr="00331384">
        <w:t xml:space="preserve"> </w:t>
      </w:r>
    </w:p>
    <w:p w:rsidR="00914610" w:rsidRPr="00331384" w:rsidRDefault="00914610" w:rsidP="00D25DB1"/>
    <w:p w:rsidR="00914610" w:rsidRPr="00331384" w:rsidRDefault="00914610" w:rsidP="00914610">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Pr="00331384">
        <w:rPr>
          <w:snapToGrid w:val="0"/>
        </w:rPr>
        <w:t>The TC agreed that it would be important to survey the members of the Union that had not attended the TC and the TWPs in order to understand the reasons why they had chosen not to attend (</w:t>
      </w:r>
      <w:r w:rsidR="009910CD">
        <w:rPr>
          <w:rFonts w:cs="Arial"/>
          <w:color w:val="000000"/>
        </w:rPr>
        <w:t>see document </w:t>
      </w:r>
      <w:r w:rsidRPr="00331384">
        <w:rPr>
          <w:rFonts w:cs="Arial"/>
          <w:color w:val="000000"/>
        </w:rPr>
        <w:t>TC/49/41”</w:t>
      </w:r>
      <w:r w:rsidRPr="00331384">
        <w:t xml:space="preserve"> Report on the Conclusions”</w:t>
      </w:r>
      <w:r w:rsidR="00466666">
        <w:t>,</w:t>
      </w:r>
      <w:r w:rsidRPr="00331384">
        <w:t xml:space="preserve"> paragraph 23).</w:t>
      </w:r>
    </w:p>
    <w:p w:rsidR="00B72F94" w:rsidRPr="00331384" w:rsidRDefault="00B72F94" w:rsidP="00D25DB1"/>
    <w:p w:rsidR="00B72F94" w:rsidRDefault="00B72F94" w:rsidP="00D25DB1">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A722E1" w:rsidRPr="00331384">
        <w:t>In relation to the proposals</w:t>
      </w:r>
      <w:r w:rsidRPr="00331384">
        <w:t xml:space="preserve"> as set out in paragraph 5 of this document, </w:t>
      </w:r>
      <w:r w:rsidR="00914610">
        <w:rPr>
          <w:snapToGrid w:val="0"/>
        </w:rPr>
        <w:t>the following measures were</w:t>
      </w:r>
      <w:r w:rsidRPr="00331384">
        <w:t xml:space="preserve"> implemented </w:t>
      </w:r>
      <w:r w:rsidR="00914610">
        <w:t>for</w:t>
      </w:r>
      <w:r w:rsidRPr="00331384">
        <w:t xml:space="preserve"> the TWP at their sessions in 2013:</w:t>
      </w:r>
    </w:p>
    <w:p w:rsidR="00914610" w:rsidRPr="00331384" w:rsidRDefault="00914610" w:rsidP="00D25DB1"/>
    <w:p w:rsidR="00B72F94" w:rsidRPr="00331384" w:rsidRDefault="003A6A70" w:rsidP="00466666">
      <w:pPr>
        <w:pStyle w:val="ListParagraph"/>
        <w:numPr>
          <w:ilvl w:val="0"/>
          <w:numId w:val="26"/>
        </w:numPr>
        <w:jc w:val="both"/>
        <w:rPr>
          <w:rFonts w:ascii="Arial" w:hAnsi="Arial"/>
          <w:sz w:val="20"/>
          <w:szCs w:val="20"/>
        </w:rPr>
      </w:pPr>
      <w:r>
        <w:rPr>
          <w:rFonts w:ascii="Arial" w:hAnsi="Arial"/>
          <w:sz w:val="20"/>
          <w:szCs w:val="20"/>
        </w:rPr>
        <w:t>an</w:t>
      </w:r>
      <w:r w:rsidR="00B72F94" w:rsidRPr="00331384">
        <w:rPr>
          <w:rFonts w:ascii="Arial" w:hAnsi="Arial"/>
          <w:sz w:val="20"/>
          <w:szCs w:val="20"/>
        </w:rPr>
        <w:t xml:space="preserve"> o</w:t>
      </w:r>
      <w:r w:rsidR="00A722E1" w:rsidRPr="00331384">
        <w:rPr>
          <w:rFonts w:ascii="Arial" w:hAnsi="Arial"/>
          <w:sz w:val="20"/>
          <w:szCs w:val="20"/>
        </w:rPr>
        <w:t>ral summary of the main changes</w:t>
      </w:r>
      <w:r w:rsidR="00B72F94" w:rsidRPr="00331384">
        <w:rPr>
          <w:rFonts w:ascii="Arial" w:hAnsi="Arial"/>
          <w:sz w:val="20"/>
          <w:szCs w:val="20"/>
        </w:rPr>
        <w:t>, and key feat</w:t>
      </w:r>
      <w:r w:rsidR="00466666">
        <w:rPr>
          <w:rFonts w:ascii="Arial" w:hAnsi="Arial"/>
          <w:sz w:val="20"/>
          <w:szCs w:val="20"/>
        </w:rPr>
        <w:t>ures of, relevant TGP documents (e.g. </w:t>
      </w:r>
      <w:r w:rsidR="00B72F94" w:rsidRPr="00331384">
        <w:rPr>
          <w:rFonts w:ascii="Arial" w:hAnsi="Arial"/>
          <w:sz w:val="20"/>
          <w:szCs w:val="20"/>
        </w:rPr>
        <w:t>TGP/7, TGP/8 and TGP/14), under agenda item 3(b) “Reports on developments within UPOV”;</w:t>
      </w:r>
      <w:r w:rsidR="00A722E1" w:rsidRPr="00331384">
        <w:rPr>
          <w:rFonts w:ascii="Arial" w:hAnsi="Arial"/>
          <w:sz w:val="20"/>
          <w:szCs w:val="20"/>
        </w:rPr>
        <w:t xml:space="preserve"> </w:t>
      </w:r>
    </w:p>
    <w:p w:rsidR="00B72F94" w:rsidRDefault="003A6A70" w:rsidP="00466666">
      <w:pPr>
        <w:pStyle w:val="ListParagraph"/>
        <w:numPr>
          <w:ilvl w:val="0"/>
          <w:numId w:val="26"/>
        </w:numPr>
        <w:jc w:val="both"/>
        <w:rPr>
          <w:rFonts w:ascii="Arial" w:hAnsi="Arial"/>
          <w:sz w:val="20"/>
          <w:szCs w:val="20"/>
        </w:rPr>
      </w:pPr>
      <w:r>
        <w:rPr>
          <w:rFonts w:ascii="Arial" w:hAnsi="Arial"/>
          <w:sz w:val="20"/>
          <w:szCs w:val="20"/>
        </w:rPr>
        <w:t xml:space="preserve">addition of </w:t>
      </w:r>
      <w:r w:rsidR="00B72F94" w:rsidRPr="00331384">
        <w:rPr>
          <w:rFonts w:ascii="Arial" w:hAnsi="Arial"/>
          <w:sz w:val="20"/>
          <w:szCs w:val="20"/>
        </w:rPr>
        <w:t>decision paragraph</w:t>
      </w:r>
      <w:r>
        <w:rPr>
          <w:rFonts w:ascii="Arial" w:hAnsi="Arial"/>
          <w:sz w:val="20"/>
          <w:szCs w:val="20"/>
        </w:rPr>
        <w:t>s</w:t>
      </w:r>
      <w:r w:rsidR="00B72F94" w:rsidRPr="00331384">
        <w:rPr>
          <w:rFonts w:ascii="Arial" w:hAnsi="Arial"/>
          <w:sz w:val="20"/>
          <w:szCs w:val="20"/>
        </w:rPr>
        <w:t xml:space="preserve"> in the TWP documents, to help to reach a clear</w:t>
      </w:r>
      <w:r w:rsidR="00914610">
        <w:rPr>
          <w:rFonts w:ascii="Arial" w:hAnsi="Arial"/>
          <w:sz w:val="20"/>
          <w:szCs w:val="20"/>
        </w:rPr>
        <w:t xml:space="preserve"> conclusion on important points;</w:t>
      </w:r>
      <w:r w:rsidR="00A8029E">
        <w:rPr>
          <w:rFonts w:ascii="Arial" w:hAnsi="Arial"/>
          <w:sz w:val="20"/>
          <w:szCs w:val="20"/>
        </w:rPr>
        <w:t xml:space="preserve"> and</w:t>
      </w:r>
    </w:p>
    <w:p w:rsidR="00914610" w:rsidRPr="00331384" w:rsidRDefault="00914610" w:rsidP="00466666">
      <w:pPr>
        <w:pStyle w:val="ListParagraph"/>
        <w:numPr>
          <w:ilvl w:val="0"/>
          <w:numId w:val="26"/>
        </w:numPr>
        <w:jc w:val="both"/>
        <w:rPr>
          <w:rFonts w:ascii="Arial" w:hAnsi="Arial"/>
          <w:sz w:val="20"/>
          <w:szCs w:val="20"/>
        </w:rPr>
      </w:pPr>
      <w:proofErr w:type="gramStart"/>
      <w:r>
        <w:rPr>
          <w:rFonts w:ascii="Arial" w:hAnsi="Arial"/>
          <w:sz w:val="20"/>
          <w:szCs w:val="20"/>
        </w:rPr>
        <w:t>invitation</w:t>
      </w:r>
      <w:proofErr w:type="gramEnd"/>
      <w:r>
        <w:rPr>
          <w:rFonts w:ascii="Arial" w:hAnsi="Arial"/>
          <w:sz w:val="20"/>
          <w:szCs w:val="20"/>
        </w:rPr>
        <w:t xml:space="preserve"> to</w:t>
      </w:r>
      <w:r w:rsidRPr="00914610">
        <w:rPr>
          <w:rFonts w:ascii="Arial" w:hAnsi="Arial"/>
          <w:sz w:val="20"/>
          <w:szCs w:val="20"/>
        </w:rPr>
        <w:t xml:space="preserve"> the TWPs to review the results of the survey</w:t>
      </w:r>
      <w:r>
        <w:rPr>
          <w:rFonts w:ascii="Arial" w:hAnsi="Arial"/>
          <w:sz w:val="20"/>
          <w:szCs w:val="20"/>
        </w:rPr>
        <w:t xml:space="preserve"> </w:t>
      </w:r>
      <w:r w:rsidRPr="00914610">
        <w:rPr>
          <w:rFonts w:ascii="Arial" w:hAnsi="Arial"/>
          <w:sz w:val="20"/>
          <w:szCs w:val="20"/>
        </w:rPr>
        <w:t>of the TWO and TWF participants</w:t>
      </w:r>
      <w:r w:rsidR="00A8029E">
        <w:rPr>
          <w:rFonts w:ascii="Arial" w:hAnsi="Arial"/>
          <w:sz w:val="20"/>
          <w:szCs w:val="20"/>
        </w:rPr>
        <w:t>, at their sessions in 2012</w:t>
      </w:r>
      <w:r>
        <w:rPr>
          <w:rFonts w:ascii="Arial" w:hAnsi="Arial"/>
          <w:sz w:val="20"/>
          <w:szCs w:val="20"/>
        </w:rPr>
        <w:t>.</w:t>
      </w:r>
    </w:p>
    <w:p w:rsidR="001B2F91" w:rsidRDefault="001B2F91" w:rsidP="001B2F91"/>
    <w:p w:rsidR="00BD56B4" w:rsidRPr="001B2F91" w:rsidRDefault="00BD56B4" w:rsidP="001B2F91"/>
    <w:p w:rsidR="002233CC" w:rsidRPr="00331384" w:rsidRDefault="00FD6994" w:rsidP="00FD6994">
      <w:pPr>
        <w:pStyle w:val="Heading2"/>
        <w:rPr>
          <w:snapToGrid w:val="0"/>
        </w:rPr>
      </w:pPr>
      <w:bookmarkStart w:id="7" w:name="_Toc387839914"/>
      <w:bookmarkStart w:id="8" w:name="_Toc378949353"/>
      <w:r w:rsidRPr="00331384">
        <w:rPr>
          <w:snapToGrid w:val="0"/>
        </w:rPr>
        <w:lastRenderedPageBreak/>
        <w:t>Surveys</w:t>
      </w:r>
      <w:bookmarkEnd w:id="7"/>
      <w:r w:rsidRPr="00331384">
        <w:rPr>
          <w:snapToGrid w:val="0"/>
        </w:rPr>
        <w:t xml:space="preserve"> </w:t>
      </w:r>
      <w:bookmarkEnd w:id="8"/>
    </w:p>
    <w:p w:rsidR="002233CC" w:rsidRPr="00331384" w:rsidRDefault="002233CC" w:rsidP="00050E16">
      <w:pPr>
        <w:rPr>
          <w:snapToGrid w:val="0"/>
        </w:rPr>
      </w:pPr>
    </w:p>
    <w:p w:rsidR="00914610" w:rsidRDefault="00797E68"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A35FCC" w:rsidRPr="00331384">
        <w:rPr>
          <w:rFonts w:cs="Arial"/>
          <w:color w:val="000000"/>
        </w:rPr>
        <w:t xml:space="preserve">As requested by the TC </w:t>
      </w:r>
      <w:r w:rsidR="00A35FCC" w:rsidRPr="00331384">
        <w:rPr>
          <w:snapToGrid w:val="0"/>
        </w:rPr>
        <w:t xml:space="preserve">at its forty-ninth session, participants in the TWP sessions in 2013, participants in the preparatory workshops in 2013, participants in the forty-ninth session of the TC, and the members of the Union that did not attend the TC and TWP sessions were invited to </w:t>
      </w:r>
      <w:r w:rsidR="00914610">
        <w:rPr>
          <w:snapToGrid w:val="0"/>
        </w:rPr>
        <w:t>participate in surveys</w:t>
      </w:r>
      <w:r w:rsidR="00A35FCC" w:rsidRPr="00331384">
        <w:rPr>
          <w:snapToGrid w:val="0"/>
        </w:rPr>
        <w:t xml:space="preserve"> </w:t>
      </w:r>
      <w:r w:rsidR="00A35FCC" w:rsidRPr="00331384">
        <w:t xml:space="preserve">(see paragraph 7 of this document). </w:t>
      </w:r>
    </w:p>
    <w:p w:rsidR="00914610" w:rsidRDefault="00914610" w:rsidP="00A35FCC"/>
    <w:p w:rsidR="00914610" w:rsidRDefault="00914610"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FD6994">
        <w:rPr>
          <w:rFonts w:cs="Arial"/>
          <w:color w:val="000000"/>
        </w:rPr>
        <w:t>T</w:t>
      </w:r>
      <w:r w:rsidR="00FD6994" w:rsidRPr="00331384">
        <w:t xml:space="preserve">he results of the surveys are presented in Annex </w:t>
      </w:r>
      <w:r w:rsidR="0035222D">
        <w:t xml:space="preserve">I </w:t>
      </w:r>
      <w:r w:rsidR="00FD6994" w:rsidRPr="00331384">
        <w:t>to this docume</w:t>
      </w:r>
      <w:r w:rsidR="00FD6994">
        <w:t xml:space="preserve">nt. </w:t>
      </w:r>
      <w:r>
        <w:rPr>
          <w:rFonts w:cs="Arial"/>
          <w:color w:val="000000"/>
        </w:rPr>
        <w:t xml:space="preserve">A summary of the </w:t>
      </w:r>
      <w:r w:rsidR="00A67905" w:rsidRPr="00331384">
        <w:t>participation</w:t>
      </w:r>
      <w:r w:rsidR="00A35FCC" w:rsidRPr="00331384">
        <w:t xml:space="preserve"> </w:t>
      </w:r>
      <w:r>
        <w:t>in</w:t>
      </w:r>
      <w:r w:rsidR="00A35FCC" w:rsidRPr="00331384">
        <w:t xml:space="preserve"> the surveys </w:t>
      </w:r>
      <w:r w:rsidR="00A67905" w:rsidRPr="00331384">
        <w:t>is</w:t>
      </w:r>
      <w:r w:rsidR="00A35FCC" w:rsidRPr="00331384">
        <w:t xml:space="preserve"> presented below</w:t>
      </w:r>
      <w:r>
        <w:t>.</w:t>
      </w:r>
    </w:p>
    <w:p w:rsidR="00914610" w:rsidRDefault="00914610" w:rsidP="00A35FCC"/>
    <w:p w:rsidR="00764F66" w:rsidRPr="00331384" w:rsidRDefault="00914610" w:rsidP="00230484">
      <w:pPr>
        <w:pStyle w:val="Heading3"/>
        <w:rPr>
          <w:snapToGrid w:val="0"/>
        </w:rPr>
      </w:pPr>
      <w:r>
        <w:rPr>
          <w:snapToGrid w:val="0"/>
        </w:rPr>
        <w:t>Survey of p</w:t>
      </w:r>
      <w:r w:rsidR="00764F66" w:rsidRPr="00331384">
        <w:rPr>
          <w:snapToGrid w:val="0"/>
        </w:rPr>
        <w:t>articipants at the TWP sessions in 2013</w:t>
      </w:r>
    </w:p>
    <w:p w:rsidR="00764F66" w:rsidRPr="00331384" w:rsidRDefault="00764F66" w:rsidP="00A35FCC"/>
    <w:tbl>
      <w:tblPr>
        <w:tblStyle w:val="TableGrid"/>
        <w:tblW w:w="97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gridCol w:w="869"/>
        <w:gridCol w:w="869"/>
        <w:gridCol w:w="869"/>
        <w:gridCol w:w="869"/>
      </w:tblGrid>
      <w:tr w:rsidR="00764F66" w:rsidRPr="00EB3FC5" w:rsidTr="00AD03DB">
        <w:trPr>
          <w:jc w:val="center"/>
        </w:trPr>
        <w:tc>
          <w:tcPr>
            <w:tcW w:w="4253" w:type="dxa"/>
            <w:vAlign w:val="center"/>
          </w:tcPr>
          <w:p w:rsidR="00764F66" w:rsidRPr="00331384" w:rsidRDefault="00764F66" w:rsidP="00764F66">
            <w:pPr>
              <w:jc w:val="left"/>
            </w:pPr>
          </w:p>
        </w:tc>
        <w:tc>
          <w:tcPr>
            <w:tcW w:w="680" w:type="dxa"/>
            <w:vAlign w:val="center"/>
          </w:tcPr>
          <w:p w:rsidR="00764F66" w:rsidRPr="00EB3FC5" w:rsidRDefault="00764F66" w:rsidP="00764F66">
            <w:pPr>
              <w:jc w:val="center"/>
            </w:pPr>
            <w:r w:rsidRPr="00EB3FC5">
              <w:t>TWA</w:t>
            </w:r>
          </w:p>
        </w:tc>
        <w:tc>
          <w:tcPr>
            <w:tcW w:w="680" w:type="dxa"/>
            <w:vAlign w:val="center"/>
          </w:tcPr>
          <w:p w:rsidR="00764F66" w:rsidRPr="00EB3FC5" w:rsidRDefault="00764F66" w:rsidP="00764F66">
            <w:pPr>
              <w:jc w:val="center"/>
            </w:pPr>
            <w:r w:rsidRPr="00EB3FC5">
              <w:t>TWC</w:t>
            </w:r>
          </w:p>
        </w:tc>
        <w:tc>
          <w:tcPr>
            <w:tcW w:w="680" w:type="dxa"/>
            <w:vAlign w:val="center"/>
          </w:tcPr>
          <w:p w:rsidR="00764F66" w:rsidRPr="00EB3FC5" w:rsidRDefault="00764F66" w:rsidP="00764F66">
            <w:pPr>
              <w:jc w:val="center"/>
            </w:pPr>
            <w:r w:rsidRPr="00EB3FC5">
              <w:t>TWV</w:t>
            </w:r>
          </w:p>
        </w:tc>
        <w:tc>
          <w:tcPr>
            <w:tcW w:w="680" w:type="dxa"/>
            <w:vAlign w:val="center"/>
          </w:tcPr>
          <w:p w:rsidR="00764F66" w:rsidRPr="00EB3FC5" w:rsidRDefault="00764F66" w:rsidP="00764F66">
            <w:pPr>
              <w:jc w:val="center"/>
            </w:pPr>
            <w:r w:rsidRPr="00EB3FC5">
              <w:t>TWO</w:t>
            </w:r>
          </w:p>
        </w:tc>
        <w:tc>
          <w:tcPr>
            <w:tcW w:w="680" w:type="dxa"/>
            <w:vAlign w:val="center"/>
          </w:tcPr>
          <w:p w:rsidR="00764F66" w:rsidRPr="00EB3FC5" w:rsidRDefault="00764F66" w:rsidP="00764F66">
            <w:pPr>
              <w:jc w:val="center"/>
            </w:pPr>
            <w:r w:rsidRPr="00EB3FC5">
              <w:t>TWF</w:t>
            </w:r>
          </w:p>
        </w:tc>
      </w:tr>
      <w:tr w:rsidR="00764F66" w:rsidRPr="00EB3FC5" w:rsidTr="00AD03DB">
        <w:trPr>
          <w:jc w:val="center"/>
        </w:trPr>
        <w:tc>
          <w:tcPr>
            <w:tcW w:w="4253" w:type="dxa"/>
            <w:vAlign w:val="center"/>
          </w:tcPr>
          <w:p w:rsidR="00764F66" w:rsidRPr="00EB3FC5" w:rsidRDefault="00764F66" w:rsidP="00764F66">
            <w:pPr>
              <w:jc w:val="left"/>
            </w:pPr>
            <w:r w:rsidRPr="00EB3FC5">
              <w:t xml:space="preserve">Total </w:t>
            </w:r>
            <w:r w:rsidR="00A8029E" w:rsidRPr="00EB3FC5">
              <w:t xml:space="preserve">number </w:t>
            </w:r>
            <w:r w:rsidRPr="00EB3FC5">
              <w:t xml:space="preserve">of </w:t>
            </w:r>
            <w:r w:rsidR="00A8029E" w:rsidRPr="00EB3FC5">
              <w:t>participants</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86</w:t>
            </w:r>
          </w:p>
        </w:tc>
        <w:tc>
          <w:tcPr>
            <w:tcW w:w="680" w:type="dxa"/>
            <w:vAlign w:val="center"/>
          </w:tcPr>
          <w:p w:rsidR="00764F66" w:rsidRPr="00EB3FC5" w:rsidRDefault="0019222B"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43</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53</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43</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40</w:t>
            </w:r>
          </w:p>
        </w:tc>
      </w:tr>
      <w:tr w:rsidR="00764F66" w:rsidRPr="00EB3FC5" w:rsidTr="00AD03DB">
        <w:trPr>
          <w:jc w:val="center"/>
        </w:trPr>
        <w:tc>
          <w:tcPr>
            <w:tcW w:w="4253" w:type="dxa"/>
            <w:vAlign w:val="center"/>
          </w:tcPr>
          <w:p w:rsidR="00764F66" w:rsidRPr="00EB3FC5" w:rsidRDefault="00764F66" w:rsidP="00764F66">
            <w:pPr>
              <w:jc w:val="left"/>
            </w:pPr>
            <w:r w:rsidRPr="00EB3FC5">
              <w:t xml:space="preserve">Total Number of </w:t>
            </w:r>
            <w:r w:rsidR="00A8029E" w:rsidRPr="00EB3FC5">
              <w:t xml:space="preserve">participant countries </w:t>
            </w:r>
            <w:r w:rsidRPr="00EB3FC5">
              <w:t>/ organizations</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32</w:t>
            </w:r>
          </w:p>
        </w:tc>
        <w:tc>
          <w:tcPr>
            <w:tcW w:w="680" w:type="dxa"/>
            <w:vAlign w:val="center"/>
          </w:tcPr>
          <w:p w:rsidR="00764F66" w:rsidRPr="00EB3FC5" w:rsidRDefault="0019222B"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12</w:t>
            </w:r>
          </w:p>
        </w:tc>
        <w:tc>
          <w:tcPr>
            <w:tcW w:w="680" w:type="dxa"/>
            <w:vAlign w:val="center"/>
          </w:tcPr>
          <w:p w:rsidR="00764F66" w:rsidRPr="00EB3FC5" w:rsidRDefault="0019222B"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21</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22</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20</w:t>
            </w:r>
          </w:p>
        </w:tc>
      </w:tr>
      <w:tr w:rsidR="00764F66" w:rsidRPr="00EB3FC5" w:rsidTr="00AD03DB">
        <w:trPr>
          <w:jc w:val="center"/>
        </w:trPr>
        <w:tc>
          <w:tcPr>
            <w:tcW w:w="4253" w:type="dxa"/>
            <w:vAlign w:val="center"/>
          </w:tcPr>
          <w:p w:rsidR="00764F66" w:rsidRPr="00EB3FC5" w:rsidRDefault="00764F66" w:rsidP="00764F66">
            <w:pPr>
              <w:jc w:val="left"/>
            </w:pPr>
            <w:r w:rsidRPr="00EB3FC5">
              <w:t>Number of replies (i.e. participants)</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22</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12</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22</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24</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14</w:t>
            </w:r>
          </w:p>
        </w:tc>
      </w:tr>
      <w:tr w:rsidR="00764F66" w:rsidRPr="00331384" w:rsidTr="00AD03DB">
        <w:trPr>
          <w:jc w:val="center"/>
        </w:trPr>
        <w:tc>
          <w:tcPr>
            <w:tcW w:w="4253" w:type="dxa"/>
            <w:vAlign w:val="center"/>
          </w:tcPr>
          <w:p w:rsidR="00764F66" w:rsidRPr="00EB3FC5" w:rsidRDefault="00806E0B" w:rsidP="00764F66">
            <w:pPr>
              <w:jc w:val="left"/>
            </w:pPr>
            <w:r w:rsidRPr="00EB3FC5">
              <w:t>Response rate</w:t>
            </w:r>
          </w:p>
        </w:tc>
        <w:tc>
          <w:tcPr>
            <w:tcW w:w="680" w:type="dxa"/>
            <w:vAlign w:val="center"/>
          </w:tcPr>
          <w:p w:rsidR="00764F66" w:rsidRPr="00EB3FC5" w:rsidRDefault="00764F66"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26</w:t>
            </w:r>
            <w:r w:rsidR="00806E0B" w:rsidRPr="00EB3FC5">
              <w:rPr>
                <w:rFonts w:ascii="Arial" w:hAnsi="Arial"/>
                <w:sz w:val="20"/>
                <w:szCs w:val="20"/>
              </w:rPr>
              <w:t>%</w:t>
            </w:r>
          </w:p>
        </w:tc>
        <w:tc>
          <w:tcPr>
            <w:tcW w:w="680" w:type="dxa"/>
            <w:vAlign w:val="center"/>
          </w:tcPr>
          <w:p w:rsidR="00764F66" w:rsidRPr="00EB3FC5" w:rsidRDefault="0019222B"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27</w:t>
            </w:r>
            <w:r w:rsidR="00806E0B" w:rsidRPr="00EB3FC5">
              <w:rPr>
                <w:rFonts w:ascii="Arial" w:hAnsi="Arial"/>
                <w:sz w:val="20"/>
                <w:szCs w:val="20"/>
              </w:rPr>
              <w:t>%</w:t>
            </w:r>
          </w:p>
        </w:tc>
        <w:tc>
          <w:tcPr>
            <w:tcW w:w="680" w:type="dxa"/>
            <w:vAlign w:val="center"/>
          </w:tcPr>
          <w:p w:rsidR="00764F66" w:rsidRPr="00EB3FC5" w:rsidRDefault="00764F66"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42</w:t>
            </w:r>
            <w:r w:rsidR="00806E0B" w:rsidRPr="00EB3FC5">
              <w:rPr>
                <w:rFonts w:ascii="Arial" w:hAnsi="Arial"/>
                <w:sz w:val="20"/>
                <w:szCs w:val="20"/>
              </w:rPr>
              <w:t>%</w:t>
            </w:r>
          </w:p>
        </w:tc>
        <w:tc>
          <w:tcPr>
            <w:tcW w:w="680" w:type="dxa"/>
            <w:vAlign w:val="center"/>
          </w:tcPr>
          <w:p w:rsidR="00764F66" w:rsidRPr="00EB3FC5" w:rsidRDefault="00764F66"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56</w:t>
            </w:r>
            <w:r w:rsidR="00806E0B" w:rsidRPr="00EB3FC5">
              <w:rPr>
                <w:rFonts w:ascii="Arial" w:hAnsi="Arial"/>
                <w:sz w:val="20"/>
                <w:szCs w:val="20"/>
              </w:rPr>
              <w:t>%</w:t>
            </w:r>
          </w:p>
        </w:tc>
        <w:tc>
          <w:tcPr>
            <w:tcW w:w="680" w:type="dxa"/>
            <w:vAlign w:val="center"/>
          </w:tcPr>
          <w:p w:rsidR="00764F66" w:rsidRPr="00331384" w:rsidRDefault="00764F66"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35</w:t>
            </w:r>
            <w:r w:rsidR="00806E0B" w:rsidRPr="00EB3FC5">
              <w:rPr>
                <w:rFonts w:ascii="Arial" w:hAnsi="Arial"/>
                <w:sz w:val="20"/>
                <w:szCs w:val="20"/>
              </w:rPr>
              <w:t>%</w:t>
            </w:r>
          </w:p>
        </w:tc>
      </w:tr>
    </w:tbl>
    <w:p w:rsidR="00764F66" w:rsidRPr="00331384" w:rsidRDefault="00764F66" w:rsidP="00A35FCC"/>
    <w:p w:rsidR="00C14E72" w:rsidRPr="00331384" w:rsidRDefault="00914610" w:rsidP="00230484">
      <w:pPr>
        <w:pStyle w:val="Heading3"/>
        <w:rPr>
          <w:snapToGrid w:val="0"/>
        </w:rPr>
      </w:pPr>
      <w:r>
        <w:rPr>
          <w:snapToGrid w:val="0"/>
        </w:rPr>
        <w:t>Survey of</w:t>
      </w:r>
      <w:r w:rsidRPr="00331384">
        <w:rPr>
          <w:snapToGrid w:val="0"/>
        </w:rPr>
        <w:t xml:space="preserve"> </w:t>
      </w:r>
      <w:r>
        <w:rPr>
          <w:snapToGrid w:val="0"/>
        </w:rPr>
        <w:t>m</w:t>
      </w:r>
      <w:r w:rsidR="00C14E72" w:rsidRPr="00331384">
        <w:rPr>
          <w:snapToGrid w:val="0"/>
        </w:rPr>
        <w:t>embers of the Union that did not attend the TWP sessions</w:t>
      </w:r>
      <w:r w:rsidR="000B4A34">
        <w:rPr>
          <w:snapToGrid w:val="0"/>
        </w:rPr>
        <w:t xml:space="preserve"> in 2013</w:t>
      </w:r>
    </w:p>
    <w:p w:rsidR="00C14E72" w:rsidRPr="00331384" w:rsidRDefault="00C14E72" w:rsidP="00A35FCC"/>
    <w:tbl>
      <w:tblPr>
        <w:tblStyle w:val="TableGrid"/>
        <w:tblW w:w="97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gridCol w:w="869"/>
        <w:gridCol w:w="869"/>
        <w:gridCol w:w="869"/>
        <w:gridCol w:w="869"/>
      </w:tblGrid>
      <w:tr w:rsidR="00C14E72" w:rsidRPr="00331384" w:rsidTr="00AD03DB">
        <w:trPr>
          <w:jc w:val="center"/>
        </w:trPr>
        <w:tc>
          <w:tcPr>
            <w:tcW w:w="5436" w:type="dxa"/>
            <w:vAlign w:val="center"/>
          </w:tcPr>
          <w:p w:rsidR="00C14E72" w:rsidRPr="00331384" w:rsidRDefault="00C14E72" w:rsidP="00E5614C">
            <w:pPr>
              <w:jc w:val="left"/>
            </w:pPr>
          </w:p>
        </w:tc>
        <w:tc>
          <w:tcPr>
            <w:tcW w:w="869" w:type="dxa"/>
            <w:vAlign w:val="center"/>
          </w:tcPr>
          <w:p w:rsidR="00C14E72" w:rsidRPr="00331384" w:rsidRDefault="00C14E72" w:rsidP="00E5614C">
            <w:pPr>
              <w:jc w:val="center"/>
            </w:pPr>
            <w:r w:rsidRPr="00331384">
              <w:t>TWA</w:t>
            </w:r>
          </w:p>
        </w:tc>
        <w:tc>
          <w:tcPr>
            <w:tcW w:w="869" w:type="dxa"/>
            <w:vAlign w:val="center"/>
          </w:tcPr>
          <w:p w:rsidR="00C14E72" w:rsidRPr="00331384" w:rsidRDefault="00C14E72" w:rsidP="00E5614C">
            <w:pPr>
              <w:jc w:val="center"/>
            </w:pPr>
            <w:r w:rsidRPr="00331384">
              <w:t>TWC</w:t>
            </w:r>
          </w:p>
        </w:tc>
        <w:tc>
          <w:tcPr>
            <w:tcW w:w="869" w:type="dxa"/>
            <w:vAlign w:val="center"/>
          </w:tcPr>
          <w:p w:rsidR="00C14E72" w:rsidRPr="00331384" w:rsidRDefault="00C14E72" w:rsidP="00E5614C">
            <w:pPr>
              <w:jc w:val="center"/>
            </w:pPr>
            <w:r w:rsidRPr="00331384">
              <w:t>TWV</w:t>
            </w:r>
          </w:p>
        </w:tc>
        <w:tc>
          <w:tcPr>
            <w:tcW w:w="869" w:type="dxa"/>
            <w:vAlign w:val="center"/>
          </w:tcPr>
          <w:p w:rsidR="00C14E72" w:rsidRPr="00331384" w:rsidRDefault="00C14E72" w:rsidP="00E5614C">
            <w:pPr>
              <w:jc w:val="center"/>
            </w:pPr>
            <w:r w:rsidRPr="00331384">
              <w:t>TWO</w:t>
            </w:r>
          </w:p>
        </w:tc>
        <w:tc>
          <w:tcPr>
            <w:tcW w:w="869" w:type="dxa"/>
            <w:vAlign w:val="center"/>
          </w:tcPr>
          <w:p w:rsidR="00C14E72" w:rsidRPr="00331384" w:rsidRDefault="00C14E72" w:rsidP="00E5614C">
            <w:pPr>
              <w:jc w:val="center"/>
            </w:pPr>
            <w:r w:rsidRPr="00331384">
              <w:t>TWF</w:t>
            </w:r>
          </w:p>
        </w:tc>
      </w:tr>
      <w:tr w:rsidR="00C14E72" w:rsidRPr="00331384" w:rsidTr="00AD03DB">
        <w:trPr>
          <w:jc w:val="center"/>
        </w:trPr>
        <w:tc>
          <w:tcPr>
            <w:tcW w:w="5436" w:type="dxa"/>
            <w:vAlign w:val="center"/>
          </w:tcPr>
          <w:p w:rsidR="00C14E72" w:rsidRPr="00331384" w:rsidRDefault="00806E0B" w:rsidP="00331384">
            <w:pPr>
              <w:jc w:val="left"/>
            </w:pPr>
            <w:r w:rsidRPr="00331384">
              <w:t>Number of members</w:t>
            </w:r>
            <w:r>
              <w:t xml:space="preserve"> of the Union</w:t>
            </w:r>
            <w:r w:rsidRPr="00331384">
              <w:t xml:space="preserve"> invited to reply</w:t>
            </w:r>
          </w:p>
        </w:tc>
        <w:tc>
          <w:tcPr>
            <w:tcW w:w="869" w:type="dxa"/>
            <w:vAlign w:val="center"/>
          </w:tcPr>
          <w:p w:rsidR="00C14E72" w:rsidRPr="00331384" w:rsidRDefault="00C14E72" w:rsidP="00C14E72">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38</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55</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51</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49</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51</w:t>
            </w:r>
          </w:p>
        </w:tc>
      </w:tr>
      <w:tr w:rsidR="00C14E72" w:rsidRPr="00331384" w:rsidTr="00AD03DB">
        <w:trPr>
          <w:jc w:val="center"/>
        </w:trPr>
        <w:tc>
          <w:tcPr>
            <w:tcW w:w="5436" w:type="dxa"/>
            <w:vAlign w:val="center"/>
          </w:tcPr>
          <w:p w:rsidR="00C14E72" w:rsidRPr="00331384" w:rsidRDefault="00C14E72" w:rsidP="00A67905">
            <w:pPr>
              <w:jc w:val="left"/>
            </w:pPr>
            <w:r w:rsidRPr="00331384">
              <w:t>Number of replies</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9</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11</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4</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8</w:t>
            </w:r>
          </w:p>
        </w:tc>
      </w:tr>
      <w:tr w:rsidR="00C14E72" w:rsidRPr="00331384" w:rsidTr="00AD03DB">
        <w:trPr>
          <w:jc w:val="center"/>
        </w:trPr>
        <w:tc>
          <w:tcPr>
            <w:tcW w:w="5436" w:type="dxa"/>
            <w:vAlign w:val="center"/>
          </w:tcPr>
          <w:p w:rsidR="00C14E72" w:rsidRPr="00331384" w:rsidRDefault="00806E0B" w:rsidP="00E5614C">
            <w:pPr>
              <w:jc w:val="left"/>
            </w:pPr>
            <w:r>
              <w:t>Response rate</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24</w:t>
            </w:r>
            <w:r w:rsidR="00806E0B">
              <w:rPr>
                <w:rFonts w:ascii="Arial" w:hAnsi="Arial"/>
                <w:sz w:val="20"/>
                <w:szCs w:val="20"/>
              </w:rPr>
              <w:t>%</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20</w:t>
            </w:r>
            <w:r w:rsidR="00806E0B">
              <w:rPr>
                <w:rFonts w:ascii="Arial" w:hAnsi="Arial"/>
                <w:sz w:val="20"/>
                <w:szCs w:val="20"/>
              </w:rPr>
              <w:t>%</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8</w:t>
            </w:r>
            <w:r w:rsidR="00806E0B">
              <w:rPr>
                <w:rFonts w:ascii="Arial" w:hAnsi="Arial"/>
                <w:sz w:val="20"/>
                <w:szCs w:val="20"/>
              </w:rPr>
              <w:t>%</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10</w:t>
            </w:r>
            <w:r w:rsidR="00806E0B">
              <w:rPr>
                <w:rFonts w:ascii="Arial" w:hAnsi="Arial"/>
                <w:sz w:val="20"/>
                <w:szCs w:val="20"/>
              </w:rPr>
              <w:t>%</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16</w:t>
            </w:r>
            <w:r w:rsidR="00806E0B">
              <w:rPr>
                <w:rFonts w:ascii="Arial" w:hAnsi="Arial"/>
                <w:sz w:val="20"/>
                <w:szCs w:val="20"/>
              </w:rPr>
              <w:t>%</w:t>
            </w:r>
          </w:p>
        </w:tc>
      </w:tr>
    </w:tbl>
    <w:p w:rsidR="00C14E72" w:rsidRPr="00331384" w:rsidRDefault="00C14E72" w:rsidP="00A35FCC"/>
    <w:p w:rsidR="00764F66" w:rsidRPr="00331384" w:rsidRDefault="00914610" w:rsidP="00230484">
      <w:pPr>
        <w:pStyle w:val="Heading3"/>
        <w:rPr>
          <w:snapToGrid w:val="0"/>
        </w:rPr>
      </w:pPr>
      <w:bookmarkStart w:id="9" w:name="_Toc378949360"/>
      <w:r>
        <w:rPr>
          <w:snapToGrid w:val="0"/>
        </w:rPr>
        <w:t>Survey of</w:t>
      </w:r>
      <w:r w:rsidRPr="00331384">
        <w:rPr>
          <w:snapToGrid w:val="0"/>
        </w:rPr>
        <w:t xml:space="preserve"> </w:t>
      </w:r>
      <w:r>
        <w:rPr>
          <w:snapToGrid w:val="0"/>
        </w:rPr>
        <w:t>p</w:t>
      </w:r>
      <w:r w:rsidR="00764F66" w:rsidRPr="00331384">
        <w:rPr>
          <w:snapToGrid w:val="0"/>
        </w:rPr>
        <w:t>articipants at the preparatory workshops in 2013</w:t>
      </w:r>
      <w:bookmarkEnd w:id="9"/>
    </w:p>
    <w:p w:rsidR="00EC4D76" w:rsidRPr="00331384" w:rsidRDefault="009643A8" w:rsidP="00A35FCC">
      <w:pPr>
        <w:rPr>
          <w:rFonts w:cs="Arial"/>
        </w:rPr>
      </w:pPr>
      <w:r w:rsidRPr="00331384">
        <w:t xml:space="preserve"> </w:t>
      </w:r>
    </w:p>
    <w:tbl>
      <w:tblPr>
        <w:tblStyle w:val="TableGrid"/>
        <w:tblW w:w="97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gridCol w:w="869"/>
        <w:gridCol w:w="869"/>
        <w:gridCol w:w="869"/>
        <w:gridCol w:w="869"/>
      </w:tblGrid>
      <w:tr w:rsidR="009A14B5" w:rsidRPr="00331384" w:rsidTr="00AD03DB">
        <w:trPr>
          <w:jc w:val="center"/>
        </w:trPr>
        <w:tc>
          <w:tcPr>
            <w:tcW w:w="4253" w:type="dxa"/>
            <w:vAlign w:val="center"/>
          </w:tcPr>
          <w:p w:rsidR="009A14B5" w:rsidRPr="00331384" w:rsidRDefault="009A14B5" w:rsidP="00E5614C">
            <w:pPr>
              <w:jc w:val="left"/>
            </w:pPr>
          </w:p>
        </w:tc>
        <w:tc>
          <w:tcPr>
            <w:tcW w:w="680" w:type="dxa"/>
            <w:vAlign w:val="center"/>
          </w:tcPr>
          <w:p w:rsidR="009A14B5" w:rsidRPr="00331384" w:rsidRDefault="009A14B5" w:rsidP="00E5614C">
            <w:pPr>
              <w:jc w:val="center"/>
            </w:pPr>
            <w:r w:rsidRPr="00331384">
              <w:t>TWA</w:t>
            </w:r>
          </w:p>
        </w:tc>
        <w:tc>
          <w:tcPr>
            <w:tcW w:w="680" w:type="dxa"/>
            <w:vAlign w:val="center"/>
          </w:tcPr>
          <w:p w:rsidR="009A14B5" w:rsidRPr="00331384" w:rsidRDefault="009A14B5" w:rsidP="00E5614C">
            <w:pPr>
              <w:jc w:val="center"/>
            </w:pPr>
            <w:r w:rsidRPr="00331384">
              <w:t>TWC</w:t>
            </w:r>
          </w:p>
        </w:tc>
        <w:tc>
          <w:tcPr>
            <w:tcW w:w="680" w:type="dxa"/>
            <w:vAlign w:val="center"/>
          </w:tcPr>
          <w:p w:rsidR="009A14B5" w:rsidRPr="00331384" w:rsidRDefault="009A14B5" w:rsidP="00E5614C">
            <w:pPr>
              <w:jc w:val="center"/>
            </w:pPr>
            <w:r w:rsidRPr="00331384">
              <w:t>TWV</w:t>
            </w:r>
          </w:p>
        </w:tc>
        <w:tc>
          <w:tcPr>
            <w:tcW w:w="680" w:type="dxa"/>
            <w:vAlign w:val="center"/>
          </w:tcPr>
          <w:p w:rsidR="009A14B5" w:rsidRPr="00331384" w:rsidRDefault="009A14B5" w:rsidP="00E5614C">
            <w:pPr>
              <w:jc w:val="center"/>
            </w:pPr>
            <w:r w:rsidRPr="00331384">
              <w:t>TWO</w:t>
            </w:r>
          </w:p>
        </w:tc>
        <w:tc>
          <w:tcPr>
            <w:tcW w:w="680" w:type="dxa"/>
            <w:vAlign w:val="center"/>
          </w:tcPr>
          <w:p w:rsidR="009A14B5" w:rsidRPr="00331384" w:rsidRDefault="009A14B5" w:rsidP="00E5614C">
            <w:pPr>
              <w:jc w:val="center"/>
            </w:pPr>
            <w:r w:rsidRPr="00331384">
              <w:t>TWF</w:t>
            </w:r>
          </w:p>
        </w:tc>
      </w:tr>
      <w:tr w:rsidR="009A14B5" w:rsidRPr="00331384" w:rsidTr="00AD03DB">
        <w:trPr>
          <w:jc w:val="center"/>
        </w:trPr>
        <w:tc>
          <w:tcPr>
            <w:tcW w:w="4253" w:type="dxa"/>
            <w:vAlign w:val="center"/>
          </w:tcPr>
          <w:p w:rsidR="009A14B5" w:rsidRPr="00331384" w:rsidRDefault="009A14B5" w:rsidP="00E5614C">
            <w:pPr>
              <w:jc w:val="left"/>
            </w:pPr>
            <w:r w:rsidRPr="00331384">
              <w:t xml:space="preserve">Total </w:t>
            </w:r>
            <w:r w:rsidR="00A8029E" w:rsidRPr="00331384">
              <w:t xml:space="preserve">number </w:t>
            </w:r>
            <w:r w:rsidRPr="00331384">
              <w:t xml:space="preserve">of </w:t>
            </w:r>
            <w:r w:rsidR="00A8029E" w:rsidRPr="00331384">
              <w:t>participants</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34</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23</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21</w:t>
            </w:r>
          </w:p>
        </w:tc>
        <w:tc>
          <w:tcPr>
            <w:tcW w:w="680" w:type="dxa"/>
            <w:vAlign w:val="center"/>
          </w:tcPr>
          <w:p w:rsidR="009A14B5" w:rsidRPr="00EB3FC5" w:rsidRDefault="0019222B"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30</w:t>
            </w:r>
          </w:p>
        </w:tc>
        <w:tc>
          <w:tcPr>
            <w:tcW w:w="680" w:type="dxa"/>
            <w:vAlign w:val="center"/>
          </w:tcPr>
          <w:p w:rsidR="009A14B5" w:rsidRPr="00EB3FC5" w:rsidRDefault="0019222B"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39</w:t>
            </w:r>
          </w:p>
        </w:tc>
      </w:tr>
      <w:tr w:rsidR="009A14B5" w:rsidRPr="00331384" w:rsidTr="00AD03DB">
        <w:trPr>
          <w:jc w:val="center"/>
        </w:trPr>
        <w:tc>
          <w:tcPr>
            <w:tcW w:w="4253" w:type="dxa"/>
            <w:vAlign w:val="center"/>
          </w:tcPr>
          <w:p w:rsidR="009A14B5" w:rsidRPr="00331384" w:rsidRDefault="009A14B5" w:rsidP="00E5614C">
            <w:pPr>
              <w:jc w:val="left"/>
            </w:pPr>
            <w:r w:rsidRPr="00331384">
              <w:t xml:space="preserve">Total </w:t>
            </w:r>
            <w:r w:rsidR="00A8029E" w:rsidRPr="00331384">
              <w:t xml:space="preserve">number </w:t>
            </w:r>
            <w:r w:rsidRPr="00331384">
              <w:t xml:space="preserve">of </w:t>
            </w:r>
            <w:r w:rsidR="00A8029E" w:rsidRPr="00331384">
              <w:t xml:space="preserve">participant countries </w:t>
            </w:r>
            <w:r w:rsidRPr="00331384">
              <w:t>/ organizations</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16</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10</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9</w:t>
            </w:r>
          </w:p>
        </w:tc>
        <w:tc>
          <w:tcPr>
            <w:tcW w:w="680" w:type="dxa"/>
            <w:vAlign w:val="center"/>
          </w:tcPr>
          <w:p w:rsidR="009A14B5" w:rsidRPr="00EB3FC5" w:rsidRDefault="0019222B"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17</w:t>
            </w:r>
          </w:p>
        </w:tc>
        <w:tc>
          <w:tcPr>
            <w:tcW w:w="680" w:type="dxa"/>
            <w:vAlign w:val="center"/>
          </w:tcPr>
          <w:p w:rsidR="009A14B5" w:rsidRPr="00EB3FC5" w:rsidRDefault="0019222B"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20</w:t>
            </w:r>
          </w:p>
        </w:tc>
      </w:tr>
      <w:tr w:rsidR="009A14B5" w:rsidRPr="00331384" w:rsidTr="00AD03DB">
        <w:trPr>
          <w:jc w:val="center"/>
        </w:trPr>
        <w:tc>
          <w:tcPr>
            <w:tcW w:w="4253" w:type="dxa"/>
            <w:vAlign w:val="center"/>
          </w:tcPr>
          <w:p w:rsidR="009A14B5" w:rsidRPr="00331384" w:rsidRDefault="009A14B5" w:rsidP="00E5614C">
            <w:pPr>
              <w:jc w:val="left"/>
            </w:pPr>
            <w:r w:rsidRPr="00331384">
              <w:t>Number of replies (i.e. participants)</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13</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9</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13</w:t>
            </w:r>
          </w:p>
        </w:tc>
        <w:tc>
          <w:tcPr>
            <w:tcW w:w="680" w:type="dxa"/>
            <w:vAlign w:val="center"/>
          </w:tcPr>
          <w:p w:rsidR="009A14B5" w:rsidRPr="00EB3FC5" w:rsidRDefault="009A14B5"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17</w:t>
            </w:r>
          </w:p>
        </w:tc>
        <w:tc>
          <w:tcPr>
            <w:tcW w:w="680" w:type="dxa"/>
            <w:vAlign w:val="center"/>
          </w:tcPr>
          <w:p w:rsidR="009A14B5" w:rsidRPr="00EB3FC5" w:rsidRDefault="009A14B5"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14</w:t>
            </w:r>
          </w:p>
        </w:tc>
      </w:tr>
      <w:tr w:rsidR="009A14B5" w:rsidRPr="00331384" w:rsidTr="00AD03DB">
        <w:trPr>
          <w:jc w:val="center"/>
        </w:trPr>
        <w:tc>
          <w:tcPr>
            <w:tcW w:w="4253" w:type="dxa"/>
            <w:vAlign w:val="center"/>
          </w:tcPr>
          <w:p w:rsidR="009A14B5" w:rsidRPr="00331384" w:rsidRDefault="00806E0B" w:rsidP="00E5614C">
            <w:pPr>
              <w:jc w:val="left"/>
            </w:pPr>
            <w:r>
              <w:t>Response rate</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38</w:t>
            </w:r>
            <w:r w:rsidR="00806E0B">
              <w:rPr>
                <w:rFonts w:ascii="Arial" w:hAnsi="Arial"/>
                <w:sz w:val="20"/>
                <w:szCs w:val="20"/>
              </w:rPr>
              <w:t>%</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39</w:t>
            </w:r>
            <w:r w:rsidR="00806E0B">
              <w:rPr>
                <w:rFonts w:ascii="Arial" w:hAnsi="Arial"/>
                <w:sz w:val="20"/>
                <w:szCs w:val="20"/>
              </w:rPr>
              <w:t>%</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62</w:t>
            </w:r>
            <w:r w:rsidR="00806E0B">
              <w:rPr>
                <w:rFonts w:ascii="Arial" w:hAnsi="Arial"/>
                <w:sz w:val="20"/>
                <w:szCs w:val="20"/>
              </w:rPr>
              <w:t>%</w:t>
            </w:r>
          </w:p>
        </w:tc>
        <w:tc>
          <w:tcPr>
            <w:tcW w:w="680" w:type="dxa"/>
            <w:vAlign w:val="center"/>
          </w:tcPr>
          <w:p w:rsidR="009A14B5" w:rsidRPr="00EB3FC5" w:rsidRDefault="0019222B"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56</w:t>
            </w:r>
            <w:r w:rsidR="00806E0B" w:rsidRPr="00EB3FC5">
              <w:rPr>
                <w:rFonts w:ascii="Arial" w:hAnsi="Arial"/>
                <w:sz w:val="20"/>
                <w:szCs w:val="20"/>
              </w:rPr>
              <w:t>%</w:t>
            </w:r>
          </w:p>
        </w:tc>
        <w:tc>
          <w:tcPr>
            <w:tcW w:w="680" w:type="dxa"/>
            <w:vAlign w:val="center"/>
          </w:tcPr>
          <w:p w:rsidR="009A14B5" w:rsidRPr="00EB3FC5" w:rsidRDefault="0019222B"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35</w:t>
            </w:r>
            <w:r w:rsidR="00806E0B" w:rsidRPr="00EB3FC5">
              <w:rPr>
                <w:rFonts w:ascii="Arial" w:hAnsi="Arial"/>
                <w:sz w:val="20"/>
                <w:szCs w:val="20"/>
              </w:rPr>
              <w:t>%</w:t>
            </w:r>
          </w:p>
        </w:tc>
      </w:tr>
    </w:tbl>
    <w:p w:rsidR="005979F7" w:rsidRPr="00331384" w:rsidRDefault="005979F7" w:rsidP="005979F7">
      <w:pPr>
        <w:rPr>
          <w:rFonts w:cs="Arial"/>
        </w:rPr>
      </w:pPr>
    </w:p>
    <w:p w:rsidR="00C14E72" w:rsidRPr="00331384" w:rsidRDefault="00914610" w:rsidP="00230484">
      <w:pPr>
        <w:pStyle w:val="Heading3"/>
        <w:rPr>
          <w:snapToGrid w:val="0"/>
        </w:rPr>
      </w:pPr>
      <w:r>
        <w:rPr>
          <w:snapToGrid w:val="0"/>
        </w:rPr>
        <w:t>Survey of</w:t>
      </w:r>
      <w:r w:rsidRPr="00331384">
        <w:rPr>
          <w:snapToGrid w:val="0"/>
        </w:rPr>
        <w:t xml:space="preserve"> </w:t>
      </w:r>
      <w:r>
        <w:rPr>
          <w:snapToGrid w:val="0"/>
        </w:rPr>
        <w:t>p</w:t>
      </w:r>
      <w:r w:rsidR="00C14E72" w:rsidRPr="00331384">
        <w:rPr>
          <w:snapToGrid w:val="0"/>
        </w:rPr>
        <w:t>articipants at the forty-ninth session of the TC</w:t>
      </w:r>
    </w:p>
    <w:p w:rsidR="00C14E72" w:rsidRPr="00331384" w:rsidRDefault="00C14E72" w:rsidP="00C14E72"/>
    <w:tbl>
      <w:tblPr>
        <w:tblStyle w:val="TableGrid"/>
        <w:tblW w:w="630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tblGrid>
      <w:tr w:rsidR="0087010A" w:rsidRPr="00331384" w:rsidTr="00AD03DB">
        <w:trPr>
          <w:jc w:val="center"/>
        </w:trPr>
        <w:tc>
          <w:tcPr>
            <w:tcW w:w="5436" w:type="dxa"/>
            <w:vAlign w:val="center"/>
          </w:tcPr>
          <w:p w:rsidR="0087010A" w:rsidRPr="00331384" w:rsidRDefault="0087010A" w:rsidP="00E5614C">
            <w:pPr>
              <w:jc w:val="left"/>
            </w:pPr>
          </w:p>
        </w:tc>
        <w:tc>
          <w:tcPr>
            <w:tcW w:w="869" w:type="dxa"/>
            <w:vAlign w:val="center"/>
          </w:tcPr>
          <w:p w:rsidR="0087010A" w:rsidRPr="00331384" w:rsidRDefault="0087010A" w:rsidP="00E5614C">
            <w:pPr>
              <w:jc w:val="center"/>
            </w:pPr>
            <w:r w:rsidRPr="00331384">
              <w:t>TC</w:t>
            </w:r>
          </w:p>
        </w:tc>
      </w:tr>
      <w:tr w:rsidR="0087010A" w:rsidRPr="00331384" w:rsidTr="00AD03DB">
        <w:trPr>
          <w:jc w:val="center"/>
        </w:trPr>
        <w:tc>
          <w:tcPr>
            <w:tcW w:w="5436" w:type="dxa"/>
            <w:vAlign w:val="center"/>
          </w:tcPr>
          <w:p w:rsidR="0087010A" w:rsidRPr="00331384" w:rsidRDefault="0087010A" w:rsidP="00E5614C">
            <w:pPr>
              <w:jc w:val="left"/>
            </w:pPr>
            <w:r w:rsidRPr="00331384">
              <w:t>Total Number of Participants</w:t>
            </w:r>
          </w:p>
        </w:tc>
        <w:tc>
          <w:tcPr>
            <w:tcW w:w="869" w:type="dxa"/>
            <w:vAlign w:val="center"/>
          </w:tcPr>
          <w:p w:rsidR="0087010A" w:rsidRPr="00331384" w:rsidRDefault="0087010A"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77</w:t>
            </w:r>
          </w:p>
        </w:tc>
      </w:tr>
      <w:tr w:rsidR="0087010A" w:rsidRPr="00331384" w:rsidTr="00AD03DB">
        <w:trPr>
          <w:jc w:val="center"/>
        </w:trPr>
        <w:tc>
          <w:tcPr>
            <w:tcW w:w="5436" w:type="dxa"/>
            <w:vAlign w:val="center"/>
          </w:tcPr>
          <w:p w:rsidR="0087010A" w:rsidRPr="00331384" w:rsidRDefault="0087010A" w:rsidP="00E5614C">
            <w:pPr>
              <w:jc w:val="left"/>
            </w:pPr>
            <w:r w:rsidRPr="00331384">
              <w:t>Total Number of Participant Countries / organizations</w:t>
            </w:r>
          </w:p>
        </w:tc>
        <w:tc>
          <w:tcPr>
            <w:tcW w:w="869" w:type="dxa"/>
            <w:vAlign w:val="center"/>
          </w:tcPr>
          <w:p w:rsidR="0087010A" w:rsidRPr="00331384" w:rsidRDefault="0087010A"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47</w:t>
            </w:r>
          </w:p>
        </w:tc>
      </w:tr>
      <w:tr w:rsidR="0087010A" w:rsidRPr="00331384" w:rsidTr="00AD03DB">
        <w:trPr>
          <w:jc w:val="center"/>
        </w:trPr>
        <w:tc>
          <w:tcPr>
            <w:tcW w:w="5436" w:type="dxa"/>
            <w:vAlign w:val="center"/>
          </w:tcPr>
          <w:p w:rsidR="0087010A" w:rsidRPr="00331384" w:rsidRDefault="0087010A" w:rsidP="00E5614C">
            <w:pPr>
              <w:jc w:val="left"/>
            </w:pPr>
            <w:r w:rsidRPr="00331384">
              <w:t>Number of replies (i.e. participants)</w:t>
            </w:r>
          </w:p>
        </w:tc>
        <w:tc>
          <w:tcPr>
            <w:tcW w:w="869" w:type="dxa"/>
            <w:vAlign w:val="center"/>
          </w:tcPr>
          <w:p w:rsidR="0087010A" w:rsidRPr="00331384" w:rsidRDefault="0087010A"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28</w:t>
            </w:r>
          </w:p>
        </w:tc>
      </w:tr>
      <w:tr w:rsidR="0087010A" w:rsidRPr="00331384" w:rsidTr="00AD03DB">
        <w:trPr>
          <w:jc w:val="center"/>
        </w:trPr>
        <w:tc>
          <w:tcPr>
            <w:tcW w:w="5436" w:type="dxa"/>
            <w:vAlign w:val="center"/>
          </w:tcPr>
          <w:p w:rsidR="0087010A" w:rsidRPr="00331384" w:rsidRDefault="00806E0B" w:rsidP="00E5614C">
            <w:pPr>
              <w:jc w:val="left"/>
            </w:pPr>
            <w:r>
              <w:t>Response rate</w:t>
            </w:r>
          </w:p>
        </w:tc>
        <w:tc>
          <w:tcPr>
            <w:tcW w:w="869" w:type="dxa"/>
            <w:vAlign w:val="center"/>
          </w:tcPr>
          <w:p w:rsidR="0087010A" w:rsidRPr="00331384" w:rsidRDefault="0087010A"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36</w:t>
            </w:r>
            <w:r w:rsidR="00806E0B">
              <w:rPr>
                <w:rFonts w:ascii="Arial" w:hAnsi="Arial"/>
                <w:sz w:val="20"/>
                <w:szCs w:val="20"/>
              </w:rPr>
              <w:t>%</w:t>
            </w:r>
          </w:p>
        </w:tc>
      </w:tr>
    </w:tbl>
    <w:p w:rsidR="00C14E72" w:rsidRPr="00331384" w:rsidRDefault="00C14E72" w:rsidP="005979F7">
      <w:pPr>
        <w:rPr>
          <w:rFonts w:cs="Arial"/>
        </w:rPr>
      </w:pPr>
    </w:p>
    <w:p w:rsidR="00C14E72" w:rsidRPr="00331384" w:rsidRDefault="00914610" w:rsidP="00230484">
      <w:pPr>
        <w:pStyle w:val="Heading3"/>
        <w:rPr>
          <w:snapToGrid w:val="0"/>
        </w:rPr>
      </w:pPr>
      <w:r>
        <w:rPr>
          <w:snapToGrid w:val="0"/>
        </w:rPr>
        <w:t>Survey of</w:t>
      </w:r>
      <w:r w:rsidRPr="00331384">
        <w:rPr>
          <w:snapToGrid w:val="0"/>
        </w:rPr>
        <w:t xml:space="preserve"> </w:t>
      </w:r>
      <w:r>
        <w:rPr>
          <w:snapToGrid w:val="0"/>
        </w:rPr>
        <w:t>m</w:t>
      </w:r>
      <w:r w:rsidR="00C14E72" w:rsidRPr="00331384">
        <w:rPr>
          <w:snapToGrid w:val="0"/>
        </w:rPr>
        <w:t xml:space="preserve">embers of the Union that did not attend the </w:t>
      </w:r>
      <w:r w:rsidR="0087010A" w:rsidRPr="00331384">
        <w:rPr>
          <w:snapToGrid w:val="0"/>
        </w:rPr>
        <w:t>forty-ninth session of the TC</w:t>
      </w:r>
    </w:p>
    <w:p w:rsidR="00C14E72" w:rsidRPr="00331384" w:rsidRDefault="00C14E72" w:rsidP="00C14E72"/>
    <w:tbl>
      <w:tblPr>
        <w:tblStyle w:val="TableGrid"/>
        <w:tblW w:w="630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tblGrid>
      <w:tr w:rsidR="0087010A" w:rsidRPr="00331384" w:rsidTr="00AD03DB">
        <w:trPr>
          <w:jc w:val="center"/>
        </w:trPr>
        <w:tc>
          <w:tcPr>
            <w:tcW w:w="5436" w:type="dxa"/>
            <w:vAlign w:val="center"/>
          </w:tcPr>
          <w:p w:rsidR="0087010A" w:rsidRPr="00331384" w:rsidRDefault="0087010A" w:rsidP="00E5614C">
            <w:pPr>
              <w:jc w:val="left"/>
            </w:pPr>
          </w:p>
        </w:tc>
        <w:tc>
          <w:tcPr>
            <w:tcW w:w="869" w:type="dxa"/>
            <w:vAlign w:val="center"/>
          </w:tcPr>
          <w:p w:rsidR="0087010A" w:rsidRPr="00331384" w:rsidRDefault="0087010A" w:rsidP="00E5614C">
            <w:pPr>
              <w:jc w:val="center"/>
            </w:pPr>
            <w:r w:rsidRPr="00331384">
              <w:t>TC</w:t>
            </w:r>
          </w:p>
        </w:tc>
      </w:tr>
      <w:tr w:rsidR="00A67905" w:rsidRPr="00331384" w:rsidTr="00AD03DB">
        <w:trPr>
          <w:jc w:val="center"/>
        </w:trPr>
        <w:tc>
          <w:tcPr>
            <w:tcW w:w="5436" w:type="dxa"/>
            <w:vAlign w:val="center"/>
          </w:tcPr>
          <w:p w:rsidR="00A67905" w:rsidRPr="00331384" w:rsidRDefault="00331384" w:rsidP="00E5614C">
            <w:pPr>
              <w:jc w:val="left"/>
            </w:pPr>
            <w:r w:rsidRPr="00331384">
              <w:t>Number of members</w:t>
            </w:r>
            <w:r w:rsidR="00914610">
              <w:t xml:space="preserve"> of the Union</w:t>
            </w:r>
            <w:r w:rsidRPr="00331384">
              <w:t xml:space="preserve"> invited to reply</w:t>
            </w:r>
          </w:p>
        </w:tc>
        <w:tc>
          <w:tcPr>
            <w:tcW w:w="869" w:type="dxa"/>
            <w:vAlign w:val="center"/>
          </w:tcPr>
          <w:p w:rsidR="00A67905" w:rsidRPr="00331384" w:rsidRDefault="00A6790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30</w:t>
            </w:r>
          </w:p>
        </w:tc>
      </w:tr>
      <w:tr w:rsidR="00A67905" w:rsidRPr="00331384" w:rsidTr="00AD03DB">
        <w:trPr>
          <w:jc w:val="center"/>
        </w:trPr>
        <w:tc>
          <w:tcPr>
            <w:tcW w:w="5436" w:type="dxa"/>
            <w:vAlign w:val="center"/>
          </w:tcPr>
          <w:p w:rsidR="00A67905" w:rsidRPr="00331384" w:rsidRDefault="00A67905" w:rsidP="00E5614C">
            <w:pPr>
              <w:jc w:val="left"/>
            </w:pPr>
            <w:r w:rsidRPr="00331384">
              <w:t>Number of replies</w:t>
            </w:r>
          </w:p>
        </w:tc>
        <w:tc>
          <w:tcPr>
            <w:tcW w:w="869" w:type="dxa"/>
            <w:vAlign w:val="center"/>
          </w:tcPr>
          <w:p w:rsidR="00A67905" w:rsidRPr="00331384" w:rsidRDefault="00A6790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8</w:t>
            </w:r>
          </w:p>
        </w:tc>
      </w:tr>
      <w:tr w:rsidR="0087010A" w:rsidRPr="00331384" w:rsidTr="00AD03DB">
        <w:trPr>
          <w:jc w:val="center"/>
        </w:trPr>
        <w:tc>
          <w:tcPr>
            <w:tcW w:w="5436" w:type="dxa"/>
            <w:vAlign w:val="center"/>
          </w:tcPr>
          <w:p w:rsidR="0087010A" w:rsidRPr="00331384" w:rsidRDefault="00914610" w:rsidP="00E5614C">
            <w:pPr>
              <w:jc w:val="left"/>
            </w:pPr>
            <w:r>
              <w:t>Response rate</w:t>
            </w:r>
          </w:p>
        </w:tc>
        <w:tc>
          <w:tcPr>
            <w:tcW w:w="869" w:type="dxa"/>
            <w:vAlign w:val="center"/>
          </w:tcPr>
          <w:p w:rsidR="0087010A" w:rsidRPr="00331384" w:rsidRDefault="0087010A"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27</w:t>
            </w:r>
            <w:r w:rsidR="00806E0B">
              <w:rPr>
                <w:rFonts w:ascii="Arial" w:hAnsi="Arial"/>
                <w:sz w:val="20"/>
                <w:szCs w:val="20"/>
              </w:rPr>
              <w:t>%</w:t>
            </w:r>
          </w:p>
        </w:tc>
      </w:tr>
    </w:tbl>
    <w:p w:rsidR="00C14E72" w:rsidRDefault="00C14E72" w:rsidP="005979F7">
      <w:pPr>
        <w:rPr>
          <w:rFonts w:cs="Arial"/>
        </w:rPr>
      </w:pPr>
    </w:p>
    <w:p w:rsidR="008E315B" w:rsidRDefault="008E315B" w:rsidP="005979F7">
      <w:pPr>
        <w:rPr>
          <w:rFonts w:cs="Arial"/>
        </w:rPr>
      </w:pPr>
    </w:p>
    <w:p w:rsidR="00A722E1" w:rsidRPr="00331384" w:rsidRDefault="00FD6994" w:rsidP="00A722E1">
      <w:pPr>
        <w:pStyle w:val="Heading1"/>
        <w:rPr>
          <w:snapToGrid w:val="0"/>
        </w:rPr>
      </w:pPr>
      <w:bookmarkStart w:id="10" w:name="_Toc387839915"/>
      <w:r>
        <w:rPr>
          <w:snapToGrid w:val="0"/>
        </w:rPr>
        <w:t>DEVELOPMENTS IN 2014</w:t>
      </w:r>
      <w:bookmarkEnd w:id="10"/>
    </w:p>
    <w:p w:rsidR="00A722E1" w:rsidRDefault="00A722E1" w:rsidP="003B0B2C"/>
    <w:p w:rsidR="00AD03DB" w:rsidRPr="00331384" w:rsidRDefault="00FD6994" w:rsidP="00AD03DB">
      <w:pPr>
        <w:pStyle w:val="Heading2"/>
        <w:rPr>
          <w:rFonts w:cs="Arial"/>
          <w:color w:val="000000"/>
        </w:rPr>
      </w:pPr>
      <w:bookmarkStart w:id="11" w:name="_Toc387839916"/>
      <w:r>
        <w:rPr>
          <w:snapToGrid w:val="0"/>
        </w:rPr>
        <w:t>Review of surveys by the Technical Working Party chairpersons</w:t>
      </w:r>
      <w:bookmarkEnd w:id="11"/>
    </w:p>
    <w:p w:rsidR="00AD03DB" w:rsidRPr="00331384" w:rsidRDefault="00AD03DB" w:rsidP="003B0B2C"/>
    <w:p w:rsidR="00A35FCC" w:rsidRPr="00331384" w:rsidRDefault="009D045C"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 xml:space="preserve"> </w:t>
      </w:r>
      <w:r w:rsidRPr="00331384">
        <w:rPr>
          <w:rFonts w:cs="Arial"/>
          <w:color w:val="000000"/>
        </w:rPr>
        <w:tab/>
      </w:r>
      <w:r w:rsidR="00A35FCC" w:rsidRPr="00331384">
        <w:t xml:space="preserve">At a meeting held in Geneva, on </w:t>
      </w:r>
      <w:r w:rsidR="00A35FCC" w:rsidRPr="00331384">
        <w:rPr>
          <w:rFonts w:cs="Arial"/>
          <w:color w:val="000000"/>
        </w:rPr>
        <w:t>January 10, 2014</w:t>
      </w:r>
      <w:r w:rsidR="00AD03DB">
        <w:rPr>
          <w:rFonts w:cs="Arial"/>
          <w:color w:val="000000"/>
        </w:rPr>
        <w:t>,</w:t>
      </w:r>
      <w:r w:rsidR="00A35FCC" w:rsidRPr="00331384">
        <w:rPr>
          <w:rFonts w:cs="Arial"/>
          <w:color w:val="000000"/>
        </w:rPr>
        <w:t xml:space="preserve"> in conjunction with the Enlarged Editorial Committee meeting (TC-EDC)</w:t>
      </w:r>
      <w:r w:rsidR="00A35FCC" w:rsidRPr="00331384">
        <w:t xml:space="preserve">, the Chairpersons of the TC and the TWPs reviewed the results of the survey, </w:t>
      </w:r>
      <w:r w:rsidR="00AD03DB">
        <w:t>as</w:t>
      </w:r>
      <w:r w:rsidR="00A35FCC" w:rsidRPr="00331384">
        <w:t xml:space="preserve"> provided in Annex </w:t>
      </w:r>
      <w:r w:rsidR="0035222D">
        <w:t xml:space="preserve">I </w:t>
      </w:r>
      <w:r w:rsidR="00A35FCC" w:rsidRPr="00331384">
        <w:t xml:space="preserve">to this document. </w:t>
      </w:r>
    </w:p>
    <w:p w:rsidR="009D045C" w:rsidRPr="00331384" w:rsidRDefault="009D045C" w:rsidP="00A35FCC"/>
    <w:p w:rsidR="0070632C" w:rsidRPr="00331384" w:rsidRDefault="00A35FCC"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Pr="00331384">
        <w:t>The purpose of the meeting was,</w:t>
      </w:r>
      <w:r w:rsidRPr="00331384">
        <w:rPr>
          <w:snapToGrid w:val="0"/>
        </w:rPr>
        <w:t xml:space="preserve"> on the basis of the results of the survey requested by the TC at its forty</w:t>
      </w:r>
      <w:r w:rsidRPr="00331384">
        <w:rPr>
          <w:snapToGrid w:val="0"/>
        </w:rPr>
        <w:noBreakHyphen/>
      </w:r>
      <w:r w:rsidRPr="00331384">
        <w:t xml:space="preserve">ninth session (see document TC/49/41 </w:t>
      </w:r>
      <w:r w:rsidRPr="00331384">
        <w:rPr>
          <w:snapToGrid w:val="0"/>
        </w:rPr>
        <w:t>“</w:t>
      </w:r>
      <w:r w:rsidRPr="00331384">
        <w:t xml:space="preserve">Report on the Conclusions”, paragraphs 21 and 22), to </w:t>
      </w:r>
      <w:r w:rsidR="008E315B">
        <w:t>prepare proposals</w:t>
      </w:r>
      <w:r w:rsidR="0070632C" w:rsidRPr="00331384">
        <w:t xml:space="preserve"> for</w:t>
      </w:r>
      <w:r w:rsidRPr="00331384">
        <w:t xml:space="preserve"> improving the effectiveness</w:t>
      </w:r>
      <w:r w:rsidR="0070632C" w:rsidRPr="00331384">
        <w:t xml:space="preserve"> of the Technical Committee, Technical Working Parties and Preparatory Workshops, for consideration by the Technical Committee at its fiftieth session</w:t>
      </w:r>
      <w:r w:rsidRPr="00331384">
        <w:t>.</w:t>
      </w:r>
    </w:p>
    <w:p w:rsidR="0070632C" w:rsidRPr="00331384" w:rsidRDefault="0070632C" w:rsidP="00A35FCC"/>
    <w:p w:rsidR="00A35FCC" w:rsidRDefault="0070632C" w:rsidP="00A35FCC">
      <w:r w:rsidRPr="00331384">
        <w:rPr>
          <w:rFonts w:cs="Arial"/>
          <w:color w:val="000000"/>
        </w:rPr>
        <w:lastRenderedPageBreak/>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A35FCC" w:rsidRPr="00331384">
        <w:t xml:space="preserve">It was </w:t>
      </w:r>
      <w:r w:rsidR="00AD03DB">
        <w:t>concluded</w:t>
      </w:r>
      <w:r w:rsidR="00A35FCC" w:rsidRPr="00331384">
        <w:t xml:space="preserve"> that the results of the surveys in 2013 indicated that the following </w:t>
      </w:r>
      <w:r w:rsidR="00AD03DB">
        <w:t>aims</w:t>
      </w:r>
      <w:r w:rsidR="00A35FCC" w:rsidRPr="00331384">
        <w:t xml:space="preserve"> should be considered with regard to improving the effectiveness of the TWPs: </w:t>
      </w:r>
    </w:p>
    <w:p w:rsidR="00AD03DB" w:rsidRPr="00331384" w:rsidRDefault="00AD03DB" w:rsidP="00A35FCC"/>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Better use of time at TWP sessions;</w:t>
      </w:r>
    </w:p>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Improve understanding between TWPs (especially in the development of TGP documents);</w:t>
      </w:r>
    </w:p>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Increase participation by a greater number of participants; and</w:t>
      </w:r>
    </w:p>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Capitalize on TWPs and TC as an opportunity for training.</w:t>
      </w:r>
    </w:p>
    <w:p w:rsidR="003C364E" w:rsidRDefault="003C364E" w:rsidP="00A35FCC">
      <w:pPr>
        <w:rPr>
          <w:snapToGrid w:val="0"/>
        </w:rPr>
      </w:pPr>
    </w:p>
    <w:p w:rsidR="00331384" w:rsidRDefault="00331384" w:rsidP="0053272B">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 xml:space="preserve"> </w:t>
      </w:r>
      <w:r w:rsidRPr="00331384">
        <w:rPr>
          <w:rFonts w:cs="Arial"/>
          <w:color w:val="000000"/>
        </w:rPr>
        <w:tab/>
      </w:r>
      <w:r w:rsidRPr="00331384">
        <w:t xml:space="preserve">In addition to the information provided in Annex </w:t>
      </w:r>
      <w:r w:rsidR="0035222D">
        <w:t xml:space="preserve">I </w:t>
      </w:r>
      <w:r w:rsidRPr="00331384">
        <w:t>to this document, the TC and TWP Chairpersons agreed</w:t>
      </w:r>
      <w:r w:rsidR="003A6A70">
        <w:t xml:space="preserve"> </w:t>
      </w:r>
      <w:r w:rsidRPr="00331384">
        <w:t xml:space="preserve">that it would be useful to provide the TC with information on members of the Union that </w:t>
      </w:r>
      <w:r w:rsidR="00AD03DB">
        <w:t>had</w:t>
      </w:r>
      <w:r w:rsidRPr="00331384">
        <w:t xml:space="preserve"> not attended the TC and TWPs in the last 5 years. The requested information </w:t>
      </w:r>
      <w:r w:rsidR="008E315B">
        <w:t>was</w:t>
      </w:r>
      <w:r w:rsidRPr="00331384">
        <w:t xml:space="preserve"> present</w:t>
      </w:r>
      <w:r w:rsidR="00AD03DB">
        <w:t>ed in Annex II to document</w:t>
      </w:r>
      <w:r w:rsidR="0053272B">
        <w:t xml:space="preserve"> TC/50/35 “</w:t>
      </w:r>
      <w:r w:rsidR="0053272B" w:rsidRPr="0053272B">
        <w:t>Improving the effectiveness of the</w:t>
      </w:r>
      <w:r w:rsidR="0053272B">
        <w:t xml:space="preserve"> </w:t>
      </w:r>
      <w:r w:rsidR="00593982" w:rsidRPr="0053272B">
        <w:t>Technical Committee</w:t>
      </w:r>
      <w:r w:rsidR="0053272B" w:rsidRPr="0053272B">
        <w:t xml:space="preserve">, </w:t>
      </w:r>
      <w:r w:rsidR="00593982" w:rsidRPr="0053272B">
        <w:t xml:space="preserve">Technical Working Parties </w:t>
      </w:r>
      <w:r w:rsidR="0053272B" w:rsidRPr="0053272B">
        <w:t xml:space="preserve">and </w:t>
      </w:r>
      <w:r w:rsidR="00593982" w:rsidRPr="0053272B">
        <w:t>Preparatory Workshops</w:t>
      </w:r>
      <w:r w:rsidR="0053272B">
        <w:t>”</w:t>
      </w:r>
      <w:r w:rsidRPr="00331384">
        <w:t>.</w:t>
      </w:r>
    </w:p>
    <w:p w:rsidR="00FD6994" w:rsidRPr="00331384" w:rsidRDefault="00FD6994" w:rsidP="0053272B"/>
    <w:p w:rsidR="00FD6994" w:rsidRPr="0053272B" w:rsidRDefault="00FD6994" w:rsidP="00FD6994">
      <w:pPr>
        <w:rPr>
          <w:snapToGrid w:val="0"/>
        </w:rPr>
      </w:pPr>
      <w:r w:rsidRPr="0053272B">
        <w:rPr>
          <w:rFonts w:cs="Arial"/>
          <w:color w:val="000000"/>
        </w:rPr>
        <w:fldChar w:fldCharType="begin"/>
      </w:r>
      <w:r w:rsidRPr="0053272B">
        <w:rPr>
          <w:rFonts w:cs="Arial"/>
          <w:color w:val="000000"/>
        </w:rPr>
        <w:instrText xml:space="preserve"> AUTONUM  </w:instrText>
      </w:r>
      <w:r w:rsidRPr="0053272B">
        <w:rPr>
          <w:rFonts w:cs="Arial"/>
          <w:color w:val="000000"/>
        </w:rPr>
        <w:fldChar w:fldCharType="end"/>
      </w:r>
      <w:r w:rsidRPr="0053272B">
        <w:rPr>
          <w:rFonts w:cs="Arial"/>
          <w:color w:val="000000"/>
        </w:rPr>
        <w:tab/>
      </w:r>
      <w:r w:rsidR="00E610BD">
        <w:rPr>
          <w:snapToGrid w:val="0"/>
        </w:rPr>
        <w:t>On the b</w:t>
      </w:r>
      <w:r w:rsidR="008E315B">
        <w:rPr>
          <w:snapToGrid w:val="0"/>
        </w:rPr>
        <w:t>asis of the conclusions of the C</w:t>
      </w:r>
      <w:r w:rsidR="00E610BD">
        <w:rPr>
          <w:snapToGrid w:val="0"/>
        </w:rPr>
        <w:t>hairperson</w:t>
      </w:r>
      <w:r w:rsidR="008E315B">
        <w:rPr>
          <w:snapToGrid w:val="0"/>
        </w:rPr>
        <w:t xml:space="preserve">s, </w:t>
      </w:r>
      <w:r w:rsidR="00E610BD">
        <w:rPr>
          <w:snapToGrid w:val="0"/>
        </w:rPr>
        <w:t xml:space="preserve">the following </w:t>
      </w:r>
      <w:r w:rsidR="00491B7D">
        <w:rPr>
          <w:snapToGrid w:val="0"/>
        </w:rPr>
        <w:t xml:space="preserve">possible </w:t>
      </w:r>
      <w:r w:rsidR="00E610BD">
        <w:rPr>
          <w:snapToGrid w:val="0"/>
        </w:rPr>
        <w:t xml:space="preserve">proposals for improving the effectiveness of the Technical Committee, </w:t>
      </w:r>
      <w:r w:rsidR="00E610BD" w:rsidRPr="00E610BD">
        <w:rPr>
          <w:snapToGrid w:val="0"/>
        </w:rPr>
        <w:t>Technical Working Parties</w:t>
      </w:r>
      <w:r w:rsidR="00E610BD">
        <w:rPr>
          <w:snapToGrid w:val="0"/>
        </w:rPr>
        <w:t xml:space="preserve"> and </w:t>
      </w:r>
      <w:r w:rsidR="00E610BD" w:rsidRPr="00E610BD">
        <w:rPr>
          <w:snapToGrid w:val="0"/>
        </w:rPr>
        <w:t>Preparatory Workshop</w:t>
      </w:r>
      <w:r w:rsidR="00E610BD">
        <w:rPr>
          <w:snapToGrid w:val="0"/>
        </w:rPr>
        <w:t>s, were developed for consideration by the TC at its fiftieth session</w:t>
      </w:r>
      <w:r w:rsidRPr="0053272B">
        <w:rPr>
          <w:snapToGrid w:val="0"/>
        </w:rPr>
        <w:t>:</w:t>
      </w:r>
    </w:p>
    <w:p w:rsidR="00331384" w:rsidRDefault="00331384" w:rsidP="00331384"/>
    <w:p w:rsidR="007C045C" w:rsidRPr="0053272B" w:rsidRDefault="003C364E" w:rsidP="00FD6994">
      <w:pPr>
        <w:pStyle w:val="Heading5"/>
        <w:rPr>
          <w:rFonts w:cs="Arial"/>
          <w:color w:val="FF0000"/>
        </w:rPr>
      </w:pPr>
      <w:r w:rsidRPr="0053272B">
        <w:t>Technical Committee</w:t>
      </w:r>
    </w:p>
    <w:p w:rsidR="007C045C" w:rsidRPr="0053272B" w:rsidRDefault="007C045C" w:rsidP="00466666">
      <w:pPr>
        <w:rPr>
          <w:snapToGrid w:val="0"/>
        </w:rPr>
      </w:pPr>
    </w:p>
    <w:p w:rsidR="007C045C" w:rsidRPr="0053272B" w:rsidRDefault="007C045C" w:rsidP="00593982">
      <w:pPr>
        <w:pStyle w:val="ListParagraph"/>
        <w:numPr>
          <w:ilvl w:val="0"/>
          <w:numId w:val="9"/>
        </w:numPr>
        <w:ind w:left="993" w:hanging="142"/>
        <w:jc w:val="both"/>
        <w:rPr>
          <w:rFonts w:ascii="Arial" w:hAnsi="Arial" w:cs="Arial"/>
          <w:sz w:val="20"/>
          <w:szCs w:val="20"/>
        </w:rPr>
      </w:pPr>
      <w:r w:rsidRPr="0053272B">
        <w:rPr>
          <w:rFonts w:ascii="Arial" w:hAnsi="Arial" w:cs="Arial"/>
          <w:sz w:val="20"/>
          <w:szCs w:val="20"/>
        </w:rPr>
        <w:t>the report from the Office of the Union on developments in UPOV to be made available on the website in advance of the TC session;</w:t>
      </w:r>
    </w:p>
    <w:p w:rsidR="007C045C" w:rsidRPr="0053272B" w:rsidRDefault="007C045C" w:rsidP="00593982">
      <w:pPr>
        <w:pStyle w:val="ListParagraph"/>
        <w:numPr>
          <w:ilvl w:val="0"/>
          <w:numId w:val="9"/>
        </w:numPr>
        <w:ind w:left="993" w:hanging="142"/>
        <w:jc w:val="both"/>
        <w:rPr>
          <w:rFonts w:ascii="Arial" w:hAnsi="Arial" w:cs="Arial"/>
          <w:sz w:val="20"/>
          <w:szCs w:val="20"/>
        </w:rPr>
      </w:pPr>
      <w:r w:rsidRPr="0053272B">
        <w:rPr>
          <w:rFonts w:ascii="Arial" w:hAnsi="Arial" w:cs="Arial"/>
          <w:sz w:val="20"/>
          <w:szCs w:val="20"/>
        </w:rPr>
        <w:t>to continue the use of PowerPoint presentations for the oral reports by TWP chairpersons;</w:t>
      </w:r>
    </w:p>
    <w:p w:rsidR="007C045C" w:rsidRPr="0053272B" w:rsidRDefault="007C045C" w:rsidP="00593982">
      <w:pPr>
        <w:pStyle w:val="ListParagraph"/>
        <w:numPr>
          <w:ilvl w:val="0"/>
          <w:numId w:val="9"/>
        </w:numPr>
        <w:ind w:left="993" w:hanging="142"/>
        <w:jc w:val="both"/>
        <w:rPr>
          <w:rFonts w:ascii="Arial" w:hAnsi="Arial" w:cs="Arial"/>
          <w:sz w:val="20"/>
          <w:szCs w:val="20"/>
        </w:rPr>
      </w:pPr>
      <w:r w:rsidRPr="0053272B">
        <w:rPr>
          <w:rFonts w:ascii="Arial" w:hAnsi="Arial" w:cs="Arial"/>
          <w:sz w:val="20"/>
          <w:szCs w:val="20"/>
        </w:rPr>
        <w:t>oral reports by TWP chairpersons to focus only on items of particular relevance to their TWP; and</w:t>
      </w:r>
    </w:p>
    <w:p w:rsidR="007C045C" w:rsidRPr="0053272B" w:rsidRDefault="007C045C" w:rsidP="00593982">
      <w:pPr>
        <w:pStyle w:val="ListParagraph"/>
        <w:numPr>
          <w:ilvl w:val="0"/>
          <w:numId w:val="9"/>
        </w:numPr>
        <w:ind w:left="993" w:hanging="142"/>
        <w:jc w:val="both"/>
        <w:rPr>
          <w:rFonts w:ascii="Arial" w:hAnsi="Arial" w:cs="Arial"/>
          <w:sz w:val="20"/>
          <w:szCs w:val="20"/>
        </w:rPr>
      </w:pPr>
      <w:proofErr w:type="gramStart"/>
      <w:r w:rsidRPr="0053272B">
        <w:rPr>
          <w:rFonts w:ascii="Arial" w:hAnsi="Arial" w:cs="Arial"/>
          <w:sz w:val="20"/>
          <w:szCs w:val="20"/>
        </w:rPr>
        <w:t>to</w:t>
      </w:r>
      <w:proofErr w:type="gramEnd"/>
      <w:r w:rsidRPr="0053272B">
        <w:rPr>
          <w:rFonts w:ascii="Arial" w:hAnsi="Arial" w:cs="Arial"/>
          <w:sz w:val="20"/>
          <w:szCs w:val="20"/>
        </w:rPr>
        <w:t xml:space="preserve"> provide conclusions at the end of discussion sessions.</w:t>
      </w:r>
    </w:p>
    <w:p w:rsidR="007C045C" w:rsidRPr="0053272B" w:rsidRDefault="007C045C" w:rsidP="007C045C"/>
    <w:p w:rsidR="007C045C" w:rsidRPr="00FD6994" w:rsidRDefault="007C045C" w:rsidP="00FD6994">
      <w:pPr>
        <w:pStyle w:val="Heading5"/>
      </w:pPr>
      <w:bookmarkStart w:id="12" w:name="_Toc378949355"/>
      <w:r w:rsidRPr="00FD6994">
        <w:t>Technical Working Parties</w:t>
      </w:r>
    </w:p>
    <w:p w:rsidR="00A35FCC" w:rsidRDefault="00A35FCC" w:rsidP="008E315B">
      <w:pPr>
        <w:pStyle w:val="Heading9"/>
        <w:ind w:left="426" w:firstLine="567"/>
        <w:rPr>
          <w:snapToGrid w:val="0"/>
        </w:rPr>
      </w:pPr>
      <w:r w:rsidRPr="00331384">
        <w:rPr>
          <w:snapToGrid w:val="0"/>
        </w:rPr>
        <w:t>General</w:t>
      </w:r>
      <w:bookmarkEnd w:id="12"/>
    </w:p>
    <w:p w:rsidR="0062582B" w:rsidRPr="0062582B" w:rsidRDefault="0062582B" w:rsidP="00466666"/>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conduct a survey of TWP participants in 2014 in order to identify further areas for improvement and to obtain feedback on the effectiveness of measures already taken;</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review the TWP invitations in order to ensure that information is disseminated to all appropriate persons;</w:t>
      </w:r>
    </w:p>
    <w:p w:rsidR="00A35FCC" w:rsidRPr="00331384" w:rsidRDefault="00A35FCC" w:rsidP="00466666">
      <w:pPr>
        <w:pStyle w:val="ListParagraph"/>
        <w:numPr>
          <w:ilvl w:val="0"/>
          <w:numId w:val="5"/>
        </w:numPr>
        <w:ind w:left="993" w:hanging="284"/>
        <w:jc w:val="both"/>
        <w:rPr>
          <w:rFonts w:ascii="Arial" w:hAnsi="Arial" w:cs="Arial"/>
          <w:sz w:val="20"/>
          <w:szCs w:val="20"/>
        </w:rPr>
      </w:pPr>
      <w:proofErr w:type="gramStart"/>
      <w:r w:rsidRPr="00331384">
        <w:rPr>
          <w:rFonts w:ascii="Arial" w:hAnsi="Arial" w:cs="Arial"/>
          <w:sz w:val="20"/>
          <w:szCs w:val="20"/>
        </w:rPr>
        <w:t>in</w:t>
      </w:r>
      <w:proofErr w:type="gramEnd"/>
      <w:r w:rsidRPr="00331384">
        <w:rPr>
          <w:rFonts w:ascii="Arial" w:hAnsi="Arial" w:cs="Arial"/>
          <w:sz w:val="20"/>
          <w:szCs w:val="20"/>
        </w:rPr>
        <w:t xml:space="preserve"> order to encourage greater participation by all participants in the TWP sessions, to request participants at the beginning of the session to introduce themselves and to briefly (in 30 seconds) report the most important issue they faced at that time.  Matters of broad interest could then be considered for further discussion at an appropriate time;</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organize presentations by experts of members of the Union on topical and relevant matters; and</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request hosts to provide:</w:t>
      </w:r>
    </w:p>
    <w:p w:rsidR="00A35FCC" w:rsidRPr="00331384" w:rsidRDefault="00A35FCC" w:rsidP="00466666">
      <w:pPr>
        <w:numPr>
          <w:ilvl w:val="1"/>
          <w:numId w:val="6"/>
        </w:numPr>
        <w:ind w:left="2127" w:hanging="284"/>
        <w:rPr>
          <w:rFonts w:cs="Arial"/>
        </w:rPr>
      </w:pPr>
      <w:r w:rsidRPr="00331384">
        <w:rPr>
          <w:rFonts w:cs="Arial"/>
        </w:rPr>
        <w:t>name badges for all participants (including local participants),</w:t>
      </w:r>
    </w:p>
    <w:p w:rsidR="00A35FCC" w:rsidRPr="00331384" w:rsidRDefault="00A35FCC" w:rsidP="00466666">
      <w:pPr>
        <w:numPr>
          <w:ilvl w:val="1"/>
          <w:numId w:val="6"/>
        </w:numPr>
        <w:ind w:left="2127" w:hanging="284"/>
        <w:rPr>
          <w:rFonts w:cs="Arial"/>
        </w:rPr>
      </w:pPr>
      <w:r w:rsidRPr="00331384">
        <w:rPr>
          <w:rFonts w:cs="Arial"/>
        </w:rPr>
        <w:t>a large poster board with the participant names and photographs and a space for each participant to indicate their area of particular interest (specifically including local participants)</w:t>
      </w:r>
      <w:r w:rsidR="00EB6B60">
        <w:rPr>
          <w:rFonts w:cs="Arial"/>
        </w:rPr>
        <w:t>,</w:t>
      </w:r>
    </w:p>
    <w:p w:rsidR="00A35FCC" w:rsidRPr="00331384" w:rsidRDefault="00A35FCC" w:rsidP="00466666">
      <w:pPr>
        <w:numPr>
          <w:ilvl w:val="1"/>
          <w:numId w:val="6"/>
        </w:numPr>
        <w:ind w:left="2127" w:hanging="284"/>
        <w:rPr>
          <w:rFonts w:cs="Arial"/>
        </w:rPr>
      </w:pPr>
      <w:r w:rsidRPr="00331384">
        <w:rPr>
          <w:rFonts w:cs="Arial"/>
        </w:rPr>
        <w:t xml:space="preserve">a notice board for host announcements (e.g. visits), </w:t>
      </w:r>
    </w:p>
    <w:p w:rsidR="00A35FCC" w:rsidRPr="00331384" w:rsidRDefault="00A35FCC" w:rsidP="00466666">
      <w:pPr>
        <w:pStyle w:val="ListParagraph"/>
        <w:numPr>
          <w:ilvl w:val="1"/>
          <w:numId w:val="6"/>
        </w:numPr>
        <w:ind w:left="2127" w:hanging="284"/>
        <w:jc w:val="both"/>
        <w:rPr>
          <w:rFonts w:ascii="Arial" w:hAnsi="Arial" w:cs="Arial"/>
          <w:sz w:val="20"/>
          <w:szCs w:val="20"/>
        </w:rPr>
      </w:pPr>
      <w:r w:rsidRPr="00331384">
        <w:rPr>
          <w:rFonts w:ascii="Arial" w:hAnsi="Arial" w:cs="Arial"/>
          <w:sz w:val="20"/>
          <w:szCs w:val="20"/>
        </w:rPr>
        <w:t>2 projector screens in large r</w:t>
      </w:r>
      <w:r w:rsidR="00EB6B60">
        <w:rPr>
          <w:rFonts w:ascii="Arial" w:hAnsi="Arial" w:cs="Arial"/>
          <w:sz w:val="20"/>
          <w:szCs w:val="20"/>
        </w:rPr>
        <w:t>ooms (at opposite ends of room),</w:t>
      </w:r>
    </w:p>
    <w:p w:rsidR="00A35FCC" w:rsidRDefault="00A35FCC" w:rsidP="008E315B">
      <w:pPr>
        <w:pStyle w:val="Heading9"/>
        <w:ind w:left="426" w:firstLine="567"/>
      </w:pPr>
      <w:bookmarkStart w:id="13" w:name="_Toc378949356"/>
      <w:r w:rsidRPr="00331384">
        <w:t>TWP documents</w:t>
      </w:r>
      <w:bookmarkEnd w:id="13"/>
    </w:p>
    <w:p w:rsidR="0062582B" w:rsidRPr="0062582B" w:rsidRDefault="0062582B" w:rsidP="0062582B"/>
    <w:p w:rsidR="00AD5704"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provide a summary of the purpose and proposed decisions at the beginning of TWP documents;</w:t>
      </w:r>
      <w:r w:rsidR="00AD5704" w:rsidRPr="00331384">
        <w:rPr>
          <w:rFonts w:ascii="Arial" w:hAnsi="Arial" w:cs="Arial"/>
          <w:sz w:val="20"/>
          <w:szCs w:val="20"/>
        </w:rPr>
        <w:t xml:space="preserve"> </w:t>
      </w:r>
    </w:p>
    <w:p w:rsidR="00AD5704"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post documents sufficiently in advance of the meetings;</w:t>
      </w:r>
      <w:r w:rsidR="00AD5704" w:rsidRPr="00331384">
        <w:rPr>
          <w:rFonts w:ascii="Arial" w:hAnsi="Arial" w:cs="Arial"/>
          <w:sz w:val="20"/>
          <w:szCs w:val="20"/>
        </w:rPr>
        <w:t xml:space="preserve"> </w:t>
      </w:r>
    </w:p>
    <w:p w:rsidR="00AD5704"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continue to include decision paragraphs in TWP documents; and</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minimize the time for presentation of documents, particularly where</w:t>
      </w:r>
      <w:r w:rsidR="00EB6B60">
        <w:rPr>
          <w:rFonts w:ascii="Arial" w:hAnsi="Arial" w:cs="Arial"/>
          <w:sz w:val="20"/>
          <w:szCs w:val="20"/>
        </w:rPr>
        <w:t xml:space="preserve"> presented for information only,</w:t>
      </w:r>
    </w:p>
    <w:p w:rsidR="00A35FCC" w:rsidRDefault="00A35FCC" w:rsidP="008E315B">
      <w:pPr>
        <w:pStyle w:val="Heading9"/>
        <w:ind w:left="426" w:firstLine="567"/>
      </w:pPr>
      <w:bookmarkStart w:id="14" w:name="_Toc378949357"/>
      <w:r w:rsidRPr="00331384">
        <w:t>Test Guidelines</w:t>
      </w:r>
      <w:bookmarkEnd w:id="14"/>
    </w:p>
    <w:p w:rsidR="0062582B" w:rsidRPr="0062582B" w:rsidRDefault="0062582B" w:rsidP="0062582B"/>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request TWP designated persons to make proposals for new or revised Test Guidelines in advance of the TWP session;</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circulate the proposed schedule of TG to be discussed during the session to TWP participants one week before the TWP session;</w:t>
      </w:r>
    </w:p>
    <w:p w:rsidR="00A35FCC" w:rsidRPr="00331384" w:rsidRDefault="00EB6B60" w:rsidP="00466666">
      <w:pPr>
        <w:pStyle w:val="ListParagraph"/>
        <w:numPr>
          <w:ilvl w:val="0"/>
          <w:numId w:val="5"/>
        </w:numPr>
        <w:ind w:left="993" w:hanging="284"/>
        <w:jc w:val="both"/>
        <w:rPr>
          <w:rFonts w:ascii="Arial" w:hAnsi="Arial" w:cs="Arial"/>
          <w:sz w:val="20"/>
          <w:szCs w:val="20"/>
        </w:rPr>
      </w:pPr>
      <w:r>
        <w:rPr>
          <w:rFonts w:ascii="Arial" w:hAnsi="Arial" w:cs="Arial"/>
          <w:sz w:val="20"/>
          <w:szCs w:val="20"/>
        </w:rPr>
        <w:lastRenderedPageBreak/>
        <w:t>i</w:t>
      </w:r>
      <w:r w:rsidR="00A35FCC" w:rsidRPr="00331384">
        <w:rPr>
          <w:rFonts w:ascii="Arial" w:hAnsi="Arial" w:cs="Arial"/>
          <w:sz w:val="20"/>
          <w:szCs w:val="20"/>
        </w:rPr>
        <w:t>mprove preparation of Test Guidelines and presentation of Test Guidelines at TWPs by the Leading expert by:</w:t>
      </w:r>
    </w:p>
    <w:p w:rsidR="00A35FCC" w:rsidRPr="00331384" w:rsidRDefault="0062582B" w:rsidP="00466666">
      <w:pPr>
        <w:pStyle w:val="ListParagraph"/>
        <w:numPr>
          <w:ilvl w:val="3"/>
          <w:numId w:val="29"/>
        </w:numPr>
        <w:ind w:left="2127" w:hanging="284"/>
        <w:jc w:val="both"/>
        <w:rPr>
          <w:rFonts w:ascii="Arial" w:hAnsi="Arial" w:cs="Arial"/>
          <w:sz w:val="20"/>
          <w:szCs w:val="20"/>
        </w:rPr>
      </w:pPr>
      <w:r w:rsidRPr="00331384">
        <w:rPr>
          <w:rFonts w:ascii="Arial" w:hAnsi="Arial" w:cs="Arial"/>
          <w:sz w:val="20"/>
          <w:szCs w:val="20"/>
        </w:rPr>
        <w:t xml:space="preserve">training </w:t>
      </w:r>
      <w:r w:rsidR="00A35FCC" w:rsidRPr="00331384">
        <w:rPr>
          <w:rFonts w:ascii="Arial" w:hAnsi="Arial" w:cs="Arial"/>
          <w:sz w:val="20"/>
          <w:szCs w:val="20"/>
        </w:rPr>
        <w:t xml:space="preserve">(e.g. electronic training workshops, including the use of the </w:t>
      </w:r>
      <w:r>
        <w:rPr>
          <w:rFonts w:ascii="Arial" w:hAnsi="Arial" w:cs="Arial"/>
          <w:sz w:val="20"/>
          <w:szCs w:val="20"/>
        </w:rPr>
        <w:t xml:space="preserve">Web-based </w:t>
      </w:r>
      <w:r w:rsidR="00A35FCC" w:rsidRPr="00331384">
        <w:rPr>
          <w:rFonts w:ascii="Arial" w:hAnsi="Arial" w:cs="Arial"/>
          <w:sz w:val="20"/>
          <w:szCs w:val="20"/>
        </w:rPr>
        <w:t>TG</w:t>
      </w:r>
      <w:r w:rsidR="00873711">
        <w:rPr>
          <w:rFonts w:ascii="Arial" w:hAnsi="Arial" w:cs="Arial"/>
          <w:sz w:val="20"/>
          <w:szCs w:val="20"/>
        </w:rPr>
        <w:t> </w:t>
      </w:r>
      <w:r w:rsidR="00A35FCC" w:rsidRPr="00331384">
        <w:rPr>
          <w:rFonts w:ascii="Arial" w:hAnsi="Arial" w:cs="Arial"/>
          <w:sz w:val="20"/>
          <w:szCs w:val="20"/>
        </w:rPr>
        <w:t>template, and guidance on the presentation of T</w:t>
      </w:r>
      <w:r>
        <w:rPr>
          <w:rFonts w:ascii="Arial" w:hAnsi="Arial" w:cs="Arial"/>
          <w:sz w:val="20"/>
          <w:szCs w:val="20"/>
        </w:rPr>
        <w:t xml:space="preserve">est </w:t>
      </w:r>
      <w:r w:rsidR="00A35FCC" w:rsidRPr="00331384">
        <w:rPr>
          <w:rFonts w:ascii="Arial" w:hAnsi="Arial" w:cs="Arial"/>
          <w:sz w:val="20"/>
          <w:szCs w:val="20"/>
        </w:rPr>
        <w:t>G</w:t>
      </w:r>
      <w:r>
        <w:rPr>
          <w:rFonts w:ascii="Arial" w:hAnsi="Arial" w:cs="Arial"/>
          <w:sz w:val="20"/>
          <w:szCs w:val="20"/>
        </w:rPr>
        <w:t>uideline</w:t>
      </w:r>
      <w:r w:rsidR="00A35FCC" w:rsidRPr="00331384">
        <w:rPr>
          <w:rFonts w:ascii="Arial" w:hAnsi="Arial" w:cs="Arial"/>
          <w:sz w:val="20"/>
          <w:szCs w:val="20"/>
        </w:rPr>
        <w:t>s at the sessions),</w:t>
      </w:r>
    </w:p>
    <w:p w:rsidR="00A35FCC" w:rsidRPr="00331384" w:rsidRDefault="0062582B" w:rsidP="00466666">
      <w:pPr>
        <w:pStyle w:val="ListParagraph"/>
        <w:numPr>
          <w:ilvl w:val="3"/>
          <w:numId w:val="29"/>
        </w:numPr>
        <w:ind w:left="2127" w:hanging="284"/>
        <w:jc w:val="both"/>
        <w:rPr>
          <w:rFonts w:ascii="Arial" w:hAnsi="Arial" w:cs="Arial"/>
          <w:sz w:val="20"/>
          <w:szCs w:val="20"/>
        </w:rPr>
      </w:pPr>
      <w:r w:rsidRPr="00331384">
        <w:rPr>
          <w:rFonts w:ascii="Arial" w:hAnsi="Arial" w:cs="Arial"/>
          <w:sz w:val="20"/>
          <w:szCs w:val="20"/>
        </w:rPr>
        <w:t xml:space="preserve">providing </w:t>
      </w:r>
      <w:r w:rsidR="00A35FCC" w:rsidRPr="00331384">
        <w:rPr>
          <w:rFonts w:ascii="Arial" w:hAnsi="Arial" w:cs="Arial"/>
          <w:sz w:val="20"/>
          <w:szCs w:val="20"/>
        </w:rPr>
        <w:t>UPOV comments in advance</w:t>
      </w:r>
      <w:r w:rsidR="00EB6B60">
        <w:rPr>
          <w:rFonts w:ascii="Arial" w:hAnsi="Arial" w:cs="Arial"/>
          <w:sz w:val="20"/>
          <w:szCs w:val="20"/>
        </w:rPr>
        <w:t>,</w:t>
      </w:r>
    </w:p>
    <w:p w:rsidR="00A35FCC" w:rsidRDefault="00A35FCC" w:rsidP="008E315B">
      <w:pPr>
        <w:pStyle w:val="Heading9"/>
        <w:ind w:left="426" w:firstLine="567"/>
      </w:pPr>
      <w:bookmarkStart w:id="15" w:name="_Toc378949358"/>
      <w:r w:rsidRPr="00331384">
        <w:t>TGP documents</w:t>
      </w:r>
      <w:bookmarkEnd w:id="15"/>
    </w:p>
    <w:p w:rsidR="0062582B" w:rsidRPr="0062582B" w:rsidRDefault="0062582B" w:rsidP="0062582B"/>
    <w:p w:rsidR="00A35FCC" w:rsidRPr="00331384" w:rsidRDefault="0062582B" w:rsidP="00466666">
      <w:pPr>
        <w:pStyle w:val="ListParagraph"/>
        <w:numPr>
          <w:ilvl w:val="0"/>
          <w:numId w:val="5"/>
        </w:numPr>
        <w:ind w:left="993" w:hanging="284"/>
        <w:jc w:val="both"/>
        <w:rPr>
          <w:rFonts w:ascii="Arial" w:hAnsi="Arial" w:cs="Arial"/>
          <w:sz w:val="20"/>
          <w:szCs w:val="20"/>
        </w:rPr>
      </w:pPr>
      <w:r>
        <w:rPr>
          <w:rFonts w:ascii="Arial" w:hAnsi="Arial" w:cs="Arial"/>
          <w:sz w:val="20"/>
          <w:szCs w:val="20"/>
        </w:rPr>
        <w:t>request</w:t>
      </w:r>
      <w:r w:rsidR="00A35FCC" w:rsidRPr="00331384">
        <w:rPr>
          <w:rFonts w:ascii="Arial" w:hAnsi="Arial" w:cs="Arial"/>
          <w:sz w:val="20"/>
          <w:szCs w:val="20"/>
        </w:rPr>
        <w:t xml:space="preserve"> participants to provide their comments on TGP documents in advance of the TWP session, according to a specified date;</w:t>
      </w:r>
    </w:p>
    <w:p w:rsidR="00A35FCC" w:rsidRPr="00331384" w:rsidRDefault="0070632C" w:rsidP="00466666">
      <w:pPr>
        <w:pStyle w:val="ListParagraph"/>
        <w:numPr>
          <w:ilvl w:val="0"/>
          <w:numId w:val="5"/>
        </w:numPr>
        <w:ind w:left="993" w:hanging="284"/>
        <w:jc w:val="both"/>
        <w:rPr>
          <w:rFonts w:ascii="Arial" w:hAnsi="Arial" w:cs="Arial"/>
          <w:sz w:val="20"/>
          <w:szCs w:val="20"/>
        </w:rPr>
      </w:pPr>
      <w:proofErr w:type="gramStart"/>
      <w:r w:rsidRPr="00331384">
        <w:rPr>
          <w:rFonts w:ascii="Arial" w:hAnsi="Arial" w:cs="Arial"/>
          <w:sz w:val="20"/>
          <w:szCs w:val="20"/>
        </w:rPr>
        <w:t>organize</w:t>
      </w:r>
      <w:proofErr w:type="gramEnd"/>
      <w:r w:rsidRPr="00331384">
        <w:rPr>
          <w:rFonts w:ascii="Arial" w:hAnsi="Arial" w:cs="Arial"/>
          <w:sz w:val="20"/>
          <w:szCs w:val="20"/>
        </w:rPr>
        <w:t xml:space="preserve"> a</w:t>
      </w:r>
      <w:r w:rsidR="00A35FCC" w:rsidRPr="00331384">
        <w:rPr>
          <w:rFonts w:ascii="Arial" w:hAnsi="Arial" w:cs="Arial"/>
          <w:sz w:val="20"/>
          <w:szCs w:val="20"/>
        </w:rPr>
        <w:t xml:space="preserve"> separate, annual meeting of a working group to discuss TGP documents in the week before the TC sessions in Geneva.  The meetings would be open to all TC and TWP designated persons and consideration would be given to the possibility to view the meeting electronically; and</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 xml:space="preserve">in conjunction with this approach, to report on significant developments at TWPs, without detailed discussion of individual </w:t>
      </w:r>
      <w:r w:rsidR="00EB6B60">
        <w:rPr>
          <w:rFonts w:ascii="Arial" w:hAnsi="Arial" w:cs="Arial"/>
          <w:sz w:val="20"/>
          <w:szCs w:val="20"/>
        </w:rPr>
        <w:t>TGP documents,</w:t>
      </w:r>
    </w:p>
    <w:p w:rsidR="00A35FCC" w:rsidRDefault="00A35FCC" w:rsidP="008E315B">
      <w:pPr>
        <w:pStyle w:val="Heading9"/>
        <w:ind w:left="426" w:firstLine="567"/>
      </w:pPr>
      <w:bookmarkStart w:id="16" w:name="_Toc378949359"/>
      <w:r w:rsidRPr="00331384">
        <w:t>Technical visit</w:t>
      </w:r>
      <w:bookmarkEnd w:id="16"/>
    </w:p>
    <w:p w:rsidR="0062582B" w:rsidRPr="0062582B" w:rsidRDefault="0062582B" w:rsidP="0062582B"/>
    <w:p w:rsidR="00A35FCC" w:rsidRPr="00331384" w:rsidRDefault="00A35FCC" w:rsidP="00FD1771">
      <w:pPr>
        <w:pStyle w:val="ListParagraph"/>
        <w:numPr>
          <w:ilvl w:val="0"/>
          <w:numId w:val="5"/>
        </w:numPr>
        <w:ind w:left="993" w:hanging="284"/>
        <w:rPr>
          <w:rFonts w:ascii="Arial" w:hAnsi="Arial" w:cs="Arial"/>
          <w:sz w:val="20"/>
          <w:szCs w:val="20"/>
        </w:rPr>
      </w:pPr>
      <w:proofErr w:type="gramStart"/>
      <w:r w:rsidRPr="00331384">
        <w:rPr>
          <w:rFonts w:ascii="Arial" w:hAnsi="Arial" w:cs="Arial"/>
          <w:sz w:val="20"/>
          <w:szCs w:val="20"/>
        </w:rPr>
        <w:t>conduct</w:t>
      </w:r>
      <w:proofErr w:type="gramEnd"/>
      <w:r w:rsidRPr="00331384">
        <w:rPr>
          <w:rFonts w:ascii="Arial" w:hAnsi="Arial" w:cs="Arial"/>
          <w:sz w:val="20"/>
          <w:szCs w:val="20"/>
        </w:rPr>
        <w:t xml:space="preserve"> a survey of TWP participants of their requirements for technical visits.</w:t>
      </w:r>
    </w:p>
    <w:p w:rsidR="0070632C" w:rsidRPr="00331384" w:rsidRDefault="00DB65B5" w:rsidP="008E315B">
      <w:pPr>
        <w:pStyle w:val="Heading9"/>
        <w:ind w:left="284" w:firstLine="567"/>
        <w:rPr>
          <w:snapToGrid w:val="0"/>
        </w:rPr>
      </w:pPr>
      <w:r>
        <w:rPr>
          <w:snapToGrid w:val="0"/>
        </w:rPr>
        <w:t>P</w:t>
      </w:r>
      <w:r w:rsidR="007C045C" w:rsidRPr="00331384">
        <w:rPr>
          <w:snapToGrid w:val="0"/>
        </w:rPr>
        <w:t>reparatory Workshops</w:t>
      </w:r>
    </w:p>
    <w:p w:rsidR="009D045C" w:rsidRPr="00331384" w:rsidRDefault="009D045C" w:rsidP="009D045C">
      <w:pPr>
        <w:rPr>
          <w:snapToGrid w:val="0"/>
        </w:rPr>
      </w:pPr>
    </w:p>
    <w:p w:rsidR="009D045C" w:rsidRPr="00331384" w:rsidRDefault="009D045C" w:rsidP="00593982">
      <w:pPr>
        <w:pStyle w:val="ListParagraph"/>
        <w:numPr>
          <w:ilvl w:val="0"/>
          <w:numId w:val="8"/>
        </w:numPr>
        <w:ind w:left="993" w:hanging="142"/>
        <w:rPr>
          <w:rFonts w:ascii="Arial" w:hAnsi="Arial" w:cs="Arial"/>
          <w:sz w:val="20"/>
          <w:szCs w:val="20"/>
        </w:rPr>
      </w:pPr>
      <w:r w:rsidRPr="00331384">
        <w:rPr>
          <w:rFonts w:ascii="Arial" w:hAnsi="Arial" w:cs="Arial"/>
          <w:sz w:val="20"/>
          <w:szCs w:val="20"/>
        </w:rPr>
        <w:t>if the length of time spent on TGP and information documents is reduced</w:t>
      </w:r>
      <w:r w:rsidR="0062582B">
        <w:rPr>
          <w:rFonts w:ascii="Arial" w:hAnsi="Arial" w:cs="Arial"/>
          <w:sz w:val="20"/>
          <w:szCs w:val="20"/>
        </w:rPr>
        <w:t xml:space="preserve"> (see paragraph 2</w:t>
      </w:r>
      <w:r w:rsidR="00DA19E6">
        <w:rPr>
          <w:rFonts w:ascii="Arial" w:hAnsi="Arial" w:cs="Arial"/>
          <w:sz w:val="20"/>
          <w:szCs w:val="20"/>
        </w:rPr>
        <w:t>6</w:t>
      </w:r>
      <w:r w:rsidR="00E8506E">
        <w:rPr>
          <w:rFonts w:ascii="Arial" w:hAnsi="Arial" w:cs="Arial"/>
          <w:sz w:val="20"/>
          <w:szCs w:val="20"/>
        </w:rPr>
        <w:t>(n</w:t>
      </w:r>
      <w:r w:rsidR="0062582B">
        <w:rPr>
          <w:rFonts w:ascii="Arial" w:hAnsi="Arial" w:cs="Arial"/>
          <w:sz w:val="20"/>
          <w:szCs w:val="20"/>
        </w:rPr>
        <w:t>) of this document)</w:t>
      </w:r>
      <w:r w:rsidRPr="00331384">
        <w:rPr>
          <w:rFonts w:ascii="Arial" w:hAnsi="Arial" w:cs="Arial"/>
          <w:sz w:val="20"/>
          <w:szCs w:val="20"/>
        </w:rPr>
        <w:t xml:space="preserve">, to hold the </w:t>
      </w:r>
      <w:r w:rsidR="00E8506E">
        <w:rPr>
          <w:rFonts w:ascii="Arial" w:hAnsi="Arial" w:cs="Arial"/>
          <w:sz w:val="20"/>
          <w:szCs w:val="20"/>
        </w:rPr>
        <w:t xml:space="preserve">preparatory workshops on Monday </w:t>
      </w:r>
      <w:r w:rsidRPr="00331384">
        <w:rPr>
          <w:rFonts w:ascii="Arial" w:hAnsi="Arial" w:cs="Arial"/>
          <w:sz w:val="20"/>
          <w:szCs w:val="20"/>
        </w:rPr>
        <w:t xml:space="preserve">in order to encourage all TWP participants to attend the </w:t>
      </w:r>
      <w:r w:rsidR="00A8029E" w:rsidRPr="00331384">
        <w:rPr>
          <w:rFonts w:ascii="Arial" w:hAnsi="Arial" w:cs="Arial"/>
          <w:sz w:val="20"/>
          <w:szCs w:val="20"/>
        </w:rPr>
        <w:t>Preparatory Workshop</w:t>
      </w:r>
      <w:r w:rsidRPr="00331384">
        <w:rPr>
          <w:rFonts w:ascii="Arial" w:hAnsi="Arial" w:cs="Arial"/>
          <w:sz w:val="20"/>
          <w:szCs w:val="20"/>
        </w:rPr>
        <w:t>;</w:t>
      </w:r>
    </w:p>
    <w:p w:rsidR="009D045C" w:rsidRPr="00331384" w:rsidRDefault="009D045C" w:rsidP="00593982">
      <w:pPr>
        <w:pStyle w:val="ListParagraph"/>
        <w:numPr>
          <w:ilvl w:val="0"/>
          <w:numId w:val="8"/>
        </w:numPr>
        <w:ind w:left="993" w:hanging="142"/>
        <w:rPr>
          <w:rFonts w:ascii="Arial" w:hAnsi="Arial" w:cs="Arial"/>
          <w:sz w:val="20"/>
          <w:szCs w:val="20"/>
        </w:rPr>
      </w:pPr>
      <w:r w:rsidRPr="00331384">
        <w:rPr>
          <w:rFonts w:ascii="Arial" w:hAnsi="Arial" w:cs="Arial"/>
          <w:sz w:val="20"/>
          <w:szCs w:val="20"/>
        </w:rPr>
        <w:t>to use more, shorter presentations and use experts from members of the Union as presenters;</w:t>
      </w:r>
    </w:p>
    <w:p w:rsidR="009D045C" w:rsidRPr="00331384" w:rsidRDefault="009D045C" w:rsidP="00593982">
      <w:pPr>
        <w:pStyle w:val="ListParagraph"/>
        <w:numPr>
          <w:ilvl w:val="0"/>
          <w:numId w:val="8"/>
        </w:numPr>
        <w:ind w:left="993" w:hanging="142"/>
        <w:rPr>
          <w:rFonts w:ascii="Arial" w:hAnsi="Arial" w:cs="Arial"/>
          <w:sz w:val="20"/>
          <w:szCs w:val="20"/>
        </w:rPr>
      </w:pPr>
      <w:r w:rsidRPr="00331384">
        <w:rPr>
          <w:rFonts w:ascii="Arial" w:hAnsi="Arial" w:cs="Arial"/>
          <w:sz w:val="20"/>
          <w:szCs w:val="20"/>
        </w:rPr>
        <w:t>to continually renew exercises for existing topics; and</w:t>
      </w:r>
    </w:p>
    <w:p w:rsidR="009D045C" w:rsidRDefault="009D045C" w:rsidP="00593982">
      <w:pPr>
        <w:pStyle w:val="ListParagraph"/>
        <w:numPr>
          <w:ilvl w:val="0"/>
          <w:numId w:val="8"/>
        </w:numPr>
        <w:ind w:left="993" w:hanging="142"/>
        <w:rPr>
          <w:rFonts w:ascii="Arial" w:hAnsi="Arial" w:cs="Arial"/>
          <w:sz w:val="20"/>
          <w:szCs w:val="20"/>
        </w:rPr>
      </w:pPr>
      <w:proofErr w:type="gramStart"/>
      <w:r w:rsidRPr="00331384">
        <w:rPr>
          <w:rFonts w:ascii="Arial" w:hAnsi="Arial" w:cs="Arial"/>
          <w:sz w:val="20"/>
          <w:szCs w:val="20"/>
        </w:rPr>
        <w:t>to</w:t>
      </w:r>
      <w:proofErr w:type="gramEnd"/>
      <w:r w:rsidRPr="00331384">
        <w:rPr>
          <w:rFonts w:ascii="Arial" w:hAnsi="Arial" w:cs="Arial"/>
          <w:sz w:val="20"/>
          <w:szCs w:val="20"/>
        </w:rPr>
        <w:t xml:space="preserve"> organize small groups of participants</w:t>
      </w:r>
      <w:r w:rsidR="0062582B" w:rsidRPr="0062582B">
        <w:rPr>
          <w:rFonts w:ascii="Arial" w:hAnsi="Arial" w:cs="Arial"/>
          <w:sz w:val="20"/>
          <w:szCs w:val="20"/>
        </w:rPr>
        <w:t xml:space="preserve"> </w:t>
      </w:r>
      <w:r w:rsidR="0062582B" w:rsidRPr="00331384">
        <w:rPr>
          <w:rFonts w:ascii="Arial" w:hAnsi="Arial" w:cs="Arial"/>
          <w:sz w:val="20"/>
          <w:szCs w:val="20"/>
        </w:rPr>
        <w:t>with different levels of experience</w:t>
      </w:r>
      <w:r w:rsidR="0062582B">
        <w:rPr>
          <w:rFonts w:ascii="Arial" w:hAnsi="Arial" w:cs="Arial"/>
          <w:sz w:val="20"/>
          <w:szCs w:val="20"/>
        </w:rPr>
        <w:t xml:space="preserve"> for the group exercises</w:t>
      </w:r>
      <w:r w:rsidRPr="00331384">
        <w:rPr>
          <w:rFonts w:ascii="Arial" w:hAnsi="Arial" w:cs="Arial"/>
          <w:sz w:val="20"/>
          <w:szCs w:val="20"/>
        </w:rPr>
        <w:t>.</w:t>
      </w:r>
    </w:p>
    <w:p w:rsidR="00EB6B60" w:rsidRDefault="00EB6B60" w:rsidP="00EB6B60">
      <w:pPr>
        <w:rPr>
          <w:rFonts w:cs="Arial"/>
        </w:rPr>
      </w:pPr>
    </w:p>
    <w:p w:rsidR="00593982" w:rsidRDefault="00593982" w:rsidP="00593982">
      <w:r w:rsidRPr="00DC77A3">
        <w:rPr>
          <w:rFonts w:cs="Arial"/>
          <w:color w:val="000000"/>
        </w:rPr>
        <w:fldChar w:fldCharType="begin"/>
      </w:r>
      <w:r w:rsidRPr="00DC77A3">
        <w:rPr>
          <w:rFonts w:cs="Arial"/>
          <w:color w:val="000000"/>
        </w:rPr>
        <w:instrText xml:space="preserve"> AUTONUM  </w:instrText>
      </w:r>
      <w:r w:rsidRPr="00DC77A3">
        <w:rPr>
          <w:rFonts w:cs="Arial"/>
          <w:color w:val="000000"/>
        </w:rPr>
        <w:fldChar w:fldCharType="end"/>
      </w:r>
      <w:r w:rsidRPr="00DC77A3">
        <w:rPr>
          <w:rFonts w:cs="Arial"/>
          <w:color w:val="000000"/>
        </w:rPr>
        <w:tab/>
      </w:r>
      <w:r w:rsidRPr="00DC77A3">
        <w:t xml:space="preserve">In relation to the </w:t>
      </w:r>
      <w:r>
        <w:t>review</w:t>
      </w:r>
      <w:r w:rsidRPr="00DC77A3">
        <w:t xml:space="preserve"> of the TWP invitation in order to ensure that information is dissemina</w:t>
      </w:r>
      <w:r>
        <w:t>ted to all appropriate persons, it was</w:t>
      </w:r>
      <w:r w:rsidRPr="00DC77A3">
        <w:t xml:space="preserve"> proposed:</w:t>
      </w:r>
    </w:p>
    <w:p w:rsidR="00593982" w:rsidRPr="00DC77A3" w:rsidRDefault="00593982" w:rsidP="00593982"/>
    <w:p w:rsidR="00593982" w:rsidRPr="00DC77A3" w:rsidRDefault="00593982" w:rsidP="00593982">
      <w:pPr>
        <w:pStyle w:val="ListParagraph"/>
        <w:numPr>
          <w:ilvl w:val="0"/>
          <w:numId w:val="39"/>
        </w:numPr>
        <w:ind w:left="993" w:hanging="142"/>
        <w:jc w:val="both"/>
        <w:rPr>
          <w:rFonts w:ascii="Arial" w:hAnsi="Arial"/>
          <w:sz w:val="20"/>
          <w:szCs w:val="20"/>
        </w:rPr>
      </w:pPr>
      <w:r w:rsidRPr="00DC77A3">
        <w:rPr>
          <w:rFonts w:ascii="Arial" w:hAnsi="Arial"/>
          <w:sz w:val="20"/>
          <w:szCs w:val="20"/>
        </w:rPr>
        <w:t xml:space="preserve">to align the </w:t>
      </w:r>
      <w:r>
        <w:rPr>
          <w:rFonts w:ascii="Arial" w:hAnsi="Arial"/>
          <w:sz w:val="20"/>
          <w:szCs w:val="20"/>
        </w:rPr>
        <w:t>text of the invitation for</w:t>
      </w:r>
      <w:r w:rsidRPr="00DC77A3">
        <w:rPr>
          <w:rFonts w:ascii="Arial" w:hAnsi="Arial"/>
          <w:sz w:val="20"/>
          <w:szCs w:val="20"/>
        </w:rPr>
        <w:t xml:space="preserve"> the TWPs to the </w:t>
      </w:r>
      <w:r>
        <w:rPr>
          <w:rFonts w:ascii="Arial" w:hAnsi="Arial"/>
          <w:sz w:val="20"/>
          <w:szCs w:val="20"/>
        </w:rPr>
        <w:t>text of</w:t>
      </w:r>
      <w:r w:rsidRPr="00DC77A3">
        <w:rPr>
          <w:rFonts w:ascii="Arial" w:hAnsi="Arial"/>
          <w:sz w:val="20"/>
          <w:szCs w:val="20"/>
        </w:rPr>
        <w:t xml:space="preserve"> the invitation for the Technical Committee; and</w:t>
      </w:r>
    </w:p>
    <w:p w:rsidR="00593982" w:rsidRDefault="00593982" w:rsidP="00593982">
      <w:pPr>
        <w:pStyle w:val="ListParagraph"/>
        <w:numPr>
          <w:ilvl w:val="0"/>
          <w:numId w:val="39"/>
        </w:numPr>
        <w:ind w:left="993" w:hanging="142"/>
        <w:jc w:val="both"/>
        <w:rPr>
          <w:snapToGrid w:val="0"/>
        </w:rPr>
      </w:pPr>
      <w:proofErr w:type="gramStart"/>
      <w:r w:rsidRPr="00DC77A3">
        <w:rPr>
          <w:rFonts w:ascii="Arial" w:hAnsi="Arial"/>
          <w:sz w:val="20"/>
          <w:szCs w:val="20"/>
        </w:rPr>
        <w:t>to</w:t>
      </w:r>
      <w:proofErr w:type="gramEnd"/>
      <w:r>
        <w:rPr>
          <w:rFonts w:ascii="Arial" w:hAnsi="Arial"/>
          <w:sz w:val="20"/>
          <w:szCs w:val="20"/>
        </w:rPr>
        <w:t xml:space="preserve"> continue to distribute to the designated</w:t>
      </w:r>
      <w:r w:rsidRPr="00DC77A3">
        <w:rPr>
          <w:rFonts w:ascii="Arial" w:hAnsi="Arial"/>
          <w:sz w:val="20"/>
          <w:szCs w:val="20"/>
        </w:rPr>
        <w:t xml:space="preserve"> persons </w:t>
      </w:r>
      <w:r>
        <w:rPr>
          <w:rFonts w:ascii="Arial" w:hAnsi="Arial"/>
          <w:sz w:val="20"/>
          <w:szCs w:val="20"/>
        </w:rPr>
        <w:t>in</w:t>
      </w:r>
      <w:r w:rsidRPr="00DC77A3">
        <w:rPr>
          <w:rFonts w:ascii="Arial" w:hAnsi="Arial"/>
          <w:sz w:val="20"/>
          <w:szCs w:val="20"/>
        </w:rPr>
        <w:t xml:space="preserve"> the relevant TWP and the designated person</w:t>
      </w:r>
      <w:r>
        <w:rPr>
          <w:rFonts w:ascii="Arial" w:hAnsi="Arial"/>
          <w:sz w:val="20"/>
          <w:szCs w:val="20"/>
        </w:rPr>
        <w:t>s in the Technical Committee.</w:t>
      </w:r>
      <w:r w:rsidRPr="00331384">
        <w:rPr>
          <w:snapToGrid w:val="0"/>
        </w:rPr>
        <w:t xml:space="preserve"> </w:t>
      </w:r>
    </w:p>
    <w:p w:rsidR="00593982" w:rsidRDefault="00593982" w:rsidP="00593982">
      <w:pPr>
        <w:rPr>
          <w:snapToGrid w:val="0"/>
        </w:rPr>
      </w:pPr>
    </w:p>
    <w:p w:rsidR="00593982" w:rsidRDefault="00593982" w:rsidP="00593982">
      <w:r>
        <w:rPr>
          <w:snapToGrid w:val="0"/>
        </w:rPr>
        <w:t>The pr</w:t>
      </w:r>
      <w:r w:rsidR="008E315B">
        <w:rPr>
          <w:snapToGrid w:val="0"/>
        </w:rPr>
        <w:t>oposal for the new invitation was</w:t>
      </w:r>
      <w:r>
        <w:rPr>
          <w:snapToGrid w:val="0"/>
        </w:rPr>
        <w:t xml:space="preserve"> set out in Annex III of </w:t>
      </w:r>
      <w:r>
        <w:t>document TC/50/35 “</w:t>
      </w:r>
      <w:r w:rsidRPr="0053272B">
        <w:t>Improving the effectiveness of the</w:t>
      </w:r>
      <w:r>
        <w:t xml:space="preserve"> </w:t>
      </w:r>
      <w:r w:rsidRPr="0053272B">
        <w:t>Technical Committee, Technical Working Parties and Preparatory Workshops</w:t>
      </w:r>
      <w:r>
        <w:t>”.</w:t>
      </w:r>
    </w:p>
    <w:p w:rsidR="00593982" w:rsidRDefault="00593982" w:rsidP="00EB6B60">
      <w:pPr>
        <w:rPr>
          <w:rFonts w:cs="Arial"/>
        </w:rPr>
      </w:pPr>
    </w:p>
    <w:p w:rsidR="006C1463" w:rsidRPr="0053272B" w:rsidRDefault="00491B7D" w:rsidP="006C1463">
      <w:pPr>
        <w:pStyle w:val="Heading2"/>
        <w:rPr>
          <w:rFonts w:cs="Arial"/>
          <w:color w:val="FF0000"/>
          <w:u w:val="none"/>
        </w:rPr>
      </w:pPr>
      <w:bookmarkStart w:id="17" w:name="_Toc387839917"/>
      <w:r>
        <w:rPr>
          <w:snapToGrid w:val="0"/>
        </w:rPr>
        <w:t xml:space="preserve">Consideration by the </w:t>
      </w:r>
      <w:r w:rsidR="006C1463" w:rsidRPr="0053272B">
        <w:rPr>
          <w:snapToGrid w:val="0"/>
        </w:rPr>
        <w:t>Technical Committee</w:t>
      </w:r>
      <w:bookmarkEnd w:id="17"/>
    </w:p>
    <w:p w:rsidR="00FD6994" w:rsidRDefault="00FD6994" w:rsidP="00FD6994"/>
    <w:p w:rsidR="00FD6994" w:rsidRDefault="00FD6994" w:rsidP="00FD6994">
      <w:r w:rsidRPr="001256E5">
        <w:fldChar w:fldCharType="begin"/>
      </w:r>
      <w:r w:rsidRPr="001256E5">
        <w:instrText xml:space="preserve"> AUTONUM  </w:instrText>
      </w:r>
      <w:r w:rsidRPr="001256E5">
        <w:fldChar w:fldCharType="end"/>
      </w:r>
      <w:r w:rsidRPr="00331384">
        <w:tab/>
        <w:t>The TC</w:t>
      </w:r>
      <w:r>
        <w:t xml:space="preserve">, at </w:t>
      </w:r>
      <w:r w:rsidRPr="00AF342C">
        <w:t xml:space="preserve">its </w:t>
      </w:r>
      <w:r>
        <w:t xml:space="preserve">fiftieth </w:t>
      </w:r>
      <w:r w:rsidRPr="00AF342C">
        <w:t>session</w:t>
      </w:r>
      <w:r>
        <w:t>, held</w:t>
      </w:r>
      <w:r w:rsidRPr="00AF342C">
        <w:t xml:space="preserve"> in Geneva from </w:t>
      </w:r>
      <w:r>
        <w:t>April</w:t>
      </w:r>
      <w:r w:rsidRPr="00AF342C">
        <w:t> </w:t>
      </w:r>
      <w:r>
        <w:t>7</w:t>
      </w:r>
      <w:r w:rsidRPr="00AF342C">
        <w:t> to </w:t>
      </w:r>
      <w:r>
        <w:t>9</w:t>
      </w:r>
      <w:r w:rsidRPr="00AF342C">
        <w:t>, 201</w:t>
      </w:r>
      <w:r>
        <w:t xml:space="preserve">4, </w:t>
      </w:r>
      <w:r w:rsidRPr="001256E5">
        <w:t xml:space="preserve">considered document TC/50/35 </w:t>
      </w:r>
      <w:r>
        <w:t>“</w:t>
      </w:r>
      <w:r w:rsidRPr="0053272B">
        <w:t>Improving the effectiveness of the</w:t>
      </w:r>
      <w:r>
        <w:t xml:space="preserve"> </w:t>
      </w:r>
      <w:r w:rsidR="00593982" w:rsidRPr="0053272B">
        <w:t>Technical Committee, Technical Working Parties and Preparatory Workshops</w:t>
      </w:r>
      <w:r>
        <w:t>”</w:t>
      </w:r>
      <w:r w:rsidRPr="001256E5">
        <w:t>.</w:t>
      </w:r>
      <w:r>
        <w:t xml:space="preserve"> It </w:t>
      </w:r>
      <w:r w:rsidRPr="00331384">
        <w:t>note</w:t>
      </w:r>
      <w:r>
        <w:t>d</w:t>
      </w:r>
      <w:r w:rsidRPr="00331384">
        <w:t xml:space="preserve"> the </w:t>
      </w:r>
      <w:r>
        <w:t>measures implemented at</w:t>
      </w:r>
      <w:r w:rsidRPr="00331384">
        <w:t xml:space="preserve"> the TWPs sessions in 2013, </w:t>
      </w:r>
      <w:r>
        <w:t xml:space="preserve">for </w:t>
      </w:r>
      <w:r w:rsidRPr="00331384">
        <w:t>improving the effectiveness of the TWPs</w:t>
      </w:r>
      <w:r>
        <w:rPr>
          <w:snapToGrid w:val="0"/>
        </w:rPr>
        <w:t xml:space="preserve">, as set out in paragraph 10 of this document </w:t>
      </w:r>
      <w:r>
        <w:t>(</w:t>
      </w:r>
      <w:r w:rsidRPr="00331384">
        <w:t>see document TC/</w:t>
      </w:r>
      <w:r>
        <w:t>50/36</w:t>
      </w:r>
      <w:r w:rsidRPr="00331384">
        <w:t xml:space="preserve"> </w:t>
      </w:r>
      <w:r w:rsidRPr="00331384">
        <w:rPr>
          <w:snapToGrid w:val="0"/>
        </w:rPr>
        <w:t>“</w:t>
      </w:r>
      <w:r w:rsidRPr="00331384">
        <w:t>Report on the Conclusions”, paragraph</w:t>
      </w:r>
      <w:r>
        <w:t xml:space="preserve"> 133</w:t>
      </w:r>
      <w:r w:rsidRPr="00331384">
        <w:t>)</w:t>
      </w:r>
      <w:r>
        <w:t>.</w:t>
      </w:r>
    </w:p>
    <w:p w:rsidR="00FD6994" w:rsidRPr="00331384" w:rsidRDefault="00FD6994" w:rsidP="00FD6994">
      <w:pPr>
        <w:pStyle w:val="DecisionParagraphs"/>
      </w:pPr>
    </w:p>
    <w:p w:rsidR="00FD6994" w:rsidRPr="00331384" w:rsidRDefault="00FD6994" w:rsidP="00FD6994">
      <w:r w:rsidRPr="00331384">
        <w:fldChar w:fldCharType="begin"/>
      </w:r>
      <w:r w:rsidRPr="00331384">
        <w:instrText xml:space="preserve"> AUTONUM  </w:instrText>
      </w:r>
      <w:r w:rsidRPr="00331384">
        <w:fldChar w:fldCharType="end"/>
      </w:r>
      <w:r w:rsidRPr="00331384">
        <w:tab/>
        <w:t>The TC note</w:t>
      </w:r>
      <w:r>
        <w:t>d</w:t>
      </w:r>
      <w:r w:rsidRPr="00331384">
        <w:t xml:space="preserve"> the participation to the surveys in </w:t>
      </w:r>
      <w:r>
        <w:t>2013, as presented in paragraphs 1</w:t>
      </w:r>
      <w:r w:rsidR="00593982">
        <w:t>1</w:t>
      </w:r>
      <w:r>
        <w:t xml:space="preserve"> and 1</w:t>
      </w:r>
      <w:r w:rsidR="00593982">
        <w:t>2</w:t>
      </w:r>
      <w:r>
        <w:t xml:space="preserve"> of this document and </w:t>
      </w:r>
      <w:r w:rsidRPr="00331384">
        <w:t>note</w:t>
      </w:r>
      <w:r>
        <w:t>d</w:t>
      </w:r>
      <w:r w:rsidRPr="00331384">
        <w:t xml:space="preserve"> the results of the surveys in 2013 presented in </w:t>
      </w:r>
      <w:r w:rsidR="008E315B">
        <w:t xml:space="preserve">the </w:t>
      </w:r>
      <w:r w:rsidRPr="00331384">
        <w:t>Annex</w:t>
      </w:r>
      <w:r>
        <w:t xml:space="preserve"> </w:t>
      </w:r>
      <w:r w:rsidR="0035222D">
        <w:t xml:space="preserve">I </w:t>
      </w:r>
      <w:r>
        <w:t>of this document (</w:t>
      </w:r>
      <w:r w:rsidRPr="00331384">
        <w:t>see document TC/</w:t>
      </w:r>
      <w:r>
        <w:t>50/36</w:t>
      </w:r>
      <w:r w:rsidRPr="00331384">
        <w:t xml:space="preserve"> </w:t>
      </w:r>
      <w:r w:rsidRPr="00331384">
        <w:rPr>
          <w:snapToGrid w:val="0"/>
        </w:rPr>
        <w:t>“</w:t>
      </w:r>
      <w:r w:rsidRPr="00331384">
        <w:t>Report on the Conclusions”, paragraph</w:t>
      </w:r>
      <w:r>
        <w:t>s 134 and 135</w:t>
      </w:r>
      <w:r w:rsidRPr="00331384">
        <w:t>)</w:t>
      </w:r>
      <w:r>
        <w:t>.</w:t>
      </w:r>
    </w:p>
    <w:p w:rsidR="006C1463" w:rsidRDefault="006C1463" w:rsidP="00236783"/>
    <w:p w:rsidR="00FD6994" w:rsidRDefault="00FD6994" w:rsidP="00FD6994">
      <w:r w:rsidRPr="00331384">
        <w:fldChar w:fldCharType="begin"/>
      </w:r>
      <w:r w:rsidRPr="00331384">
        <w:instrText xml:space="preserve"> AUTONUM  </w:instrText>
      </w:r>
      <w:r w:rsidRPr="00331384">
        <w:fldChar w:fldCharType="end"/>
      </w:r>
      <w:r>
        <w:tab/>
      </w:r>
      <w:r w:rsidRPr="00331384">
        <w:t xml:space="preserve">The TC </w:t>
      </w:r>
      <w:r>
        <w:t xml:space="preserve">noted that the aims set out in paragraph </w:t>
      </w:r>
      <w:r w:rsidR="00657897">
        <w:t>15</w:t>
      </w:r>
      <w:r>
        <w:t xml:space="preserve"> of this document, were the basis of the proposals for </w:t>
      </w:r>
      <w:r w:rsidRPr="00331384">
        <w:t>improving the effectiveness of the TWPs</w:t>
      </w:r>
      <w:r>
        <w:t xml:space="preserve"> (</w:t>
      </w:r>
      <w:r w:rsidRPr="00331384">
        <w:t>see document TC/</w:t>
      </w:r>
      <w:r>
        <w:t>50/36</w:t>
      </w:r>
      <w:r w:rsidRPr="00331384">
        <w:t xml:space="preserve"> </w:t>
      </w:r>
      <w:r w:rsidRPr="00331384">
        <w:rPr>
          <w:snapToGrid w:val="0"/>
        </w:rPr>
        <w:t>“</w:t>
      </w:r>
      <w:r w:rsidRPr="00331384">
        <w:t>Report on the Conclusions”, paragraph</w:t>
      </w:r>
      <w:r>
        <w:t xml:space="preserve"> 136</w:t>
      </w:r>
      <w:r w:rsidRPr="00331384">
        <w:t>)</w:t>
      </w:r>
      <w:r>
        <w:t>.</w:t>
      </w:r>
    </w:p>
    <w:p w:rsidR="00FD6994" w:rsidRDefault="00FD6994" w:rsidP="00FD6994"/>
    <w:p w:rsidR="00FD6994" w:rsidRDefault="00FD6994" w:rsidP="00FD6994">
      <w:r>
        <w:fldChar w:fldCharType="begin"/>
      </w:r>
      <w:r>
        <w:instrText xml:space="preserve"> AUTONUM  </w:instrText>
      </w:r>
      <w:r>
        <w:fldChar w:fldCharType="end"/>
      </w:r>
      <w:r w:rsidR="008014B3">
        <w:tab/>
        <w:t xml:space="preserve">The TC </w:t>
      </w:r>
      <w:r w:rsidRPr="00331384">
        <w:t>note</w:t>
      </w:r>
      <w:r>
        <w:t>d</w:t>
      </w:r>
      <w:r w:rsidRPr="00331384">
        <w:t xml:space="preserve"> the information provided in</w:t>
      </w:r>
      <w:r>
        <w:t xml:space="preserve"> </w:t>
      </w:r>
      <w:r w:rsidRPr="00331384">
        <w:t>Annex II</w:t>
      </w:r>
      <w:r>
        <w:t xml:space="preserve"> of document TC/50/35 “</w:t>
      </w:r>
      <w:r w:rsidRPr="0053272B">
        <w:t>Improving the effectiveness of the</w:t>
      </w:r>
      <w:r w:rsidR="008014B3">
        <w:t xml:space="preserve"> </w:t>
      </w:r>
      <w:r w:rsidR="008014B3" w:rsidRPr="0053272B">
        <w:t>Technical Committee, Technical Working Parties and Preparatory Workshops</w:t>
      </w:r>
      <w:r>
        <w:t>”</w:t>
      </w:r>
      <w:r w:rsidRPr="00331384">
        <w:t xml:space="preserve">, containing information on attendance of members of the Union to the TC and TWPs in the last </w:t>
      </w:r>
      <w:r>
        <w:t>five years (</w:t>
      </w:r>
      <w:r w:rsidRPr="00331384">
        <w:t>see document TC/</w:t>
      </w:r>
      <w:r>
        <w:t>50/36</w:t>
      </w:r>
      <w:r w:rsidRPr="00331384">
        <w:t xml:space="preserve"> </w:t>
      </w:r>
      <w:r w:rsidRPr="00331384">
        <w:rPr>
          <w:snapToGrid w:val="0"/>
        </w:rPr>
        <w:t>“</w:t>
      </w:r>
      <w:r w:rsidRPr="00331384">
        <w:t>Report on the Conclusions”, paragraph</w:t>
      </w:r>
      <w:r>
        <w:t xml:space="preserve"> 137</w:t>
      </w:r>
      <w:r w:rsidRPr="00331384">
        <w:t>)</w:t>
      </w:r>
      <w:r>
        <w:t>.</w:t>
      </w:r>
    </w:p>
    <w:p w:rsidR="00FD6994" w:rsidRDefault="00FD6994" w:rsidP="00FD6994"/>
    <w:p w:rsidR="00FD6994" w:rsidRPr="0053272B" w:rsidRDefault="00FD6994" w:rsidP="00FD6994">
      <w:r w:rsidRPr="0053272B">
        <w:lastRenderedPageBreak/>
        <w:fldChar w:fldCharType="begin"/>
      </w:r>
      <w:r w:rsidRPr="0053272B">
        <w:instrText xml:space="preserve"> AUTONUM  </w:instrText>
      </w:r>
      <w:r w:rsidRPr="0053272B">
        <w:fldChar w:fldCharType="end"/>
      </w:r>
      <w:r w:rsidR="008014B3">
        <w:tab/>
        <w:t>The TC</w:t>
      </w:r>
      <w:r w:rsidR="00E56B8D">
        <w:t xml:space="preserve"> agreed</w:t>
      </w:r>
      <w:r w:rsidR="00654C1F">
        <w:t xml:space="preserve"> </w:t>
      </w:r>
      <w:r w:rsidRPr="0053272B">
        <w:t xml:space="preserve">the proposals concerning possible means of improving the effectiveness of the Technical Committee, as set out in </w:t>
      </w:r>
      <w:r w:rsidR="008E315B">
        <w:t xml:space="preserve">paragraph 21 of </w:t>
      </w:r>
      <w:r w:rsidR="00657897">
        <w:t>document TC/50/35 “</w:t>
      </w:r>
      <w:r w:rsidR="00657897" w:rsidRPr="0053272B">
        <w:t>Improving the effectiveness of the</w:t>
      </w:r>
      <w:r w:rsidR="00657897">
        <w:t xml:space="preserve"> </w:t>
      </w:r>
      <w:r w:rsidR="008014B3" w:rsidRPr="0053272B">
        <w:t>Technical Committee, Technical Working Parties and Preparatory Workshops</w:t>
      </w:r>
      <w:r w:rsidR="00657897">
        <w:t>”</w:t>
      </w:r>
      <w:r w:rsidR="00657897" w:rsidRPr="00657897">
        <w:t xml:space="preserve"> </w:t>
      </w:r>
      <w:r w:rsidR="008E315B">
        <w:t xml:space="preserve">as reproduced in </w:t>
      </w:r>
      <w:r w:rsidR="00657897" w:rsidRPr="0053272B">
        <w:t>paragraph </w:t>
      </w:r>
      <w:r w:rsidR="008E315B">
        <w:t>17 of this document</w:t>
      </w:r>
      <w:r w:rsidRPr="0053272B">
        <w:t>, and agreed that further consideration should be given to other proposals at its fifty-first session</w:t>
      </w:r>
      <w:r>
        <w:t xml:space="preserve"> (</w:t>
      </w:r>
      <w:r w:rsidRPr="00331384">
        <w:t>see document TC/</w:t>
      </w:r>
      <w:r>
        <w:t>50/36</w:t>
      </w:r>
      <w:r w:rsidRPr="00331384">
        <w:t xml:space="preserve"> </w:t>
      </w:r>
      <w:r w:rsidRPr="00331384">
        <w:rPr>
          <w:snapToGrid w:val="0"/>
        </w:rPr>
        <w:t>“</w:t>
      </w:r>
      <w:r w:rsidRPr="00331384">
        <w:t>Report on the Conclusions”, paragraph</w:t>
      </w:r>
      <w:r>
        <w:t xml:space="preserve"> 138</w:t>
      </w:r>
      <w:r w:rsidRPr="00331384">
        <w:t>)</w:t>
      </w:r>
      <w:r w:rsidRPr="0053272B">
        <w:t>.</w:t>
      </w:r>
    </w:p>
    <w:p w:rsidR="00FD6994" w:rsidRDefault="00FD6994" w:rsidP="00236783"/>
    <w:p w:rsidR="00DB65B5" w:rsidRDefault="00DB65B5" w:rsidP="00DB65B5">
      <w:r>
        <w:fldChar w:fldCharType="begin"/>
      </w:r>
      <w:r>
        <w:instrText xml:space="preserve"> AUTONUM  </w:instrText>
      </w:r>
      <w:r>
        <w:fldChar w:fldCharType="end"/>
      </w:r>
      <w:r>
        <w:tab/>
      </w:r>
      <w:r w:rsidRPr="00331384">
        <w:t>The TC</w:t>
      </w:r>
      <w:r>
        <w:t xml:space="preserve"> </w:t>
      </w:r>
      <w:r w:rsidRPr="00331384">
        <w:t>consider</w:t>
      </w:r>
      <w:r>
        <w:t>ed</w:t>
      </w:r>
      <w:r w:rsidRPr="00331384">
        <w:t xml:space="preserve"> the proposals concerning possible means of improving the effectiveness of the TWP</w:t>
      </w:r>
      <w:r>
        <w:t>s</w:t>
      </w:r>
      <w:r w:rsidRPr="00331384">
        <w:t xml:space="preserve">, as set out in </w:t>
      </w:r>
      <w:r>
        <w:t xml:space="preserve">document </w:t>
      </w:r>
      <w:r w:rsidR="006C1463">
        <w:t>TC/50/35 “</w:t>
      </w:r>
      <w:r w:rsidR="006C1463" w:rsidRPr="0053272B">
        <w:t>Improving the effectiveness of the</w:t>
      </w:r>
      <w:r w:rsidR="008014B3">
        <w:t xml:space="preserve"> </w:t>
      </w:r>
      <w:r w:rsidR="008014B3" w:rsidRPr="0053272B">
        <w:t>Technical Committee, Technical Working Parties and Preparatory Workshops</w:t>
      </w:r>
      <w:r w:rsidR="006C1463">
        <w:t>”</w:t>
      </w:r>
      <w:r>
        <w:t xml:space="preserve">, </w:t>
      </w:r>
      <w:r w:rsidRPr="00331384">
        <w:t>paragraph</w:t>
      </w:r>
      <w:r>
        <w:t>s </w:t>
      </w:r>
      <w:r w:rsidRPr="00331384">
        <w:t>2</w:t>
      </w:r>
      <w:r>
        <w:t>3 to 27</w:t>
      </w:r>
      <w:r w:rsidR="00491B7D">
        <w:t xml:space="preserve"> as reproduced in paragraphs 17 and 18 of this document</w:t>
      </w:r>
      <w:r w:rsidRPr="00331384">
        <w:t xml:space="preserve">, </w:t>
      </w:r>
      <w:r>
        <w:t>and agreed</w:t>
      </w:r>
      <w:r w:rsidR="0061711E">
        <w:t xml:space="preserve"> (see document TC/50/36 “Report on Conclusions”, paragraph 139)</w:t>
      </w:r>
      <w:r>
        <w:t>:</w:t>
      </w:r>
    </w:p>
    <w:p w:rsidR="00DB65B5" w:rsidRDefault="00DB65B5" w:rsidP="00DB65B5"/>
    <w:p w:rsidR="00DB65B5" w:rsidRDefault="00DB65B5" w:rsidP="00DB65B5">
      <w:r>
        <w:tab/>
        <w:t>(a)</w:t>
      </w:r>
      <w:r>
        <w:tab/>
      </w:r>
      <w:proofErr w:type="gramStart"/>
      <w:r>
        <w:t>to</w:t>
      </w:r>
      <w:proofErr w:type="gramEnd"/>
      <w:r>
        <w:t xml:space="preserve"> revise TWP invitations;  and</w:t>
      </w:r>
    </w:p>
    <w:p w:rsidR="00DB65B5" w:rsidRDefault="00DB65B5" w:rsidP="00DB65B5"/>
    <w:p w:rsidR="00DB65B5" w:rsidRDefault="00DB65B5" w:rsidP="00DB65B5">
      <w:r>
        <w:tab/>
        <w:t>(b)</w:t>
      </w:r>
      <w:r>
        <w:tab/>
        <w:t>to make a</w:t>
      </w:r>
      <w:r w:rsidRPr="00EB6B60">
        <w:t xml:space="preserve"> survey of the participants at the TWP sessions in 2014, </w:t>
      </w:r>
      <w:r>
        <w:t>on the basis of document TC/50/35, Annex IV</w:t>
      </w:r>
      <w:r w:rsidR="0035222D">
        <w:t xml:space="preserve"> and reproduced in Annex II of this document</w:t>
      </w:r>
      <w:r>
        <w:t>, and to include a question on whether participants to the TWPs and Preparatory Workshops had participated in the UPOV distance learning courses.</w:t>
      </w:r>
    </w:p>
    <w:p w:rsidR="00DB65B5" w:rsidRDefault="00DB65B5" w:rsidP="00DB65B5"/>
    <w:p w:rsidR="00DB65B5" w:rsidRPr="00EB6B60" w:rsidRDefault="00DB65B5" w:rsidP="00DB65B5">
      <w:r>
        <w:fldChar w:fldCharType="begin"/>
      </w:r>
      <w:r>
        <w:instrText xml:space="preserve"> AUTONUM  </w:instrText>
      </w:r>
      <w:r>
        <w:fldChar w:fldCharType="end"/>
      </w:r>
      <w:r>
        <w:tab/>
      </w:r>
      <w:r w:rsidR="0061711E">
        <w:t>In the case of proposals that could imply cost or timing changes, it agreed that the TWPs should be invited to consider the proposals set out in document TC/50/35</w:t>
      </w:r>
      <w:r w:rsidR="008014B3">
        <w:t xml:space="preserve"> “</w:t>
      </w:r>
      <w:r w:rsidR="008014B3" w:rsidRPr="0053272B">
        <w:t>Improving the effectiveness of the</w:t>
      </w:r>
      <w:r w:rsidR="008014B3">
        <w:t xml:space="preserve"> </w:t>
      </w:r>
      <w:r w:rsidR="008014B3" w:rsidRPr="0053272B">
        <w:t>Technical Committee, Technical Working Parties and Preparatory Workshops</w:t>
      </w:r>
      <w:r w:rsidR="008014B3">
        <w:t>”</w:t>
      </w:r>
      <w:r w:rsidR="0061711E">
        <w:t>, paragraphs 23 and 24</w:t>
      </w:r>
      <w:r w:rsidR="008E315B">
        <w:t xml:space="preserve">, as </w:t>
      </w:r>
      <w:r w:rsidR="00657897">
        <w:t>reproduced in paragraphs 17 and 18 of this document</w:t>
      </w:r>
      <w:r w:rsidR="0061711E">
        <w:t xml:space="preserve">, on the basis of further information to be provided by the Office of the Union.  The TC would consider those proposals, on the basis of the comments of the </w:t>
      </w:r>
      <w:proofErr w:type="gramStart"/>
      <w:r w:rsidR="0061711E">
        <w:t>TWPs,</w:t>
      </w:r>
      <w:proofErr w:type="gramEnd"/>
      <w:r w:rsidR="0061711E">
        <w:t xml:space="preserve"> at its </w:t>
      </w:r>
      <w:r w:rsidR="008E315B">
        <w:br/>
      </w:r>
      <w:r w:rsidR="0061711E">
        <w:t>fifty-first session (see document TC/50/36 “Report on Conclusions”, paragraph 140).</w:t>
      </w:r>
      <w:r>
        <w:t xml:space="preserve">  </w:t>
      </w:r>
    </w:p>
    <w:p w:rsidR="00DB65B5" w:rsidRDefault="00DB65B5" w:rsidP="00236783"/>
    <w:p w:rsidR="006C1463" w:rsidRDefault="006C1463" w:rsidP="006C1463">
      <w:pPr>
        <w:pStyle w:val="Heading2"/>
        <w:rPr>
          <w:snapToGrid w:val="0"/>
        </w:rPr>
      </w:pPr>
      <w:bookmarkStart w:id="18" w:name="_Toc387839918"/>
      <w:r>
        <w:rPr>
          <w:snapToGrid w:val="0"/>
        </w:rPr>
        <w:t>Proposal</w:t>
      </w:r>
      <w:r w:rsidR="00491B7D">
        <w:rPr>
          <w:snapToGrid w:val="0"/>
        </w:rPr>
        <w:t>s</w:t>
      </w:r>
      <w:r>
        <w:rPr>
          <w:snapToGrid w:val="0"/>
        </w:rPr>
        <w:t xml:space="preserve"> for consideration by the Technical Working Parties</w:t>
      </w:r>
      <w:bookmarkEnd w:id="18"/>
    </w:p>
    <w:p w:rsidR="006C1463" w:rsidRDefault="006C1463" w:rsidP="006C1463"/>
    <w:p w:rsidR="006C1463" w:rsidRPr="006C1463" w:rsidRDefault="006C1463" w:rsidP="006C1463">
      <w:r>
        <w:fldChar w:fldCharType="begin"/>
      </w:r>
      <w:r>
        <w:instrText xml:space="preserve"> AUTONUM  </w:instrText>
      </w:r>
      <w:r>
        <w:fldChar w:fldCharType="end"/>
      </w:r>
      <w:r w:rsidR="00D27574">
        <w:tab/>
        <w:t xml:space="preserve">In response to the request of the TC, The Office of the Union prepared the following </w:t>
      </w:r>
      <w:r w:rsidR="00491B7D">
        <w:t>analysis of the possible</w:t>
      </w:r>
      <w:r w:rsidR="00D27574">
        <w:t xml:space="preserve"> proposals, </w:t>
      </w:r>
      <w:r w:rsidR="00657897">
        <w:t>including</w:t>
      </w:r>
      <w:r w:rsidR="00D27574">
        <w:t xml:space="preserve"> time and cost</w:t>
      </w:r>
      <w:r w:rsidR="00657897">
        <w:t xml:space="preserve"> implications for</w:t>
      </w:r>
      <w:r w:rsidR="00657897" w:rsidRPr="00657897">
        <w:t xml:space="preserve"> </w:t>
      </w:r>
      <w:r w:rsidR="00657897">
        <w:t>members of the Union and for the Office of the Union, with</w:t>
      </w:r>
      <w:r w:rsidR="00D27574">
        <w:t xml:space="preserve"> proposed actions, </w:t>
      </w:r>
      <w:r w:rsidR="008E315B">
        <w:t>for consideration</w:t>
      </w:r>
      <w:r w:rsidR="00D27574">
        <w:t xml:space="preserve"> by the TWPs at their sessions in 2014:</w:t>
      </w:r>
    </w:p>
    <w:p w:rsidR="00DB65B5" w:rsidRDefault="00DB65B5" w:rsidP="0062582B">
      <w:pPr>
        <w:rPr>
          <w:rFonts w:cs="Arial"/>
        </w:rPr>
      </w:pPr>
    </w:p>
    <w:p w:rsidR="00B04689" w:rsidRDefault="00B04689" w:rsidP="0062582B">
      <w:pPr>
        <w:rPr>
          <w:rFonts w:cs="Arial"/>
        </w:rPr>
      </w:pPr>
    </w:p>
    <w:tbl>
      <w:tblPr>
        <w:tblStyle w:val="TableGrid"/>
        <w:tblW w:w="0" w:type="auto"/>
        <w:tblLayout w:type="fixed"/>
        <w:tblLook w:val="04A0" w:firstRow="1" w:lastRow="0" w:firstColumn="1" w:lastColumn="0" w:noHBand="0" w:noVBand="1"/>
      </w:tblPr>
      <w:tblGrid>
        <w:gridCol w:w="392"/>
        <w:gridCol w:w="2835"/>
        <w:gridCol w:w="1807"/>
        <w:gridCol w:w="1878"/>
        <w:gridCol w:w="2835"/>
      </w:tblGrid>
      <w:tr w:rsidR="00AF5A2D" w:rsidRPr="00230484" w:rsidTr="00D57C35">
        <w:tc>
          <w:tcPr>
            <w:tcW w:w="392" w:type="dxa"/>
          </w:tcPr>
          <w:p w:rsidR="00D27574" w:rsidRPr="00A10B3C" w:rsidRDefault="00D27574" w:rsidP="00BD56B4">
            <w:pPr>
              <w:ind w:left="-113" w:firstLine="23"/>
              <w:jc w:val="left"/>
              <w:rPr>
                <w:rFonts w:cs="Arial"/>
                <w:b/>
                <w:sz w:val="16"/>
              </w:rPr>
            </w:pPr>
          </w:p>
        </w:tc>
        <w:tc>
          <w:tcPr>
            <w:tcW w:w="2835" w:type="dxa"/>
          </w:tcPr>
          <w:p w:rsidR="00D27574" w:rsidRPr="00230484" w:rsidRDefault="00C578AE" w:rsidP="00BD56B4">
            <w:pPr>
              <w:jc w:val="left"/>
              <w:rPr>
                <w:rFonts w:cs="Arial"/>
                <w:b/>
                <w:sz w:val="18"/>
              </w:rPr>
            </w:pPr>
            <w:r w:rsidRPr="00230484">
              <w:rPr>
                <w:rFonts w:cs="Arial"/>
                <w:b/>
                <w:sz w:val="18"/>
              </w:rPr>
              <w:t>Proposal</w:t>
            </w:r>
          </w:p>
        </w:tc>
        <w:tc>
          <w:tcPr>
            <w:tcW w:w="1807" w:type="dxa"/>
          </w:tcPr>
          <w:p w:rsidR="00D27574" w:rsidRPr="00230484" w:rsidRDefault="00D27574" w:rsidP="00BD56B4">
            <w:pPr>
              <w:jc w:val="left"/>
              <w:rPr>
                <w:rFonts w:cs="Arial"/>
                <w:b/>
                <w:sz w:val="18"/>
              </w:rPr>
            </w:pPr>
            <w:r w:rsidRPr="00230484">
              <w:rPr>
                <w:rFonts w:cs="Arial"/>
                <w:b/>
                <w:sz w:val="18"/>
              </w:rPr>
              <w:t>Time</w:t>
            </w:r>
          </w:p>
        </w:tc>
        <w:tc>
          <w:tcPr>
            <w:tcW w:w="1878" w:type="dxa"/>
          </w:tcPr>
          <w:p w:rsidR="00D27574" w:rsidRPr="00230484" w:rsidRDefault="00D27574" w:rsidP="00BD56B4">
            <w:pPr>
              <w:jc w:val="left"/>
              <w:rPr>
                <w:rFonts w:cs="Arial"/>
                <w:b/>
                <w:sz w:val="18"/>
              </w:rPr>
            </w:pPr>
            <w:r w:rsidRPr="00230484">
              <w:rPr>
                <w:rFonts w:cs="Arial"/>
                <w:b/>
                <w:sz w:val="18"/>
              </w:rPr>
              <w:t>Cost</w:t>
            </w:r>
          </w:p>
        </w:tc>
        <w:tc>
          <w:tcPr>
            <w:tcW w:w="2835" w:type="dxa"/>
          </w:tcPr>
          <w:p w:rsidR="00D27574" w:rsidRPr="00075373" w:rsidRDefault="008E315B" w:rsidP="00BD56B4">
            <w:pPr>
              <w:jc w:val="left"/>
              <w:rPr>
                <w:rFonts w:cs="Arial"/>
                <w:b/>
                <w:sz w:val="18"/>
                <w:szCs w:val="18"/>
              </w:rPr>
            </w:pPr>
            <w:r>
              <w:rPr>
                <w:rFonts w:cs="Arial"/>
                <w:b/>
                <w:sz w:val="18"/>
                <w:szCs w:val="18"/>
              </w:rPr>
              <w:t>Comment</w:t>
            </w:r>
          </w:p>
        </w:tc>
      </w:tr>
      <w:tr w:rsidR="00FC59DE" w:rsidRPr="00BE5DAB" w:rsidTr="00A10B3C">
        <w:tc>
          <w:tcPr>
            <w:tcW w:w="9747" w:type="dxa"/>
            <w:gridSpan w:val="5"/>
          </w:tcPr>
          <w:p w:rsidR="00FC59DE" w:rsidRPr="00075373" w:rsidRDefault="00FC59DE" w:rsidP="00D57C35">
            <w:pPr>
              <w:ind w:left="-113" w:firstLine="23"/>
              <w:jc w:val="left"/>
              <w:rPr>
                <w:snapToGrid w:val="0"/>
                <w:sz w:val="18"/>
                <w:szCs w:val="18"/>
              </w:rPr>
            </w:pPr>
            <w:r w:rsidRPr="00075373">
              <w:rPr>
                <w:snapToGrid w:val="0"/>
                <w:sz w:val="18"/>
                <w:szCs w:val="18"/>
              </w:rPr>
              <w:t>Technical Working Parties</w:t>
            </w:r>
          </w:p>
        </w:tc>
      </w:tr>
      <w:tr w:rsidR="00AF5A2D" w:rsidRPr="00BE5DAB" w:rsidTr="00A10B3C">
        <w:tc>
          <w:tcPr>
            <w:tcW w:w="9747" w:type="dxa"/>
            <w:gridSpan w:val="5"/>
          </w:tcPr>
          <w:p w:rsidR="00AF5A2D" w:rsidRPr="00075373" w:rsidRDefault="00AF5A2D" w:rsidP="00D57C35">
            <w:pPr>
              <w:ind w:left="-113" w:firstLine="23"/>
              <w:jc w:val="left"/>
              <w:rPr>
                <w:rFonts w:cs="Arial"/>
                <w:sz w:val="18"/>
                <w:szCs w:val="18"/>
              </w:rPr>
            </w:pPr>
            <w:r w:rsidRPr="00075373">
              <w:rPr>
                <w:rFonts w:cs="Arial"/>
                <w:sz w:val="18"/>
                <w:szCs w:val="18"/>
              </w:rPr>
              <w:t>General</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(a)</w:t>
            </w:r>
          </w:p>
        </w:tc>
        <w:tc>
          <w:tcPr>
            <w:tcW w:w="2835" w:type="dxa"/>
          </w:tcPr>
          <w:p w:rsidR="00A10B3C" w:rsidRPr="00230484" w:rsidRDefault="00A10B3C" w:rsidP="0062582B">
            <w:pPr>
              <w:rPr>
                <w:rFonts w:cs="Arial"/>
                <w:sz w:val="18"/>
              </w:rPr>
            </w:pPr>
            <w:r w:rsidRPr="00230484">
              <w:rPr>
                <w:rFonts w:cs="Arial"/>
                <w:sz w:val="18"/>
              </w:rPr>
              <w:t>conduct a survey of TWP participants in 2014 in order to identify further areas for improvement and to obtain feedback on the effectiveness of measures already taken</w:t>
            </w:r>
          </w:p>
        </w:tc>
        <w:tc>
          <w:tcPr>
            <w:tcW w:w="1807" w:type="dxa"/>
          </w:tcPr>
          <w:p w:rsidR="00A10B3C" w:rsidRPr="00230484" w:rsidRDefault="00A10B3C" w:rsidP="00A10B3C">
            <w:pPr>
              <w:jc w:val="left"/>
              <w:rPr>
                <w:rFonts w:cs="Arial"/>
                <w:sz w:val="18"/>
              </w:rPr>
            </w:pPr>
            <w:r>
              <w:rPr>
                <w:rFonts w:cs="Arial"/>
                <w:sz w:val="18"/>
              </w:rPr>
              <w:t>acceptable within existing resources</w:t>
            </w:r>
          </w:p>
        </w:tc>
        <w:tc>
          <w:tcPr>
            <w:tcW w:w="1878" w:type="dxa"/>
          </w:tcPr>
          <w:p w:rsidR="00A10B3C" w:rsidRPr="00230484" w:rsidRDefault="00A10B3C" w:rsidP="00A10B3C">
            <w:pPr>
              <w:jc w:val="left"/>
              <w:rPr>
                <w:rFonts w:cs="Arial"/>
                <w:sz w:val="18"/>
              </w:rPr>
            </w:pPr>
            <w:r>
              <w:rPr>
                <w:rFonts w:cs="Arial"/>
                <w:sz w:val="18"/>
              </w:rPr>
              <w:t>acceptable within existing resources</w:t>
            </w:r>
          </w:p>
        </w:tc>
        <w:tc>
          <w:tcPr>
            <w:tcW w:w="2835" w:type="dxa"/>
          </w:tcPr>
          <w:p w:rsidR="00A10B3C" w:rsidRPr="00075373" w:rsidRDefault="00A10B3C" w:rsidP="00E56B8D">
            <w:pPr>
              <w:jc w:val="left"/>
              <w:rPr>
                <w:rFonts w:cs="Arial"/>
                <w:sz w:val="18"/>
                <w:szCs w:val="18"/>
              </w:rPr>
            </w:pPr>
            <w:r w:rsidRPr="00075373">
              <w:rPr>
                <w:rFonts w:cs="Arial"/>
                <w:sz w:val="18"/>
                <w:szCs w:val="18"/>
              </w:rPr>
              <w:t>Survey to be issued on the basis of Annex I</w:t>
            </w:r>
            <w:r w:rsidR="00E56B8D">
              <w:rPr>
                <w:rFonts w:cs="Arial"/>
                <w:sz w:val="18"/>
                <w:szCs w:val="18"/>
              </w:rPr>
              <w:t>I to</w:t>
            </w:r>
            <w:r w:rsidRPr="00075373">
              <w:rPr>
                <w:rFonts w:cs="Arial"/>
                <w:sz w:val="18"/>
                <w:szCs w:val="18"/>
              </w:rPr>
              <w:t xml:space="preserve"> </w:t>
            </w:r>
            <w:r w:rsidR="00E56B8D">
              <w:rPr>
                <w:rFonts w:cs="Arial"/>
                <w:sz w:val="18"/>
                <w:szCs w:val="18"/>
              </w:rPr>
              <w:t xml:space="preserve">this </w:t>
            </w:r>
            <w:r w:rsidRPr="00075373">
              <w:rPr>
                <w:rFonts w:cs="Arial"/>
                <w:sz w:val="18"/>
                <w:szCs w:val="18"/>
              </w:rPr>
              <w:t xml:space="preserve">document </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(b)</w:t>
            </w:r>
          </w:p>
        </w:tc>
        <w:tc>
          <w:tcPr>
            <w:tcW w:w="2835" w:type="dxa"/>
          </w:tcPr>
          <w:p w:rsidR="00A10B3C" w:rsidRPr="00230484" w:rsidRDefault="00A10B3C" w:rsidP="0062582B">
            <w:pPr>
              <w:rPr>
                <w:rFonts w:cs="Arial"/>
                <w:sz w:val="18"/>
              </w:rPr>
            </w:pPr>
            <w:r w:rsidRPr="00230484">
              <w:rPr>
                <w:rFonts w:cs="Arial"/>
                <w:sz w:val="18"/>
              </w:rPr>
              <w:t>review the TWP invitations in order to ensure that information is disseminated to all appropriate persons</w:t>
            </w:r>
          </w:p>
        </w:tc>
        <w:tc>
          <w:tcPr>
            <w:tcW w:w="1807" w:type="dxa"/>
          </w:tcPr>
          <w:p w:rsidR="00A10B3C" w:rsidRPr="00230484" w:rsidRDefault="00E56B8D" w:rsidP="00E56B8D">
            <w:pPr>
              <w:jc w:val="center"/>
              <w:rPr>
                <w:rFonts w:cs="Arial"/>
                <w:sz w:val="18"/>
              </w:rPr>
            </w:pPr>
            <w:r>
              <w:rPr>
                <w:rFonts w:cs="Arial"/>
                <w:sz w:val="18"/>
              </w:rPr>
              <w:t>-</w:t>
            </w:r>
          </w:p>
        </w:tc>
        <w:tc>
          <w:tcPr>
            <w:tcW w:w="1878" w:type="dxa"/>
          </w:tcPr>
          <w:p w:rsidR="00A10B3C" w:rsidRPr="00230484" w:rsidRDefault="00E56B8D" w:rsidP="00E56B8D">
            <w:pPr>
              <w:jc w:val="center"/>
              <w:rPr>
                <w:rFonts w:cs="Arial"/>
                <w:sz w:val="18"/>
              </w:rPr>
            </w:pPr>
            <w:r>
              <w:rPr>
                <w:rFonts w:cs="Arial"/>
                <w:sz w:val="18"/>
              </w:rPr>
              <w:t>-</w:t>
            </w:r>
          </w:p>
        </w:tc>
        <w:tc>
          <w:tcPr>
            <w:tcW w:w="2835" w:type="dxa"/>
          </w:tcPr>
          <w:p w:rsidR="00A10B3C" w:rsidRPr="00075373" w:rsidRDefault="00B04689" w:rsidP="00E56B8D">
            <w:pPr>
              <w:jc w:val="left"/>
              <w:rPr>
                <w:rFonts w:cs="Arial"/>
                <w:sz w:val="18"/>
                <w:szCs w:val="18"/>
              </w:rPr>
            </w:pPr>
            <w:r>
              <w:rPr>
                <w:rFonts w:cs="Arial"/>
                <w:sz w:val="18"/>
                <w:szCs w:val="18"/>
              </w:rPr>
              <w:t xml:space="preserve">Implemented </w:t>
            </w:r>
            <w:r w:rsidR="00A10B3C" w:rsidRPr="00075373">
              <w:rPr>
                <w:rFonts w:cs="Arial"/>
                <w:sz w:val="18"/>
                <w:szCs w:val="18"/>
              </w:rPr>
              <w:t>(see paragraph</w:t>
            </w:r>
            <w:r w:rsidR="00E56B8D">
              <w:rPr>
                <w:rFonts w:cs="Arial"/>
                <w:sz w:val="18"/>
                <w:szCs w:val="18"/>
              </w:rPr>
              <w:t> </w:t>
            </w:r>
            <w:r w:rsidR="008014B3">
              <w:rPr>
                <w:rFonts w:cs="Arial"/>
                <w:sz w:val="18"/>
                <w:szCs w:val="18"/>
              </w:rPr>
              <w:t>2</w:t>
            </w:r>
            <w:r>
              <w:rPr>
                <w:rFonts w:cs="Arial"/>
                <w:sz w:val="18"/>
                <w:szCs w:val="18"/>
              </w:rPr>
              <w:t>4</w:t>
            </w:r>
            <w:r w:rsidR="00287D49">
              <w:rPr>
                <w:rFonts w:cs="Arial"/>
                <w:sz w:val="18"/>
                <w:szCs w:val="18"/>
              </w:rPr>
              <w:t> </w:t>
            </w:r>
            <w:r w:rsidR="008014B3">
              <w:rPr>
                <w:rFonts w:cs="Arial"/>
                <w:sz w:val="18"/>
                <w:szCs w:val="18"/>
              </w:rPr>
              <w:t>(a)</w:t>
            </w:r>
            <w:r w:rsidR="00A10B3C" w:rsidRPr="00075373">
              <w:rPr>
                <w:rFonts w:cs="Arial"/>
                <w:sz w:val="18"/>
                <w:szCs w:val="18"/>
              </w:rPr>
              <w:t xml:space="preserve"> of this document)</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(c)</w:t>
            </w:r>
          </w:p>
        </w:tc>
        <w:tc>
          <w:tcPr>
            <w:tcW w:w="2835" w:type="dxa"/>
          </w:tcPr>
          <w:p w:rsidR="00A10B3C" w:rsidRPr="00230484" w:rsidRDefault="00A10B3C" w:rsidP="0062582B">
            <w:pPr>
              <w:rPr>
                <w:rFonts w:cs="Arial"/>
                <w:sz w:val="18"/>
              </w:rPr>
            </w:pPr>
            <w:proofErr w:type="gramStart"/>
            <w:r w:rsidRPr="00230484">
              <w:rPr>
                <w:rFonts w:cs="Arial"/>
                <w:sz w:val="18"/>
              </w:rPr>
              <w:t>in</w:t>
            </w:r>
            <w:proofErr w:type="gramEnd"/>
            <w:r w:rsidRPr="00230484">
              <w:rPr>
                <w:rFonts w:cs="Arial"/>
                <w:sz w:val="18"/>
              </w:rPr>
              <w:t xml:space="preserve"> order to encourage greater participation by all participants in the TWP sessions, to request participants at the beginning of the session to introduce themselves and to briefly (in 30 seconds) report the most important issue they faced at that time.  Matters of broad interest could then be considered for further discussion at an appropriate time</w:t>
            </w:r>
          </w:p>
        </w:tc>
        <w:tc>
          <w:tcPr>
            <w:tcW w:w="1807" w:type="dxa"/>
          </w:tcPr>
          <w:p w:rsidR="00A10B3C" w:rsidRPr="00230484" w:rsidRDefault="00A10B3C" w:rsidP="00B04689">
            <w:pPr>
              <w:jc w:val="left"/>
              <w:rPr>
                <w:rFonts w:cs="Arial"/>
                <w:sz w:val="18"/>
              </w:rPr>
            </w:pPr>
            <w:r w:rsidRPr="00230484">
              <w:rPr>
                <w:rFonts w:cs="Arial"/>
                <w:sz w:val="18"/>
              </w:rPr>
              <w:t>Time</w:t>
            </w:r>
            <w:r>
              <w:rPr>
                <w:rFonts w:cs="Arial"/>
                <w:sz w:val="18"/>
              </w:rPr>
              <w:t xml:space="preserve"> </w:t>
            </w:r>
            <w:r w:rsidR="00E56B8D">
              <w:rPr>
                <w:rFonts w:cs="Arial"/>
                <w:sz w:val="18"/>
              </w:rPr>
              <w:t xml:space="preserve">would need </w:t>
            </w:r>
            <w:r w:rsidR="00B04689">
              <w:rPr>
                <w:rFonts w:cs="Arial"/>
                <w:sz w:val="18"/>
              </w:rPr>
              <w:t>to</w:t>
            </w:r>
            <w:r>
              <w:rPr>
                <w:rFonts w:cs="Arial"/>
                <w:sz w:val="18"/>
              </w:rPr>
              <w:t xml:space="preserve"> be allocated to this topic in the week </w:t>
            </w:r>
            <w:proofErr w:type="spellStart"/>
            <w:r>
              <w:rPr>
                <w:rFonts w:cs="Arial"/>
                <w:sz w:val="18"/>
              </w:rPr>
              <w:t>workplan</w:t>
            </w:r>
            <w:proofErr w:type="spellEnd"/>
            <w:r>
              <w:rPr>
                <w:rFonts w:cs="Arial"/>
                <w:sz w:val="18"/>
              </w:rPr>
              <w:t>.</w:t>
            </w:r>
            <w:r w:rsidRPr="00230484">
              <w:rPr>
                <w:rFonts w:cs="Arial"/>
                <w:sz w:val="18"/>
              </w:rPr>
              <w:t xml:space="preserve"> </w:t>
            </w:r>
          </w:p>
        </w:tc>
        <w:tc>
          <w:tcPr>
            <w:tcW w:w="1878" w:type="dxa"/>
          </w:tcPr>
          <w:p w:rsidR="00A10B3C" w:rsidRPr="00230484" w:rsidRDefault="00B04689" w:rsidP="00B04689">
            <w:pPr>
              <w:jc w:val="center"/>
              <w:rPr>
                <w:rFonts w:cs="Arial"/>
                <w:sz w:val="18"/>
              </w:rPr>
            </w:pPr>
            <w:r>
              <w:rPr>
                <w:rFonts w:cs="Arial"/>
                <w:sz w:val="18"/>
              </w:rPr>
              <w:t>-</w:t>
            </w:r>
          </w:p>
        </w:tc>
        <w:tc>
          <w:tcPr>
            <w:tcW w:w="2835" w:type="dxa"/>
          </w:tcPr>
          <w:p w:rsidR="00A10B3C" w:rsidRPr="00075373" w:rsidRDefault="00A10B3C" w:rsidP="00B04689">
            <w:pPr>
              <w:jc w:val="left"/>
              <w:rPr>
                <w:rFonts w:cs="Arial"/>
                <w:sz w:val="18"/>
                <w:szCs w:val="18"/>
              </w:rPr>
            </w:pPr>
            <w:r w:rsidRPr="00075373">
              <w:rPr>
                <w:rFonts w:cs="Arial"/>
                <w:sz w:val="18"/>
                <w:szCs w:val="18"/>
              </w:rPr>
              <w:t xml:space="preserve">To send  a circular prior to the session asking participants to prepare </w:t>
            </w:r>
            <w:r w:rsidR="00B04689">
              <w:rPr>
                <w:rFonts w:cs="Arial"/>
                <w:sz w:val="18"/>
                <w:szCs w:val="18"/>
              </w:rPr>
              <w:t>a brief</w:t>
            </w:r>
            <w:r w:rsidR="0028468C">
              <w:rPr>
                <w:rFonts w:cs="Arial"/>
                <w:sz w:val="18"/>
                <w:szCs w:val="18"/>
              </w:rPr>
              <w:t xml:space="preserve"> </w:t>
            </w:r>
            <w:r w:rsidR="0028468C" w:rsidRPr="00230484">
              <w:rPr>
                <w:rFonts w:cs="Arial"/>
                <w:sz w:val="18"/>
              </w:rPr>
              <w:t xml:space="preserve">report </w:t>
            </w:r>
            <w:r w:rsidR="00E56B8D">
              <w:rPr>
                <w:rFonts w:cs="Arial"/>
                <w:sz w:val="18"/>
              </w:rPr>
              <w:t xml:space="preserve">of </w:t>
            </w:r>
            <w:r w:rsidR="0028468C" w:rsidRPr="00230484">
              <w:rPr>
                <w:rFonts w:cs="Arial"/>
                <w:sz w:val="18"/>
              </w:rPr>
              <w:t>the most important issue they faced at that time</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(d)</w:t>
            </w:r>
          </w:p>
        </w:tc>
        <w:tc>
          <w:tcPr>
            <w:tcW w:w="2835" w:type="dxa"/>
          </w:tcPr>
          <w:p w:rsidR="00A10B3C" w:rsidRPr="00230484" w:rsidRDefault="00A10B3C" w:rsidP="0062582B">
            <w:pPr>
              <w:rPr>
                <w:rFonts w:cs="Arial"/>
                <w:sz w:val="18"/>
              </w:rPr>
            </w:pPr>
            <w:r w:rsidRPr="00230484">
              <w:rPr>
                <w:rFonts w:cs="Arial"/>
                <w:sz w:val="18"/>
              </w:rPr>
              <w:t>organize presentations by experts of members of the Union on topical and relevant matters</w:t>
            </w:r>
          </w:p>
        </w:tc>
        <w:tc>
          <w:tcPr>
            <w:tcW w:w="1807" w:type="dxa"/>
          </w:tcPr>
          <w:p w:rsidR="00A10B3C" w:rsidRDefault="00BE5DAB" w:rsidP="00B04689">
            <w:pPr>
              <w:jc w:val="left"/>
              <w:rPr>
                <w:rFonts w:cs="Arial"/>
                <w:sz w:val="18"/>
              </w:rPr>
            </w:pPr>
            <w:r>
              <w:rPr>
                <w:rFonts w:cs="Arial"/>
                <w:sz w:val="18"/>
              </w:rPr>
              <w:t xml:space="preserve">  </w:t>
            </w:r>
            <w:r w:rsidR="00B04689">
              <w:rPr>
                <w:rFonts w:cs="Arial"/>
                <w:sz w:val="18"/>
              </w:rPr>
              <w:t xml:space="preserve">- </w:t>
            </w:r>
            <w:r>
              <w:rPr>
                <w:rFonts w:cs="Arial"/>
                <w:sz w:val="18"/>
              </w:rPr>
              <w:t xml:space="preserve">preparation </w:t>
            </w:r>
            <w:r w:rsidR="00B04689">
              <w:rPr>
                <w:rFonts w:cs="Arial"/>
                <w:sz w:val="18"/>
              </w:rPr>
              <w:t>time for TWP experts</w:t>
            </w:r>
          </w:p>
          <w:p w:rsidR="00B04689" w:rsidRPr="00230484" w:rsidRDefault="00B04689" w:rsidP="00B04689">
            <w:pPr>
              <w:jc w:val="left"/>
              <w:rPr>
                <w:rFonts w:cs="Arial"/>
                <w:sz w:val="18"/>
              </w:rPr>
            </w:pPr>
            <w:r>
              <w:rPr>
                <w:rFonts w:cs="Arial"/>
                <w:sz w:val="18"/>
              </w:rPr>
              <w:t>- extra time to be allocated at the meeting</w:t>
            </w:r>
          </w:p>
        </w:tc>
        <w:tc>
          <w:tcPr>
            <w:tcW w:w="1878" w:type="dxa"/>
          </w:tcPr>
          <w:p w:rsidR="00A10B3C" w:rsidRPr="00230484" w:rsidRDefault="00B04689" w:rsidP="00B04689">
            <w:pPr>
              <w:jc w:val="center"/>
              <w:rPr>
                <w:rFonts w:cs="Arial"/>
                <w:sz w:val="18"/>
              </w:rPr>
            </w:pPr>
            <w:r>
              <w:rPr>
                <w:rFonts w:cs="Arial"/>
                <w:sz w:val="18"/>
              </w:rPr>
              <w:t>-</w:t>
            </w:r>
          </w:p>
        </w:tc>
        <w:tc>
          <w:tcPr>
            <w:tcW w:w="2835" w:type="dxa"/>
          </w:tcPr>
          <w:p w:rsidR="00A10B3C" w:rsidRPr="00075373" w:rsidRDefault="00A10B3C" w:rsidP="00B04689">
            <w:pPr>
              <w:jc w:val="left"/>
              <w:rPr>
                <w:rFonts w:cs="Arial"/>
                <w:sz w:val="18"/>
                <w:szCs w:val="18"/>
              </w:rPr>
            </w:pPr>
            <w:r w:rsidRPr="00075373">
              <w:rPr>
                <w:rFonts w:cs="Arial"/>
                <w:sz w:val="18"/>
                <w:szCs w:val="18"/>
              </w:rPr>
              <w:t>Could be link</w:t>
            </w:r>
            <w:r w:rsidR="00B04689">
              <w:rPr>
                <w:rFonts w:cs="Arial"/>
                <w:sz w:val="18"/>
                <w:szCs w:val="18"/>
              </w:rPr>
              <w:t>ed</w:t>
            </w:r>
            <w:r w:rsidRPr="00075373">
              <w:rPr>
                <w:rFonts w:cs="Arial"/>
                <w:sz w:val="18"/>
                <w:szCs w:val="18"/>
              </w:rPr>
              <w:t xml:space="preserve"> to </w:t>
            </w:r>
            <w:r w:rsidR="00B04689">
              <w:rPr>
                <w:rFonts w:cs="Arial"/>
                <w:sz w:val="18"/>
                <w:szCs w:val="18"/>
              </w:rPr>
              <w:t>(</w:t>
            </w:r>
            <w:r w:rsidRPr="00075373">
              <w:rPr>
                <w:rFonts w:cs="Arial"/>
                <w:sz w:val="18"/>
                <w:szCs w:val="18"/>
              </w:rPr>
              <w:t xml:space="preserve">c) </w:t>
            </w:r>
          </w:p>
        </w:tc>
      </w:tr>
    </w:tbl>
    <w:p w:rsidR="00E56B8D" w:rsidRDefault="00E56B8D">
      <w:r>
        <w:br w:type="page"/>
      </w:r>
    </w:p>
    <w:tbl>
      <w:tblPr>
        <w:tblStyle w:val="TableGrid"/>
        <w:tblW w:w="0" w:type="auto"/>
        <w:tblLayout w:type="fixed"/>
        <w:tblLook w:val="04A0" w:firstRow="1" w:lastRow="0" w:firstColumn="1" w:lastColumn="0" w:noHBand="0" w:noVBand="1"/>
      </w:tblPr>
      <w:tblGrid>
        <w:gridCol w:w="392"/>
        <w:gridCol w:w="2835"/>
        <w:gridCol w:w="1807"/>
        <w:gridCol w:w="1878"/>
        <w:gridCol w:w="2835"/>
      </w:tblGrid>
      <w:tr w:rsidR="00B079AF" w:rsidRPr="00230484" w:rsidTr="00B079AF">
        <w:tc>
          <w:tcPr>
            <w:tcW w:w="392" w:type="dxa"/>
          </w:tcPr>
          <w:p w:rsidR="00B079AF" w:rsidRPr="00A10B3C" w:rsidRDefault="00B079AF" w:rsidP="00117569">
            <w:pPr>
              <w:ind w:left="-113" w:firstLine="23"/>
              <w:jc w:val="left"/>
              <w:rPr>
                <w:rFonts w:cs="Arial"/>
                <w:b/>
                <w:sz w:val="16"/>
              </w:rPr>
            </w:pPr>
          </w:p>
        </w:tc>
        <w:tc>
          <w:tcPr>
            <w:tcW w:w="2835" w:type="dxa"/>
          </w:tcPr>
          <w:p w:rsidR="00B079AF" w:rsidRPr="00230484" w:rsidRDefault="00B079AF" w:rsidP="00117569">
            <w:pPr>
              <w:jc w:val="left"/>
              <w:rPr>
                <w:rFonts w:cs="Arial"/>
                <w:b/>
                <w:sz w:val="18"/>
              </w:rPr>
            </w:pPr>
            <w:r w:rsidRPr="00230484">
              <w:rPr>
                <w:rFonts w:cs="Arial"/>
                <w:b/>
                <w:sz w:val="18"/>
              </w:rPr>
              <w:t>Proposal</w:t>
            </w:r>
          </w:p>
        </w:tc>
        <w:tc>
          <w:tcPr>
            <w:tcW w:w="1807" w:type="dxa"/>
          </w:tcPr>
          <w:p w:rsidR="00B079AF" w:rsidRPr="00230484" w:rsidRDefault="00B079AF" w:rsidP="00117569">
            <w:pPr>
              <w:jc w:val="left"/>
              <w:rPr>
                <w:rFonts w:cs="Arial"/>
                <w:b/>
                <w:sz w:val="18"/>
              </w:rPr>
            </w:pPr>
            <w:r w:rsidRPr="00230484">
              <w:rPr>
                <w:rFonts w:cs="Arial"/>
                <w:b/>
                <w:sz w:val="18"/>
              </w:rPr>
              <w:t>Time</w:t>
            </w:r>
          </w:p>
        </w:tc>
        <w:tc>
          <w:tcPr>
            <w:tcW w:w="1878" w:type="dxa"/>
          </w:tcPr>
          <w:p w:rsidR="00B079AF" w:rsidRPr="00230484" w:rsidRDefault="00B079AF" w:rsidP="00117569">
            <w:pPr>
              <w:jc w:val="left"/>
              <w:rPr>
                <w:rFonts w:cs="Arial"/>
                <w:b/>
                <w:sz w:val="18"/>
              </w:rPr>
            </w:pPr>
            <w:r w:rsidRPr="00230484">
              <w:rPr>
                <w:rFonts w:cs="Arial"/>
                <w:b/>
                <w:sz w:val="18"/>
              </w:rPr>
              <w:t>Cost</w:t>
            </w:r>
          </w:p>
        </w:tc>
        <w:tc>
          <w:tcPr>
            <w:tcW w:w="2835" w:type="dxa"/>
          </w:tcPr>
          <w:p w:rsidR="00B079AF" w:rsidRPr="00075373" w:rsidRDefault="00B079AF" w:rsidP="00117569">
            <w:pPr>
              <w:jc w:val="left"/>
              <w:rPr>
                <w:rFonts w:cs="Arial"/>
                <w:b/>
                <w:sz w:val="18"/>
                <w:szCs w:val="18"/>
              </w:rPr>
            </w:pPr>
            <w:r>
              <w:rPr>
                <w:rFonts w:cs="Arial"/>
                <w:b/>
                <w:sz w:val="18"/>
                <w:szCs w:val="18"/>
              </w:rPr>
              <w:t>Comment</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(e)</w:t>
            </w:r>
          </w:p>
        </w:tc>
        <w:tc>
          <w:tcPr>
            <w:tcW w:w="2835" w:type="dxa"/>
          </w:tcPr>
          <w:p w:rsidR="00A10B3C" w:rsidRPr="00230484" w:rsidRDefault="00A10B3C" w:rsidP="00D27574">
            <w:pPr>
              <w:rPr>
                <w:rFonts w:cs="Arial"/>
                <w:sz w:val="18"/>
              </w:rPr>
            </w:pPr>
            <w:r w:rsidRPr="00230484">
              <w:rPr>
                <w:rFonts w:cs="Arial"/>
                <w:sz w:val="18"/>
              </w:rPr>
              <w:t>request hosts to provide:</w:t>
            </w:r>
          </w:p>
          <w:p w:rsidR="00A10B3C" w:rsidRPr="00230484" w:rsidRDefault="00A10B3C" w:rsidP="00D27574">
            <w:pPr>
              <w:pStyle w:val="ListParagraph"/>
              <w:numPr>
                <w:ilvl w:val="0"/>
                <w:numId w:val="42"/>
              </w:numPr>
              <w:ind w:left="317" w:hanging="317"/>
              <w:rPr>
                <w:rFonts w:ascii="Arial" w:hAnsi="Arial" w:cs="Arial"/>
                <w:sz w:val="18"/>
                <w:szCs w:val="20"/>
              </w:rPr>
            </w:pPr>
            <w:r w:rsidRPr="00230484">
              <w:rPr>
                <w:rFonts w:ascii="Arial" w:hAnsi="Arial" w:cs="Arial"/>
                <w:sz w:val="18"/>
                <w:szCs w:val="20"/>
              </w:rPr>
              <w:t>name badges for all participants (including local participants),</w:t>
            </w:r>
          </w:p>
          <w:p w:rsidR="00A10B3C" w:rsidRPr="00230484" w:rsidRDefault="00A10B3C" w:rsidP="00D27574">
            <w:pPr>
              <w:pStyle w:val="ListParagraph"/>
              <w:numPr>
                <w:ilvl w:val="0"/>
                <w:numId w:val="42"/>
              </w:numPr>
              <w:ind w:left="317" w:hanging="317"/>
              <w:rPr>
                <w:rFonts w:ascii="Arial" w:hAnsi="Arial" w:cs="Arial"/>
                <w:sz w:val="18"/>
                <w:szCs w:val="20"/>
              </w:rPr>
            </w:pPr>
            <w:r w:rsidRPr="00230484">
              <w:rPr>
                <w:rFonts w:ascii="Arial" w:hAnsi="Arial" w:cs="Arial"/>
                <w:sz w:val="18"/>
                <w:szCs w:val="20"/>
              </w:rPr>
              <w:t>a large poster board with the participant names and photographs and a space for each participant to indicate their area of particular interest (specifically including local participants),</w:t>
            </w:r>
          </w:p>
          <w:p w:rsidR="00A10B3C" w:rsidRPr="00230484" w:rsidRDefault="00A10B3C" w:rsidP="00D27574">
            <w:pPr>
              <w:pStyle w:val="ListParagraph"/>
              <w:numPr>
                <w:ilvl w:val="0"/>
                <w:numId w:val="42"/>
              </w:numPr>
              <w:ind w:left="317" w:hanging="317"/>
              <w:rPr>
                <w:rFonts w:ascii="Arial" w:hAnsi="Arial" w:cs="Arial"/>
                <w:sz w:val="18"/>
                <w:szCs w:val="20"/>
              </w:rPr>
            </w:pPr>
            <w:r w:rsidRPr="00230484">
              <w:rPr>
                <w:rFonts w:ascii="Arial" w:hAnsi="Arial" w:cs="Arial"/>
                <w:sz w:val="18"/>
                <w:szCs w:val="20"/>
              </w:rPr>
              <w:t xml:space="preserve">a notice board for host announcements (e.g. visits), </w:t>
            </w:r>
          </w:p>
          <w:p w:rsidR="00A10B3C" w:rsidRPr="00230484" w:rsidRDefault="00A10B3C" w:rsidP="00D27574">
            <w:pPr>
              <w:pStyle w:val="ListParagraph"/>
              <w:numPr>
                <w:ilvl w:val="0"/>
                <w:numId w:val="42"/>
              </w:numPr>
              <w:ind w:left="317" w:hanging="317"/>
              <w:rPr>
                <w:rFonts w:ascii="Arial" w:hAnsi="Arial" w:cs="Arial"/>
                <w:sz w:val="18"/>
                <w:szCs w:val="20"/>
              </w:rPr>
            </w:pPr>
            <w:r w:rsidRPr="00230484">
              <w:rPr>
                <w:rFonts w:ascii="Arial" w:hAnsi="Arial" w:cs="Arial"/>
                <w:sz w:val="18"/>
                <w:szCs w:val="20"/>
              </w:rPr>
              <w:t>2 projector screens in large rooms (at opposite ends of room)</w:t>
            </w:r>
          </w:p>
        </w:tc>
        <w:tc>
          <w:tcPr>
            <w:tcW w:w="1807" w:type="dxa"/>
          </w:tcPr>
          <w:p w:rsidR="00A10B3C" w:rsidRPr="00230484" w:rsidRDefault="00B04689" w:rsidP="00A10B3C">
            <w:pPr>
              <w:jc w:val="left"/>
              <w:rPr>
                <w:rFonts w:cs="Arial"/>
                <w:sz w:val="18"/>
              </w:rPr>
            </w:pPr>
            <w:r>
              <w:rPr>
                <w:rFonts w:cs="Arial"/>
                <w:sz w:val="18"/>
              </w:rPr>
              <w:t>Additional requirement for</w:t>
            </w:r>
            <w:r w:rsidR="00BE5DAB">
              <w:rPr>
                <w:rFonts w:cs="Arial"/>
                <w:sz w:val="18"/>
              </w:rPr>
              <w:t xml:space="preserve"> host in the preparation of the meeting</w:t>
            </w:r>
          </w:p>
        </w:tc>
        <w:tc>
          <w:tcPr>
            <w:tcW w:w="1878" w:type="dxa"/>
          </w:tcPr>
          <w:p w:rsidR="00A10B3C" w:rsidRPr="00230484" w:rsidRDefault="00B04689" w:rsidP="00A10B3C">
            <w:pPr>
              <w:jc w:val="left"/>
              <w:rPr>
                <w:rFonts w:cs="Arial"/>
                <w:sz w:val="18"/>
              </w:rPr>
            </w:pPr>
            <w:r>
              <w:rPr>
                <w:rFonts w:cs="Arial"/>
                <w:sz w:val="18"/>
              </w:rPr>
              <w:t>Additional costs for</w:t>
            </w:r>
            <w:r w:rsidR="00BE5DAB">
              <w:rPr>
                <w:rFonts w:cs="Arial"/>
                <w:sz w:val="18"/>
              </w:rPr>
              <w:t xml:space="preserve"> host</w:t>
            </w:r>
            <w:r w:rsidR="0028468C">
              <w:rPr>
                <w:rFonts w:cs="Arial"/>
                <w:sz w:val="18"/>
              </w:rPr>
              <w:t xml:space="preserve"> (extra materials, extra facilities)</w:t>
            </w:r>
          </w:p>
        </w:tc>
        <w:tc>
          <w:tcPr>
            <w:tcW w:w="2835" w:type="dxa"/>
          </w:tcPr>
          <w:p w:rsidR="00A10B3C" w:rsidRPr="00075373" w:rsidRDefault="00BE5DAB" w:rsidP="00E56B8D">
            <w:pPr>
              <w:jc w:val="left"/>
              <w:rPr>
                <w:rFonts w:cs="Arial"/>
                <w:sz w:val="18"/>
                <w:szCs w:val="18"/>
              </w:rPr>
            </w:pPr>
            <w:r w:rsidRPr="00075373">
              <w:rPr>
                <w:rFonts w:cs="Arial"/>
                <w:sz w:val="18"/>
                <w:szCs w:val="18"/>
              </w:rPr>
              <w:t>G</w:t>
            </w:r>
            <w:r w:rsidR="00A10B3C" w:rsidRPr="00075373">
              <w:rPr>
                <w:rFonts w:cs="Arial"/>
                <w:sz w:val="18"/>
                <w:szCs w:val="18"/>
              </w:rPr>
              <w:t xml:space="preserve">uidance note for host </w:t>
            </w:r>
            <w:r w:rsidR="00E56B8D">
              <w:rPr>
                <w:rFonts w:cs="Arial"/>
                <w:sz w:val="18"/>
                <w:szCs w:val="18"/>
              </w:rPr>
              <w:t>would</w:t>
            </w:r>
            <w:r w:rsidR="00A10B3C" w:rsidRPr="00075373">
              <w:rPr>
                <w:rFonts w:cs="Arial"/>
                <w:sz w:val="18"/>
                <w:szCs w:val="18"/>
              </w:rPr>
              <w:t xml:space="preserve"> be updated</w:t>
            </w:r>
          </w:p>
        </w:tc>
      </w:tr>
      <w:tr w:rsidR="00A10B3C" w:rsidRPr="00BE5DAB" w:rsidTr="00A10B3C">
        <w:tc>
          <w:tcPr>
            <w:tcW w:w="9747" w:type="dxa"/>
            <w:gridSpan w:val="5"/>
          </w:tcPr>
          <w:p w:rsidR="00A10B3C" w:rsidRPr="00075373" w:rsidRDefault="00A10B3C" w:rsidP="00D57C35">
            <w:pPr>
              <w:ind w:left="-113" w:firstLine="23"/>
              <w:jc w:val="left"/>
              <w:rPr>
                <w:rFonts w:cs="Arial"/>
                <w:sz w:val="18"/>
                <w:szCs w:val="18"/>
              </w:rPr>
            </w:pPr>
            <w:r w:rsidRPr="00075373">
              <w:rPr>
                <w:sz w:val="18"/>
                <w:szCs w:val="18"/>
              </w:rPr>
              <w:t>TWP documents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(f)</w:t>
            </w:r>
          </w:p>
        </w:tc>
        <w:tc>
          <w:tcPr>
            <w:tcW w:w="2835" w:type="dxa"/>
          </w:tcPr>
          <w:p w:rsidR="00A10B3C" w:rsidRPr="00230484" w:rsidRDefault="00A10B3C" w:rsidP="0062582B">
            <w:pPr>
              <w:rPr>
                <w:rFonts w:cs="Arial"/>
                <w:sz w:val="18"/>
              </w:rPr>
            </w:pPr>
            <w:r w:rsidRPr="00230484">
              <w:rPr>
                <w:rFonts w:cs="Arial"/>
                <w:sz w:val="18"/>
              </w:rPr>
              <w:t>provide a summary of the purpose and proposed decisions at the beginning of TWP documents</w:t>
            </w:r>
          </w:p>
        </w:tc>
        <w:tc>
          <w:tcPr>
            <w:tcW w:w="1807" w:type="dxa"/>
          </w:tcPr>
          <w:p w:rsidR="00A10B3C" w:rsidRPr="00230484" w:rsidRDefault="00B04689" w:rsidP="00B04689">
            <w:pPr>
              <w:jc w:val="left"/>
              <w:rPr>
                <w:rFonts w:cs="Arial"/>
                <w:sz w:val="18"/>
              </w:rPr>
            </w:pPr>
            <w:r>
              <w:rPr>
                <w:rFonts w:cs="Arial"/>
                <w:sz w:val="18"/>
              </w:rPr>
              <w:t xml:space="preserve">Additional time required by </w:t>
            </w:r>
            <w:r w:rsidR="00BB752A">
              <w:rPr>
                <w:rFonts w:cs="Arial"/>
                <w:sz w:val="18"/>
              </w:rPr>
              <w:t>the Office</w:t>
            </w:r>
            <w:r>
              <w:rPr>
                <w:rFonts w:cs="Arial"/>
                <w:sz w:val="18"/>
              </w:rPr>
              <w:t xml:space="preserve"> for</w:t>
            </w:r>
            <w:r w:rsidR="00BB752A">
              <w:rPr>
                <w:rFonts w:cs="Arial"/>
                <w:sz w:val="18"/>
              </w:rPr>
              <w:t xml:space="preserve"> preparation of documents</w:t>
            </w:r>
          </w:p>
        </w:tc>
        <w:tc>
          <w:tcPr>
            <w:tcW w:w="1878" w:type="dxa"/>
          </w:tcPr>
          <w:p w:rsidR="00A10B3C" w:rsidRPr="00230484" w:rsidRDefault="00B04689" w:rsidP="00B04689">
            <w:pPr>
              <w:jc w:val="center"/>
              <w:rPr>
                <w:rFonts w:cs="Arial"/>
                <w:sz w:val="18"/>
              </w:rPr>
            </w:pPr>
            <w:r>
              <w:rPr>
                <w:rFonts w:cs="Arial"/>
                <w:sz w:val="18"/>
              </w:rPr>
              <w:t>-</w:t>
            </w:r>
          </w:p>
        </w:tc>
        <w:tc>
          <w:tcPr>
            <w:tcW w:w="2835" w:type="dxa"/>
          </w:tcPr>
          <w:p w:rsidR="00A10B3C" w:rsidRPr="00075373" w:rsidRDefault="00E56B8D" w:rsidP="00495C59">
            <w:pPr>
              <w:jc w:val="left"/>
              <w:rPr>
                <w:rFonts w:cs="Arial"/>
                <w:sz w:val="18"/>
                <w:szCs w:val="18"/>
              </w:rPr>
            </w:pPr>
            <w:r>
              <w:rPr>
                <w:rFonts w:cs="Arial"/>
                <w:sz w:val="18"/>
                <w:szCs w:val="18"/>
              </w:rPr>
              <w:t>D</w:t>
            </w:r>
            <w:r w:rsidR="00BB752A" w:rsidRPr="00075373">
              <w:rPr>
                <w:rFonts w:cs="Arial"/>
                <w:sz w:val="18"/>
                <w:szCs w:val="18"/>
              </w:rPr>
              <w:t>ocument TW</w:t>
            </w:r>
            <w:r w:rsidR="00495C59">
              <w:rPr>
                <w:rFonts w:cs="Arial"/>
                <w:sz w:val="18"/>
                <w:szCs w:val="18"/>
              </w:rPr>
              <w:t>V</w:t>
            </w:r>
            <w:r w:rsidR="00BB752A" w:rsidRPr="00075373">
              <w:rPr>
                <w:rFonts w:cs="Arial"/>
                <w:sz w:val="18"/>
                <w:szCs w:val="18"/>
              </w:rPr>
              <w:t>/47/22</w:t>
            </w:r>
            <w:r w:rsidR="0028468C">
              <w:rPr>
                <w:rFonts w:cs="Arial"/>
                <w:sz w:val="18"/>
                <w:szCs w:val="18"/>
              </w:rPr>
              <w:t xml:space="preserve"> </w:t>
            </w:r>
            <w:r w:rsidR="0028468C" w:rsidRPr="00230484">
              <w:rPr>
                <w:rFonts w:cs="Arial"/>
                <w:sz w:val="18"/>
              </w:rPr>
              <w:t>provid</w:t>
            </w:r>
            <w:r>
              <w:rPr>
                <w:rFonts w:cs="Arial"/>
                <w:sz w:val="18"/>
              </w:rPr>
              <w:t>es</w:t>
            </w:r>
            <w:r w:rsidR="0028468C" w:rsidRPr="00230484">
              <w:rPr>
                <w:rFonts w:cs="Arial"/>
                <w:sz w:val="18"/>
              </w:rPr>
              <w:t xml:space="preserve"> a summary of the purpose and proposed decisions</w:t>
            </w:r>
            <w:r w:rsidR="0028468C">
              <w:rPr>
                <w:rFonts w:cs="Arial"/>
                <w:sz w:val="18"/>
              </w:rPr>
              <w:t xml:space="preserve"> </w:t>
            </w:r>
            <w:r w:rsidR="0028468C" w:rsidRPr="00230484">
              <w:rPr>
                <w:rFonts w:cs="Arial"/>
                <w:sz w:val="18"/>
              </w:rPr>
              <w:t xml:space="preserve">at the beginning of </w:t>
            </w:r>
            <w:r w:rsidR="0028468C">
              <w:rPr>
                <w:rFonts w:cs="Arial"/>
                <w:sz w:val="18"/>
              </w:rPr>
              <w:t>the document</w:t>
            </w:r>
            <w:r w:rsidR="0028468C">
              <w:rPr>
                <w:rFonts w:cs="Arial"/>
                <w:sz w:val="18"/>
                <w:szCs w:val="18"/>
              </w:rPr>
              <w:t xml:space="preserve"> </w:t>
            </w:r>
          </w:p>
        </w:tc>
      </w:tr>
      <w:tr w:rsidR="00BB752A" w:rsidRPr="00230484" w:rsidTr="00D57C35">
        <w:tc>
          <w:tcPr>
            <w:tcW w:w="392" w:type="dxa"/>
          </w:tcPr>
          <w:p w:rsidR="00BB752A" w:rsidRPr="00A10B3C" w:rsidRDefault="00BB752A" w:rsidP="00D57C35">
            <w:pPr>
              <w:ind w:left="-113" w:firstLine="23"/>
              <w:jc w:val="left"/>
              <w:rPr>
                <w:rFonts w:cs="Arial"/>
                <w:sz w:val="16"/>
              </w:rPr>
            </w:pPr>
            <w:r w:rsidRPr="00A10B3C">
              <w:rPr>
                <w:rFonts w:cs="Arial"/>
                <w:sz w:val="16"/>
              </w:rPr>
              <w:t>(g)</w:t>
            </w:r>
          </w:p>
        </w:tc>
        <w:tc>
          <w:tcPr>
            <w:tcW w:w="2835" w:type="dxa"/>
          </w:tcPr>
          <w:p w:rsidR="00BB752A" w:rsidRPr="00230484" w:rsidRDefault="00BB752A" w:rsidP="0062582B">
            <w:pPr>
              <w:rPr>
                <w:rFonts w:cs="Arial"/>
                <w:sz w:val="18"/>
              </w:rPr>
            </w:pPr>
            <w:r w:rsidRPr="00230484">
              <w:rPr>
                <w:rFonts w:cs="Arial"/>
                <w:sz w:val="18"/>
              </w:rPr>
              <w:t>post documents sufficiently in advance of the meetings</w:t>
            </w:r>
          </w:p>
        </w:tc>
        <w:tc>
          <w:tcPr>
            <w:tcW w:w="1807" w:type="dxa"/>
          </w:tcPr>
          <w:p w:rsidR="00BB752A" w:rsidRPr="00230484" w:rsidRDefault="00BB752A" w:rsidP="008E315B">
            <w:pPr>
              <w:jc w:val="left"/>
              <w:rPr>
                <w:rFonts w:cs="Arial"/>
                <w:sz w:val="18"/>
              </w:rPr>
            </w:pPr>
          </w:p>
        </w:tc>
        <w:tc>
          <w:tcPr>
            <w:tcW w:w="1878" w:type="dxa"/>
          </w:tcPr>
          <w:p w:rsidR="00BB752A" w:rsidRPr="00230484" w:rsidRDefault="00BB752A" w:rsidP="008E315B">
            <w:pPr>
              <w:jc w:val="left"/>
              <w:rPr>
                <w:rFonts w:cs="Arial"/>
                <w:sz w:val="18"/>
              </w:rPr>
            </w:pPr>
          </w:p>
        </w:tc>
        <w:tc>
          <w:tcPr>
            <w:tcW w:w="2835" w:type="dxa"/>
          </w:tcPr>
          <w:p w:rsidR="00BB752A" w:rsidRPr="00075373" w:rsidRDefault="003131DA" w:rsidP="00075373">
            <w:pPr>
              <w:jc w:val="left"/>
              <w:rPr>
                <w:rFonts w:cs="Arial"/>
                <w:sz w:val="18"/>
                <w:szCs w:val="18"/>
              </w:rPr>
            </w:pPr>
            <w:r>
              <w:rPr>
                <w:rFonts w:cs="Arial"/>
                <w:sz w:val="18"/>
                <w:szCs w:val="18"/>
              </w:rPr>
              <w:t>The posting of documents by the Office of the Union is constrained by the date of the Technical Committee and information provided by experts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(h)</w:t>
            </w:r>
          </w:p>
        </w:tc>
        <w:tc>
          <w:tcPr>
            <w:tcW w:w="2835" w:type="dxa"/>
          </w:tcPr>
          <w:p w:rsidR="00A10B3C" w:rsidRPr="00230484" w:rsidRDefault="00A10B3C" w:rsidP="0062582B">
            <w:pPr>
              <w:rPr>
                <w:rFonts w:cs="Arial"/>
                <w:sz w:val="18"/>
              </w:rPr>
            </w:pPr>
            <w:r w:rsidRPr="00230484">
              <w:rPr>
                <w:rFonts w:cs="Arial"/>
                <w:sz w:val="18"/>
              </w:rPr>
              <w:t>continue to include decision paragraphs in TWP documents</w:t>
            </w:r>
          </w:p>
        </w:tc>
        <w:tc>
          <w:tcPr>
            <w:tcW w:w="1807" w:type="dxa"/>
          </w:tcPr>
          <w:p w:rsidR="00A10B3C" w:rsidRPr="00230484" w:rsidRDefault="00E56B8D" w:rsidP="00A10B3C">
            <w:pPr>
              <w:jc w:val="left"/>
              <w:rPr>
                <w:rFonts w:cs="Arial"/>
                <w:sz w:val="18"/>
              </w:rPr>
            </w:pPr>
            <w:r>
              <w:rPr>
                <w:rFonts w:cs="Arial"/>
                <w:sz w:val="18"/>
              </w:rPr>
              <w:t xml:space="preserve">Acceptable </w:t>
            </w:r>
            <w:r w:rsidR="003131DA">
              <w:rPr>
                <w:rFonts w:cs="Arial"/>
                <w:sz w:val="18"/>
              </w:rPr>
              <w:t>within existing resources</w:t>
            </w:r>
          </w:p>
        </w:tc>
        <w:tc>
          <w:tcPr>
            <w:tcW w:w="1878" w:type="dxa"/>
          </w:tcPr>
          <w:p w:rsidR="00A10B3C" w:rsidRPr="00230484" w:rsidRDefault="003131DA" w:rsidP="003131DA">
            <w:pPr>
              <w:jc w:val="center"/>
              <w:rPr>
                <w:rFonts w:cs="Arial"/>
                <w:sz w:val="18"/>
              </w:rPr>
            </w:pPr>
            <w:r>
              <w:rPr>
                <w:rFonts w:cs="Arial"/>
                <w:sz w:val="18"/>
              </w:rPr>
              <w:t>-</w:t>
            </w:r>
          </w:p>
        </w:tc>
        <w:tc>
          <w:tcPr>
            <w:tcW w:w="2835" w:type="dxa"/>
          </w:tcPr>
          <w:p w:rsidR="00A10B3C" w:rsidRPr="00075373" w:rsidRDefault="00952EB9" w:rsidP="00075373">
            <w:pPr>
              <w:jc w:val="left"/>
              <w:rPr>
                <w:rFonts w:cs="Arial"/>
                <w:sz w:val="18"/>
                <w:szCs w:val="18"/>
              </w:rPr>
            </w:pPr>
            <w:r>
              <w:rPr>
                <w:rFonts w:cs="Arial"/>
                <w:sz w:val="18"/>
                <w:szCs w:val="18"/>
              </w:rPr>
              <w:t>Decision paragraph will continue to be included in TWPs documents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w:t>
            </w:r>
            <w:proofErr w:type="spellStart"/>
            <w:r w:rsidRPr="00A10B3C">
              <w:rPr>
                <w:rFonts w:cs="Arial"/>
                <w:sz w:val="16"/>
              </w:rPr>
              <w:t>i</w:t>
            </w:r>
            <w:proofErr w:type="spellEnd"/>
            <w:r w:rsidRPr="00A10B3C">
              <w:rPr>
                <w:rFonts w:cs="Arial"/>
                <w:sz w:val="16"/>
              </w:rPr>
              <w:t>)</w:t>
            </w:r>
          </w:p>
        </w:tc>
        <w:tc>
          <w:tcPr>
            <w:tcW w:w="2835" w:type="dxa"/>
          </w:tcPr>
          <w:p w:rsidR="00A10B3C" w:rsidRPr="00230484" w:rsidRDefault="00A10B3C" w:rsidP="0062582B">
            <w:pPr>
              <w:rPr>
                <w:rFonts w:cs="Arial"/>
                <w:sz w:val="18"/>
              </w:rPr>
            </w:pPr>
            <w:r w:rsidRPr="00230484">
              <w:rPr>
                <w:rFonts w:cs="Arial"/>
                <w:sz w:val="18"/>
              </w:rPr>
              <w:t>minimize the time for presentation of documents, particularly where presented for information only</w:t>
            </w:r>
          </w:p>
        </w:tc>
        <w:tc>
          <w:tcPr>
            <w:tcW w:w="1807" w:type="dxa"/>
          </w:tcPr>
          <w:p w:rsidR="00A10B3C" w:rsidRDefault="00BB752A" w:rsidP="00A10B3C">
            <w:pPr>
              <w:jc w:val="left"/>
              <w:rPr>
                <w:rFonts w:cs="Arial"/>
                <w:sz w:val="18"/>
              </w:rPr>
            </w:pPr>
            <w:r w:rsidRPr="00230484">
              <w:rPr>
                <w:rFonts w:cs="Arial"/>
                <w:sz w:val="18"/>
              </w:rPr>
              <w:t>Time</w:t>
            </w:r>
            <w:r w:rsidR="003131DA">
              <w:rPr>
                <w:rFonts w:cs="Arial"/>
                <w:sz w:val="18"/>
              </w:rPr>
              <w:t xml:space="preserve"> would be saved</w:t>
            </w:r>
            <w:r>
              <w:rPr>
                <w:rFonts w:cs="Arial"/>
                <w:sz w:val="18"/>
              </w:rPr>
              <w:t xml:space="preserve"> at the meeting</w:t>
            </w:r>
          </w:p>
          <w:p w:rsidR="00075373" w:rsidRPr="00230484" w:rsidRDefault="00075373" w:rsidP="00075373">
            <w:pPr>
              <w:rPr>
                <w:rFonts w:cs="Arial"/>
                <w:sz w:val="18"/>
              </w:rPr>
            </w:pPr>
          </w:p>
        </w:tc>
        <w:tc>
          <w:tcPr>
            <w:tcW w:w="1878" w:type="dxa"/>
          </w:tcPr>
          <w:p w:rsidR="00A10B3C" w:rsidRPr="00230484" w:rsidRDefault="003131DA" w:rsidP="003131DA">
            <w:pPr>
              <w:jc w:val="center"/>
              <w:rPr>
                <w:rFonts w:cs="Arial"/>
                <w:sz w:val="18"/>
              </w:rPr>
            </w:pPr>
            <w:r>
              <w:rPr>
                <w:rFonts w:cs="Arial"/>
                <w:sz w:val="18"/>
              </w:rPr>
              <w:t>-</w:t>
            </w:r>
          </w:p>
        </w:tc>
        <w:tc>
          <w:tcPr>
            <w:tcW w:w="2835" w:type="dxa"/>
          </w:tcPr>
          <w:p w:rsidR="00A10B3C" w:rsidRPr="00075373" w:rsidRDefault="00075373" w:rsidP="009323F2">
            <w:pPr>
              <w:jc w:val="left"/>
              <w:rPr>
                <w:rFonts w:cs="Arial"/>
                <w:sz w:val="18"/>
                <w:szCs w:val="18"/>
              </w:rPr>
            </w:pPr>
            <w:r w:rsidRPr="00075373">
              <w:rPr>
                <w:rFonts w:cs="Arial"/>
                <w:sz w:val="18"/>
                <w:szCs w:val="18"/>
              </w:rPr>
              <w:t xml:space="preserve">The Office of the Union will </w:t>
            </w:r>
            <w:r w:rsidR="003131DA">
              <w:rPr>
                <w:rFonts w:cs="Arial"/>
                <w:sz w:val="18"/>
                <w:szCs w:val="18"/>
              </w:rPr>
              <w:t xml:space="preserve">discuss </w:t>
            </w:r>
            <w:r w:rsidRPr="00075373">
              <w:rPr>
                <w:rFonts w:cs="Arial"/>
                <w:sz w:val="18"/>
                <w:szCs w:val="18"/>
              </w:rPr>
              <w:t>the introduction of documents wit</w:t>
            </w:r>
            <w:r w:rsidR="009323F2">
              <w:rPr>
                <w:rFonts w:cs="Arial"/>
                <w:sz w:val="18"/>
                <w:szCs w:val="18"/>
              </w:rPr>
              <w:t>h the relevant TWP chairperson</w:t>
            </w:r>
          </w:p>
        </w:tc>
      </w:tr>
      <w:tr w:rsidR="00A10B3C" w:rsidRPr="00BE5DAB" w:rsidTr="00A10B3C">
        <w:tc>
          <w:tcPr>
            <w:tcW w:w="9747" w:type="dxa"/>
            <w:gridSpan w:val="5"/>
          </w:tcPr>
          <w:p w:rsidR="00A10B3C" w:rsidRPr="00075373" w:rsidRDefault="00A10B3C" w:rsidP="00D57C35">
            <w:pPr>
              <w:pStyle w:val="Heading3"/>
              <w:ind w:left="-113" w:firstLine="23"/>
              <w:rPr>
                <w:sz w:val="18"/>
                <w:szCs w:val="18"/>
              </w:rPr>
            </w:pPr>
            <w:r w:rsidRPr="00075373">
              <w:rPr>
                <w:sz w:val="18"/>
                <w:szCs w:val="18"/>
              </w:rPr>
              <w:t>Test guidelines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(j)</w:t>
            </w:r>
          </w:p>
        </w:tc>
        <w:tc>
          <w:tcPr>
            <w:tcW w:w="2835" w:type="dxa"/>
          </w:tcPr>
          <w:p w:rsidR="00A10B3C" w:rsidRPr="00230484" w:rsidRDefault="00A10B3C" w:rsidP="0062582B">
            <w:pPr>
              <w:rPr>
                <w:rFonts w:cs="Arial"/>
                <w:sz w:val="18"/>
              </w:rPr>
            </w:pPr>
            <w:r w:rsidRPr="00230484">
              <w:rPr>
                <w:rFonts w:cs="Arial"/>
                <w:sz w:val="18"/>
              </w:rPr>
              <w:t>request TWP designated persons to make proposals for new or revised Test Guidelines in advance of the TWP session</w:t>
            </w:r>
          </w:p>
        </w:tc>
        <w:tc>
          <w:tcPr>
            <w:tcW w:w="1807" w:type="dxa"/>
          </w:tcPr>
          <w:p w:rsidR="00075373" w:rsidRDefault="00075373" w:rsidP="00075373">
            <w:pPr>
              <w:jc w:val="left"/>
              <w:rPr>
                <w:rFonts w:cs="Arial"/>
                <w:sz w:val="18"/>
              </w:rPr>
            </w:pPr>
            <w:r w:rsidRPr="00230484">
              <w:rPr>
                <w:rFonts w:cs="Arial"/>
                <w:sz w:val="18"/>
              </w:rPr>
              <w:t>Time</w:t>
            </w:r>
            <w:r>
              <w:rPr>
                <w:rFonts w:cs="Arial"/>
                <w:sz w:val="18"/>
              </w:rPr>
              <w:t xml:space="preserve"> </w:t>
            </w:r>
            <w:r w:rsidR="009323F2">
              <w:rPr>
                <w:rFonts w:cs="Arial"/>
                <w:sz w:val="18"/>
              </w:rPr>
              <w:t>required by</w:t>
            </w:r>
            <w:r w:rsidR="00D57C35">
              <w:rPr>
                <w:rFonts w:cs="Arial"/>
                <w:sz w:val="18"/>
              </w:rPr>
              <w:t xml:space="preserve"> the experts prior to the meeting</w:t>
            </w:r>
          </w:p>
          <w:p w:rsidR="00A10B3C" w:rsidRPr="00230484" w:rsidRDefault="00A10B3C" w:rsidP="00A10B3C">
            <w:pPr>
              <w:jc w:val="left"/>
              <w:rPr>
                <w:rFonts w:cs="Arial"/>
                <w:sz w:val="18"/>
              </w:rPr>
            </w:pPr>
          </w:p>
        </w:tc>
        <w:tc>
          <w:tcPr>
            <w:tcW w:w="1878" w:type="dxa"/>
          </w:tcPr>
          <w:p w:rsidR="00A10B3C" w:rsidRPr="00230484" w:rsidRDefault="009323F2" w:rsidP="009323F2">
            <w:pPr>
              <w:jc w:val="center"/>
              <w:rPr>
                <w:rFonts w:cs="Arial"/>
                <w:sz w:val="18"/>
              </w:rPr>
            </w:pPr>
            <w:r>
              <w:rPr>
                <w:rFonts w:cs="Arial"/>
                <w:sz w:val="18"/>
              </w:rPr>
              <w:t>-</w:t>
            </w:r>
          </w:p>
        </w:tc>
        <w:tc>
          <w:tcPr>
            <w:tcW w:w="2835" w:type="dxa"/>
          </w:tcPr>
          <w:p w:rsidR="00A10B3C" w:rsidRPr="00075373" w:rsidRDefault="00075373" w:rsidP="00E56B8D">
            <w:pPr>
              <w:jc w:val="left"/>
              <w:rPr>
                <w:rFonts w:cs="Arial"/>
                <w:sz w:val="18"/>
                <w:szCs w:val="18"/>
              </w:rPr>
            </w:pPr>
            <w:r w:rsidRPr="00075373">
              <w:rPr>
                <w:rFonts w:cs="Arial"/>
                <w:color w:val="000000"/>
                <w:sz w:val="18"/>
              </w:rPr>
              <w:t xml:space="preserve">A circular could be sent prior to the session to the TWP designated person requesting </w:t>
            </w:r>
            <w:r w:rsidRPr="00075373">
              <w:rPr>
                <w:rFonts w:cs="Arial"/>
                <w:sz w:val="18"/>
              </w:rPr>
              <w:t xml:space="preserve">proposals for </w:t>
            </w:r>
            <w:r w:rsidR="009323F2">
              <w:rPr>
                <w:rFonts w:cs="Arial"/>
                <w:sz w:val="18"/>
              </w:rPr>
              <w:t>new or revised Test Guidelines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(k)</w:t>
            </w:r>
          </w:p>
        </w:tc>
        <w:tc>
          <w:tcPr>
            <w:tcW w:w="2835" w:type="dxa"/>
          </w:tcPr>
          <w:p w:rsidR="00A10B3C" w:rsidRPr="00230484" w:rsidRDefault="00A10B3C" w:rsidP="0062582B">
            <w:pPr>
              <w:rPr>
                <w:rFonts w:cs="Arial"/>
                <w:sz w:val="18"/>
              </w:rPr>
            </w:pPr>
            <w:r w:rsidRPr="00230484">
              <w:rPr>
                <w:rFonts w:cs="Arial"/>
                <w:sz w:val="18"/>
              </w:rPr>
              <w:t>circulate the proposed schedule of TG to be discussed during the session to TWP participants one week before the TWP session</w:t>
            </w:r>
          </w:p>
        </w:tc>
        <w:tc>
          <w:tcPr>
            <w:tcW w:w="1807" w:type="dxa"/>
          </w:tcPr>
          <w:p w:rsidR="00A10B3C" w:rsidRPr="00230484" w:rsidRDefault="009323F2" w:rsidP="00E56B8D">
            <w:pPr>
              <w:jc w:val="left"/>
              <w:rPr>
                <w:rFonts w:cs="Arial"/>
                <w:sz w:val="18"/>
              </w:rPr>
            </w:pPr>
            <w:r>
              <w:rPr>
                <w:rFonts w:cs="Arial"/>
                <w:sz w:val="18"/>
              </w:rPr>
              <w:t xml:space="preserve">Additional time might be </w:t>
            </w:r>
            <w:r w:rsidR="00E56B8D">
              <w:rPr>
                <w:rFonts w:cs="Arial"/>
                <w:sz w:val="18"/>
              </w:rPr>
              <w:t>required</w:t>
            </w:r>
            <w:r>
              <w:rPr>
                <w:rFonts w:cs="Arial"/>
                <w:sz w:val="18"/>
              </w:rPr>
              <w:t xml:space="preserve"> by the Office of the Union and the host to finalize the list of participants in advance</w:t>
            </w:r>
          </w:p>
        </w:tc>
        <w:tc>
          <w:tcPr>
            <w:tcW w:w="1878" w:type="dxa"/>
          </w:tcPr>
          <w:p w:rsidR="00A10B3C" w:rsidRPr="00230484" w:rsidRDefault="009323F2" w:rsidP="009323F2">
            <w:pPr>
              <w:jc w:val="center"/>
              <w:rPr>
                <w:rFonts w:cs="Arial"/>
                <w:sz w:val="18"/>
              </w:rPr>
            </w:pPr>
            <w:r>
              <w:rPr>
                <w:rFonts w:cs="Arial"/>
                <w:sz w:val="18"/>
              </w:rPr>
              <w:t>-</w:t>
            </w:r>
          </w:p>
        </w:tc>
        <w:tc>
          <w:tcPr>
            <w:tcW w:w="2835" w:type="dxa"/>
          </w:tcPr>
          <w:p w:rsidR="00A10B3C" w:rsidRPr="00075373" w:rsidRDefault="00A10B3C" w:rsidP="009323F2">
            <w:pPr>
              <w:jc w:val="left"/>
              <w:rPr>
                <w:rFonts w:cs="Arial"/>
                <w:sz w:val="18"/>
                <w:szCs w:val="18"/>
              </w:rPr>
            </w:pPr>
            <w:r w:rsidRPr="00075373">
              <w:rPr>
                <w:rFonts w:cs="Arial"/>
                <w:sz w:val="18"/>
                <w:szCs w:val="18"/>
              </w:rPr>
              <w:t xml:space="preserve">The </w:t>
            </w:r>
            <w:r w:rsidR="009323F2">
              <w:rPr>
                <w:rFonts w:cs="Arial"/>
                <w:sz w:val="18"/>
                <w:szCs w:val="18"/>
              </w:rPr>
              <w:t xml:space="preserve">provisional </w:t>
            </w:r>
            <w:r w:rsidR="00E56B8D" w:rsidRPr="00075373">
              <w:rPr>
                <w:rFonts w:cs="Arial"/>
                <w:sz w:val="18"/>
                <w:szCs w:val="18"/>
              </w:rPr>
              <w:t>schedule</w:t>
            </w:r>
            <w:r w:rsidR="00E56B8D">
              <w:rPr>
                <w:rFonts w:cs="Arial"/>
                <w:sz w:val="18"/>
                <w:szCs w:val="18"/>
              </w:rPr>
              <w:t xml:space="preserve"> may</w:t>
            </w:r>
            <w:r w:rsidR="009323F2">
              <w:rPr>
                <w:rFonts w:cs="Arial"/>
                <w:sz w:val="18"/>
                <w:szCs w:val="18"/>
              </w:rPr>
              <w:t xml:space="preserve"> need to be revised after the meeting between the Office of the Union, TWP chairperson and host</w:t>
            </w:r>
          </w:p>
        </w:tc>
      </w:tr>
      <w:tr w:rsidR="00A10B3C" w:rsidRPr="00230484" w:rsidTr="009323F2">
        <w:tc>
          <w:tcPr>
            <w:tcW w:w="392" w:type="dxa"/>
            <w:tcBorders>
              <w:bottom w:val="dashed" w:sz="4" w:space="0" w:color="auto"/>
            </w:tcBorders>
          </w:tcPr>
          <w:p w:rsidR="00A10B3C" w:rsidRPr="00A10B3C" w:rsidRDefault="00A10B3C" w:rsidP="00D57C35">
            <w:pPr>
              <w:ind w:left="-113" w:firstLine="23"/>
              <w:jc w:val="left"/>
              <w:rPr>
                <w:rFonts w:cs="Arial"/>
                <w:sz w:val="16"/>
              </w:rPr>
            </w:pPr>
            <w:r w:rsidRPr="00A10B3C">
              <w:rPr>
                <w:rFonts w:cs="Arial"/>
                <w:sz w:val="16"/>
              </w:rPr>
              <w:t>(l)</w:t>
            </w:r>
          </w:p>
        </w:tc>
        <w:tc>
          <w:tcPr>
            <w:tcW w:w="2835" w:type="dxa"/>
            <w:tcBorders>
              <w:bottom w:val="dashed" w:sz="4" w:space="0" w:color="auto"/>
            </w:tcBorders>
          </w:tcPr>
          <w:p w:rsidR="00A10B3C" w:rsidRPr="009323F2" w:rsidRDefault="00A10B3C" w:rsidP="009323F2">
            <w:pPr>
              <w:rPr>
                <w:rFonts w:cs="Arial"/>
                <w:sz w:val="18"/>
              </w:rPr>
            </w:pPr>
            <w:r w:rsidRPr="009323F2">
              <w:rPr>
                <w:rFonts w:cs="Arial"/>
                <w:sz w:val="18"/>
              </w:rPr>
              <w:t>improve preparation of Test Guidelines and presentation of Test Guidelines at TWPs by the Leading expert by:</w:t>
            </w:r>
          </w:p>
          <w:p w:rsidR="00A10B3C" w:rsidRPr="009323F2" w:rsidRDefault="00A10B3C" w:rsidP="009323F2">
            <w:pPr>
              <w:pStyle w:val="ListParagraph"/>
              <w:numPr>
                <w:ilvl w:val="0"/>
                <w:numId w:val="45"/>
              </w:numPr>
              <w:ind w:left="459" w:hanging="459"/>
              <w:rPr>
                <w:rFonts w:ascii="Arial" w:hAnsi="Arial" w:cs="Arial"/>
                <w:sz w:val="18"/>
              </w:rPr>
            </w:pPr>
            <w:r w:rsidRPr="009323F2">
              <w:rPr>
                <w:rFonts w:ascii="Arial" w:hAnsi="Arial" w:cs="Arial"/>
                <w:sz w:val="18"/>
              </w:rPr>
              <w:t>training (e.g. electronic training workshops, including the use of the Web-based TG template, and guidance on the presentation of Test Guidelines at the sessions),</w:t>
            </w:r>
          </w:p>
        </w:tc>
        <w:tc>
          <w:tcPr>
            <w:tcW w:w="1807" w:type="dxa"/>
            <w:tcBorders>
              <w:bottom w:val="dashed" w:sz="4" w:space="0" w:color="auto"/>
            </w:tcBorders>
          </w:tcPr>
          <w:p w:rsidR="00A10B3C" w:rsidRPr="00230484" w:rsidRDefault="009323F2" w:rsidP="009323F2">
            <w:pPr>
              <w:jc w:val="left"/>
              <w:rPr>
                <w:rFonts w:cs="Arial"/>
                <w:sz w:val="18"/>
              </w:rPr>
            </w:pPr>
            <w:r>
              <w:rPr>
                <w:rFonts w:cs="Arial"/>
                <w:sz w:val="18"/>
              </w:rPr>
              <w:t xml:space="preserve">Additional time required </w:t>
            </w:r>
            <w:r w:rsidR="00D57C35">
              <w:rPr>
                <w:rFonts w:cs="Arial"/>
                <w:sz w:val="18"/>
              </w:rPr>
              <w:t xml:space="preserve">for the Office </w:t>
            </w:r>
            <w:r w:rsidR="00E31953">
              <w:rPr>
                <w:rFonts w:cs="Arial"/>
                <w:sz w:val="18"/>
              </w:rPr>
              <w:t xml:space="preserve">of the Union </w:t>
            </w:r>
            <w:r w:rsidR="00D57C35">
              <w:rPr>
                <w:rFonts w:cs="Arial"/>
                <w:sz w:val="18"/>
              </w:rPr>
              <w:t xml:space="preserve">and for </w:t>
            </w:r>
            <w:r>
              <w:rPr>
                <w:rFonts w:cs="Arial"/>
                <w:sz w:val="18"/>
              </w:rPr>
              <w:t xml:space="preserve">Leading </w:t>
            </w:r>
            <w:r w:rsidR="00D57C35">
              <w:rPr>
                <w:rFonts w:cs="Arial"/>
                <w:sz w:val="18"/>
              </w:rPr>
              <w:t xml:space="preserve">experts </w:t>
            </w:r>
          </w:p>
        </w:tc>
        <w:tc>
          <w:tcPr>
            <w:tcW w:w="1878" w:type="dxa"/>
            <w:tcBorders>
              <w:bottom w:val="dashed" w:sz="4" w:space="0" w:color="auto"/>
            </w:tcBorders>
          </w:tcPr>
          <w:p w:rsidR="00A10B3C" w:rsidRPr="00230484" w:rsidRDefault="009323F2" w:rsidP="009323F2">
            <w:pPr>
              <w:jc w:val="left"/>
              <w:rPr>
                <w:rFonts w:cs="Arial"/>
                <w:sz w:val="18"/>
              </w:rPr>
            </w:pPr>
            <w:r>
              <w:rPr>
                <w:rFonts w:cs="Arial"/>
                <w:sz w:val="18"/>
              </w:rPr>
              <w:t>Possible additional cost for host for meeting rooms</w:t>
            </w:r>
            <w:r w:rsidR="00E56B8D">
              <w:rPr>
                <w:rFonts w:cs="Arial"/>
                <w:sz w:val="18"/>
              </w:rPr>
              <w:t xml:space="preserve"> at TWP sessions</w:t>
            </w:r>
          </w:p>
        </w:tc>
        <w:tc>
          <w:tcPr>
            <w:tcW w:w="2835" w:type="dxa"/>
            <w:tcBorders>
              <w:bottom w:val="dashed" w:sz="4" w:space="0" w:color="auto"/>
            </w:tcBorders>
          </w:tcPr>
          <w:p w:rsidR="00A10B3C" w:rsidRPr="00075373" w:rsidRDefault="00A10B3C" w:rsidP="00075373">
            <w:pPr>
              <w:jc w:val="left"/>
              <w:rPr>
                <w:rFonts w:cs="Arial"/>
                <w:sz w:val="18"/>
                <w:szCs w:val="18"/>
              </w:rPr>
            </w:pPr>
            <w:r w:rsidRPr="00075373">
              <w:rPr>
                <w:rFonts w:cs="Arial"/>
                <w:sz w:val="18"/>
                <w:szCs w:val="18"/>
              </w:rPr>
              <w:t>Will be implemented together with the Web-based TG template and associated training and e-workshops.</w:t>
            </w:r>
          </w:p>
          <w:p w:rsidR="00A10B3C" w:rsidRPr="00075373" w:rsidRDefault="00A10B3C" w:rsidP="00075373">
            <w:pPr>
              <w:jc w:val="left"/>
              <w:rPr>
                <w:rFonts w:cs="Arial"/>
                <w:sz w:val="18"/>
                <w:szCs w:val="18"/>
              </w:rPr>
            </w:pPr>
          </w:p>
        </w:tc>
      </w:tr>
      <w:tr w:rsidR="009323F2" w:rsidRPr="00230484" w:rsidTr="009323F2">
        <w:tc>
          <w:tcPr>
            <w:tcW w:w="392" w:type="dxa"/>
            <w:tcBorders>
              <w:top w:val="dashed" w:sz="4" w:space="0" w:color="auto"/>
            </w:tcBorders>
          </w:tcPr>
          <w:p w:rsidR="009323F2" w:rsidRPr="00A10B3C" w:rsidRDefault="009323F2" w:rsidP="00D57C35">
            <w:pPr>
              <w:ind w:left="-113" w:firstLine="23"/>
              <w:jc w:val="left"/>
              <w:rPr>
                <w:rFonts w:cs="Arial"/>
                <w:sz w:val="16"/>
              </w:rPr>
            </w:pPr>
          </w:p>
        </w:tc>
        <w:tc>
          <w:tcPr>
            <w:tcW w:w="2835" w:type="dxa"/>
            <w:tcBorders>
              <w:top w:val="dashed" w:sz="4" w:space="0" w:color="auto"/>
            </w:tcBorders>
          </w:tcPr>
          <w:p w:rsidR="009323F2" w:rsidRPr="009323F2" w:rsidRDefault="009323F2" w:rsidP="009323F2">
            <w:pPr>
              <w:pStyle w:val="ListParagraph"/>
              <w:numPr>
                <w:ilvl w:val="0"/>
                <w:numId w:val="45"/>
              </w:numPr>
              <w:ind w:left="459" w:hanging="459"/>
              <w:rPr>
                <w:rFonts w:ascii="Arial" w:hAnsi="Arial" w:cs="Arial"/>
                <w:sz w:val="18"/>
              </w:rPr>
            </w:pPr>
            <w:r w:rsidRPr="009323F2">
              <w:rPr>
                <w:rFonts w:ascii="Arial" w:hAnsi="Arial" w:cs="Arial"/>
                <w:sz w:val="18"/>
              </w:rPr>
              <w:t>providing UPOV comments in advance</w:t>
            </w:r>
          </w:p>
        </w:tc>
        <w:tc>
          <w:tcPr>
            <w:tcW w:w="1807" w:type="dxa"/>
            <w:tcBorders>
              <w:top w:val="dashed" w:sz="4" w:space="0" w:color="auto"/>
            </w:tcBorders>
          </w:tcPr>
          <w:p w:rsidR="009323F2" w:rsidRPr="00230484" w:rsidRDefault="009323F2" w:rsidP="009323F2">
            <w:pPr>
              <w:jc w:val="center"/>
              <w:rPr>
                <w:rFonts w:cs="Arial"/>
                <w:sz w:val="18"/>
              </w:rPr>
            </w:pPr>
            <w:r>
              <w:rPr>
                <w:rFonts w:cs="Arial"/>
                <w:sz w:val="18"/>
              </w:rPr>
              <w:t>-</w:t>
            </w:r>
          </w:p>
        </w:tc>
        <w:tc>
          <w:tcPr>
            <w:tcW w:w="1878" w:type="dxa"/>
            <w:tcBorders>
              <w:top w:val="dashed" w:sz="4" w:space="0" w:color="auto"/>
            </w:tcBorders>
          </w:tcPr>
          <w:p w:rsidR="009323F2" w:rsidRDefault="009323F2" w:rsidP="009323F2">
            <w:pPr>
              <w:jc w:val="center"/>
              <w:rPr>
                <w:rFonts w:cs="Arial"/>
                <w:sz w:val="18"/>
              </w:rPr>
            </w:pPr>
            <w:r>
              <w:rPr>
                <w:rFonts w:cs="Arial"/>
                <w:sz w:val="18"/>
              </w:rPr>
              <w:t>-</w:t>
            </w:r>
          </w:p>
        </w:tc>
        <w:tc>
          <w:tcPr>
            <w:tcW w:w="2835" w:type="dxa"/>
            <w:tcBorders>
              <w:top w:val="dashed" w:sz="4" w:space="0" w:color="auto"/>
            </w:tcBorders>
          </w:tcPr>
          <w:p w:rsidR="009323F2" w:rsidRPr="00075373" w:rsidRDefault="00E56B8D" w:rsidP="00075373">
            <w:pPr>
              <w:jc w:val="left"/>
              <w:rPr>
                <w:rFonts w:cs="Arial"/>
                <w:sz w:val="18"/>
                <w:szCs w:val="18"/>
              </w:rPr>
            </w:pPr>
            <w:r>
              <w:rPr>
                <w:rFonts w:cs="Arial"/>
                <w:sz w:val="18"/>
                <w:szCs w:val="18"/>
              </w:rPr>
              <w:t>To</w:t>
            </w:r>
            <w:r w:rsidR="009323F2">
              <w:rPr>
                <w:rFonts w:cs="Arial"/>
                <w:sz w:val="18"/>
                <w:szCs w:val="18"/>
              </w:rPr>
              <w:t xml:space="preserve"> be implemented in 2014</w:t>
            </w:r>
          </w:p>
        </w:tc>
      </w:tr>
    </w:tbl>
    <w:p w:rsidR="00E56B8D" w:rsidRDefault="00E56B8D">
      <w:r>
        <w:br w:type="page"/>
      </w:r>
    </w:p>
    <w:tbl>
      <w:tblPr>
        <w:tblStyle w:val="TableGrid"/>
        <w:tblW w:w="0" w:type="auto"/>
        <w:tblLayout w:type="fixed"/>
        <w:tblLook w:val="04A0" w:firstRow="1" w:lastRow="0" w:firstColumn="1" w:lastColumn="0" w:noHBand="0" w:noVBand="1"/>
      </w:tblPr>
      <w:tblGrid>
        <w:gridCol w:w="392"/>
        <w:gridCol w:w="2835"/>
        <w:gridCol w:w="1807"/>
        <w:gridCol w:w="1878"/>
        <w:gridCol w:w="2835"/>
      </w:tblGrid>
      <w:tr w:rsidR="00B079AF" w:rsidRPr="00230484" w:rsidTr="00117569">
        <w:tc>
          <w:tcPr>
            <w:tcW w:w="392" w:type="dxa"/>
          </w:tcPr>
          <w:p w:rsidR="00B079AF" w:rsidRPr="00A10B3C" w:rsidRDefault="00B079AF" w:rsidP="00117569">
            <w:pPr>
              <w:ind w:left="-113" w:firstLine="23"/>
              <w:jc w:val="left"/>
              <w:rPr>
                <w:rFonts w:cs="Arial"/>
                <w:b/>
                <w:sz w:val="16"/>
              </w:rPr>
            </w:pPr>
          </w:p>
        </w:tc>
        <w:tc>
          <w:tcPr>
            <w:tcW w:w="2835" w:type="dxa"/>
          </w:tcPr>
          <w:p w:rsidR="00B079AF" w:rsidRPr="00230484" w:rsidRDefault="00B079AF" w:rsidP="00117569">
            <w:pPr>
              <w:jc w:val="left"/>
              <w:rPr>
                <w:rFonts w:cs="Arial"/>
                <w:b/>
                <w:sz w:val="18"/>
              </w:rPr>
            </w:pPr>
            <w:r w:rsidRPr="00230484">
              <w:rPr>
                <w:rFonts w:cs="Arial"/>
                <w:b/>
                <w:sz w:val="18"/>
              </w:rPr>
              <w:t>Proposal</w:t>
            </w:r>
          </w:p>
        </w:tc>
        <w:tc>
          <w:tcPr>
            <w:tcW w:w="1807" w:type="dxa"/>
          </w:tcPr>
          <w:p w:rsidR="00B079AF" w:rsidRPr="00230484" w:rsidRDefault="00B079AF" w:rsidP="00117569">
            <w:pPr>
              <w:jc w:val="left"/>
              <w:rPr>
                <w:rFonts w:cs="Arial"/>
                <w:b/>
                <w:sz w:val="18"/>
              </w:rPr>
            </w:pPr>
            <w:r w:rsidRPr="00230484">
              <w:rPr>
                <w:rFonts w:cs="Arial"/>
                <w:b/>
                <w:sz w:val="18"/>
              </w:rPr>
              <w:t>Time</w:t>
            </w:r>
          </w:p>
        </w:tc>
        <w:tc>
          <w:tcPr>
            <w:tcW w:w="1878" w:type="dxa"/>
          </w:tcPr>
          <w:p w:rsidR="00B079AF" w:rsidRPr="00230484" w:rsidRDefault="00B079AF" w:rsidP="00117569">
            <w:pPr>
              <w:jc w:val="left"/>
              <w:rPr>
                <w:rFonts w:cs="Arial"/>
                <w:b/>
                <w:sz w:val="18"/>
              </w:rPr>
            </w:pPr>
            <w:r w:rsidRPr="00230484">
              <w:rPr>
                <w:rFonts w:cs="Arial"/>
                <w:b/>
                <w:sz w:val="18"/>
              </w:rPr>
              <w:t>Cost</w:t>
            </w:r>
          </w:p>
        </w:tc>
        <w:tc>
          <w:tcPr>
            <w:tcW w:w="2835" w:type="dxa"/>
          </w:tcPr>
          <w:p w:rsidR="00B079AF" w:rsidRPr="00075373" w:rsidRDefault="00B079AF" w:rsidP="00117569">
            <w:pPr>
              <w:jc w:val="left"/>
              <w:rPr>
                <w:rFonts w:cs="Arial"/>
                <w:b/>
                <w:sz w:val="18"/>
                <w:szCs w:val="18"/>
              </w:rPr>
            </w:pPr>
            <w:r>
              <w:rPr>
                <w:rFonts w:cs="Arial"/>
                <w:b/>
                <w:sz w:val="18"/>
                <w:szCs w:val="18"/>
              </w:rPr>
              <w:t>Comment</w:t>
            </w:r>
          </w:p>
        </w:tc>
      </w:tr>
      <w:tr w:rsidR="00A10B3C" w:rsidRPr="00BE5DAB" w:rsidTr="00A10B3C">
        <w:tc>
          <w:tcPr>
            <w:tcW w:w="9747" w:type="dxa"/>
            <w:gridSpan w:val="5"/>
          </w:tcPr>
          <w:p w:rsidR="00A10B3C" w:rsidRPr="00075373" w:rsidRDefault="00A10B3C" w:rsidP="00D57C35">
            <w:pPr>
              <w:pStyle w:val="Heading3"/>
              <w:ind w:left="-113" w:firstLine="23"/>
              <w:rPr>
                <w:sz w:val="18"/>
                <w:szCs w:val="18"/>
              </w:rPr>
            </w:pPr>
            <w:r w:rsidRPr="00075373">
              <w:rPr>
                <w:sz w:val="18"/>
                <w:szCs w:val="18"/>
              </w:rPr>
              <w:t>TGP documents</w:t>
            </w:r>
          </w:p>
        </w:tc>
      </w:tr>
      <w:tr w:rsidR="00D57C35" w:rsidRPr="00230484" w:rsidTr="002B7E4C">
        <w:tc>
          <w:tcPr>
            <w:tcW w:w="392" w:type="dxa"/>
            <w:tcBorders>
              <w:bottom w:val="single" w:sz="4" w:space="0" w:color="auto"/>
            </w:tcBorders>
          </w:tcPr>
          <w:p w:rsidR="00D57C35" w:rsidRPr="00A10B3C" w:rsidRDefault="00D57C35" w:rsidP="00D57C35">
            <w:pPr>
              <w:ind w:left="-113" w:firstLine="23"/>
              <w:jc w:val="left"/>
              <w:rPr>
                <w:rFonts w:cs="Arial"/>
                <w:sz w:val="16"/>
              </w:rPr>
            </w:pPr>
            <w:r w:rsidRPr="00A10B3C">
              <w:rPr>
                <w:rFonts w:cs="Arial"/>
                <w:sz w:val="16"/>
              </w:rPr>
              <w:t>(m</w:t>
            </w:r>
            <w:r>
              <w:rPr>
                <w:rFonts w:cs="Arial"/>
                <w:sz w:val="16"/>
              </w:rPr>
              <w:t>)</w:t>
            </w:r>
          </w:p>
        </w:tc>
        <w:tc>
          <w:tcPr>
            <w:tcW w:w="2835" w:type="dxa"/>
            <w:tcBorders>
              <w:bottom w:val="single" w:sz="4" w:space="0" w:color="auto"/>
            </w:tcBorders>
          </w:tcPr>
          <w:p w:rsidR="00D57C35" w:rsidRPr="00230484" w:rsidRDefault="00D57C35" w:rsidP="0062582B">
            <w:pPr>
              <w:rPr>
                <w:rFonts w:cs="Arial"/>
                <w:sz w:val="18"/>
              </w:rPr>
            </w:pPr>
            <w:r w:rsidRPr="00230484">
              <w:rPr>
                <w:rFonts w:cs="Arial"/>
                <w:sz w:val="18"/>
              </w:rPr>
              <w:t>request participants to provide their comments on TGP documents in advance of the TWP session, according to a specified date</w:t>
            </w:r>
          </w:p>
        </w:tc>
        <w:tc>
          <w:tcPr>
            <w:tcW w:w="1807" w:type="dxa"/>
            <w:tcBorders>
              <w:bottom w:val="single" w:sz="4" w:space="0" w:color="auto"/>
            </w:tcBorders>
          </w:tcPr>
          <w:p w:rsidR="00721C7E" w:rsidRDefault="00721C7E" w:rsidP="008E315B">
            <w:pPr>
              <w:jc w:val="left"/>
              <w:rPr>
                <w:rFonts w:cs="Arial"/>
                <w:sz w:val="18"/>
              </w:rPr>
            </w:pPr>
            <w:r>
              <w:rPr>
                <w:rFonts w:cs="Arial"/>
                <w:sz w:val="18"/>
              </w:rPr>
              <w:t xml:space="preserve">Additional time required </w:t>
            </w:r>
            <w:r w:rsidR="00D57C35">
              <w:rPr>
                <w:rFonts w:cs="Arial"/>
                <w:sz w:val="18"/>
              </w:rPr>
              <w:t>for</w:t>
            </w:r>
            <w:r>
              <w:rPr>
                <w:rFonts w:cs="Arial"/>
                <w:sz w:val="18"/>
              </w:rPr>
              <w:t>:</w:t>
            </w:r>
          </w:p>
          <w:p w:rsidR="00721C7E" w:rsidRPr="00721C7E" w:rsidRDefault="00D57C35" w:rsidP="00721C7E">
            <w:pPr>
              <w:pStyle w:val="ListParagraph"/>
              <w:numPr>
                <w:ilvl w:val="0"/>
                <w:numId w:val="45"/>
              </w:numPr>
              <w:ind w:left="175" w:hanging="119"/>
              <w:rPr>
                <w:rFonts w:ascii="Arial" w:hAnsi="Arial" w:cs="Arial"/>
                <w:sz w:val="18"/>
              </w:rPr>
            </w:pPr>
            <w:r w:rsidRPr="00721C7E">
              <w:rPr>
                <w:rFonts w:ascii="Arial" w:hAnsi="Arial" w:cs="Arial"/>
                <w:sz w:val="18"/>
              </w:rPr>
              <w:t xml:space="preserve">experts prior to the </w:t>
            </w:r>
            <w:r w:rsidR="00721C7E" w:rsidRPr="00721C7E">
              <w:rPr>
                <w:rFonts w:ascii="Arial" w:hAnsi="Arial" w:cs="Arial"/>
                <w:sz w:val="18"/>
              </w:rPr>
              <w:t>TWP session</w:t>
            </w:r>
            <w:r w:rsidRPr="00721C7E">
              <w:rPr>
                <w:rFonts w:ascii="Arial" w:hAnsi="Arial" w:cs="Arial"/>
                <w:sz w:val="18"/>
              </w:rPr>
              <w:t xml:space="preserve">, </w:t>
            </w:r>
          </w:p>
          <w:p w:rsidR="00D57C35" w:rsidRPr="00721C7E" w:rsidRDefault="00D57C35" w:rsidP="00721C7E">
            <w:pPr>
              <w:pStyle w:val="ListParagraph"/>
              <w:numPr>
                <w:ilvl w:val="0"/>
                <w:numId w:val="45"/>
              </w:numPr>
              <w:ind w:left="175" w:hanging="119"/>
              <w:rPr>
                <w:rFonts w:ascii="Arial" w:hAnsi="Arial" w:cs="Arial"/>
                <w:sz w:val="18"/>
              </w:rPr>
            </w:pPr>
            <w:proofErr w:type="gramStart"/>
            <w:r w:rsidRPr="00721C7E">
              <w:rPr>
                <w:rFonts w:ascii="Arial" w:hAnsi="Arial" w:cs="Arial"/>
                <w:sz w:val="18"/>
              </w:rPr>
              <w:t>the</w:t>
            </w:r>
            <w:proofErr w:type="gramEnd"/>
            <w:r w:rsidRPr="00721C7E">
              <w:rPr>
                <w:rFonts w:ascii="Arial" w:hAnsi="Arial" w:cs="Arial"/>
                <w:sz w:val="18"/>
              </w:rPr>
              <w:t xml:space="preserve"> Office </w:t>
            </w:r>
            <w:r w:rsidR="00E31953" w:rsidRPr="00721C7E">
              <w:rPr>
                <w:rFonts w:ascii="Arial" w:hAnsi="Arial" w:cs="Arial"/>
                <w:sz w:val="18"/>
              </w:rPr>
              <w:t xml:space="preserve"> of the Union </w:t>
            </w:r>
            <w:r w:rsidRPr="00721C7E">
              <w:rPr>
                <w:rFonts w:ascii="Arial" w:hAnsi="Arial" w:cs="Arial"/>
                <w:sz w:val="18"/>
              </w:rPr>
              <w:t>for consolidation of the comments into a document.</w:t>
            </w:r>
          </w:p>
          <w:p w:rsidR="00D57C35" w:rsidRPr="00230484" w:rsidRDefault="00D57C35" w:rsidP="00E56B8D">
            <w:pPr>
              <w:jc w:val="left"/>
              <w:rPr>
                <w:rFonts w:cs="Arial"/>
                <w:sz w:val="18"/>
              </w:rPr>
            </w:pPr>
            <w:r w:rsidRPr="00230484">
              <w:rPr>
                <w:rFonts w:cs="Arial"/>
                <w:sz w:val="18"/>
              </w:rPr>
              <w:t>Time</w:t>
            </w:r>
            <w:r>
              <w:rPr>
                <w:rFonts w:cs="Arial"/>
                <w:sz w:val="18"/>
              </w:rPr>
              <w:t xml:space="preserve"> implication </w:t>
            </w:r>
            <w:r w:rsidRPr="00075373">
              <w:rPr>
                <w:rFonts w:cs="Arial"/>
                <w:sz w:val="18"/>
                <w:szCs w:val="18"/>
              </w:rPr>
              <w:t>during the meeting to present the comments received</w:t>
            </w:r>
            <w:r>
              <w:rPr>
                <w:rFonts w:cs="Arial"/>
                <w:sz w:val="18"/>
              </w:rPr>
              <w:t xml:space="preserve"> </w:t>
            </w:r>
          </w:p>
        </w:tc>
        <w:tc>
          <w:tcPr>
            <w:tcW w:w="1878" w:type="dxa"/>
            <w:tcBorders>
              <w:bottom w:val="single" w:sz="4" w:space="0" w:color="auto"/>
            </w:tcBorders>
          </w:tcPr>
          <w:p w:rsidR="00D57C35" w:rsidRPr="00230484" w:rsidRDefault="00721C7E" w:rsidP="00721C7E">
            <w:pPr>
              <w:jc w:val="center"/>
              <w:rPr>
                <w:rFonts w:cs="Arial"/>
                <w:sz w:val="18"/>
              </w:rPr>
            </w:pPr>
            <w:r>
              <w:rPr>
                <w:rFonts w:cs="Arial"/>
                <w:sz w:val="18"/>
              </w:rPr>
              <w:t>-</w:t>
            </w:r>
          </w:p>
        </w:tc>
        <w:tc>
          <w:tcPr>
            <w:tcW w:w="2835" w:type="dxa"/>
            <w:tcBorders>
              <w:bottom w:val="single" w:sz="4" w:space="0" w:color="auto"/>
            </w:tcBorders>
          </w:tcPr>
          <w:p w:rsidR="00D57C35" w:rsidRPr="00075373" w:rsidRDefault="00D57C35" w:rsidP="00075373">
            <w:pPr>
              <w:jc w:val="left"/>
              <w:rPr>
                <w:rFonts w:cs="Arial"/>
                <w:sz w:val="18"/>
                <w:szCs w:val="18"/>
              </w:rPr>
            </w:pPr>
          </w:p>
        </w:tc>
      </w:tr>
      <w:tr w:rsidR="00D57C35" w:rsidRPr="00230484" w:rsidTr="002B7E4C">
        <w:tc>
          <w:tcPr>
            <w:tcW w:w="392" w:type="dxa"/>
            <w:tcBorders>
              <w:bottom w:val="dashed" w:sz="4" w:space="0" w:color="auto"/>
            </w:tcBorders>
          </w:tcPr>
          <w:p w:rsidR="00D57C35" w:rsidRPr="00A10B3C" w:rsidRDefault="00D57C35" w:rsidP="00D57C35">
            <w:pPr>
              <w:ind w:left="-113" w:firstLine="23"/>
              <w:jc w:val="left"/>
              <w:rPr>
                <w:rFonts w:cs="Arial"/>
                <w:sz w:val="16"/>
              </w:rPr>
            </w:pPr>
            <w:r w:rsidRPr="00A10B3C">
              <w:rPr>
                <w:rFonts w:cs="Arial"/>
                <w:sz w:val="16"/>
              </w:rPr>
              <w:t>(n)</w:t>
            </w:r>
          </w:p>
        </w:tc>
        <w:tc>
          <w:tcPr>
            <w:tcW w:w="2835" w:type="dxa"/>
            <w:tcBorders>
              <w:bottom w:val="dashed" w:sz="4" w:space="0" w:color="auto"/>
            </w:tcBorders>
          </w:tcPr>
          <w:p w:rsidR="00D57C35" w:rsidRPr="00230484" w:rsidRDefault="00D57C35" w:rsidP="0062582B">
            <w:pPr>
              <w:rPr>
                <w:rFonts w:cs="Arial"/>
                <w:sz w:val="18"/>
              </w:rPr>
            </w:pPr>
            <w:proofErr w:type="gramStart"/>
            <w:r w:rsidRPr="00230484">
              <w:rPr>
                <w:rFonts w:cs="Arial"/>
                <w:sz w:val="18"/>
              </w:rPr>
              <w:t>organize</w:t>
            </w:r>
            <w:proofErr w:type="gramEnd"/>
            <w:r w:rsidRPr="00230484">
              <w:rPr>
                <w:rFonts w:cs="Arial"/>
                <w:sz w:val="18"/>
              </w:rPr>
              <w:t xml:space="preserve"> a separate, annual meeting of a working group to discuss TGP documents in the week before the TC sessions in Geneva.  The meetings would be open to all TC and TWP designated persons and consideration would be given to the possibility to view the meeting electronically</w:t>
            </w:r>
          </w:p>
        </w:tc>
        <w:tc>
          <w:tcPr>
            <w:tcW w:w="1807" w:type="dxa"/>
            <w:tcBorders>
              <w:bottom w:val="dashed" w:sz="4" w:space="0" w:color="auto"/>
            </w:tcBorders>
          </w:tcPr>
          <w:p w:rsidR="00E56B8D" w:rsidRDefault="00E56B8D" w:rsidP="00721C7E">
            <w:pPr>
              <w:jc w:val="left"/>
              <w:rPr>
                <w:rFonts w:cs="Arial"/>
                <w:sz w:val="18"/>
              </w:rPr>
            </w:pPr>
            <w:r>
              <w:rPr>
                <w:rFonts w:cs="Arial"/>
                <w:sz w:val="18"/>
              </w:rPr>
              <w:t xml:space="preserve">Additional time required for TGP meeting </w:t>
            </w:r>
          </w:p>
          <w:p w:rsidR="00D57C35" w:rsidRPr="00230484" w:rsidRDefault="00721C7E" w:rsidP="00721C7E">
            <w:pPr>
              <w:jc w:val="left"/>
              <w:rPr>
                <w:rFonts w:cs="Arial"/>
                <w:sz w:val="18"/>
              </w:rPr>
            </w:pPr>
            <w:r>
              <w:rPr>
                <w:rFonts w:cs="Arial"/>
                <w:sz w:val="18"/>
              </w:rPr>
              <w:t>Reduction of time</w:t>
            </w:r>
            <w:r w:rsidR="0001200B">
              <w:rPr>
                <w:rFonts w:cs="Arial"/>
                <w:sz w:val="18"/>
              </w:rPr>
              <w:t xml:space="preserve"> for discussion allocated to TGP documents</w:t>
            </w:r>
            <w:r>
              <w:rPr>
                <w:rFonts w:cs="Arial"/>
                <w:sz w:val="18"/>
              </w:rPr>
              <w:t xml:space="preserve"> at TWP session</w:t>
            </w:r>
          </w:p>
        </w:tc>
        <w:tc>
          <w:tcPr>
            <w:tcW w:w="1878" w:type="dxa"/>
            <w:tcBorders>
              <w:bottom w:val="dashed" w:sz="4" w:space="0" w:color="auto"/>
            </w:tcBorders>
          </w:tcPr>
          <w:p w:rsidR="002B7E4C" w:rsidRDefault="002B7E4C" w:rsidP="00A10B3C">
            <w:pPr>
              <w:jc w:val="left"/>
              <w:rPr>
                <w:rFonts w:cs="Arial"/>
                <w:sz w:val="18"/>
              </w:rPr>
            </w:pPr>
            <w:r>
              <w:rPr>
                <w:rFonts w:cs="Arial"/>
                <w:sz w:val="18"/>
              </w:rPr>
              <w:t>Additional costs for:</w:t>
            </w:r>
          </w:p>
          <w:p w:rsidR="002B7E4C" w:rsidRPr="002B7E4C" w:rsidRDefault="002B7E4C" w:rsidP="002B7E4C">
            <w:pPr>
              <w:pStyle w:val="ListParagraph"/>
              <w:numPr>
                <w:ilvl w:val="0"/>
                <w:numId w:val="46"/>
              </w:numPr>
              <w:ind w:left="211" w:hanging="225"/>
              <w:rPr>
                <w:rFonts w:ascii="Arial" w:hAnsi="Arial" w:cs="Arial"/>
                <w:sz w:val="18"/>
              </w:rPr>
            </w:pPr>
            <w:r w:rsidRPr="002B7E4C">
              <w:rPr>
                <w:rFonts w:ascii="Arial" w:hAnsi="Arial" w:cs="Arial"/>
                <w:sz w:val="18"/>
              </w:rPr>
              <w:t>UPOV member</w:t>
            </w:r>
            <w:r w:rsidR="00E56B8D">
              <w:rPr>
                <w:rFonts w:ascii="Arial" w:hAnsi="Arial" w:cs="Arial"/>
                <w:sz w:val="18"/>
              </w:rPr>
              <w:t>s</w:t>
            </w:r>
            <w:r w:rsidRPr="002B7E4C">
              <w:rPr>
                <w:rFonts w:ascii="Arial" w:hAnsi="Arial" w:cs="Arial"/>
                <w:sz w:val="18"/>
              </w:rPr>
              <w:t xml:space="preserve"> for </w:t>
            </w:r>
            <w:r w:rsidR="0001200B" w:rsidRPr="002B7E4C">
              <w:rPr>
                <w:rFonts w:ascii="Arial" w:hAnsi="Arial" w:cs="Arial"/>
                <w:sz w:val="18"/>
              </w:rPr>
              <w:t xml:space="preserve">attendance </w:t>
            </w:r>
            <w:r w:rsidRPr="002B7E4C">
              <w:rPr>
                <w:rFonts w:ascii="Arial" w:hAnsi="Arial" w:cs="Arial"/>
                <w:sz w:val="18"/>
              </w:rPr>
              <w:t>of</w:t>
            </w:r>
            <w:r w:rsidR="0001200B" w:rsidRPr="002B7E4C">
              <w:rPr>
                <w:rFonts w:ascii="Arial" w:hAnsi="Arial" w:cs="Arial"/>
                <w:sz w:val="18"/>
              </w:rPr>
              <w:t xml:space="preserve"> meeting</w:t>
            </w:r>
            <w:r w:rsidRPr="002B7E4C">
              <w:rPr>
                <w:rFonts w:ascii="Arial" w:hAnsi="Arial" w:cs="Arial"/>
                <w:sz w:val="18"/>
              </w:rPr>
              <w:t>s</w:t>
            </w:r>
            <w:r w:rsidR="0001200B" w:rsidRPr="002B7E4C">
              <w:rPr>
                <w:rFonts w:ascii="Arial" w:hAnsi="Arial" w:cs="Arial"/>
                <w:sz w:val="18"/>
              </w:rPr>
              <w:t xml:space="preserve"> held in Geneva</w:t>
            </w:r>
            <w:r w:rsidRPr="002B7E4C">
              <w:rPr>
                <w:rFonts w:ascii="Arial" w:hAnsi="Arial" w:cs="Arial"/>
                <w:sz w:val="18"/>
              </w:rPr>
              <w:t>,</w:t>
            </w:r>
          </w:p>
          <w:p w:rsidR="00D57C35" w:rsidRPr="002B7E4C" w:rsidRDefault="002B7E4C" w:rsidP="002B7E4C">
            <w:pPr>
              <w:pStyle w:val="ListParagraph"/>
              <w:numPr>
                <w:ilvl w:val="0"/>
                <w:numId w:val="46"/>
              </w:numPr>
              <w:ind w:left="211" w:hanging="225"/>
              <w:rPr>
                <w:rFonts w:cs="Arial"/>
                <w:sz w:val="18"/>
              </w:rPr>
            </w:pPr>
            <w:r w:rsidRPr="002B7E4C">
              <w:rPr>
                <w:rFonts w:ascii="Arial" w:hAnsi="Arial" w:cs="Arial"/>
                <w:sz w:val="18"/>
              </w:rPr>
              <w:t>Office of the Union for meeting rooms</w:t>
            </w:r>
            <w:r w:rsidR="0001200B" w:rsidRPr="002B7E4C">
              <w:rPr>
                <w:rFonts w:cs="Arial"/>
                <w:sz w:val="18"/>
              </w:rPr>
              <w:t xml:space="preserve"> </w:t>
            </w:r>
          </w:p>
        </w:tc>
        <w:tc>
          <w:tcPr>
            <w:tcW w:w="2835" w:type="dxa"/>
            <w:tcBorders>
              <w:bottom w:val="dashed" w:sz="4" w:space="0" w:color="auto"/>
            </w:tcBorders>
          </w:tcPr>
          <w:p w:rsidR="00D57C35" w:rsidRPr="00075373" w:rsidRDefault="00873446" w:rsidP="00E56B8D">
            <w:pPr>
              <w:autoSpaceDE w:val="0"/>
              <w:autoSpaceDN w:val="0"/>
              <w:adjustRightInd w:val="0"/>
              <w:jc w:val="left"/>
              <w:rPr>
                <w:rFonts w:cs="Arial"/>
                <w:sz w:val="18"/>
                <w:szCs w:val="18"/>
              </w:rPr>
            </w:pPr>
            <w:r>
              <w:rPr>
                <w:rFonts w:cs="Arial"/>
                <w:sz w:val="18"/>
                <w:szCs w:val="18"/>
              </w:rPr>
              <w:t xml:space="preserve">A question will be </w:t>
            </w:r>
            <w:r w:rsidR="00E56B8D">
              <w:rPr>
                <w:rFonts w:cs="Arial"/>
                <w:sz w:val="18"/>
                <w:szCs w:val="18"/>
              </w:rPr>
              <w:t>included</w:t>
            </w:r>
            <w:r>
              <w:rPr>
                <w:rFonts w:cs="Arial"/>
                <w:sz w:val="18"/>
                <w:szCs w:val="18"/>
              </w:rPr>
              <w:t xml:space="preserve"> in the survey to TWP</w:t>
            </w:r>
            <w:r w:rsidR="002B7E4C">
              <w:rPr>
                <w:rFonts w:cs="Arial"/>
                <w:sz w:val="18"/>
                <w:szCs w:val="18"/>
              </w:rPr>
              <w:t xml:space="preserve"> in 2014 (see </w:t>
            </w:r>
            <w:r w:rsidR="002B7E4C" w:rsidRPr="00075373">
              <w:rPr>
                <w:rFonts w:cs="Arial"/>
                <w:sz w:val="18"/>
                <w:szCs w:val="18"/>
              </w:rPr>
              <w:t>Annex I</w:t>
            </w:r>
            <w:r w:rsidR="002B7E4C">
              <w:rPr>
                <w:rFonts w:cs="Arial"/>
                <w:sz w:val="18"/>
                <w:szCs w:val="18"/>
              </w:rPr>
              <w:t>I</w:t>
            </w:r>
            <w:r w:rsidR="002B7E4C" w:rsidRPr="00075373">
              <w:rPr>
                <w:rFonts w:cs="Arial"/>
                <w:sz w:val="18"/>
                <w:szCs w:val="18"/>
              </w:rPr>
              <w:t xml:space="preserve"> of</w:t>
            </w:r>
            <w:r w:rsidR="002B7E4C">
              <w:rPr>
                <w:rFonts w:cs="Arial"/>
                <w:sz w:val="18"/>
                <w:szCs w:val="18"/>
              </w:rPr>
              <w:t xml:space="preserve"> this</w:t>
            </w:r>
            <w:r w:rsidR="002B7E4C" w:rsidRPr="00075373">
              <w:rPr>
                <w:rFonts w:cs="Arial"/>
                <w:sz w:val="18"/>
                <w:szCs w:val="18"/>
              </w:rPr>
              <w:t xml:space="preserve"> document</w:t>
            </w:r>
            <w:r w:rsidR="002B7E4C">
              <w:rPr>
                <w:rFonts w:cs="Arial"/>
                <w:sz w:val="18"/>
                <w:szCs w:val="18"/>
              </w:rPr>
              <w:t>)</w:t>
            </w:r>
          </w:p>
        </w:tc>
      </w:tr>
      <w:tr w:rsidR="00D57C35" w:rsidRPr="00230484" w:rsidTr="002B7E4C">
        <w:tc>
          <w:tcPr>
            <w:tcW w:w="392" w:type="dxa"/>
            <w:tcBorders>
              <w:top w:val="dashed" w:sz="4" w:space="0" w:color="auto"/>
            </w:tcBorders>
          </w:tcPr>
          <w:p w:rsidR="00D57C35" w:rsidRPr="00A10B3C" w:rsidRDefault="00D57C35" w:rsidP="00D57C35">
            <w:pPr>
              <w:ind w:left="-113" w:firstLine="23"/>
              <w:jc w:val="left"/>
              <w:rPr>
                <w:rFonts w:cs="Arial"/>
                <w:sz w:val="16"/>
              </w:rPr>
            </w:pPr>
            <w:r w:rsidRPr="00A10B3C">
              <w:rPr>
                <w:rFonts w:cs="Arial"/>
                <w:sz w:val="16"/>
              </w:rPr>
              <w:t>(o)</w:t>
            </w:r>
          </w:p>
        </w:tc>
        <w:tc>
          <w:tcPr>
            <w:tcW w:w="2835" w:type="dxa"/>
            <w:tcBorders>
              <w:top w:val="dashed" w:sz="4" w:space="0" w:color="auto"/>
            </w:tcBorders>
          </w:tcPr>
          <w:p w:rsidR="00D57C35" w:rsidRPr="00230484" w:rsidRDefault="00D57C35" w:rsidP="0062582B">
            <w:pPr>
              <w:rPr>
                <w:rFonts w:cs="Arial"/>
                <w:sz w:val="18"/>
              </w:rPr>
            </w:pPr>
            <w:r w:rsidRPr="00230484">
              <w:rPr>
                <w:rFonts w:cs="Arial"/>
                <w:sz w:val="18"/>
              </w:rPr>
              <w:t>in conjunction with this approach, to report on significant developments at TWPs, without detailed discussion of individual TGP documents</w:t>
            </w:r>
          </w:p>
        </w:tc>
        <w:tc>
          <w:tcPr>
            <w:tcW w:w="1807" w:type="dxa"/>
            <w:tcBorders>
              <w:top w:val="dashed" w:sz="4" w:space="0" w:color="auto"/>
            </w:tcBorders>
          </w:tcPr>
          <w:p w:rsidR="00D57C35" w:rsidRPr="00230484" w:rsidRDefault="00E56B8D" w:rsidP="00E56B8D">
            <w:pPr>
              <w:jc w:val="center"/>
              <w:rPr>
                <w:rFonts w:cs="Arial"/>
                <w:sz w:val="18"/>
              </w:rPr>
            </w:pPr>
            <w:r>
              <w:rPr>
                <w:rFonts w:cs="Arial"/>
                <w:sz w:val="18"/>
              </w:rPr>
              <w:t>-</w:t>
            </w:r>
          </w:p>
        </w:tc>
        <w:tc>
          <w:tcPr>
            <w:tcW w:w="1878" w:type="dxa"/>
            <w:tcBorders>
              <w:top w:val="dashed" w:sz="4" w:space="0" w:color="auto"/>
            </w:tcBorders>
          </w:tcPr>
          <w:p w:rsidR="00D57C35" w:rsidRPr="00230484" w:rsidRDefault="002B7E4C" w:rsidP="002B7E4C">
            <w:pPr>
              <w:jc w:val="center"/>
              <w:rPr>
                <w:rFonts w:cs="Arial"/>
                <w:sz w:val="18"/>
              </w:rPr>
            </w:pPr>
            <w:r>
              <w:rPr>
                <w:rFonts w:cs="Arial"/>
                <w:sz w:val="18"/>
              </w:rPr>
              <w:t>-</w:t>
            </w:r>
          </w:p>
        </w:tc>
        <w:tc>
          <w:tcPr>
            <w:tcW w:w="2835" w:type="dxa"/>
            <w:tcBorders>
              <w:top w:val="dashed" w:sz="4" w:space="0" w:color="auto"/>
            </w:tcBorders>
          </w:tcPr>
          <w:p w:rsidR="00D57C35" w:rsidRPr="00075373" w:rsidRDefault="00D57C35" w:rsidP="00075373">
            <w:pPr>
              <w:jc w:val="left"/>
              <w:rPr>
                <w:rFonts w:cs="Arial"/>
                <w:sz w:val="18"/>
                <w:szCs w:val="18"/>
              </w:rPr>
            </w:pPr>
          </w:p>
        </w:tc>
      </w:tr>
      <w:tr w:rsidR="00D57C35" w:rsidRPr="00BE5DAB" w:rsidTr="00A10B3C">
        <w:tc>
          <w:tcPr>
            <w:tcW w:w="9747" w:type="dxa"/>
            <w:gridSpan w:val="5"/>
          </w:tcPr>
          <w:p w:rsidR="00D57C35" w:rsidRPr="00075373" w:rsidRDefault="00D57C35" w:rsidP="00D57C35">
            <w:pPr>
              <w:pStyle w:val="Heading3"/>
              <w:ind w:left="-113" w:firstLine="23"/>
              <w:rPr>
                <w:sz w:val="18"/>
                <w:szCs w:val="18"/>
              </w:rPr>
            </w:pPr>
            <w:r w:rsidRPr="00075373">
              <w:rPr>
                <w:sz w:val="18"/>
                <w:szCs w:val="18"/>
              </w:rPr>
              <w:t>Technical visit</w:t>
            </w:r>
          </w:p>
        </w:tc>
      </w:tr>
      <w:tr w:rsidR="00D57C35" w:rsidRPr="00230484" w:rsidTr="00D57C35">
        <w:tc>
          <w:tcPr>
            <w:tcW w:w="392" w:type="dxa"/>
          </w:tcPr>
          <w:p w:rsidR="00D57C35" w:rsidRPr="00A10B3C" w:rsidRDefault="00D57C35" w:rsidP="00D57C35">
            <w:pPr>
              <w:ind w:left="-113" w:firstLine="23"/>
              <w:jc w:val="left"/>
              <w:rPr>
                <w:rFonts w:cs="Arial"/>
                <w:sz w:val="16"/>
              </w:rPr>
            </w:pPr>
            <w:r w:rsidRPr="00A10B3C">
              <w:rPr>
                <w:rFonts w:cs="Arial"/>
                <w:sz w:val="16"/>
              </w:rPr>
              <w:t>(p)</w:t>
            </w:r>
          </w:p>
        </w:tc>
        <w:tc>
          <w:tcPr>
            <w:tcW w:w="2835" w:type="dxa"/>
          </w:tcPr>
          <w:p w:rsidR="00D57C35" w:rsidRPr="00230484" w:rsidRDefault="00D57C35" w:rsidP="0062582B">
            <w:pPr>
              <w:rPr>
                <w:rFonts w:cs="Arial"/>
                <w:sz w:val="18"/>
              </w:rPr>
            </w:pPr>
            <w:r w:rsidRPr="00230484">
              <w:rPr>
                <w:rFonts w:cs="Arial"/>
                <w:sz w:val="18"/>
              </w:rPr>
              <w:t>conduct a survey of TWP participants of their requirements for technical visits</w:t>
            </w:r>
          </w:p>
        </w:tc>
        <w:tc>
          <w:tcPr>
            <w:tcW w:w="1807" w:type="dxa"/>
          </w:tcPr>
          <w:p w:rsidR="00D57C35" w:rsidRPr="00230484" w:rsidRDefault="002B7E4C" w:rsidP="00A10B3C">
            <w:pPr>
              <w:jc w:val="left"/>
              <w:rPr>
                <w:rFonts w:cs="Arial"/>
                <w:sz w:val="18"/>
              </w:rPr>
            </w:pPr>
            <w:r>
              <w:rPr>
                <w:rFonts w:cs="Arial"/>
                <w:sz w:val="18"/>
              </w:rPr>
              <w:t>Not yet known</w:t>
            </w:r>
          </w:p>
        </w:tc>
        <w:tc>
          <w:tcPr>
            <w:tcW w:w="1878" w:type="dxa"/>
          </w:tcPr>
          <w:p w:rsidR="00D57C35" w:rsidRPr="00230484" w:rsidRDefault="002B7E4C" w:rsidP="00A10B3C">
            <w:pPr>
              <w:jc w:val="left"/>
              <w:rPr>
                <w:rFonts w:cs="Arial"/>
                <w:sz w:val="18"/>
              </w:rPr>
            </w:pPr>
            <w:r>
              <w:rPr>
                <w:rFonts w:cs="Arial"/>
                <w:sz w:val="18"/>
              </w:rPr>
              <w:t>Not yet known</w:t>
            </w:r>
          </w:p>
        </w:tc>
        <w:tc>
          <w:tcPr>
            <w:tcW w:w="2835" w:type="dxa"/>
          </w:tcPr>
          <w:p w:rsidR="00D57C35" w:rsidRPr="00075373" w:rsidRDefault="00D57C35" w:rsidP="002B7E4C">
            <w:pPr>
              <w:jc w:val="left"/>
              <w:rPr>
                <w:rFonts w:cs="Arial"/>
                <w:sz w:val="18"/>
                <w:szCs w:val="18"/>
              </w:rPr>
            </w:pPr>
            <w:r w:rsidRPr="00075373">
              <w:rPr>
                <w:rFonts w:cs="Arial"/>
                <w:sz w:val="18"/>
                <w:szCs w:val="18"/>
              </w:rPr>
              <w:t>Will be part of the survey in 2014</w:t>
            </w:r>
            <w:r w:rsidR="00E31953">
              <w:rPr>
                <w:rFonts w:cs="Arial"/>
                <w:sz w:val="18"/>
                <w:szCs w:val="18"/>
              </w:rPr>
              <w:t xml:space="preserve"> (see </w:t>
            </w:r>
            <w:r w:rsidR="00E31953" w:rsidRPr="00075373">
              <w:rPr>
                <w:rFonts w:cs="Arial"/>
                <w:sz w:val="18"/>
                <w:szCs w:val="18"/>
              </w:rPr>
              <w:t>Annex I</w:t>
            </w:r>
            <w:r w:rsidR="002B7E4C">
              <w:rPr>
                <w:rFonts w:cs="Arial"/>
                <w:sz w:val="18"/>
                <w:szCs w:val="18"/>
              </w:rPr>
              <w:t>I</w:t>
            </w:r>
            <w:r w:rsidR="00E31953" w:rsidRPr="00075373">
              <w:rPr>
                <w:rFonts w:cs="Arial"/>
                <w:sz w:val="18"/>
                <w:szCs w:val="18"/>
              </w:rPr>
              <w:t xml:space="preserve"> of</w:t>
            </w:r>
            <w:r w:rsidR="002B7E4C">
              <w:rPr>
                <w:rFonts w:cs="Arial"/>
                <w:sz w:val="18"/>
                <w:szCs w:val="18"/>
              </w:rPr>
              <w:t xml:space="preserve"> this</w:t>
            </w:r>
            <w:r w:rsidR="00E31953" w:rsidRPr="00075373">
              <w:rPr>
                <w:rFonts w:cs="Arial"/>
                <w:sz w:val="18"/>
                <w:szCs w:val="18"/>
              </w:rPr>
              <w:t xml:space="preserve"> document</w:t>
            </w:r>
            <w:r w:rsidR="00E31953">
              <w:rPr>
                <w:rFonts w:cs="Arial"/>
                <w:sz w:val="18"/>
                <w:szCs w:val="18"/>
              </w:rPr>
              <w:t>)</w:t>
            </w:r>
          </w:p>
        </w:tc>
      </w:tr>
      <w:tr w:rsidR="00D57C35" w:rsidRPr="00BE5DAB" w:rsidTr="00A10B3C">
        <w:tc>
          <w:tcPr>
            <w:tcW w:w="9747" w:type="dxa"/>
            <w:gridSpan w:val="5"/>
          </w:tcPr>
          <w:p w:rsidR="00D57C35" w:rsidRPr="00075373" w:rsidRDefault="00D57C35" w:rsidP="00D57C35">
            <w:pPr>
              <w:ind w:left="-113" w:firstLine="23"/>
              <w:jc w:val="left"/>
              <w:rPr>
                <w:snapToGrid w:val="0"/>
                <w:sz w:val="18"/>
                <w:szCs w:val="18"/>
              </w:rPr>
            </w:pPr>
            <w:r w:rsidRPr="00075373">
              <w:rPr>
                <w:sz w:val="18"/>
                <w:szCs w:val="18"/>
              </w:rPr>
              <w:t>Preparatory Workshops</w:t>
            </w:r>
          </w:p>
        </w:tc>
      </w:tr>
      <w:tr w:rsidR="00D57C35" w:rsidRPr="00230484" w:rsidTr="00D57C35">
        <w:tc>
          <w:tcPr>
            <w:tcW w:w="392" w:type="dxa"/>
          </w:tcPr>
          <w:p w:rsidR="00D57C35" w:rsidRPr="00A10B3C" w:rsidRDefault="00D57C35" w:rsidP="00D57C35">
            <w:pPr>
              <w:ind w:left="-113" w:firstLine="23"/>
              <w:jc w:val="left"/>
              <w:rPr>
                <w:rFonts w:cs="Arial"/>
                <w:sz w:val="16"/>
              </w:rPr>
            </w:pPr>
            <w:r w:rsidRPr="00A10B3C">
              <w:rPr>
                <w:rFonts w:cs="Arial"/>
                <w:sz w:val="16"/>
              </w:rPr>
              <w:t>(a)</w:t>
            </w:r>
          </w:p>
        </w:tc>
        <w:tc>
          <w:tcPr>
            <w:tcW w:w="2835" w:type="dxa"/>
          </w:tcPr>
          <w:p w:rsidR="00D57C35" w:rsidRPr="00230484" w:rsidRDefault="00D57C35" w:rsidP="00D91287">
            <w:pPr>
              <w:rPr>
                <w:rFonts w:cs="Arial"/>
                <w:sz w:val="18"/>
              </w:rPr>
            </w:pPr>
            <w:r w:rsidRPr="00230484">
              <w:rPr>
                <w:rFonts w:cs="Arial"/>
                <w:sz w:val="18"/>
              </w:rPr>
              <w:t>if the length of time spent on TGP and information documents is reduced, to hold the preparatory workshops on Monday in order to encourage all TWP participants to attend the Preparatory Workshop</w:t>
            </w:r>
          </w:p>
        </w:tc>
        <w:tc>
          <w:tcPr>
            <w:tcW w:w="1807" w:type="dxa"/>
          </w:tcPr>
          <w:p w:rsidR="00D57C35" w:rsidRPr="00230484" w:rsidRDefault="002B7E4C" w:rsidP="002B7E4C">
            <w:pPr>
              <w:jc w:val="center"/>
              <w:rPr>
                <w:rFonts w:cs="Arial"/>
                <w:sz w:val="18"/>
              </w:rPr>
            </w:pPr>
            <w:r>
              <w:rPr>
                <w:rFonts w:cs="Arial"/>
                <w:sz w:val="18"/>
              </w:rPr>
              <w:t>-</w:t>
            </w:r>
          </w:p>
        </w:tc>
        <w:tc>
          <w:tcPr>
            <w:tcW w:w="1878" w:type="dxa"/>
          </w:tcPr>
          <w:p w:rsidR="00D57C35" w:rsidRDefault="002B7E4C" w:rsidP="002B7E4C">
            <w:pPr>
              <w:jc w:val="left"/>
              <w:rPr>
                <w:rFonts w:cs="Arial"/>
                <w:sz w:val="18"/>
              </w:rPr>
            </w:pPr>
            <w:r>
              <w:rPr>
                <w:rFonts w:cs="Arial"/>
                <w:sz w:val="18"/>
              </w:rPr>
              <w:t xml:space="preserve">Reduction in </w:t>
            </w:r>
            <w:r w:rsidR="00E56B8D">
              <w:rPr>
                <w:rFonts w:cs="Arial"/>
                <w:sz w:val="18"/>
              </w:rPr>
              <w:t xml:space="preserve">accommodation </w:t>
            </w:r>
            <w:r>
              <w:rPr>
                <w:rFonts w:cs="Arial"/>
                <w:sz w:val="18"/>
              </w:rPr>
              <w:t>costs for UPOV members and the Office of the Union</w:t>
            </w:r>
          </w:p>
          <w:p w:rsidR="002B7E4C" w:rsidRPr="00230484" w:rsidRDefault="002B7E4C" w:rsidP="002B7E4C">
            <w:pPr>
              <w:jc w:val="left"/>
              <w:rPr>
                <w:rFonts w:cs="Arial"/>
                <w:sz w:val="18"/>
              </w:rPr>
            </w:pPr>
            <w:r>
              <w:rPr>
                <w:rFonts w:cs="Arial"/>
                <w:sz w:val="18"/>
              </w:rPr>
              <w:t>Reduction in meeting costs for the host</w:t>
            </w:r>
          </w:p>
        </w:tc>
        <w:tc>
          <w:tcPr>
            <w:tcW w:w="2835" w:type="dxa"/>
          </w:tcPr>
          <w:p w:rsidR="00D57C35" w:rsidRPr="00075373" w:rsidRDefault="00D57C35" w:rsidP="00075373">
            <w:pPr>
              <w:jc w:val="left"/>
              <w:rPr>
                <w:rFonts w:cs="Arial"/>
                <w:sz w:val="18"/>
                <w:szCs w:val="18"/>
              </w:rPr>
            </w:pPr>
          </w:p>
        </w:tc>
      </w:tr>
      <w:tr w:rsidR="00D91287" w:rsidRPr="00230484" w:rsidTr="00D57C35">
        <w:tc>
          <w:tcPr>
            <w:tcW w:w="392" w:type="dxa"/>
          </w:tcPr>
          <w:p w:rsidR="00D91287" w:rsidRPr="00A10B3C" w:rsidRDefault="00D91287" w:rsidP="00D57C35">
            <w:pPr>
              <w:ind w:left="-113" w:firstLine="23"/>
              <w:jc w:val="left"/>
              <w:rPr>
                <w:rFonts w:cs="Arial"/>
                <w:sz w:val="16"/>
              </w:rPr>
            </w:pPr>
            <w:r w:rsidRPr="00A10B3C">
              <w:rPr>
                <w:rFonts w:cs="Arial"/>
                <w:sz w:val="16"/>
              </w:rPr>
              <w:t>(b)</w:t>
            </w:r>
          </w:p>
        </w:tc>
        <w:tc>
          <w:tcPr>
            <w:tcW w:w="2835" w:type="dxa"/>
          </w:tcPr>
          <w:p w:rsidR="00D91287" w:rsidRPr="00230484" w:rsidRDefault="00D91287" w:rsidP="0062582B">
            <w:pPr>
              <w:rPr>
                <w:rFonts w:cs="Arial"/>
                <w:sz w:val="18"/>
              </w:rPr>
            </w:pPr>
            <w:r w:rsidRPr="00230484">
              <w:rPr>
                <w:rFonts w:cs="Arial"/>
                <w:sz w:val="18"/>
              </w:rPr>
              <w:t>to use more, shorter presentations and use experts from members of the Union as presenters</w:t>
            </w:r>
          </w:p>
        </w:tc>
        <w:tc>
          <w:tcPr>
            <w:tcW w:w="1807" w:type="dxa"/>
          </w:tcPr>
          <w:p w:rsidR="00D91287" w:rsidRPr="00230484" w:rsidRDefault="002B7E4C" w:rsidP="00A10B3C">
            <w:pPr>
              <w:jc w:val="left"/>
              <w:rPr>
                <w:rFonts w:cs="Arial"/>
                <w:sz w:val="18"/>
              </w:rPr>
            </w:pPr>
            <w:r>
              <w:rPr>
                <w:rFonts w:cs="Arial"/>
                <w:sz w:val="18"/>
              </w:rPr>
              <w:t>Extra time for UPOV members to attend preparatory workshop and to prepare for presentations</w:t>
            </w:r>
          </w:p>
        </w:tc>
        <w:tc>
          <w:tcPr>
            <w:tcW w:w="1878" w:type="dxa"/>
          </w:tcPr>
          <w:p w:rsidR="00D91287" w:rsidRDefault="002B7E4C">
            <w:r>
              <w:rPr>
                <w:rFonts w:cs="Arial"/>
                <w:sz w:val="18"/>
              </w:rPr>
              <w:t xml:space="preserve">Possible additional </w:t>
            </w:r>
            <w:r w:rsidR="00E56B8D">
              <w:rPr>
                <w:rFonts w:cs="Arial"/>
                <w:sz w:val="18"/>
              </w:rPr>
              <w:t>accommodation</w:t>
            </w:r>
            <w:r>
              <w:rPr>
                <w:rFonts w:cs="Arial"/>
                <w:sz w:val="18"/>
              </w:rPr>
              <w:t xml:space="preserve"> costs for UPOV members</w:t>
            </w:r>
          </w:p>
        </w:tc>
        <w:tc>
          <w:tcPr>
            <w:tcW w:w="2835" w:type="dxa"/>
          </w:tcPr>
          <w:p w:rsidR="00D91287" w:rsidRPr="00075373" w:rsidRDefault="00D91287" w:rsidP="002B7E4C">
            <w:pPr>
              <w:jc w:val="left"/>
              <w:rPr>
                <w:rFonts w:cs="Arial"/>
                <w:sz w:val="18"/>
                <w:szCs w:val="18"/>
              </w:rPr>
            </w:pPr>
            <w:r>
              <w:rPr>
                <w:rFonts w:cs="Arial"/>
                <w:sz w:val="18"/>
                <w:szCs w:val="18"/>
              </w:rPr>
              <w:t xml:space="preserve">The Office </w:t>
            </w:r>
            <w:r w:rsidR="002B7E4C">
              <w:rPr>
                <w:rFonts w:cs="Arial"/>
                <w:sz w:val="18"/>
                <w:szCs w:val="18"/>
              </w:rPr>
              <w:t>would</w:t>
            </w:r>
            <w:r>
              <w:rPr>
                <w:rFonts w:cs="Arial"/>
                <w:sz w:val="18"/>
                <w:szCs w:val="18"/>
              </w:rPr>
              <w:t xml:space="preserve"> prepare </w:t>
            </w:r>
            <w:r w:rsidR="002B7E4C">
              <w:rPr>
                <w:rFonts w:cs="Arial"/>
                <w:sz w:val="18"/>
                <w:szCs w:val="18"/>
              </w:rPr>
              <w:t>a</w:t>
            </w:r>
            <w:r>
              <w:rPr>
                <w:rFonts w:cs="Arial"/>
                <w:sz w:val="18"/>
                <w:szCs w:val="18"/>
              </w:rPr>
              <w:t xml:space="preserve"> presentation a</w:t>
            </w:r>
            <w:r w:rsidR="002B7E4C">
              <w:rPr>
                <w:rFonts w:cs="Arial"/>
                <w:sz w:val="18"/>
                <w:szCs w:val="18"/>
              </w:rPr>
              <w:t>s a basis for</w:t>
            </w:r>
            <w:r>
              <w:rPr>
                <w:rFonts w:cs="Arial"/>
                <w:sz w:val="18"/>
                <w:szCs w:val="18"/>
              </w:rPr>
              <w:t xml:space="preserve"> experts to be </w:t>
            </w:r>
            <w:r w:rsidR="001F1CDE">
              <w:rPr>
                <w:rFonts w:cs="Arial"/>
                <w:sz w:val="18"/>
                <w:szCs w:val="18"/>
              </w:rPr>
              <w:t>used</w:t>
            </w:r>
            <w:r w:rsidR="002B7E4C">
              <w:rPr>
                <w:rFonts w:cs="Arial"/>
                <w:sz w:val="18"/>
                <w:szCs w:val="18"/>
              </w:rPr>
              <w:t xml:space="preserve"> for</w:t>
            </w:r>
            <w:r>
              <w:rPr>
                <w:rFonts w:cs="Arial"/>
                <w:sz w:val="18"/>
                <w:szCs w:val="18"/>
              </w:rPr>
              <w:t xml:space="preserve"> the presentation at the meeting</w:t>
            </w:r>
          </w:p>
        </w:tc>
      </w:tr>
      <w:tr w:rsidR="00D91287" w:rsidRPr="00230484" w:rsidTr="00D57C35">
        <w:tc>
          <w:tcPr>
            <w:tcW w:w="392" w:type="dxa"/>
          </w:tcPr>
          <w:p w:rsidR="00D91287" w:rsidRPr="00A10B3C" w:rsidRDefault="00D91287" w:rsidP="00D57C35">
            <w:pPr>
              <w:ind w:left="-113" w:firstLine="23"/>
              <w:jc w:val="left"/>
              <w:rPr>
                <w:rFonts w:cs="Arial"/>
                <w:sz w:val="16"/>
              </w:rPr>
            </w:pPr>
            <w:r w:rsidRPr="00A10B3C">
              <w:rPr>
                <w:rFonts w:cs="Arial"/>
                <w:sz w:val="16"/>
              </w:rPr>
              <w:t>(c)</w:t>
            </w:r>
          </w:p>
        </w:tc>
        <w:tc>
          <w:tcPr>
            <w:tcW w:w="2835" w:type="dxa"/>
          </w:tcPr>
          <w:p w:rsidR="00D91287" w:rsidRPr="00230484" w:rsidRDefault="00D91287" w:rsidP="0062582B">
            <w:pPr>
              <w:rPr>
                <w:rFonts w:cs="Arial"/>
                <w:sz w:val="18"/>
              </w:rPr>
            </w:pPr>
            <w:r w:rsidRPr="00230484">
              <w:rPr>
                <w:rFonts w:cs="Arial"/>
                <w:sz w:val="18"/>
              </w:rPr>
              <w:t>to continually renew exercises for existing topics</w:t>
            </w:r>
          </w:p>
        </w:tc>
        <w:tc>
          <w:tcPr>
            <w:tcW w:w="1807" w:type="dxa"/>
          </w:tcPr>
          <w:p w:rsidR="00D91287" w:rsidRPr="00230484" w:rsidRDefault="00D91287" w:rsidP="00A10B3C">
            <w:pPr>
              <w:jc w:val="left"/>
              <w:rPr>
                <w:rFonts w:cs="Arial"/>
                <w:sz w:val="18"/>
              </w:rPr>
            </w:pPr>
            <w:r>
              <w:rPr>
                <w:rFonts w:cs="Arial"/>
                <w:sz w:val="18"/>
              </w:rPr>
              <w:t>acceptable within existing resources</w:t>
            </w:r>
          </w:p>
        </w:tc>
        <w:tc>
          <w:tcPr>
            <w:tcW w:w="1878" w:type="dxa"/>
          </w:tcPr>
          <w:p w:rsidR="00D91287" w:rsidRDefault="00203A84" w:rsidP="00203A84">
            <w:pPr>
              <w:jc w:val="center"/>
            </w:pPr>
            <w:r>
              <w:rPr>
                <w:rFonts w:cs="Arial"/>
                <w:sz w:val="18"/>
              </w:rPr>
              <w:t>-</w:t>
            </w:r>
          </w:p>
        </w:tc>
        <w:tc>
          <w:tcPr>
            <w:tcW w:w="2835" w:type="dxa"/>
          </w:tcPr>
          <w:p w:rsidR="00D91287" w:rsidRPr="00075373" w:rsidRDefault="00D91287" w:rsidP="00203A84">
            <w:pPr>
              <w:jc w:val="left"/>
              <w:rPr>
                <w:rFonts w:cs="Arial"/>
                <w:sz w:val="18"/>
                <w:szCs w:val="18"/>
              </w:rPr>
            </w:pPr>
            <w:r>
              <w:rPr>
                <w:rFonts w:cs="Arial"/>
                <w:sz w:val="18"/>
                <w:szCs w:val="18"/>
              </w:rPr>
              <w:t>The Office prepare</w:t>
            </w:r>
            <w:r w:rsidR="00203A84">
              <w:rPr>
                <w:rFonts w:cs="Arial"/>
                <w:sz w:val="18"/>
                <w:szCs w:val="18"/>
              </w:rPr>
              <w:t>s</w:t>
            </w:r>
            <w:r>
              <w:rPr>
                <w:rFonts w:cs="Arial"/>
                <w:sz w:val="18"/>
                <w:szCs w:val="18"/>
              </w:rPr>
              <w:t xml:space="preserve"> new exercises</w:t>
            </w:r>
            <w:r w:rsidR="00203A84">
              <w:rPr>
                <w:rFonts w:cs="Arial"/>
                <w:sz w:val="18"/>
                <w:szCs w:val="18"/>
              </w:rPr>
              <w:t xml:space="preserve"> according to available </w:t>
            </w:r>
            <w:r w:rsidR="00E56B8D">
              <w:rPr>
                <w:rFonts w:cs="Arial"/>
                <w:sz w:val="18"/>
                <w:szCs w:val="18"/>
              </w:rPr>
              <w:t>resources</w:t>
            </w:r>
          </w:p>
        </w:tc>
      </w:tr>
      <w:tr w:rsidR="00D91287" w:rsidRPr="00230484" w:rsidTr="00D57C35">
        <w:tc>
          <w:tcPr>
            <w:tcW w:w="392" w:type="dxa"/>
          </w:tcPr>
          <w:p w:rsidR="00D91287" w:rsidRPr="00A10B3C" w:rsidRDefault="00D91287" w:rsidP="00D57C35">
            <w:pPr>
              <w:ind w:left="-113" w:firstLine="23"/>
              <w:jc w:val="left"/>
              <w:rPr>
                <w:rFonts w:cs="Arial"/>
                <w:sz w:val="16"/>
              </w:rPr>
            </w:pPr>
            <w:r w:rsidRPr="00A10B3C">
              <w:rPr>
                <w:rFonts w:cs="Arial"/>
                <w:sz w:val="16"/>
              </w:rPr>
              <w:t>(d)</w:t>
            </w:r>
          </w:p>
        </w:tc>
        <w:tc>
          <w:tcPr>
            <w:tcW w:w="2835" w:type="dxa"/>
          </w:tcPr>
          <w:p w:rsidR="00D91287" w:rsidRPr="00230484" w:rsidRDefault="00D91287" w:rsidP="0062582B">
            <w:pPr>
              <w:rPr>
                <w:rFonts w:cs="Arial"/>
                <w:sz w:val="18"/>
              </w:rPr>
            </w:pPr>
            <w:r w:rsidRPr="00230484">
              <w:rPr>
                <w:rFonts w:cs="Arial"/>
                <w:sz w:val="18"/>
              </w:rPr>
              <w:t>to organize small groups of participants with different levels of experience for the group exercises</w:t>
            </w:r>
          </w:p>
        </w:tc>
        <w:tc>
          <w:tcPr>
            <w:tcW w:w="1807" w:type="dxa"/>
          </w:tcPr>
          <w:p w:rsidR="00D91287" w:rsidRPr="00230484" w:rsidRDefault="00203A84" w:rsidP="00203A84">
            <w:pPr>
              <w:jc w:val="center"/>
              <w:rPr>
                <w:rFonts w:cs="Arial"/>
                <w:sz w:val="18"/>
              </w:rPr>
            </w:pPr>
            <w:r>
              <w:rPr>
                <w:rFonts w:cs="Arial"/>
                <w:sz w:val="18"/>
              </w:rPr>
              <w:t>-</w:t>
            </w:r>
          </w:p>
        </w:tc>
        <w:tc>
          <w:tcPr>
            <w:tcW w:w="1878" w:type="dxa"/>
          </w:tcPr>
          <w:p w:rsidR="00D91287" w:rsidRPr="00203A84" w:rsidRDefault="00203A84" w:rsidP="00203A84">
            <w:pPr>
              <w:jc w:val="center"/>
              <w:rPr>
                <w:sz w:val="18"/>
                <w:szCs w:val="18"/>
              </w:rPr>
            </w:pPr>
            <w:r w:rsidRPr="00203A84">
              <w:rPr>
                <w:sz w:val="18"/>
                <w:szCs w:val="18"/>
              </w:rPr>
              <w:t>-</w:t>
            </w:r>
          </w:p>
        </w:tc>
        <w:tc>
          <w:tcPr>
            <w:tcW w:w="2835" w:type="dxa"/>
          </w:tcPr>
          <w:p w:rsidR="00D91287" w:rsidRPr="00075373" w:rsidRDefault="00D91287" w:rsidP="00075373">
            <w:pPr>
              <w:jc w:val="left"/>
              <w:rPr>
                <w:rFonts w:cs="Arial"/>
                <w:sz w:val="18"/>
                <w:szCs w:val="18"/>
              </w:rPr>
            </w:pPr>
          </w:p>
        </w:tc>
      </w:tr>
    </w:tbl>
    <w:p w:rsidR="00C658E4" w:rsidRDefault="00C658E4" w:rsidP="0062582B">
      <w:pPr>
        <w:rPr>
          <w:rFonts w:cs="Arial"/>
        </w:rPr>
      </w:pPr>
    </w:p>
    <w:p w:rsidR="000459A0" w:rsidRDefault="006448F9" w:rsidP="006448F9">
      <w:pPr>
        <w:pStyle w:val="DecisionParagraphs"/>
      </w:pPr>
      <w:r w:rsidRPr="000459A0">
        <w:fldChar w:fldCharType="begin"/>
      </w:r>
      <w:r w:rsidRPr="000459A0">
        <w:instrText xml:space="preserve"> AUTONUM  </w:instrText>
      </w:r>
      <w:r w:rsidRPr="000459A0">
        <w:fldChar w:fldCharType="end"/>
      </w:r>
      <w:r w:rsidRPr="000459A0">
        <w:tab/>
        <w:t>The TW</w:t>
      </w:r>
      <w:r w:rsidR="0047654D">
        <w:t>A</w:t>
      </w:r>
      <w:r w:rsidRPr="000459A0">
        <w:t xml:space="preserve"> is invited to</w:t>
      </w:r>
      <w:r w:rsidR="000459A0">
        <w:t>:</w:t>
      </w:r>
    </w:p>
    <w:p w:rsidR="006448F9" w:rsidRPr="000459A0" w:rsidRDefault="006448F9" w:rsidP="006448F9">
      <w:pPr>
        <w:pStyle w:val="DecisionParagraphs"/>
      </w:pPr>
      <w:r w:rsidRPr="000459A0">
        <w:t xml:space="preserve"> </w:t>
      </w:r>
    </w:p>
    <w:p w:rsidR="000459A0" w:rsidRDefault="006448F9" w:rsidP="000459A0">
      <w:pPr>
        <w:pStyle w:val="DecisionParagraphs"/>
        <w:numPr>
          <w:ilvl w:val="0"/>
          <w:numId w:val="44"/>
        </w:numPr>
        <w:tabs>
          <w:tab w:val="clear" w:pos="5387"/>
          <w:tab w:val="left" w:pos="5954"/>
        </w:tabs>
        <w:ind w:left="4820" w:firstLine="850"/>
      </w:pPr>
      <w:r w:rsidRPr="000459A0">
        <w:t>note the measures implemented at the TWPs sessions in 2013, for improving the effectiveness of the TWPs, as set out i</w:t>
      </w:r>
      <w:r w:rsidR="000459A0">
        <w:t>n paragraph 10 of this document;</w:t>
      </w:r>
    </w:p>
    <w:p w:rsidR="000459A0" w:rsidRPr="000459A0" w:rsidRDefault="000459A0" w:rsidP="000459A0">
      <w:pPr>
        <w:pStyle w:val="DecisionParagraphs"/>
        <w:tabs>
          <w:tab w:val="clear" w:pos="5387"/>
          <w:tab w:val="left" w:pos="5954"/>
        </w:tabs>
        <w:ind w:left="5670"/>
      </w:pPr>
    </w:p>
    <w:p w:rsidR="006448F9" w:rsidRDefault="006448F9" w:rsidP="000459A0">
      <w:pPr>
        <w:pStyle w:val="DecisionParagraphs"/>
        <w:numPr>
          <w:ilvl w:val="0"/>
          <w:numId w:val="44"/>
        </w:numPr>
        <w:tabs>
          <w:tab w:val="clear" w:pos="5387"/>
          <w:tab w:val="left" w:pos="5954"/>
        </w:tabs>
        <w:ind w:left="4820" w:firstLine="850"/>
      </w:pPr>
      <w:r w:rsidRPr="000459A0">
        <w:t>note the results of the surveys in 2013 presented in paragraph</w:t>
      </w:r>
      <w:r w:rsidR="001F1CDE">
        <w:t>s</w:t>
      </w:r>
      <w:r w:rsidRPr="000459A0">
        <w:t xml:space="preserve"> 11 and 12 and in Annex </w:t>
      </w:r>
      <w:r w:rsidR="0035222D">
        <w:t>I</w:t>
      </w:r>
      <w:r w:rsidR="00E56B8D">
        <w:t xml:space="preserve"> to</w:t>
      </w:r>
      <w:r w:rsidRPr="000459A0">
        <w:t xml:space="preserve"> this document</w:t>
      </w:r>
      <w:r w:rsidR="0035222D">
        <w:t>;</w:t>
      </w:r>
    </w:p>
    <w:p w:rsidR="0035222D" w:rsidRDefault="0035222D" w:rsidP="0035222D">
      <w:pPr>
        <w:pStyle w:val="ListParagraph"/>
      </w:pPr>
    </w:p>
    <w:p w:rsidR="0035222D" w:rsidRDefault="00E56B8D" w:rsidP="000459A0">
      <w:pPr>
        <w:pStyle w:val="DecisionParagraphs"/>
        <w:numPr>
          <w:ilvl w:val="0"/>
          <w:numId w:val="44"/>
        </w:numPr>
        <w:tabs>
          <w:tab w:val="clear" w:pos="5387"/>
          <w:tab w:val="left" w:pos="5954"/>
        </w:tabs>
        <w:ind w:left="4820" w:firstLine="850"/>
      </w:pPr>
      <w:r>
        <w:t>note</w:t>
      </w:r>
      <w:r w:rsidR="0035222D">
        <w:t xml:space="preserve"> the survey </w:t>
      </w:r>
      <w:r>
        <w:t>of</w:t>
      </w:r>
      <w:r w:rsidR="0035222D">
        <w:t xml:space="preserve"> TWP</w:t>
      </w:r>
      <w:r>
        <w:t xml:space="preserve"> participant</w:t>
      </w:r>
      <w:r w:rsidR="001F1CDE">
        <w:t>s</w:t>
      </w:r>
      <w:r w:rsidR="0035222D">
        <w:t xml:space="preserve"> in 2014</w:t>
      </w:r>
      <w:r w:rsidR="00B079AF">
        <w:t>,</w:t>
      </w:r>
      <w:r w:rsidR="0035222D">
        <w:t xml:space="preserve"> as set out in Annex II </w:t>
      </w:r>
      <w:r w:rsidR="00B079AF">
        <w:t>to</w:t>
      </w:r>
      <w:r w:rsidR="0035222D">
        <w:t xml:space="preserve"> this document; and</w:t>
      </w:r>
    </w:p>
    <w:p w:rsidR="00BD56B4" w:rsidRDefault="00BD56B4" w:rsidP="00BD56B4">
      <w:pPr>
        <w:pStyle w:val="DecisionParagraphs"/>
        <w:tabs>
          <w:tab w:val="clear" w:pos="5387"/>
          <w:tab w:val="left" w:pos="5954"/>
        </w:tabs>
      </w:pPr>
    </w:p>
    <w:p w:rsidR="00DB65B5" w:rsidRPr="00EB6B60" w:rsidRDefault="000459A0" w:rsidP="000459A0">
      <w:pPr>
        <w:pStyle w:val="DecisionParagraphs"/>
        <w:numPr>
          <w:ilvl w:val="0"/>
          <w:numId w:val="44"/>
        </w:numPr>
        <w:tabs>
          <w:tab w:val="clear" w:pos="5387"/>
          <w:tab w:val="left" w:pos="5954"/>
        </w:tabs>
        <w:ind w:left="4820" w:firstLine="850"/>
      </w:pPr>
      <w:proofErr w:type="gramStart"/>
      <w:r>
        <w:t>c</w:t>
      </w:r>
      <w:r w:rsidR="00DB65B5" w:rsidRPr="000459A0">
        <w:t>onsider</w:t>
      </w:r>
      <w:proofErr w:type="gramEnd"/>
      <w:r w:rsidR="00B079AF">
        <w:t xml:space="preserve"> </w:t>
      </w:r>
      <w:r w:rsidR="00DB65B5" w:rsidRPr="00331384">
        <w:t>the proposals concerning possible means of improving the effectiveness of the TWP</w:t>
      </w:r>
      <w:r w:rsidR="00B079AF">
        <w:t>s</w:t>
      </w:r>
      <w:r w:rsidR="00FC59DE">
        <w:t xml:space="preserve"> and the </w:t>
      </w:r>
      <w:r w:rsidR="00B542C0">
        <w:t>Preparatory Workshops</w:t>
      </w:r>
      <w:r w:rsidR="00DB65B5" w:rsidRPr="00331384">
        <w:t xml:space="preserve">, </w:t>
      </w:r>
      <w:r w:rsidR="00B079AF">
        <w:t xml:space="preserve">presented </w:t>
      </w:r>
      <w:r w:rsidR="00DB65B5" w:rsidRPr="00331384">
        <w:t xml:space="preserve">in </w:t>
      </w:r>
      <w:r w:rsidR="006075FD">
        <w:t xml:space="preserve">the table </w:t>
      </w:r>
      <w:r w:rsidR="00B079AF">
        <w:t>in</w:t>
      </w:r>
      <w:r w:rsidR="006075FD">
        <w:t xml:space="preserve"> </w:t>
      </w:r>
      <w:r w:rsidR="00DB65B5" w:rsidRPr="00331384">
        <w:t>paragraph</w:t>
      </w:r>
      <w:r w:rsidR="00BD56B4">
        <w:t> </w:t>
      </w:r>
      <w:r w:rsidR="006448F9">
        <w:t>2</w:t>
      </w:r>
      <w:r w:rsidR="00287D49">
        <w:t>6</w:t>
      </w:r>
      <w:r w:rsidR="00FC59DE">
        <w:t xml:space="preserve"> of this document.</w:t>
      </w:r>
    </w:p>
    <w:p w:rsidR="00DB65B5" w:rsidRDefault="00DB65B5" w:rsidP="0062582B">
      <w:pPr>
        <w:rPr>
          <w:rFonts w:cs="Arial"/>
          <w:color w:val="000000"/>
        </w:rPr>
      </w:pPr>
    </w:p>
    <w:p w:rsidR="00873711" w:rsidRDefault="00873711" w:rsidP="0062582B">
      <w:pPr>
        <w:rPr>
          <w:rFonts w:cs="Arial"/>
          <w:color w:val="000000"/>
        </w:rPr>
      </w:pPr>
    </w:p>
    <w:p w:rsidR="008D16C8" w:rsidRPr="00331384" w:rsidRDefault="008D16C8" w:rsidP="004F052C">
      <w:pPr>
        <w:jc w:val="right"/>
      </w:pPr>
      <w:r w:rsidRPr="00331384">
        <w:t>[Annex</w:t>
      </w:r>
      <w:r w:rsidR="008266AE">
        <w:t>es</w:t>
      </w:r>
      <w:r w:rsidRPr="00331384">
        <w:t xml:space="preserve"> follow]</w:t>
      </w:r>
    </w:p>
    <w:p w:rsidR="00021793" w:rsidRPr="00331384" w:rsidRDefault="00021793" w:rsidP="004F052C">
      <w:pPr>
        <w:jc w:val="right"/>
      </w:pPr>
    </w:p>
    <w:p w:rsidR="00021793" w:rsidRPr="00331384" w:rsidRDefault="00021793">
      <w:pPr>
        <w:jc w:val="left"/>
        <w:sectPr w:rsidR="00021793" w:rsidRPr="00331384" w:rsidSect="000274B6">
          <w:headerReference w:type="default" r:id="rId10"/>
          <w:pgSz w:w="11907" w:h="16840" w:code="9"/>
          <w:pgMar w:top="510" w:right="1134" w:bottom="993" w:left="1134" w:header="510" w:footer="680" w:gutter="0"/>
          <w:cols w:space="720"/>
          <w:titlePg/>
        </w:sectPr>
      </w:pPr>
    </w:p>
    <w:p w:rsidR="00CA7AA8" w:rsidRDefault="00CA7AA8" w:rsidP="007B7600">
      <w:pPr>
        <w:jc w:val="center"/>
      </w:pPr>
    </w:p>
    <w:p w:rsidR="007B7600" w:rsidRPr="00331384" w:rsidRDefault="007B7600" w:rsidP="007B7600">
      <w:pPr>
        <w:jc w:val="center"/>
      </w:pPr>
      <w:r w:rsidRPr="00331384">
        <w:t xml:space="preserve">SURVEY TO SEEK VIEWS ON THE EFFECTIVENESS OF TECHNICAL WORKING PARTIES, PREPARATORY WORKSHOPS AND TECHNICAL COMMITTEE </w:t>
      </w:r>
    </w:p>
    <w:p w:rsidR="007B7600" w:rsidRDefault="007B7600" w:rsidP="007B7600">
      <w:pPr>
        <w:jc w:val="center"/>
      </w:pPr>
      <w:r w:rsidRPr="00331384">
        <w:t>SUBMITTED AT THEIR SESSIONS IN 2013</w:t>
      </w:r>
    </w:p>
    <w:p w:rsidR="00E32247" w:rsidRPr="00F949A7" w:rsidRDefault="00E32247" w:rsidP="00E32247">
      <w:pPr>
        <w:spacing w:line="360" w:lineRule="auto"/>
        <w:rPr>
          <w:sz w:val="8"/>
        </w:rPr>
      </w:pPr>
    </w:p>
    <w:p w:rsidR="006320C6" w:rsidRDefault="006320C6" w:rsidP="006320C6">
      <w:pPr>
        <w:spacing w:line="360" w:lineRule="auto"/>
        <w:jc w:val="center"/>
      </w:pPr>
      <w:r>
        <w:object w:dxaOrig="7110" w:dyaOrig="5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75pt;height:318.7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5" DrawAspect="Content" ObjectID="_1470035351" r:id="rId12"/>
        </w:object>
      </w:r>
    </w:p>
    <w:p w:rsidR="006320C6" w:rsidRDefault="006320C6" w:rsidP="006320C6">
      <w:pPr>
        <w:spacing w:line="360" w:lineRule="auto"/>
        <w:jc w:val="center"/>
      </w:pPr>
    </w:p>
    <w:p w:rsidR="006320C6" w:rsidRDefault="006320C6" w:rsidP="006320C6">
      <w:pPr>
        <w:spacing w:line="360" w:lineRule="auto"/>
        <w:jc w:val="center"/>
      </w:pP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26" type="#_x0000_t75" style="width:425.25pt;height:318.7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6" DrawAspect="Content" ObjectID="_1470035352" r:id="rId1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27" type="#_x0000_t75" style="width:425.25pt;height:318.7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7" DrawAspect="Content" ObjectID="_1470035353" r:id="rId16"/>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28" type="#_x0000_t75" style="width:425.25pt;height:318.7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8" DrawAspect="Content" ObjectID="_1470035354" r:id="rId18"/>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29" type="#_x0000_t75" style="width:425.25pt;height:318.7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9" DrawAspect="Content" ObjectID="_1470035355" r:id="rId20"/>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left"/>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30" type="#_x0000_t75" style="width:425.25pt;height:318.7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0" DrawAspect="Content" ObjectID="_1470035356" r:id="rId22"/>
        </w:object>
      </w:r>
    </w:p>
    <w:p w:rsidR="006320C6" w:rsidRDefault="006320C6" w:rsidP="006320C6">
      <w:pPr>
        <w:spacing w:line="360" w:lineRule="auto"/>
        <w:jc w:val="center"/>
      </w:pPr>
    </w:p>
    <w:p w:rsidR="006320C6" w:rsidRDefault="001F63BF" w:rsidP="006320C6">
      <w:pPr>
        <w:spacing w:line="360" w:lineRule="auto"/>
        <w:jc w:val="center"/>
      </w:pPr>
      <w:r>
        <w:object w:dxaOrig="5385" w:dyaOrig="4035">
          <v:shape id="_x0000_i1031" type="#_x0000_t75" style="width:425.25pt;height:318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1" DrawAspect="Content" ObjectID="_1470035357" r:id="rId24"/>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1F63BF" w:rsidP="006320C6">
      <w:pPr>
        <w:spacing w:line="360" w:lineRule="auto"/>
        <w:jc w:val="center"/>
      </w:pPr>
      <w:r>
        <w:object w:dxaOrig="5385" w:dyaOrig="4035">
          <v:shape id="_x0000_i1032" type="#_x0000_t75" style="width:425.25pt;height:318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2" DrawAspect="Content" ObjectID="_1470035358" r:id="rId2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33" type="#_x0000_t75" style="width:425.25pt;height:318.7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3" DrawAspect="Content" ObjectID="_1470035359" r:id="rId28"/>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34" type="#_x0000_t75" style="width:425.25pt;height:318.7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4" DrawAspect="Content" ObjectID="_1470035360" r:id="rId30"/>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35" type="#_x0000_t75" style="width:425.25pt;height:318.7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5" DrawAspect="Content" ObjectID="_1470035361" r:id="rId32"/>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36" type="#_x0000_t75" style="width:425.25pt;height:318.7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6" DrawAspect="Content" ObjectID="_1470035362" r:id="rId3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37" type="#_x0000_t75" style="width:425.25pt;height:318.7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7" DrawAspect="Content" ObjectID="_1470035363" r:id="rId36"/>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jc w:val="left"/>
      </w:pPr>
    </w:p>
    <w:p w:rsidR="006320C6" w:rsidRDefault="006320C6" w:rsidP="006320C6">
      <w:pPr>
        <w:spacing w:line="360" w:lineRule="auto"/>
        <w:jc w:val="center"/>
      </w:pPr>
      <w:r>
        <w:object w:dxaOrig="5385" w:dyaOrig="4035">
          <v:shape id="_x0000_i1038" type="#_x0000_t75" style="width:425.25pt;height:318.7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8" DrawAspect="Content" ObjectID="_1470035364" r:id="rId38"/>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39" type="#_x0000_t75" style="width:425.25pt;height:318.75pt;mso-position-vertical:absolute"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39" DrawAspect="Content" ObjectID="_1470035365" r:id="rId40"/>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0" type="#_x0000_t75" style="width:425.25pt;height:318.7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40" DrawAspect="Content" ObjectID="_1470035366" r:id="rId42"/>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1" type="#_x0000_t75" style="width:425.25pt;height:318.7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41" DrawAspect="Content" ObjectID="_1470035367" r:id="rId44"/>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2" type="#_x0000_t75" style="width:425.25pt;height:318.7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42" DrawAspect="Content" ObjectID="_1470035368" r:id="rId4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3" type="#_x0000_t75" style="width:425.25pt;height:318.7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43" DrawAspect="Content" ObjectID="_1470035369" r:id="rId48"/>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4" type="#_x0000_t75" style="width:425.25pt;height:318.7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44" DrawAspect="Content" ObjectID="_1470035370" r:id="rId50"/>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5" type="#_x0000_t75" style="width:425.25pt;height:318.7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45" DrawAspect="Content" ObjectID="_1470035371" r:id="rId52"/>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6" type="#_x0000_t75" style="width:425.25pt;height:318.7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46" DrawAspect="Content" ObjectID="_1470035372" r:id="rId5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7" type="#_x0000_t75" style="width:425.25pt;height:318.75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47" DrawAspect="Content" ObjectID="_1470035373" r:id="rId56"/>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8" type="#_x0000_t75" style="width:425.25pt;height:318.75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48" DrawAspect="Content" ObjectID="_1470035374" r:id="rId58"/>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9" type="#_x0000_t75" style="width:425.25pt;height:318.75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049" DrawAspect="Content" ObjectID="_1470035375" r:id="rId60"/>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0" type="#_x0000_t75" style="width:425.25pt;height:318.75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050" DrawAspect="Content" ObjectID="_1470035376" r:id="rId62"/>
        </w:object>
      </w:r>
    </w:p>
    <w:p w:rsidR="00667DA2" w:rsidRDefault="00667DA2">
      <w:pPr>
        <w:jc w:val="left"/>
      </w:pPr>
      <w:r>
        <w:br w:type="page"/>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51" type="#_x0000_t75" style="width:425.25pt;height:318.75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12" ShapeID="_x0000_i1051" DrawAspect="Content" ObjectID="_1470035377" r:id="rId64"/>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2" type="#_x0000_t75" style="width:425.25pt;height:318.75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12" ShapeID="_x0000_i1052" DrawAspect="Content" ObjectID="_1470035378" r:id="rId66"/>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53" type="#_x0000_t75" style="width:425.25pt;height:318.75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o:OLEObject Type="Embed" ProgID="PowerPoint.Slide.12" ShapeID="_x0000_i1053" DrawAspect="Content" ObjectID="_1470035379" r:id="rId68"/>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4" type="#_x0000_t75" style="width:425.25pt;height:318.75pt" o:ole="" o:bordertopcolor="this" o:borderleftcolor="this" o:borderbottomcolor="this" o:borderrightcolor="this">
            <v:imagedata r:id="rId69" o:title=""/>
            <w10:bordertop type="single" width="4" shadow="t"/>
            <w10:borderleft type="single" width="4" shadow="t"/>
            <w10:borderbottom type="single" width="4" shadow="t"/>
            <w10:borderright type="single" width="4" shadow="t"/>
          </v:shape>
          <o:OLEObject Type="Embed" ProgID="PowerPoint.Slide.12" ShapeID="_x0000_i1054" DrawAspect="Content" ObjectID="_1470035380" r:id="rId70"/>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55" type="#_x0000_t75" style="width:425.25pt;height:318.75pt" o:ole="" o:bordertopcolor="this" o:borderleftcolor="this" o:borderbottomcolor="this" o:borderrightcolor="this">
            <v:imagedata r:id="rId71" o:title=""/>
            <w10:bordertop type="single" width="4" shadow="t"/>
            <w10:borderleft type="single" width="4" shadow="t"/>
            <w10:borderbottom type="single" width="4" shadow="t"/>
            <w10:borderright type="single" width="4" shadow="t"/>
          </v:shape>
          <o:OLEObject Type="Embed" ProgID="PowerPoint.Slide.12" ShapeID="_x0000_i1055" DrawAspect="Content" ObjectID="_1470035381" r:id="rId72"/>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6" type="#_x0000_t75" style="width:425.25pt;height:318.75pt" o:ole="" o:bordertopcolor="this" o:borderleftcolor="this" o:borderbottomcolor="this" o:borderrightcolor="this">
            <v:imagedata r:id="rId73" o:title=""/>
            <w10:bordertop type="single" width="4" shadow="t"/>
            <w10:borderleft type="single" width="4" shadow="t"/>
            <w10:borderbottom type="single" width="4" shadow="t"/>
            <w10:borderright type="single" width="4" shadow="t"/>
          </v:shape>
          <o:OLEObject Type="Embed" ProgID="PowerPoint.Slide.12" ShapeID="_x0000_i1056" DrawAspect="Content" ObjectID="_1470035382" r:id="rId74"/>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57" type="#_x0000_t75" style="width:425.25pt;height:318.75pt" o:ole="" o:bordertopcolor="this" o:borderleftcolor="this" o:borderbottomcolor="this" o:borderrightcolor="this">
            <v:imagedata r:id="rId75" o:title=""/>
            <w10:bordertop type="single" width="4" shadow="t"/>
            <w10:borderleft type="single" width="4" shadow="t"/>
            <w10:borderbottom type="single" width="4" shadow="t"/>
            <w10:borderright type="single" width="4" shadow="t"/>
          </v:shape>
          <o:OLEObject Type="Embed" ProgID="PowerPoint.Slide.12" ShapeID="_x0000_i1057" DrawAspect="Content" ObjectID="_1470035383" r:id="rId76"/>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8" type="#_x0000_t75" style="width:425.25pt;height:318.75pt" o:ole="" o:bordertopcolor="this" o:borderleftcolor="this" o:borderbottomcolor="this" o:borderrightcolor="this">
            <v:imagedata r:id="rId77" o:title=""/>
            <w10:bordertop type="single" width="4" shadow="t"/>
            <w10:borderleft type="single" width="4" shadow="t"/>
            <w10:borderbottom type="single" width="4" shadow="t"/>
            <w10:borderright type="single" width="4" shadow="t"/>
          </v:shape>
          <o:OLEObject Type="Embed" ProgID="PowerPoint.Slide.12" ShapeID="_x0000_i1058" DrawAspect="Content" ObjectID="_1470035384" r:id="rId78"/>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59" type="#_x0000_t75" style="width:425.25pt;height:318.75pt" o:ole="" o:bordertopcolor="this" o:borderleftcolor="this" o:borderbottomcolor="this" o:borderrightcolor="this">
            <v:imagedata r:id="rId79" o:title=""/>
            <w10:bordertop type="single" width="4" shadow="t"/>
            <w10:borderleft type="single" width="4" shadow="t"/>
            <w10:borderbottom type="single" width="4" shadow="t"/>
            <w10:borderright type="single" width="4" shadow="t"/>
          </v:shape>
          <o:OLEObject Type="Embed" ProgID="PowerPoint.Slide.12" ShapeID="_x0000_i1059" DrawAspect="Content" ObjectID="_1470035385" r:id="rId80"/>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60" type="#_x0000_t75" style="width:425.25pt;height:318.75pt" o:ole="" o:bordertopcolor="this" o:borderleftcolor="this" o:borderbottomcolor="this" o:borderrightcolor="this">
            <v:imagedata r:id="rId81" o:title=""/>
            <w10:bordertop type="single" width="4" shadow="t"/>
            <w10:borderleft type="single" width="4" shadow="t"/>
            <w10:borderbottom type="single" width="4" shadow="t"/>
            <w10:borderright type="single" width="4" shadow="t"/>
          </v:shape>
          <o:OLEObject Type="Embed" ProgID="PowerPoint.Slide.12" ShapeID="_x0000_i1060" DrawAspect="Content" ObjectID="_1470035386" r:id="rId82"/>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1" type="#_x0000_t75" style="width:425.25pt;height:318.75pt" o:ole="" o:bordertopcolor="this" o:borderleftcolor="this" o:borderbottomcolor="this" o:borderrightcolor="this">
            <v:imagedata r:id="rId83" o:title=""/>
            <w10:bordertop type="single" width="4" shadow="t"/>
            <w10:borderleft type="single" width="4" shadow="t"/>
            <w10:borderbottom type="single" width="4" shadow="t"/>
            <w10:borderright type="single" width="4" shadow="t"/>
          </v:shape>
          <o:OLEObject Type="Embed" ProgID="PowerPoint.Slide.12" ShapeID="_x0000_i1061" DrawAspect="Content" ObjectID="_1470035387" r:id="rId8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62" type="#_x0000_t75" style="width:425.25pt;height:318.75pt" o:ole="" o:bordertopcolor="this" o:borderleftcolor="this" o:borderbottomcolor="this" o:borderrightcolor="this">
            <v:imagedata r:id="rId85" o:title=""/>
            <w10:bordertop type="single" width="4" shadow="t"/>
            <w10:borderleft type="single" width="4" shadow="t"/>
            <w10:borderbottom type="single" width="4" shadow="t"/>
            <w10:borderright type="single" width="4" shadow="t"/>
          </v:shape>
          <o:OLEObject Type="Embed" ProgID="PowerPoint.Slide.12" ShapeID="_x0000_i1062" DrawAspect="Content" ObjectID="_1470035388" r:id="rId86"/>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3" type="#_x0000_t75" style="width:425.25pt;height:318.75pt" o:ole="" o:bordertopcolor="this" o:borderleftcolor="this" o:borderbottomcolor="this" o:borderrightcolor="this">
            <v:imagedata r:id="rId87" o:title=""/>
            <w10:bordertop type="single" width="4" shadow="t"/>
            <w10:borderleft type="single" width="4" shadow="t"/>
            <w10:borderbottom type="single" width="4" shadow="t"/>
            <w10:borderright type="single" width="4" shadow="t"/>
          </v:shape>
          <o:OLEObject Type="Embed" ProgID="PowerPoint.Slide.12" ShapeID="_x0000_i1063" DrawAspect="Content" ObjectID="_1470035389" r:id="rId88"/>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64" type="#_x0000_t75" style="width:425.25pt;height:318.75pt" o:ole="" o:bordertopcolor="this" o:borderleftcolor="this" o:borderbottomcolor="this" o:borderrightcolor="this">
            <v:imagedata r:id="rId89" o:title=""/>
            <w10:bordertop type="single" width="4" shadow="t"/>
            <w10:borderleft type="single" width="4" shadow="t"/>
            <w10:borderbottom type="single" width="4" shadow="t"/>
            <w10:borderright type="single" width="4" shadow="t"/>
          </v:shape>
          <o:OLEObject Type="Embed" ProgID="PowerPoint.Slide.12" ShapeID="_x0000_i1064" DrawAspect="Content" ObjectID="_1470035390" r:id="rId90"/>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5" type="#_x0000_t75" style="width:425.25pt;height:318.75pt" o:ole="" o:bordertopcolor="this" o:borderleftcolor="this" o:borderbottomcolor="this" o:borderrightcolor="this">
            <v:imagedata r:id="rId91" o:title=""/>
            <w10:bordertop type="single" width="4" shadow="t"/>
            <w10:borderleft type="single" width="4" shadow="t"/>
            <w10:borderbottom type="single" width="4" shadow="t"/>
            <w10:borderright type="single" width="4" shadow="t"/>
          </v:shape>
          <o:OLEObject Type="Embed" ProgID="PowerPoint.Slide.12" ShapeID="_x0000_i1065" DrawAspect="Content" ObjectID="_1470035391" r:id="rId92"/>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66" type="#_x0000_t75" style="width:425.25pt;height:318.75pt" o:ole="" o:bordertopcolor="this" o:borderleftcolor="this" o:borderbottomcolor="this" o:borderrightcolor="this">
            <v:imagedata r:id="rId93" o:title=""/>
            <w10:bordertop type="single" width="4" shadow="t"/>
            <w10:borderleft type="single" width="4" shadow="t"/>
            <w10:borderbottom type="single" width="4" shadow="t"/>
            <w10:borderright type="single" width="4" shadow="t"/>
          </v:shape>
          <o:OLEObject Type="Embed" ProgID="PowerPoint.Slide.12" ShapeID="_x0000_i1066" DrawAspect="Content" ObjectID="_1470035392" r:id="rId94"/>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7" type="#_x0000_t75" style="width:425.25pt;height:318.75pt" o:ole="" o:bordertopcolor="this" o:borderleftcolor="this" o:borderbottomcolor="this" o:borderrightcolor="this">
            <v:imagedata r:id="rId95" o:title=""/>
            <w10:bordertop type="single" width="4" shadow="t"/>
            <w10:borderleft type="single" width="4" shadow="t"/>
            <w10:borderbottom type="single" width="4" shadow="t"/>
            <w10:borderright type="single" width="4" shadow="t"/>
          </v:shape>
          <o:OLEObject Type="Embed" ProgID="PowerPoint.Slide.12" ShapeID="_x0000_i1067" DrawAspect="Content" ObjectID="_1470035393" r:id="rId9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68" type="#_x0000_t75" style="width:425.25pt;height:318.75pt" o:ole="" o:bordertopcolor="this" o:borderleftcolor="this" o:borderbottomcolor="this" o:borderrightcolor="this">
            <v:imagedata r:id="rId97" o:title=""/>
            <w10:bordertop type="single" width="4" shadow="t"/>
            <w10:borderleft type="single" width="4" shadow="t"/>
            <w10:borderbottom type="single" width="4" shadow="t"/>
            <w10:borderright type="single" width="4" shadow="t"/>
          </v:shape>
          <o:OLEObject Type="Embed" ProgID="PowerPoint.Slide.12" ShapeID="_x0000_i1068" DrawAspect="Content" ObjectID="_1470035394" r:id="rId98"/>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9" type="#_x0000_t75" style="width:425.25pt;height:318.75pt" o:ole="" o:bordertopcolor="this" o:borderleftcolor="this" o:borderbottomcolor="this" o:borderrightcolor="this">
            <v:imagedata r:id="rId99" o:title=""/>
            <w10:bordertop type="single" width="4" shadow="t"/>
            <w10:borderleft type="single" width="4" shadow="t"/>
            <w10:borderbottom type="single" width="4" shadow="t"/>
            <w10:borderright type="single" width="4" shadow="t"/>
          </v:shape>
          <o:OLEObject Type="Embed" ProgID="PowerPoint.Slide.12" ShapeID="_x0000_i1069" DrawAspect="Content" ObjectID="_1470035395" r:id="rId100"/>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70" type="#_x0000_t75" style="width:425.25pt;height:318.75pt" o:ole="" o:bordertopcolor="this" o:borderleftcolor="this" o:borderbottomcolor="this" o:borderrightcolor="this">
            <v:imagedata r:id="rId101" o:title=""/>
            <w10:bordertop type="single" width="4" shadow="t"/>
            <w10:borderleft type="single" width="4" shadow="t"/>
            <w10:borderbottom type="single" width="4" shadow="t"/>
            <w10:borderright type="single" width="4" shadow="t"/>
          </v:shape>
          <o:OLEObject Type="Embed" ProgID="PowerPoint.Slide.12" ShapeID="_x0000_i1070" DrawAspect="Content" ObjectID="_1470035396" r:id="rId102"/>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1" type="#_x0000_t75" style="width:425.25pt;height:318.75pt" o:ole="" o:bordertopcolor="this" o:borderleftcolor="this" o:borderbottomcolor="this" o:borderrightcolor="this">
            <v:imagedata r:id="rId103" o:title=""/>
            <w10:bordertop type="single" width="4" shadow="t"/>
            <w10:borderleft type="single" width="4" shadow="t"/>
            <w10:borderbottom type="single" width="4" shadow="t"/>
            <w10:borderright type="single" width="4" shadow="t"/>
          </v:shape>
          <o:OLEObject Type="Embed" ProgID="PowerPoint.Slide.12" ShapeID="_x0000_i1071" DrawAspect="Content" ObjectID="_1470035397" r:id="rId10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72" type="#_x0000_t75" style="width:425.25pt;height:318.75pt" o:ole="" o:bordertopcolor="this" o:borderleftcolor="this" o:borderbottomcolor="this" o:borderrightcolor="this">
            <v:imagedata r:id="rId105" o:title=""/>
            <w10:bordertop type="single" width="4" shadow="t"/>
            <w10:borderleft type="single" width="4" shadow="t"/>
            <w10:borderbottom type="single" width="4" shadow="t"/>
            <w10:borderright type="single" width="4" shadow="t"/>
          </v:shape>
          <o:OLEObject Type="Embed" ProgID="PowerPoint.Slide.12" ShapeID="_x0000_i1072" DrawAspect="Content" ObjectID="_1470035398" r:id="rId106"/>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3" type="#_x0000_t75" style="width:425.25pt;height:318.75pt" o:ole="" o:bordertopcolor="this" o:borderleftcolor="this" o:borderbottomcolor="this" o:borderrightcolor="this">
            <v:imagedata r:id="rId107" o:title=""/>
            <w10:bordertop type="single" width="4" shadow="t"/>
            <w10:borderleft type="single" width="4" shadow="t"/>
            <w10:borderbottom type="single" width="4" shadow="t"/>
            <w10:borderright type="single" width="4" shadow="t"/>
          </v:shape>
          <o:OLEObject Type="Embed" ProgID="PowerPoint.Slide.12" ShapeID="_x0000_i1073" DrawAspect="Content" ObjectID="_1470035399" r:id="rId108"/>
        </w:object>
      </w:r>
    </w:p>
    <w:p w:rsidR="006320C6" w:rsidRPr="00667DA2" w:rsidRDefault="006320C6" w:rsidP="006320C6">
      <w:pPr>
        <w:spacing w:line="360" w:lineRule="auto"/>
        <w:jc w:val="center"/>
        <w:rPr>
          <w:b/>
        </w:rPr>
      </w:pPr>
    </w:p>
    <w:p w:rsidR="006320C6" w:rsidRDefault="006320C6" w:rsidP="006320C6">
      <w:pPr>
        <w:spacing w:line="360" w:lineRule="auto"/>
        <w:jc w:val="center"/>
      </w:pPr>
      <w:r>
        <w:object w:dxaOrig="5385" w:dyaOrig="4035">
          <v:shape id="_x0000_i1074" type="#_x0000_t75" style="width:425.25pt;height:318.75pt" o:ole="" o:bordertopcolor="this" o:borderleftcolor="this" o:borderbottomcolor="this" o:borderrightcolor="this">
            <v:imagedata r:id="rId109" o:title=""/>
            <w10:bordertop type="single" width="4" shadow="t"/>
            <w10:borderleft type="single" width="4" shadow="t"/>
            <w10:borderbottom type="single" width="4" shadow="t"/>
            <w10:borderright type="single" width="4" shadow="t"/>
          </v:shape>
          <o:OLEObject Type="Embed" ProgID="PowerPoint.Slide.12" ShapeID="_x0000_i1074" DrawAspect="Content" ObjectID="_1470035400" r:id="rId110"/>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5" type="#_x0000_t75" style="width:425.25pt;height:318.75pt" o:ole="" o:bordertopcolor="this" o:borderleftcolor="this" o:borderbottomcolor="this" o:borderrightcolor="this">
            <v:imagedata r:id="rId111" o:title=""/>
            <w10:bordertop type="single" width="4" shadow="t"/>
            <w10:borderleft type="single" width="4" shadow="t"/>
            <w10:borderbottom type="single" width="4" shadow="t"/>
            <w10:borderright type="single" width="4" shadow="t"/>
          </v:shape>
          <o:OLEObject Type="Embed" ProgID="PowerPoint.Slide.12" ShapeID="_x0000_i1075" DrawAspect="Content" ObjectID="_1470035401" r:id="rId112"/>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76" type="#_x0000_t75" style="width:425.25pt;height:318.75pt" o:ole="" o:bordertopcolor="this" o:borderleftcolor="this" o:borderbottomcolor="this" o:borderrightcolor="this">
            <v:imagedata r:id="rId113" o:title=""/>
            <w10:bordertop type="single" width="4" shadow="t"/>
            <w10:borderleft type="single" width="4" shadow="t"/>
            <w10:borderbottom type="single" width="4" shadow="t"/>
            <w10:borderright type="single" width="4" shadow="t"/>
          </v:shape>
          <o:OLEObject Type="Embed" ProgID="PowerPoint.Slide.12" ShapeID="_x0000_i1076" DrawAspect="Content" ObjectID="_1470035402" r:id="rId114"/>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7" type="#_x0000_t75" style="width:425.25pt;height:318.75pt" o:ole="" o:bordertopcolor="this" o:borderleftcolor="this" o:borderbottomcolor="this" o:borderrightcolor="this">
            <v:imagedata r:id="rId115" o:title=""/>
            <w10:bordertop type="single" width="4" shadow="t"/>
            <w10:borderleft type="single" width="4" shadow="t"/>
            <w10:borderbottom type="single" width="4" shadow="t"/>
            <w10:borderright type="single" width="4" shadow="t"/>
          </v:shape>
          <o:OLEObject Type="Embed" ProgID="PowerPoint.Slide.12" ShapeID="_x0000_i1077" DrawAspect="Content" ObjectID="_1470035403" r:id="rId11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78" type="#_x0000_t75" style="width:425.25pt;height:318.75pt" o:ole="" o:bordertopcolor="this" o:borderleftcolor="this" o:borderbottomcolor="this" o:borderrightcolor="this">
            <v:imagedata r:id="rId117" o:title=""/>
            <w10:bordertop type="single" width="4" shadow="t"/>
            <w10:borderleft type="single" width="4" shadow="t"/>
            <w10:borderbottom type="single" width="4" shadow="t"/>
            <w10:borderright type="single" width="4" shadow="t"/>
          </v:shape>
          <o:OLEObject Type="Embed" ProgID="PowerPoint.Slide.12" ShapeID="_x0000_i1078" DrawAspect="Content" ObjectID="_1470035404" r:id="rId118"/>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9" type="#_x0000_t75" style="width:425.25pt;height:318.75pt" o:ole="" o:bordertopcolor="this" o:borderleftcolor="this" o:borderbottomcolor="this" o:borderrightcolor="this">
            <v:imagedata r:id="rId119" o:title=""/>
            <w10:bordertop type="single" width="4" shadow="t"/>
            <w10:borderleft type="single" width="4" shadow="t"/>
            <w10:borderbottom type="single" width="4" shadow="t"/>
            <w10:borderright type="single" width="4" shadow="t"/>
          </v:shape>
          <o:OLEObject Type="Embed" ProgID="PowerPoint.Slide.12" ShapeID="_x0000_i1079" DrawAspect="Content" ObjectID="_1470035405" r:id="rId120"/>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80" type="#_x0000_t75" style="width:425.25pt;height:318.75pt" o:ole="" o:bordertopcolor="this" o:borderleftcolor="this" o:borderbottomcolor="this" o:borderrightcolor="this">
            <v:imagedata r:id="rId121" o:title=""/>
            <w10:bordertop type="single" width="4" shadow="t"/>
            <w10:borderleft type="single" width="4" shadow="t"/>
            <w10:borderbottom type="single" width="4" shadow="t"/>
            <w10:borderright type="single" width="4" shadow="t"/>
          </v:shape>
          <o:OLEObject Type="Embed" ProgID="PowerPoint.Slide.12" ShapeID="_x0000_i1080" DrawAspect="Content" ObjectID="_1470035406" r:id="rId122"/>
        </w:object>
      </w:r>
    </w:p>
    <w:p w:rsidR="00093B36" w:rsidRDefault="00093B36" w:rsidP="006320C6">
      <w:pPr>
        <w:spacing w:line="360" w:lineRule="auto"/>
        <w:jc w:val="center"/>
      </w:pPr>
    </w:p>
    <w:p w:rsidR="008672CF" w:rsidRDefault="008672CF" w:rsidP="008672CF">
      <w:pPr>
        <w:tabs>
          <w:tab w:val="left" w:pos="8915"/>
        </w:tabs>
        <w:jc w:val="right"/>
      </w:pPr>
      <w:r>
        <w:t>[Annex II follows]</w:t>
      </w:r>
    </w:p>
    <w:p w:rsidR="0035222D" w:rsidRDefault="0035222D" w:rsidP="006320C6">
      <w:pPr>
        <w:spacing w:line="360" w:lineRule="auto"/>
        <w:jc w:val="center"/>
        <w:sectPr w:rsidR="0035222D" w:rsidSect="00665F05">
          <w:headerReference w:type="default" r:id="rId123"/>
          <w:headerReference w:type="first" r:id="rId124"/>
          <w:pgSz w:w="11907" w:h="16840" w:code="9"/>
          <w:pgMar w:top="510" w:right="1134" w:bottom="1134" w:left="1134" w:header="510" w:footer="680" w:gutter="0"/>
          <w:pgNumType w:start="1"/>
          <w:cols w:space="720"/>
          <w:titlePg/>
        </w:sectPr>
      </w:pPr>
    </w:p>
    <w:p w:rsidR="0035222D" w:rsidRDefault="0035222D" w:rsidP="0035222D">
      <w:pPr>
        <w:pStyle w:val="EndOfDoc0"/>
        <w:ind w:left="0"/>
        <w:rPr>
          <w:rFonts w:ascii="Arial" w:hAnsi="Arial" w:cs="Arial"/>
          <w:sz w:val="20"/>
        </w:rPr>
      </w:pPr>
    </w:p>
    <w:p w:rsidR="0035222D" w:rsidRPr="00331384" w:rsidRDefault="0035222D" w:rsidP="0035222D">
      <w:pPr>
        <w:pStyle w:val="EndOfDoc0"/>
        <w:ind w:left="0"/>
        <w:rPr>
          <w:rFonts w:ascii="Arial" w:hAnsi="Arial" w:cs="Arial"/>
          <w:sz w:val="20"/>
        </w:rPr>
      </w:pPr>
      <w:r w:rsidRPr="00331384">
        <w:rPr>
          <w:rFonts w:ascii="Arial" w:hAnsi="Arial" w:cs="Arial"/>
          <w:sz w:val="20"/>
        </w:rPr>
        <w:t>PROPOSAL FOR SURVEY FOR PARTICIPANTS TO ALL TWPS IN 2014</w:t>
      </w:r>
    </w:p>
    <w:p w:rsidR="0035222D" w:rsidRDefault="0035222D" w:rsidP="0035222D">
      <w:pPr>
        <w:pStyle w:val="EndOfDoc0"/>
        <w:jc w:val="left"/>
        <w:rPr>
          <w:rFonts w:ascii="Arial" w:hAnsi="Arial" w:cs="Arial"/>
          <w:sz w:val="20"/>
        </w:rPr>
      </w:pPr>
    </w:p>
    <w:p w:rsidR="0035222D" w:rsidRDefault="0035222D" w:rsidP="0035222D">
      <w:pPr>
        <w:pStyle w:val="EndOfDoc0"/>
        <w:ind w:left="284"/>
        <w:jc w:val="left"/>
        <w:rPr>
          <w:rFonts w:ascii="Arial" w:hAnsi="Arial" w:cs="Arial"/>
          <w:sz w:val="20"/>
        </w:rPr>
      </w:pPr>
      <w:r>
        <w:rPr>
          <w:rFonts w:ascii="Arial" w:hAnsi="Arial" w:cs="Arial"/>
          <w:sz w:val="20"/>
        </w:rPr>
        <w:t>General:</w:t>
      </w:r>
    </w:p>
    <w:p w:rsidR="0035222D" w:rsidRPr="00331384" w:rsidRDefault="0035222D" w:rsidP="0035222D">
      <w:pPr>
        <w:pStyle w:val="EndOfDoc0"/>
        <w:ind w:left="284"/>
        <w:jc w:val="left"/>
        <w:rPr>
          <w:rFonts w:ascii="Arial" w:hAnsi="Arial" w:cs="Arial"/>
          <w:sz w:val="20"/>
        </w:rPr>
      </w:pPr>
    </w:p>
    <w:p w:rsidR="0035222D" w:rsidRPr="00331384" w:rsidRDefault="0035222D" w:rsidP="0035222D">
      <w:pPr>
        <w:pStyle w:val="EndOfDoc0"/>
        <w:numPr>
          <w:ilvl w:val="0"/>
          <w:numId w:val="15"/>
        </w:numPr>
        <w:spacing w:before="120"/>
        <w:jc w:val="left"/>
        <w:rPr>
          <w:rFonts w:ascii="Arial" w:hAnsi="Arial" w:cs="Arial"/>
          <w:sz w:val="20"/>
        </w:rPr>
      </w:pPr>
      <w:r w:rsidRPr="00331384">
        <w:rPr>
          <w:rFonts w:ascii="Arial" w:hAnsi="Arial" w:cs="Arial"/>
          <w:sz w:val="20"/>
        </w:rPr>
        <w:t xml:space="preserve">Are you representing: a Member of the Union, an observer State, an observer Intergovernmental Organization (IGO), an observer Non-Governmental Organization (NGO)? </w:t>
      </w:r>
    </w:p>
    <w:p w:rsidR="0035222D" w:rsidRPr="00331384" w:rsidRDefault="0035222D" w:rsidP="0035222D">
      <w:pPr>
        <w:pStyle w:val="EndOfDoc0"/>
        <w:numPr>
          <w:ilvl w:val="0"/>
          <w:numId w:val="15"/>
        </w:numPr>
        <w:spacing w:before="120"/>
        <w:ind w:left="714" w:hanging="357"/>
        <w:jc w:val="left"/>
        <w:rPr>
          <w:rFonts w:ascii="Arial" w:hAnsi="Arial" w:cs="Arial"/>
          <w:sz w:val="20"/>
        </w:rPr>
      </w:pPr>
      <w:r w:rsidRPr="00331384">
        <w:rPr>
          <w:rFonts w:ascii="Arial" w:hAnsi="Arial" w:cs="Arial"/>
          <w:sz w:val="20"/>
        </w:rPr>
        <w:t>How many TWP meetings have you attended? [none, 1, 2, less than 5, 5-10, more than 10]</w:t>
      </w:r>
    </w:p>
    <w:p w:rsidR="0035222D" w:rsidRPr="00331384" w:rsidRDefault="0035222D" w:rsidP="0035222D">
      <w:pPr>
        <w:pStyle w:val="EndOfDoc0"/>
        <w:numPr>
          <w:ilvl w:val="0"/>
          <w:numId w:val="15"/>
        </w:numPr>
        <w:spacing w:before="120"/>
        <w:ind w:left="714" w:hanging="357"/>
        <w:jc w:val="left"/>
        <w:rPr>
          <w:rFonts w:ascii="Arial" w:hAnsi="Arial" w:cs="Arial"/>
          <w:sz w:val="20"/>
        </w:rPr>
      </w:pPr>
      <w:r w:rsidRPr="00331384">
        <w:rPr>
          <w:rFonts w:ascii="Arial" w:hAnsi="Arial" w:cs="Arial"/>
          <w:sz w:val="20"/>
        </w:rPr>
        <w:t xml:space="preserve">Have you attended other Technical Working Parties or other UPOV bodies?  [none, TWA, TWO etc…, TC, CAJ, CC, Council] </w:t>
      </w:r>
    </w:p>
    <w:p w:rsidR="0035222D" w:rsidRPr="00113E34" w:rsidRDefault="0035222D" w:rsidP="0035222D">
      <w:pPr>
        <w:pStyle w:val="EndOfDoc0"/>
        <w:numPr>
          <w:ilvl w:val="0"/>
          <w:numId w:val="15"/>
        </w:numPr>
        <w:spacing w:before="120"/>
        <w:jc w:val="left"/>
        <w:rPr>
          <w:rFonts w:ascii="Arial" w:hAnsi="Arial" w:cs="Arial"/>
          <w:sz w:val="20"/>
        </w:rPr>
      </w:pPr>
      <w:r>
        <w:rPr>
          <w:rFonts w:ascii="Arial" w:hAnsi="Arial" w:cs="Arial"/>
          <w:sz w:val="20"/>
        </w:rPr>
        <w:t xml:space="preserve">Were you able to view all presentations projected on screen easily? </w:t>
      </w:r>
      <w:r w:rsidRPr="00331384">
        <w:rPr>
          <w:rFonts w:ascii="Arial" w:hAnsi="Arial" w:cs="Arial"/>
          <w:sz w:val="20"/>
        </w:rPr>
        <w:t>[scale from very poor to very good] (Note:  comments box will be provided)</w:t>
      </w:r>
    </w:p>
    <w:p w:rsidR="0035222D" w:rsidRDefault="0035222D" w:rsidP="0035222D">
      <w:pPr>
        <w:pStyle w:val="EndOfDoc0"/>
        <w:numPr>
          <w:ilvl w:val="0"/>
          <w:numId w:val="15"/>
        </w:numPr>
        <w:spacing w:before="120"/>
        <w:jc w:val="left"/>
        <w:rPr>
          <w:rFonts w:ascii="Arial" w:hAnsi="Arial" w:cs="Arial"/>
          <w:sz w:val="20"/>
        </w:rPr>
      </w:pPr>
      <w:r>
        <w:rPr>
          <w:rFonts w:ascii="Arial" w:hAnsi="Arial" w:cs="Arial"/>
          <w:sz w:val="20"/>
        </w:rPr>
        <w:t>Were</w:t>
      </w:r>
      <w:r w:rsidRPr="00331384">
        <w:rPr>
          <w:rFonts w:ascii="Arial" w:hAnsi="Arial" w:cs="Arial"/>
          <w:sz w:val="20"/>
        </w:rPr>
        <w:t xml:space="preserve"> you satisfied with the work program of the week (</w:t>
      </w:r>
      <w:r>
        <w:rPr>
          <w:rFonts w:ascii="Arial" w:hAnsi="Arial" w:cs="Arial"/>
          <w:sz w:val="20"/>
        </w:rPr>
        <w:t>appropriate time</w:t>
      </w:r>
      <w:r w:rsidRPr="00331384">
        <w:rPr>
          <w:rFonts w:ascii="Arial" w:hAnsi="Arial" w:cs="Arial"/>
          <w:sz w:val="20"/>
        </w:rPr>
        <w:t xml:space="preserve"> given to documents)? [scale from very poor to very good] (Note:  comments box will be provided)</w:t>
      </w:r>
    </w:p>
    <w:p w:rsidR="00131F81" w:rsidRDefault="00131F81" w:rsidP="00131F81">
      <w:pPr>
        <w:pStyle w:val="EndOfDoc0"/>
        <w:numPr>
          <w:ilvl w:val="0"/>
          <w:numId w:val="15"/>
        </w:numPr>
        <w:spacing w:before="120"/>
        <w:jc w:val="left"/>
        <w:rPr>
          <w:rFonts w:ascii="Arial" w:hAnsi="Arial" w:cs="Arial"/>
          <w:sz w:val="20"/>
        </w:rPr>
      </w:pPr>
      <w:r>
        <w:rPr>
          <w:rFonts w:ascii="Arial" w:hAnsi="Arial" w:cs="Arial"/>
          <w:sz w:val="20"/>
        </w:rPr>
        <w:t xml:space="preserve">Were you satisfied with the introduction and the presentation of documents </w:t>
      </w:r>
      <w:r w:rsidRPr="00331384">
        <w:rPr>
          <w:rFonts w:ascii="Arial" w:hAnsi="Arial" w:cs="Arial"/>
          <w:sz w:val="20"/>
        </w:rPr>
        <w:t xml:space="preserve"> [scale from very poor to very good] (Note:  comments box will be provided)</w:t>
      </w:r>
    </w:p>
    <w:p w:rsidR="00131F81" w:rsidRPr="00331384" w:rsidRDefault="00131F81" w:rsidP="00131F81">
      <w:pPr>
        <w:pStyle w:val="EndOfDoc0"/>
        <w:numPr>
          <w:ilvl w:val="0"/>
          <w:numId w:val="15"/>
        </w:numPr>
        <w:spacing w:before="120"/>
        <w:jc w:val="left"/>
        <w:rPr>
          <w:rFonts w:ascii="Arial" w:hAnsi="Arial" w:cs="Arial"/>
          <w:sz w:val="20"/>
        </w:rPr>
      </w:pPr>
      <w:r>
        <w:rPr>
          <w:rFonts w:ascii="Arial" w:hAnsi="Arial" w:cs="Arial"/>
          <w:sz w:val="20"/>
        </w:rPr>
        <w:t>W</w:t>
      </w:r>
      <w:r w:rsidRPr="00331384">
        <w:rPr>
          <w:rFonts w:ascii="Arial" w:hAnsi="Arial" w:cs="Arial"/>
          <w:sz w:val="20"/>
        </w:rPr>
        <w:t xml:space="preserve">as the summary of the purpose and proposed decisions at the beginning of </w:t>
      </w:r>
      <w:r w:rsidR="00B079AF">
        <w:rPr>
          <w:rFonts w:ascii="Arial" w:hAnsi="Arial" w:cs="Arial"/>
          <w:sz w:val="20"/>
        </w:rPr>
        <w:t>document TWO/47/22</w:t>
      </w:r>
      <w:r w:rsidRPr="00331384">
        <w:rPr>
          <w:rFonts w:ascii="Arial" w:hAnsi="Arial" w:cs="Arial"/>
          <w:sz w:val="20"/>
        </w:rPr>
        <w:t xml:space="preserve"> useful? [scale from </w:t>
      </w:r>
      <w:r>
        <w:rPr>
          <w:rFonts w:ascii="Arial" w:hAnsi="Arial" w:cs="Arial"/>
          <w:sz w:val="20"/>
        </w:rPr>
        <w:t>not at all useful</w:t>
      </w:r>
      <w:r w:rsidRPr="00331384">
        <w:rPr>
          <w:rFonts w:ascii="Arial" w:hAnsi="Arial" w:cs="Arial"/>
          <w:sz w:val="20"/>
        </w:rPr>
        <w:t xml:space="preserve"> to very </w:t>
      </w:r>
      <w:r>
        <w:rPr>
          <w:rFonts w:ascii="Arial" w:hAnsi="Arial" w:cs="Arial"/>
          <w:sz w:val="20"/>
        </w:rPr>
        <w:t>useful</w:t>
      </w:r>
      <w:r w:rsidRPr="00331384">
        <w:rPr>
          <w:rFonts w:ascii="Arial" w:hAnsi="Arial" w:cs="Arial"/>
          <w:sz w:val="20"/>
        </w:rPr>
        <w:t>] (Note:  comments box will be provided)</w:t>
      </w:r>
    </w:p>
    <w:p w:rsidR="00131F81" w:rsidRPr="00131F81" w:rsidRDefault="00131F81" w:rsidP="00131F81">
      <w:pPr>
        <w:pStyle w:val="EndOfDoc0"/>
        <w:numPr>
          <w:ilvl w:val="0"/>
          <w:numId w:val="15"/>
        </w:numPr>
        <w:spacing w:before="120"/>
        <w:jc w:val="left"/>
        <w:rPr>
          <w:rFonts w:ascii="Arial" w:hAnsi="Arial" w:cs="Arial"/>
          <w:sz w:val="20"/>
        </w:rPr>
      </w:pPr>
      <w:r>
        <w:rPr>
          <w:rFonts w:ascii="Arial" w:hAnsi="Arial" w:cs="Arial"/>
          <w:sz w:val="20"/>
        </w:rPr>
        <w:t xml:space="preserve">Was the time spent on the introduction </w:t>
      </w:r>
      <w:r w:rsidR="00B079AF">
        <w:rPr>
          <w:rFonts w:ascii="Arial" w:hAnsi="Arial" w:cs="Arial"/>
          <w:sz w:val="20"/>
        </w:rPr>
        <w:t xml:space="preserve">of documents </w:t>
      </w:r>
      <w:r>
        <w:rPr>
          <w:rFonts w:ascii="Arial" w:hAnsi="Arial" w:cs="Arial"/>
          <w:sz w:val="20"/>
        </w:rPr>
        <w:t xml:space="preserve">appropriate? </w:t>
      </w:r>
      <w:r w:rsidRPr="00331384">
        <w:rPr>
          <w:rFonts w:ascii="Arial" w:hAnsi="Arial" w:cs="Arial"/>
          <w:sz w:val="20"/>
        </w:rPr>
        <w:t>[scale from very poor to very good] (Note:  comments box will be provided)</w:t>
      </w:r>
    </w:p>
    <w:p w:rsidR="00131F81" w:rsidRPr="00131F81" w:rsidRDefault="00131F81" w:rsidP="00131F81">
      <w:pPr>
        <w:pStyle w:val="EndOfDoc0"/>
        <w:numPr>
          <w:ilvl w:val="0"/>
          <w:numId w:val="15"/>
        </w:numPr>
        <w:spacing w:before="120"/>
        <w:jc w:val="left"/>
        <w:rPr>
          <w:rFonts w:ascii="Arial" w:hAnsi="Arial" w:cs="Arial"/>
          <w:sz w:val="20"/>
        </w:rPr>
      </w:pPr>
      <w:r>
        <w:rPr>
          <w:rFonts w:ascii="Arial" w:hAnsi="Arial" w:cs="Arial"/>
          <w:sz w:val="20"/>
        </w:rPr>
        <w:t>Do you think that it is a good idea to create</w:t>
      </w:r>
      <w:r w:rsidRPr="00331384">
        <w:rPr>
          <w:rFonts w:ascii="Arial" w:hAnsi="Arial" w:cs="Arial"/>
          <w:sz w:val="20"/>
        </w:rPr>
        <w:t xml:space="preserve"> a separate working group on TGP matters to be organized prior to the TC session? [scale from very poor to very good] (Note:  comments box will be provided)</w:t>
      </w:r>
    </w:p>
    <w:p w:rsidR="0035222D" w:rsidRDefault="0035222D" w:rsidP="0035222D">
      <w:pPr>
        <w:pStyle w:val="EndOfDoc0"/>
        <w:numPr>
          <w:ilvl w:val="0"/>
          <w:numId w:val="15"/>
        </w:numPr>
        <w:spacing w:before="120"/>
        <w:jc w:val="left"/>
        <w:rPr>
          <w:rFonts w:ascii="Arial" w:hAnsi="Arial" w:cs="Arial"/>
          <w:sz w:val="20"/>
        </w:rPr>
      </w:pPr>
      <w:r>
        <w:rPr>
          <w:rFonts w:ascii="Arial" w:hAnsi="Arial" w:cs="Arial"/>
          <w:sz w:val="20"/>
        </w:rPr>
        <w:t>Were you satisfied with the way in which Test Guidelines were presented/ discussed at the TWP session?</w:t>
      </w:r>
      <w:r w:rsidRPr="00331384">
        <w:rPr>
          <w:rFonts w:ascii="Arial" w:hAnsi="Arial" w:cs="Arial"/>
          <w:sz w:val="20"/>
        </w:rPr>
        <w:t xml:space="preserve"> [scale from very poor to very good] (Note:  comments box will be provided)</w:t>
      </w:r>
    </w:p>
    <w:p w:rsidR="00203A84" w:rsidRDefault="00203A84" w:rsidP="0035222D">
      <w:pPr>
        <w:pStyle w:val="EndOfDoc0"/>
        <w:numPr>
          <w:ilvl w:val="0"/>
          <w:numId w:val="15"/>
        </w:numPr>
        <w:spacing w:before="120"/>
        <w:jc w:val="left"/>
        <w:rPr>
          <w:rFonts w:ascii="Arial" w:hAnsi="Arial" w:cs="Arial"/>
          <w:sz w:val="20"/>
        </w:rPr>
      </w:pPr>
      <w:r>
        <w:rPr>
          <w:rFonts w:ascii="Arial" w:hAnsi="Arial" w:cs="Arial"/>
          <w:sz w:val="20"/>
        </w:rPr>
        <w:t xml:space="preserve">Have you participated in the </w:t>
      </w:r>
      <w:r w:rsidR="00131F81">
        <w:rPr>
          <w:rFonts w:ascii="Arial" w:hAnsi="Arial" w:cs="Arial"/>
          <w:sz w:val="20"/>
        </w:rPr>
        <w:t xml:space="preserve">UPOV </w:t>
      </w:r>
      <w:r>
        <w:rPr>
          <w:rFonts w:ascii="Arial" w:hAnsi="Arial" w:cs="Arial"/>
          <w:sz w:val="20"/>
        </w:rPr>
        <w:t xml:space="preserve">Distance Learning Course DL-205 on </w:t>
      </w:r>
      <w:r w:rsidR="00131F81">
        <w:rPr>
          <w:rFonts w:ascii="Arial" w:hAnsi="Arial" w:cs="Arial"/>
          <w:sz w:val="20"/>
        </w:rPr>
        <w:t>“</w:t>
      </w:r>
      <w:r w:rsidR="00131F81" w:rsidRPr="00131F81">
        <w:rPr>
          <w:rFonts w:ascii="Arial" w:hAnsi="Arial" w:cs="Arial"/>
          <w:sz w:val="20"/>
        </w:rPr>
        <w:t>Introduction to the UPOV System of Plant Variety Protection under the UPOV Convention”</w:t>
      </w:r>
      <w:r w:rsidR="00287D49">
        <w:rPr>
          <w:rFonts w:ascii="Arial" w:hAnsi="Arial" w:cs="Arial"/>
          <w:sz w:val="20"/>
        </w:rPr>
        <w:t xml:space="preserve">? </w:t>
      </w:r>
      <w:r w:rsidR="00131F81">
        <w:rPr>
          <w:rFonts w:ascii="Arial" w:hAnsi="Arial" w:cs="Arial"/>
          <w:sz w:val="20"/>
        </w:rPr>
        <w:t xml:space="preserve"> [yes/no]</w:t>
      </w:r>
    </w:p>
    <w:p w:rsidR="00B079AF" w:rsidRDefault="00B079AF" w:rsidP="00B079AF">
      <w:pPr>
        <w:pStyle w:val="EndOfDoc0"/>
        <w:numPr>
          <w:ilvl w:val="0"/>
          <w:numId w:val="15"/>
        </w:numPr>
        <w:spacing w:before="120"/>
        <w:jc w:val="left"/>
        <w:rPr>
          <w:rFonts w:ascii="Arial" w:hAnsi="Arial" w:cs="Arial"/>
          <w:sz w:val="20"/>
        </w:rPr>
      </w:pPr>
      <w:r>
        <w:rPr>
          <w:rFonts w:ascii="Arial" w:hAnsi="Arial" w:cs="Arial"/>
          <w:sz w:val="20"/>
        </w:rPr>
        <w:t xml:space="preserve">Have you participated in the UPOV Distance Learning Course DL-305 on </w:t>
      </w:r>
      <w:r w:rsidRPr="00B079AF">
        <w:rPr>
          <w:rFonts w:ascii="Arial" w:hAnsi="Arial" w:cs="Arial"/>
          <w:sz w:val="20"/>
        </w:rPr>
        <w:t>“Examination of Applications for Plant Breeders’ Rights”</w:t>
      </w:r>
      <w:r>
        <w:rPr>
          <w:rFonts w:ascii="Arial" w:hAnsi="Arial" w:cs="Arial"/>
          <w:sz w:val="20"/>
        </w:rPr>
        <w:t>?  [yes/no]</w:t>
      </w:r>
    </w:p>
    <w:p w:rsidR="00B079AF" w:rsidRPr="00331384" w:rsidRDefault="00B079AF" w:rsidP="00B079AF">
      <w:pPr>
        <w:pStyle w:val="EndOfDoc0"/>
        <w:spacing w:before="120"/>
        <w:ind w:left="720"/>
        <w:jc w:val="left"/>
        <w:rPr>
          <w:rFonts w:ascii="Arial" w:hAnsi="Arial" w:cs="Arial"/>
          <w:sz w:val="20"/>
        </w:rPr>
      </w:pPr>
    </w:p>
    <w:p w:rsidR="0035222D" w:rsidRDefault="0035222D" w:rsidP="0035222D">
      <w:pPr>
        <w:jc w:val="right"/>
        <w:rPr>
          <w:rFonts w:cs="Arial"/>
        </w:rPr>
      </w:pPr>
      <w:r>
        <w:rPr>
          <w:rFonts w:cs="Arial"/>
        </w:rPr>
        <w:br w:type="page"/>
      </w:r>
    </w:p>
    <w:p w:rsidR="0035222D" w:rsidRDefault="0035222D" w:rsidP="0035222D">
      <w:pPr>
        <w:pStyle w:val="EndOfDoc0"/>
        <w:spacing w:before="120"/>
        <w:jc w:val="left"/>
        <w:rPr>
          <w:rFonts w:ascii="Arial" w:hAnsi="Arial" w:cs="Arial"/>
          <w:sz w:val="20"/>
        </w:rPr>
      </w:pPr>
    </w:p>
    <w:p w:rsidR="0035222D" w:rsidRPr="00331384" w:rsidRDefault="0035222D" w:rsidP="0035222D">
      <w:pPr>
        <w:pStyle w:val="EndOfDoc0"/>
        <w:ind w:left="0"/>
        <w:rPr>
          <w:rFonts w:ascii="Arial" w:hAnsi="Arial" w:cs="Arial"/>
          <w:sz w:val="20"/>
        </w:rPr>
      </w:pPr>
      <w:r w:rsidRPr="00331384">
        <w:rPr>
          <w:rFonts w:ascii="Arial" w:hAnsi="Arial" w:cs="Arial"/>
          <w:sz w:val="20"/>
        </w:rPr>
        <w:t>PROPOSAL FOR SURVEY FOR PARTICIPANTS TO ALL TWPS IN 2014</w:t>
      </w:r>
    </w:p>
    <w:p w:rsidR="0035222D" w:rsidRDefault="0035222D" w:rsidP="0035222D">
      <w:pPr>
        <w:pStyle w:val="EndOfDoc0"/>
        <w:spacing w:before="120"/>
        <w:ind w:left="284"/>
        <w:jc w:val="left"/>
        <w:rPr>
          <w:rFonts w:ascii="Arial" w:hAnsi="Arial" w:cs="Arial"/>
          <w:sz w:val="20"/>
        </w:rPr>
      </w:pPr>
    </w:p>
    <w:p w:rsidR="0035222D" w:rsidRDefault="0035222D" w:rsidP="0035222D">
      <w:pPr>
        <w:pStyle w:val="EndOfDoc0"/>
        <w:spacing w:before="120"/>
        <w:ind w:left="284"/>
        <w:jc w:val="left"/>
        <w:rPr>
          <w:rFonts w:ascii="Arial" w:hAnsi="Arial" w:cs="Arial"/>
          <w:sz w:val="20"/>
        </w:rPr>
      </w:pPr>
      <w:r w:rsidRPr="00331384">
        <w:rPr>
          <w:rFonts w:ascii="Arial" w:hAnsi="Arial" w:cs="Arial"/>
          <w:sz w:val="20"/>
        </w:rPr>
        <w:t>Technical Visit</w:t>
      </w:r>
      <w:r>
        <w:rPr>
          <w:rFonts w:ascii="Arial" w:hAnsi="Arial" w:cs="Arial"/>
          <w:sz w:val="20"/>
        </w:rPr>
        <w:t>:</w:t>
      </w:r>
    </w:p>
    <w:p w:rsidR="0035222D" w:rsidRPr="00331384" w:rsidRDefault="0035222D" w:rsidP="0035222D">
      <w:pPr>
        <w:pStyle w:val="EndOfDoc0"/>
        <w:spacing w:before="120"/>
        <w:ind w:left="284"/>
        <w:jc w:val="left"/>
        <w:rPr>
          <w:rFonts w:ascii="Arial" w:hAnsi="Arial" w:cs="Arial"/>
          <w:sz w:val="20"/>
        </w:rPr>
      </w:pPr>
    </w:p>
    <w:p w:rsidR="0035222D" w:rsidRDefault="0035222D" w:rsidP="0035222D">
      <w:pPr>
        <w:pStyle w:val="EndOfDoc0"/>
        <w:numPr>
          <w:ilvl w:val="0"/>
          <w:numId w:val="36"/>
        </w:numPr>
        <w:spacing w:before="120"/>
        <w:jc w:val="left"/>
        <w:rPr>
          <w:rFonts w:ascii="Arial" w:hAnsi="Arial" w:cs="Arial"/>
          <w:sz w:val="20"/>
        </w:rPr>
      </w:pPr>
      <w:r>
        <w:rPr>
          <w:rFonts w:ascii="Arial" w:hAnsi="Arial" w:cs="Arial"/>
          <w:sz w:val="20"/>
        </w:rPr>
        <w:t>How much does the Technical Visit influence whether you attend or not the Technical Working Party? [no influence, some influence, large influence]</w:t>
      </w:r>
    </w:p>
    <w:p w:rsidR="0035222D" w:rsidRDefault="0035222D" w:rsidP="0035222D">
      <w:pPr>
        <w:pStyle w:val="EndOfDoc0"/>
        <w:numPr>
          <w:ilvl w:val="0"/>
          <w:numId w:val="36"/>
        </w:numPr>
        <w:spacing w:before="120"/>
        <w:jc w:val="left"/>
        <w:rPr>
          <w:rFonts w:ascii="Arial" w:hAnsi="Arial" w:cs="Arial"/>
          <w:sz w:val="20"/>
        </w:rPr>
      </w:pPr>
      <w:r>
        <w:rPr>
          <w:rFonts w:ascii="Arial" w:hAnsi="Arial" w:cs="Arial"/>
          <w:sz w:val="20"/>
        </w:rPr>
        <w:t xml:space="preserve">Please indicate the importance of each of the following features of the Technical Visit? </w:t>
      </w:r>
    </w:p>
    <w:p w:rsidR="0035222D" w:rsidRPr="00BD37D7" w:rsidRDefault="0035222D" w:rsidP="0035222D">
      <w:pPr>
        <w:pStyle w:val="EndOfDoc0"/>
        <w:spacing w:before="120"/>
        <w:ind w:left="720"/>
        <w:jc w:val="left"/>
        <w:rPr>
          <w:rFonts w:ascii="Arial" w:hAnsi="Arial" w:cs="Arial"/>
          <w:sz w:val="2"/>
        </w:rPr>
      </w:pPr>
    </w:p>
    <w:tbl>
      <w:tblPr>
        <w:tblStyle w:val="TableGrid"/>
        <w:tblW w:w="8788" w:type="dxa"/>
        <w:tblInd w:w="534" w:type="dxa"/>
        <w:tblLook w:val="04A0" w:firstRow="1" w:lastRow="0" w:firstColumn="1" w:lastColumn="0" w:noHBand="0" w:noVBand="1"/>
      </w:tblPr>
      <w:tblGrid>
        <w:gridCol w:w="425"/>
        <w:gridCol w:w="4111"/>
        <w:gridCol w:w="4252"/>
      </w:tblGrid>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a.</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Visit to PVP Office </w:t>
            </w:r>
          </w:p>
        </w:tc>
        <w:tc>
          <w:tcPr>
            <w:tcW w:w="4252" w:type="dxa"/>
            <w:vAlign w:val="center"/>
          </w:tcPr>
          <w:p w:rsidR="0035222D" w:rsidRPr="007C4162" w:rsidRDefault="0035222D" w:rsidP="008E315B">
            <w:pPr>
              <w:pStyle w:val="EndOfDoc0"/>
              <w:spacing w:before="120"/>
              <w:ind w:left="0"/>
              <w:rPr>
                <w:rFonts w:ascii="Arial" w:hAnsi="Arial" w:cs="Arial"/>
                <w:sz w:val="14"/>
              </w:rPr>
            </w:pPr>
            <w:r w:rsidRPr="007C4162">
              <w:rPr>
                <w:rFonts w:ascii="Arial" w:hAnsi="Arial" w:cs="Arial"/>
                <w:sz w:val="20"/>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b.</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Visit to DUS testing station and field trials</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c.</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To view plants/ trials linked to Test Guidelines discussed during the TWP session </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d.</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To link it with specific topics during the week (e.g. TGP documents)</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e.</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View DUS testing methods </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f.</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Visit breeders’ facilities </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g.</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View seed production</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h.</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View of local agriculture/ horticulture </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proofErr w:type="spellStart"/>
            <w:r>
              <w:rPr>
                <w:rFonts w:ascii="Arial" w:hAnsi="Arial" w:cs="Arial"/>
                <w:sz w:val="20"/>
              </w:rPr>
              <w:t>i</w:t>
            </w:r>
            <w:proofErr w:type="spellEnd"/>
            <w:r>
              <w:rPr>
                <w:rFonts w:ascii="Arial" w:hAnsi="Arial" w:cs="Arial"/>
                <w:sz w:val="20"/>
              </w:rPr>
              <w:t>.</w:t>
            </w:r>
          </w:p>
        </w:tc>
        <w:tc>
          <w:tcPr>
            <w:tcW w:w="4111" w:type="dxa"/>
            <w:vAlign w:val="center"/>
          </w:tcPr>
          <w:p w:rsidR="0035222D" w:rsidRDefault="0035222D" w:rsidP="008E315B">
            <w:pPr>
              <w:pStyle w:val="EndOfDoc0"/>
              <w:spacing w:before="120"/>
              <w:ind w:left="0"/>
              <w:jc w:val="left"/>
              <w:rPr>
                <w:rFonts w:ascii="Arial" w:hAnsi="Arial" w:cs="Arial"/>
                <w:sz w:val="20"/>
              </w:rPr>
            </w:pPr>
            <w:r>
              <w:rPr>
                <w:rFonts w:ascii="Arial" w:hAnsi="Arial" w:cs="Arial"/>
                <w:sz w:val="20"/>
              </w:rPr>
              <w:t>Other</w:t>
            </w:r>
          </w:p>
        </w:tc>
        <w:tc>
          <w:tcPr>
            <w:tcW w:w="4252" w:type="dxa"/>
            <w:vAlign w:val="center"/>
          </w:tcPr>
          <w:p w:rsidR="0035222D" w:rsidRPr="007C4162" w:rsidRDefault="0035222D" w:rsidP="008E315B">
            <w:pPr>
              <w:pStyle w:val="EndOfDoc0"/>
              <w:spacing w:before="120"/>
              <w:ind w:left="0"/>
              <w:rPr>
                <w:rFonts w:ascii="Arial" w:hAnsi="Arial" w:cs="Arial"/>
                <w:sz w:val="20"/>
              </w:rPr>
            </w:pPr>
            <w:r w:rsidRPr="00331384">
              <w:rPr>
                <w:rFonts w:ascii="Arial" w:hAnsi="Arial" w:cs="Arial"/>
                <w:sz w:val="20"/>
              </w:rPr>
              <w:t>Note:  comments box will be provided</w:t>
            </w:r>
          </w:p>
        </w:tc>
      </w:tr>
    </w:tbl>
    <w:p w:rsidR="0035222D" w:rsidRDefault="0035222D" w:rsidP="0035222D">
      <w:pPr>
        <w:pStyle w:val="EndOfDoc0"/>
        <w:spacing w:before="120"/>
        <w:ind w:left="720"/>
        <w:jc w:val="left"/>
        <w:rPr>
          <w:rFonts w:ascii="Arial" w:hAnsi="Arial" w:cs="Arial"/>
          <w:sz w:val="20"/>
        </w:rPr>
      </w:pPr>
    </w:p>
    <w:p w:rsidR="0035222D" w:rsidRDefault="0035222D" w:rsidP="0035222D">
      <w:pPr>
        <w:pStyle w:val="EndOfDoc0"/>
        <w:numPr>
          <w:ilvl w:val="0"/>
          <w:numId w:val="36"/>
        </w:numPr>
        <w:spacing w:before="120"/>
        <w:jc w:val="left"/>
        <w:rPr>
          <w:rFonts w:ascii="Arial" w:hAnsi="Arial" w:cs="Arial"/>
          <w:sz w:val="20"/>
        </w:rPr>
      </w:pPr>
      <w:r>
        <w:rPr>
          <w:rFonts w:ascii="Arial" w:hAnsi="Arial" w:cs="Arial"/>
          <w:sz w:val="20"/>
        </w:rPr>
        <w:t>What would be your preference for the format of the Technical Visit? (multiple factors can be selected)</w:t>
      </w:r>
      <w:r w:rsidRPr="004A112A">
        <w:rPr>
          <w:rFonts w:ascii="Arial" w:hAnsi="Arial" w:cs="Arial"/>
          <w:sz w:val="20"/>
        </w:rPr>
        <w:t xml:space="preserve"> </w:t>
      </w:r>
    </w:p>
    <w:p w:rsidR="0035222D" w:rsidRPr="00BD37D7" w:rsidRDefault="0035222D" w:rsidP="0035222D">
      <w:pPr>
        <w:pStyle w:val="EndOfDoc0"/>
        <w:spacing w:before="120"/>
        <w:ind w:left="720"/>
        <w:jc w:val="left"/>
        <w:rPr>
          <w:rFonts w:ascii="Arial" w:hAnsi="Arial" w:cs="Arial"/>
          <w:sz w:val="2"/>
        </w:rPr>
      </w:pPr>
    </w:p>
    <w:tbl>
      <w:tblPr>
        <w:tblStyle w:val="TableGrid"/>
        <w:tblW w:w="8788" w:type="dxa"/>
        <w:tblInd w:w="534" w:type="dxa"/>
        <w:tblLook w:val="04A0" w:firstRow="1" w:lastRow="0" w:firstColumn="1" w:lastColumn="0" w:noHBand="0" w:noVBand="1"/>
      </w:tblPr>
      <w:tblGrid>
        <w:gridCol w:w="425"/>
        <w:gridCol w:w="4111"/>
        <w:gridCol w:w="4252"/>
      </w:tblGrid>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a.</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Full day Technical Visit</w:t>
            </w:r>
          </w:p>
        </w:tc>
        <w:tc>
          <w:tcPr>
            <w:tcW w:w="4252" w:type="dxa"/>
            <w:vAlign w:val="center"/>
          </w:tcPr>
          <w:p w:rsidR="0035222D" w:rsidRPr="007C4162" w:rsidRDefault="0035222D" w:rsidP="008E315B">
            <w:pPr>
              <w:pStyle w:val="EndOfDoc0"/>
              <w:spacing w:before="120"/>
              <w:ind w:left="0"/>
              <w:rPr>
                <w:rFonts w:ascii="Arial" w:hAnsi="Arial" w:cs="Arial"/>
                <w:sz w:val="14"/>
              </w:rPr>
            </w:pPr>
            <w:r w:rsidRPr="007C4162">
              <w:rPr>
                <w:rFonts w:ascii="Arial" w:hAnsi="Arial" w:cs="Arial"/>
                <w:sz w:val="20"/>
              </w:rPr>
              <w:t xml:space="preserve">[not </w:t>
            </w:r>
            <w:r>
              <w:rPr>
                <w:rFonts w:ascii="Arial" w:hAnsi="Arial" w:cs="Arial"/>
                <w:sz w:val="20"/>
              </w:rPr>
              <w:t>suitable, acceptable, moderate preference, strong preference</w:t>
            </w:r>
            <w:r w:rsidRPr="007C4162">
              <w:rPr>
                <w:rFonts w:ascii="Arial" w:hAnsi="Arial" w:cs="Arial"/>
                <w:sz w:val="20"/>
              </w:rPr>
              <w:t>]</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b.</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Half-day Technical Visit</w:t>
            </w:r>
          </w:p>
        </w:tc>
        <w:tc>
          <w:tcPr>
            <w:tcW w:w="4252" w:type="dxa"/>
            <w:vAlign w:val="center"/>
          </w:tcPr>
          <w:p w:rsidR="0035222D" w:rsidRDefault="0035222D" w:rsidP="008E315B">
            <w:pPr>
              <w:jc w:val="center"/>
            </w:pPr>
            <w:r w:rsidRPr="00100388">
              <w:rPr>
                <w:rFonts w:cs="Arial"/>
              </w:rPr>
              <w:t>[not suitable, acceptable, moderate preference, strong preference]</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c.</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Organize the TWP session in a convenient location for the meeting, even if that means it is a long distance for the Technical Visit</w:t>
            </w:r>
          </w:p>
        </w:tc>
        <w:tc>
          <w:tcPr>
            <w:tcW w:w="4252" w:type="dxa"/>
            <w:vAlign w:val="center"/>
          </w:tcPr>
          <w:p w:rsidR="0035222D" w:rsidRDefault="0035222D" w:rsidP="008E315B">
            <w:pPr>
              <w:jc w:val="center"/>
            </w:pPr>
            <w:r w:rsidRPr="00100388">
              <w:rPr>
                <w:rFonts w:cs="Arial"/>
              </w:rPr>
              <w:t>[not suitable, acceptable, moderate preference, strong preference]</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d.</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Organize the TWP session close to a DUS testing station to allow easy access to (e.g. daily), even if this means around 1 hour of commuting time each day to the TWP meeting venue</w:t>
            </w:r>
          </w:p>
        </w:tc>
        <w:tc>
          <w:tcPr>
            <w:tcW w:w="4252" w:type="dxa"/>
            <w:vAlign w:val="center"/>
          </w:tcPr>
          <w:p w:rsidR="0035222D" w:rsidRDefault="0035222D" w:rsidP="008E315B">
            <w:pPr>
              <w:jc w:val="center"/>
            </w:pPr>
            <w:r w:rsidRPr="00100388">
              <w:rPr>
                <w:rFonts w:cs="Arial"/>
              </w:rPr>
              <w:t>[not suitable, acceptable, moderate preference, strong preference]</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e.</w:t>
            </w:r>
          </w:p>
        </w:tc>
        <w:tc>
          <w:tcPr>
            <w:tcW w:w="4111" w:type="dxa"/>
            <w:vAlign w:val="center"/>
          </w:tcPr>
          <w:p w:rsidR="0035222D" w:rsidRDefault="0035222D" w:rsidP="008E315B">
            <w:pPr>
              <w:pStyle w:val="EndOfDoc0"/>
              <w:spacing w:before="120"/>
              <w:ind w:left="0"/>
              <w:jc w:val="left"/>
              <w:rPr>
                <w:rFonts w:ascii="Arial" w:hAnsi="Arial" w:cs="Arial"/>
                <w:sz w:val="20"/>
              </w:rPr>
            </w:pPr>
            <w:r>
              <w:rPr>
                <w:rFonts w:ascii="Arial" w:hAnsi="Arial" w:cs="Arial"/>
                <w:sz w:val="20"/>
              </w:rPr>
              <w:t>other</w:t>
            </w:r>
          </w:p>
        </w:tc>
        <w:tc>
          <w:tcPr>
            <w:tcW w:w="4252" w:type="dxa"/>
            <w:vAlign w:val="center"/>
          </w:tcPr>
          <w:p w:rsidR="0035222D" w:rsidRPr="007C4162" w:rsidRDefault="0035222D" w:rsidP="008E315B">
            <w:pPr>
              <w:pStyle w:val="EndOfDoc0"/>
              <w:spacing w:before="120"/>
              <w:ind w:left="0"/>
              <w:rPr>
                <w:rFonts w:ascii="Arial" w:hAnsi="Arial" w:cs="Arial"/>
                <w:sz w:val="20"/>
              </w:rPr>
            </w:pPr>
            <w:r w:rsidRPr="00331384">
              <w:rPr>
                <w:rFonts w:ascii="Arial" w:hAnsi="Arial" w:cs="Arial"/>
                <w:sz w:val="20"/>
              </w:rPr>
              <w:t>Note:  comments box will be provided</w:t>
            </w:r>
          </w:p>
        </w:tc>
      </w:tr>
    </w:tbl>
    <w:p w:rsidR="0035222D" w:rsidRPr="004A112A" w:rsidRDefault="0035222D" w:rsidP="0035222D">
      <w:pPr>
        <w:pStyle w:val="EndOfDoc0"/>
        <w:spacing w:before="120"/>
        <w:ind w:left="720"/>
        <w:jc w:val="left"/>
        <w:rPr>
          <w:rFonts w:ascii="Arial" w:hAnsi="Arial" w:cs="Arial"/>
          <w:sz w:val="20"/>
        </w:rPr>
      </w:pPr>
    </w:p>
    <w:p w:rsidR="0035222D" w:rsidRDefault="0035222D" w:rsidP="0035222D">
      <w:pPr>
        <w:pStyle w:val="EndOfDoc0"/>
        <w:numPr>
          <w:ilvl w:val="0"/>
          <w:numId w:val="36"/>
        </w:numPr>
        <w:spacing w:before="120"/>
        <w:jc w:val="left"/>
        <w:rPr>
          <w:rFonts w:ascii="Arial" w:hAnsi="Arial" w:cs="Arial"/>
          <w:sz w:val="20"/>
        </w:rPr>
      </w:pPr>
      <w:r>
        <w:rPr>
          <w:rFonts w:ascii="Arial" w:hAnsi="Arial" w:cs="Arial"/>
          <w:sz w:val="20"/>
        </w:rPr>
        <w:t>Would it be a good idea to organize a whole day visit to the local testing station as an optional visit before or after the TWP session [yes before, yes after, no]</w:t>
      </w:r>
    </w:p>
    <w:p w:rsidR="0035222D" w:rsidRPr="006F7E60" w:rsidRDefault="0035222D" w:rsidP="0035222D">
      <w:pPr>
        <w:pStyle w:val="EndOfDoc0"/>
        <w:numPr>
          <w:ilvl w:val="0"/>
          <w:numId w:val="36"/>
        </w:numPr>
        <w:spacing w:before="120"/>
        <w:jc w:val="left"/>
        <w:rPr>
          <w:rFonts w:ascii="Arial" w:hAnsi="Arial" w:cs="Arial"/>
          <w:sz w:val="20"/>
        </w:rPr>
      </w:pPr>
      <w:r>
        <w:rPr>
          <w:rFonts w:ascii="Arial" w:hAnsi="Arial" w:cs="Arial"/>
          <w:sz w:val="20"/>
        </w:rPr>
        <w:t xml:space="preserve">Please provide any other ideas or suggestions with regard to the Technical Visit? </w:t>
      </w:r>
      <w:r w:rsidRPr="00331384">
        <w:rPr>
          <w:rFonts w:ascii="Arial" w:hAnsi="Arial" w:cs="Arial"/>
          <w:sz w:val="20"/>
        </w:rPr>
        <w:t>(Note:  comments box will be provided)</w:t>
      </w:r>
    </w:p>
    <w:p w:rsidR="0035222D" w:rsidRPr="00331384" w:rsidRDefault="0035222D" w:rsidP="0035222D">
      <w:pPr>
        <w:pStyle w:val="EndOfDoc0"/>
        <w:spacing w:before="120"/>
        <w:ind w:left="720"/>
        <w:jc w:val="left"/>
        <w:rPr>
          <w:rFonts w:ascii="Arial" w:hAnsi="Arial" w:cs="Arial"/>
          <w:sz w:val="20"/>
        </w:rPr>
      </w:pPr>
    </w:p>
    <w:p w:rsidR="0035222D" w:rsidRPr="00331384" w:rsidRDefault="0035222D" w:rsidP="0035222D">
      <w:pPr>
        <w:jc w:val="right"/>
      </w:pPr>
    </w:p>
    <w:p w:rsidR="0035222D" w:rsidRPr="00C5280D" w:rsidRDefault="0035222D" w:rsidP="0035222D">
      <w:pPr>
        <w:jc w:val="right"/>
      </w:pPr>
      <w:r w:rsidRPr="00331384">
        <w:t xml:space="preserve"> [End of Annex I</w:t>
      </w:r>
      <w:r w:rsidR="00131F81">
        <w:t>I</w:t>
      </w:r>
      <w:r w:rsidRPr="00331384">
        <w:t xml:space="preserve"> and of document]</w:t>
      </w:r>
    </w:p>
    <w:p w:rsidR="006320C6" w:rsidRDefault="006320C6" w:rsidP="006320C6">
      <w:pPr>
        <w:spacing w:line="360" w:lineRule="auto"/>
        <w:jc w:val="center"/>
      </w:pPr>
    </w:p>
    <w:sectPr w:rsidR="006320C6" w:rsidSect="00665F05">
      <w:headerReference w:type="default" r:id="rId125"/>
      <w:headerReference w:type="first" r:id="rId126"/>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15B" w:rsidRDefault="008E315B" w:rsidP="006655D3">
      <w:r>
        <w:separator/>
      </w:r>
    </w:p>
    <w:p w:rsidR="008E315B" w:rsidRDefault="008E315B" w:rsidP="006655D3"/>
    <w:p w:rsidR="008E315B" w:rsidRDefault="008E315B" w:rsidP="006655D3"/>
  </w:endnote>
  <w:endnote w:type="continuationSeparator" w:id="0">
    <w:p w:rsidR="008E315B" w:rsidRDefault="008E315B" w:rsidP="006655D3">
      <w:r>
        <w:separator/>
      </w:r>
    </w:p>
    <w:p w:rsidR="008E315B" w:rsidRPr="00591F63" w:rsidRDefault="008E315B">
      <w:pPr>
        <w:pStyle w:val="Footer"/>
        <w:spacing w:after="60"/>
        <w:rPr>
          <w:sz w:val="18"/>
          <w:lang w:val="fr-FR"/>
        </w:rPr>
      </w:pPr>
      <w:r w:rsidRPr="00591F63">
        <w:rPr>
          <w:sz w:val="18"/>
          <w:lang w:val="fr-FR"/>
        </w:rPr>
        <w:t>[Suite de la note de la page précédente]</w:t>
      </w:r>
    </w:p>
    <w:p w:rsidR="008E315B" w:rsidRPr="00591F63" w:rsidRDefault="008E315B" w:rsidP="006655D3">
      <w:pPr>
        <w:rPr>
          <w:lang w:val="fr-FR"/>
        </w:rPr>
      </w:pPr>
    </w:p>
    <w:p w:rsidR="008E315B" w:rsidRPr="00591F63" w:rsidRDefault="008E315B" w:rsidP="006655D3">
      <w:pPr>
        <w:rPr>
          <w:lang w:val="fr-FR"/>
        </w:rPr>
      </w:pPr>
    </w:p>
  </w:endnote>
  <w:endnote w:type="continuationNotice" w:id="1">
    <w:p w:rsidR="008E315B" w:rsidRPr="00591F63" w:rsidRDefault="008E315B" w:rsidP="006655D3">
      <w:pPr>
        <w:rPr>
          <w:lang w:val="fr-FR"/>
        </w:rPr>
      </w:pPr>
      <w:r w:rsidRPr="00591F63">
        <w:rPr>
          <w:lang w:val="fr-FR"/>
        </w:rPr>
        <w:t>[Suite de la note page suivante]</w:t>
      </w:r>
    </w:p>
    <w:p w:rsidR="008E315B" w:rsidRPr="00591F63" w:rsidRDefault="008E315B" w:rsidP="006655D3">
      <w:pPr>
        <w:rPr>
          <w:lang w:val="fr-FR"/>
        </w:rPr>
      </w:pPr>
    </w:p>
    <w:p w:rsidR="008E315B" w:rsidRPr="00591F63" w:rsidRDefault="008E315B"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15B" w:rsidRDefault="008E315B" w:rsidP="006655D3">
      <w:r>
        <w:separator/>
      </w:r>
    </w:p>
  </w:footnote>
  <w:footnote w:type="continuationSeparator" w:id="0">
    <w:p w:rsidR="008E315B" w:rsidRDefault="008E315B" w:rsidP="006655D3">
      <w:r>
        <w:separator/>
      </w:r>
    </w:p>
  </w:footnote>
  <w:footnote w:type="continuationNotice" w:id="1">
    <w:p w:rsidR="008E315B" w:rsidRPr="00AB530F" w:rsidRDefault="008E315B"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C5280D" w:rsidRDefault="00EE1ADA" w:rsidP="00EB048E">
    <w:pPr>
      <w:pStyle w:val="Header"/>
      <w:rPr>
        <w:rStyle w:val="PageNumber"/>
        <w:lang w:val="en-US"/>
      </w:rPr>
    </w:pPr>
    <w:r>
      <w:rPr>
        <w:rStyle w:val="PageNumber"/>
        <w:lang w:val="en-US"/>
      </w:rPr>
      <w:t>TW</w:t>
    </w:r>
    <w:r w:rsidR="00714951">
      <w:rPr>
        <w:rStyle w:val="PageNumber"/>
        <w:lang w:val="en-US"/>
      </w:rPr>
      <w:t>A</w:t>
    </w:r>
    <w:r>
      <w:rPr>
        <w:rStyle w:val="PageNumber"/>
        <w:lang w:val="en-US"/>
      </w:rPr>
      <w:t>/4</w:t>
    </w:r>
    <w:r w:rsidR="00714951">
      <w:rPr>
        <w:rStyle w:val="PageNumber"/>
        <w:lang w:val="en-US"/>
      </w:rPr>
      <w:t>3</w:t>
    </w:r>
    <w:r w:rsidR="008E315B">
      <w:rPr>
        <w:rStyle w:val="PageNumber"/>
        <w:lang w:val="en-US"/>
      </w:rPr>
      <w:t>/11</w:t>
    </w:r>
  </w:p>
  <w:p w:rsidR="008E315B" w:rsidRPr="00C5280D" w:rsidRDefault="008E315B"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834E94">
      <w:rPr>
        <w:rStyle w:val="PageNumber"/>
        <w:noProof/>
        <w:lang w:val="en-US"/>
      </w:rPr>
      <w:t>9</w:t>
    </w:r>
    <w:r w:rsidRPr="00C5280D">
      <w:rPr>
        <w:rStyle w:val="PageNumber"/>
        <w:lang w:val="en-US"/>
      </w:rPr>
      <w:fldChar w:fldCharType="end"/>
    </w:r>
  </w:p>
  <w:p w:rsidR="008E315B" w:rsidRPr="00C5280D" w:rsidRDefault="008E315B"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C5280D" w:rsidRDefault="008C0A9D" w:rsidP="00EB048E">
    <w:pPr>
      <w:pStyle w:val="Header"/>
      <w:rPr>
        <w:rStyle w:val="PageNumber"/>
        <w:lang w:val="en-US"/>
      </w:rPr>
    </w:pPr>
    <w:r>
      <w:rPr>
        <w:rStyle w:val="PageNumber"/>
        <w:lang w:val="en-US"/>
      </w:rPr>
      <w:t>TW</w:t>
    </w:r>
    <w:r w:rsidR="00714951">
      <w:rPr>
        <w:rStyle w:val="PageNumber"/>
        <w:lang w:val="en-US"/>
      </w:rPr>
      <w:t>A</w:t>
    </w:r>
    <w:r>
      <w:rPr>
        <w:rStyle w:val="PageNumber"/>
        <w:lang w:val="en-US"/>
      </w:rPr>
      <w:t>/4</w:t>
    </w:r>
    <w:r w:rsidR="00714951">
      <w:rPr>
        <w:rStyle w:val="PageNumber"/>
        <w:lang w:val="en-US"/>
      </w:rPr>
      <w:t>3</w:t>
    </w:r>
    <w:r w:rsidR="008E315B">
      <w:rPr>
        <w:rStyle w:val="PageNumber"/>
        <w:lang w:val="en-US"/>
      </w:rPr>
      <w:t>/11</w:t>
    </w:r>
  </w:p>
  <w:p w:rsidR="008E315B" w:rsidRPr="00C5280D" w:rsidRDefault="008E315B" w:rsidP="00EB048E">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834E94">
      <w:rPr>
        <w:rStyle w:val="PageNumber"/>
        <w:noProof/>
        <w:lang w:val="en-US"/>
      </w:rPr>
      <w:t>29</w:t>
    </w:r>
    <w:r w:rsidRPr="00C5280D">
      <w:rPr>
        <w:rStyle w:val="PageNumber"/>
        <w:lang w:val="en-US"/>
      </w:rPr>
      <w:fldChar w:fldCharType="end"/>
    </w:r>
  </w:p>
  <w:p w:rsidR="008E315B" w:rsidRPr="00C5280D" w:rsidRDefault="008E315B"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A15C2D" w:rsidRDefault="008C0A9D">
    <w:pPr>
      <w:pStyle w:val="Header"/>
    </w:pPr>
    <w:r>
      <w:t>TW</w:t>
    </w:r>
    <w:r w:rsidR="00714951">
      <w:t>A</w:t>
    </w:r>
    <w:r>
      <w:t>/4</w:t>
    </w:r>
    <w:r w:rsidR="00714951">
      <w:t>3</w:t>
    </w:r>
    <w:r w:rsidR="008E315B" w:rsidRPr="00A15C2D">
      <w:t>/11</w:t>
    </w:r>
  </w:p>
  <w:p w:rsidR="008E315B" w:rsidRPr="00A15C2D" w:rsidRDefault="008E315B">
    <w:pPr>
      <w:pStyle w:val="Header"/>
    </w:pPr>
  </w:p>
  <w:p w:rsidR="008E315B" w:rsidRPr="00A15C2D" w:rsidRDefault="008E315B">
    <w:pPr>
      <w:pStyle w:val="Header"/>
    </w:pPr>
    <w:r>
      <w:t>ANNEX I</w:t>
    </w:r>
  </w:p>
  <w:p w:rsidR="008E315B" w:rsidRDefault="008E315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C5280D" w:rsidRDefault="008C0A9D" w:rsidP="00EB048E">
    <w:pPr>
      <w:pStyle w:val="Header"/>
      <w:rPr>
        <w:rStyle w:val="PageNumber"/>
        <w:lang w:val="en-US"/>
      </w:rPr>
    </w:pPr>
    <w:r>
      <w:rPr>
        <w:rStyle w:val="PageNumber"/>
        <w:lang w:val="en-US"/>
      </w:rPr>
      <w:t>TW</w:t>
    </w:r>
    <w:r w:rsidR="00714951">
      <w:rPr>
        <w:rStyle w:val="PageNumber"/>
        <w:lang w:val="en-US"/>
      </w:rPr>
      <w:t>A</w:t>
    </w:r>
    <w:r>
      <w:rPr>
        <w:rStyle w:val="PageNumber"/>
        <w:lang w:val="en-US"/>
      </w:rPr>
      <w:t>/4</w:t>
    </w:r>
    <w:r w:rsidR="00714951">
      <w:rPr>
        <w:rStyle w:val="PageNumber"/>
        <w:lang w:val="en-US"/>
      </w:rPr>
      <w:t>3</w:t>
    </w:r>
    <w:r w:rsidR="008E315B">
      <w:rPr>
        <w:rStyle w:val="PageNumber"/>
        <w:lang w:val="en-US"/>
      </w:rPr>
      <w:t>/11</w:t>
    </w:r>
  </w:p>
  <w:p w:rsidR="008E315B" w:rsidRPr="00C5280D" w:rsidRDefault="008E315B" w:rsidP="00EB048E">
    <w:pPr>
      <w:pStyle w:val="Header"/>
      <w:rPr>
        <w:lang w:val="en-US"/>
      </w:rPr>
    </w:pPr>
    <w:r>
      <w:rPr>
        <w:lang w:val="en-US"/>
      </w:rPr>
      <w:t xml:space="preserve">Annex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834E94">
      <w:rPr>
        <w:rStyle w:val="PageNumber"/>
        <w:noProof/>
        <w:lang w:val="en-US"/>
      </w:rPr>
      <w:t>2</w:t>
    </w:r>
    <w:r w:rsidRPr="00C5280D">
      <w:rPr>
        <w:rStyle w:val="PageNumber"/>
        <w:lang w:val="en-US"/>
      </w:rPr>
      <w:fldChar w:fldCharType="end"/>
    </w:r>
  </w:p>
  <w:p w:rsidR="008E315B" w:rsidRPr="00C5280D" w:rsidRDefault="008E315B" w:rsidP="006655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A15C2D" w:rsidRDefault="008C0A9D">
    <w:pPr>
      <w:pStyle w:val="Header"/>
    </w:pPr>
    <w:r>
      <w:t>TW</w:t>
    </w:r>
    <w:r w:rsidR="00714951">
      <w:t>A</w:t>
    </w:r>
    <w:r>
      <w:t>/4</w:t>
    </w:r>
    <w:r w:rsidR="00714951">
      <w:t>3</w:t>
    </w:r>
    <w:r w:rsidR="008E315B" w:rsidRPr="00A15C2D">
      <w:t>/11</w:t>
    </w:r>
  </w:p>
  <w:p w:rsidR="008E315B" w:rsidRPr="00A15C2D" w:rsidRDefault="008E315B">
    <w:pPr>
      <w:pStyle w:val="Header"/>
    </w:pPr>
  </w:p>
  <w:p w:rsidR="008E315B" w:rsidRPr="00A15C2D" w:rsidRDefault="008E315B">
    <w:pPr>
      <w:pStyle w:val="Header"/>
    </w:pPr>
    <w:r>
      <w:t>ANNEX II</w:t>
    </w:r>
  </w:p>
  <w:p w:rsidR="008E315B" w:rsidRDefault="008E315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3A82"/>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F30ED"/>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D53B2"/>
    <w:multiLevelType w:val="hybridMultilevel"/>
    <w:tmpl w:val="23BA0E9E"/>
    <w:lvl w:ilvl="0" w:tplc="6C2C5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11EBE"/>
    <w:multiLevelType w:val="hybridMultilevel"/>
    <w:tmpl w:val="136097A4"/>
    <w:lvl w:ilvl="0" w:tplc="D6809F42">
      <w:start w:val="1"/>
      <w:numFmt w:val="lowerLetter"/>
      <w:lvlText w:val="(%1)"/>
      <w:lvlJc w:val="center"/>
      <w:pPr>
        <w:ind w:left="92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013E54"/>
    <w:multiLevelType w:val="hybridMultilevel"/>
    <w:tmpl w:val="95B6D76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0CA5471F"/>
    <w:multiLevelType w:val="hybridMultilevel"/>
    <w:tmpl w:val="0A7C7E60"/>
    <w:lvl w:ilvl="0" w:tplc="417A642C">
      <w:start w:val="1"/>
      <w:numFmt w:val="decimal"/>
      <w:lvlText w:val="%1."/>
      <w:lvlJc w:val="left"/>
      <w:pPr>
        <w:tabs>
          <w:tab w:val="num" w:pos="720"/>
        </w:tabs>
        <w:ind w:left="720" w:hanging="360"/>
      </w:pPr>
    </w:lvl>
    <w:lvl w:ilvl="1" w:tplc="58B44764">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6">
    <w:nsid w:val="0D7A2F0C"/>
    <w:multiLevelType w:val="hybridMultilevel"/>
    <w:tmpl w:val="213EC120"/>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241E4C"/>
    <w:multiLevelType w:val="hybridMultilevel"/>
    <w:tmpl w:val="0CA0C906"/>
    <w:lvl w:ilvl="0" w:tplc="8076CF12">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8">
    <w:nsid w:val="12CE0D88"/>
    <w:multiLevelType w:val="hybridMultilevel"/>
    <w:tmpl w:val="936873AA"/>
    <w:lvl w:ilvl="0" w:tplc="6C2C5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6A0273"/>
    <w:multiLevelType w:val="hybridMultilevel"/>
    <w:tmpl w:val="654EF93C"/>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157BC9"/>
    <w:multiLevelType w:val="hybridMultilevel"/>
    <w:tmpl w:val="445257C2"/>
    <w:lvl w:ilvl="0" w:tplc="17101ADC">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6C73B1"/>
    <w:multiLevelType w:val="hybridMultilevel"/>
    <w:tmpl w:val="4EC4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061EB6"/>
    <w:multiLevelType w:val="hybridMultilevel"/>
    <w:tmpl w:val="D784A580"/>
    <w:lvl w:ilvl="0" w:tplc="8076CF12">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3">
    <w:nsid w:val="196A267A"/>
    <w:multiLevelType w:val="hybridMultilevel"/>
    <w:tmpl w:val="92D815E8"/>
    <w:lvl w:ilvl="0" w:tplc="6C2C5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E3395C"/>
    <w:multiLevelType w:val="hybridMultilevel"/>
    <w:tmpl w:val="86304C42"/>
    <w:lvl w:ilvl="0" w:tplc="6C2C5380">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5">
    <w:nsid w:val="24FC1674"/>
    <w:multiLevelType w:val="hybridMultilevel"/>
    <w:tmpl w:val="2118F17C"/>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6">
    <w:nsid w:val="26CD47FC"/>
    <w:multiLevelType w:val="hybridMultilevel"/>
    <w:tmpl w:val="B664C214"/>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7">
    <w:nsid w:val="29280CC0"/>
    <w:multiLevelType w:val="hybridMultilevel"/>
    <w:tmpl w:val="8826ADEC"/>
    <w:lvl w:ilvl="0" w:tplc="D6809F42">
      <w:start w:val="1"/>
      <w:numFmt w:val="lowerLetter"/>
      <w:lvlText w:val="(%1)"/>
      <w:lvlJc w:val="center"/>
      <w:pPr>
        <w:ind w:left="92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180EFD"/>
    <w:multiLevelType w:val="hybridMultilevel"/>
    <w:tmpl w:val="57A00DD6"/>
    <w:lvl w:ilvl="0" w:tplc="175EE4AE">
      <w:start w:val="2"/>
      <w:numFmt w:val="lowerLetter"/>
      <w:lvlText w:val="(%1)"/>
      <w:lvlJc w:val="left"/>
      <w:pPr>
        <w:tabs>
          <w:tab w:val="num" w:pos="5960"/>
        </w:tabs>
        <w:ind w:left="5960" w:hanging="570"/>
      </w:pPr>
      <w:rPr>
        <w:rFonts w:cs="Times New Roman" w:hint="default"/>
      </w:rPr>
    </w:lvl>
    <w:lvl w:ilvl="1" w:tplc="04090019" w:tentative="1">
      <w:start w:val="1"/>
      <w:numFmt w:val="lowerLetter"/>
      <w:lvlText w:val="%2."/>
      <w:lvlJc w:val="left"/>
      <w:pPr>
        <w:tabs>
          <w:tab w:val="num" w:pos="6470"/>
        </w:tabs>
        <w:ind w:left="6470" w:hanging="360"/>
      </w:pPr>
    </w:lvl>
    <w:lvl w:ilvl="2" w:tplc="0409001B" w:tentative="1">
      <w:start w:val="1"/>
      <w:numFmt w:val="lowerRoman"/>
      <w:lvlText w:val="%3."/>
      <w:lvlJc w:val="right"/>
      <w:pPr>
        <w:tabs>
          <w:tab w:val="num" w:pos="7190"/>
        </w:tabs>
        <w:ind w:left="7190" w:hanging="180"/>
      </w:pPr>
    </w:lvl>
    <w:lvl w:ilvl="3" w:tplc="0409000F" w:tentative="1">
      <w:start w:val="1"/>
      <w:numFmt w:val="decimal"/>
      <w:lvlText w:val="%4."/>
      <w:lvlJc w:val="left"/>
      <w:pPr>
        <w:tabs>
          <w:tab w:val="num" w:pos="7910"/>
        </w:tabs>
        <w:ind w:left="7910" w:hanging="360"/>
      </w:pPr>
    </w:lvl>
    <w:lvl w:ilvl="4" w:tplc="04090019" w:tentative="1">
      <w:start w:val="1"/>
      <w:numFmt w:val="lowerLetter"/>
      <w:lvlText w:val="%5."/>
      <w:lvlJc w:val="left"/>
      <w:pPr>
        <w:tabs>
          <w:tab w:val="num" w:pos="8630"/>
        </w:tabs>
        <w:ind w:left="8630" w:hanging="360"/>
      </w:pPr>
    </w:lvl>
    <w:lvl w:ilvl="5" w:tplc="0409001B" w:tentative="1">
      <w:start w:val="1"/>
      <w:numFmt w:val="lowerRoman"/>
      <w:lvlText w:val="%6."/>
      <w:lvlJc w:val="right"/>
      <w:pPr>
        <w:tabs>
          <w:tab w:val="num" w:pos="9350"/>
        </w:tabs>
        <w:ind w:left="9350" w:hanging="180"/>
      </w:pPr>
    </w:lvl>
    <w:lvl w:ilvl="6" w:tplc="0409000F" w:tentative="1">
      <w:start w:val="1"/>
      <w:numFmt w:val="decimal"/>
      <w:lvlText w:val="%7."/>
      <w:lvlJc w:val="left"/>
      <w:pPr>
        <w:tabs>
          <w:tab w:val="num" w:pos="10070"/>
        </w:tabs>
        <w:ind w:left="10070" w:hanging="360"/>
      </w:pPr>
    </w:lvl>
    <w:lvl w:ilvl="7" w:tplc="04090019" w:tentative="1">
      <w:start w:val="1"/>
      <w:numFmt w:val="lowerLetter"/>
      <w:lvlText w:val="%8."/>
      <w:lvlJc w:val="left"/>
      <w:pPr>
        <w:tabs>
          <w:tab w:val="num" w:pos="10790"/>
        </w:tabs>
        <w:ind w:left="10790" w:hanging="360"/>
      </w:pPr>
    </w:lvl>
    <w:lvl w:ilvl="8" w:tplc="0409001B" w:tentative="1">
      <w:start w:val="1"/>
      <w:numFmt w:val="lowerRoman"/>
      <w:lvlText w:val="%9."/>
      <w:lvlJc w:val="right"/>
      <w:pPr>
        <w:tabs>
          <w:tab w:val="num" w:pos="11510"/>
        </w:tabs>
        <w:ind w:left="11510" w:hanging="180"/>
      </w:pPr>
    </w:lvl>
  </w:abstractNum>
  <w:abstractNum w:abstractNumId="19">
    <w:nsid w:val="34777568"/>
    <w:multiLevelType w:val="hybridMultilevel"/>
    <w:tmpl w:val="E29E7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155CEE"/>
    <w:multiLevelType w:val="hybridMultilevel"/>
    <w:tmpl w:val="32DEC754"/>
    <w:lvl w:ilvl="0" w:tplc="2D243DB8">
      <w:start w:val="1"/>
      <w:numFmt w:val="lowerLetter"/>
      <w:lvlText w:val="(%1)"/>
      <w:lvlJc w:val="center"/>
      <w:pPr>
        <w:ind w:left="928"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8107FC"/>
    <w:multiLevelType w:val="hybridMultilevel"/>
    <w:tmpl w:val="E1DEAEB4"/>
    <w:lvl w:ilvl="0" w:tplc="8076CF12">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22">
    <w:nsid w:val="3CF54137"/>
    <w:multiLevelType w:val="hybridMultilevel"/>
    <w:tmpl w:val="7222F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4C02B8"/>
    <w:multiLevelType w:val="hybridMultilevel"/>
    <w:tmpl w:val="E1CA8D9A"/>
    <w:lvl w:ilvl="0" w:tplc="B35C84DC">
      <w:start w:val="1"/>
      <w:numFmt w:val="bullet"/>
      <w:lvlText w:val="•"/>
      <w:lvlJc w:val="left"/>
      <w:pPr>
        <w:tabs>
          <w:tab w:val="num" w:pos="720"/>
        </w:tabs>
        <w:ind w:left="720" w:hanging="360"/>
      </w:pPr>
      <w:rPr>
        <w:rFonts w:ascii="Times New Roman" w:hAnsi="Times New Roman" w:hint="default"/>
      </w:rPr>
    </w:lvl>
    <w:lvl w:ilvl="1" w:tplc="7F4AC206" w:tentative="1">
      <w:start w:val="1"/>
      <w:numFmt w:val="bullet"/>
      <w:lvlText w:val="•"/>
      <w:lvlJc w:val="left"/>
      <w:pPr>
        <w:tabs>
          <w:tab w:val="num" w:pos="1440"/>
        </w:tabs>
        <w:ind w:left="1440" w:hanging="360"/>
      </w:pPr>
      <w:rPr>
        <w:rFonts w:ascii="Times New Roman" w:hAnsi="Times New Roman" w:hint="default"/>
      </w:rPr>
    </w:lvl>
    <w:lvl w:ilvl="2" w:tplc="0FE40012">
      <w:start w:val="451"/>
      <w:numFmt w:val="bullet"/>
      <w:lvlText w:val=""/>
      <w:lvlJc w:val="left"/>
      <w:pPr>
        <w:tabs>
          <w:tab w:val="num" w:pos="2160"/>
        </w:tabs>
        <w:ind w:left="2160" w:hanging="360"/>
      </w:pPr>
      <w:rPr>
        <w:rFonts w:ascii="Wingdings" w:hAnsi="Wingdings" w:hint="default"/>
      </w:rPr>
    </w:lvl>
    <w:lvl w:ilvl="3" w:tplc="FDDECE22" w:tentative="1">
      <w:start w:val="1"/>
      <w:numFmt w:val="bullet"/>
      <w:lvlText w:val="•"/>
      <w:lvlJc w:val="left"/>
      <w:pPr>
        <w:tabs>
          <w:tab w:val="num" w:pos="2880"/>
        </w:tabs>
        <w:ind w:left="2880" w:hanging="360"/>
      </w:pPr>
      <w:rPr>
        <w:rFonts w:ascii="Times New Roman" w:hAnsi="Times New Roman" w:hint="default"/>
      </w:rPr>
    </w:lvl>
    <w:lvl w:ilvl="4" w:tplc="6C98891A" w:tentative="1">
      <w:start w:val="1"/>
      <w:numFmt w:val="bullet"/>
      <w:lvlText w:val="•"/>
      <w:lvlJc w:val="left"/>
      <w:pPr>
        <w:tabs>
          <w:tab w:val="num" w:pos="3600"/>
        </w:tabs>
        <w:ind w:left="3600" w:hanging="360"/>
      </w:pPr>
      <w:rPr>
        <w:rFonts w:ascii="Times New Roman" w:hAnsi="Times New Roman" w:hint="default"/>
      </w:rPr>
    </w:lvl>
    <w:lvl w:ilvl="5" w:tplc="3EB4DC46" w:tentative="1">
      <w:start w:val="1"/>
      <w:numFmt w:val="bullet"/>
      <w:lvlText w:val="•"/>
      <w:lvlJc w:val="left"/>
      <w:pPr>
        <w:tabs>
          <w:tab w:val="num" w:pos="4320"/>
        </w:tabs>
        <w:ind w:left="4320" w:hanging="360"/>
      </w:pPr>
      <w:rPr>
        <w:rFonts w:ascii="Times New Roman" w:hAnsi="Times New Roman" w:hint="default"/>
      </w:rPr>
    </w:lvl>
    <w:lvl w:ilvl="6" w:tplc="EFAE969A" w:tentative="1">
      <w:start w:val="1"/>
      <w:numFmt w:val="bullet"/>
      <w:lvlText w:val="•"/>
      <w:lvlJc w:val="left"/>
      <w:pPr>
        <w:tabs>
          <w:tab w:val="num" w:pos="5040"/>
        </w:tabs>
        <w:ind w:left="5040" w:hanging="360"/>
      </w:pPr>
      <w:rPr>
        <w:rFonts w:ascii="Times New Roman" w:hAnsi="Times New Roman" w:hint="default"/>
      </w:rPr>
    </w:lvl>
    <w:lvl w:ilvl="7" w:tplc="F814D5C2" w:tentative="1">
      <w:start w:val="1"/>
      <w:numFmt w:val="bullet"/>
      <w:lvlText w:val="•"/>
      <w:lvlJc w:val="left"/>
      <w:pPr>
        <w:tabs>
          <w:tab w:val="num" w:pos="5760"/>
        </w:tabs>
        <w:ind w:left="5760" w:hanging="360"/>
      </w:pPr>
      <w:rPr>
        <w:rFonts w:ascii="Times New Roman" w:hAnsi="Times New Roman" w:hint="default"/>
      </w:rPr>
    </w:lvl>
    <w:lvl w:ilvl="8" w:tplc="ECBC6F0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07B684F"/>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DB57B1"/>
    <w:multiLevelType w:val="hybridMultilevel"/>
    <w:tmpl w:val="927E57E0"/>
    <w:lvl w:ilvl="0" w:tplc="BFE41500">
      <w:start w:val="1"/>
      <w:numFmt w:val="lowerLetter"/>
      <w:lvlText w:val="(%1)"/>
      <w:lvlJc w:val="righ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DF755B"/>
    <w:multiLevelType w:val="hybridMultilevel"/>
    <w:tmpl w:val="E898CE2A"/>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27">
    <w:nsid w:val="541E53CA"/>
    <w:multiLevelType w:val="hybridMultilevel"/>
    <w:tmpl w:val="412A71D0"/>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8C4A8F"/>
    <w:multiLevelType w:val="hybridMultilevel"/>
    <w:tmpl w:val="3BE8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8A53F7"/>
    <w:multiLevelType w:val="hybridMultilevel"/>
    <w:tmpl w:val="0A7C7E60"/>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30">
    <w:nsid w:val="62797C57"/>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48498C"/>
    <w:multiLevelType w:val="hybridMultilevel"/>
    <w:tmpl w:val="65A602B2"/>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7610FB"/>
    <w:multiLevelType w:val="hybridMultilevel"/>
    <w:tmpl w:val="FB80E4C8"/>
    <w:lvl w:ilvl="0" w:tplc="417A642C">
      <w:start w:val="1"/>
      <w:numFmt w:val="decimal"/>
      <w:lvlText w:val="%1."/>
      <w:lvlJc w:val="left"/>
      <w:pPr>
        <w:tabs>
          <w:tab w:val="num" w:pos="720"/>
        </w:tabs>
        <w:ind w:left="720" w:hanging="360"/>
      </w:pPr>
    </w:lvl>
    <w:lvl w:ilvl="1" w:tplc="758CF852">
      <w:start w:val="1"/>
      <w:numFmt w:val="lowerLetter"/>
      <w:lvlText w:val="(%2)"/>
      <w:lvlJc w:val="center"/>
      <w:pPr>
        <w:tabs>
          <w:tab w:val="num" w:pos="1440"/>
        </w:tabs>
        <w:ind w:left="1440" w:hanging="360"/>
      </w:pPr>
      <w:rPr>
        <w:rFonts w:hint="default"/>
      </w:r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33">
    <w:nsid w:val="6B782504"/>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9B776D"/>
    <w:multiLevelType w:val="hybridMultilevel"/>
    <w:tmpl w:val="D688DCB8"/>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35">
    <w:nsid w:val="6DF3534E"/>
    <w:multiLevelType w:val="hybridMultilevel"/>
    <w:tmpl w:val="5F2CAA2A"/>
    <w:lvl w:ilvl="0" w:tplc="17101ADC">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307B87"/>
    <w:multiLevelType w:val="hybridMultilevel"/>
    <w:tmpl w:val="59267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A75617"/>
    <w:multiLevelType w:val="hybridMultilevel"/>
    <w:tmpl w:val="FD46F038"/>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38">
    <w:nsid w:val="70177571"/>
    <w:multiLevelType w:val="hybridMultilevel"/>
    <w:tmpl w:val="2118F17C"/>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39">
    <w:nsid w:val="74C9033A"/>
    <w:multiLevelType w:val="hybridMultilevel"/>
    <w:tmpl w:val="86304C42"/>
    <w:lvl w:ilvl="0" w:tplc="6C2C5380">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40">
    <w:nsid w:val="75644022"/>
    <w:multiLevelType w:val="hybridMultilevel"/>
    <w:tmpl w:val="41AE28A2"/>
    <w:lvl w:ilvl="0" w:tplc="17101ADC">
      <w:start w:val="1"/>
      <w:numFmt w:val="lowerLetter"/>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nsid w:val="771825E4"/>
    <w:multiLevelType w:val="hybridMultilevel"/>
    <w:tmpl w:val="E1DC2EE0"/>
    <w:lvl w:ilvl="0" w:tplc="3064F1F4">
      <w:start w:val="1"/>
      <w:numFmt w:val="lowerLetter"/>
      <w:lvlText w:val="(%1)"/>
      <w:lvlJc w:val="left"/>
      <w:pPr>
        <w:ind w:left="6527" w:hanging="1140"/>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42">
    <w:nsid w:val="7A585CA0"/>
    <w:multiLevelType w:val="hybridMultilevel"/>
    <w:tmpl w:val="4F2466DA"/>
    <w:lvl w:ilvl="0" w:tplc="417A642C">
      <w:start w:val="1"/>
      <w:numFmt w:val="decimal"/>
      <w:lvlText w:val="%1."/>
      <w:lvlJc w:val="left"/>
      <w:pPr>
        <w:tabs>
          <w:tab w:val="num" w:pos="720"/>
        </w:tabs>
        <w:ind w:left="720" w:hanging="360"/>
      </w:pPr>
    </w:lvl>
    <w:lvl w:ilvl="1" w:tplc="24F88EC2">
      <w:start w:val="1"/>
      <w:numFmt w:val="lowerLetter"/>
      <w:lvlText w:val="(%2)"/>
      <w:lvlJc w:val="center"/>
      <w:pPr>
        <w:tabs>
          <w:tab w:val="num" w:pos="1440"/>
        </w:tabs>
        <w:ind w:left="1440" w:hanging="360"/>
      </w:pPr>
      <w:rPr>
        <w:rFonts w:hint="default"/>
      </w:r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43">
    <w:nsid w:val="7B01381A"/>
    <w:multiLevelType w:val="hybridMultilevel"/>
    <w:tmpl w:val="00AAFA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B46A58"/>
    <w:multiLevelType w:val="hybridMultilevel"/>
    <w:tmpl w:val="FD46F038"/>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45">
    <w:nsid w:val="7C4A0804"/>
    <w:multiLevelType w:val="hybridMultilevel"/>
    <w:tmpl w:val="83445934"/>
    <w:lvl w:ilvl="0" w:tplc="352670A8">
      <w:start w:val="1"/>
      <w:numFmt w:val="lowerLetter"/>
      <w:lvlText w:val="(%1)"/>
      <w:lvlJc w:val="left"/>
      <w:pPr>
        <w:tabs>
          <w:tab w:val="num" w:pos="720"/>
        </w:tabs>
        <w:ind w:left="72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8"/>
  </w:num>
  <w:num w:numId="2">
    <w:abstractNumId w:val="18"/>
  </w:num>
  <w:num w:numId="3">
    <w:abstractNumId w:val="43"/>
  </w:num>
  <w:num w:numId="4">
    <w:abstractNumId w:val="23"/>
  </w:num>
  <w:num w:numId="5">
    <w:abstractNumId w:val="20"/>
  </w:num>
  <w:num w:numId="6">
    <w:abstractNumId w:val="27"/>
  </w:num>
  <w:num w:numId="7">
    <w:abstractNumId w:val="6"/>
  </w:num>
  <w:num w:numId="8">
    <w:abstractNumId w:val="10"/>
  </w:num>
  <w:num w:numId="9">
    <w:abstractNumId w:val="35"/>
  </w:num>
  <w:num w:numId="10">
    <w:abstractNumId w:val="41"/>
  </w:num>
  <w:num w:numId="11">
    <w:abstractNumId w:val="45"/>
  </w:num>
  <w:num w:numId="12">
    <w:abstractNumId w:val="37"/>
  </w:num>
  <w:num w:numId="13">
    <w:abstractNumId w:val="30"/>
  </w:num>
  <w:num w:numId="14">
    <w:abstractNumId w:val="24"/>
  </w:num>
  <w:num w:numId="15">
    <w:abstractNumId w:val="29"/>
  </w:num>
  <w:num w:numId="16">
    <w:abstractNumId w:val="13"/>
  </w:num>
  <w:num w:numId="17">
    <w:abstractNumId w:val="1"/>
  </w:num>
  <w:num w:numId="18">
    <w:abstractNumId w:val="33"/>
  </w:num>
  <w:num w:numId="19">
    <w:abstractNumId w:val="0"/>
  </w:num>
  <w:num w:numId="20">
    <w:abstractNumId w:val="9"/>
  </w:num>
  <w:num w:numId="21">
    <w:abstractNumId w:val="31"/>
  </w:num>
  <w:num w:numId="22">
    <w:abstractNumId w:val="2"/>
  </w:num>
  <w:num w:numId="23">
    <w:abstractNumId w:val="8"/>
  </w:num>
  <w:num w:numId="24">
    <w:abstractNumId w:val="14"/>
  </w:num>
  <w:num w:numId="25">
    <w:abstractNumId w:val="4"/>
  </w:num>
  <w:num w:numId="26">
    <w:abstractNumId w:val="40"/>
  </w:num>
  <w:num w:numId="27">
    <w:abstractNumId w:val="15"/>
  </w:num>
  <w:num w:numId="28">
    <w:abstractNumId w:val="17"/>
  </w:num>
  <w:num w:numId="29">
    <w:abstractNumId w:val="3"/>
  </w:num>
  <w:num w:numId="30">
    <w:abstractNumId w:val="39"/>
  </w:num>
  <w:num w:numId="31">
    <w:abstractNumId w:val="21"/>
  </w:num>
  <w:num w:numId="32">
    <w:abstractNumId w:val="12"/>
  </w:num>
  <w:num w:numId="33">
    <w:abstractNumId w:val="44"/>
  </w:num>
  <w:num w:numId="34">
    <w:abstractNumId w:val="7"/>
  </w:num>
  <w:num w:numId="35">
    <w:abstractNumId w:val="26"/>
  </w:num>
  <w:num w:numId="36">
    <w:abstractNumId w:val="5"/>
  </w:num>
  <w:num w:numId="37">
    <w:abstractNumId w:val="32"/>
  </w:num>
  <w:num w:numId="38">
    <w:abstractNumId w:val="42"/>
  </w:num>
  <w:num w:numId="39">
    <w:abstractNumId w:val="25"/>
  </w:num>
  <w:num w:numId="40">
    <w:abstractNumId w:val="34"/>
  </w:num>
  <w:num w:numId="41">
    <w:abstractNumId w:val="38"/>
  </w:num>
  <w:num w:numId="42">
    <w:abstractNumId w:val="36"/>
  </w:num>
  <w:num w:numId="43">
    <w:abstractNumId w:val="19"/>
  </w:num>
  <w:num w:numId="44">
    <w:abstractNumId w:val="16"/>
  </w:num>
  <w:num w:numId="45">
    <w:abstractNumId w:val="22"/>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39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FFE"/>
    <w:rsid w:val="00005177"/>
    <w:rsid w:val="00010CF3"/>
    <w:rsid w:val="00011E27"/>
    <w:rsid w:val="0001200B"/>
    <w:rsid w:val="00014869"/>
    <w:rsid w:val="000148BC"/>
    <w:rsid w:val="00021793"/>
    <w:rsid w:val="00024AB8"/>
    <w:rsid w:val="000274B6"/>
    <w:rsid w:val="00030854"/>
    <w:rsid w:val="00036028"/>
    <w:rsid w:val="00040457"/>
    <w:rsid w:val="00044642"/>
    <w:rsid w:val="000446B9"/>
    <w:rsid w:val="000459A0"/>
    <w:rsid w:val="00047E21"/>
    <w:rsid w:val="00050E16"/>
    <w:rsid w:val="0006149D"/>
    <w:rsid w:val="000665C9"/>
    <w:rsid w:val="00075373"/>
    <w:rsid w:val="00076BD6"/>
    <w:rsid w:val="00085505"/>
    <w:rsid w:val="00093B36"/>
    <w:rsid w:val="000A18E2"/>
    <w:rsid w:val="000B4A34"/>
    <w:rsid w:val="000C1E3E"/>
    <w:rsid w:val="000C7021"/>
    <w:rsid w:val="000D2696"/>
    <w:rsid w:val="000D6815"/>
    <w:rsid w:val="000D6BBC"/>
    <w:rsid w:val="000D7780"/>
    <w:rsid w:val="000F2F11"/>
    <w:rsid w:val="00100EC7"/>
    <w:rsid w:val="00105929"/>
    <w:rsid w:val="001131D5"/>
    <w:rsid w:val="00113E34"/>
    <w:rsid w:val="00131F81"/>
    <w:rsid w:val="00134416"/>
    <w:rsid w:val="00141DB8"/>
    <w:rsid w:val="00147FA7"/>
    <w:rsid w:val="00162226"/>
    <w:rsid w:val="00165584"/>
    <w:rsid w:val="0017474A"/>
    <w:rsid w:val="001758C6"/>
    <w:rsid w:val="00182B99"/>
    <w:rsid w:val="00191E90"/>
    <w:rsid w:val="0019222B"/>
    <w:rsid w:val="001B2F91"/>
    <w:rsid w:val="001B3E4A"/>
    <w:rsid w:val="001C56B1"/>
    <w:rsid w:val="001E1F2D"/>
    <w:rsid w:val="001F1CDE"/>
    <w:rsid w:val="001F511F"/>
    <w:rsid w:val="001F63BF"/>
    <w:rsid w:val="00203A84"/>
    <w:rsid w:val="0021332C"/>
    <w:rsid w:val="00213982"/>
    <w:rsid w:val="0022257F"/>
    <w:rsid w:val="002233CC"/>
    <w:rsid w:val="00230484"/>
    <w:rsid w:val="00236783"/>
    <w:rsid w:val="0024416D"/>
    <w:rsid w:val="0026021E"/>
    <w:rsid w:val="00261AF5"/>
    <w:rsid w:val="002652EB"/>
    <w:rsid w:val="00271911"/>
    <w:rsid w:val="002800A0"/>
    <w:rsid w:val="002801B3"/>
    <w:rsid w:val="00281060"/>
    <w:rsid w:val="0028468C"/>
    <w:rsid w:val="00287D49"/>
    <w:rsid w:val="002940E8"/>
    <w:rsid w:val="00294792"/>
    <w:rsid w:val="002A6E50"/>
    <w:rsid w:val="002B7E4C"/>
    <w:rsid w:val="002C0842"/>
    <w:rsid w:val="002C256A"/>
    <w:rsid w:val="002C50E6"/>
    <w:rsid w:val="002C5F9B"/>
    <w:rsid w:val="002E0C9F"/>
    <w:rsid w:val="002E371A"/>
    <w:rsid w:val="002F52D3"/>
    <w:rsid w:val="00305A7F"/>
    <w:rsid w:val="003131DA"/>
    <w:rsid w:val="00314B8D"/>
    <w:rsid w:val="003152FE"/>
    <w:rsid w:val="00327436"/>
    <w:rsid w:val="00331384"/>
    <w:rsid w:val="00344BD6"/>
    <w:rsid w:val="0035079C"/>
    <w:rsid w:val="0035222D"/>
    <w:rsid w:val="0035528D"/>
    <w:rsid w:val="00361821"/>
    <w:rsid w:val="00367A24"/>
    <w:rsid w:val="003772CD"/>
    <w:rsid w:val="0038125D"/>
    <w:rsid w:val="00381C1A"/>
    <w:rsid w:val="003A6A70"/>
    <w:rsid w:val="003B0B2C"/>
    <w:rsid w:val="003B4302"/>
    <w:rsid w:val="003C364E"/>
    <w:rsid w:val="003D227C"/>
    <w:rsid w:val="003D2B4D"/>
    <w:rsid w:val="003D6E9C"/>
    <w:rsid w:val="003E68E1"/>
    <w:rsid w:val="00404ACA"/>
    <w:rsid w:val="004202E0"/>
    <w:rsid w:val="004254CA"/>
    <w:rsid w:val="00426514"/>
    <w:rsid w:val="00435DD9"/>
    <w:rsid w:val="00442335"/>
    <w:rsid w:val="00444A88"/>
    <w:rsid w:val="00446D33"/>
    <w:rsid w:val="00455991"/>
    <w:rsid w:val="00465792"/>
    <w:rsid w:val="00466666"/>
    <w:rsid w:val="004718A1"/>
    <w:rsid w:val="00474DA4"/>
    <w:rsid w:val="004750E4"/>
    <w:rsid w:val="0047654D"/>
    <w:rsid w:val="00476B4D"/>
    <w:rsid w:val="004805FA"/>
    <w:rsid w:val="00491164"/>
    <w:rsid w:val="00491B7D"/>
    <w:rsid w:val="004935D2"/>
    <w:rsid w:val="00494A04"/>
    <w:rsid w:val="00495C59"/>
    <w:rsid w:val="004A112A"/>
    <w:rsid w:val="004A3593"/>
    <w:rsid w:val="004C2210"/>
    <w:rsid w:val="004D047D"/>
    <w:rsid w:val="004D55F7"/>
    <w:rsid w:val="004D700F"/>
    <w:rsid w:val="004E2F0A"/>
    <w:rsid w:val="004E329B"/>
    <w:rsid w:val="004F052C"/>
    <w:rsid w:val="004F305A"/>
    <w:rsid w:val="004F74E5"/>
    <w:rsid w:val="00501659"/>
    <w:rsid w:val="00507E8A"/>
    <w:rsid w:val="00512164"/>
    <w:rsid w:val="00520297"/>
    <w:rsid w:val="0053272B"/>
    <w:rsid w:val="005338F9"/>
    <w:rsid w:val="0054281C"/>
    <w:rsid w:val="0055268D"/>
    <w:rsid w:val="00576BE4"/>
    <w:rsid w:val="00591F63"/>
    <w:rsid w:val="00593982"/>
    <w:rsid w:val="005979F7"/>
    <w:rsid w:val="005A400A"/>
    <w:rsid w:val="005B0A85"/>
    <w:rsid w:val="005B4254"/>
    <w:rsid w:val="005B6B28"/>
    <w:rsid w:val="005E6843"/>
    <w:rsid w:val="005E7D6F"/>
    <w:rsid w:val="006075FD"/>
    <w:rsid w:val="00612379"/>
    <w:rsid w:val="0061555F"/>
    <w:rsid w:val="0061711E"/>
    <w:rsid w:val="00622A4A"/>
    <w:rsid w:val="0062582B"/>
    <w:rsid w:val="006320C6"/>
    <w:rsid w:val="00635191"/>
    <w:rsid w:val="00641200"/>
    <w:rsid w:val="0064371C"/>
    <w:rsid w:val="006448F9"/>
    <w:rsid w:val="00654C1F"/>
    <w:rsid w:val="00657897"/>
    <w:rsid w:val="006655D3"/>
    <w:rsid w:val="00665F05"/>
    <w:rsid w:val="00667404"/>
    <w:rsid w:val="00667DA2"/>
    <w:rsid w:val="0068673F"/>
    <w:rsid w:val="00687EB4"/>
    <w:rsid w:val="006B17D2"/>
    <w:rsid w:val="006B6066"/>
    <w:rsid w:val="006B61D3"/>
    <w:rsid w:val="006C1463"/>
    <w:rsid w:val="006C224E"/>
    <w:rsid w:val="006D22C7"/>
    <w:rsid w:val="006D76CD"/>
    <w:rsid w:val="006D780A"/>
    <w:rsid w:val="006E3D98"/>
    <w:rsid w:val="006F7E60"/>
    <w:rsid w:val="0070249E"/>
    <w:rsid w:val="0070632C"/>
    <w:rsid w:val="007063D7"/>
    <w:rsid w:val="007066BE"/>
    <w:rsid w:val="007116B5"/>
    <w:rsid w:val="00714951"/>
    <w:rsid w:val="00721C7E"/>
    <w:rsid w:val="00732DEC"/>
    <w:rsid w:val="00735BD5"/>
    <w:rsid w:val="00742E13"/>
    <w:rsid w:val="007556F6"/>
    <w:rsid w:val="00760EEF"/>
    <w:rsid w:val="007617E9"/>
    <w:rsid w:val="00764F66"/>
    <w:rsid w:val="00767EED"/>
    <w:rsid w:val="00777EE5"/>
    <w:rsid w:val="00784836"/>
    <w:rsid w:val="0079023E"/>
    <w:rsid w:val="007924EA"/>
    <w:rsid w:val="00797E68"/>
    <w:rsid w:val="007A2854"/>
    <w:rsid w:val="007B7600"/>
    <w:rsid w:val="007C045C"/>
    <w:rsid w:val="007C4162"/>
    <w:rsid w:val="007D0071"/>
    <w:rsid w:val="007D0B9D"/>
    <w:rsid w:val="007D19B0"/>
    <w:rsid w:val="007D7F70"/>
    <w:rsid w:val="007F498F"/>
    <w:rsid w:val="008014B3"/>
    <w:rsid w:val="0080679D"/>
    <w:rsid w:val="00806E0B"/>
    <w:rsid w:val="008108B0"/>
    <w:rsid w:val="00811B20"/>
    <w:rsid w:val="00811EC2"/>
    <w:rsid w:val="0082296E"/>
    <w:rsid w:val="00824099"/>
    <w:rsid w:val="00825799"/>
    <w:rsid w:val="008266AE"/>
    <w:rsid w:val="00834E94"/>
    <w:rsid w:val="00846E03"/>
    <w:rsid w:val="00856341"/>
    <w:rsid w:val="008672CF"/>
    <w:rsid w:val="00867AC1"/>
    <w:rsid w:val="0087010A"/>
    <w:rsid w:val="00873446"/>
    <w:rsid w:val="00873711"/>
    <w:rsid w:val="00890FF3"/>
    <w:rsid w:val="0089497C"/>
    <w:rsid w:val="008A743F"/>
    <w:rsid w:val="008B52AA"/>
    <w:rsid w:val="008B770C"/>
    <w:rsid w:val="008C0970"/>
    <w:rsid w:val="008C0A9D"/>
    <w:rsid w:val="008C2D77"/>
    <w:rsid w:val="008D0BC5"/>
    <w:rsid w:val="008D16C8"/>
    <w:rsid w:val="008D2CF7"/>
    <w:rsid w:val="008E315B"/>
    <w:rsid w:val="00900C26"/>
    <w:rsid w:val="0090197F"/>
    <w:rsid w:val="00906DDC"/>
    <w:rsid w:val="00914610"/>
    <w:rsid w:val="00917FFE"/>
    <w:rsid w:val="009255B8"/>
    <w:rsid w:val="009323F2"/>
    <w:rsid w:val="0093252F"/>
    <w:rsid w:val="00934E09"/>
    <w:rsid w:val="00936253"/>
    <w:rsid w:val="0094718E"/>
    <w:rsid w:val="00951E98"/>
    <w:rsid w:val="00952DD4"/>
    <w:rsid w:val="00952EB9"/>
    <w:rsid w:val="0095710B"/>
    <w:rsid w:val="00961AD3"/>
    <w:rsid w:val="009643A8"/>
    <w:rsid w:val="00965A48"/>
    <w:rsid w:val="00970FED"/>
    <w:rsid w:val="009910CD"/>
    <w:rsid w:val="00992D82"/>
    <w:rsid w:val="00997029"/>
    <w:rsid w:val="009A14B5"/>
    <w:rsid w:val="009B440E"/>
    <w:rsid w:val="009C3886"/>
    <w:rsid w:val="009D045C"/>
    <w:rsid w:val="009D690D"/>
    <w:rsid w:val="009E070B"/>
    <w:rsid w:val="009E1391"/>
    <w:rsid w:val="009E65B6"/>
    <w:rsid w:val="009F7B3B"/>
    <w:rsid w:val="00A10B3C"/>
    <w:rsid w:val="00A15C2D"/>
    <w:rsid w:val="00A17AC5"/>
    <w:rsid w:val="00A202AA"/>
    <w:rsid w:val="00A24C10"/>
    <w:rsid w:val="00A2652B"/>
    <w:rsid w:val="00A35FCC"/>
    <w:rsid w:val="00A42AC3"/>
    <w:rsid w:val="00A430CF"/>
    <w:rsid w:val="00A46222"/>
    <w:rsid w:val="00A54309"/>
    <w:rsid w:val="00A67905"/>
    <w:rsid w:val="00A722E1"/>
    <w:rsid w:val="00A8029E"/>
    <w:rsid w:val="00A80CFE"/>
    <w:rsid w:val="00A86701"/>
    <w:rsid w:val="00AB2B93"/>
    <w:rsid w:val="00AB2E76"/>
    <w:rsid w:val="00AB4347"/>
    <w:rsid w:val="00AB530F"/>
    <w:rsid w:val="00AB7E5B"/>
    <w:rsid w:val="00AD03DB"/>
    <w:rsid w:val="00AD1BAB"/>
    <w:rsid w:val="00AD5704"/>
    <w:rsid w:val="00AE0EF1"/>
    <w:rsid w:val="00AE2937"/>
    <w:rsid w:val="00AF539F"/>
    <w:rsid w:val="00AF5A2D"/>
    <w:rsid w:val="00B04689"/>
    <w:rsid w:val="00B07301"/>
    <w:rsid w:val="00B079AF"/>
    <w:rsid w:val="00B10FA6"/>
    <w:rsid w:val="00B21FFE"/>
    <w:rsid w:val="00B224DE"/>
    <w:rsid w:val="00B32462"/>
    <w:rsid w:val="00B46575"/>
    <w:rsid w:val="00B542C0"/>
    <w:rsid w:val="00B6601E"/>
    <w:rsid w:val="00B72DB5"/>
    <w:rsid w:val="00B72F94"/>
    <w:rsid w:val="00B73023"/>
    <w:rsid w:val="00B81272"/>
    <w:rsid w:val="00B84BBD"/>
    <w:rsid w:val="00BA43FB"/>
    <w:rsid w:val="00BB3629"/>
    <w:rsid w:val="00BB752A"/>
    <w:rsid w:val="00BC127D"/>
    <w:rsid w:val="00BC1FE6"/>
    <w:rsid w:val="00BD37D7"/>
    <w:rsid w:val="00BD56B4"/>
    <w:rsid w:val="00BE0138"/>
    <w:rsid w:val="00BE5DAB"/>
    <w:rsid w:val="00C061B6"/>
    <w:rsid w:val="00C14E72"/>
    <w:rsid w:val="00C156A3"/>
    <w:rsid w:val="00C2446C"/>
    <w:rsid w:val="00C266D7"/>
    <w:rsid w:val="00C26C05"/>
    <w:rsid w:val="00C36AE5"/>
    <w:rsid w:val="00C41F17"/>
    <w:rsid w:val="00C46B7C"/>
    <w:rsid w:val="00C5280D"/>
    <w:rsid w:val="00C578AE"/>
    <w:rsid w:val="00C5791C"/>
    <w:rsid w:val="00C658E4"/>
    <w:rsid w:val="00C66290"/>
    <w:rsid w:val="00C72B7A"/>
    <w:rsid w:val="00C762B3"/>
    <w:rsid w:val="00C80C6A"/>
    <w:rsid w:val="00C908D0"/>
    <w:rsid w:val="00C956C1"/>
    <w:rsid w:val="00C973F2"/>
    <w:rsid w:val="00CA1014"/>
    <w:rsid w:val="00CA304C"/>
    <w:rsid w:val="00CA6CF7"/>
    <w:rsid w:val="00CA774A"/>
    <w:rsid w:val="00CA7AA8"/>
    <w:rsid w:val="00CC11B0"/>
    <w:rsid w:val="00CC4CB6"/>
    <w:rsid w:val="00CF0578"/>
    <w:rsid w:val="00CF7E36"/>
    <w:rsid w:val="00D20349"/>
    <w:rsid w:val="00D2236A"/>
    <w:rsid w:val="00D25DB1"/>
    <w:rsid w:val="00D27574"/>
    <w:rsid w:val="00D36F21"/>
    <w:rsid w:val="00D3708D"/>
    <w:rsid w:val="00D40426"/>
    <w:rsid w:val="00D430B7"/>
    <w:rsid w:val="00D50B8A"/>
    <w:rsid w:val="00D53CA6"/>
    <w:rsid w:val="00D57C35"/>
    <w:rsid w:val="00D57C96"/>
    <w:rsid w:val="00D731C1"/>
    <w:rsid w:val="00D77D61"/>
    <w:rsid w:val="00D91203"/>
    <w:rsid w:val="00D91287"/>
    <w:rsid w:val="00D95174"/>
    <w:rsid w:val="00DA19E6"/>
    <w:rsid w:val="00DA6F36"/>
    <w:rsid w:val="00DB596E"/>
    <w:rsid w:val="00DB65B5"/>
    <w:rsid w:val="00DB7773"/>
    <w:rsid w:val="00DC00EA"/>
    <w:rsid w:val="00DC1F77"/>
    <w:rsid w:val="00DC77A3"/>
    <w:rsid w:val="00DF057B"/>
    <w:rsid w:val="00DF1D34"/>
    <w:rsid w:val="00DF6164"/>
    <w:rsid w:val="00E21E96"/>
    <w:rsid w:val="00E2366D"/>
    <w:rsid w:val="00E30F93"/>
    <w:rsid w:val="00E31953"/>
    <w:rsid w:val="00E32247"/>
    <w:rsid w:val="00E32F7E"/>
    <w:rsid w:val="00E44005"/>
    <w:rsid w:val="00E5614C"/>
    <w:rsid w:val="00E56B8D"/>
    <w:rsid w:val="00E610BD"/>
    <w:rsid w:val="00E72D49"/>
    <w:rsid w:val="00E7593C"/>
    <w:rsid w:val="00E759DB"/>
    <w:rsid w:val="00E7678A"/>
    <w:rsid w:val="00E8506E"/>
    <w:rsid w:val="00E92E73"/>
    <w:rsid w:val="00E935F1"/>
    <w:rsid w:val="00E94A81"/>
    <w:rsid w:val="00E954D2"/>
    <w:rsid w:val="00EA1FFB"/>
    <w:rsid w:val="00EB048E"/>
    <w:rsid w:val="00EB14DA"/>
    <w:rsid w:val="00EB3A38"/>
    <w:rsid w:val="00EB3FC5"/>
    <w:rsid w:val="00EB6B60"/>
    <w:rsid w:val="00EC4D76"/>
    <w:rsid w:val="00EE1ADA"/>
    <w:rsid w:val="00EE34DF"/>
    <w:rsid w:val="00EF2F89"/>
    <w:rsid w:val="00F05A4F"/>
    <w:rsid w:val="00F111A4"/>
    <w:rsid w:val="00F1237A"/>
    <w:rsid w:val="00F22CBD"/>
    <w:rsid w:val="00F325AE"/>
    <w:rsid w:val="00F36B1D"/>
    <w:rsid w:val="00F45372"/>
    <w:rsid w:val="00F47A33"/>
    <w:rsid w:val="00F560F7"/>
    <w:rsid w:val="00F6334D"/>
    <w:rsid w:val="00F87A1F"/>
    <w:rsid w:val="00F949A7"/>
    <w:rsid w:val="00F97F20"/>
    <w:rsid w:val="00FA49AB"/>
    <w:rsid w:val="00FB37FD"/>
    <w:rsid w:val="00FC59DE"/>
    <w:rsid w:val="00FD1771"/>
    <w:rsid w:val="00FD6994"/>
    <w:rsid w:val="00FD72FD"/>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AF5A2D"/>
    <w:pPr>
      <w:keepNext/>
      <w:outlineLvl w:val="2"/>
    </w:pPr>
    <w:rPr>
      <w:rFonts w:ascii="Arial" w:hAnsi="Arial"/>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FD6994"/>
    <w:pPr>
      <w:keepNext/>
      <w:ind w:left="1134" w:hanging="567"/>
      <w:jc w:val="both"/>
      <w:outlineLvl w:val="4"/>
    </w:pPr>
    <w:rPr>
      <w:rFonts w:ascii="Arial" w:hAnsi="Arial"/>
      <w:i/>
      <w:snapToGrid w:val="0"/>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basedOn w:val="DefaultParagraphFont"/>
    <w:link w:val="DecisionParagraphs"/>
    <w:rsid w:val="004F052C"/>
    <w:rPr>
      <w:rFonts w:ascii="Arial" w:hAnsi="Arial"/>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0274B6"/>
    <w:pPr>
      <w:tabs>
        <w:tab w:val="right" w:leader="dot" w:pos="9629"/>
      </w:tabs>
      <w:ind w:left="200"/>
    </w:pPr>
    <w:rPr>
      <w:rFonts w:asciiTheme="minorHAnsi" w:hAnsiTheme="minorHAnsi"/>
      <w:smallCaps/>
    </w:rPr>
  </w:style>
  <w:style w:type="paragraph" w:styleId="TOC3">
    <w:name w:val="toc 3"/>
    <w:next w:val="Normal"/>
    <w:autoRedefine/>
    <w:uiPriority w:val="39"/>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styleId="BodyTextIndent3">
    <w:name w:val="Body Text Indent 3"/>
    <w:basedOn w:val="Normal"/>
    <w:link w:val="BodyTextIndent3Char"/>
    <w:rsid w:val="002233CC"/>
    <w:pPr>
      <w:ind w:left="1701" w:hanging="1701"/>
    </w:pPr>
    <w:rPr>
      <w:rFonts w:ascii="Times New Roman" w:hAnsi="Times New Roman" w:cs="Angsana New"/>
      <w:color w:val="000000"/>
      <w:sz w:val="24"/>
      <w:szCs w:val="24"/>
      <w:lang w:eastAsia="ja-JP" w:bidi="th-TH"/>
    </w:rPr>
  </w:style>
  <w:style w:type="character" w:customStyle="1" w:styleId="BodyTextIndent3Char">
    <w:name w:val="Body Text Indent 3 Char"/>
    <w:basedOn w:val="DefaultParagraphFont"/>
    <w:link w:val="BodyTextIndent3"/>
    <w:rsid w:val="002233CC"/>
    <w:rPr>
      <w:rFonts w:cs="Angsana New"/>
      <w:color w:val="000000"/>
      <w:sz w:val="24"/>
      <w:szCs w:val="24"/>
      <w:lang w:eastAsia="ja-JP" w:bidi="th-TH"/>
    </w:rPr>
  </w:style>
  <w:style w:type="paragraph" w:styleId="ListParagraph">
    <w:name w:val="List Paragraph"/>
    <w:basedOn w:val="Normal"/>
    <w:uiPriority w:val="34"/>
    <w:qFormat/>
    <w:rsid w:val="008D16C8"/>
    <w:pPr>
      <w:ind w:left="720"/>
      <w:contextualSpacing/>
      <w:jc w:val="left"/>
    </w:pPr>
    <w:rPr>
      <w:rFonts w:ascii="Times New Roman" w:hAnsi="Times New Roman"/>
      <w:sz w:val="24"/>
      <w:szCs w:val="24"/>
    </w:rPr>
  </w:style>
  <w:style w:type="paragraph" w:styleId="TOC6">
    <w:name w:val="toc 6"/>
    <w:basedOn w:val="Normal"/>
    <w:next w:val="Normal"/>
    <w:autoRedefine/>
    <w:rsid w:val="00F36B1D"/>
    <w:pPr>
      <w:ind w:left="1000"/>
      <w:jc w:val="left"/>
    </w:pPr>
    <w:rPr>
      <w:rFonts w:asciiTheme="minorHAnsi" w:hAnsiTheme="minorHAnsi"/>
      <w:sz w:val="18"/>
      <w:szCs w:val="18"/>
    </w:rPr>
  </w:style>
  <w:style w:type="paragraph" w:styleId="TOC7">
    <w:name w:val="toc 7"/>
    <w:basedOn w:val="Normal"/>
    <w:next w:val="Normal"/>
    <w:autoRedefine/>
    <w:rsid w:val="00F36B1D"/>
    <w:pPr>
      <w:ind w:left="1200"/>
      <w:jc w:val="left"/>
    </w:pPr>
    <w:rPr>
      <w:rFonts w:asciiTheme="minorHAnsi" w:hAnsiTheme="minorHAnsi"/>
      <w:sz w:val="18"/>
      <w:szCs w:val="18"/>
    </w:rPr>
  </w:style>
  <w:style w:type="paragraph" w:styleId="TOC8">
    <w:name w:val="toc 8"/>
    <w:basedOn w:val="Normal"/>
    <w:next w:val="Normal"/>
    <w:autoRedefine/>
    <w:rsid w:val="00F36B1D"/>
    <w:pPr>
      <w:ind w:left="1400"/>
      <w:jc w:val="left"/>
    </w:pPr>
    <w:rPr>
      <w:rFonts w:asciiTheme="minorHAnsi" w:hAnsiTheme="minorHAnsi"/>
      <w:sz w:val="18"/>
      <w:szCs w:val="18"/>
    </w:rPr>
  </w:style>
  <w:style w:type="paragraph" w:styleId="TOC9">
    <w:name w:val="toc 9"/>
    <w:basedOn w:val="Normal"/>
    <w:next w:val="Normal"/>
    <w:autoRedefine/>
    <w:rsid w:val="00F36B1D"/>
    <w:pPr>
      <w:ind w:left="1600"/>
      <w:jc w:val="left"/>
    </w:pPr>
    <w:rPr>
      <w:rFonts w:asciiTheme="minorHAnsi" w:hAnsiTheme="minorHAnsi"/>
      <w:sz w:val="18"/>
      <w:szCs w:val="18"/>
    </w:rPr>
  </w:style>
  <w:style w:type="paragraph" w:customStyle="1" w:styleId="EndOfDoc0">
    <w:name w:val="EndOfDoc"/>
    <w:basedOn w:val="Normal"/>
    <w:rsid w:val="00021793"/>
    <w:pPr>
      <w:ind w:left="4536"/>
      <w:jc w:val="center"/>
    </w:pPr>
    <w:rPr>
      <w:rFonts w:ascii="Times New Roman" w:hAnsi="Times New Roman"/>
      <w:sz w:val="24"/>
    </w:rPr>
  </w:style>
  <w:style w:type="character" w:customStyle="1" w:styleId="z-TopofFormChar">
    <w:name w:val="z-Top of Form Char"/>
    <w:basedOn w:val="DefaultParagraphFont"/>
    <w:link w:val="z-TopofForm"/>
    <w:uiPriority w:val="99"/>
    <w:rsid w:val="00C80C6A"/>
    <w:rPr>
      <w:rFonts w:ascii="Arial" w:hAnsi="Arial" w:cs="Arial"/>
      <w:vanish/>
      <w:sz w:val="16"/>
      <w:szCs w:val="16"/>
    </w:rPr>
  </w:style>
  <w:style w:type="paragraph" w:styleId="z-TopofForm">
    <w:name w:val="HTML Top of Form"/>
    <w:basedOn w:val="Normal"/>
    <w:next w:val="Normal"/>
    <w:link w:val="z-TopofFormChar"/>
    <w:hidden/>
    <w:uiPriority w:val="99"/>
    <w:unhideWhenUsed/>
    <w:rsid w:val="00C80C6A"/>
    <w:pPr>
      <w:pBdr>
        <w:bottom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C80C6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C80C6A"/>
    <w:pPr>
      <w:pBdr>
        <w:top w:val="single" w:sz="6" w:space="1" w:color="auto"/>
      </w:pBdr>
      <w:jc w:val="center"/>
    </w:pPr>
    <w:rPr>
      <w:rFonts w:cs="Arial"/>
      <w:vanish/>
      <w:sz w:val="16"/>
      <w:szCs w:val="16"/>
    </w:rPr>
  </w:style>
  <w:style w:type="table" w:styleId="TableGrid">
    <w:name w:val="Table Grid"/>
    <w:basedOn w:val="TableNormal"/>
    <w:rsid w:val="00764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64F66"/>
    <w:pPr>
      <w:spacing w:before="100" w:beforeAutospacing="1" w:after="100" w:afterAutospacing="1"/>
      <w:jc w:val="left"/>
    </w:pPr>
    <w:rPr>
      <w:rFonts w:ascii="Times New Roman" w:hAnsi="Times New Roman"/>
      <w:sz w:val="24"/>
      <w:szCs w:val="24"/>
    </w:rPr>
  </w:style>
  <w:style w:type="paragraph" w:customStyle="1" w:styleId="Default">
    <w:name w:val="Default"/>
    <w:rsid w:val="00DF057B"/>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AF5A2D"/>
    <w:pPr>
      <w:keepNext/>
      <w:outlineLvl w:val="2"/>
    </w:pPr>
    <w:rPr>
      <w:rFonts w:ascii="Arial" w:hAnsi="Arial"/>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FD6994"/>
    <w:pPr>
      <w:keepNext/>
      <w:ind w:left="1134" w:hanging="567"/>
      <w:jc w:val="both"/>
      <w:outlineLvl w:val="4"/>
    </w:pPr>
    <w:rPr>
      <w:rFonts w:ascii="Arial" w:hAnsi="Arial"/>
      <w:i/>
      <w:snapToGrid w:val="0"/>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basedOn w:val="DefaultParagraphFont"/>
    <w:link w:val="DecisionParagraphs"/>
    <w:rsid w:val="004F052C"/>
    <w:rPr>
      <w:rFonts w:ascii="Arial" w:hAnsi="Arial"/>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0274B6"/>
    <w:pPr>
      <w:tabs>
        <w:tab w:val="right" w:leader="dot" w:pos="9629"/>
      </w:tabs>
      <w:ind w:left="200"/>
    </w:pPr>
    <w:rPr>
      <w:rFonts w:asciiTheme="minorHAnsi" w:hAnsiTheme="minorHAnsi"/>
      <w:smallCaps/>
    </w:rPr>
  </w:style>
  <w:style w:type="paragraph" w:styleId="TOC3">
    <w:name w:val="toc 3"/>
    <w:next w:val="Normal"/>
    <w:autoRedefine/>
    <w:uiPriority w:val="39"/>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styleId="BodyTextIndent3">
    <w:name w:val="Body Text Indent 3"/>
    <w:basedOn w:val="Normal"/>
    <w:link w:val="BodyTextIndent3Char"/>
    <w:rsid w:val="002233CC"/>
    <w:pPr>
      <w:ind w:left="1701" w:hanging="1701"/>
    </w:pPr>
    <w:rPr>
      <w:rFonts w:ascii="Times New Roman" w:hAnsi="Times New Roman" w:cs="Angsana New"/>
      <w:color w:val="000000"/>
      <w:sz w:val="24"/>
      <w:szCs w:val="24"/>
      <w:lang w:eastAsia="ja-JP" w:bidi="th-TH"/>
    </w:rPr>
  </w:style>
  <w:style w:type="character" w:customStyle="1" w:styleId="BodyTextIndent3Char">
    <w:name w:val="Body Text Indent 3 Char"/>
    <w:basedOn w:val="DefaultParagraphFont"/>
    <w:link w:val="BodyTextIndent3"/>
    <w:rsid w:val="002233CC"/>
    <w:rPr>
      <w:rFonts w:cs="Angsana New"/>
      <w:color w:val="000000"/>
      <w:sz w:val="24"/>
      <w:szCs w:val="24"/>
      <w:lang w:eastAsia="ja-JP" w:bidi="th-TH"/>
    </w:rPr>
  </w:style>
  <w:style w:type="paragraph" w:styleId="ListParagraph">
    <w:name w:val="List Paragraph"/>
    <w:basedOn w:val="Normal"/>
    <w:uiPriority w:val="34"/>
    <w:qFormat/>
    <w:rsid w:val="008D16C8"/>
    <w:pPr>
      <w:ind w:left="720"/>
      <w:contextualSpacing/>
      <w:jc w:val="left"/>
    </w:pPr>
    <w:rPr>
      <w:rFonts w:ascii="Times New Roman" w:hAnsi="Times New Roman"/>
      <w:sz w:val="24"/>
      <w:szCs w:val="24"/>
    </w:rPr>
  </w:style>
  <w:style w:type="paragraph" w:styleId="TOC6">
    <w:name w:val="toc 6"/>
    <w:basedOn w:val="Normal"/>
    <w:next w:val="Normal"/>
    <w:autoRedefine/>
    <w:rsid w:val="00F36B1D"/>
    <w:pPr>
      <w:ind w:left="1000"/>
      <w:jc w:val="left"/>
    </w:pPr>
    <w:rPr>
      <w:rFonts w:asciiTheme="minorHAnsi" w:hAnsiTheme="minorHAnsi"/>
      <w:sz w:val="18"/>
      <w:szCs w:val="18"/>
    </w:rPr>
  </w:style>
  <w:style w:type="paragraph" w:styleId="TOC7">
    <w:name w:val="toc 7"/>
    <w:basedOn w:val="Normal"/>
    <w:next w:val="Normal"/>
    <w:autoRedefine/>
    <w:rsid w:val="00F36B1D"/>
    <w:pPr>
      <w:ind w:left="1200"/>
      <w:jc w:val="left"/>
    </w:pPr>
    <w:rPr>
      <w:rFonts w:asciiTheme="minorHAnsi" w:hAnsiTheme="minorHAnsi"/>
      <w:sz w:val="18"/>
      <w:szCs w:val="18"/>
    </w:rPr>
  </w:style>
  <w:style w:type="paragraph" w:styleId="TOC8">
    <w:name w:val="toc 8"/>
    <w:basedOn w:val="Normal"/>
    <w:next w:val="Normal"/>
    <w:autoRedefine/>
    <w:rsid w:val="00F36B1D"/>
    <w:pPr>
      <w:ind w:left="1400"/>
      <w:jc w:val="left"/>
    </w:pPr>
    <w:rPr>
      <w:rFonts w:asciiTheme="minorHAnsi" w:hAnsiTheme="minorHAnsi"/>
      <w:sz w:val="18"/>
      <w:szCs w:val="18"/>
    </w:rPr>
  </w:style>
  <w:style w:type="paragraph" w:styleId="TOC9">
    <w:name w:val="toc 9"/>
    <w:basedOn w:val="Normal"/>
    <w:next w:val="Normal"/>
    <w:autoRedefine/>
    <w:rsid w:val="00F36B1D"/>
    <w:pPr>
      <w:ind w:left="1600"/>
      <w:jc w:val="left"/>
    </w:pPr>
    <w:rPr>
      <w:rFonts w:asciiTheme="minorHAnsi" w:hAnsiTheme="minorHAnsi"/>
      <w:sz w:val="18"/>
      <w:szCs w:val="18"/>
    </w:rPr>
  </w:style>
  <w:style w:type="paragraph" w:customStyle="1" w:styleId="EndOfDoc0">
    <w:name w:val="EndOfDoc"/>
    <w:basedOn w:val="Normal"/>
    <w:rsid w:val="00021793"/>
    <w:pPr>
      <w:ind w:left="4536"/>
      <w:jc w:val="center"/>
    </w:pPr>
    <w:rPr>
      <w:rFonts w:ascii="Times New Roman" w:hAnsi="Times New Roman"/>
      <w:sz w:val="24"/>
    </w:rPr>
  </w:style>
  <w:style w:type="character" w:customStyle="1" w:styleId="z-TopofFormChar">
    <w:name w:val="z-Top of Form Char"/>
    <w:basedOn w:val="DefaultParagraphFont"/>
    <w:link w:val="z-TopofForm"/>
    <w:uiPriority w:val="99"/>
    <w:rsid w:val="00C80C6A"/>
    <w:rPr>
      <w:rFonts w:ascii="Arial" w:hAnsi="Arial" w:cs="Arial"/>
      <w:vanish/>
      <w:sz w:val="16"/>
      <w:szCs w:val="16"/>
    </w:rPr>
  </w:style>
  <w:style w:type="paragraph" w:styleId="z-TopofForm">
    <w:name w:val="HTML Top of Form"/>
    <w:basedOn w:val="Normal"/>
    <w:next w:val="Normal"/>
    <w:link w:val="z-TopofFormChar"/>
    <w:hidden/>
    <w:uiPriority w:val="99"/>
    <w:unhideWhenUsed/>
    <w:rsid w:val="00C80C6A"/>
    <w:pPr>
      <w:pBdr>
        <w:bottom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C80C6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C80C6A"/>
    <w:pPr>
      <w:pBdr>
        <w:top w:val="single" w:sz="6" w:space="1" w:color="auto"/>
      </w:pBdr>
      <w:jc w:val="center"/>
    </w:pPr>
    <w:rPr>
      <w:rFonts w:cs="Arial"/>
      <w:vanish/>
      <w:sz w:val="16"/>
      <w:szCs w:val="16"/>
    </w:rPr>
  </w:style>
  <w:style w:type="table" w:styleId="TableGrid">
    <w:name w:val="Table Grid"/>
    <w:basedOn w:val="TableNormal"/>
    <w:rsid w:val="00764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64F66"/>
    <w:pPr>
      <w:spacing w:before="100" w:beforeAutospacing="1" w:after="100" w:afterAutospacing="1"/>
      <w:jc w:val="left"/>
    </w:pPr>
    <w:rPr>
      <w:rFonts w:ascii="Times New Roman" w:hAnsi="Times New Roman"/>
      <w:sz w:val="24"/>
      <w:szCs w:val="24"/>
    </w:rPr>
  </w:style>
  <w:style w:type="paragraph" w:customStyle="1" w:styleId="Default">
    <w:name w:val="Default"/>
    <w:rsid w:val="00DF057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5705">
      <w:bodyDiv w:val="1"/>
      <w:marLeft w:val="0"/>
      <w:marRight w:val="0"/>
      <w:marTop w:val="0"/>
      <w:marBottom w:val="0"/>
      <w:divBdr>
        <w:top w:val="none" w:sz="0" w:space="0" w:color="auto"/>
        <w:left w:val="none" w:sz="0" w:space="0" w:color="auto"/>
        <w:bottom w:val="none" w:sz="0" w:space="0" w:color="auto"/>
        <w:right w:val="none" w:sz="0" w:space="0" w:color="auto"/>
      </w:divBdr>
    </w:div>
    <w:div w:id="301077310">
      <w:bodyDiv w:val="1"/>
      <w:marLeft w:val="0"/>
      <w:marRight w:val="0"/>
      <w:marTop w:val="0"/>
      <w:marBottom w:val="0"/>
      <w:divBdr>
        <w:top w:val="none" w:sz="0" w:space="0" w:color="auto"/>
        <w:left w:val="none" w:sz="0" w:space="0" w:color="auto"/>
        <w:bottom w:val="none" w:sz="0" w:space="0" w:color="auto"/>
        <w:right w:val="none" w:sz="0" w:space="0" w:color="auto"/>
      </w:divBdr>
    </w:div>
    <w:div w:id="343554649">
      <w:bodyDiv w:val="1"/>
      <w:marLeft w:val="0"/>
      <w:marRight w:val="0"/>
      <w:marTop w:val="0"/>
      <w:marBottom w:val="0"/>
      <w:divBdr>
        <w:top w:val="none" w:sz="0" w:space="0" w:color="auto"/>
        <w:left w:val="none" w:sz="0" w:space="0" w:color="auto"/>
        <w:bottom w:val="none" w:sz="0" w:space="0" w:color="auto"/>
        <w:right w:val="none" w:sz="0" w:space="0" w:color="auto"/>
      </w:divBdr>
    </w:div>
    <w:div w:id="658193464">
      <w:bodyDiv w:val="1"/>
      <w:marLeft w:val="0"/>
      <w:marRight w:val="0"/>
      <w:marTop w:val="0"/>
      <w:marBottom w:val="0"/>
      <w:divBdr>
        <w:top w:val="none" w:sz="0" w:space="0" w:color="auto"/>
        <w:left w:val="none" w:sz="0" w:space="0" w:color="auto"/>
        <w:bottom w:val="none" w:sz="0" w:space="0" w:color="auto"/>
        <w:right w:val="none" w:sz="0" w:space="0" w:color="auto"/>
      </w:divBdr>
    </w:div>
    <w:div w:id="878516726">
      <w:bodyDiv w:val="1"/>
      <w:marLeft w:val="0"/>
      <w:marRight w:val="0"/>
      <w:marTop w:val="0"/>
      <w:marBottom w:val="0"/>
      <w:divBdr>
        <w:top w:val="none" w:sz="0" w:space="0" w:color="auto"/>
        <w:left w:val="none" w:sz="0" w:space="0" w:color="auto"/>
        <w:bottom w:val="none" w:sz="0" w:space="0" w:color="auto"/>
        <w:right w:val="none" w:sz="0" w:space="0" w:color="auto"/>
      </w:divBdr>
    </w:div>
    <w:div w:id="1174688293">
      <w:bodyDiv w:val="1"/>
      <w:marLeft w:val="0"/>
      <w:marRight w:val="0"/>
      <w:marTop w:val="0"/>
      <w:marBottom w:val="0"/>
      <w:divBdr>
        <w:top w:val="none" w:sz="0" w:space="0" w:color="auto"/>
        <w:left w:val="none" w:sz="0" w:space="0" w:color="auto"/>
        <w:bottom w:val="none" w:sz="0" w:space="0" w:color="auto"/>
        <w:right w:val="none" w:sz="0" w:space="0" w:color="auto"/>
      </w:divBdr>
    </w:div>
    <w:div w:id="1477258685">
      <w:bodyDiv w:val="1"/>
      <w:marLeft w:val="0"/>
      <w:marRight w:val="0"/>
      <w:marTop w:val="0"/>
      <w:marBottom w:val="0"/>
      <w:divBdr>
        <w:top w:val="none" w:sz="0" w:space="0" w:color="auto"/>
        <w:left w:val="none" w:sz="0" w:space="0" w:color="auto"/>
        <w:bottom w:val="none" w:sz="0" w:space="0" w:color="auto"/>
        <w:right w:val="none" w:sz="0" w:space="0" w:color="auto"/>
      </w:divBdr>
    </w:div>
    <w:div w:id="1801797797">
      <w:bodyDiv w:val="1"/>
      <w:marLeft w:val="0"/>
      <w:marRight w:val="0"/>
      <w:marTop w:val="0"/>
      <w:marBottom w:val="0"/>
      <w:divBdr>
        <w:top w:val="none" w:sz="0" w:space="0" w:color="auto"/>
        <w:left w:val="none" w:sz="0" w:space="0" w:color="auto"/>
        <w:bottom w:val="none" w:sz="0" w:space="0" w:color="auto"/>
        <w:right w:val="none" w:sz="0" w:space="0" w:color="auto"/>
      </w:divBdr>
    </w:div>
    <w:div w:id="1810324746">
      <w:bodyDiv w:val="1"/>
      <w:marLeft w:val="0"/>
      <w:marRight w:val="0"/>
      <w:marTop w:val="0"/>
      <w:marBottom w:val="0"/>
      <w:divBdr>
        <w:top w:val="none" w:sz="0" w:space="0" w:color="auto"/>
        <w:left w:val="none" w:sz="0" w:space="0" w:color="auto"/>
        <w:bottom w:val="none" w:sz="0" w:space="0" w:color="auto"/>
        <w:right w:val="none" w:sz="0" w:space="0" w:color="auto"/>
      </w:divBdr>
    </w:div>
    <w:div w:id="1859276795">
      <w:bodyDiv w:val="1"/>
      <w:marLeft w:val="0"/>
      <w:marRight w:val="0"/>
      <w:marTop w:val="0"/>
      <w:marBottom w:val="0"/>
      <w:divBdr>
        <w:top w:val="none" w:sz="0" w:space="0" w:color="auto"/>
        <w:left w:val="none" w:sz="0" w:space="0" w:color="auto"/>
        <w:bottom w:val="none" w:sz="0" w:space="0" w:color="auto"/>
        <w:right w:val="none" w:sz="0" w:space="0" w:color="auto"/>
      </w:divBdr>
    </w:div>
    <w:div w:id="1940791114">
      <w:bodyDiv w:val="1"/>
      <w:marLeft w:val="0"/>
      <w:marRight w:val="0"/>
      <w:marTop w:val="0"/>
      <w:marBottom w:val="0"/>
      <w:divBdr>
        <w:top w:val="none" w:sz="0" w:space="0" w:color="auto"/>
        <w:left w:val="none" w:sz="0" w:space="0" w:color="auto"/>
        <w:bottom w:val="none" w:sz="0" w:space="0" w:color="auto"/>
        <w:right w:val="none" w:sz="0" w:space="0" w:color="auto"/>
      </w:divBdr>
    </w:div>
    <w:div w:id="2017999892">
      <w:bodyDiv w:val="1"/>
      <w:marLeft w:val="0"/>
      <w:marRight w:val="0"/>
      <w:marTop w:val="0"/>
      <w:marBottom w:val="0"/>
      <w:divBdr>
        <w:top w:val="none" w:sz="0" w:space="0" w:color="auto"/>
        <w:left w:val="none" w:sz="0" w:space="0" w:color="auto"/>
        <w:bottom w:val="none" w:sz="0" w:space="0" w:color="auto"/>
        <w:right w:val="none" w:sz="0" w:space="0" w:color="auto"/>
      </w:divBdr>
    </w:div>
    <w:div w:id="2028560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PowerPoint_Slide8.sl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PowerPoint_Slide16.sl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PowerPoint_Slide29.sldx"/><Relationship Id="rId84" Type="http://schemas.openxmlformats.org/officeDocument/2006/relationships/package" Target="embeddings/Microsoft_PowerPoint_Slide37.sldx"/><Relationship Id="rId89" Type="http://schemas.openxmlformats.org/officeDocument/2006/relationships/image" Target="media/image41.emf"/><Relationship Id="rId112" Type="http://schemas.openxmlformats.org/officeDocument/2006/relationships/package" Target="embeddings/Microsoft_PowerPoint_Slide51.sldx"/><Relationship Id="rId16" Type="http://schemas.openxmlformats.org/officeDocument/2006/relationships/package" Target="embeddings/Microsoft_PowerPoint_Slide3.sldx"/><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PowerPoint_Slide11.sl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PowerPoint_Slide24.sldx"/><Relationship Id="rId74" Type="http://schemas.openxmlformats.org/officeDocument/2006/relationships/package" Target="embeddings/Microsoft_PowerPoint_Slide32.sldx"/><Relationship Id="rId79" Type="http://schemas.openxmlformats.org/officeDocument/2006/relationships/image" Target="media/image36.emf"/><Relationship Id="rId102" Type="http://schemas.openxmlformats.org/officeDocument/2006/relationships/package" Target="embeddings/Microsoft_PowerPoint_Slide46.sldx"/><Relationship Id="rId123" Type="http://schemas.openxmlformats.org/officeDocument/2006/relationships/header" Target="header2.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package" Target="embeddings/Microsoft_PowerPoint_Slide40.sldx"/><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package" Target="embeddings/Microsoft_PowerPoint_Slide2.sldx"/><Relationship Id="rId22" Type="http://schemas.openxmlformats.org/officeDocument/2006/relationships/package" Target="embeddings/Microsoft_PowerPoint_Slide6.sldx"/><Relationship Id="rId27" Type="http://schemas.openxmlformats.org/officeDocument/2006/relationships/image" Target="media/image10.emf"/><Relationship Id="rId30" Type="http://schemas.openxmlformats.org/officeDocument/2006/relationships/package" Target="embeddings/Microsoft_PowerPoint_Slide10.sl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PowerPoint_Slide19.sldx"/><Relationship Id="rId56" Type="http://schemas.openxmlformats.org/officeDocument/2006/relationships/package" Target="embeddings/Microsoft_PowerPoint_Slide23.sldx"/><Relationship Id="rId64" Type="http://schemas.openxmlformats.org/officeDocument/2006/relationships/package" Target="embeddings/Microsoft_PowerPoint_Slide27.sld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package" Target="embeddings/Microsoft_PowerPoint_Slide45.sldx"/><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package" Target="embeddings/Microsoft_PowerPoint_Slide54.sldx"/><Relationship Id="rId126"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PowerPoint_Slide31.sldx"/><Relationship Id="rId80" Type="http://schemas.openxmlformats.org/officeDocument/2006/relationships/package" Target="embeddings/Microsoft_PowerPoint_Slide35.sld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package" Target="embeddings/Microsoft_PowerPoint_Slide44.sldx"/><Relationship Id="rId121" Type="http://schemas.openxmlformats.org/officeDocument/2006/relationships/image" Target="media/image57.emf"/><Relationship Id="rId3" Type="http://schemas.openxmlformats.org/officeDocument/2006/relationships/styles" Target="styles.xml"/><Relationship Id="rId12" Type="http://schemas.openxmlformats.org/officeDocument/2006/relationships/package" Target="embeddings/Microsoft_PowerPoint_Slide1.sl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PowerPoint_Slide14.sldx"/><Relationship Id="rId46" Type="http://schemas.openxmlformats.org/officeDocument/2006/relationships/package" Target="embeddings/Microsoft_PowerPoint_Slide18.sld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PowerPoint_Slide49.sldx"/><Relationship Id="rId116" Type="http://schemas.openxmlformats.org/officeDocument/2006/relationships/package" Target="embeddings/Microsoft_PowerPoint_Slide53.sldx"/><Relationship Id="rId124" Type="http://schemas.openxmlformats.org/officeDocument/2006/relationships/header" Target="header3.xml"/><Relationship Id="rId20" Type="http://schemas.openxmlformats.org/officeDocument/2006/relationships/package" Target="embeddings/Microsoft_PowerPoint_Slide5.sldx"/><Relationship Id="rId41" Type="http://schemas.openxmlformats.org/officeDocument/2006/relationships/image" Target="media/image17.emf"/><Relationship Id="rId54" Type="http://schemas.openxmlformats.org/officeDocument/2006/relationships/package" Target="embeddings/Microsoft_PowerPoint_Slide22.sldx"/><Relationship Id="rId62" Type="http://schemas.openxmlformats.org/officeDocument/2006/relationships/package" Target="embeddings/Microsoft_PowerPoint_Slide26.sldx"/><Relationship Id="rId70" Type="http://schemas.openxmlformats.org/officeDocument/2006/relationships/package" Target="embeddings/Microsoft_PowerPoint_Slide30.sl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PowerPoint_Slide39.sldx"/><Relationship Id="rId91" Type="http://schemas.openxmlformats.org/officeDocument/2006/relationships/image" Target="media/image42.emf"/><Relationship Id="rId96" Type="http://schemas.openxmlformats.org/officeDocument/2006/relationships/package" Target="embeddings/Microsoft_PowerPoint_Slide43.sldx"/><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PowerPoint_Slide9.sldx"/><Relationship Id="rId36" Type="http://schemas.openxmlformats.org/officeDocument/2006/relationships/package" Target="embeddings/Microsoft_PowerPoint_Slide13.sl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PowerPoint_Slide48.sldx"/><Relationship Id="rId114" Type="http://schemas.openxmlformats.org/officeDocument/2006/relationships/package" Target="embeddings/Microsoft_PowerPoint_Slide52.sldx"/><Relationship Id="rId119" Type="http://schemas.openxmlformats.org/officeDocument/2006/relationships/image" Target="media/image56.emf"/><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2.emf"/><Relationship Id="rId44" Type="http://schemas.openxmlformats.org/officeDocument/2006/relationships/package" Target="embeddings/Microsoft_PowerPoint_Slide17.sldx"/><Relationship Id="rId52" Type="http://schemas.openxmlformats.org/officeDocument/2006/relationships/package" Target="embeddings/Microsoft_PowerPoint_Slide21.sldx"/><Relationship Id="rId60" Type="http://schemas.openxmlformats.org/officeDocument/2006/relationships/package" Target="embeddings/Microsoft_PowerPoint_Slide25.sl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PowerPoint_Slide34.sldx"/><Relationship Id="rId81" Type="http://schemas.openxmlformats.org/officeDocument/2006/relationships/image" Target="media/image37.emf"/><Relationship Id="rId86" Type="http://schemas.openxmlformats.org/officeDocument/2006/relationships/package" Target="embeddings/Microsoft_PowerPoint_Slide38.sldx"/><Relationship Id="rId94" Type="http://schemas.openxmlformats.org/officeDocument/2006/relationships/package" Target="embeddings/Microsoft_PowerPoint_Slide42.sl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PowerPoint_Slide56.sldx"/><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PowerPoint_Slide4.sl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PowerPoint_Slide12.sldx"/><Relationship Id="rId50" Type="http://schemas.openxmlformats.org/officeDocument/2006/relationships/package" Target="embeddings/Microsoft_PowerPoint_Slide20.sldx"/><Relationship Id="rId55" Type="http://schemas.openxmlformats.org/officeDocument/2006/relationships/image" Target="media/image24.emf"/><Relationship Id="rId76" Type="http://schemas.openxmlformats.org/officeDocument/2006/relationships/package" Target="embeddings/Microsoft_PowerPoint_Slide33.sldx"/><Relationship Id="rId97" Type="http://schemas.openxmlformats.org/officeDocument/2006/relationships/image" Target="media/image45.emf"/><Relationship Id="rId104" Type="http://schemas.openxmlformats.org/officeDocument/2006/relationships/package" Target="embeddings/Microsoft_PowerPoint_Slide47.sldx"/><Relationship Id="rId120" Type="http://schemas.openxmlformats.org/officeDocument/2006/relationships/package" Target="embeddings/Microsoft_PowerPoint_Slide55.sldx"/><Relationship Id="rId125"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PowerPoint_Slide41.sldx"/><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PowerPoint_Slide7.sldx"/><Relationship Id="rId40" Type="http://schemas.openxmlformats.org/officeDocument/2006/relationships/package" Target="embeddings/Microsoft_PowerPoint_Slide15.sldx"/><Relationship Id="rId45" Type="http://schemas.openxmlformats.org/officeDocument/2006/relationships/image" Target="media/image19.emf"/><Relationship Id="rId66" Type="http://schemas.openxmlformats.org/officeDocument/2006/relationships/package" Target="embeddings/Microsoft_PowerPoint_Slide28.sldx"/><Relationship Id="rId87" Type="http://schemas.openxmlformats.org/officeDocument/2006/relationships/image" Target="media/image40.emf"/><Relationship Id="rId110" Type="http://schemas.openxmlformats.org/officeDocument/2006/relationships/package" Target="embeddings/Microsoft_PowerPoint_Slide50.sldx"/><Relationship Id="rId115" Type="http://schemas.openxmlformats.org/officeDocument/2006/relationships/image" Target="media/image54.emf"/><Relationship Id="rId61" Type="http://schemas.openxmlformats.org/officeDocument/2006/relationships/image" Target="media/image27.emf"/><Relationship Id="rId82" Type="http://schemas.openxmlformats.org/officeDocument/2006/relationships/package" Target="embeddings/Microsoft_PowerPoint_Slide36.sldx"/></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2678A-7109-4D4E-8BEB-B5B71CF43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Template>
  <TotalTime>12</TotalTime>
  <Pages>40</Pages>
  <Words>4622</Words>
  <Characters>26352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TC/50</vt:lpstr>
    </vt:vector>
  </TitlesOfParts>
  <Company>UPOV</Company>
  <LinksUpToDate>false</LinksUpToDate>
  <CharactersWithSpaces>30913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TC/50</dc:title>
  <dc:creator>FAVA Alexandra</dc:creator>
  <cp:lastModifiedBy>LONG Victoria</cp:lastModifiedBy>
  <cp:revision>12</cp:revision>
  <cp:lastPrinted>2014-05-28T07:56:00Z</cp:lastPrinted>
  <dcterms:created xsi:type="dcterms:W3CDTF">2014-05-21T08:41:00Z</dcterms:created>
  <dcterms:modified xsi:type="dcterms:W3CDTF">2014-08-20T08:22:00Z</dcterms:modified>
</cp:coreProperties>
</file>