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090385" w:rsidTr="00EB4E9C">
        <w:tc>
          <w:tcPr>
            <w:tcW w:w="6522" w:type="dxa"/>
          </w:tcPr>
          <w:p w:rsidR="00DC3802" w:rsidRPr="00090385" w:rsidRDefault="00DC3802" w:rsidP="00AC2883">
            <w:pPr>
              <w:rPr>
                <w:rFonts w:cs="Arial"/>
              </w:rPr>
            </w:pPr>
            <w:bookmarkStart w:id="0" w:name="_GoBack"/>
            <w:bookmarkEnd w:id="0"/>
            <w:r w:rsidRPr="00090385">
              <w:rPr>
                <w:rFonts w:cs="Arial"/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B157B5" w:rsidRDefault="00DC3802" w:rsidP="00AC2883">
            <w:pPr>
              <w:pStyle w:val="Lettrine"/>
              <w:rPr>
                <w:rFonts w:cs="Arial"/>
                <w:szCs w:val="36"/>
              </w:rPr>
            </w:pPr>
            <w:r w:rsidRPr="00B157B5">
              <w:rPr>
                <w:rFonts w:cs="Arial"/>
                <w:szCs w:val="36"/>
              </w:rPr>
              <w:t>E</w:t>
            </w:r>
          </w:p>
        </w:tc>
      </w:tr>
      <w:tr w:rsidR="00DC3802" w:rsidRPr="00090385" w:rsidTr="00645CA8">
        <w:trPr>
          <w:trHeight w:val="219"/>
        </w:trPr>
        <w:tc>
          <w:tcPr>
            <w:tcW w:w="6522" w:type="dxa"/>
          </w:tcPr>
          <w:p w:rsidR="00DC3802" w:rsidRPr="00090385" w:rsidRDefault="00DC3802" w:rsidP="00AC2883">
            <w:pPr>
              <w:pStyle w:val="upove"/>
              <w:rPr>
                <w:rFonts w:cs="Arial"/>
                <w:sz w:val="20"/>
              </w:rPr>
            </w:pPr>
            <w:r w:rsidRPr="00090385">
              <w:rPr>
                <w:rFonts w:cs="Arial"/>
                <w:sz w:val="20"/>
              </w:rPr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090385" w:rsidRDefault="00DC3802" w:rsidP="00DA4973">
            <w:pPr>
              <w:rPr>
                <w:rFonts w:cs="Arial"/>
              </w:rPr>
            </w:pPr>
          </w:p>
        </w:tc>
      </w:tr>
    </w:tbl>
    <w:p w:rsidR="00DC3802" w:rsidRPr="00090385" w:rsidRDefault="00DC3802" w:rsidP="00DC3802">
      <w:pPr>
        <w:rPr>
          <w:rFonts w:cs="Arial"/>
        </w:rPr>
      </w:pPr>
    </w:p>
    <w:p w:rsidR="004321F8" w:rsidRPr="00090385" w:rsidRDefault="004321F8" w:rsidP="004321F8">
      <w:pPr>
        <w:rPr>
          <w:rFonts w:cs="Arial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4321F8" w:rsidRPr="00090385" w:rsidTr="009E12C2">
        <w:tc>
          <w:tcPr>
            <w:tcW w:w="6512" w:type="dxa"/>
          </w:tcPr>
          <w:p w:rsidR="004321F8" w:rsidRPr="00090385" w:rsidRDefault="004321F8" w:rsidP="009E12C2">
            <w:pPr>
              <w:pStyle w:val="Sessiontc"/>
              <w:spacing w:line="240" w:lineRule="auto"/>
              <w:rPr>
                <w:rFonts w:cs="Arial"/>
              </w:rPr>
            </w:pPr>
            <w:r w:rsidRPr="00090385">
              <w:rPr>
                <w:rFonts w:cs="Arial"/>
              </w:rPr>
              <w:t>Enlarged Editorial Committee</w:t>
            </w:r>
          </w:p>
          <w:p w:rsidR="004321F8" w:rsidRPr="00090385" w:rsidRDefault="004321F8" w:rsidP="009E12C2">
            <w:pPr>
              <w:pStyle w:val="Sessiontcplacedate"/>
              <w:rPr>
                <w:rFonts w:cs="Arial"/>
              </w:rPr>
            </w:pPr>
          </w:p>
          <w:p w:rsidR="004321F8" w:rsidRPr="00090385" w:rsidRDefault="004321F8" w:rsidP="009E12C2">
            <w:pPr>
              <w:rPr>
                <w:rFonts w:cs="Arial"/>
              </w:rPr>
            </w:pPr>
            <w:r w:rsidRPr="00B60998">
              <w:rPr>
                <w:rFonts w:cs="Arial"/>
              </w:rPr>
              <w:t>Geneva, March 23 and 24, 2021</w:t>
            </w:r>
          </w:p>
        </w:tc>
        <w:tc>
          <w:tcPr>
            <w:tcW w:w="3127" w:type="dxa"/>
          </w:tcPr>
          <w:p w:rsidR="004321F8" w:rsidRPr="00090385" w:rsidRDefault="00503DB4" w:rsidP="009E12C2">
            <w:pPr>
              <w:pStyle w:val="Doccode"/>
              <w:rPr>
                <w:rFonts w:cs="Arial"/>
                <w:sz w:val="20"/>
              </w:rPr>
            </w:pPr>
            <w:r w:rsidRPr="00090385">
              <w:rPr>
                <w:rFonts w:cs="Arial"/>
                <w:sz w:val="20"/>
              </w:rPr>
              <w:t>TC-EDC/Mar21/2</w:t>
            </w:r>
          </w:p>
          <w:p w:rsidR="004321F8" w:rsidRPr="00090385" w:rsidRDefault="004321F8" w:rsidP="009E12C2">
            <w:pPr>
              <w:pStyle w:val="Docoriginal"/>
              <w:rPr>
                <w:rFonts w:cs="Arial"/>
                <w:sz w:val="20"/>
              </w:rPr>
            </w:pPr>
            <w:r w:rsidRPr="00090385">
              <w:rPr>
                <w:rFonts w:cs="Arial"/>
                <w:sz w:val="20"/>
              </w:rPr>
              <w:t>Original:</w:t>
            </w:r>
            <w:r w:rsidRPr="00090385">
              <w:rPr>
                <w:rFonts w:cs="Arial"/>
                <w:b w:val="0"/>
                <w:spacing w:val="0"/>
                <w:sz w:val="20"/>
              </w:rPr>
              <w:t xml:space="preserve">  English</w:t>
            </w:r>
          </w:p>
          <w:p w:rsidR="004321F8" w:rsidRPr="00090385" w:rsidRDefault="004321F8" w:rsidP="00646A7E">
            <w:pPr>
              <w:pStyle w:val="Docoriginal"/>
              <w:rPr>
                <w:rFonts w:cs="Arial"/>
                <w:sz w:val="20"/>
              </w:rPr>
            </w:pPr>
            <w:r w:rsidRPr="00090385">
              <w:rPr>
                <w:rFonts w:cs="Arial"/>
                <w:sz w:val="20"/>
              </w:rPr>
              <w:t>Date:</w:t>
            </w:r>
            <w:r w:rsidRPr="00090385">
              <w:rPr>
                <w:rFonts w:cs="Arial"/>
                <w:b w:val="0"/>
                <w:spacing w:val="0"/>
                <w:sz w:val="20"/>
              </w:rPr>
              <w:t xml:space="preserve">  </w:t>
            </w:r>
            <w:r w:rsidR="00AD6DCB" w:rsidRPr="00646A7E">
              <w:rPr>
                <w:rFonts w:cs="Arial"/>
                <w:b w:val="0"/>
                <w:spacing w:val="0"/>
                <w:sz w:val="20"/>
              </w:rPr>
              <w:t xml:space="preserve">February </w:t>
            </w:r>
            <w:r w:rsidR="00646A7E" w:rsidRPr="00646A7E">
              <w:rPr>
                <w:rFonts w:cs="Arial"/>
                <w:b w:val="0"/>
                <w:spacing w:val="0"/>
                <w:sz w:val="20"/>
              </w:rPr>
              <w:t>2</w:t>
            </w:r>
            <w:r w:rsidR="00B157B5" w:rsidRPr="00646A7E">
              <w:rPr>
                <w:rFonts w:cs="Arial"/>
                <w:b w:val="0"/>
                <w:spacing w:val="0"/>
                <w:sz w:val="20"/>
              </w:rPr>
              <w:t>4</w:t>
            </w:r>
            <w:r w:rsidRPr="00646A7E">
              <w:rPr>
                <w:rFonts w:cs="Arial"/>
                <w:b w:val="0"/>
                <w:spacing w:val="0"/>
                <w:sz w:val="20"/>
              </w:rPr>
              <w:t>, 2021</w:t>
            </w:r>
          </w:p>
        </w:tc>
      </w:tr>
    </w:tbl>
    <w:p w:rsidR="004321F8" w:rsidRPr="00090385" w:rsidRDefault="00AD6DCB" w:rsidP="004321F8">
      <w:pPr>
        <w:pStyle w:val="Titleofdoc0"/>
        <w:rPr>
          <w:rFonts w:cs="Arial"/>
        </w:rPr>
      </w:pPr>
      <w:r w:rsidRPr="00090385">
        <w:rPr>
          <w:rFonts w:cs="Arial"/>
        </w:rPr>
        <w:t>Matters to be resolved concerning Test Guidelines put forward for adoption by the Technical Committee: Physic Nut</w:t>
      </w:r>
    </w:p>
    <w:p w:rsidR="004321F8" w:rsidRPr="00090385" w:rsidRDefault="004321F8" w:rsidP="004321F8">
      <w:pPr>
        <w:pStyle w:val="preparedby1"/>
        <w:rPr>
          <w:rFonts w:cs="Arial"/>
        </w:rPr>
      </w:pPr>
      <w:bookmarkStart w:id="1" w:name="Prepared"/>
      <w:bookmarkEnd w:id="1"/>
      <w:r w:rsidRPr="00090385">
        <w:rPr>
          <w:rFonts w:cs="Arial"/>
        </w:rPr>
        <w:t>Document prepared by the Office of the Union</w:t>
      </w:r>
    </w:p>
    <w:p w:rsidR="004321F8" w:rsidRPr="00090385" w:rsidRDefault="004321F8" w:rsidP="004321F8">
      <w:pPr>
        <w:pStyle w:val="Disclaimer"/>
        <w:rPr>
          <w:rFonts w:cs="Arial"/>
        </w:rPr>
      </w:pPr>
      <w:r w:rsidRPr="00090385">
        <w:rPr>
          <w:rFonts w:cs="Arial"/>
        </w:rPr>
        <w:t>Disclaimer:  this document does not represent UPOV policies or guidance</w:t>
      </w:r>
    </w:p>
    <w:p w:rsidR="00AD6DCB" w:rsidRPr="00090385" w:rsidRDefault="00AD6DCB" w:rsidP="00AD6DCB">
      <w:pPr>
        <w:rPr>
          <w:rFonts w:cs="Arial"/>
          <w:snapToGrid w:val="0"/>
        </w:rPr>
      </w:pPr>
      <w:r w:rsidRPr="00090385">
        <w:rPr>
          <w:rFonts w:cs="Arial"/>
          <w:snapToGrid w:val="0"/>
        </w:rPr>
        <w:fldChar w:fldCharType="begin"/>
      </w:r>
      <w:r w:rsidRPr="00090385">
        <w:rPr>
          <w:rFonts w:cs="Arial"/>
          <w:snapToGrid w:val="0"/>
        </w:rPr>
        <w:instrText xml:space="preserve"> AUTONUM  </w:instrText>
      </w:r>
      <w:r w:rsidRPr="00090385">
        <w:rPr>
          <w:rFonts w:cs="Arial"/>
          <w:snapToGrid w:val="0"/>
        </w:rPr>
        <w:fldChar w:fldCharType="end"/>
      </w:r>
      <w:r w:rsidRPr="00090385">
        <w:rPr>
          <w:rFonts w:cs="Arial"/>
          <w:snapToGrid w:val="0"/>
        </w:rPr>
        <w:tab/>
        <w:t>The Enlarged Editorial Committee (TC-EDC) at its meeting held in Geneva, on October 24, 2020, considered the draft Test Guidelines for Physic Nut (</w:t>
      </w:r>
      <w:r w:rsidRPr="00090385">
        <w:rPr>
          <w:rFonts w:cs="Arial"/>
          <w:i/>
          <w:snapToGrid w:val="0"/>
        </w:rPr>
        <w:t xml:space="preserve">Jatropha </w:t>
      </w:r>
      <w:proofErr w:type="spellStart"/>
      <w:r w:rsidRPr="00090385">
        <w:rPr>
          <w:rFonts w:cs="Arial"/>
          <w:i/>
          <w:snapToGrid w:val="0"/>
        </w:rPr>
        <w:t>curcas</w:t>
      </w:r>
      <w:proofErr w:type="spellEnd"/>
      <w:r w:rsidRPr="00090385">
        <w:rPr>
          <w:rFonts w:cs="Arial"/>
          <w:i/>
          <w:snapToGrid w:val="0"/>
        </w:rPr>
        <w:t xml:space="preserve"> </w:t>
      </w:r>
      <w:r w:rsidRPr="00090385">
        <w:rPr>
          <w:rFonts w:cs="Arial"/>
          <w:snapToGrid w:val="0"/>
        </w:rPr>
        <w:t>L.) (</w:t>
      </w:r>
      <w:proofErr w:type="gramStart"/>
      <w:r w:rsidRPr="00090385">
        <w:rPr>
          <w:rFonts w:cs="Arial"/>
          <w:snapToGrid w:val="0"/>
        </w:rPr>
        <w:t>document</w:t>
      </w:r>
      <w:proofErr w:type="gramEnd"/>
      <w:r w:rsidRPr="00090385">
        <w:rPr>
          <w:rFonts w:cs="Arial"/>
          <w:snapToGrid w:val="0"/>
        </w:rPr>
        <w:t xml:space="preserve"> </w:t>
      </w:r>
      <w:hyperlink r:id="rId9" w:history="1">
        <w:r w:rsidRPr="00090385">
          <w:rPr>
            <w:rFonts w:cs="Arial"/>
            <w:color w:val="0066CC"/>
            <w:u w:val="single"/>
            <w:shd w:val="clear" w:color="auto" w:fill="FFFFFF"/>
          </w:rPr>
          <w:t>TG/JATRO_CUR(proj.4)</w:t>
        </w:r>
      </w:hyperlink>
      <w:r w:rsidRPr="00090385">
        <w:rPr>
          <w:rFonts w:cs="Arial"/>
          <w:snapToGrid w:val="0"/>
        </w:rPr>
        <w:t xml:space="preserve">) and agreed that it required editorial clarifications to be provided by the Leading Expert. The TC-EDC agreed to reconsider the draft Test Guidelines at its meeting to </w:t>
      </w:r>
      <w:proofErr w:type="gramStart"/>
      <w:r w:rsidRPr="00090385">
        <w:rPr>
          <w:rFonts w:cs="Arial"/>
          <w:snapToGrid w:val="0"/>
        </w:rPr>
        <w:t>be held</w:t>
      </w:r>
      <w:proofErr w:type="gramEnd"/>
      <w:r w:rsidRPr="00090385">
        <w:rPr>
          <w:rFonts w:cs="Arial"/>
          <w:snapToGrid w:val="0"/>
        </w:rPr>
        <w:t xml:space="preserve"> in March 2021. </w:t>
      </w:r>
    </w:p>
    <w:p w:rsidR="00AD6DCB" w:rsidRPr="00090385" w:rsidRDefault="00AD6DCB" w:rsidP="00AD6DCB">
      <w:pPr>
        <w:rPr>
          <w:rFonts w:cs="Arial"/>
          <w:snapToGrid w:val="0"/>
        </w:rPr>
      </w:pPr>
    </w:p>
    <w:p w:rsidR="004321F8" w:rsidRPr="00090385" w:rsidRDefault="00AD6DCB" w:rsidP="00AD6DCB">
      <w:pPr>
        <w:rPr>
          <w:rFonts w:cs="Arial"/>
          <w:snapToGrid w:val="0"/>
        </w:rPr>
      </w:pPr>
      <w:r w:rsidRPr="00090385">
        <w:rPr>
          <w:rFonts w:cs="Arial"/>
          <w:snapToGrid w:val="0"/>
        </w:rPr>
        <w:fldChar w:fldCharType="begin"/>
      </w:r>
      <w:r w:rsidRPr="00090385">
        <w:rPr>
          <w:rFonts w:cs="Arial"/>
          <w:snapToGrid w:val="0"/>
        </w:rPr>
        <w:instrText xml:space="preserve"> AUTONUM  </w:instrText>
      </w:r>
      <w:r w:rsidRPr="00090385">
        <w:rPr>
          <w:rFonts w:cs="Arial"/>
          <w:snapToGrid w:val="0"/>
        </w:rPr>
        <w:fldChar w:fldCharType="end"/>
      </w:r>
      <w:r w:rsidRPr="00090385">
        <w:rPr>
          <w:rFonts w:cs="Arial"/>
          <w:snapToGrid w:val="0"/>
        </w:rPr>
        <w:tab/>
        <w:t xml:space="preserve">Recommendations from the TC-EDC on the draft Test Guidelines for Physic Nut </w:t>
      </w:r>
      <w:proofErr w:type="gramStart"/>
      <w:r w:rsidRPr="00090385">
        <w:rPr>
          <w:rFonts w:cs="Arial"/>
          <w:snapToGrid w:val="0"/>
        </w:rPr>
        <w:t>are presented</w:t>
      </w:r>
      <w:proofErr w:type="gramEnd"/>
      <w:r w:rsidRPr="00090385">
        <w:rPr>
          <w:rFonts w:cs="Arial"/>
          <w:snapToGrid w:val="0"/>
        </w:rPr>
        <w:t xml:space="preserve"> in the table below, including the required editorial clarifications (indicated with “</w:t>
      </w:r>
      <w:r w:rsidRPr="00090385">
        <w:rPr>
          <w:rFonts w:cs="Arial"/>
          <w:snapToGrid w:val="0"/>
          <w:vertAlign w:val="superscript"/>
        </w:rPr>
        <w:t>#</w:t>
      </w:r>
      <w:r w:rsidRPr="00090385">
        <w:rPr>
          <w:rFonts w:cs="Arial"/>
          <w:snapToGrid w:val="0"/>
        </w:rPr>
        <w:t>”) and responses from the Leading Expert, Mr. Alejandro Barrientos-</w:t>
      </w:r>
      <w:proofErr w:type="spellStart"/>
      <w:r w:rsidRPr="00090385">
        <w:rPr>
          <w:rFonts w:cs="Arial"/>
          <w:snapToGrid w:val="0"/>
        </w:rPr>
        <w:t>Priego</w:t>
      </w:r>
      <w:proofErr w:type="spellEnd"/>
      <w:r w:rsidRPr="00090385">
        <w:rPr>
          <w:rFonts w:cs="Arial"/>
          <w:snapToGrid w:val="0"/>
        </w:rPr>
        <w:t xml:space="preserve"> (Mexico):</w:t>
      </w:r>
      <w:r w:rsidRPr="00090385">
        <w:rPr>
          <w:rFonts w:cs="Arial"/>
          <w:snapToGrid w:val="0"/>
        </w:rPr>
        <w:cr/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8208"/>
      </w:tblGrid>
      <w:tr w:rsidR="00444D56" w:rsidRPr="00090385" w:rsidTr="00206266">
        <w:trPr>
          <w:cantSplit/>
        </w:trPr>
        <w:tc>
          <w:tcPr>
            <w:tcW w:w="1573" w:type="dxa"/>
          </w:tcPr>
          <w:p w:rsidR="00444D56" w:rsidRPr="00090385" w:rsidRDefault="00444D56" w:rsidP="00206266">
            <w:pPr>
              <w:jc w:val="left"/>
              <w:rPr>
                <w:rFonts w:cs="Arial"/>
              </w:rPr>
            </w:pPr>
            <w:r w:rsidRPr="00090385">
              <w:rPr>
                <w:rFonts w:cs="Arial"/>
              </w:rPr>
              <w:t>Cover page</w:t>
            </w:r>
          </w:p>
        </w:tc>
        <w:tc>
          <w:tcPr>
            <w:tcW w:w="8208" w:type="dxa"/>
          </w:tcPr>
          <w:p w:rsidR="00444D56" w:rsidRPr="00090385" w:rsidRDefault="00444D56" w:rsidP="00206266">
            <w:pPr>
              <w:rPr>
                <w:rFonts w:cs="Arial"/>
              </w:rPr>
            </w:pPr>
            <w:r w:rsidRPr="00090385">
              <w:rPr>
                <w:rFonts w:cs="Arial"/>
              </w:rPr>
              <w:t>- French main common name to read “Jatropha”</w:t>
            </w:r>
          </w:p>
          <w:p w:rsidR="00444D56" w:rsidRPr="00B60998" w:rsidRDefault="00444D56" w:rsidP="00206266">
            <w:pPr>
              <w:rPr>
                <w:rFonts w:cs="Arial"/>
              </w:rPr>
            </w:pPr>
            <w:r w:rsidRPr="00B60998">
              <w:rPr>
                <w:rFonts w:cs="Arial"/>
              </w:rPr>
              <w:t>- to add “</w:t>
            </w:r>
            <w:proofErr w:type="spellStart"/>
            <w:r w:rsidRPr="00B60998">
              <w:rPr>
                <w:rFonts w:cs="Arial"/>
              </w:rPr>
              <w:t>Pourghère</w:t>
            </w:r>
            <w:proofErr w:type="spellEnd"/>
            <w:r w:rsidRPr="00B60998">
              <w:rPr>
                <w:rFonts w:cs="Arial"/>
              </w:rPr>
              <w:t>“, “</w:t>
            </w:r>
            <w:proofErr w:type="spellStart"/>
            <w:r w:rsidRPr="00B60998">
              <w:rPr>
                <w:rFonts w:cs="Arial"/>
              </w:rPr>
              <w:t>Noix</w:t>
            </w:r>
            <w:proofErr w:type="spellEnd"/>
            <w:r w:rsidRPr="00B60998">
              <w:rPr>
                <w:rFonts w:cs="Arial"/>
              </w:rPr>
              <w:t xml:space="preserve"> des </w:t>
            </w:r>
            <w:proofErr w:type="spellStart"/>
            <w:r w:rsidRPr="00B60998">
              <w:rPr>
                <w:rFonts w:cs="Arial"/>
              </w:rPr>
              <w:t>Barbades</w:t>
            </w:r>
            <w:proofErr w:type="spellEnd"/>
            <w:r w:rsidRPr="00B60998">
              <w:rPr>
                <w:rFonts w:cs="Arial"/>
              </w:rPr>
              <w:t xml:space="preserve">“ as alternative French names </w:t>
            </w:r>
          </w:p>
          <w:p w:rsidR="00F478AD" w:rsidRPr="00B60998" w:rsidRDefault="00F478AD" w:rsidP="00206266">
            <w:pPr>
              <w:rPr>
                <w:rFonts w:cs="Arial"/>
              </w:rPr>
            </w:pPr>
            <w:r w:rsidRPr="00A959AF">
              <w:rPr>
                <w:rFonts w:eastAsia="MS Mincho" w:cs="Arial"/>
                <w:i/>
              </w:rPr>
              <w:t>Leading Expert:  agreed</w:t>
            </w:r>
          </w:p>
        </w:tc>
      </w:tr>
      <w:tr w:rsidR="00444D56" w:rsidRPr="00090385" w:rsidTr="00206266">
        <w:trPr>
          <w:cantSplit/>
        </w:trPr>
        <w:tc>
          <w:tcPr>
            <w:tcW w:w="1573" w:type="dxa"/>
          </w:tcPr>
          <w:p w:rsidR="00444D56" w:rsidRPr="00090385" w:rsidRDefault="00444D56" w:rsidP="00206266">
            <w:pPr>
              <w:jc w:val="left"/>
              <w:rPr>
                <w:rFonts w:cs="Arial"/>
              </w:rPr>
            </w:pPr>
            <w:r w:rsidRPr="00090385">
              <w:rPr>
                <w:rFonts w:cs="Arial"/>
              </w:rPr>
              <w:t>Header, p. 2 to 7</w:t>
            </w:r>
          </w:p>
        </w:tc>
        <w:tc>
          <w:tcPr>
            <w:tcW w:w="8208" w:type="dxa"/>
          </w:tcPr>
          <w:p w:rsidR="00444D56" w:rsidRDefault="00444D56" w:rsidP="00206266">
            <w:pPr>
              <w:rPr>
                <w:rFonts w:cs="Arial"/>
              </w:rPr>
            </w:pPr>
            <w:proofErr w:type="gramStart"/>
            <w:r w:rsidRPr="00090385">
              <w:rPr>
                <w:rFonts w:cs="Arial"/>
              </w:rPr>
              <w:t>remove</w:t>
            </w:r>
            <w:proofErr w:type="gramEnd"/>
            <w:r w:rsidRPr="00090385">
              <w:rPr>
                <w:rFonts w:cs="Arial"/>
              </w:rPr>
              <w:t xml:space="preserve"> additional space to read “…Nut, 2020…”</w:t>
            </w:r>
          </w:p>
          <w:p w:rsidR="00F478AD" w:rsidRPr="00090385" w:rsidRDefault="00F478AD" w:rsidP="00206266">
            <w:pPr>
              <w:rPr>
                <w:rFonts w:cs="Arial"/>
              </w:rPr>
            </w:pPr>
            <w:r w:rsidRPr="00A959AF">
              <w:rPr>
                <w:rFonts w:eastAsia="MS Mincho" w:cs="Arial"/>
                <w:i/>
              </w:rPr>
              <w:t>Leading Expert:  agreed</w:t>
            </w:r>
          </w:p>
        </w:tc>
      </w:tr>
      <w:tr w:rsidR="00444D56" w:rsidRPr="00090385" w:rsidTr="00206266">
        <w:trPr>
          <w:cantSplit/>
        </w:trPr>
        <w:tc>
          <w:tcPr>
            <w:tcW w:w="1573" w:type="dxa"/>
          </w:tcPr>
          <w:p w:rsidR="00444D56" w:rsidRPr="00090385" w:rsidRDefault="007B52BF" w:rsidP="00206266">
            <w:pPr>
              <w:pStyle w:val="BodyText"/>
              <w:jc w:val="left"/>
              <w:rPr>
                <w:rFonts w:cs="Arial"/>
                <w:snapToGrid w:val="0"/>
                <w:color w:val="000000"/>
              </w:rPr>
            </w:pPr>
            <w:r w:rsidRPr="00090385">
              <w:rPr>
                <w:rFonts w:cs="Arial"/>
                <w:snapToGrid w:val="0"/>
                <w:vertAlign w:val="superscript"/>
              </w:rPr>
              <w:t>#</w:t>
            </w:r>
            <w:r w:rsidR="00444D56" w:rsidRPr="00090385">
              <w:rPr>
                <w:rFonts w:cs="Arial"/>
                <w:snapToGrid w:val="0"/>
                <w:color w:val="000000"/>
              </w:rPr>
              <w:t>4.2.2</w:t>
            </w:r>
          </w:p>
        </w:tc>
        <w:tc>
          <w:tcPr>
            <w:tcW w:w="8208" w:type="dxa"/>
          </w:tcPr>
          <w:p w:rsidR="00444D56" w:rsidRPr="00090385" w:rsidRDefault="00444D56" w:rsidP="00206266">
            <w:pPr>
              <w:pStyle w:val="BodyText"/>
              <w:jc w:val="left"/>
              <w:rPr>
                <w:rFonts w:cs="Arial"/>
                <w:snapToGrid w:val="0"/>
                <w:color w:val="000000"/>
              </w:rPr>
            </w:pPr>
            <w:r w:rsidRPr="00090385">
              <w:rPr>
                <w:rFonts w:cs="Arial"/>
                <w:snapToGrid w:val="0"/>
                <w:color w:val="000000"/>
              </w:rPr>
              <w:t xml:space="preserve">“These Test Guidelines have been developed for the examination of </w:t>
            </w:r>
            <w:proofErr w:type="spellStart"/>
            <w:r w:rsidRPr="00090385">
              <w:rPr>
                <w:rFonts w:cs="Arial"/>
                <w:snapToGrid w:val="0"/>
                <w:color w:val="000000"/>
              </w:rPr>
              <w:t>vegetatively</w:t>
            </w:r>
            <w:proofErr w:type="spellEnd"/>
            <w:r w:rsidRPr="00090385">
              <w:rPr>
                <w:rFonts w:cs="Arial"/>
                <w:snapToGrid w:val="0"/>
                <w:color w:val="000000"/>
              </w:rPr>
              <w:t xml:space="preserve"> and </w:t>
            </w:r>
            <w:r w:rsidRPr="00090385">
              <w:rPr>
                <w:rFonts w:cs="Arial"/>
                <w:snapToGrid w:val="0"/>
                <w:color w:val="000000"/>
                <w:highlight w:val="lightGray"/>
                <w:u w:val="single"/>
              </w:rPr>
              <w:t>cross-pollinated</w:t>
            </w:r>
            <w:r w:rsidRPr="00090385">
              <w:rPr>
                <w:rFonts w:cs="Arial"/>
                <w:snapToGrid w:val="0"/>
                <w:color w:val="000000"/>
              </w:rPr>
              <w:t xml:space="preserve"> seed-propagated varieties. ….”</w:t>
            </w:r>
          </w:p>
          <w:p w:rsidR="00444D56" w:rsidRPr="00090385" w:rsidRDefault="00444D56" w:rsidP="00206266">
            <w:pPr>
              <w:pStyle w:val="BodyText"/>
              <w:jc w:val="left"/>
              <w:rPr>
                <w:rFonts w:cs="Arial"/>
                <w:snapToGrid w:val="0"/>
                <w:color w:val="000000"/>
              </w:rPr>
            </w:pPr>
            <w:r w:rsidRPr="00090385">
              <w:rPr>
                <w:rFonts w:eastAsia="Arial" w:cs="Arial"/>
                <w:i/>
                <w:snapToGrid w:val="0"/>
                <w:color w:val="000000"/>
              </w:rPr>
              <w:t>Leading Expert:  agreed</w:t>
            </w:r>
          </w:p>
        </w:tc>
      </w:tr>
      <w:tr w:rsidR="00444D56" w:rsidRPr="00090385" w:rsidTr="00206266">
        <w:trPr>
          <w:cantSplit/>
        </w:trPr>
        <w:tc>
          <w:tcPr>
            <w:tcW w:w="1573" w:type="dxa"/>
          </w:tcPr>
          <w:p w:rsidR="00444D56" w:rsidRPr="00090385" w:rsidRDefault="007B52BF" w:rsidP="00206266">
            <w:pPr>
              <w:jc w:val="left"/>
              <w:rPr>
                <w:rFonts w:cs="Arial"/>
              </w:rPr>
            </w:pPr>
            <w:r w:rsidRPr="00090385">
              <w:rPr>
                <w:rFonts w:cs="Arial"/>
                <w:snapToGrid w:val="0"/>
                <w:vertAlign w:val="superscript"/>
              </w:rPr>
              <w:t>#</w:t>
            </w:r>
            <w:r w:rsidR="00444D56" w:rsidRPr="00090385">
              <w:rPr>
                <w:rFonts w:cs="Arial"/>
              </w:rPr>
              <w:t xml:space="preserve">Char. 1 </w:t>
            </w:r>
          </w:p>
        </w:tc>
        <w:tc>
          <w:tcPr>
            <w:tcW w:w="8208" w:type="dxa"/>
          </w:tcPr>
          <w:p w:rsidR="00444D56" w:rsidRPr="00090385" w:rsidRDefault="00444D56" w:rsidP="00206266">
            <w:pPr>
              <w:keepNext/>
              <w:rPr>
                <w:rFonts w:cs="Arial"/>
              </w:rPr>
            </w:pPr>
            <w:r w:rsidRPr="00090385">
              <w:rPr>
                <w:rFonts w:cs="Arial"/>
              </w:rPr>
              <w:t>to add explanation on the stage of development of the leaf blade</w:t>
            </w:r>
          </w:p>
          <w:p w:rsidR="00444D56" w:rsidRPr="00090385" w:rsidRDefault="00444D56" w:rsidP="00206266">
            <w:pPr>
              <w:pStyle w:val="BodyText"/>
              <w:jc w:val="left"/>
              <w:rPr>
                <w:rFonts w:eastAsia="Arial" w:cs="Arial"/>
                <w:i/>
                <w:snapToGrid w:val="0"/>
                <w:color w:val="000000"/>
              </w:rPr>
            </w:pPr>
            <w:r w:rsidRPr="00090385">
              <w:rPr>
                <w:rFonts w:eastAsia="Arial" w:cs="Arial"/>
                <w:i/>
                <w:snapToGrid w:val="0"/>
                <w:color w:val="000000"/>
              </w:rPr>
              <w:t>Leading Expert:  provided explanation:</w:t>
            </w:r>
          </w:p>
          <w:p w:rsidR="00444D56" w:rsidRPr="00090385" w:rsidRDefault="00444D56" w:rsidP="00206266">
            <w:pPr>
              <w:pStyle w:val="BodyText"/>
              <w:jc w:val="left"/>
              <w:rPr>
                <w:rFonts w:cs="Arial"/>
              </w:rPr>
            </w:pPr>
            <w:r w:rsidRPr="00090385">
              <w:rPr>
                <w:rFonts w:eastAsia="Arial" w:cs="Arial"/>
                <w:i/>
                <w:snapToGrid w:val="0"/>
                <w:color w:val="000000"/>
              </w:rPr>
              <w:t>“Observations on the young leaf should be made on the current season’s growth and on the upper third of the shoot, during a period of active growth (flush).”</w:t>
            </w:r>
          </w:p>
        </w:tc>
      </w:tr>
      <w:tr w:rsidR="00444D56" w:rsidRPr="00090385" w:rsidTr="00206266">
        <w:trPr>
          <w:cantSplit/>
        </w:trPr>
        <w:tc>
          <w:tcPr>
            <w:tcW w:w="1573" w:type="dxa"/>
          </w:tcPr>
          <w:p w:rsidR="00444D56" w:rsidRPr="00090385" w:rsidRDefault="00444D56" w:rsidP="00206266">
            <w:pPr>
              <w:jc w:val="left"/>
              <w:rPr>
                <w:rFonts w:cs="Arial"/>
              </w:rPr>
            </w:pPr>
            <w:r w:rsidRPr="00090385">
              <w:rPr>
                <w:rFonts w:cs="Arial"/>
              </w:rPr>
              <w:t>Char. 3</w:t>
            </w:r>
          </w:p>
        </w:tc>
        <w:tc>
          <w:tcPr>
            <w:tcW w:w="8208" w:type="dxa"/>
          </w:tcPr>
          <w:p w:rsidR="00444D56" w:rsidRPr="00090385" w:rsidRDefault="00090385" w:rsidP="00206266">
            <w:pPr>
              <w:keepNext/>
              <w:rPr>
                <w:rFonts w:cs="Arial"/>
                <w:lang w:val="en-CA"/>
              </w:rPr>
            </w:pPr>
            <w:r w:rsidRPr="00090385">
              <w:rPr>
                <w:rFonts w:cs="Arial"/>
                <w:lang w:val="en-CA"/>
              </w:rPr>
              <w:t xml:space="preserve">- </w:t>
            </w:r>
            <w:r w:rsidR="00444D56" w:rsidRPr="00090385">
              <w:rPr>
                <w:rFonts w:cs="Arial"/>
                <w:lang w:val="en-CA"/>
              </w:rPr>
              <w:t>to be moved before characteristic 1</w:t>
            </w:r>
          </w:p>
          <w:p w:rsidR="00090385" w:rsidRDefault="00090385" w:rsidP="00206266">
            <w:pPr>
              <w:keepNext/>
              <w:rPr>
                <w:rFonts w:cs="Arial"/>
              </w:rPr>
            </w:pPr>
            <w:r w:rsidRPr="00090385">
              <w:rPr>
                <w:rFonts w:cs="Arial"/>
                <w:lang w:val="en-CA"/>
              </w:rPr>
              <w:t xml:space="preserve">- </w:t>
            </w:r>
            <w:r w:rsidRPr="00090385">
              <w:rPr>
                <w:rFonts w:cs="Arial"/>
              </w:rPr>
              <w:t>state 2 to read “semi-upright”</w:t>
            </w:r>
          </w:p>
          <w:p w:rsidR="00F478AD" w:rsidRPr="00090385" w:rsidRDefault="00F478AD" w:rsidP="00206266">
            <w:pPr>
              <w:keepNext/>
              <w:rPr>
                <w:rFonts w:cs="Arial"/>
              </w:rPr>
            </w:pPr>
            <w:r w:rsidRPr="00A959AF">
              <w:rPr>
                <w:rFonts w:eastAsia="MS Mincho" w:cs="Arial"/>
                <w:i/>
              </w:rPr>
              <w:t>Leading Expert:  agreed</w:t>
            </w:r>
          </w:p>
        </w:tc>
      </w:tr>
      <w:tr w:rsidR="00444D56" w:rsidRPr="00090385" w:rsidTr="00206266">
        <w:trPr>
          <w:cantSplit/>
        </w:trPr>
        <w:tc>
          <w:tcPr>
            <w:tcW w:w="1573" w:type="dxa"/>
          </w:tcPr>
          <w:p w:rsidR="00444D56" w:rsidRPr="00090385" w:rsidRDefault="007B52BF" w:rsidP="00206266">
            <w:pPr>
              <w:jc w:val="left"/>
              <w:rPr>
                <w:rFonts w:cs="Arial"/>
              </w:rPr>
            </w:pPr>
            <w:r w:rsidRPr="00090385">
              <w:rPr>
                <w:rFonts w:cs="Arial"/>
                <w:snapToGrid w:val="0"/>
                <w:vertAlign w:val="superscript"/>
              </w:rPr>
              <w:t>#</w:t>
            </w:r>
            <w:r w:rsidR="00444D56" w:rsidRPr="00090385">
              <w:rPr>
                <w:rFonts w:cs="Arial"/>
              </w:rPr>
              <w:t>Char. 6</w:t>
            </w:r>
          </w:p>
        </w:tc>
        <w:tc>
          <w:tcPr>
            <w:tcW w:w="8208" w:type="dxa"/>
          </w:tcPr>
          <w:p w:rsidR="00444D56" w:rsidRPr="00090385" w:rsidRDefault="00444D56" w:rsidP="00206266">
            <w:pPr>
              <w:rPr>
                <w:rFonts w:cs="Arial"/>
              </w:rPr>
            </w:pPr>
            <w:r w:rsidRPr="00090385">
              <w:rPr>
                <w:rFonts w:cs="Arial"/>
              </w:rPr>
              <w:t>- to have states “rounded”  and “straight” 2</w:t>
            </w:r>
          </w:p>
          <w:p w:rsidR="00444D56" w:rsidRPr="00090385" w:rsidRDefault="00444D56" w:rsidP="00206266">
            <w:pPr>
              <w:rPr>
                <w:rFonts w:cs="Arial"/>
              </w:rPr>
            </w:pPr>
            <w:r w:rsidRPr="00090385">
              <w:rPr>
                <w:rFonts w:cs="Arial"/>
              </w:rPr>
              <w:t>- to crop pictures</w:t>
            </w:r>
          </w:p>
          <w:p w:rsidR="00444D56" w:rsidRPr="00090385" w:rsidRDefault="00444D56" w:rsidP="00206266">
            <w:pPr>
              <w:rPr>
                <w:rFonts w:cs="Arial"/>
              </w:rPr>
            </w:pPr>
            <w:r w:rsidRPr="00090385">
              <w:rPr>
                <w:rFonts w:cs="Arial"/>
              </w:rPr>
              <w:t xml:space="preserve">- </w:t>
            </w:r>
            <w:proofErr w:type="gramStart"/>
            <w:r w:rsidRPr="00090385">
              <w:rPr>
                <w:rFonts w:cs="Arial"/>
              </w:rPr>
              <w:t>to</w:t>
            </w:r>
            <w:proofErr w:type="gramEnd"/>
            <w:r w:rsidRPr="00090385">
              <w:rPr>
                <w:rFonts w:cs="Arial"/>
              </w:rPr>
              <w:t xml:space="preserve"> add explanation “Observations should be made on the base of the cordate leaf.”</w:t>
            </w:r>
          </w:p>
          <w:p w:rsidR="00444D56" w:rsidRPr="00090385" w:rsidRDefault="00444D56" w:rsidP="00206266">
            <w:pPr>
              <w:rPr>
                <w:rFonts w:cs="Arial"/>
              </w:rPr>
            </w:pPr>
            <w:r w:rsidRPr="00090385">
              <w:rPr>
                <w:rFonts w:cs="Arial"/>
              </w:rPr>
              <w:t>to crop pictures to only show the base:</w:t>
            </w:r>
          </w:p>
          <w:p w:rsidR="00444D56" w:rsidRPr="00090385" w:rsidRDefault="00444D56" w:rsidP="00206266">
            <w:pPr>
              <w:rPr>
                <w:rFonts w:cs="Arial"/>
              </w:rPr>
            </w:pPr>
            <w:r w:rsidRPr="00090385">
              <w:rPr>
                <w:rFonts w:cs="Arial"/>
                <w:noProof/>
              </w:rPr>
              <w:drawing>
                <wp:inline distT="0" distB="0" distL="0" distR="0" wp14:anchorId="1B826ED6" wp14:editId="75E2B9DE">
                  <wp:extent cx="2030095" cy="713105"/>
                  <wp:effectExtent l="0" t="0" r="8255" b="0"/>
                  <wp:docPr id="7" name="Picture 1" descr="wordml://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ordml://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5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09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385">
              <w:rPr>
                <w:rFonts w:cs="Arial"/>
                <w:noProof/>
              </w:rPr>
              <w:drawing>
                <wp:inline distT="0" distB="0" distL="0" distR="0" wp14:anchorId="16016759" wp14:editId="4EE671CF">
                  <wp:extent cx="1765300" cy="713105"/>
                  <wp:effectExtent l="0" t="0" r="6350" b="0"/>
                  <wp:docPr id="6" name="Picture 2" descr="wordml://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ordml://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5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4D56" w:rsidRPr="00090385" w:rsidRDefault="00444D56" w:rsidP="00206266">
            <w:pPr>
              <w:rPr>
                <w:rFonts w:cs="Arial"/>
              </w:rPr>
            </w:pPr>
            <w:r w:rsidRPr="00090385">
              <w:rPr>
                <w:rFonts w:eastAsia="Arial" w:cs="Arial"/>
                <w:i/>
                <w:snapToGrid w:val="0"/>
                <w:color w:val="000000"/>
              </w:rPr>
              <w:t>Leading Expert:  agreed</w:t>
            </w:r>
          </w:p>
        </w:tc>
      </w:tr>
      <w:tr w:rsidR="00444D56" w:rsidRPr="00090385" w:rsidTr="00206266">
        <w:trPr>
          <w:cantSplit/>
        </w:trPr>
        <w:tc>
          <w:tcPr>
            <w:tcW w:w="1573" w:type="dxa"/>
          </w:tcPr>
          <w:p w:rsidR="00444D56" w:rsidRPr="00090385" w:rsidRDefault="00444D56" w:rsidP="00206266">
            <w:pPr>
              <w:jc w:val="left"/>
              <w:rPr>
                <w:rFonts w:cs="Arial"/>
              </w:rPr>
            </w:pPr>
            <w:r w:rsidRPr="00090385">
              <w:rPr>
                <w:rFonts w:cs="Arial"/>
              </w:rPr>
              <w:t xml:space="preserve">Char. 7 </w:t>
            </w:r>
          </w:p>
        </w:tc>
        <w:tc>
          <w:tcPr>
            <w:tcW w:w="8208" w:type="dxa"/>
          </w:tcPr>
          <w:p w:rsidR="00444D56" w:rsidRDefault="00444D56" w:rsidP="00206266">
            <w:pPr>
              <w:keepNext/>
              <w:rPr>
                <w:rFonts w:cs="Arial"/>
              </w:rPr>
            </w:pPr>
            <w:r w:rsidRPr="00090385">
              <w:rPr>
                <w:rFonts w:cs="Arial"/>
              </w:rPr>
              <w:t>to read “Leaf blade: serration on margin”</w:t>
            </w:r>
          </w:p>
          <w:p w:rsidR="00F478AD" w:rsidRPr="00090385" w:rsidRDefault="00F478AD" w:rsidP="00206266">
            <w:pPr>
              <w:keepNext/>
              <w:rPr>
                <w:rFonts w:cs="Arial"/>
              </w:rPr>
            </w:pPr>
            <w:r w:rsidRPr="00A959AF">
              <w:rPr>
                <w:rFonts w:eastAsia="MS Mincho" w:cs="Arial"/>
                <w:i/>
              </w:rPr>
              <w:t>Leading Expert:  agreed</w:t>
            </w:r>
          </w:p>
        </w:tc>
      </w:tr>
      <w:tr w:rsidR="00444D56" w:rsidRPr="00090385" w:rsidTr="00206266">
        <w:trPr>
          <w:cantSplit/>
        </w:trPr>
        <w:tc>
          <w:tcPr>
            <w:tcW w:w="1573" w:type="dxa"/>
          </w:tcPr>
          <w:p w:rsidR="00444D56" w:rsidRPr="00090385" w:rsidRDefault="007B52BF" w:rsidP="00206266">
            <w:pPr>
              <w:pStyle w:val="BodyText"/>
              <w:jc w:val="left"/>
              <w:rPr>
                <w:rFonts w:cs="Arial"/>
                <w:snapToGrid w:val="0"/>
                <w:color w:val="000000"/>
              </w:rPr>
            </w:pPr>
            <w:r w:rsidRPr="00090385">
              <w:rPr>
                <w:rFonts w:cs="Arial"/>
                <w:snapToGrid w:val="0"/>
                <w:vertAlign w:val="superscript"/>
              </w:rPr>
              <w:t>#</w:t>
            </w:r>
            <w:r w:rsidR="00444D56" w:rsidRPr="00090385">
              <w:rPr>
                <w:rFonts w:cs="Arial"/>
                <w:snapToGrid w:val="0"/>
                <w:color w:val="000000"/>
              </w:rPr>
              <w:t>Char</w:t>
            </w:r>
            <w:proofErr w:type="gramStart"/>
            <w:r w:rsidR="00444D56" w:rsidRPr="00090385">
              <w:rPr>
                <w:rFonts w:cs="Arial"/>
                <w:snapToGrid w:val="0"/>
                <w:color w:val="000000"/>
              </w:rPr>
              <w:t>./</w:t>
            </w:r>
            <w:proofErr w:type="gramEnd"/>
            <w:r w:rsidR="00444D56" w:rsidRPr="00090385">
              <w:rPr>
                <w:rFonts w:cs="Arial"/>
                <w:snapToGrid w:val="0"/>
                <w:color w:val="000000"/>
              </w:rPr>
              <w:t>Ad. 9</w:t>
            </w:r>
          </w:p>
        </w:tc>
        <w:tc>
          <w:tcPr>
            <w:tcW w:w="8208" w:type="dxa"/>
          </w:tcPr>
          <w:p w:rsidR="00444D56" w:rsidRPr="00090385" w:rsidRDefault="00444D56" w:rsidP="00206266">
            <w:pPr>
              <w:pStyle w:val="BodyText"/>
              <w:jc w:val="left"/>
              <w:rPr>
                <w:rFonts w:cs="Arial"/>
                <w:snapToGrid w:val="0"/>
                <w:color w:val="000000"/>
              </w:rPr>
            </w:pPr>
            <w:r w:rsidRPr="00090385">
              <w:rPr>
                <w:rFonts w:cs="Arial"/>
                <w:snapToGrid w:val="0"/>
                <w:color w:val="000000"/>
              </w:rPr>
              <w:t>to provide better illustration for state 3 or add an explanation;  alternatively, the number of lobes could become the states of the characteristic (see TG Grapevine)</w:t>
            </w:r>
          </w:p>
          <w:p w:rsidR="00444D56" w:rsidRPr="00090385" w:rsidRDefault="00444D56" w:rsidP="00206266">
            <w:pPr>
              <w:pStyle w:val="BodyText"/>
              <w:jc w:val="left"/>
              <w:rPr>
                <w:rFonts w:eastAsia="Arial" w:cs="Arial"/>
                <w:i/>
                <w:snapToGrid w:val="0"/>
                <w:color w:val="000000"/>
              </w:rPr>
            </w:pPr>
            <w:r w:rsidRPr="00090385">
              <w:rPr>
                <w:rFonts w:eastAsia="Arial" w:cs="Arial"/>
                <w:i/>
                <w:snapToGrid w:val="0"/>
                <w:color w:val="000000"/>
              </w:rPr>
              <w:t>Leading Expert:  provided improved illustrations for states 2 and 3</w:t>
            </w:r>
          </w:p>
          <w:p w:rsidR="00444D56" w:rsidRDefault="00444D56" w:rsidP="004801D2">
            <w:pPr>
              <w:rPr>
                <w:rFonts w:cs="Arial"/>
                <w:snapToGrid w:val="0"/>
                <w:lang w:eastAsia="es-MX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1"/>
              <w:gridCol w:w="3991"/>
            </w:tblGrid>
            <w:tr w:rsidR="004801D2" w:rsidTr="004801D2">
              <w:tc>
                <w:tcPr>
                  <w:tcW w:w="3991" w:type="dxa"/>
                </w:tcPr>
                <w:p w:rsidR="004801D2" w:rsidRDefault="004801D2" w:rsidP="004801D2">
                  <w:pPr>
                    <w:jc w:val="center"/>
                    <w:rPr>
                      <w:rFonts w:cs="Arial"/>
                      <w:snapToGrid w:val="0"/>
                      <w:lang w:eastAsia="es-MX"/>
                    </w:rPr>
                  </w:pPr>
                  <w:r w:rsidRPr="00090385">
                    <w:rPr>
                      <w:rFonts w:cs="Arial"/>
                      <w:noProof/>
                      <w:snapToGrid w:val="0"/>
                      <w:color w:val="000000"/>
                    </w:rPr>
                    <w:drawing>
                      <wp:inline distT="0" distB="0" distL="0" distR="0" wp14:anchorId="58F5C07C" wp14:editId="66E64716">
                        <wp:extent cx="1484986" cy="1541720"/>
                        <wp:effectExtent l="0" t="0" r="0" b="1905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879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84986" cy="1541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91" w:type="dxa"/>
                </w:tcPr>
                <w:p w:rsidR="004801D2" w:rsidRDefault="004801D2" w:rsidP="004801D2">
                  <w:pPr>
                    <w:jc w:val="center"/>
                    <w:rPr>
                      <w:rFonts w:cs="Arial"/>
                      <w:snapToGrid w:val="0"/>
                      <w:lang w:eastAsia="es-MX"/>
                    </w:rPr>
                  </w:pPr>
                  <w:r w:rsidRPr="00090385">
                    <w:rPr>
                      <w:rFonts w:cs="Arial"/>
                      <w:noProof/>
                      <w:snapToGrid w:val="0"/>
                      <w:color w:val="000000"/>
                    </w:rPr>
                    <w:drawing>
                      <wp:inline distT="0" distB="0" distL="0" distR="0" wp14:anchorId="1FAFAF88" wp14:editId="31EDA735">
                        <wp:extent cx="1817095" cy="1777593"/>
                        <wp:effectExtent l="0" t="0" r="0" b="0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7215" cy="178749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801D2" w:rsidTr="004801D2">
              <w:tc>
                <w:tcPr>
                  <w:tcW w:w="3991" w:type="dxa"/>
                </w:tcPr>
                <w:p w:rsidR="004801D2" w:rsidRDefault="004801D2" w:rsidP="004801D2">
                  <w:pPr>
                    <w:jc w:val="center"/>
                    <w:rPr>
                      <w:rFonts w:cs="Arial"/>
                      <w:snapToGrid w:val="0"/>
                      <w:lang w:eastAsia="es-MX"/>
                    </w:rPr>
                  </w:pPr>
                  <w:r>
                    <w:rPr>
                      <w:rFonts w:cs="Arial"/>
                      <w:snapToGrid w:val="0"/>
                      <w:lang w:eastAsia="es-MX"/>
                    </w:rPr>
                    <w:t>2</w:t>
                  </w:r>
                </w:p>
              </w:tc>
              <w:tc>
                <w:tcPr>
                  <w:tcW w:w="3991" w:type="dxa"/>
                </w:tcPr>
                <w:p w:rsidR="004801D2" w:rsidRDefault="004801D2" w:rsidP="004801D2">
                  <w:pPr>
                    <w:jc w:val="center"/>
                    <w:rPr>
                      <w:rFonts w:cs="Arial"/>
                      <w:snapToGrid w:val="0"/>
                      <w:lang w:eastAsia="es-MX"/>
                    </w:rPr>
                  </w:pPr>
                  <w:r>
                    <w:rPr>
                      <w:rFonts w:cs="Arial"/>
                      <w:snapToGrid w:val="0"/>
                      <w:lang w:eastAsia="es-MX"/>
                    </w:rPr>
                    <w:t>3</w:t>
                  </w:r>
                </w:p>
              </w:tc>
            </w:tr>
            <w:tr w:rsidR="004801D2" w:rsidTr="004801D2">
              <w:tc>
                <w:tcPr>
                  <w:tcW w:w="3991" w:type="dxa"/>
                </w:tcPr>
                <w:p w:rsidR="004801D2" w:rsidRDefault="004801D2" w:rsidP="004801D2">
                  <w:pPr>
                    <w:jc w:val="center"/>
                    <w:rPr>
                      <w:rFonts w:cs="Arial"/>
                      <w:snapToGrid w:val="0"/>
                      <w:lang w:eastAsia="es-MX"/>
                    </w:rPr>
                  </w:pPr>
                  <w:r>
                    <w:rPr>
                      <w:rFonts w:cs="Arial"/>
                      <w:snapToGrid w:val="0"/>
                      <w:lang w:eastAsia="es-MX"/>
                    </w:rPr>
                    <w:t>medium</w:t>
                  </w:r>
                </w:p>
              </w:tc>
              <w:tc>
                <w:tcPr>
                  <w:tcW w:w="3991" w:type="dxa"/>
                </w:tcPr>
                <w:p w:rsidR="004801D2" w:rsidRDefault="004801D2" w:rsidP="004801D2">
                  <w:pPr>
                    <w:jc w:val="center"/>
                    <w:rPr>
                      <w:rFonts w:cs="Arial"/>
                      <w:snapToGrid w:val="0"/>
                      <w:lang w:eastAsia="es-MX"/>
                    </w:rPr>
                  </w:pPr>
                  <w:r>
                    <w:rPr>
                      <w:rFonts w:cs="Arial"/>
                      <w:snapToGrid w:val="0"/>
                      <w:lang w:eastAsia="es-MX"/>
                    </w:rPr>
                    <w:t>many</w:t>
                  </w:r>
                </w:p>
              </w:tc>
            </w:tr>
          </w:tbl>
          <w:p w:rsidR="004801D2" w:rsidRPr="00090385" w:rsidRDefault="004801D2" w:rsidP="004801D2">
            <w:pPr>
              <w:rPr>
                <w:rFonts w:cs="Arial"/>
                <w:snapToGrid w:val="0"/>
                <w:color w:val="000000"/>
              </w:rPr>
            </w:pPr>
          </w:p>
        </w:tc>
      </w:tr>
      <w:tr w:rsidR="00444D56" w:rsidRPr="00090385" w:rsidTr="00206266">
        <w:trPr>
          <w:cantSplit/>
        </w:trPr>
        <w:tc>
          <w:tcPr>
            <w:tcW w:w="1573" w:type="dxa"/>
          </w:tcPr>
          <w:p w:rsidR="00444D56" w:rsidRPr="00090385" w:rsidRDefault="00444D56" w:rsidP="00206266">
            <w:pPr>
              <w:pStyle w:val="BodyText"/>
              <w:jc w:val="left"/>
              <w:rPr>
                <w:rFonts w:cs="Arial"/>
                <w:snapToGrid w:val="0"/>
                <w:color w:val="000000"/>
              </w:rPr>
            </w:pPr>
            <w:r w:rsidRPr="00090385">
              <w:rPr>
                <w:rFonts w:cs="Arial"/>
                <w:snapToGrid w:val="0"/>
                <w:color w:val="000000"/>
              </w:rPr>
              <w:t>Char. 12</w:t>
            </w:r>
          </w:p>
        </w:tc>
        <w:tc>
          <w:tcPr>
            <w:tcW w:w="8208" w:type="dxa"/>
          </w:tcPr>
          <w:p w:rsidR="00444D56" w:rsidRPr="00090385" w:rsidRDefault="00444D56" w:rsidP="00206266">
            <w:pPr>
              <w:pStyle w:val="BodyText"/>
              <w:jc w:val="left"/>
              <w:rPr>
                <w:rFonts w:cs="Arial"/>
                <w:snapToGrid w:val="0"/>
                <w:color w:val="000000"/>
              </w:rPr>
            </w:pPr>
            <w:r w:rsidRPr="00090385">
              <w:rPr>
                <w:rFonts w:cs="Arial"/>
                <w:snapToGrid w:val="0"/>
                <w:color w:val="000000"/>
              </w:rPr>
              <w:t>- to read “Plant: sex”</w:t>
            </w:r>
          </w:p>
          <w:p w:rsidR="00444D56" w:rsidRDefault="00444D56" w:rsidP="00206266">
            <w:pPr>
              <w:pStyle w:val="BodyText"/>
              <w:jc w:val="left"/>
              <w:rPr>
                <w:rFonts w:cs="Arial"/>
                <w:snapToGrid w:val="0"/>
                <w:color w:val="000000"/>
              </w:rPr>
            </w:pPr>
            <w:r w:rsidRPr="00090385">
              <w:rPr>
                <w:rFonts w:cs="Arial"/>
                <w:snapToGrid w:val="0"/>
                <w:color w:val="000000"/>
              </w:rPr>
              <w:t>- state 2 to read “female”</w:t>
            </w:r>
          </w:p>
          <w:p w:rsidR="00F478AD" w:rsidRPr="00090385" w:rsidRDefault="00F478AD" w:rsidP="00206266">
            <w:pPr>
              <w:pStyle w:val="BodyText"/>
              <w:jc w:val="left"/>
              <w:rPr>
                <w:rFonts w:cs="Arial"/>
                <w:snapToGrid w:val="0"/>
                <w:color w:val="000000"/>
              </w:rPr>
            </w:pPr>
            <w:r w:rsidRPr="00A959AF">
              <w:rPr>
                <w:rFonts w:eastAsia="MS Mincho" w:cs="Arial"/>
                <w:i/>
              </w:rPr>
              <w:t>Leading Expert:  agreed</w:t>
            </w:r>
          </w:p>
        </w:tc>
      </w:tr>
      <w:tr w:rsidR="00444D56" w:rsidRPr="00090385" w:rsidTr="00206266">
        <w:trPr>
          <w:cantSplit/>
        </w:trPr>
        <w:tc>
          <w:tcPr>
            <w:tcW w:w="1573" w:type="dxa"/>
          </w:tcPr>
          <w:p w:rsidR="00444D56" w:rsidRPr="00090385" w:rsidRDefault="00444D56" w:rsidP="00206266">
            <w:pPr>
              <w:jc w:val="left"/>
              <w:rPr>
                <w:rFonts w:cs="Arial"/>
              </w:rPr>
            </w:pPr>
            <w:r w:rsidRPr="00090385">
              <w:rPr>
                <w:rFonts w:cs="Arial"/>
              </w:rPr>
              <w:t>Char.</w:t>
            </w:r>
            <w:r w:rsidR="00090385" w:rsidRPr="00090385">
              <w:rPr>
                <w:rFonts w:cs="Arial"/>
              </w:rPr>
              <w:t xml:space="preserve"> </w:t>
            </w:r>
            <w:r w:rsidRPr="00090385">
              <w:rPr>
                <w:rFonts w:cs="Arial"/>
              </w:rPr>
              <w:t>19</w:t>
            </w:r>
          </w:p>
        </w:tc>
        <w:tc>
          <w:tcPr>
            <w:tcW w:w="8208" w:type="dxa"/>
          </w:tcPr>
          <w:p w:rsidR="00444D56" w:rsidRDefault="00444D56" w:rsidP="00090385">
            <w:pPr>
              <w:keepNext/>
              <w:rPr>
                <w:rFonts w:cs="Arial"/>
              </w:rPr>
            </w:pPr>
            <w:r w:rsidRPr="00090385">
              <w:rPr>
                <w:rFonts w:cs="Arial"/>
              </w:rPr>
              <w:t xml:space="preserve">to be moved after </w:t>
            </w:r>
            <w:r w:rsidR="00090385" w:rsidRPr="00090385">
              <w:rPr>
                <w:rFonts w:cs="Arial"/>
              </w:rPr>
              <w:t>C</w:t>
            </w:r>
            <w:r w:rsidRPr="00090385">
              <w:rPr>
                <w:rFonts w:cs="Arial"/>
              </w:rPr>
              <w:t>haracteristic 22</w:t>
            </w:r>
          </w:p>
          <w:p w:rsidR="00F478AD" w:rsidRPr="00090385" w:rsidRDefault="00F478AD" w:rsidP="00090385">
            <w:pPr>
              <w:keepNext/>
              <w:rPr>
                <w:rFonts w:cs="Arial"/>
              </w:rPr>
            </w:pPr>
            <w:r w:rsidRPr="00A959AF">
              <w:rPr>
                <w:rFonts w:eastAsia="MS Mincho" w:cs="Arial"/>
                <w:i/>
              </w:rPr>
              <w:t>Leading Expert:  agreed</w:t>
            </w:r>
          </w:p>
        </w:tc>
      </w:tr>
      <w:tr w:rsidR="00444D56" w:rsidRPr="00090385" w:rsidTr="00206266">
        <w:trPr>
          <w:cantSplit/>
        </w:trPr>
        <w:tc>
          <w:tcPr>
            <w:tcW w:w="1573" w:type="dxa"/>
          </w:tcPr>
          <w:p w:rsidR="00444D56" w:rsidRPr="00090385" w:rsidRDefault="00444D56" w:rsidP="00206266">
            <w:pPr>
              <w:jc w:val="left"/>
              <w:rPr>
                <w:rFonts w:cs="Arial"/>
              </w:rPr>
            </w:pPr>
            <w:r w:rsidRPr="00090385">
              <w:rPr>
                <w:rFonts w:cs="Arial"/>
              </w:rPr>
              <w:t>Char. 24</w:t>
            </w:r>
          </w:p>
        </w:tc>
        <w:tc>
          <w:tcPr>
            <w:tcW w:w="8208" w:type="dxa"/>
          </w:tcPr>
          <w:p w:rsidR="00444D56" w:rsidRDefault="00444D56" w:rsidP="00206266">
            <w:pPr>
              <w:keepNext/>
              <w:rPr>
                <w:rFonts w:cs="Arial"/>
              </w:rPr>
            </w:pPr>
            <w:r w:rsidRPr="00090385">
              <w:rPr>
                <w:rFonts w:cs="Arial"/>
              </w:rPr>
              <w:t xml:space="preserve">to be moved after </w:t>
            </w:r>
            <w:r w:rsidR="00090385" w:rsidRPr="00090385">
              <w:rPr>
                <w:rFonts w:cs="Arial"/>
              </w:rPr>
              <w:t>C</w:t>
            </w:r>
            <w:r w:rsidRPr="00090385">
              <w:rPr>
                <w:rFonts w:cs="Arial"/>
              </w:rPr>
              <w:t>haracteristic 27</w:t>
            </w:r>
          </w:p>
          <w:p w:rsidR="00F478AD" w:rsidRPr="00090385" w:rsidRDefault="00F478AD" w:rsidP="00206266">
            <w:pPr>
              <w:keepNext/>
              <w:rPr>
                <w:rFonts w:cs="Arial"/>
              </w:rPr>
            </w:pPr>
            <w:r w:rsidRPr="00A959AF">
              <w:rPr>
                <w:rFonts w:eastAsia="MS Mincho" w:cs="Arial"/>
                <w:i/>
              </w:rPr>
              <w:t>Leading Expert:  agreed</w:t>
            </w:r>
          </w:p>
        </w:tc>
      </w:tr>
      <w:tr w:rsidR="00444D56" w:rsidRPr="00090385" w:rsidTr="00206266">
        <w:trPr>
          <w:cantSplit/>
        </w:trPr>
        <w:tc>
          <w:tcPr>
            <w:tcW w:w="1573" w:type="dxa"/>
          </w:tcPr>
          <w:p w:rsidR="00444D56" w:rsidRPr="00090385" w:rsidRDefault="00444D56" w:rsidP="00206266">
            <w:pPr>
              <w:jc w:val="left"/>
              <w:rPr>
                <w:rFonts w:cs="Arial"/>
              </w:rPr>
            </w:pPr>
            <w:r w:rsidRPr="00090385">
              <w:rPr>
                <w:rFonts w:cs="Arial"/>
              </w:rPr>
              <w:t>Char. 24/Ad. 24</w:t>
            </w:r>
          </w:p>
        </w:tc>
        <w:tc>
          <w:tcPr>
            <w:tcW w:w="8208" w:type="dxa"/>
          </w:tcPr>
          <w:p w:rsidR="00444D56" w:rsidRPr="00090385" w:rsidRDefault="00444D56" w:rsidP="00206266">
            <w:pPr>
              <w:rPr>
                <w:rFonts w:cs="Arial"/>
              </w:rPr>
            </w:pPr>
            <w:r w:rsidRPr="00090385">
              <w:rPr>
                <w:rFonts w:cs="Arial"/>
              </w:rPr>
              <w:t>rotate illustration min order to have base at bottom:</w:t>
            </w:r>
          </w:p>
          <w:p w:rsidR="00444D56" w:rsidRDefault="00444D56" w:rsidP="00206266">
            <w:pPr>
              <w:rPr>
                <w:rFonts w:cs="Arial"/>
              </w:rPr>
            </w:pPr>
            <w:r w:rsidRPr="00090385">
              <w:rPr>
                <w:rFonts w:cs="Arial"/>
              </w:rPr>
              <w:t>to have states elliptic (1), oblong (2), obovate (3) and have grid as below</w:t>
            </w:r>
          </w:p>
          <w:p w:rsidR="00F478AD" w:rsidRPr="00090385" w:rsidRDefault="00F478AD" w:rsidP="00206266">
            <w:pPr>
              <w:rPr>
                <w:rFonts w:cs="Arial"/>
              </w:rPr>
            </w:pPr>
          </w:p>
          <w:tbl>
            <w:tblPr>
              <w:tblOverlap w:val="never"/>
              <w:tblW w:w="5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7"/>
              <w:gridCol w:w="2096"/>
              <w:gridCol w:w="2452"/>
            </w:tblGrid>
            <w:tr w:rsidR="00444D56" w:rsidRPr="00090385" w:rsidTr="00206266">
              <w:tc>
                <w:tcPr>
                  <w:tcW w:w="105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4D56" w:rsidRPr="00090385" w:rsidRDefault="00444D56" w:rsidP="00206266">
                  <w:pPr>
                    <w:rPr>
                      <w:rFonts w:cs="Arial"/>
                    </w:rPr>
                  </w:pPr>
                  <w:r w:rsidRPr="00090385">
                    <w:rPr>
                      <w:rFonts w:eastAsia="Arial" w:cs="Arial"/>
                      <w:color w:val="000000"/>
                    </w:rPr>
                    <w:t>  </w:t>
                  </w:r>
                </w:p>
              </w:tc>
              <w:tc>
                <w:tcPr>
                  <w:tcW w:w="4548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4D56" w:rsidRPr="00090385" w:rsidRDefault="00444D56" w:rsidP="00206266">
                  <w:pPr>
                    <w:jc w:val="center"/>
                    <w:rPr>
                      <w:rFonts w:cs="Arial"/>
                    </w:rPr>
                  </w:pPr>
                  <w:r w:rsidRPr="00090385">
                    <w:rPr>
                      <w:rFonts w:eastAsia="Arial" w:cs="Arial"/>
                      <w:b/>
                      <w:bCs/>
                      <w:color w:val="000000"/>
                    </w:rPr>
                    <w:t>←</w:t>
                  </w:r>
                  <w:r w:rsidRPr="00090385">
                    <w:rPr>
                      <w:rFonts w:eastAsia="Arial" w:cs="Arial"/>
                      <w:color w:val="000000"/>
                    </w:rPr>
                    <w:t xml:space="preserve">       broadest part       </w:t>
                  </w:r>
                  <w:r w:rsidRPr="00090385">
                    <w:rPr>
                      <w:rFonts w:eastAsia="Arial" w:cs="Arial"/>
                      <w:b/>
                      <w:bCs/>
                      <w:color w:val="000000"/>
                    </w:rPr>
                    <w:t>→</w:t>
                  </w:r>
                </w:p>
              </w:tc>
            </w:tr>
            <w:tr w:rsidR="00444D56" w:rsidRPr="00090385" w:rsidTr="00206266">
              <w:tc>
                <w:tcPr>
                  <w:tcW w:w="105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4D56" w:rsidRPr="00090385" w:rsidRDefault="00444D56" w:rsidP="00206266">
                  <w:pPr>
                    <w:jc w:val="center"/>
                    <w:rPr>
                      <w:rFonts w:cs="Arial"/>
                    </w:rPr>
                  </w:pPr>
                  <w:r w:rsidRPr="00090385">
                    <w:rPr>
                      <w:rFonts w:eastAsia="Arial" w:cs="Arial"/>
                      <w:color w:val="000000"/>
                    </w:rPr>
                    <w:t>relative width  </w:t>
                  </w:r>
                </w:p>
              </w:tc>
              <w:tc>
                <w:tcPr>
                  <w:tcW w:w="20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4D56" w:rsidRPr="00090385" w:rsidRDefault="00444D56" w:rsidP="00206266">
                  <w:pPr>
                    <w:jc w:val="center"/>
                    <w:rPr>
                      <w:rFonts w:cs="Arial"/>
                    </w:rPr>
                  </w:pPr>
                  <w:r w:rsidRPr="00090385">
                    <w:rPr>
                      <w:rFonts w:eastAsia="Arial" w:cs="Arial"/>
                      <w:color w:val="000000"/>
                    </w:rPr>
                    <w:t>at middle</w:t>
                  </w:r>
                </w:p>
              </w:tc>
              <w:tc>
                <w:tcPr>
                  <w:tcW w:w="2452" w:type="dxa"/>
                </w:tcPr>
                <w:p w:rsidR="00444D56" w:rsidRPr="00090385" w:rsidRDefault="00444D56" w:rsidP="00206266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 w:rsidRPr="00090385">
                    <w:rPr>
                      <w:rFonts w:eastAsia="Arial" w:cs="Arial"/>
                      <w:color w:val="000000"/>
                    </w:rPr>
                    <w:t>above middle</w:t>
                  </w:r>
                </w:p>
              </w:tc>
            </w:tr>
            <w:tr w:rsidR="00444D56" w:rsidRPr="00090385" w:rsidTr="00206266">
              <w:trPr>
                <w:trHeight w:hRule="exact" w:val="3108"/>
              </w:trPr>
              <w:tc>
                <w:tcPr>
                  <w:tcW w:w="105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4D56" w:rsidRPr="00090385" w:rsidRDefault="00444D56" w:rsidP="00206266">
                  <w:pPr>
                    <w:jc w:val="center"/>
                    <w:rPr>
                      <w:rFonts w:cs="Arial"/>
                    </w:rPr>
                  </w:pPr>
                  <w:r w:rsidRPr="00090385">
                    <w:rPr>
                      <w:rFonts w:eastAsia="Arial" w:cs="Arial"/>
                      <w:color w:val="000000"/>
                    </w:rPr>
                    <w:t> </w:t>
                  </w:r>
                </w:p>
                <w:p w:rsidR="00444D56" w:rsidRPr="00090385" w:rsidRDefault="00444D56" w:rsidP="00206266">
                  <w:pPr>
                    <w:jc w:val="center"/>
                    <w:rPr>
                      <w:rFonts w:cs="Arial"/>
                    </w:rPr>
                  </w:pPr>
                  <w:r w:rsidRPr="00090385">
                    <w:rPr>
                      <w:rFonts w:eastAsia="Arial" w:cs="Arial"/>
                      <w:color w:val="000000"/>
                    </w:rPr>
                    <w:t xml:space="preserve">  </w:t>
                  </w:r>
                </w:p>
                <w:p w:rsidR="00444D56" w:rsidRPr="00090385" w:rsidRDefault="00444D56" w:rsidP="00206266">
                  <w:pPr>
                    <w:jc w:val="center"/>
                    <w:rPr>
                      <w:rFonts w:cs="Arial"/>
                    </w:rPr>
                  </w:pPr>
                  <w:r w:rsidRPr="00090385">
                    <w:rPr>
                      <w:rFonts w:eastAsia="Arial" w:cs="Arial"/>
                      <w:color w:val="000000"/>
                    </w:rPr>
                    <w:t xml:space="preserve">  </w:t>
                  </w:r>
                </w:p>
                <w:p w:rsidR="00444D56" w:rsidRPr="00090385" w:rsidRDefault="00444D56" w:rsidP="00206266">
                  <w:pPr>
                    <w:jc w:val="center"/>
                    <w:rPr>
                      <w:rFonts w:cs="Arial"/>
                    </w:rPr>
                  </w:pPr>
                  <w:r w:rsidRPr="00090385">
                    <w:rPr>
                      <w:rFonts w:eastAsia="Arial" w:cs="Arial"/>
                      <w:color w:val="000000"/>
                    </w:rPr>
                    <w:t xml:space="preserve">  </w:t>
                  </w:r>
                </w:p>
                <w:p w:rsidR="00444D56" w:rsidRPr="00090385" w:rsidRDefault="00444D56" w:rsidP="00206266">
                  <w:pPr>
                    <w:jc w:val="center"/>
                    <w:rPr>
                      <w:rFonts w:cs="Arial"/>
                    </w:rPr>
                  </w:pPr>
                  <w:r w:rsidRPr="00090385">
                    <w:rPr>
                      <w:rFonts w:eastAsia="Arial" w:cs="Arial"/>
                      <w:color w:val="000000"/>
                    </w:rPr>
                    <w:t xml:space="preserve"> narrow</w:t>
                  </w:r>
                </w:p>
                <w:p w:rsidR="00444D56" w:rsidRPr="00090385" w:rsidRDefault="00444D56" w:rsidP="00206266">
                  <w:pPr>
                    <w:jc w:val="center"/>
                    <w:rPr>
                      <w:rFonts w:cs="Arial"/>
                    </w:rPr>
                  </w:pPr>
                  <w:r w:rsidRPr="00090385">
                    <w:rPr>
                      <w:rFonts w:eastAsia="Arial" w:cs="Arial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20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4D56" w:rsidRPr="00090385" w:rsidRDefault="00444D56" w:rsidP="00206266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 w:rsidRPr="00090385">
                    <w:rPr>
                      <w:rFonts w:eastAsia="Arial" w:cs="Arial"/>
                      <w:color w:val="000000"/>
                    </w:rPr>
                    <w:t> </w:t>
                  </w:r>
                </w:p>
                <w:p w:rsidR="00444D56" w:rsidRPr="00090385" w:rsidRDefault="00444D56" w:rsidP="00206266">
                  <w:pPr>
                    <w:jc w:val="center"/>
                    <w:rPr>
                      <w:rFonts w:cs="Arial"/>
                    </w:rPr>
                  </w:pPr>
                  <w:r w:rsidRPr="00090385">
                    <w:rPr>
                      <w:rFonts w:cs="Arial"/>
                      <w:noProof/>
                    </w:rPr>
                    <w:drawing>
                      <wp:inline distT="0" distB="0" distL="0" distR="0" wp14:anchorId="387C1246" wp14:editId="0AD5EA7D">
                        <wp:extent cx="807085" cy="1423333"/>
                        <wp:effectExtent l="0" t="0" r="0" b="5715"/>
                        <wp:docPr id="8" name="Imagen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1398" cy="143093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44D56" w:rsidRPr="00090385" w:rsidRDefault="00444D56" w:rsidP="00206266">
                  <w:pPr>
                    <w:jc w:val="center"/>
                    <w:rPr>
                      <w:rFonts w:cs="Arial"/>
                    </w:rPr>
                  </w:pPr>
                  <w:r w:rsidRPr="00090385">
                    <w:rPr>
                      <w:rFonts w:eastAsia="Arial" w:cs="Arial"/>
                      <w:color w:val="000000"/>
                    </w:rPr>
                    <w:t xml:space="preserve"> 2</w:t>
                  </w:r>
                </w:p>
                <w:p w:rsidR="00444D56" w:rsidRPr="00090385" w:rsidRDefault="00444D56" w:rsidP="00206266">
                  <w:pPr>
                    <w:jc w:val="center"/>
                    <w:rPr>
                      <w:rFonts w:cs="Arial"/>
                    </w:rPr>
                  </w:pPr>
                  <w:r w:rsidRPr="00090385">
                    <w:rPr>
                      <w:rFonts w:eastAsia="Arial" w:cs="Arial"/>
                      <w:color w:val="000000"/>
                    </w:rPr>
                    <w:t xml:space="preserve"> oblong</w:t>
                  </w:r>
                </w:p>
              </w:tc>
              <w:tc>
                <w:tcPr>
                  <w:tcW w:w="2452" w:type="dxa"/>
                </w:tcPr>
                <w:p w:rsidR="00444D56" w:rsidRPr="00090385" w:rsidRDefault="00444D56" w:rsidP="00206266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</w:p>
              </w:tc>
            </w:tr>
            <w:tr w:rsidR="00444D56" w:rsidRPr="00090385" w:rsidTr="00206266">
              <w:trPr>
                <w:trHeight w:hRule="exact" w:val="2752"/>
              </w:trPr>
              <w:tc>
                <w:tcPr>
                  <w:tcW w:w="105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4D56" w:rsidRPr="00090385" w:rsidRDefault="00444D56" w:rsidP="00206266">
                  <w:pPr>
                    <w:jc w:val="center"/>
                    <w:rPr>
                      <w:rFonts w:cs="Arial"/>
                    </w:rPr>
                  </w:pPr>
                  <w:r w:rsidRPr="00090385">
                    <w:rPr>
                      <w:rFonts w:eastAsia="Arial" w:cs="Arial"/>
                      <w:color w:val="000000"/>
                    </w:rPr>
                    <w:t> </w:t>
                  </w:r>
                </w:p>
                <w:p w:rsidR="00444D56" w:rsidRPr="00090385" w:rsidRDefault="00444D56" w:rsidP="00206266">
                  <w:pPr>
                    <w:jc w:val="center"/>
                    <w:rPr>
                      <w:rFonts w:cs="Arial"/>
                    </w:rPr>
                  </w:pPr>
                  <w:r w:rsidRPr="00090385">
                    <w:rPr>
                      <w:rFonts w:eastAsia="Arial" w:cs="Arial"/>
                      <w:color w:val="000000"/>
                    </w:rPr>
                    <w:t xml:space="preserve">  </w:t>
                  </w:r>
                </w:p>
                <w:p w:rsidR="00444D56" w:rsidRPr="00090385" w:rsidRDefault="00444D56" w:rsidP="00206266">
                  <w:pPr>
                    <w:jc w:val="center"/>
                    <w:rPr>
                      <w:rFonts w:cs="Arial"/>
                    </w:rPr>
                  </w:pPr>
                  <w:r w:rsidRPr="00090385">
                    <w:rPr>
                      <w:rFonts w:eastAsia="Arial" w:cs="Arial"/>
                      <w:color w:val="000000"/>
                    </w:rPr>
                    <w:t xml:space="preserve">  </w:t>
                  </w:r>
                </w:p>
                <w:p w:rsidR="00444D56" w:rsidRPr="00090385" w:rsidRDefault="00444D56" w:rsidP="00206266">
                  <w:pPr>
                    <w:jc w:val="center"/>
                    <w:rPr>
                      <w:rFonts w:cs="Arial"/>
                    </w:rPr>
                  </w:pPr>
                  <w:r w:rsidRPr="00090385">
                    <w:rPr>
                      <w:rFonts w:eastAsia="Arial" w:cs="Arial"/>
                      <w:color w:val="000000"/>
                    </w:rPr>
                    <w:t xml:space="preserve">  </w:t>
                  </w:r>
                </w:p>
                <w:p w:rsidR="00444D56" w:rsidRPr="00090385" w:rsidRDefault="00444D56" w:rsidP="00206266">
                  <w:pPr>
                    <w:jc w:val="center"/>
                    <w:rPr>
                      <w:rFonts w:cs="Arial"/>
                    </w:rPr>
                  </w:pPr>
                  <w:r w:rsidRPr="00090385">
                    <w:rPr>
                      <w:rFonts w:eastAsia="Arial" w:cs="Arial"/>
                      <w:color w:val="000000"/>
                    </w:rPr>
                    <w:t xml:space="preserve">  </w:t>
                  </w:r>
                </w:p>
                <w:p w:rsidR="00444D56" w:rsidRPr="00090385" w:rsidRDefault="00444D56" w:rsidP="00206266">
                  <w:pPr>
                    <w:jc w:val="center"/>
                    <w:rPr>
                      <w:rFonts w:cs="Arial"/>
                    </w:rPr>
                  </w:pPr>
                  <w:r w:rsidRPr="00090385">
                    <w:rPr>
                      <w:rFonts w:eastAsia="Arial" w:cs="Arial"/>
                      <w:color w:val="000000"/>
                    </w:rPr>
                    <w:t xml:space="preserve"> medium</w:t>
                  </w:r>
                </w:p>
                <w:p w:rsidR="00444D56" w:rsidRPr="00090385" w:rsidRDefault="00444D56" w:rsidP="00206266">
                  <w:pPr>
                    <w:jc w:val="center"/>
                    <w:rPr>
                      <w:rFonts w:cs="Arial"/>
                    </w:rPr>
                  </w:pPr>
                  <w:r w:rsidRPr="00090385">
                    <w:rPr>
                      <w:rFonts w:eastAsia="Arial" w:cs="Arial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209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44D56" w:rsidRPr="00090385" w:rsidRDefault="00444D56" w:rsidP="00206266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 w:rsidRPr="00090385">
                    <w:rPr>
                      <w:rFonts w:eastAsia="Arial" w:cs="Arial"/>
                      <w:color w:val="000000"/>
                    </w:rPr>
                    <w:t> </w:t>
                  </w:r>
                </w:p>
                <w:p w:rsidR="00444D56" w:rsidRPr="00090385" w:rsidRDefault="00444D56" w:rsidP="00206266">
                  <w:pPr>
                    <w:jc w:val="center"/>
                    <w:rPr>
                      <w:rFonts w:cs="Arial"/>
                    </w:rPr>
                  </w:pPr>
                  <w:r w:rsidRPr="00090385">
                    <w:rPr>
                      <w:rFonts w:cs="Arial"/>
                      <w:noProof/>
                    </w:rPr>
                    <w:drawing>
                      <wp:inline distT="0" distB="0" distL="0" distR="0" wp14:anchorId="4B9175D5" wp14:editId="26623D9A">
                        <wp:extent cx="845185" cy="1237045"/>
                        <wp:effectExtent l="0" t="0" r="0" b="1270"/>
                        <wp:docPr id="4" name="Picture 4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83D8C2C2-5F64-46BE-80A2-72606A1A6A53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8" name="Picture 4">
                                  <a:extLst>
                                    <a:ext uri="{FF2B5EF4-FFF2-40B4-BE49-F238E27FC236}">
                                      <a16:creationId xmlns:a16="http://schemas.microsoft.com/office/drawing/2014/main" id="{83D8C2C2-5F64-46BE-80A2-72606A1A6A53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849887" cy="12439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44D56" w:rsidRPr="00090385" w:rsidRDefault="00444D56" w:rsidP="00206266">
                  <w:pPr>
                    <w:jc w:val="center"/>
                    <w:rPr>
                      <w:rFonts w:cs="Arial"/>
                    </w:rPr>
                  </w:pPr>
                  <w:r w:rsidRPr="00090385">
                    <w:rPr>
                      <w:rFonts w:eastAsia="Arial" w:cs="Arial"/>
                      <w:color w:val="000000"/>
                    </w:rPr>
                    <w:t xml:space="preserve"> 1</w:t>
                  </w:r>
                </w:p>
                <w:p w:rsidR="00444D56" w:rsidRPr="00090385" w:rsidRDefault="00444D56" w:rsidP="00206266">
                  <w:pPr>
                    <w:jc w:val="center"/>
                    <w:rPr>
                      <w:rFonts w:cs="Arial"/>
                    </w:rPr>
                  </w:pPr>
                  <w:r w:rsidRPr="00090385">
                    <w:rPr>
                      <w:rFonts w:eastAsia="Arial" w:cs="Arial"/>
                      <w:color w:val="000000"/>
                    </w:rPr>
                    <w:t xml:space="preserve"> elliptic</w:t>
                  </w:r>
                </w:p>
              </w:tc>
              <w:tc>
                <w:tcPr>
                  <w:tcW w:w="2452" w:type="dxa"/>
                </w:tcPr>
                <w:p w:rsidR="00444D56" w:rsidRPr="00090385" w:rsidRDefault="00444D56" w:rsidP="00206266">
                  <w:pPr>
                    <w:jc w:val="center"/>
                    <w:rPr>
                      <w:rFonts w:cs="Arial"/>
                    </w:rPr>
                  </w:pPr>
                </w:p>
                <w:p w:rsidR="00444D56" w:rsidRPr="00090385" w:rsidRDefault="00444D56" w:rsidP="00206266">
                  <w:pPr>
                    <w:jc w:val="center"/>
                    <w:rPr>
                      <w:rFonts w:cs="Arial"/>
                    </w:rPr>
                  </w:pPr>
                  <w:r w:rsidRPr="00090385">
                    <w:rPr>
                      <w:rFonts w:eastAsia="Arial" w:cs="Arial"/>
                      <w:noProof/>
                      <w:color w:val="000000"/>
                    </w:rPr>
                    <w:drawing>
                      <wp:inline distT="0" distB="0" distL="0" distR="0" wp14:anchorId="21E212E4" wp14:editId="78FB756A">
                        <wp:extent cx="866775" cy="1280282"/>
                        <wp:effectExtent l="0" t="0" r="0" b="0"/>
                        <wp:docPr id="5" name="Picture 2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273370EC-ED76-4426-A58C-5D93B64F420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6" name="Picture 2">
                                  <a:extLst>
                                    <a:ext uri="{FF2B5EF4-FFF2-40B4-BE49-F238E27FC236}">
                                      <a16:creationId xmlns:a16="http://schemas.microsoft.com/office/drawing/2014/main" id="{273370EC-ED76-4426-A58C-5D93B64F4200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876569" cy="12947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44D56" w:rsidRPr="00090385" w:rsidRDefault="00444D56" w:rsidP="00206266">
                  <w:pPr>
                    <w:jc w:val="center"/>
                    <w:rPr>
                      <w:rFonts w:cs="Arial"/>
                    </w:rPr>
                  </w:pPr>
                  <w:r w:rsidRPr="00090385">
                    <w:rPr>
                      <w:rFonts w:eastAsia="Arial" w:cs="Arial"/>
                      <w:color w:val="000000"/>
                    </w:rPr>
                    <w:t xml:space="preserve"> 3</w:t>
                  </w:r>
                </w:p>
                <w:p w:rsidR="00444D56" w:rsidRPr="00090385" w:rsidRDefault="00444D56" w:rsidP="00206266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 w:rsidRPr="00090385">
                    <w:rPr>
                      <w:rFonts w:eastAsia="Arial" w:cs="Arial"/>
                      <w:color w:val="000000"/>
                    </w:rPr>
                    <w:t xml:space="preserve"> obovate</w:t>
                  </w:r>
                </w:p>
              </w:tc>
            </w:tr>
          </w:tbl>
          <w:p w:rsidR="00F478AD" w:rsidRDefault="00F478AD"/>
          <w:p w:rsidR="00444D56" w:rsidRPr="00090385" w:rsidRDefault="00F478AD" w:rsidP="00206266">
            <w:pPr>
              <w:rPr>
                <w:rFonts w:cs="Arial"/>
              </w:rPr>
            </w:pPr>
            <w:r w:rsidRPr="00A959AF">
              <w:rPr>
                <w:rFonts w:eastAsia="MS Mincho" w:cs="Arial"/>
                <w:i/>
              </w:rPr>
              <w:t>Leading Expert:  agreed</w:t>
            </w:r>
          </w:p>
        </w:tc>
      </w:tr>
      <w:tr w:rsidR="00444D56" w:rsidRPr="00090385" w:rsidTr="00206266">
        <w:trPr>
          <w:cantSplit/>
        </w:trPr>
        <w:tc>
          <w:tcPr>
            <w:tcW w:w="1573" w:type="dxa"/>
          </w:tcPr>
          <w:p w:rsidR="00444D56" w:rsidRPr="00090385" w:rsidRDefault="00444D56" w:rsidP="00206266">
            <w:pPr>
              <w:jc w:val="left"/>
              <w:rPr>
                <w:rFonts w:cs="Arial"/>
              </w:rPr>
            </w:pPr>
            <w:r w:rsidRPr="00090385">
              <w:rPr>
                <w:rFonts w:cs="Arial"/>
              </w:rPr>
              <w:t xml:space="preserve">8.1 </w:t>
            </w:r>
          </w:p>
        </w:tc>
        <w:tc>
          <w:tcPr>
            <w:tcW w:w="8208" w:type="dxa"/>
          </w:tcPr>
          <w:p w:rsidR="00444D56" w:rsidRDefault="00444D56" w:rsidP="00206266">
            <w:pPr>
              <w:rPr>
                <w:rFonts w:cs="Arial"/>
              </w:rPr>
            </w:pPr>
            <w:proofErr w:type="gramStart"/>
            <w:r w:rsidRPr="00090385">
              <w:rPr>
                <w:rFonts w:cs="Arial"/>
              </w:rPr>
              <w:t>all</w:t>
            </w:r>
            <w:proofErr w:type="gramEnd"/>
            <w:r w:rsidRPr="00090385">
              <w:rPr>
                <w:rFonts w:cs="Arial"/>
              </w:rPr>
              <w:t xml:space="preserve"> explanations to read “Observations should be made…”</w:t>
            </w:r>
          </w:p>
          <w:p w:rsidR="00F478AD" w:rsidRPr="00090385" w:rsidRDefault="00F478AD" w:rsidP="00206266">
            <w:pPr>
              <w:rPr>
                <w:rFonts w:cs="Arial"/>
              </w:rPr>
            </w:pPr>
            <w:r w:rsidRPr="00A959AF">
              <w:rPr>
                <w:rFonts w:eastAsia="MS Mincho" w:cs="Arial"/>
                <w:i/>
              </w:rPr>
              <w:t>Leading Expert:  agreed</w:t>
            </w:r>
          </w:p>
        </w:tc>
      </w:tr>
      <w:tr w:rsidR="00444D56" w:rsidRPr="00090385" w:rsidTr="00206266">
        <w:trPr>
          <w:cantSplit/>
        </w:trPr>
        <w:tc>
          <w:tcPr>
            <w:tcW w:w="1573" w:type="dxa"/>
          </w:tcPr>
          <w:p w:rsidR="00444D56" w:rsidRPr="00090385" w:rsidRDefault="00444D56" w:rsidP="00206266">
            <w:pPr>
              <w:pStyle w:val="BodyText"/>
              <w:jc w:val="left"/>
              <w:rPr>
                <w:rFonts w:cs="Arial"/>
                <w:snapToGrid w:val="0"/>
                <w:color w:val="000000"/>
              </w:rPr>
            </w:pPr>
            <w:r w:rsidRPr="00090385">
              <w:rPr>
                <w:rFonts w:cs="Arial"/>
                <w:snapToGrid w:val="0"/>
                <w:color w:val="000000"/>
              </w:rPr>
              <w:t>8.1 (a)</w:t>
            </w:r>
          </w:p>
        </w:tc>
        <w:tc>
          <w:tcPr>
            <w:tcW w:w="8208" w:type="dxa"/>
          </w:tcPr>
          <w:p w:rsidR="00444D56" w:rsidRDefault="00444D56" w:rsidP="00206266">
            <w:pPr>
              <w:rPr>
                <w:rFonts w:cs="Arial"/>
              </w:rPr>
            </w:pPr>
            <w:proofErr w:type="gramStart"/>
            <w:r w:rsidRPr="00090385">
              <w:rPr>
                <w:rFonts w:cs="Arial"/>
              </w:rPr>
              <w:t>to</w:t>
            </w:r>
            <w:proofErr w:type="gramEnd"/>
            <w:r w:rsidRPr="00090385">
              <w:rPr>
                <w:rFonts w:cs="Arial"/>
              </w:rPr>
              <w:t xml:space="preserve"> read “Observations on the leaf blade should be made on mature leaves taken from the middle third of the current’s season’s shoot.”</w:t>
            </w:r>
          </w:p>
          <w:p w:rsidR="00F478AD" w:rsidRPr="00090385" w:rsidRDefault="00F478AD" w:rsidP="00206266">
            <w:pPr>
              <w:rPr>
                <w:rFonts w:cs="Arial"/>
                <w:snapToGrid w:val="0"/>
                <w:color w:val="000000"/>
              </w:rPr>
            </w:pPr>
            <w:r w:rsidRPr="00A959AF">
              <w:rPr>
                <w:rFonts w:eastAsia="MS Mincho" w:cs="Arial"/>
                <w:i/>
              </w:rPr>
              <w:t>Leading Expert:  agreed</w:t>
            </w:r>
          </w:p>
        </w:tc>
      </w:tr>
      <w:tr w:rsidR="00444D56" w:rsidRPr="00090385" w:rsidTr="00206266">
        <w:trPr>
          <w:cantSplit/>
        </w:trPr>
        <w:tc>
          <w:tcPr>
            <w:tcW w:w="1573" w:type="dxa"/>
          </w:tcPr>
          <w:p w:rsidR="00444D56" w:rsidRPr="00090385" w:rsidRDefault="00444D56" w:rsidP="00206266">
            <w:pPr>
              <w:pStyle w:val="BodyText"/>
              <w:jc w:val="left"/>
              <w:rPr>
                <w:rFonts w:cs="Arial"/>
                <w:snapToGrid w:val="0"/>
                <w:color w:val="000000"/>
              </w:rPr>
            </w:pPr>
            <w:r w:rsidRPr="00090385">
              <w:rPr>
                <w:rFonts w:cs="Arial"/>
                <w:snapToGrid w:val="0"/>
                <w:color w:val="000000"/>
              </w:rPr>
              <w:t>8.1 (d)</w:t>
            </w:r>
          </w:p>
        </w:tc>
        <w:tc>
          <w:tcPr>
            <w:tcW w:w="8208" w:type="dxa"/>
          </w:tcPr>
          <w:p w:rsidR="00444D56" w:rsidRDefault="00444D56" w:rsidP="00206266">
            <w:pPr>
              <w:pStyle w:val="BodyText"/>
              <w:keepNext/>
              <w:jc w:val="left"/>
              <w:rPr>
                <w:rFonts w:cs="Arial"/>
                <w:snapToGrid w:val="0"/>
                <w:color w:val="000000"/>
              </w:rPr>
            </w:pPr>
            <w:r w:rsidRPr="00090385">
              <w:rPr>
                <w:rFonts w:cs="Arial"/>
                <w:snapToGrid w:val="0"/>
                <w:color w:val="000000"/>
              </w:rPr>
              <w:t>“Observations should be made on fruits taken from the middle part of the fruiting area of the plant at the time of fruit ripening.”</w:t>
            </w:r>
          </w:p>
          <w:p w:rsidR="00F478AD" w:rsidRPr="00090385" w:rsidRDefault="00F478AD" w:rsidP="00206266">
            <w:pPr>
              <w:pStyle w:val="BodyText"/>
              <w:keepNext/>
              <w:jc w:val="left"/>
              <w:rPr>
                <w:rFonts w:cs="Arial"/>
                <w:snapToGrid w:val="0"/>
                <w:color w:val="000000"/>
              </w:rPr>
            </w:pPr>
            <w:r w:rsidRPr="00A959AF">
              <w:rPr>
                <w:rFonts w:eastAsia="MS Mincho" w:cs="Arial"/>
                <w:i/>
              </w:rPr>
              <w:t>Leading Expert:  agreed</w:t>
            </w:r>
          </w:p>
        </w:tc>
      </w:tr>
      <w:tr w:rsidR="00444D56" w:rsidRPr="00090385" w:rsidTr="00206266">
        <w:trPr>
          <w:cantSplit/>
        </w:trPr>
        <w:tc>
          <w:tcPr>
            <w:tcW w:w="1573" w:type="dxa"/>
          </w:tcPr>
          <w:p w:rsidR="00444D56" w:rsidRPr="00090385" w:rsidRDefault="00444D56" w:rsidP="00206266">
            <w:pPr>
              <w:jc w:val="left"/>
              <w:rPr>
                <w:rFonts w:cs="Arial"/>
              </w:rPr>
            </w:pPr>
            <w:r w:rsidRPr="00090385">
              <w:rPr>
                <w:rFonts w:cs="Arial"/>
              </w:rPr>
              <w:t>Ad. 25</w:t>
            </w:r>
          </w:p>
        </w:tc>
        <w:tc>
          <w:tcPr>
            <w:tcW w:w="8208" w:type="dxa"/>
          </w:tcPr>
          <w:p w:rsidR="00444D56" w:rsidRDefault="00444D56" w:rsidP="00206266">
            <w:pPr>
              <w:rPr>
                <w:rFonts w:cs="Arial"/>
              </w:rPr>
            </w:pPr>
            <w:r w:rsidRPr="00090385">
              <w:rPr>
                <w:rFonts w:cs="Arial"/>
              </w:rPr>
              <w:t>to rotate illustration by 180 degrees (as in Ad. 24 to have base at bottom)</w:t>
            </w:r>
          </w:p>
          <w:p w:rsidR="00F478AD" w:rsidRPr="00090385" w:rsidRDefault="00F478AD" w:rsidP="00206266">
            <w:pPr>
              <w:rPr>
                <w:rFonts w:cs="Arial"/>
              </w:rPr>
            </w:pPr>
            <w:r w:rsidRPr="00A959AF">
              <w:rPr>
                <w:rFonts w:eastAsia="MS Mincho" w:cs="Arial"/>
                <w:i/>
              </w:rPr>
              <w:t>Leading Expert:  agreed</w:t>
            </w:r>
          </w:p>
        </w:tc>
      </w:tr>
    </w:tbl>
    <w:p w:rsidR="00C437A3" w:rsidRDefault="00C437A3" w:rsidP="00C437A3">
      <w:pPr>
        <w:rPr>
          <w:rFonts w:cs="Arial"/>
        </w:rPr>
      </w:pPr>
    </w:p>
    <w:p w:rsidR="00F478AD" w:rsidRPr="00090385" w:rsidRDefault="00F478AD" w:rsidP="00C437A3">
      <w:pPr>
        <w:rPr>
          <w:rFonts w:cs="Arial"/>
        </w:rPr>
      </w:pPr>
    </w:p>
    <w:p w:rsidR="00090385" w:rsidRPr="00090385" w:rsidRDefault="00090385" w:rsidP="00C437A3">
      <w:pPr>
        <w:rPr>
          <w:rFonts w:cs="Arial"/>
        </w:rPr>
      </w:pPr>
    </w:p>
    <w:p w:rsidR="00050E16" w:rsidRPr="00090385" w:rsidRDefault="00050E16" w:rsidP="00090385">
      <w:pPr>
        <w:jc w:val="right"/>
        <w:rPr>
          <w:rFonts w:cs="Arial"/>
        </w:rPr>
      </w:pPr>
      <w:r w:rsidRPr="00090385">
        <w:rPr>
          <w:rFonts w:cs="Arial"/>
        </w:rPr>
        <w:t>[End of document]</w:t>
      </w:r>
    </w:p>
    <w:sectPr w:rsidR="00050E16" w:rsidRPr="00090385" w:rsidSect="005E7466">
      <w:headerReference w:type="default" r:id="rId19"/>
      <w:headerReference w:type="first" r:id="rId2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015" w:rsidRDefault="00893015" w:rsidP="006655D3">
      <w:r>
        <w:separator/>
      </w:r>
    </w:p>
    <w:p w:rsidR="00893015" w:rsidRDefault="00893015" w:rsidP="006655D3"/>
    <w:p w:rsidR="00893015" w:rsidRDefault="00893015" w:rsidP="006655D3"/>
  </w:endnote>
  <w:endnote w:type="continuationSeparator" w:id="0">
    <w:p w:rsidR="00893015" w:rsidRDefault="00893015" w:rsidP="006655D3">
      <w:r>
        <w:separator/>
      </w:r>
    </w:p>
    <w:p w:rsidR="00893015" w:rsidRPr="00294751" w:rsidRDefault="0089301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893015" w:rsidRPr="00294751" w:rsidRDefault="00893015" w:rsidP="006655D3">
      <w:pPr>
        <w:rPr>
          <w:lang w:val="fr-FR"/>
        </w:rPr>
      </w:pPr>
    </w:p>
    <w:p w:rsidR="00893015" w:rsidRPr="00294751" w:rsidRDefault="00893015" w:rsidP="006655D3">
      <w:pPr>
        <w:rPr>
          <w:lang w:val="fr-FR"/>
        </w:rPr>
      </w:pPr>
    </w:p>
  </w:endnote>
  <w:endnote w:type="continuationNotice" w:id="1">
    <w:p w:rsidR="00893015" w:rsidRPr="00294751" w:rsidRDefault="0089301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893015" w:rsidRPr="00294751" w:rsidRDefault="00893015" w:rsidP="006655D3">
      <w:pPr>
        <w:rPr>
          <w:lang w:val="fr-FR"/>
        </w:rPr>
      </w:pPr>
    </w:p>
    <w:p w:rsidR="00893015" w:rsidRPr="00294751" w:rsidRDefault="0089301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015" w:rsidRDefault="00893015" w:rsidP="006655D3">
      <w:r>
        <w:separator/>
      </w:r>
    </w:p>
  </w:footnote>
  <w:footnote w:type="continuationSeparator" w:id="0">
    <w:p w:rsidR="00893015" w:rsidRDefault="00893015" w:rsidP="006655D3">
      <w:r>
        <w:separator/>
      </w:r>
    </w:p>
  </w:footnote>
  <w:footnote w:type="continuationNotice" w:id="1">
    <w:p w:rsidR="00893015" w:rsidRPr="00AB530F" w:rsidRDefault="0089301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4321F8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TC-EDC/Mar21</w:t>
    </w:r>
    <w:r w:rsidR="00D33081">
      <w:rPr>
        <w:rStyle w:val="PageNumber"/>
        <w:lang w:val="en-US"/>
      </w:rPr>
      <w:t>/</w:t>
    </w:r>
    <w:r w:rsidR="00503DB4">
      <w:rPr>
        <w:rStyle w:val="PageNumber"/>
        <w:lang w:val="en-US"/>
      </w:rPr>
      <w:t>2</w:t>
    </w:r>
  </w:p>
  <w:p w:rsidR="0004198B" w:rsidRPr="00C5280D" w:rsidRDefault="0004198B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E7327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04198B" w:rsidRDefault="0004198B" w:rsidP="0004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15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9038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2B99"/>
    <w:rsid w:val="001C1525"/>
    <w:rsid w:val="0021332C"/>
    <w:rsid w:val="00213982"/>
    <w:rsid w:val="00233F44"/>
    <w:rsid w:val="0024416D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27436"/>
    <w:rsid w:val="00343263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321F8"/>
    <w:rsid w:val="00444A88"/>
    <w:rsid w:val="00444D56"/>
    <w:rsid w:val="00474DA4"/>
    <w:rsid w:val="00476B4D"/>
    <w:rsid w:val="004801D2"/>
    <w:rsid w:val="004805FA"/>
    <w:rsid w:val="004935D2"/>
    <w:rsid w:val="004B1215"/>
    <w:rsid w:val="004D047D"/>
    <w:rsid w:val="004F1E9E"/>
    <w:rsid w:val="004F305A"/>
    <w:rsid w:val="00503DB4"/>
    <w:rsid w:val="00512164"/>
    <w:rsid w:val="00520297"/>
    <w:rsid w:val="005338F9"/>
    <w:rsid w:val="00533D15"/>
    <w:rsid w:val="0054281C"/>
    <w:rsid w:val="00544581"/>
    <w:rsid w:val="0055268D"/>
    <w:rsid w:val="00575DE2"/>
    <w:rsid w:val="00576BE4"/>
    <w:rsid w:val="005779DB"/>
    <w:rsid w:val="005A2A67"/>
    <w:rsid w:val="005A400A"/>
    <w:rsid w:val="005B269D"/>
    <w:rsid w:val="005E7466"/>
    <w:rsid w:val="005F7B92"/>
    <w:rsid w:val="006041ED"/>
    <w:rsid w:val="00612379"/>
    <w:rsid w:val="006153B6"/>
    <w:rsid w:val="0061555F"/>
    <w:rsid w:val="0062243B"/>
    <w:rsid w:val="006245ED"/>
    <w:rsid w:val="00636CA6"/>
    <w:rsid w:val="00641200"/>
    <w:rsid w:val="00645CA8"/>
    <w:rsid w:val="00646A7E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04ECF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B52BF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331D"/>
    <w:rsid w:val="00867AC1"/>
    <w:rsid w:val="008751DE"/>
    <w:rsid w:val="00890DF8"/>
    <w:rsid w:val="00893015"/>
    <w:rsid w:val="008A0ADE"/>
    <w:rsid w:val="008A743F"/>
    <w:rsid w:val="008C0970"/>
    <w:rsid w:val="008D0BC5"/>
    <w:rsid w:val="008D2CF7"/>
    <w:rsid w:val="00900C26"/>
    <w:rsid w:val="0090197F"/>
    <w:rsid w:val="00903264"/>
    <w:rsid w:val="00906DDC"/>
    <w:rsid w:val="0093199C"/>
    <w:rsid w:val="00934E09"/>
    <w:rsid w:val="00936253"/>
    <w:rsid w:val="00940D46"/>
    <w:rsid w:val="009413F1"/>
    <w:rsid w:val="00941901"/>
    <w:rsid w:val="00951234"/>
    <w:rsid w:val="00952DD4"/>
    <w:rsid w:val="009561F4"/>
    <w:rsid w:val="00965AE7"/>
    <w:rsid w:val="00970FED"/>
    <w:rsid w:val="00992D82"/>
    <w:rsid w:val="00997029"/>
    <w:rsid w:val="009A7339"/>
    <w:rsid w:val="009B440E"/>
    <w:rsid w:val="009D690D"/>
    <w:rsid w:val="009E65B6"/>
    <w:rsid w:val="009F0A51"/>
    <w:rsid w:val="009F77CF"/>
    <w:rsid w:val="00A11442"/>
    <w:rsid w:val="00A24C10"/>
    <w:rsid w:val="00A42AC3"/>
    <w:rsid w:val="00A430CF"/>
    <w:rsid w:val="00A54309"/>
    <w:rsid w:val="00A610A9"/>
    <w:rsid w:val="00A80F2A"/>
    <w:rsid w:val="00A96C33"/>
    <w:rsid w:val="00AB2B93"/>
    <w:rsid w:val="00AB530F"/>
    <w:rsid w:val="00AB7E5B"/>
    <w:rsid w:val="00AC2883"/>
    <w:rsid w:val="00AD6DCB"/>
    <w:rsid w:val="00AE0EF1"/>
    <w:rsid w:val="00AE2937"/>
    <w:rsid w:val="00AE7327"/>
    <w:rsid w:val="00B07301"/>
    <w:rsid w:val="00B11F3E"/>
    <w:rsid w:val="00B157B5"/>
    <w:rsid w:val="00B224DE"/>
    <w:rsid w:val="00B324D4"/>
    <w:rsid w:val="00B46575"/>
    <w:rsid w:val="00B60998"/>
    <w:rsid w:val="00B61777"/>
    <w:rsid w:val="00B622E6"/>
    <w:rsid w:val="00B83E82"/>
    <w:rsid w:val="00B84BBD"/>
    <w:rsid w:val="00BA43FB"/>
    <w:rsid w:val="00BC127D"/>
    <w:rsid w:val="00BC1FE6"/>
    <w:rsid w:val="00C061B6"/>
    <w:rsid w:val="00C2446C"/>
    <w:rsid w:val="00C36AE5"/>
    <w:rsid w:val="00C41F17"/>
    <w:rsid w:val="00C437A3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F1330"/>
    <w:rsid w:val="00CF7E36"/>
    <w:rsid w:val="00D0106A"/>
    <w:rsid w:val="00D33081"/>
    <w:rsid w:val="00D3708D"/>
    <w:rsid w:val="00D40426"/>
    <w:rsid w:val="00D57C96"/>
    <w:rsid w:val="00D57D18"/>
    <w:rsid w:val="00D70E65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31412"/>
    <w:rsid w:val="00F45372"/>
    <w:rsid w:val="00F478AD"/>
    <w:rsid w:val="00F560F7"/>
    <w:rsid w:val="00F6334D"/>
    <w:rsid w:val="00F63599"/>
    <w:rsid w:val="00F71781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334443B0-C882-41D5-99EC-ABCD57ED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1F8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321F8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321F8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321F8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321F8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321F8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321F8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4321F8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4321F8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4321F8"/>
    <w:rPr>
      <w:rFonts w:ascii="Arial" w:hAnsi="Arial"/>
      <w:sz w:val="20"/>
    </w:rPr>
  </w:style>
  <w:style w:type="paragraph" w:styleId="Title">
    <w:name w:val="Title"/>
    <w:basedOn w:val="Normal"/>
    <w:qFormat/>
    <w:rsid w:val="004321F8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4321F8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4321F8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321F8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4321F8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4321F8"/>
    <w:rPr>
      <w:vertAlign w:val="superscript"/>
    </w:rPr>
  </w:style>
  <w:style w:type="paragraph" w:styleId="Closing">
    <w:name w:val="Closing"/>
    <w:basedOn w:val="Normal"/>
    <w:rsid w:val="004321F8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4321F8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4321F8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4321F8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4321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4321F8"/>
    <w:pPr>
      <w:ind w:left="4536"/>
      <w:jc w:val="center"/>
    </w:pPr>
  </w:style>
  <w:style w:type="character" w:customStyle="1" w:styleId="Doclang">
    <w:name w:val="Doc_lang"/>
    <w:basedOn w:val="DefaultParagraphFont"/>
    <w:rsid w:val="004321F8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4321F8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4321F8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4321F8"/>
  </w:style>
  <w:style w:type="paragraph" w:customStyle="1" w:styleId="Disclaimer">
    <w:name w:val="Disclaimer"/>
    <w:next w:val="Normal"/>
    <w:qFormat/>
    <w:rsid w:val="004321F8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4321F8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4321F8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4321F8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4321F8"/>
  </w:style>
  <w:style w:type="paragraph" w:styleId="EndnoteText">
    <w:name w:val="endnote text"/>
    <w:basedOn w:val="Normal"/>
    <w:semiHidden/>
    <w:rsid w:val="004321F8"/>
  </w:style>
  <w:style w:type="character" w:styleId="EndnoteReference">
    <w:name w:val="endnote reference"/>
    <w:basedOn w:val="DefaultParagraphFont"/>
    <w:semiHidden/>
    <w:rsid w:val="004321F8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4321F8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4321F8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4321F8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4321F8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4321F8"/>
    <w:pPr>
      <w:spacing w:before="60" w:after="480"/>
      <w:jc w:val="center"/>
    </w:pPr>
  </w:style>
  <w:style w:type="paragraph" w:customStyle="1" w:styleId="Lettrine">
    <w:name w:val="Lettrine"/>
    <w:basedOn w:val="Normal"/>
    <w:rsid w:val="004321F8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4321F8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4321F8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4321F8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4321F8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4321F8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4321F8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4321F8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4321F8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4321F8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4321F8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4321F8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4321F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4321F8"/>
    <w:rPr>
      <w:rFonts w:ascii="Arial" w:hAnsi="Arial"/>
      <w:b/>
      <w:bCs/>
      <w:spacing w:val="10"/>
      <w:sz w:val="18"/>
    </w:rPr>
  </w:style>
  <w:style w:type="paragraph" w:styleId="TOC2">
    <w:name w:val="toc 2"/>
    <w:basedOn w:val="Normal"/>
    <w:next w:val="Normal"/>
    <w:uiPriority w:val="39"/>
    <w:qFormat/>
    <w:rsid w:val="004321F8"/>
    <w:pPr>
      <w:tabs>
        <w:tab w:val="right" w:leader="dot" w:pos="9639"/>
      </w:tabs>
      <w:ind w:left="284" w:right="851"/>
      <w:jc w:val="left"/>
    </w:pPr>
    <w:rPr>
      <w:rFonts w:eastAsiaTheme="minorHAnsi" w:cs="Arial"/>
      <w:noProof/>
      <w:sz w:val="18"/>
      <w:szCs w:val="18"/>
    </w:rPr>
  </w:style>
  <w:style w:type="paragraph" w:styleId="TOC3">
    <w:name w:val="toc 3"/>
    <w:next w:val="Normal"/>
    <w:uiPriority w:val="39"/>
    <w:qFormat/>
    <w:rsid w:val="004321F8"/>
    <w:pPr>
      <w:tabs>
        <w:tab w:val="right" w:leader="dot" w:pos="9639"/>
      </w:tabs>
      <w:spacing w:after="60"/>
      <w:ind w:left="567" w:right="1418"/>
      <w:contextualSpacing/>
    </w:pPr>
    <w:rPr>
      <w:rFonts w:ascii="Arial" w:hAnsi="Arial" w:cs="Arial"/>
      <w:i/>
      <w:noProof/>
      <w:sz w:val="18"/>
    </w:rPr>
  </w:style>
  <w:style w:type="character" w:styleId="Hyperlink">
    <w:name w:val="Hyperlink"/>
    <w:basedOn w:val="DefaultParagraphFont"/>
    <w:uiPriority w:val="99"/>
    <w:rsid w:val="004321F8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4321F8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uiPriority w:val="39"/>
    <w:qFormat/>
    <w:rsid w:val="004321F8"/>
    <w:pPr>
      <w:tabs>
        <w:tab w:val="right" w:leader="dot" w:pos="9639"/>
      </w:tabs>
      <w:spacing w:before="60"/>
      <w:ind w:right="1418"/>
      <w:jc w:val="left"/>
    </w:pPr>
    <w:rPr>
      <w:rFonts w:cs="Arial"/>
      <w:bCs/>
      <w:caps/>
      <w:noProof/>
      <w:sz w:val="18"/>
    </w:rPr>
  </w:style>
  <w:style w:type="paragraph" w:styleId="TOC5">
    <w:name w:val="toc 5"/>
    <w:next w:val="Normal"/>
    <w:autoRedefine/>
    <w:rsid w:val="004321F8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4321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21F8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4321F8"/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4321F8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4321F8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4321F8"/>
  </w:style>
  <w:style w:type="character" w:customStyle="1" w:styleId="BodyTextChar">
    <w:name w:val="Body Text Char"/>
    <w:basedOn w:val="DefaultParagraphFont"/>
    <w:link w:val="BodyText"/>
    <w:rsid w:val="00444D56"/>
    <w:rPr>
      <w:rFonts w:ascii="Arial" w:hAnsi="Arial"/>
    </w:rPr>
  </w:style>
  <w:style w:type="table" w:styleId="TableGrid">
    <w:name w:val="Table Grid"/>
    <w:basedOn w:val="TableNormal"/>
    <w:rsid w:val="00480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wordml://80.png" TargetMode="External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wordml://79.pn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pov.int/meetings/en/doc_details.jsp?meeting_id=55676&amp;doc_id=514393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_EDC\TC_EDC_21_Mar_Mtg\template\rs_with_doc_tc_edc_mar_21_templateNEW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684B8-C737-4D18-80DD-915614CDF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rs_with_doc_tc_edc_mar_21_templateNEW.dotm</Template>
  <TotalTime>1</TotalTime>
  <Pages>3</Pages>
  <Words>554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TC-EDC/Mar21</vt:lpstr>
    </vt:vector>
  </TitlesOfParts>
  <Company>UPOV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TC-EDC/Mar21</dc:title>
  <dc:creator>OERTEL Romy</dc:creator>
  <cp:lastModifiedBy>OERTEL Romy</cp:lastModifiedBy>
  <cp:revision>3</cp:revision>
  <cp:lastPrinted>2016-11-22T15:41:00Z</cp:lastPrinted>
  <dcterms:created xsi:type="dcterms:W3CDTF">2021-02-24T15:08:00Z</dcterms:created>
  <dcterms:modified xsi:type="dcterms:W3CDTF">2021-02-24T15:09:00Z</dcterms:modified>
</cp:coreProperties>
</file>