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3194D" w:rsidRDefault="000E6267" w:rsidP="00AC2883">
            <w:pPr>
              <w:pStyle w:val="Sessiontc"/>
              <w:spacing w:line="240" w:lineRule="auto"/>
            </w:pPr>
            <w:bookmarkStart w:id="0" w:name="_GoBack"/>
            <w:bookmarkEnd w:id="0"/>
            <w:r w:rsidRPr="0063194D">
              <w:t>Enlarged Editorial Committee</w:t>
            </w:r>
          </w:p>
          <w:p w:rsidR="000E6267" w:rsidRPr="0063194D" w:rsidRDefault="000E6267" w:rsidP="007D4635">
            <w:pPr>
              <w:pStyle w:val="Sessiontcplacedate"/>
            </w:pPr>
          </w:p>
          <w:p w:rsidR="00EB4E9C" w:rsidRPr="0063194D" w:rsidRDefault="00EB4E9C" w:rsidP="000E6267">
            <w:pPr>
              <w:pStyle w:val="Sessiontcplacedate"/>
              <w:rPr>
                <w:sz w:val="22"/>
              </w:rPr>
            </w:pPr>
            <w:r w:rsidRPr="0063194D">
              <w:t xml:space="preserve">Geneva, </w:t>
            </w:r>
            <w:r w:rsidR="000E6267" w:rsidRPr="0063194D">
              <w:t>March</w:t>
            </w:r>
            <w:r w:rsidR="00A3365A" w:rsidRPr="0063194D">
              <w:t xml:space="preserve"> 26</w:t>
            </w:r>
            <w:r w:rsidR="000E6267" w:rsidRPr="0063194D">
              <w:t xml:space="preserve"> and 27</w:t>
            </w:r>
            <w:r w:rsidRPr="0063194D">
              <w:t>, 201</w:t>
            </w:r>
            <w:r w:rsidR="000E6267" w:rsidRPr="0063194D">
              <w:t>8</w:t>
            </w:r>
          </w:p>
        </w:tc>
        <w:tc>
          <w:tcPr>
            <w:tcW w:w="3127" w:type="dxa"/>
          </w:tcPr>
          <w:p w:rsidR="00EB4E9C" w:rsidRPr="0063194D" w:rsidRDefault="000E6267" w:rsidP="003C7FBE">
            <w:pPr>
              <w:pStyle w:val="Doccode"/>
            </w:pPr>
            <w:r w:rsidRPr="0063194D">
              <w:t>TC-EDC</w:t>
            </w:r>
            <w:r w:rsidR="00A3365A" w:rsidRPr="0063194D">
              <w:t>/</w:t>
            </w:r>
            <w:r w:rsidR="0055357E" w:rsidRPr="0063194D">
              <w:t>Mar</w:t>
            </w:r>
            <w:r w:rsidRPr="0063194D">
              <w:t>18</w:t>
            </w:r>
            <w:r w:rsidR="00EB4E9C" w:rsidRPr="0063194D">
              <w:t>/</w:t>
            </w:r>
            <w:r w:rsidR="000730BA" w:rsidRPr="0063194D">
              <w:t>2</w:t>
            </w:r>
          </w:p>
          <w:p w:rsidR="00EB4E9C" w:rsidRPr="0063194D" w:rsidRDefault="00EB4E9C" w:rsidP="003C7FBE">
            <w:pPr>
              <w:pStyle w:val="Docoriginal"/>
            </w:pPr>
            <w:r w:rsidRPr="0063194D">
              <w:t>Original:</w:t>
            </w:r>
            <w:r w:rsidRPr="0063194D">
              <w:rPr>
                <w:b w:val="0"/>
                <w:spacing w:val="0"/>
              </w:rPr>
              <w:t xml:space="preserve">  English</w:t>
            </w:r>
          </w:p>
          <w:p w:rsidR="00EB4E9C" w:rsidRPr="0063194D" w:rsidRDefault="00EB4E9C" w:rsidP="00236567">
            <w:pPr>
              <w:pStyle w:val="Docoriginal"/>
            </w:pPr>
            <w:r w:rsidRPr="0063194D">
              <w:t>Date:</w:t>
            </w:r>
            <w:r w:rsidRPr="0063194D">
              <w:rPr>
                <w:b w:val="0"/>
                <w:spacing w:val="0"/>
              </w:rPr>
              <w:t xml:space="preserve">  </w:t>
            </w:r>
            <w:r w:rsidR="00236567" w:rsidRPr="0063194D">
              <w:rPr>
                <w:b w:val="0"/>
                <w:spacing w:val="0"/>
              </w:rPr>
              <w:t>February 1</w:t>
            </w:r>
            <w:r w:rsidRPr="0063194D">
              <w:rPr>
                <w:b w:val="0"/>
                <w:spacing w:val="0"/>
              </w:rPr>
              <w:t>, 201</w:t>
            </w:r>
            <w:r w:rsidR="00236567" w:rsidRPr="0063194D">
              <w:rPr>
                <w:b w:val="0"/>
                <w:spacing w:val="0"/>
              </w:rPr>
              <w:t>8</w:t>
            </w:r>
          </w:p>
        </w:tc>
      </w:tr>
    </w:tbl>
    <w:p w:rsidR="000D7780" w:rsidRPr="00446B2F" w:rsidRDefault="000730BA" w:rsidP="006A644A">
      <w:pPr>
        <w:pStyle w:val="Titleofdoc0"/>
      </w:pPr>
      <w:bookmarkStart w:id="1" w:name="TitleOfDoc"/>
      <w:bookmarkEnd w:id="1"/>
      <w:r w:rsidRPr="00446B2F">
        <w:t xml:space="preserve">Partial Revision of the Test Guidelines for </w:t>
      </w:r>
      <w:r w:rsidRPr="00446B2F">
        <w:rPr>
          <w:rFonts w:cs="Arial"/>
          <w:color w:val="000000"/>
          <w:sz w:val="18"/>
          <w:szCs w:val="18"/>
          <w:lang w:val="pt-BR"/>
        </w:rPr>
        <w:t>Japanese Plum</w:t>
      </w:r>
    </w:p>
    <w:p w:rsidR="006A644A" w:rsidRPr="00446B2F" w:rsidRDefault="00AE0EF1" w:rsidP="006A644A">
      <w:pPr>
        <w:pStyle w:val="preparedby1"/>
        <w:jc w:val="left"/>
      </w:pPr>
      <w:bookmarkStart w:id="2" w:name="Prepared"/>
      <w:bookmarkEnd w:id="2"/>
      <w:r w:rsidRPr="00446B2F">
        <w:t xml:space="preserve">Document </w:t>
      </w:r>
      <w:r w:rsidR="0061555F" w:rsidRPr="00446B2F">
        <w:t xml:space="preserve">prepared by </w:t>
      </w:r>
      <w:r w:rsidR="000B0A3F" w:rsidRPr="00446B2F">
        <w:t>an expert from the European Union</w:t>
      </w:r>
    </w:p>
    <w:p w:rsidR="00050E16" w:rsidRPr="00446B2F" w:rsidRDefault="00050E16" w:rsidP="006A644A">
      <w:pPr>
        <w:pStyle w:val="Disclaimer"/>
      </w:pPr>
      <w:r w:rsidRPr="00446B2F">
        <w:t>Disclaimer:  this document does not represent UPOV policies or guidance</w:t>
      </w:r>
    </w:p>
    <w:p w:rsidR="000730BA" w:rsidRPr="00446B2F" w:rsidRDefault="000730BA" w:rsidP="000730BA">
      <w:r w:rsidRPr="00446B2F">
        <w:rPr>
          <w:rFonts w:cs="Arial"/>
        </w:rPr>
        <w:fldChar w:fldCharType="begin"/>
      </w:r>
      <w:r w:rsidRPr="00446B2F">
        <w:rPr>
          <w:rFonts w:cs="Arial"/>
        </w:rPr>
        <w:instrText xml:space="preserve"> AUTONUM  </w:instrText>
      </w:r>
      <w:r w:rsidRPr="00446B2F">
        <w:rPr>
          <w:rFonts w:cs="Arial"/>
        </w:rPr>
        <w:fldChar w:fldCharType="end"/>
      </w:r>
      <w:r w:rsidRPr="00446B2F">
        <w:rPr>
          <w:rFonts w:cs="Arial"/>
        </w:rPr>
        <w:tab/>
        <w:t xml:space="preserve">The purpose of this document is to present a proposal for a partial revision of the </w:t>
      </w:r>
      <w:r w:rsidRPr="00446B2F">
        <w:t>Test Guidelines for Japanese Plum (document TG/84/4 Corr. 2).</w:t>
      </w:r>
    </w:p>
    <w:p w:rsidR="000730BA" w:rsidRPr="00446B2F" w:rsidRDefault="000730BA" w:rsidP="0040375B"/>
    <w:p w:rsidR="0040375B" w:rsidRPr="00446B2F" w:rsidRDefault="000730BA" w:rsidP="0040375B">
      <w:r w:rsidRPr="00446B2F">
        <w:rPr>
          <w:snapToGrid w:val="0"/>
        </w:rPr>
        <w:fldChar w:fldCharType="begin"/>
      </w:r>
      <w:r w:rsidRPr="00446B2F">
        <w:rPr>
          <w:snapToGrid w:val="0"/>
        </w:rPr>
        <w:instrText xml:space="preserve"> AUTONUM  </w:instrText>
      </w:r>
      <w:r w:rsidRPr="00446B2F">
        <w:rPr>
          <w:snapToGrid w:val="0"/>
        </w:rPr>
        <w:fldChar w:fldCharType="end"/>
      </w:r>
      <w:r w:rsidRPr="00446B2F">
        <w:rPr>
          <w:snapToGrid w:val="0"/>
        </w:rPr>
        <w:tab/>
        <w:t xml:space="preserve">The </w:t>
      </w:r>
      <w:r w:rsidRPr="00446B2F">
        <w:t xml:space="preserve">Technical Working Party for Fruit Crops (TWF), at its forty-eighth session, held in Kelowna, British Columbia, Canada, from September 18 to 22, 2017, </w:t>
      </w:r>
      <w:r w:rsidR="0040375B" w:rsidRPr="00446B2F">
        <w:t>considered a proposal for a partial revision of the Test Guidelines for Japanese Plum (</w:t>
      </w:r>
      <w:proofErr w:type="spellStart"/>
      <w:r w:rsidR="0040375B" w:rsidRPr="00446B2F">
        <w:rPr>
          <w:i/>
        </w:rPr>
        <w:t>Prunus</w:t>
      </w:r>
      <w:proofErr w:type="spellEnd"/>
      <w:r w:rsidR="0040375B" w:rsidRPr="00446B2F">
        <w:rPr>
          <w:i/>
        </w:rPr>
        <w:t> </w:t>
      </w:r>
      <w:proofErr w:type="spellStart"/>
      <w:r w:rsidR="0040375B" w:rsidRPr="00446B2F">
        <w:rPr>
          <w:i/>
        </w:rPr>
        <w:t>salicina</w:t>
      </w:r>
      <w:proofErr w:type="spellEnd"/>
      <w:r w:rsidR="0040375B" w:rsidRPr="00446B2F">
        <w:t> </w:t>
      </w:r>
      <w:proofErr w:type="spellStart"/>
      <w:r w:rsidR="0040375B" w:rsidRPr="00446B2F">
        <w:t>Lindl</w:t>
      </w:r>
      <w:proofErr w:type="spellEnd"/>
      <w:r w:rsidR="0040375B" w:rsidRPr="00446B2F">
        <w:t>.) on the basis of documents TG/84/4 Corr. 2 and TWF/48/1</w:t>
      </w:r>
      <w:r w:rsidR="006F14B4" w:rsidRPr="00446B2F">
        <w:t>2</w:t>
      </w:r>
      <w:r w:rsidR="0040375B" w:rsidRPr="00446B2F">
        <w:t xml:space="preserve"> “Partial Revision of the Test Guidelines for Japanese Plum” and proposed the following revisions to the Test Guidelines for Japanese Plum (see document </w:t>
      </w:r>
      <w:r w:rsidR="0040375B" w:rsidRPr="00446B2F">
        <w:rPr>
          <w:rFonts w:cs="Arial"/>
        </w:rPr>
        <w:t>TWF/48/13 “Report”, paragraph 120</w:t>
      </w:r>
      <w:r w:rsidR="0040375B" w:rsidRPr="00446B2F">
        <w:t>):</w:t>
      </w:r>
    </w:p>
    <w:p w:rsidR="003065A2" w:rsidRPr="00446B2F" w:rsidRDefault="003065A2" w:rsidP="000730BA">
      <w:pPr>
        <w:tabs>
          <w:tab w:val="left" w:pos="567"/>
        </w:tabs>
        <w:rPr>
          <w:rFonts w:cs="Arial"/>
        </w:rPr>
      </w:pPr>
    </w:p>
    <w:p w:rsidR="003065A2" w:rsidRPr="00553F87" w:rsidRDefault="003065A2" w:rsidP="00446B2F">
      <w:pPr>
        <w:pStyle w:val="ListParagraph"/>
        <w:numPr>
          <w:ilvl w:val="0"/>
          <w:numId w:val="1"/>
        </w:numPr>
        <w:tabs>
          <w:tab w:val="left" w:pos="567"/>
        </w:tabs>
        <w:ind w:left="1134" w:hanging="567"/>
        <w:rPr>
          <w:rFonts w:cs="Arial"/>
        </w:rPr>
      </w:pPr>
      <w:r w:rsidRPr="00553F87">
        <w:rPr>
          <w:rFonts w:cs="Arial"/>
        </w:rPr>
        <w:t xml:space="preserve">State 1 </w:t>
      </w:r>
      <w:r w:rsidR="00446B2F" w:rsidRPr="00553F87">
        <w:rPr>
          <w:rFonts w:cs="Arial"/>
        </w:rPr>
        <w:t xml:space="preserve">of characteristic 42 “Fruit: over color of skin” </w:t>
      </w:r>
      <w:r w:rsidRPr="00553F87">
        <w:rPr>
          <w:rFonts w:cs="Arial"/>
        </w:rPr>
        <w:t>to read “none” instead of “yellow” and change of example variety of state 6 “dark blue”</w:t>
      </w:r>
    </w:p>
    <w:p w:rsidR="003065A2" w:rsidRPr="00446B2F" w:rsidRDefault="003065A2" w:rsidP="0040375B">
      <w:pPr>
        <w:pStyle w:val="ListParagraph"/>
        <w:numPr>
          <w:ilvl w:val="0"/>
          <w:numId w:val="1"/>
        </w:numPr>
        <w:tabs>
          <w:tab w:val="left" w:pos="567"/>
        </w:tabs>
        <w:ind w:left="1134" w:hanging="567"/>
        <w:rPr>
          <w:rFonts w:cs="Arial"/>
        </w:rPr>
      </w:pPr>
      <w:r w:rsidRPr="00553F87">
        <w:rPr>
          <w:rFonts w:cs="Arial"/>
        </w:rPr>
        <w:t xml:space="preserve">Addition of Characteristic 42 </w:t>
      </w:r>
      <w:r w:rsidR="00446B2F" w:rsidRPr="00553F87">
        <w:rPr>
          <w:rFonts w:cs="Arial"/>
        </w:rPr>
        <w:t xml:space="preserve">“Fruit: over color of skin” </w:t>
      </w:r>
      <w:r w:rsidRPr="00553F87">
        <w:rPr>
          <w:rFonts w:cs="Arial"/>
        </w:rPr>
        <w:t>to existing explanation for Characteristics 40 “</w:t>
      </w:r>
      <w:r w:rsidRPr="00553F87">
        <w:t xml:space="preserve">Fruit: ground color of skin” </w:t>
      </w:r>
      <w:r w:rsidRPr="00553F87">
        <w:rPr>
          <w:rFonts w:cs="Arial"/>
        </w:rPr>
        <w:t>and 41 “</w:t>
      </w:r>
      <w:r w:rsidRPr="00553F87">
        <w:t>Fruit: relative</w:t>
      </w:r>
      <w:r w:rsidRPr="00446B2F">
        <w:t xml:space="preserve"> area of over color”</w:t>
      </w:r>
      <w:r w:rsidRPr="00446B2F">
        <w:rPr>
          <w:rFonts w:cs="Arial"/>
        </w:rPr>
        <w:t xml:space="preserve"> in Chapter 8.2 “Explanations for individual characteristics”</w:t>
      </w:r>
    </w:p>
    <w:p w:rsidR="000730BA" w:rsidRPr="00446B2F" w:rsidRDefault="000730BA" w:rsidP="000730BA">
      <w:pPr>
        <w:rPr>
          <w:rFonts w:cs="Arial"/>
        </w:rPr>
      </w:pPr>
    </w:p>
    <w:p w:rsidR="000730BA" w:rsidRPr="00B30D73" w:rsidRDefault="000730BA" w:rsidP="000730BA">
      <w:pPr>
        <w:pStyle w:val="Default"/>
        <w:jc w:val="both"/>
        <w:rPr>
          <w:highlight w:val="cyan"/>
        </w:rPr>
      </w:pPr>
      <w:r w:rsidRPr="00446B2F">
        <w:rPr>
          <w:sz w:val="20"/>
        </w:rPr>
        <w:fldChar w:fldCharType="begin"/>
      </w:r>
      <w:r w:rsidRPr="00446B2F">
        <w:rPr>
          <w:sz w:val="20"/>
        </w:rPr>
        <w:instrText xml:space="preserve"> AUTONUM  </w:instrText>
      </w:r>
      <w:r w:rsidRPr="00446B2F">
        <w:rPr>
          <w:sz w:val="20"/>
        </w:rPr>
        <w:fldChar w:fldCharType="end"/>
      </w:r>
      <w:r w:rsidRPr="00446B2F">
        <w:tab/>
      </w:r>
      <w:r w:rsidRPr="00446B2F">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w:t>
      </w:r>
      <w:r w:rsidRPr="00446B2F">
        <w:rPr>
          <w:sz w:val="20"/>
          <w:szCs w:val="20"/>
        </w:rPr>
        <w:t xml:space="preserve">(insertion) and </w:t>
      </w:r>
      <w:r w:rsidRPr="00780A4E">
        <w:rPr>
          <w:strike/>
          <w:sz w:val="20"/>
          <w:szCs w:val="20"/>
          <w:highlight w:val="lightGray"/>
        </w:rPr>
        <w:t>strikethrough</w:t>
      </w:r>
      <w:r w:rsidRPr="00780A4E">
        <w:rPr>
          <w:strike/>
          <w:sz w:val="20"/>
          <w:szCs w:val="20"/>
        </w:rPr>
        <w:t xml:space="preserve"> </w:t>
      </w:r>
      <w:r w:rsidRPr="00446B2F">
        <w:rPr>
          <w:sz w:val="20"/>
          <w:szCs w:val="20"/>
        </w:rPr>
        <w:t>(deletion).</w:t>
      </w:r>
    </w:p>
    <w:p w:rsidR="000730BA" w:rsidRPr="00037E7B" w:rsidRDefault="000730BA" w:rsidP="000730BA"/>
    <w:p w:rsidR="000730BA" w:rsidRPr="004B1215" w:rsidRDefault="000730BA" w:rsidP="000730BA"/>
    <w:p w:rsidR="000730BA" w:rsidRDefault="000730BA" w:rsidP="000730BA">
      <w:pPr>
        <w:jc w:val="left"/>
        <w:rPr>
          <w:u w:val="single"/>
        </w:rPr>
      </w:pPr>
      <w:r>
        <w:rPr>
          <w:u w:val="single"/>
        </w:rPr>
        <w:br w:type="page"/>
      </w:r>
    </w:p>
    <w:p w:rsidR="000730BA" w:rsidRPr="00446B2F" w:rsidRDefault="003065A2" w:rsidP="000730BA">
      <w:pPr>
        <w:rPr>
          <w:rFonts w:cs="Arial"/>
          <w:u w:val="single"/>
        </w:rPr>
      </w:pPr>
      <w:r w:rsidRPr="00446B2F">
        <w:rPr>
          <w:rFonts w:cs="Arial"/>
          <w:u w:val="single"/>
        </w:rPr>
        <w:lastRenderedPageBreak/>
        <w:t>Proposal for state 1 to read “none” instead of “yellow” and change of example variety of state 6 “dark blue”</w:t>
      </w:r>
    </w:p>
    <w:p w:rsidR="003065A2" w:rsidRPr="00446B2F" w:rsidRDefault="003065A2" w:rsidP="000730BA">
      <w:pPr>
        <w:rPr>
          <w:u w:val="single"/>
        </w:rPr>
      </w:pPr>
    </w:p>
    <w:p w:rsidR="000730BA" w:rsidRPr="00446B2F" w:rsidRDefault="000730BA" w:rsidP="000730BA">
      <w:pPr>
        <w:jc w:val="left"/>
        <w:rPr>
          <w:i/>
        </w:rPr>
      </w:pPr>
      <w:r w:rsidRPr="00446B2F">
        <w:rPr>
          <w:i/>
        </w:rPr>
        <w:t>Current wording</w:t>
      </w:r>
    </w:p>
    <w:p w:rsidR="000730BA" w:rsidRPr="00446B2F" w:rsidRDefault="000730BA" w:rsidP="000730BA">
      <w:pPr>
        <w:jc w:val="left"/>
        <w:rPr>
          <w:i/>
        </w:rPr>
      </w:pPr>
    </w:p>
    <w:tbl>
      <w:tblPr>
        <w:tblW w:w="11269" w:type="dxa"/>
        <w:jc w:val="center"/>
        <w:tblLayout w:type="fixed"/>
        <w:tblCellMar>
          <w:left w:w="70" w:type="dxa"/>
          <w:right w:w="70" w:type="dxa"/>
        </w:tblCellMar>
        <w:tblLook w:val="0000" w:firstRow="0" w:lastRow="0" w:firstColumn="0" w:lastColumn="0" w:noHBand="0" w:noVBand="0"/>
      </w:tblPr>
      <w:tblGrid>
        <w:gridCol w:w="567"/>
        <w:gridCol w:w="567"/>
        <w:gridCol w:w="1843"/>
        <w:gridCol w:w="1843"/>
        <w:gridCol w:w="1843"/>
        <w:gridCol w:w="1985"/>
        <w:gridCol w:w="1985"/>
        <w:gridCol w:w="636"/>
      </w:tblGrid>
      <w:tr w:rsidR="000730BA" w:rsidRPr="0063194D" w:rsidTr="002A5B4C">
        <w:trPr>
          <w:cantSplit/>
          <w:jc w:val="center"/>
        </w:trPr>
        <w:tc>
          <w:tcPr>
            <w:tcW w:w="567" w:type="dxa"/>
            <w:tcBorders>
              <w:top w:val="single" w:sz="4" w:space="0" w:color="auto"/>
            </w:tcBorders>
          </w:tcPr>
          <w:p w:rsidR="000730BA" w:rsidRPr="00446B2F" w:rsidRDefault="000730BA" w:rsidP="002A5B4C">
            <w:pPr>
              <w:pStyle w:val="Normalt"/>
              <w:keepNext/>
              <w:jc w:val="center"/>
              <w:rPr>
                <w:rFonts w:ascii="Arial" w:hAnsi="Arial" w:cs="Arial"/>
                <w:b/>
                <w:bCs/>
                <w:snapToGrid w:val="0"/>
                <w:sz w:val="16"/>
                <w:szCs w:val="16"/>
              </w:rPr>
            </w:pPr>
            <w:r w:rsidRPr="00446B2F">
              <w:rPr>
                <w:rFonts w:ascii="Arial" w:hAnsi="Arial" w:cs="Arial"/>
                <w:b/>
                <w:bCs/>
                <w:snapToGrid w:val="0"/>
                <w:sz w:val="16"/>
                <w:szCs w:val="16"/>
              </w:rPr>
              <w:t>42.</w:t>
            </w:r>
            <w:r w:rsidRPr="00446B2F">
              <w:rPr>
                <w:rFonts w:ascii="Arial" w:hAnsi="Arial" w:cs="Arial"/>
                <w:b/>
                <w:bCs/>
                <w:snapToGrid w:val="0"/>
                <w:sz w:val="16"/>
                <w:szCs w:val="16"/>
              </w:rPr>
              <w:br/>
              <w:t xml:space="preserve">(*) </w:t>
            </w:r>
            <w:r w:rsidRPr="00446B2F">
              <w:rPr>
                <w:rFonts w:ascii="Arial" w:hAnsi="Arial" w:cs="Arial"/>
                <w:b/>
                <w:bCs/>
                <w:snapToGrid w:val="0"/>
                <w:sz w:val="16"/>
                <w:szCs w:val="16"/>
              </w:rPr>
              <w:br/>
              <w:t>(+)</w:t>
            </w:r>
          </w:p>
        </w:tc>
        <w:tc>
          <w:tcPr>
            <w:tcW w:w="567" w:type="dxa"/>
            <w:tcBorders>
              <w:top w:val="single" w:sz="4" w:space="0" w:color="auto"/>
            </w:tcBorders>
          </w:tcPr>
          <w:p w:rsidR="000730BA" w:rsidRPr="00446B2F" w:rsidRDefault="000730BA" w:rsidP="002A5B4C">
            <w:pPr>
              <w:pStyle w:val="Normalt"/>
              <w:keepNext/>
              <w:jc w:val="center"/>
              <w:rPr>
                <w:rFonts w:ascii="Arial" w:hAnsi="Arial" w:cs="Arial"/>
                <w:b/>
                <w:bCs/>
                <w:sz w:val="16"/>
                <w:szCs w:val="16"/>
              </w:rPr>
            </w:pPr>
            <w:r w:rsidRPr="00446B2F">
              <w:rPr>
                <w:rFonts w:ascii="Arial" w:hAnsi="Arial" w:cs="Arial"/>
                <w:b/>
                <w:bCs/>
                <w:snapToGrid w:val="0"/>
                <w:sz w:val="16"/>
                <w:szCs w:val="16"/>
              </w:rPr>
              <w:t>VG</w:t>
            </w:r>
          </w:p>
        </w:tc>
        <w:tc>
          <w:tcPr>
            <w:tcW w:w="1843" w:type="dxa"/>
            <w:tcBorders>
              <w:top w:val="single" w:sz="4" w:space="0" w:color="auto"/>
            </w:tcBorders>
          </w:tcPr>
          <w:p w:rsidR="000730BA" w:rsidRPr="00446B2F" w:rsidRDefault="000730BA" w:rsidP="002A5B4C">
            <w:pPr>
              <w:pStyle w:val="Normaltb"/>
              <w:rPr>
                <w:rFonts w:ascii="Arial" w:hAnsi="Arial" w:cs="Arial"/>
                <w:sz w:val="16"/>
                <w:szCs w:val="16"/>
              </w:rPr>
            </w:pPr>
            <w:r w:rsidRPr="00446B2F">
              <w:rPr>
                <w:rFonts w:ascii="Arial" w:hAnsi="Arial" w:cs="Arial"/>
                <w:sz w:val="16"/>
                <w:szCs w:val="16"/>
              </w:rPr>
              <w:t xml:space="preserve">Fruit: over color of skin </w:t>
            </w:r>
          </w:p>
        </w:tc>
        <w:tc>
          <w:tcPr>
            <w:tcW w:w="1843" w:type="dxa"/>
            <w:tcBorders>
              <w:top w:val="single" w:sz="4" w:space="0" w:color="auto"/>
            </w:tcBorders>
          </w:tcPr>
          <w:p w:rsidR="000730BA" w:rsidRPr="00446B2F" w:rsidRDefault="000730BA" w:rsidP="002A5B4C">
            <w:pPr>
              <w:pStyle w:val="Normaltb"/>
              <w:rPr>
                <w:rFonts w:ascii="Arial" w:hAnsi="Arial" w:cs="Arial"/>
                <w:sz w:val="16"/>
                <w:szCs w:val="16"/>
              </w:rPr>
            </w:pPr>
            <w:r w:rsidRPr="00446B2F">
              <w:rPr>
                <w:rFonts w:ascii="Arial" w:hAnsi="Arial" w:cs="Arial"/>
                <w:sz w:val="16"/>
                <w:szCs w:val="16"/>
              </w:rPr>
              <w:t xml:space="preserve">Fruit : lavis </w:t>
            </w:r>
          </w:p>
        </w:tc>
        <w:tc>
          <w:tcPr>
            <w:tcW w:w="1843" w:type="dxa"/>
            <w:tcBorders>
              <w:top w:val="single" w:sz="4" w:space="0" w:color="auto"/>
            </w:tcBorders>
          </w:tcPr>
          <w:p w:rsidR="000730BA" w:rsidRPr="00446B2F" w:rsidRDefault="000730BA" w:rsidP="002A5B4C">
            <w:pPr>
              <w:pStyle w:val="Normaltb"/>
              <w:rPr>
                <w:rFonts w:ascii="Arial" w:hAnsi="Arial" w:cs="Arial"/>
                <w:sz w:val="16"/>
                <w:szCs w:val="16"/>
              </w:rPr>
            </w:pPr>
            <w:r w:rsidRPr="00446B2F">
              <w:rPr>
                <w:rFonts w:ascii="Arial" w:hAnsi="Arial" w:cs="Arial"/>
                <w:sz w:val="16"/>
                <w:szCs w:val="16"/>
              </w:rPr>
              <w:t xml:space="preserve">Frucht: Deckfarbe der Schale </w:t>
            </w:r>
          </w:p>
        </w:tc>
        <w:tc>
          <w:tcPr>
            <w:tcW w:w="1985" w:type="dxa"/>
            <w:tcBorders>
              <w:top w:val="single" w:sz="4" w:space="0" w:color="auto"/>
            </w:tcBorders>
          </w:tcPr>
          <w:p w:rsidR="000730BA" w:rsidRPr="00446B2F" w:rsidRDefault="000730BA" w:rsidP="002A5B4C">
            <w:pPr>
              <w:pStyle w:val="Normaltb"/>
              <w:rPr>
                <w:rFonts w:ascii="Arial" w:hAnsi="Arial" w:cs="Arial"/>
                <w:noProof w:val="0"/>
                <w:sz w:val="16"/>
                <w:szCs w:val="16"/>
                <w:lang w:val="es-ES_tradnl"/>
              </w:rPr>
            </w:pPr>
            <w:r w:rsidRPr="00446B2F">
              <w:rPr>
                <w:rFonts w:ascii="Arial" w:hAnsi="Arial" w:cs="Arial"/>
                <w:noProof w:val="0"/>
                <w:sz w:val="16"/>
                <w:szCs w:val="16"/>
                <w:lang w:val="es-ES_tradnl"/>
              </w:rPr>
              <w:t>Fruto:  color superficial de la epidermis</w:t>
            </w:r>
          </w:p>
        </w:tc>
        <w:tc>
          <w:tcPr>
            <w:tcW w:w="1985" w:type="dxa"/>
            <w:tcBorders>
              <w:top w:val="single" w:sz="4" w:space="0" w:color="auto"/>
            </w:tcBorders>
          </w:tcPr>
          <w:p w:rsidR="000730BA" w:rsidRPr="00446B2F" w:rsidRDefault="000730BA" w:rsidP="002A5B4C">
            <w:pPr>
              <w:pStyle w:val="Normaltb"/>
              <w:rPr>
                <w:rFonts w:ascii="Arial" w:hAnsi="Arial" w:cs="Arial"/>
                <w:sz w:val="16"/>
                <w:szCs w:val="16"/>
                <w:lang w:val="es-ES_tradnl"/>
              </w:rPr>
            </w:pPr>
          </w:p>
        </w:tc>
        <w:tc>
          <w:tcPr>
            <w:tcW w:w="636" w:type="dxa"/>
            <w:tcBorders>
              <w:top w:val="single" w:sz="4" w:space="0" w:color="auto"/>
            </w:tcBorders>
          </w:tcPr>
          <w:p w:rsidR="000730BA" w:rsidRPr="00446B2F" w:rsidRDefault="000730BA" w:rsidP="002A5B4C">
            <w:pPr>
              <w:pStyle w:val="Normaltb"/>
              <w:jc w:val="center"/>
              <w:rPr>
                <w:rFonts w:ascii="Arial" w:hAnsi="Arial" w:cs="Arial"/>
                <w:sz w:val="16"/>
                <w:szCs w:val="16"/>
                <w:lang w:val="es-ES_tradnl"/>
              </w:rPr>
            </w:pPr>
          </w:p>
        </w:tc>
      </w:tr>
      <w:tr w:rsidR="000730BA" w:rsidRPr="00446B2F" w:rsidTr="002A5B4C">
        <w:trPr>
          <w:cantSplit/>
          <w:jc w:val="center"/>
        </w:trPr>
        <w:tc>
          <w:tcPr>
            <w:tcW w:w="567" w:type="dxa"/>
          </w:tcPr>
          <w:p w:rsidR="000730BA" w:rsidRPr="00446B2F" w:rsidRDefault="000730BA" w:rsidP="002A5B4C">
            <w:pPr>
              <w:pStyle w:val="Normalt"/>
              <w:keepNext/>
              <w:jc w:val="center"/>
              <w:rPr>
                <w:rFonts w:ascii="Arial" w:hAnsi="Arial" w:cs="Arial"/>
                <w:b/>
                <w:bCs/>
                <w:snapToGrid w:val="0"/>
                <w:sz w:val="16"/>
                <w:szCs w:val="16"/>
              </w:rPr>
            </w:pPr>
            <w:r w:rsidRPr="00446B2F">
              <w:rPr>
                <w:rFonts w:ascii="Arial" w:hAnsi="Arial" w:cs="Arial"/>
                <w:b/>
                <w:bCs/>
                <w:snapToGrid w:val="0"/>
                <w:sz w:val="16"/>
                <w:szCs w:val="16"/>
              </w:rPr>
              <w:t>PQ</w:t>
            </w:r>
          </w:p>
        </w:tc>
        <w:tc>
          <w:tcPr>
            <w:tcW w:w="567" w:type="dxa"/>
          </w:tcPr>
          <w:p w:rsidR="000730BA" w:rsidRPr="00446B2F" w:rsidRDefault="000730BA" w:rsidP="002A5B4C">
            <w:pPr>
              <w:pStyle w:val="Normalt"/>
              <w:keepNext/>
              <w:jc w:val="center"/>
              <w:rPr>
                <w:rFonts w:ascii="Arial" w:hAnsi="Arial" w:cs="Arial"/>
                <w:b/>
                <w:bCs/>
                <w:sz w:val="16"/>
                <w:szCs w:val="16"/>
              </w:rPr>
            </w:pPr>
            <w:r w:rsidRPr="00446B2F">
              <w:rPr>
                <w:rFonts w:ascii="Arial" w:hAnsi="Arial" w:cs="Arial"/>
                <w:b/>
                <w:bCs/>
                <w:sz w:val="16"/>
                <w:szCs w:val="16"/>
              </w:rPr>
              <w:t>(c)</w:t>
            </w:r>
          </w:p>
        </w:tc>
        <w:tc>
          <w:tcPr>
            <w:tcW w:w="1843"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yellow</w:t>
            </w:r>
          </w:p>
        </w:tc>
        <w:tc>
          <w:tcPr>
            <w:tcW w:w="1843" w:type="dxa"/>
          </w:tcPr>
          <w:p w:rsidR="000730BA" w:rsidRPr="00446B2F" w:rsidRDefault="000730BA" w:rsidP="002A5B4C">
            <w:pPr>
              <w:pStyle w:val="Normalt"/>
              <w:keepNext/>
              <w:rPr>
                <w:rFonts w:ascii="Arial" w:hAnsi="Arial" w:cs="Arial"/>
                <w:sz w:val="16"/>
                <w:szCs w:val="16"/>
                <w:lang w:val="fr-FR"/>
              </w:rPr>
            </w:pPr>
            <w:r w:rsidRPr="00446B2F">
              <w:rPr>
                <w:rFonts w:ascii="Arial" w:hAnsi="Arial" w:cs="Arial"/>
                <w:sz w:val="16"/>
                <w:szCs w:val="16"/>
                <w:lang w:val="fr-FR"/>
              </w:rPr>
              <w:t>jaune</w:t>
            </w:r>
          </w:p>
        </w:tc>
        <w:tc>
          <w:tcPr>
            <w:tcW w:w="1843"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gelb</w:t>
            </w:r>
          </w:p>
        </w:tc>
        <w:tc>
          <w:tcPr>
            <w:tcW w:w="1985"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amarillo</w:t>
            </w:r>
          </w:p>
        </w:tc>
        <w:tc>
          <w:tcPr>
            <w:tcW w:w="1985"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Golden Japan</w:t>
            </w:r>
          </w:p>
        </w:tc>
        <w:tc>
          <w:tcPr>
            <w:tcW w:w="636" w:type="dxa"/>
          </w:tcPr>
          <w:p w:rsidR="000730BA" w:rsidRPr="00446B2F" w:rsidRDefault="000730BA" w:rsidP="002A5B4C">
            <w:pPr>
              <w:pStyle w:val="Normalt"/>
              <w:keepNext/>
              <w:jc w:val="center"/>
              <w:rPr>
                <w:rFonts w:ascii="Arial" w:hAnsi="Arial" w:cs="Arial"/>
                <w:sz w:val="16"/>
                <w:szCs w:val="16"/>
              </w:rPr>
            </w:pPr>
            <w:r w:rsidRPr="00446B2F">
              <w:rPr>
                <w:rFonts w:ascii="Arial" w:hAnsi="Arial" w:cs="Arial"/>
                <w:sz w:val="16"/>
                <w:szCs w:val="16"/>
              </w:rPr>
              <w:t>1</w:t>
            </w:r>
          </w:p>
        </w:tc>
      </w:tr>
      <w:tr w:rsidR="000730BA" w:rsidRPr="00446B2F" w:rsidTr="002A5B4C">
        <w:trPr>
          <w:cantSplit/>
          <w:jc w:val="center"/>
        </w:trPr>
        <w:tc>
          <w:tcPr>
            <w:tcW w:w="567" w:type="dxa"/>
          </w:tcPr>
          <w:p w:rsidR="000730BA" w:rsidRPr="00446B2F" w:rsidRDefault="000730BA" w:rsidP="002A5B4C">
            <w:pPr>
              <w:pStyle w:val="Normalt"/>
              <w:keepNext/>
              <w:jc w:val="center"/>
              <w:rPr>
                <w:rFonts w:ascii="Arial" w:hAnsi="Arial" w:cs="Arial"/>
                <w:b/>
                <w:bCs/>
                <w:snapToGrid w:val="0"/>
                <w:sz w:val="16"/>
                <w:szCs w:val="16"/>
              </w:rPr>
            </w:pPr>
          </w:p>
        </w:tc>
        <w:tc>
          <w:tcPr>
            <w:tcW w:w="567" w:type="dxa"/>
          </w:tcPr>
          <w:p w:rsidR="000730BA" w:rsidRPr="00446B2F" w:rsidRDefault="000730BA" w:rsidP="002A5B4C">
            <w:pPr>
              <w:pStyle w:val="Normalt"/>
              <w:keepNext/>
              <w:jc w:val="center"/>
              <w:rPr>
                <w:rFonts w:ascii="Arial" w:hAnsi="Arial" w:cs="Arial"/>
                <w:b/>
                <w:bCs/>
                <w:sz w:val="16"/>
                <w:szCs w:val="16"/>
              </w:rPr>
            </w:pPr>
          </w:p>
        </w:tc>
        <w:tc>
          <w:tcPr>
            <w:tcW w:w="1843"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orange yellow</w:t>
            </w:r>
          </w:p>
        </w:tc>
        <w:tc>
          <w:tcPr>
            <w:tcW w:w="1843" w:type="dxa"/>
          </w:tcPr>
          <w:p w:rsidR="000730BA" w:rsidRPr="00446B2F" w:rsidRDefault="000730BA" w:rsidP="002A5B4C">
            <w:pPr>
              <w:pStyle w:val="Normalt"/>
              <w:keepNext/>
              <w:rPr>
                <w:rFonts w:ascii="Arial" w:hAnsi="Arial" w:cs="Arial"/>
                <w:sz w:val="16"/>
                <w:szCs w:val="16"/>
                <w:lang w:val="fr-FR"/>
              </w:rPr>
            </w:pPr>
            <w:r w:rsidRPr="00446B2F">
              <w:rPr>
                <w:rFonts w:ascii="Arial" w:hAnsi="Arial" w:cs="Arial"/>
                <w:sz w:val="16"/>
                <w:szCs w:val="16"/>
                <w:lang w:val="fr-FR"/>
              </w:rPr>
              <w:t>jaune orangé</w:t>
            </w:r>
          </w:p>
        </w:tc>
        <w:tc>
          <w:tcPr>
            <w:tcW w:w="1843"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orangegelb</w:t>
            </w:r>
          </w:p>
        </w:tc>
        <w:tc>
          <w:tcPr>
            <w:tcW w:w="1985"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amarillo anaranjado</w:t>
            </w:r>
          </w:p>
        </w:tc>
        <w:tc>
          <w:tcPr>
            <w:tcW w:w="1985"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Formosa</w:t>
            </w:r>
          </w:p>
        </w:tc>
        <w:tc>
          <w:tcPr>
            <w:tcW w:w="636" w:type="dxa"/>
          </w:tcPr>
          <w:p w:rsidR="000730BA" w:rsidRPr="00446B2F" w:rsidRDefault="000730BA" w:rsidP="002A5B4C">
            <w:pPr>
              <w:pStyle w:val="Normalt"/>
              <w:keepNext/>
              <w:jc w:val="center"/>
              <w:rPr>
                <w:rFonts w:ascii="Arial" w:hAnsi="Arial" w:cs="Arial"/>
                <w:sz w:val="16"/>
                <w:szCs w:val="16"/>
              </w:rPr>
            </w:pPr>
            <w:r w:rsidRPr="00446B2F">
              <w:rPr>
                <w:rFonts w:ascii="Arial" w:hAnsi="Arial" w:cs="Arial"/>
                <w:sz w:val="16"/>
                <w:szCs w:val="16"/>
              </w:rPr>
              <w:t>2</w:t>
            </w:r>
          </w:p>
        </w:tc>
      </w:tr>
      <w:tr w:rsidR="000730BA" w:rsidRPr="00446B2F" w:rsidTr="002A5B4C">
        <w:trPr>
          <w:cantSplit/>
          <w:jc w:val="center"/>
        </w:trPr>
        <w:tc>
          <w:tcPr>
            <w:tcW w:w="567" w:type="dxa"/>
          </w:tcPr>
          <w:p w:rsidR="000730BA" w:rsidRPr="00446B2F" w:rsidRDefault="000730BA" w:rsidP="002A5B4C">
            <w:pPr>
              <w:pStyle w:val="Normalt"/>
              <w:keepNext/>
              <w:jc w:val="center"/>
              <w:rPr>
                <w:rFonts w:ascii="Arial" w:hAnsi="Arial" w:cs="Arial"/>
                <w:b/>
                <w:bCs/>
                <w:snapToGrid w:val="0"/>
                <w:sz w:val="16"/>
                <w:szCs w:val="16"/>
              </w:rPr>
            </w:pPr>
          </w:p>
        </w:tc>
        <w:tc>
          <w:tcPr>
            <w:tcW w:w="567" w:type="dxa"/>
          </w:tcPr>
          <w:p w:rsidR="000730BA" w:rsidRPr="00446B2F" w:rsidRDefault="000730BA" w:rsidP="002A5B4C">
            <w:pPr>
              <w:pStyle w:val="Normalt"/>
              <w:keepNext/>
              <w:jc w:val="center"/>
              <w:rPr>
                <w:rFonts w:ascii="Arial" w:hAnsi="Arial" w:cs="Arial"/>
                <w:b/>
                <w:bCs/>
                <w:sz w:val="16"/>
                <w:szCs w:val="16"/>
              </w:rPr>
            </w:pPr>
          </w:p>
        </w:tc>
        <w:tc>
          <w:tcPr>
            <w:tcW w:w="1843"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medium red</w:t>
            </w:r>
          </w:p>
        </w:tc>
        <w:tc>
          <w:tcPr>
            <w:tcW w:w="1843" w:type="dxa"/>
          </w:tcPr>
          <w:p w:rsidR="000730BA" w:rsidRPr="00446B2F" w:rsidRDefault="000730BA" w:rsidP="002A5B4C">
            <w:pPr>
              <w:pStyle w:val="Normalt"/>
              <w:keepNext/>
              <w:rPr>
                <w:rFonts w:ascii="Arial" w:hAnsi="Arial" w:cs="Arial"/>
                <w:sz w:val="16"/>
                <w:szCs w:val="16"/>
                <w:lang w:val="fr-FR"/>
              </w:rPr>
            </w:pPr>
            <w:r w:rsidRPr="00446B2F">
              <w:rPr>
                <w:rFonts w:ascii="Arial" w:hAnsi="Arial" w:cs="Arial"/>
                <w:sz w:val="16"/>
                <w:szCs w:val="16"/>
                <w:lang w:val="fr-FR"/>
              </w:rPr>
              <w:t>rouge moyen</w:t>
            </w:r>
          </w:p>
        </w:tc>
        <w:tc>
          <w:tcPr>
            <w:tcW w:w="1843"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mittelrot</w:t>
            </w:r>
          </w:p>
        </w:tc>
        <w:tc>
          <w:tcPr>
            <w:tcW w:w="1985"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rojo medio</w:t>
            </w:r>
          </w:p>
        </w:tc>
        <w:tc>
          <w:tcPr>
            <w:tcW w:w="1985" w:type="dxa"/>
          </w:tcPr>
          <w:p w:rsidR="000730BA" w:rsidRPr="00446B2F" w:rsidRDefault="000730BA" w:rsidP="002A5B4C">
            <w:pPr>
              <w:pStyle w:val="Normalt"/>
              <w:keepNext/>
              <w:rPr>
                <w:rFonts w:ascii="Arial" w:hAnsi="Arial" w:cs="Arial"/>
                <w:sz w:val="16"/>
                <w:szCs w:val="16"/>
              </w:rPr>
            </w:pPr>
            <w:r w:rsidRPr="00446B2F">
              <w:rPr>
                <w:rFonts w:ascii="Arial" w:hAnsi="Arial" w:cs="Arial"/>
                <w:sz w:val="16"/>
                <w:szCs w:val="16"/>
              </w:rPr>
              <w:t>Red Beauty</w:t>
            </w:r>
          </w:p>
        </w:tc>
        <w:tc>
          <w:tcPr>
            <w:tcW w:w="636" w:type="dxa"/>
          </w:tcPr>
          <w:p w:rsidR="000730BA" w:rsidRPr="00446B2F" w:rsidRDefault="000730BA" w:rsidP="002A5B4C">
            <w:pPr>
              <w:pStyle w:val="Normalt"/>
              <w:keepNext/>
              <w:jc w:val="center"/>
              <w:rPr>
                <w:rFonts w:ascii="Arial" w:hAnsi="Arial" w:cs="Arial"/>
                <w:sz w:val="16"/>
                <w:szCs w:val="16"/>
              </w:rPr>
            </w:pPr>
            <w:r w:rsidRPr="00446B2F">
              <w:rPr>
                <w:rFonts w:ascii="Arial" w:hAnsi="Arial" w:cs="Arial"/>
                <w:sz w:val="16"/>
                <w:szCs w:val="16"/>
              </w:rPr>
              <w:t>3</w:t>
            </w:r>
          </w:p>
        </w:tc>
      </w:tr>
      <w:tr w:rsidR="000730BA" w:rsidRPr="00446B2F" w:rsidTr="002A5B4C">
        <w:trPr>
          <w:cantSplit/>
          <w:jc w:val="center"/>
        </w:trPr>
        <w:tc>
          <w:tcPr>
            <w:tcW w:w="567" w:type="dxa"/>
          </w:tcPr>
          <w:p w:rsidR="000730BA" w:rsidRPr="00446B2F" w:rsidRDefault="000730BA" w:rsidP="002A5B4C">
            <w:pPr>
              <w:pStyle w:val="Normalt"/>
              <w:jc w:val="center"/>
              <w:rPr>
                <w:rFonts w:ascii="Arial" w:hAnsi="Arial" w:cs="Arial"/>
                <w:b/>
                <w:bCs/>
                <w:snapToGrid w:val="0"/>
                <w:sz w:val="16"/>
                <w:szCs w:val="16"/>
              </w:rPr>
            </w:pPr>
          </w:p>
        </w:tc>
        <w:tc>
          <w:tcPr>
            <w:tcW w:w="567" w:type="dxa"/>
          </w:tcPr>
          <w:p w:rsidR="000730BA" w:rsidRPr="00446B2F" w:rsidRDefault="000730BA" w:rsidP="002A5B4C">
            <w:pPr>
              <w:pStyle w:val="Normalt"/>
              <w:jc w:val="center"/>
              <w:rPr>
                <w:rFonts w:ascii="Arial" w:hAnsi="Arial" w:cs="Arial"/>
                <w:b/>
                <w:bCs/>
                <w:sz w:val="16"/>
                <w:szCs w:val="16"/>
              </w:rPr>
            </w:pPr>
          </w:p>
        </w:tc>
        <w:tc>
          <w:tcPr>
            <w:tcW w:w="1843"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 xml:space="preserve">dark red </w:t>
            </w:r>
          </w:p>
        </w:tc>
        <w:tc>
          <w:tcPr>
            <w:tcW w:w="1843" w:type="dxa"/>
          </w:tcPr>
          <w:p w:rsidR="000730BA" w:rsidRPr="00446B2F" w:rsidRDefault="000730BA" w:rsidP="002A5B4C">
            <w:pPr>
              <w:pStyle w:val="Normalt"/>
              <w:rPr>
                <w:rFonts w:ascii="Arial" w:hAnsi="Arial" w:cs="Arial"/>
                <w:sz w:val="16"/>
                <w:szCs w:val="16"/>
                <w:lang w:val="fr-FR"/>
              </w:rPr>
            </w:pPr>
            <w:r w:rsidRPr="00446B2F">
              <w:rPr>
                <w:rFonts w:ascii="Arial" w:hAnsi="Arial" w:cs="Arial"/>
                <w:sz w:val="16"/>
                <w:szCs w:val="16"/>
                <w:lang w:val="fr-FR"/>
              </w:rPr>
              <w:t>rouge foncé</w:t>
            </w:r>
          </w:p>
        </w:tc>
        <w:tc>
          <w:tcPr>
            <w:tcW w:w="1843"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 xml:space="preserve">dunkelrot </w:t>
            </w:r>
          </w:p>
        </w:tc>
        <w:tc>
          <w:tcPr>
            <w:tcW w:w="1985"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rojo oscuro</w:t>
            </w:r>
          </w:p>
        </w:tc>
        <w:tc>
          <w:tcPr>
            <w:tcW w:w="1985"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Starking Delicious, Taiyou</w:t>
            </w:r>
          </w:p>
        </w:tc>
        <w:tc>
          <w:tcPr>
            <w:tcW w:w="636" w:type="dxa"/>
          </w:tcPr>
          <w:p w:rsidR="000730BA" w:rsidRPr="00446B2F" w:rsidRDefault="000730BA" w:rsidP="002A5B4C">
            <w:pPr>
              <w:pStyle w:val="Normalt"/>
              <w:jc w:val="center"/>
              <w:rPr>
                <w:rFonts w:ascii="Arial" w:hAnsi="Arial" w:cs="Arial"/>
                <w:sz w:val="16"/>
                <w:szCs w:val="16"/>
              </w:rPr>
            </w:pPr>
            <w:r w:rsidRPr="00446B2F">
              <w:rPr>
                <w:rFonts w:ascii="Arial" w:hAnsi="Arial" w:cs="Arial"/>
                <w:sz w:val="16"/>
                <w:szCs w:val="16"/>
              </w:rPr>
              <w:t>4</w:t>
            </w:r>
          </w:p>
        </w:tc>
      </w:tr>
      <w:tr w:rsidR="000730BA" w:rsidRPr="00446B2F" w:rsidTr="002A5B4C">
        <w:trPr>
          <w:cantSplit/>
          <w:jc w:val="center"/>
        </w:trPr>
        <w:tc>
          <w:tcPr>
            <w:tcW w:w="567" w:type="dxa"/>
          </w:tcPr>
          <w:p w:rsidR="000730BA" w:rsidRPr="00446B2F" w:rsidRDefault="000730BA" w:rsidP="002A5B4C">
            <w:pPr>
              <w:pStyle w:val="Normalt"/>
              <w:jc w:val="center"/>
              <w:rPr>
                <w:rFonts w:ascii="Arial" w:hAnsi="Arial" w:cs="Arial"/>
                <w:b/>
                <w:bCs/>
                <w:snapToGrid w:val="0"/>
                <w:sz w:val="16"/>
                <w:szCs w:val="16"/>
              </w:rPr>
            </w:pPr>
          </w:p>
        </w:tc>
        <w:tc>
          <w:tcPr>
            <w:tcW w:w="567" w:type="dxa"/>
          </w:tcPr>
          <w:p w:rsidR="000730BA" w:rsidRPr="00446B2F" w:rsidRDefault="000730BA" w:rsidP="002A5B4C">
            <w:pPr>
              <w:pStyle w:val="Normalt"/>
              <w:jc w:val="center"/>
              <w:rPr>
                <w:rFonts w:ascii="Arial" w:hAnsi="Arial" w:cs="Arial"/>
                <w:b/>
                <w:bCs/>
                <w:sz w:val="16"/>
                <w:szCs w:val="16"/>
              </w:rPr>
            </w:pPr>
          </w:p>
        </w:tc>
        <w:tc>
          <w:tcPr>
            <w:tcW w:w="1843" w:type="dxa"/>
          </w:tcPr>
          <w:p w:rsidR="000730BA" w:rsidRPr="00446B2F" w:rsidRDefault="000730BA" w:rsidP="002A5B4C">
            <w:pPr>
              <w:pStyle w:val="Normalt"/>
              <w:rPr>
                <w:rFonts w:ascii="Arial" w:hAnsi="Arial" w:cs="Arial"/>
                <w:strike/>
                <w:sz w:val="16"/>
                <w:szCs w:val="16"/>
              </w:rPr>
            </w:pPr>
            <w:r w:rsidRPr="00446B2F">
              <w:rPr>
                <w:rFonts w:ascii="Arial" w:hAnsi="Arial" w:cs="Arial"/>
                <w:sz w:val="16"/>
                <w:szCs w:val="16"/>
              </w:rPr>
              <w:t xml:space="preserve">purple </w:t>
            </w:r>
          </w:p>
        </w:tc>
        <w:tc>
          <w:tcPr>
            <w:tcW w:w="1843" w:type="dxa"/>
          </w:tcPr>
          <w:p w:rsidR="000730BA" w:rsidRPr="00446B2F" w:rsidRDefault="000730BA" w:rsidP="002A5B4C">
            <w:pPr>
              <w:pStyle w:val="Normalt"/>
              <w:rPr>
                <w:rFonts w:ascii="Arial" w:hAnsi="Arial" w:cs="Arial"/>
                <w:strike/>
                <w:sz w:val="16"/>
                <w:szCs w:val="16"/>
                <w:lang w:val="fr-FR"/>
              </w:rPr>
            </w:pPr>
            <w:r w:rsidRPr="00446B2F">
              <w:rPr>
                <w:rFonts w:ascii="Arial" w:hAnsi="Arial" w:cs="Arial"/>
                <w:sz w:val="16"/>
                <w:szCs w:val="16"/>
                <w:lang w:val="fr-FR"/>
              </w:rPr>
              <w:t>pourpre</w:t>
            </w:r>
          </w:p>
        </w:tc>
        <w:tc>
          <w:tcPr>
            <w:tcW w:w="1843" w:type="dxa"/>
          </w:tcPr>
          <w:p w:rsidR="000730BA" w:rsidRPr="00446B2F" w:rsidRDefault="000730BA" w:rsidP="002A5B4C">
            <w:pPr>
              <w:pStyle w:val="Normalt"/>
              <w:rPr>
                <w:rFonts w:ascii="Arial" w:hAnsi="Arial" w:cs="Arial"/>
                <w:strike/>
                <w:sz w:val="16"/>
                <w:szCs w:val="16"/>
              </w:rPr>
            </w:pPr>
            <w:r w:rsidRPr="00446B2F">
              <w:rPr>
                <w:rFonts w:ascii="Arial" w:hAnsi="Arial" w:cs="Arial"/>
                <w:sz w:val="16"/>
                <w:szCs w:val="16"/>
              </w:rPr>
              <w:t xml:space="preserve">purpurn </w:t>
            </w:r>
          </w:p>
        </w:tc>
        <w:tc>
          <w:tcPr>
            <w:tcW w:w="1985" w:type="dxa"/>
          </w:tcPr>
          <w:p w:rsidR="000730BA" w:rsidRPr="00446B2F" w:rsidRDefault="000730BA" w:rsidP="002A5B4C">
            <w:pPr>
              <w:pStyle w:val="Normalt"/>
              <w:rPr>
                <w:rFonts w:ascii="Arial" w:hAnsi="Arial" w:cs="Arial"/>
                <w:strike/>
                <w:sz w:val="16"/>
                <w:szCs w:val="16"/>
              </w:rPr>
            </w:pPr>
            <w:r w:rsidRPr="00446B2F">
              <w:rPr>
                <w:rFonts w:ascii="Arial" w:hAnsi="Arial" w:cs="Arial"/>
                <w:sz w:val="16"/>
                <w:szCs w:val="16"/>
              </w:rPr>
              <w:t xml:space="preserve">púrpura </w:t>
            </w:r>
          </w:p>
        </w:tc>
        <w:tc>
          <w:tcPr>
            <w:tcW w:w="1985"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Karari, Morettini 355</w:t>
            </w:r>
          </w:p>
        </w:tc>
        <w:tc>
          <w:tcPr>
            <w:tcW w:w="636" w:type="dxa"/>
          </w:tcPr>
          <w:p w:rsidR="000730BA" w:rsidRPr="00446B2F" w:rsidRDefault="000730BA" w:rsidP="002A5B4C">
            <w:pPr>
              <w:pStyle w:val="Normalt"/>
              <w:jc w:val="center"/>
              <w:rPr>
                <w:rFonts w:ascii="Arial" w:hAnsi="Arial" w:cs="Arial"/>
                <w:sz w:val="16"/>
                <w:szCs w:val="16"/>
              </w:rPr>
            </w:pPr>
            <w:r w:rsidRPr="00446B2F">
              <w:rPr>
                <w:rFonts w:ascii="Arial" w:hAnsi="Arial" w:cs="Arial"/>
                <w:sz w:val="16"/>
                <w:szCs w:val="16"/>
              </w:rPr>
              <w:t>5</w:t>
            </w:r>
          </w:p>
        </w:tc>
      </w:tr>
      <w:tr w:rsidR="000730BA" w:rsidRPr="00446B2F" w:rsidTr="002A5B4C">
        <w:trPr>
          <w:cantSplit/>
          <w:jc w:val="center"/>
        </w:trPr>
        <w:tc>
          <w:tcPr>
            <w:tcW w:w="567" w:type="dxa"/>
          </w:tcPr>
          <w:p w:rsidR="000730BA" w:rsidRPr="00446B2F" w:rsidRDefault="000730BA" w:rsidP="002A5B4C">
            <w:pPr>
              <w:pStyle w:val="Normalt"/>
              <w:jc w:val="center"/>
              <w:rPr>
                <w:rFonts w:ascii="Arial" w:hAnsi="Arial" w:cs="Arial"/>
                <w:b/>
                <w:bCs/>
                <w:snapToGrid w:val="0"/>
                <w:sz w:val="16"/>
                <w:szCs w:val="16"/>
              </w:rPr>
            </w:pPr>
          </w:p>
        </w:tc>
        <w:tc>
          <w:tcPr>
            <w:tcW w:w="567" w:type="dxa"/>
          </w:tcPr>
          <w:p w:rsidR="000730BA" w:rsidRPr="00446B2F" w:rsidRDefault="000730BA" w:rsidP="002A5B4C">
            <w:pPr>
              <w:pStyle w:val="Normalt"/>
              <w:jc w:val="center"/>
              <w:rPr>
                <w:rFonts w:ascii="Arial" w:hAnsi="Arial" w:cs="Arial"/>
                <w:b/>
                <w:bCs/>
                <w:sz w:val="16"/>
                <w:szCs w:val="16"/>
              </w:rPr>
            </w:pPr>
          </w:p>
        </w:tc>
        <w:tc>
          <w:tcPr>
            <w:tcW w:w="1843"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dark blue</w:t>
            </w:r>
          </w:p>
        </w:tc>
        <w:tc>
          <w:tcPr>
            <w:tcW w:w="1843" w:type="dxa"/>
          </w:tcPr>
          <w:p w:rsidR="000730BA" w:rsidRPr="00446B2F" w:rsidRDefault="000730BA" w:rsidP="002A5B4C">
            <w:pPr>
              <w:pStyle w:val="Normalt"/>
              <w:rPr>
                <w:rFonts w:ascii="Arial" w:hAnsi="Arial" w:cs="Arial"/>
                <w:sz w:val="16"/>
                <w:szCs w:val="16"/>
                <w:lang w:val="fr-FR"/>
              </w:rPr>
            </w:pPr>
            <w:r w:rsidRPr="00446B2F">
              <w:rPr>
                <w:rFonts w:ascii="Arial" w:hAnsi="Arial" w:cs="Arial"/>
                <w:sz w:val="16"/>
                <w:szCs w:val="16"/>
                <w:lang w:val="fr-FR"/>
              </w:rPr>
              <w:t>bleu foncé</w:t>
            </w:r>
          </w:p>
        </w:tc>
        <w:tc>
          <w:tcPr>
            <w:tcW w:w="1843"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dunkelblau</w:t>
            </w:r>
          </w:p>
        </w:tc>
        <w:tc>
          <w:tcPr>
            <w:tcW w:w="1985"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 xml:space="preserve">azul oscuro </w:t>
            </w:r>
          </w:p>
        </w:tc>
        <w:tc>
          <w:tcPr>
            <w:tcW w:w="1985" w:type="dxa"/>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Black Amber</w:t>
            </w:r>
          </w:p>
        </w:tc>
        <w:tc>
          <w:tcPr>
            <w:tcW w:w="636" w:type="dxa"/>
          </w:tcPr>
          <w:p w:rsidR="000730BA" w:rsidRPr="00446B2F" w:rsidRDefault="000730BA" w:rsidP="002A5B4C">
            <w:pPr>
              <w:pStyle w:val="Normalt"/>
              <w:jc w:val="center"/>
              <w:rPr>
                <w:rFonts w:ascii="Arial" w:hAnsi="Arial" w:cs="Arial"/>
                <w:sz w:val="16"/>
                <w:szCs w:val="16"/>
              </w:rPr>
            </w:pPr>
            <w:r w:rsidRPr="00446B2F">
              <w:rPr>
                <w:rFonts w:ascii="Arial" w:hAnsi="Arial" w:cs="Arial"/>
                <w:sz w:val="16"/>
                <w:szCs w:val="16"/>
              </w:rPr>
              <w:t>6</w:t>
            </w:r>
          </w:p>
        </w:tc>
      </w:tr>
      <w:tr w:rsidR="000730BA" w:rsidRPr="00446B2F" w:rsidTr="002A5B4C">
        <w:trPr>
          <w:cantSplit/>
          <w:jc w:val="center"/>
        </w:trPr>
        <w:tc>
          <w:tcPr>
            <w:tcW w:w="567" w:type="dxa"/>
            <w:tcBorders>
              <w:bottom w:val="single" w:sz="4" w:space="0" w:color="auto"/>
            </w:tcBorders>
          </w:tcPr>
          <w:p w:rsidR="000730BA" w:rsidRPr="00446B2F" w:rsidRDefault="000730BA" w:rsidP="002A5B4C">
            <w:pPr>
              <w:pStyle w:val="Normalt"/>
              <w:jc w:val="center"/>
              <w:rPr>
                <w:rFonts w:ascii="Arial" w:hAnsi="Arial" w:cs="Arial"/>
                <w:b/>
                <w:bCs/>
                <w:snapToGrid w:val="0"/>
                <w:sz w:val="16"/>
                <w:szCs w:val="16"/>
              </w:rPr>
            </w:pPr>
          </w:p>
        </w:tc>
        <w:tc>
          <w:tcPr>
            <w:tcW w:w="567" w:type="dxa"/>
            <w:tcBorders>
              <w:bottom w:val="single" w:sz="4" w:space="0" w:color="auto"/>
            </w:tcBorders>
          </w:tcPr>
          <w:p w:rsidR="000730BA" w:rsidRPr="00446B2F" w:rsidRDefault="000730BA" w:rsidP="002A5B4C">
            <w:pPr>
              <w:pStyle w:val="Normalt"/>
              <w:jc w:val="center"/>
              <w:rPr>
                <w:rFonts w:ascii="Arial" w:hAnsi="Arial" w:cs="Arial"/>
                <w:b/>
                <w:bCs/>
                <w:sz w:val="16"/>
                <w:szCs w:val="16"/>
              </w:rPr>
            </w:pPr>
          </w:p>
        </w:tc>
        <w:tc>
          <w:tcPr>
            <w:tcW w:w="1843" w:type="dxa"/>
            <w:tcBorders>
              <w:bottom w:val="single" w:sz="4" w:space="0" w:color="auto"/>
            </w:tcBorders>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black</w:t>
            </w:r>
          </w:p>
        </w:tc>
        <w:tc>
          <w:tcPr>
            <w:tcW w:w="1843" w:type="dxa"/>
            <w:tcBorders>
              <w:bottom w:val="single" w:sz="4" w:space="0" w:color="auto"/>
            </w:tcBorders>
          </w:tcPr>
          <w:p w:rsidR="000730BA" w:rsidRPr="00446B2F" w:rsidRDefault="000730BA" w:rsidP="002A5B4C">
            <w:pPr>
              <w:pStyle w:val="Normalt"/>
              <w:rPr>
                <w:rFonts w:ascii="Arial" w:hAnsi="Arial" w:cs="Arial"/>
                <w:sz w:val="16"/>
                <w:szCs w:val="16"/>
                <w:lang w:val="fr-FR"/>
              </w:rPr>
            </w:pPr>
            <w:r w:rsidRPr="00446B2F">
              <w:rPr>
                <w:rFonts w:ascii="Arial" w:hAnsi="Arial" w:cs="Arial"/>
                <w:sz w:val="16"/>
                <w:szCs w:val="16"/>
                <w:lang w:val="fr-FR"/>
              </w:rPr>
              <w:t>noir</w:t>
            </w:r>
          </w:p>
        </w:tc>
        <w:tc>
          <w:tcPr>
            <w:tcW w:w="1843" w:type="dxa"/>
            <w:tcBorders>
              <w:bottom w:val="single" w:sz="4" w:space="0" w:color="auto"/>
            </w:tcBorders>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schwarz</w:t>
            </w:r>
          </w:p>
        </w:tc>
        <w:tc>
          <w:tcPr>
            <w:tcW w:w="1985" w:type="dxa"/>
            <w:tcBorders>
              <w:bottom w:val="single" w:sz="4" w:space="0" w:color="auto"/>
            </w:tcBorders>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negro</w:t>
            </w:r>
          </w:p>
        </w:tc>
        <w:tc>
          <w:tcPr>
            <w:tcW w:w="1985" w:type="dxa"/>
            <w:tcBorders>
              <w:bottom w:val="single" w:sz="4" w:space="0" w:color="auto"/>
            </w:tcBorders>
          </w:tcPr>
          <w:p w:rsidR="000730BA" w:rsidRPr="00446B2F" w:rsidRDefault="000730BA" w:rsidP="002A5B4C">
            <w:pPr>
              <w:pStyle w:val="Normalt"/>
              <w:rPr>
                <w:rFonts w:ascii="Arial" w:hAnsi="Arial" w:cs="Arial"/>
                <w:sz w:val="16"/>
                <w:szCs w:val="16"/>
              </w:rPr>
            </w:pPr>
            <w:r w:rsidRPr="00446B2F">
              <w:rPr>
                <w:rFonts w:ascii="Arial" w:hAnsi="Arial" w:cs="Arial"/>
                <w:sz w:val="16"/>
                <w:szCs w:val="16"/>
              </w:rPr>
              <w:t>Angeleno</w:t>
            </w:r>
          </w:p>
        </w:tc>
        <w:tc>
          <w:tcPr>
            <w:tcW w:w="636" w:type="dxa"/>
            <w:tcBorders>
              <w:bottom w:val="single" w:sz="4" w:space="0" w:color="auto"/>
            </w:tcBorders>
          </w:tcPr>
          <w:p w:rsidR="000730BA" w:rsidRPr="00446B2F" w:rsidRDefault="000730BA" w:rsidP="002A5B4C">
            <w:pPr>
              <w:pStyle w:val="Normalt"/>
              <w:jc w:val="center"/>
              <w:rPr>
                <w:rFonts w:ascii="Arial" w:hAnsi="Arial" w:cs="Arial"/>
                <w:strike/>
                <w:sz w:val="16"/>
                <w:szCs w:val="16"/>
              </w:rPr>
            </w:pPr>
            <w:r w:rsidRPr="00446B2F">
              <w:rPr>
                <w:rFonts w:ascii="Arial" w:hAnsi="Arial" w:cs="Arial"/>
                <w:sz w:val="16"/>
                <w:szCs w:val="16"/>
              </w:rPr>
              <w:t>7</w:t>
            </w:r>
          </w:p>
        </w:tc>
      </w:tr>
    </w:tbl>
    <w:p w:rsidR="000730BA" w:rsidRPr="00446B2F" w:rsidRDefault="000730BA" w:rsidP="000730BA">
      <w:pPr>
        <w:jc w:val="left"/>
      </w:pPr>
    </w:p>
    <w:p w:rsidR="000730BA" w:rsidRPr="00446B2F" w:rsidRDefault="000730BA" w:rsidP="000730BA">
      <w:pPr>
        <w:jc w:val="left"/>
      </w:pPr>
    </w:p>
    <w:p w:rsidR="000730BA" w:rsidRDefault="000730BA" w:rsidP="000730BA">
      <w:pPr>
        <w:jc w:val="left"/>
        <w:rPr>
          <w:i/>
        </w:rPr>
      </w:pPr>
      <w:r w:rsidRPr="00446B2F">
        <w:rPr>
          <w:i/>
        </w:rPr>
        <w:t>Proposed new wording</w:t>
      </w:r>
    </w:p>
    <w:p w:rsidR="000730BA" w:rsidRDefault="000730BA" w:rsidP="000730BA">
      <w:pPr>
        <w:jc w:val="left"/>
        <w:rPr>
          <w:i/>
        </w:rPr>
      </w:pPr>
    </w:p>
    <w:tbl>
      <w:tblPr>
        <w:tblW w:w="11269" w:type="dxa"/>
        <w:jc w:val="center"/>
        <w:tblLayout w:type="fixed"/>
        <w:tblCellMar>
          <w:left w:w="70" w:type="dxa"/>
          <w:right w:w="70" w:type="dxa"/>
        </w:tblCellMar>
        <w:tblLook w:val="0000" w:firstRow="0" w:lastRow="0" w:firstColumn="0" w:lastColumn="0" w:noHBand="0" w:noVBand="0"/>
      </w:tblPr>
      <w:tblGrid>
        <w:gridCol w:w="567"/>
        <w:gridCol w:w="567"/>
        <w:gridCol w:w="1843"/>
        <w:gridCol w:w="1843"/>
        <w:gridCol w:w="1843"/>
        <w:gridCol w:w="1985"/>
        <w:gridCol w:w="1985"/>
        <w:gridCol w:w="636"/>
      </w:tblGrid>
      <w:tr w:rsidR="000730BA" w:rsidRPr="0063194D" w:rsidTr="002A5B4C">
        <w:trPr>
          <w:cantSplit/>
          <w:jc w:val="center"/>
        </w:trPr>
        <w:tc>
          <w:tcPr>
            <w:tcW w:w="567" w:type="dxa"/>
            <w:tcBorders>
              <w:top w:val="single" w:sz="4" w:space="0" w:color="auto"/>
            </w:tcBorders>
          </w:tcPr>
          <w:p w:rsidR="000730BA" w:rsidRPr="00753AE1" w:rsidRDefault="000730BA" w:rsidP="002A5B4C">
            <w:pPr>
              <w:pStyle w:val="Normalt"/>
              <w:keepNext/>
              <w:jc w:val="center"/>
              <w:rPr>
                <w:rFonts w:ascii="Arial" w:hAnsi="Arial" w:cs="Arial"/>
                <w:b/>
                <w:bCs/>
                <w:snapToGrid w:val="0"/>
                <w:sz w:val="16"/>
                <w:szCs w:val="16"/>
              </w:rPr>
            </w:pPr>
            <w:r w:rsidRPr="00753AE1">
              <w:rPr>
                <w:rFonts w:ascii="Arial" w:hAnsi="Arial" w:cs="Arial"/>
                <w:b/>
                <w:bCs/>
                <w:snapToGrid w:val="0"/>
                <w:sz w:val="16"/>
                <w:szCs w:val="16"/>
              </w:rPr>
              <w:t>42.</w:t>
            </w:r>
            <w:r w:rsidRPr="00753AE1">
              <w:rPr>
                <w:rFonts w:ascii="Arial" w:hAnsi="Arial" w:cs="Arial"/>
                <w:b/>
                <w:bCs/>
                <w:snapToGrid w:val="0"/>
                <w:sz w:val="16"/>
                <w:szCs w:val="16"/>
              </w:rPr>
              <w:br/>
              <w:t xml:space="preserve">(*) </w:t>
            </w:r>
            <w:r>
              <w:rPr>
                <w:rFonts w:ascii="Arial" w:hAnsi="Arial" w:cs="Arial"/>
                <w:b/>
                <w:bCs/>
                <w:snapToGrid w:val="0"/>
                <w:sz w:val="16"/>
                <w:szCs w:val="16"/>
              </w:rPr>
              <w:br/>
            </w:r>
            <w:r w:rsidRPr="00753AE1">
              <w:rPr>
                <w:rFonts w:ascii="Arial" w:hAnsi="Arial" w:cs="Arial"/>
                <w:b/>
                <w:bCs/>
                <w:snapToGrid w:val="0"/>
                <w:sz w:val="16"/>
                <w:szCs w:val="16"/>
              </w:rPr>
              <w:t>(+)</w:t>
            </w:r>
          </w:p>
        </w:tc>
        <w:tc>
          <w:tcPr>
            <w:tcW w:w="567" w:type="dxa"/>
            <w:tcBorders>
              <w:top w:val="single" w:sz="4" w:space="0" w:color="auto"/>
            </w:tcBorders>
          </w:tcPr>
          <w:p w:rsidR="000730BA" w:rsidRPr="00753AE1" w:rsidRDefault="000730BA" w:rsidP="002A5B4C">
            <w:pPr>
              <w:pStyle w:val="Normalt"/>
              <w:keepNext/>
              <w:jc w:val="center"/>
              <w:rPr>
                <w:rFonts w:ascii="Arial" w:hAnsi="Arial" w:cs="Arial"/>
                <w:b/>
                <w:bCs/>
                <w:sz w:val="16"/>
                <w:szCs w:val="16"/>
              </w:rPr>
            </w:pPr>
            <w:r w:rsidRPr="00753AE1">
              <w:rPr>
                <w:rFonts w:ascii="Arial" w:hAnsi="Arial" w:cs="Arial"/>
                <w:b/>
                <w:bCs/>
                <w:snapToGrid w:val="0"/>
                <w:sz w:val="16"/>
                <w:szCs w:val="16"/>
              </w:rPr>
              <w:t>VG</w:t>
            </w:r>
          </w:p>
        </w:tc>
        <w:tc>
          <w:tcPr>
            <w:tcW w:w="1843" w:type="dxa"/>
            <w:tcBorders>
              <w:top w:val="single" w:sz="4" w:space="0" w:color="auto"/>
            </w:tcBorders>
          </w:tcPr>
          <w:p w:rsidR="000730BA" w:rsidRPr="00753AE1" w:rsidRDefault="003065A2" w:rsidP="002A5B4C">
            <w:pPr>
              <w:pStyle w:val="Normaltb"/>
              <w:rPr>
                <w:rFonts w:ascii="Arial" w:hAnsi="Arial" w:cs="Arial"/>
                <w:sz w:val="16"/>
                <w:szCs w:val="16"/>
              </w:rPr>
            </w:pPr>
            <w:r w:rsidRPr="00753AE1">
              <w:rPr>
                <w:rFonts w:ascii="Arial" w:hAnsi="Arial" w:cs="Arial"/>
                <w:sz w:val="16"/>
                <w:szCs w:val="16"/>
              </w:rPr>
              <w:t>Fruit: over color of skin</w:t>
            </w:r>
          </w:p>
        </w:tc>
        <w:tc>
          <w:tcPr>
            <w:tcW w:w="1843" w:type="dxa"/>
            <w:tcBorders>
              <w:top w:val="single" w:sz="4" w:space="0" w:color="auto"/>
            </w:tcBorders>
          </w:tcPr>
          <w:p w:rsidR="000730BA" w:rsidRPr="00753AE1" w:rsidRDefault="000730BA" w:rsidP="002A5B4C">
            <w:pPr>
              <w:pStyle w:val="Normaltb"/>
              <w:rPr>
                <w:rFonts w:ascii="Arial" w:hAnsi="Arial" w:cs="Arial"/>
                <w:sz w:val="16"/>
                <w:szCs w:val="16"/>
              </w:rPr>
            </w:pPr>
            <w:r w:rsidRPr="00753AE1">
              <w:rPr>
                <w:rFonts w:ascii="Arial" w:hAnsi="Arial" w:cs="Arial"/>
                <w:sz w:val="16"/>
                <w:szCs w:val="16"/>
              </w:rPr>
              <w:t xml:space="preserve">Fruit : lavis </w:t>
            </w:r>
          </w:p>
        </w:tc>
        <w:tc>
          <w:tcPr>
            <w:tcW w:w="1843" w:type="dxa"/>
            <w:tcBorders>
              <w:top w:val="single" w:sz="4" w:space="0" w:color="auto"/>
            </w:tcBorders>
          </w:tcPr>
          <w:p w:rsidR="000730BA" w:rsidRPr="00753AE1" w:rsidRDefault="000730BA" w:rsidP="002A5B4C">
            <w:pPr>
              <w:pStyle w:val="Normaltb"/>
              <w:rPr>
                <w:rFonts w:ascii="Arial" w:hAnsi="Arial" w:cs="Arial"/>
                <w:sz w:val="16"/>
                <w:szCs w:val="16"/>
              </w:rPr>
            </w:pPr>
            <w:r w:rsidRPr="00753AE1">
              <w:rPr>
                <w:rFonts w:ascii="Arial" w:hAnsi="Arial" w:cs="Arial"/>
                <w:sz w:val="16"/>
                <w:szCs w:val="16"/>
              </w:rPr>
              <w:t xml:space="preserve">Frucht: Deckfarbe der Schale </w:t>
            </w:r>
          </w:p>
        </w:tc>
        <w:tc>
          <w:tcPr>
            <w:tcW w:w="1985" w:type="dxa"/>
            <w:tcBorders>
              <w:top w:val="single" w:sz="4" w:space="0" w:color="auto"/>
            </w:tcBorders>
          </w:tcPr>
          <w:p w:rsidR="000730BA" w:rsidRPr="001105C7" w:rsidRDefault="000730BA" w:rsidP="002A5B4C">
            <w:pPr>
              <w:pStyle w:val="Normaltb"/>
              <w:rPr>
                <w:rFonts w:ascii="Arial" w:hAnsi="Arial" w:cs="Arial"/>
                <w:noProof w:val="0"/>
                <w:sz w:val="16"/>
                <w:szCs w:val="16"/>
                <w:lang w:val="es-ES_tradnl"/>
              </w:rPr>
            </w:pPr>
            <w:r w:rsidRPr="001105C7">
              <w:rPr>
                <w:rFonts w:ascii="Arial" w:hAnsi="Arial" w:cs="Arial"/>
                <w:noProof w:val="0"/>
                <w:sz w:val="16"/>
                <w:szCs w:val="16"/>
                <w:lang w:val="es-ES_tradnl"/>
              </w:rPr>
              <w:t>Fruto:  color superficial de la epidermis</w:t>
            </w:r>
          </w:p>
        </w:tc>
        <w:tc>
          <w:tcPr>
            <w:tcW w:w="1985" w:type="dxa"/>
            <w:tcBorders>
              <w:top w:val="single" w:sz="4" w:space="0" w:color="auto"/>
            </w:tcBorders>
          </w:tcPr>
          <w:p w:rsidR="000730BA" w:rsidRPr="001105C7" w:rsidRDefault="000730BA" w:rsidP="002A5B4C">
            <w:pPr>
              <w:pStyle w:val="Normaltb"/>
              <w:rPr>
                <w:rFonts w:ascii="Arial" w:hAnsi="Arial" w:cs="Arial"/>
                <w:sz w:val="16"/>
                <w:szCs w:val="16"/>
                <w:lang w:val="es-ES_tradnl"/>
              </w:rPr>
            </w:pPr>
          </w:p>
        </w:tc>
        <w:tc>
          <w:tcPr>
            <w:tcW w:w="636" w:type="dxa"/>
            <w:tcBorders>
              <w:top w:val="single" w:sz="4" w:space="0" w:color="auto"/>
            </w:tcBorders>
          </w:tcPr>
          <w:p w:rsidR="000730BA" w:rsidRPr="001105C7" w:rsidRDefault="000730BA" w:rsidP="002A5B4C">
            <w:pPr>
              <w:pStyle w:val="Normaltb"/>
              <w:jc w:val="center"/>
              <w:rPr>
                <w:rFonts w:ascii="Arial" w:hAnsi="Arial" w:cs="Arial"/>
                <w:sz w:val="16"/>
                <w:szCs w:val="16"/>
                <w:lang w:val="es-ES_tradnl"/>
              </w:rPr>
            </w:pPr>
          </w:p>
        </w:tc>
      </w:tr>
      <w:tr w:rsidR="000730BA" w:rsidRPr="00753AE1" w:rsidTr="002A5B4C">
        <w:trPr>
          <w:cantSplit/>
          <w:jc w:val="center"/>
        </w:trPr>
        <w:tc>
          <w:tcPr>
            <w:tcW w:w="567" w:type="dxa"/>
          </w:tcPr>
          <w:p w:rsidR="000730BA" w:rsidRPr="00753AE1" w:rsidRDefault="000730BA" w:rsidP="002A5B4C">
            <w:pPr>
              <w:pStyle w:val="Normalt"/>
              <w:keepNext/>
              <w:jc w:val="center"/>
              <w:rPr>
                <w:rFonts w:ascii="Arial" w:hAnsi="Arial" w:cs="Arial"/>
                <w:b/>
                <w:bCs/>
                <w:snapToGrid w:val="0"/>
                <w:sz w:val="16"/>
                <w:szCs w:val="16"/>
              </w:rPr>
            </w:pPr>
            <w:r w:rsidRPr="00753AE1">
              <w:rPr>
                <w:rFonts w:ascii="Arial" w:hAnsi="Arial" w:cs="Arial"/>
                <w:b/>
                <w:bCs/>
                <w:snapToGrid w:val="0"/>
                <w:sz w:val="16"/>
                <w:szCs w:val="16"/>
              </w:rPr>
              <w:t>PQ</w:t>
            </w:r>
          </w:p>
        </w:tc>
        <w:tc>
          <w:tcPr>
            <w:tcW w:w="567" w:type="dxa"/>
          </w:tcPr>
          <w:p w:rsidR="000730BA" w:rsidRPr="00753AE1" w:rsidRDefault="000730BA" w:rsidP="002A5B4C">
            <w:pPr>
              <w:pStyle w:val="Normalt"/>
              <w:keepNext/>
              <w:jc w:val="center"/>
              <w:rPr>
                <w:rFonts w:ascii="Arial" w:hAnsi="Arial" w:cs="Arial"/>
                <w:b/>
                <w:bCs/>
                <w:sz w:val="16"/>
                <w:szCs w:val="16"/>
              </w:rPr>
            </w:pPr>
            <w:r w:rsidRPr="00753AE1">
              <w:rPr>
                <w:rFonts w:ascii="Arial" w:hAnsi="Arial" w:cs="Arial"/>
                <w:b/>
                <w:bCs/>
                <w:sz w:val="16"/>
                <w:szCs w:val="16"/>
              </w:rPr>
              <w:t>(c)</w:t>
            </w:r>
          </w:p>
        </w:tc>
        <w:tc>
          <w:tcPr>
            <w:tcW w:w="1843" w:type="dxa"/>
          </w:tcPr>
          <w:p w:rsidR="000730BA" w:rsidRPr="00562C28" w:rsidRDefault="000730BA" w:rsidP="002A5B4C">
            <w:pPr>
              <w:pStyle w:val="Normalt"/>
              <w:keepNext/>
              <w:rPr>
                <w:rFonts w:ascii="Arial" w:hAnsi="Arial" w:cs="Arial"/>
                <w:sz w:val="16"/>
                <w:szCs w:val="16"/>
              </w:rPr>
            </w:pPr>
            <w:r w:rsidRPr="00562C28">
              <w:rPr>
                <w:rFonts w:ascii="Arial" w:hAnsi="Arial" w:cs="Arial"/>
                <w:strike/>
                <w:sz w:val="16"/>
                <w:szCs w:val="16"/>
                <w:highlight w:val="lightGray"/>
              </w:rPr>
              <w:t>yellow</w:t>
            </w:r>
            <w:r w:rsidR="00562C28" w:rsidRPr="00562C28">
              <w:rPr>
                <w:rFonts w:ascii="Arial" w:hAnsi="Arial" w:cs="Arial"/>
                <w:sz w:val="16"/>
                <w:szCs w:val="16"/>
                <w:highlight w:val="lightGray"/>
              </w:rPr>
              <w:t xml:space="preserve"> </w:t>
            </w:r>
            <w:r w:rsidR="00562C28" w:rsidRPr="00562C28">
              <w:rPr>
                <w:rFonts w:ascii="Arial" w:hAnsi="Arial" w:cs="Arial"/>
                <w:sz w:val="16"/>
                <w:szCs w:val="16"/>
                <w:highlight w:val="lightGray"/>
                <w:u w:val="single"/>
              </w:rPr>
              <w:t>none</w:t>
            </w:r>
          </w:p>
        </w:tc>
        <w:tc>
          <w:tcPr>
            <w:tcW w:w="1843" w:type="dxa"/>
          </w:tcPr>
          <w:p w:rsidR="000730BA" w:rsidRPr="00562C28" w:rsidRDefault="000730BA" w:rsidP="002A5B4C">
            <w:pPr>
              <w:pStyle w:val="Normalt"/>
              <w:keepNext/>
              <w:rPr>
                <w:rFonts w:ascii="Arial" w:hAnsi="Arial" w:cs="Arial"/>
                <w:sz w:val="16"/>
                <w:szCs w:val="16"/>
                <w:lang w:val="fr-FR"/>
              </w:rPr>
            </w:pPr>
            <w:r w:rsidRPr="00562C28">
              <w:rPr>
                <w:rFonts w:ascii="Arial" w:hAnsi="Arial" w:cs="Arial"/>
                <w:strike/>
                <w:sz w:val="16"/>
                <w:szCs w:val="16"/>
                <w:highlight w:val="lightGray"/>
                <w:lang w:val="fr-FR"/>
              </w:rPr>
              <w:t>jaune</w:t>
            </w:r>
            <w:r w:rsidR="00562C28" w:rsidRPr="00562C28">
              <w:rPr>
                <w:rFonts w:ascii="Arial" w:hAnsi="Arial" w:cs="Arial"/>
                <w:sz w:val="16"/>
                <w:szCs w:val="16"/>
                <w:highlight w:val="lightGray"/>
                <w:lang w:val="fr-FR"/>
              </w:rPr>
              <w:t xml:space="preserve"> </w:t>
            </w:r>
            <w:r w:rsidR="00562C28" w:rsidRPr="00562C28">
              <w:rPr>
                <w:rFonts w:ascii="Arial" w:hAnsi="Arial" w:cs="Arial"/>
                <w:sz w:val="16"/>
                <w:szCs w:val="16"/>
                <w:highlight w:val="lightGray"/>
                <w:u w:val="single"/>
                <w:lang w:val="fr-FR"/>
              </w:rPr>
              <w:t>aucun</w:t>
            </w:r>
          </w:p>
        </w:tc>
        <w:tc>
          <w:tcPr>
            <w:tcW w:w="1843" w:type="dxa"/>
          </w:tcPr>
          <w:p w:rsidR="000730BA" w:rsidRPr="00562C28" w:rsidRDefault="000730BA" w:rsidP="002A5B4C">
            <w:pPr>
              <w:pStyle w:val="Normalt"/>
              <w:keepNext/>
              <w:rPr>
                <w:rFonts w:ascii="Arial" w:hAnsi="Arial" w:cs="Arial"/>
                <w:sz w:val="16"/>
                <w:szCs w:val="16"/>
              </w:rPr>
            </w:pPr>
            <w:r w:rsidRPr="00562C28">
              <w:rPr>
                <w:rFonts w:ascii="Arial" w:hAnsi="Arial" w:cs="Arial"/>
                <w:strike/>
                <w:sz w:val="16"/>
                <w:szCs w:val="16"/>
                <w:highlight w:val="lightGray"/>
              </w:rPr>
              <w:t>gelb</w:t>
            </w:r>
            <w:r w:rsidR="00562C28" w:rsidRPr="00562C28">
              <w:rPr>
                <w:rFonts w:ascii="Arial" w:hAnsi="Arial" w:cs="Arial"/>
                <w:sz w:val="16"/>
                <w:szCs w:val="16"/>
                <w:highlight w:val="lightGray"/>
              </w:rPr>
              <w:t xml:space="preserve"> </w:t>
            </w:r>
            <w:r w:rsidR="00562C28" w:rsidRPr="00562C28">
              <w:rPr>
                <w:rFonts w:ascii="Arial" w:hAnsi="Arial" w:cs="Arial"/>
                <w:sz w:val="16"/>
                <w:szCs w:val="16"/>
                <w:highlight w:val="lightGray"/>
                <w:u w:val="single"/>
              </w:rPr>
              <w:t>keine</w:t>
            </w:r>
          </w:p>
        </w:tc>
        <w:tc>
          <w:tcPr>
            <w:tcW w:w="1985" w:type="dxa"/>
          </w:tcPr>
          <w:p w:rsidR="000730BA" w:rsidRPr="00562C28" w:rsidRDefault="00562C28" w:rsidP="002A5B4C">
            <w:pPr>
              <w:pStyle w:val="Normalt"/>
              <w:keepNext/>
              <w:rPr>
                <w:rFonts w:ascii="Arial" w:hAnsi="Arial" w:cs="Arial"/>
                <w:sz w:val="16"/>
                <w:szCs w:val="16"/>
              </w:rPr>
            </w:pPr>
            <w:r w:rsidRPr="00562C28">
              <w:rPr>
                <w:rFonts w:ascii="Arial" w:hAnsi="Arial" w:cs="Arial"/>
                <w:strike/>
                <w:sz w:val="16"/>
                <w:szCs w:val="16"/>
                <w:highlight w:val="lightGray"/>
              </w:rPr>
              <w:t>amarillo</w:t>
            </w:r>
            <w:r w:rsidRPr="00562C28">
              <w:rPr>
                <w:rFonts w:ascii="Arial" w:hAnsi="Arial" w:cs="Arial"/>
                <w:sz w:val="16"/>
                <w:szCs w:val="16"/>
                <w:highlight w:val="lightGray"/>
              </w:rPr>
              <w:t xml:space="preserve"> </w:t>
            </w:r>
            <w:r w:rsidRPr="00562C28">
              <w:rPr>
                <w:rFonts w:ascii="Arial" w:hAnsi="Arial" w:cs="Arial"/>
                <w:sz w:val="16"/>
                <w:szCs w:val="16"/>
                <w:highlight w:val="lightGray"/>
                <w:u w:val="single"/>
              </w:rPr>
              <w:t>ninguno</w:t>
            </w:r>
          </w:p>
        </w:tc>
        <w:tc>
          <w:tcPr>
            <w:tcW w:w="1985"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Golden Japan</w:t>
            </w:r>
          </w:p>
        </w:tc>
        <w:tc>
          <w:tcPr>
            <w:tcW w:w="636" w:type="dxa"/>
          </w:tcPr>
          <w:p w:rsidR="000730BA" w:rsidRPr="00753AE1" w:rsidRDefault="000730BA" w:rsidP="002A5B4C">
            <w:pPr>
              <w:pStyle w:val="Normalt"/>
              <w:keepNext/>
              <w:jc w:val="center"/>
              <w:rPr>
                <w:rFonts w:ascii="Arial" w:hAnsi="Arial" w:cs="Arial"/>
                <w:sz w:val="16"/>
                <w:szCs w:val="16"/>
              </w:rPr>
            </w:pPr>
            <w:r w:rsidRPr="00753AE1">
              <w:rPr>
                <w:rFonts w:ascii="Arial" w:hAnsi="Arial" w:cs="Arial"/>
                <w:sz w:val="16"/>
                <w:szCs w:val="16"/>
              </w:rPr>
              <w:t>1</w:t>
            </w:r>
          </w:p>
        </w:tc>
      </w:tr>
      <w:tr w:rsidR="000730BA" w:rsidRPr="00753AE1" w:rsidTr="002A5B4C">
        <w:trPr>
          <w:cantSplit/>
          <w:jc w:val="center"/>
        </w:trPr>
        <w:tc>
          <w:tcPr>
            <w:tcW w:w="567" w:type="dxa"/>
          </w:tcPr>
          <w:p w:rsidR="000730BA" w:rsidRPr="00753AE1" w:rsidRDefault="000730BA" w:rsidP="002A5B4C">
            <w:pPr>
              <w:pStyle w:val="Normalt"/>
              <w:keepNext/>
              <w:jc w:val="center"/>
              <w:rPr>
                <w:rFonts w:ascii="Arial" w:hAnsi="Arial" w:cs="Arial"/>
                <w:b/>
                <w:bCs/>
                <w:snapToGrid w:val="0"/>
                <w:sz w:val="16"/>
                <w:szCs w:val="16"/>
              </w:rPr>
            </w:pPr>
          </w:p>
        </w:tc>
        <w:tc>
          <w:tcPr>
            <w:tcW w:w="567" w:type="dxa"/>
          </w:tcPr>
          <w:p w:rsidR="000730BA" w:rsidRPr="00753AE1" w:rsidRDefault="000730BA" w:rsidP="002A5B4C">
            <w:pPr>
              <w:pStyle w:val="Normalt"/>
              <w:keepNext/>
              <w:jc w:val="center"/>
              <w:rPr>
                <w:rFonts w:ascii="Arial" w:hAnsi="Arial" w:cs="Arial"/>
                <w:b/>
                <w:bCs/>
                <w:sz w:val="16"/>
                <w:szCs w:val="16"/>
              </w:rPr>
            </w:pPr>
          </w:p>
        </w:tc>
        <w:tc>
          <w:tcPr>
            <w:tcW w:w="1843"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orange yellow</w:t>
            </w:r>
          </w:p>
        </w:tc>
        <w:tc>
          <w:tcPr>
            <w:tcW w:w="1843" w:type="dxa"/>
          </w:tcPr>
          <w:p w:rsidR="000730BA" w:rsidRPr="00753AE1" w:rsidRDefault="000730BA" w:rsidP="002A5B4C">
            <w:pPr>
              <w:pStyle w:val="Normalt"/>
              <w:keepNext/>
              <w:rPr>
                <w:rFonts w:ascii="Arial" w:hAnsi="Arial" w:cs="Arial"/>
                <w:sz w:val="16"/>
                <w:szCs w:val="16"/>
                <w:lang w:val="fr-FR"/>
              </w:rPr>
            </w:pPr>
            <w:r w:rsidRPr="00753AE1">
              <w:rPr>
                <w:rFonts w:ascii="Arial" w:hAnsi="Arial" w:cs="Arial"/>
                <w:sz w:val="16"/>
                <w:szCs w:val="16"/>
                <w:lang w:val="fr-FR"/>
              </w:rPr>
              <w:t>jaune orangé</w:t>
            </w:r>
          </w:p>
        </w:tc>
        <w:tc>
          <w:tcPr>
            <w:tcW w:w="1843"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orangegelb</w:t>
            </w:r>
          </w:p>
        </w:tc>
        <w:tc>
          <w:tcPr>
            <w:tcW w:w="1985"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amarillo anaranjado</w:t>
            </w:r>
          </w:p>
        </w:tc>
        <w:tc>
          <w:tcPr>
            <w:tcW w:w="1985"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Formosa</w:t>
            </w:r>
          </w:p>
        </w:tc>
        <w:tc>
          <w:tcPr>
            <w:tcW w:w="636" w:type="dxa"/>
          </w:tcPr>
          <w:p w:rsidR="000730BA" w:rsidRPr="00753AE1" w:rsidRDefault="000730BA" w:rsidP="002A5B4C">
            <w:pPr>
              <w:pStyle w:val="Normalt"/>
              <w:keepNext/>
              <w:jc w:val="center"/>
              <w:rPr>
                <w:rFonts w:ascii="Arial" w:hAnsi="Arial" w:cs="Arial"/>
                <w:sz w:val="16"/>
                <w:szCs w:val="16"/>
              </w:rPr>
            </w:pPr>
            <w:r w:rsidRPr="00753AE1">
              <w:rPr>
                <w:rFonts w:ascii="Arial" w:hAnsi="Arial" w:cs="Arial"/>
                <w:sz w:val="16"/>
                <w:szCs w:val="16"/>
              </w:rPr>
              <w:t>2</w:t>
            </w:r>
          </w:p>
        </w:tc>
      </w:tr>
      <w:tr w:rsidR="000730BA" w:rsidRPr="00753AE1" w:rsidTr="002A5B4C">
        <w:trPr>
          <w:cantSplit/>
          <w:jc w:val="center"/>
        </w:trPr>
        <w:tc>
          <w:tcPr>
            <w:tcW w:w="567" w:type="dxa"/>
          </w:tcPr>
          <w:p w:rsidR="000730BA" w:rsidRPr="00753AE1" w:rsidRDefault="000730BA" w:rsidP="002A5B4C">
            <w:pPr>
              <w:pStyle w:val="Normalt"/>
              <w:keepNext/>
              <w:jc w:val="center"/>
              <w:rPr>
                <w:rFonts w:ascii="Arial" w:hAnsi="Arial" w:cs="Arial"/>
                <w:b/>
                <w:bCs/>
                <w:snapToGrid w:val="0"/>
                <w:sz w:val="16"/>
                <w:szCs w:val="16"/>
              </w:rPr>
            </w:pPr>
          </w:p>
        </w:tc>
        <w:tc>
          <w:tcPr>
            <w:tcW w:w="567" w:type="dxa"/>
          </w:tcPr>
          <w:p w:rsidR="000730BA" w:rsidRPr="00753AE1" w:rsidRDefault="000730BA" w:rsidP="002A5B4C">
            <w:pPr>
              <w:pStyle w:val="Normalt"/>
              <w:keepNext/>
              <w:jc w:val="center"/>
              <w:rPr>
                <w:rFonts w:ascii="Arial" w:hAnsi="Arial" w:cs="Arial"/>
                <w:b/>
                <w:bCs/>
                <w:sz w:val="16"/>
                <w:szCs w:val="16"/>
              </w:rPr>
            </w:pPr>
          </w:p>
        </w:tc>
        <w:tc>
          <w:tcPr>
            <w:tcW w:w="1843"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medium red</w:t>
            </w:r>
          </w:p>
        </w:tc>
        <w:tc>
          <w:tcPr>
            <w:tcW w:w="1843" w:type="dxa"/>
          </w:tcPr>
          <w:p w:rsidR="000730BA" w:rsidRPr="00753AE1" w:rsidRDefault="000730BA" w:rsidP="002A5B4C">
            <w:pPr>
              <w:pStyle w:val="Normalt"/>
              <w:keepNext/>
              <w:rPr>
                <w:rFonts w:ascii="Arial" w:hAnsi="Arial" w:cs="Arial"/>
                <w:sz w:val="16"/>
                <w:szCs w:val="16"/>
                <w:lang w:val="fr-FR"/>
              </w:rPr>
            </w:pPr>
            <w:r w:rsidRPr="00753AE1">
              <w:rPr>
                <w:rFonts w:ascii="Arial" w:hAnsi="Arial" w:cs="Arial"/>
                <w:sz w:val="16"/>
                <w:szCs w:val="16"/>
                <w:lang w:val="fr-FR"/>
              </w:rPr>
              <w:t>rouge moyen</w:t>
            </w:r>
          </w:p>
        </w:tc>
        <w:tc>
          <w:tcPr>
            <w:tcW w:w="1843"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mittelrot</w:t>
            </w:r>
          </w:p>
        </w:tc>
        <w:tc>
          <w:tcPr>
            <w:tcW w:w="1985"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rojo medio</w:t>
            </w:r>
          </w:p>
        </w:tc>
        <w:tc>
          <w:tcPr>
            <w:tcW w:w="1985" w:type="dxa"/>
          </w:tcPr>
          <w:p w:rsidR="000730BA" w:rsidRPr="00753AE1" w:rsidRDefault="000730BA" w:rsidP="002A5B4C">
            <w:pPr>
              <w:pStyle w:val="Normalt"/>
              <w:keepNext/>
              <w:rPr>
                <w:rFonts w:ascii="Arial" w:hAnsi="Arial" w:cs="Arial"/>
                <w:sz w:val="16"/>
                <w:szCs w:val="16"/>
              </w:rPr>
            </w:pPr>
            <w:r w:rsidRPr="00753AE1">
              <w:rPr>
                <w:rFonts w:ascii="Arial" w:hAnsi="Arial" w:cs="Arial"/>
                <w:sz w:val="16"/>
                <w:szCs w:val="16"/>
              </w:rPr>
              <w:t>Red Beauty</w:t>
            </w:r>
          </w:p>
        </w:tc>
        <w:tc>
          <w:tcPr>
            <w:tcW w:w="636" w:type="dxa"/>
          </w:tcPr>
          <w:p w:rsidR="000730BA" w:rsidRPr="00753AE1" w:rsidRDefault="000730BA" w:rsidP="002A5B4C">
            <w:pPr>
              <w:pStyle w:val="Normalt"/>
              <w:keepNext/>
              <w:jc w:val="center"/>
              <w:rPr>
                <w:rFonts w:ascii="Arial" w:hAnsi="Arial" w:cs="Arial"/>
                <w:sz w:val="16"/>
                <w:szCs w:val="16"/>
              </w:rPr>
            </w:pPr>
            <w:r w:rsidRPr="00753AE1">
              <w:rPr>
                <w:rFonts w:ascii="Arial" w:hAnsi="Arial" w:cs="Arial"/>
                <w:sz w:val="16"/>
                <w:szCs w:val="16"/>
              </w:rPr>
              <w:t>3</w:t>
            </w:r>
          </w:p>
        </w:tc>
      </w:tr>
      <w:tr w:rsidR="000730BA" w:rsidRPr="00753AE1" w:rsidTr="002A5B4C">
        <w:trPr>
          <w:cantSplit/>
          <w:jc w:val="center"/>
        </w:trPr>
        <w:tc>
          <w:tcPr>
            <w:tcW w:w="567" w:type="dxa"/>
          </w:tcPr>
          <w:p w:rsidR="000730BA" w:rsidRPr="00753AE1" w:rsidRDefault="000730BA" w:rsidP="002A5B4C">
            <w:pPr>
              <w:pStyle w:val="Normalt"/>
              <w:jc w:val="center"/>
              <w:rPr>
                <w:rFonts w:ascii="Arial" w:hAnsi="Arial" w:cs="Arial"/>
                <w:b/>
                <w:bCs/>
                <w:snapToGrid w:val="0"/>
                <w:sz w:val="16"/>
                <w:szCs w:val="16"/>
              </w:rPr>
            </w:pPr>
          </w:p>
        </w:tc>
        <w:tc>
          <w:tcPr>
            <w:tcW w:w="567" w:type="dxa"/>
          </w:tcPr>
          <w:p w:rsidR="000730BA" w:rsidRPr="00753AE1" w:rsidRDefault="000730BA" w:rsidP="002A5B4C">
            <w:pPr>
              <w:pStyle w:val="Normalt"/>
              <w:jc w:val="center"/>
              <w:rPr>
                <w:rFonts w:ascii="Arial" w:hAnsi="Arial" w:cs="Arial"/>
                <w:b/>
                <w:bCs/>
                <w:sz w:val="16"/>
                <w:szCs w:val="16"/>
              </w:rPr>
            </w:pPr>
          </w:p>
        </w:tc>
        <w:tc>
          <w:tcPr>
            <w:tcW w:w="1843"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 xml:space="preserve">dark red </w:t>
            </w:r>
          </w:p>
        </w:tc>
        <w:tc>
          <w:tcPr>
            <w:tcW w:w="1843" w:type="dxa"/>
          </w:tcPr>
          <w:p w:rsidR="000730BA" w:rsidRPr="00753AE1" w:rsidRDefault="000730BA" w:rsidP="002A5B4C">
            <w:pPr>
              <w:pStyle w:val="Normalt"/>
              <w:rPr>
                <w:rFonts w:ascii="Arial" w:hAnsi="Arial" w:cs="Arial"/>
                <w:sz w:val="16"/>
                <w:szCs w:val="16"/>
                <w:lang w:val="fr-FR"/>
              </w:rPr>
            </w:pPr>
            <w:r w:rsidRPr="00753AE1">
              <w:rPr>
                <w:rFonts w:ascii="Arial" w:hAnsi="Arial" w:cs="Arial"/>
                <w:sz w:val="16"/>
                <w:szCs w:val="16"/>
                <w:lang w:val="fr-FR"/>
              </w:rPr>
              <w:t>rouge foncé</w:t>
            </w:r>
          </w:p>
        </w:tc>
        <w:tc>
          <w:tcPr>
            <w:tcW w:w="1843"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 xml:space="preserve">dunkelrot </w:t>
            </w:r>
          </w:p>
        </w:tc>
        <w:tc>
          <w:tcPr>
            <w:tcW w:w="1985"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rojo oscuro</w:t>
            </w:r>
          </w:p>
        </w:tc>
        <w:tc>
          <w:tcPr>
            <w:tcW w:w="1985"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Starking Delicious, Taiyou</w:t>
            </w:r>
          </w:p>
        </w:tc>
        <w:tc>
          <w:tcPr>
            <w:tcW w:w="636" w:type="dxa"/>
          </w:tcPr>
          <w:p w:rsidR="000730BA" w:rsidRPr="00753AE1" w:rsidRDefault="000730BA" w:rsidP="002A5B4C">
            <w:pPr>
              <w:pStyle w:val="Normalt"/>
              <w:jc w:val="center"/>
              <w:rPr>
                <w:rFonts w:ascii="Arial" w:hAnsi="Arial" w:cs="Arial"/>
                <w:sz w:val="16"/>
                <w:szCs w:val="16"/>
              </w:rPr>
            </w:pPr>
            <w:r w:rsidRPr="00753AE1">
              <w:rPr>
                <w:rFonts w:ascii="Arial" w:hAnsi="Arial" w:cs="Arial"/>
                <w:sz w:val="16"/>
                <w:szCs w:val="16"/>
              </w:rPr>
              <w:t>4</w:t>
            </w:r>
          </w:p>
        </w:tc>
      </w:tr>
      <w:tr w:rsidR="000730BA" w:rsidRPr="00753AE1" w:rsidTr="002A5B4C">
        <w:trPr>
          <w:cantSplit/>
          <w:jc w:val="center"/>
        </w:trPr>
        <w:tc>
          <w:tcPr>
            <w:tcW w:w="567" w:type="dxa"/>
          </w:tcPr>
          <w:p w:rsidR="000730BA" w:rsidRPr="00753AE1" w:rsidRDefault="000730BA" w:rsidP="002A5B4C">
            <w:pPr>
              <w:pStyle w:val="Normalt"/>
              <w:jc w:val="center"/>
              <w:rPr>
                <w:rFonts w:ascii="Arial" w:hAnsi="Arial" w:cs="Arial"/>
                <w:b/>
                <w:bCs/>
                <w:snapToGrid w:val="0"/>
                <w:sz w:val="16"/>
                <w:szCs w:val="16"/>
              </w:rPr>
            </w:pPr>
          </w:p>
        </w:tc>
        <w:tc>
          <w:tcPr>
            <w:tcW w:w="567" w:type="dxa"/>
          </w:tcPr>
          <w:p w:rsidR="000730BA" w:rsidRPr="00753AE1" w:rsidRDefault="000730BA" w:rsidP="002A5B4C">
            <w:pPr>
              <w:pStyle w:val="Normalt"/>
              <w:jc w:val="center"/>
              <w:rPr>
                <w:rFonts w:ascii="Arial" w:hAnsi="Arial" w:cs="Arial"/>
                <w:b/>
                <w:bCs/>
                <w:sz w:val="16"/>
                <w:szCs w:val="16"/>
              </w:rPr>
            </w:pPr>
          </w:p>
        </w:tc>
        <w:tc>
          <w:tcPr>
            <w:tcW w:w="1843" w:type="dxa"/>
          </w:tcPr>
          <w:p w:rsidR="000730BA" w:rsidRPr="00753AE1" w:rsidRDefault="000730BA" w:rsidP="002A5B4C">
            <w:pPr>
              <w:pStyle w:val="Normalt"/>
              <w:rPr>
                <w:rFonts w:ascii="Arial" w:hAnsi="Arial" w:cs="Arial"/>
                <w:strike/>
                <w:sz w:val="16"/>
                <w:szCs w:val="16"/>
              </w:rPr>
            </w:pPr>
            <w:r w:rsidRPr="00753AE1">
              <w:rPr>
                <w:rFonts w:ascii="Arial" w:hAnsi="Arial" w:cs="Arial"/>
                <w:sz w:val="16"/>
                <w:szCs w:val="16"/>
              </w:rPr>
              <w:t xml:space="preserve">purple </w:t>
            </w:r>
          </w:p>
        </w:tc>
        <w:tc>
          <w:tcPr>
            <w:tcW w:w="1843" w:type="dxa"/>
          </w:tcPr>
          <w:p w:rsidR="000730BA" w:rsidRPr="00753AE1" w:rsidRDefault="000730BA" w:rsidP="002A5B4C">
            <w:pPr>
              <w:pStyle w:val="Normalt"/>
              <w:rPr>
                <w:rFonts w:ascii="Arial" w:hAnsi="Arial" w:cs="Arial"/>
                <w:strike/>
                <w:sz w:val="16"/>
                <w:szCs w:val="16"/>
                <w:lang w:val="fr-FR"/>
              </w:rPr>
            </w:pPr>
            <w:r w:rsidRPr="00753AE1">
              <w:rPr>
                <w:rFonts w:ascii="Arial" w:hAnsi="Arial" w:cs="Arial"/>
                <w:sz w:val="16"/>
                <w:szCs w:val="16"/>
                <w:lang w:val="fr-FR"/>
              </w:rPr>
              <w:t>pourpre</w:t>
            </w:r>
          </w:p>
        </w:tc>
        <w:tc>
          <w:tcPr>
            <w:tcW w:w="1843" w:type="dxa"/>
          </w:tcPr>
          <w:p w:rsidR="000730BA" w:rsidRPr="00753AE1" w:rsidRDefault="000730BA" w:rsidP="002A5B4C">
            <w:pPr>
              <w:pStyle w:val="Normalt"/>
              <w:rPr>
                <w:rFonts w:ascii="Arial" w:hAnsi="Arial" w:cs="Arial"/>
                <w:strike/>
                <w:sz w:val="16"/>
                <w:szCs w:val="16"/>
              </w:rPr>
            </w:pPr>
            <w:r w:rsidRPr="00753AE1">
              <w:rPr>
                <w:rFonts w:ascii="Arial" w:hAnsi="Arial" w:cs="Arial"/>
                <w:sz w:val="16"/>
                <w:szCs w:val="16"/>
              </w:rPr>
              <w:t xml:space="preserve">purpurn </w:t>
            </w:r>
          </w:p>
        </w:tc>
        <w:tc>
          <w:tcPr>
            <w:tcW w:w="1985" w:type="dxa"/>
          </w:tcPr>
          <w:p w:rsidR="000730BA" w:rsidRPr="00753AE1" w:rsidRDefault="000730BA" w:rsidP="002A5B4C">
            <w:pPr>
              <w:pStyle w:val="Normalt"/>
              <w:rPr>
                <w:rFonts w:ascii="Arial" w:hAnsi="Arial" w:cs="Arial"/>
                <w:strike/>
                <w:sz w:val="16"/>
                <w:szCs w:val="16"/>
              </w:rPr>
            </w:pPr>
            <w:r w:rsidRPr="00753AE1">
              <w:rPr>
                <w:rFonts w:ascii="Arial" w:hAnsi="Arial" w:cs="Arial"/>
                <w:sz w:val="16"/>
                <w:szCs w:val="16"/>
              </w:rPr>
              <w:t xml:space="preserve">púrpura </w:t>
            </w:r>
          </w:p>
        </w:tc>
        <w:tc>
          <w:tcPr>
            <w:tcW w:w="1985"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Karari, Morettini 355</w:t>
            </w:r>
          </w:p>
        </w:tc>
        <w:tc>
          <w:tcPr>
            <w:tcW w:w="636" w:type="dxa"/>
          </w:tcPr>
          <w:p w:rsidR="000730BA" w:rsidRPr="00753AE1" w:rsidRDefault="000730BA" w:rsidP="002A5B4C">
            <w:pPr>
              <w:pStyle w:val="Normalt"/>
              <w:jc w:val="center"/>
              <w:rPr>
                <w:rFonts w:ascii="Arial" w:hAnsi="Arial" w:cs="Arial"/>
                <w:sz w:val="16"/>
                <w:szCs w:val="16"/>
              </w:rPr>
            </w:pPr>
            <w:r w:rsidRPr="00753AE1">
              <w:rPr>
                <w:rFonts w:ascii="Arial" w:hAnsi="Arial" w:cs="Arial"/>
                <w:sz w:val="16"/>
                <w:szCs w:val="16"/>
              </w:rPr>
              <w:t>5</w:t>
            </w:r>
          </w:p>
        </w:tc>
      </w:tr>
      <w:tr w:rsidR="000730BA" w:rsidRPr="00753AE1" w:rsidTr="002A5B4C">
        <w:trPr>
          <w:cantSplit/>
          <w:jc w:val="center"/>
        </w:trPr>
        <w:tc>
          <w:tcPr>
            <w:tcW w:w="567" w:type="dxa"/>
          </w:tcPr>
          <w:p w:rsidR="000730BA" w:rsidRPr="00753AE1" w:rsidRDefault="000730BA" w:rsidP="002A5B4C">
            <w:pPr>
              <w:pStyle w:val="Normalt"/>
              <w:jc w:val="center"/>
              <w:rPr>
                <w:rFonts w:ascii="Arial" w:hAnsi="Arial" w:cs="Arial"/>
                <w:b/>
                <w:bCs/>
                <w:snapToGrid w:val="0"/>
                <w:sz w:val="16"/>
                <w:szCs w:val="16"/>
              </w:rPr>
            </w:pPr>
          </w:p>
        </w:tc>
        <w:tc>
          <w:tcPr>
            <w:tcW w:w="567" w:type="dxa"/>
          </w:tcPr>
          <w:p w:rsidR="000730BA" w:rsidRPr="00753AE1" w:rsidRDefault="000730BA" w:rsidP="002A5B4C">
            <w:pPr>
              <w:pStyle w:val="Normalt"/>
              <w:jc w:val="center"/>
              <w:rPr>
                <w:rFonts w:ascii="Arial" w:hAnsi="Arial" w:cs="Arial"/>
                <w:b/>
                <w:bCs/>
                <w:sz w:val="16"/>
                <w:szCs w:val="16"/>
              </w:rPr>
            </w:pPr>
          </w:p>
        </w:tc>
        <w:tc>
          <w:tcPr>
            <w:tcW w:w="1843"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dark blue</w:t>
            </w:r>
          </w:p>
        </w:tc>
        <w:tc>
          <w:tcPr>
            <w:tcW w:w="1843" w:type="dxa"/>
          </w:tcPr>
          <w:p w:rsidR="000730BA" w:rsidRPr="00753AE1" w:rsidRDefault="000730BA" w:rsidP="002A5B4C">
            <w:pPr>
              <w:pStyle w:val="Normalt"/>
              <w:rPr>
                <w:rFonts w:ascii="Arial" w:hAnsi="Arial" w:cs="Arial"/>
                <w:sz w:val="16"/>
                <w:szCs w:val="16"/>
                <w:lang w:val="fr-FR"/>
              </w:rPr>
            </w:pPr>
            <w:r w:rsidRPr="00753AE1">
              <w:rPr>
                <w:rFonts w:ascii="Arial" w:hAnsi="Arial" w:cs="Arial"/>
                <w:sz w:val="16"/>
                <w:szCs w:val="16"/>
                <w:lang w:val="fr-FR"/>
              </w:rPr>
              <w:t>bleu foncé</w:t>
            </w:r>
          </w:p>
        </w:tc>
        <w:tc>
          <w:tcPr>
            <w:tcW w:w="1843"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dunkelblau</w:t>
            </w:r>
          </w:p>
        </w:tc>
        <w:tc>
          <w:tcPr>
            <w:tcW w:w="1985" w:type="dxa"/>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 xml:space="preserve">azul oscuro </w:t>
            </w:r>
          </w:p>
        </w:tc>
        <w:tc>
          <w:tcPr>
            <w:tcW w:w="1985" w:type="dxa"/>
            <w:shd w:val="clear" w:color="auto" w:fill="auto"/>
          </w:tcPr>
          <w:p w:rsidR="000730BA" w:rsidRPr="00753AE1" w:rsidRDefault="000730BA" w:rsidP="002A5B4C">
            <w:pPr>
              <w:pStyle w:val="Normalt"/>
              <w:rPr>
                <w:rFonts w:ascii="Arial" w:hAnsi="Arial" w:cs="Arial"/>
                <w:sz w:val="16"/>
                <w:szCs w:val="16"/>
              </w:rPr>
            </w:pPr>
            <w:r w:rsidRPr="00753AE1">
              <w:rPr>
                <w:rFonts w:ascii="Arial" w:hAnsi="Arial" w:cs="Arial"/>
                <w:strike/>
                <w:sz w:val="16"/>
                <w:szCs w:val="16"/>
                <w:highlight w:val="lightGray"/>
              </w:rPr>
              <w:t>Black Amber</w:t>
            </w:r>
            <w:r w:rsidRPr="00753AE1">
              <w:rPr>
                <w:rFonts w:ascii="Arial" w:hAnsi="Arial" w:cs="Arial"/>
                <w:sz w:val="16"/>
                <w:szCs w:val="16"/>
              </w:rPr>
              <w:t xml:space="preserve">  </w:t>
            </w:r>
            <w:r w:rsidRPr="00753AE1">
              <w:rPr>
                <w:rFonts w:ascii="Arial" w:hAnsi="Arial" w:cs="Arial"/>
                <w:sz w:val="16"/>
                <w:szCs w:val="16"/>
                <w:highlight w:val="lightGray"/>
                <w:u w:val="single"/>
              </w:rPr>
              <w:t>Laroda</w:t>
            </w:r>
            <w:r w:rsidRPr="00753AE1">
              <w:rPr>
                <w:rFonts w:ascii="Arial" w:hAnsi="Arial" w:cs="Arial"/>
                <w:sz w:val="16"/>
                <w:szCs w:val="16"/>
                <w:u w:val="single"/>
              </w:rPr>
              <w:t xml:space="preserve"> </w:t>
            </w:r>
          </w:p>
        </w:tc>
        <w:tc>
          <w:tcPr>
            <w:tcW w:w="636" w:type="dxa"/>
          </w:tcPr>
          <w:p w:rsidR="000730BA" w:rsidRPr="00753AE1" w:rsidRDefault="000730BA" w:rsidP="002A5B4C">
            <w:pPr>
              <w:pStyle w:val="Normalt"/>
              <w:jc w:val="center"/>
              <w:rPr>
                <w:rFonts w:ascii="Arial" w:hAnsi="Arial" w:cs="Arial"/>
                <w:sz w:val="16"/>
                <w:szCs w:val="16"/>
              </w:rPr>
            </w:pPr>
            <w:r w:rsidRPr="00753AE1">
              <w:rPr>
                <w:rFonts w:ascii="Arial" w:hAnsi="Arial" w:cs="Arial"/>
                <w:sz w:val="16"/>
                <w:szCs w:val="16"/>
              </w:rPr>
              <w:t>6</w:t>
            </w:r>
          </w:p>
        </w:tc>
      </w:tr>
      <w:tr w:rsidR="000730BA" w:rsidRPr="00753AE1" w:rsidTr="002A5B4C">
        <w:trPr>
          <w:cantSplit/>
          <w:jc w:val="center"/>
        </w:trPr>
        <w:tc>
          <w:tcPr>
            <w:tcW w:w="567" w:type="dxa"/>
            <w:tcBorders>
              <w:bottom w:val="single" w:sz="4" w:space="0" w:color="auto"/>
            </w:tcBorders>
          </w:tcPr>
          <w:p w:rsidR="000730BA" w:rsidRPr="00753AE1" w:rsidRDefault="000730BA" w:rsidP="002A5B4C">
            <w:pPr>
              <w:pStyle w:val="Normalt"/>
              <w:jc w:val="center"/>
              <w:rPr>
                <w:rFonts w:ascii="Arial" w:hAnsi="Arial" w:cs="Arial"/>
                <w:b/>
                <w:bCs/>
                <w:snapToGrid w:val="0"/>
                <w:sz w:val="16"/>
                <w:szCs w:val="16"/>
              </w:rPr>
            </w:pPr>
          </w:p>
        </w:tc>
        <w:tc>
          <w:tcPr>
            <w:tcW w:w="567" w:type="dxa"/>
            <w:tcBorders>
              <w:bottom w:val="single" w:sz="4" w:space="0" w:color="auto"/>
            </w:tcBorders>
          </w:tcPr>
          <w:p w:rsidR="000730BA" w:rsidRPr="00753AE1" w:rsidRDefault="000730BA" w:rsidP="002A5B4C">
            <w:pPr>
              <w:pStyle w:val="Normalt"/>
              <w:jc w:val="center"/>
              <w:rPr>
                <w:rFonts w:ascii="Arial" w:hAnsi="Arial" w:cs="Arial"/>
                <w:b/>
                <w:bCs/>
                <w:sz w:val="16"/>
                <w:szCs w:val="16"/>
              </w:rPr>
            </w:pPr>
          </w:p>
        </w:tc>
        <w:tc>
          <w:tcPr>
            <w:tcW w:w="1843" w:type="dxa"/>
            <w:tcBorders>
              <w:bottom w:val="single" w:sz="4" w:space="0" w:color="auto"/>
            </w:tcBorders>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black</w:t>
            </w:r>
          </w:p>
        </w:tc>
        <w:tc>
          <w:tcPr>
            <w:tcW w:w="1843" w:type="dxa"/>
            <w:tcBorders>
              <w:bottom w:val="single" w:sz="4" w:space="0" w:color="auto"/>
            </w:tcBorders>
          </w:tcPr>
          <w:p w:rsidR="000730BA" w:rsidRPr="00753AE1" w:rsidRDefault="000730BA" w:rsidP="002A5B4C">
            <w:pPr>
              <w:pStyle w:val="Normalt"/>
              <w:rPr>
                <w:rFonts w:ascii="Arial" w:hAnsi="Arial" w:cs="Arial"/>
                <w:sz w:val="16"/>
                <w:szCs w:val="16"/>
                <w:lang w:val="fr-FR"/>
              </w:rPr>
            </w:pPr>
            <w:r w:rsidRPr="00753AE1">
              <w:rPr>
                <w:rFonts w:ascii="Arial" w:hAnsi="Arial" w:cs="Arial"/>
                <w:sz w:val="16"/>
                <w:szCs w:val="16"/>
                <w:lang w:val="fr-FR"/>
              </w:rPr>
              <w:t>noir</w:t>
            </w:r>
          </w:p>
        </w:tc>
        <w:tc>
          <w:tcPr>
            <w:tcW w:w="1843" w:type="dxa"/>
            <w:tcBorders>
              <w:bottom w:val="single" w:sz="4" w:space="0" w:color="auto"/>
            </w:tcBorders>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schwarz</w:t>
            </w:r>
          </w:p>
        </w:tc>
        <w:tc>
          <w:tcPr>
            <w:tcW w:w="1985" w:type="dxa"/>
            <w:tcBorders>
              <w:bottom w:val="single" w:sz="4" w:space="0" w:color="auto"/>
            </w:tcBorders>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negro</w:t>
            </w:r>
          </w:p>
        </w:tc>
        <w:tc>
          <w:tcPr>
            <w:tcW w:w="1985" w:type="dxa"/>
            <w:tcBorders>
              <w:bottom w:val="single" w:sz="4" w:space="0" w:color="auto"/>
            </w:tcBorders>
          </w:tcPr>
          <w:p w:rsidR="000730BA" w:rsidRPr="00753AE1" w:rsidRDefault="000730BA" w:rsidP="002A5B4C">
            <w:pPr>
              <w:pStyle w:val="Normalt"/>
              <w:rPr>
                <w:rFonts w:ascii="Arial" w:hAnsi="Arial" w:cs="Arial"/>
                <w:sz w:val="16"/>
                <w:szCs w:val="16"/>
              </w:rPr>
            </w:pPr>
            <w:r w:rsidRPr="00753AE1">
              <w:rPr>
                <w:rFonts w:ascii="Arial" w:hAnsi="Arial" w:cs="Arial"/>
                <w:sz w:val="16"/>
                <w:szCs w:val="16"/>
              </w:rPr>
              <w:t>Angeleno</w:t>
            </w:r>
          </w:p>
        </w:tc>
        <w:tc>
          <w:tcPr>
            <w:tcW w:w="636" w:type="dxa"/>
            <w:tcBorders>
              <w:bottom w:val="single" w:sz="4" w:space="0" w:color="auto"/>
            </w:tcBorders>
          </w:tcPr>
          <w:p w:rsidR="000730BA" w:rsidRPr="00753AE1" w:rsidRDefault="000730BA" w:rsidP="002A5B4C">
            <w:pPr>
              <w:pStyle w:val="Normalt"/>
              <w:jc w:val="center"/>
              <w:rPr>
                <w:rFonts w:ascii="Arial" w:hAnsi="Arial" w:cs="Arial"/>
                <w:strike/>
                <w:sz w:val="16"/>
                <w:szCs w:val="16"/>
              </w:rPr>
            </w:pPr>
            <w:r w:rsidRPr="00753AE1">
              <w:rPr>
                <w:rFonts w:ascii="Arial" w:hAnsi="Arial" w:cs="Arial"/>
                <w:sz w:val="16"/>
                <w:szCs w:val="16"/>
              </w:rPr>
              <w:t>7</w:t>
            </w:r>
          </w:p>
        </w:tc>
      </w:tr>
    </w:tbl>
    <w:p w:rsidR="000730BA" w:rsidRDefault="000730BA" w:rsidP="000730BA">
      <w:pPr>
        <w:jc w:val="left"/>
        <w:rPr>
          <w:i/>
        </w:rPr>
      </w:pPr>
    </w:p>
    <w:p w:rsidR="000730BA" w:rsidRDefault="000730BA" w:rsidP="000730BA">
      <w:pPr>
        <w:jc w:val="left"/>
      </w:pPr>
    </w:p>
    <w:p w:rsidR="003065A2" w:rsidRDefault="003065A2">
      <w:pPr>
        <w:jc w:val="left"/>
      </w:pPr>
      <w:r>
        <w:br w:type="page"/>
      </w:r>
    </w:p>
    <w:p w:rsidR="00050E16" w:rsidRPr="00446B2F" w:rsidRDefault="003065A2" w:rsidP="00050E16">
      <w:pPr>
        <w:rPr>
          <w:rFonts w:cs="Arial"/>
          <w:u w:val="single"/>
        </w:rPr>
      </w:pPr>
      <w:r w:rsidRPr="00446B2F">
        <w:rPr>
          <w:rFonts w:cs="Arial"/>
          <w:u w:val="single"/>
        </w:rPr>
        <w:lastRenderedPageBreak/>
        <w:t>Proposal to add Characteristic 42 to existing explanation for Characteristics 40 “</w:t>
      </w:r>
      <w:r w:rsidRPr="00446B2F">
        <w:rPr>
          <w:u w:val="single"/>
        </w:rPr>
        <w:t xml:space="preserve">Fruit: ground color of skin” </w:t>
      </w:r>
      <w:r w:rsidRPr="00446B2F">
        <w:rPr>
          <w:rFonts w:cs="Arial"/>
          <w:u w:val="single"/>
        </w:rPr>
        <w:t>and 41 “</w:t>
      </w:r>
      <w:r w:rsidRPr="00446B2F">
        <w:rPr>
          <w:u w:val="single"/>
        </w:rPr>
        <w:t>Fruit: relative area of over color”</w:t>
      </w:r>
      <w:r w:rsidRPr="00446B2F">
        <w:rPr>
          <w:rFonts w:cs="Arial"/>
          <w:u w:val="single"/>
        </w:rPr>
        <w:t xml:space="preserve"> in Chapter 8.2 “Explanations for individual characteristics”</w:t>
      </w:r>
    </w:p>
    <w:p w:rsidR="003065A2" w:rsidRPr="00446B2F" w:rsidRDefault="003065A2" w:rsidP="00050E16">
      <w:pPr>
        <w:rPr>
          <w:rFonts w:cs="Arial"/>
        </w:rPr>
      </w:pPr>
    </w:p>
    <w:p w:rsidR="003065A2" w:rsidRPr="00446B2F" w:rsidRDefault="003065A2" w:rsidP="00050E16">
      <w:pPr>
        <w:rPr>
          <w:rFonts w:cs="Arial"/>
          <w:i/>
        </w:rPr>
      </w:pPr>
      <w:r w:rsidRPr="00446B2F">
        <w:rPr>
          <w:rFonts w:cs="Arial"/>
          <w:i/>
        </w:rPr>
        <w:t>Current wording</w:t>
      </w:r>
    </w:p>
    <w:p w:rsidR="003065A2" w:rsidRDefault="003065A2" w:rsidP="00050E16">
      <w:pPr>
        <w:rPr>
          <w:rFonts w:cs="Arial"/>
        </w:rPr>
      </w:pPr>
    </w:p>
    <w:p w:rsidR="003065A2" w:rsidRPr="003119E4" w:rsidRDefault="003065A2" w:rsidP="003065A2">
      <w:pPr>
        <w:rPr>
          <w:u w:val="single"/>
        </w:rPr>
      </w:pPr>
      <w:proofErr w:type="gramStart"/>
      <w:r w:rsidRPr="003119E4">
        <w:rPr>
          <w:u w:val="single"/>
        </w:rPr>
        <w:t>Ad.</w:t>
      </w:r>
      <w:proofErr w:type="gramEnd"/>
      <w:r w:rsidRPr="003119E4">
        <w:rPr>
          <w:u w:val="single"/>
        </w:rPr>
        <w:t xml:space="preserve"> 40:  Fruit:  ground color of skin</w:t>
      </w:r>
    </w:p>
    <w:p w:rsidR="003065A2" w:rsidRPr="003119E4" w:rsidRDefault="003065A2" w:rsidP="003065A2">
      <w:pPr>
        <w:rPr>
          <w:u w:val="single"/>
        </w:rPr>
      </w:pPr>
      <w:proofErr w:type="gramStart"/>
      <w:r w:rsidRPr="003119E4">
        <w:rPr>
          <w:u w:val="single"/>
        </w:rPr>
        <w:t>Ad.</w:t>
      </w:r>
      <w:proofErr w:type="gramEnd"/>
      <w:r w:rsidRPr="003119E4">
        <w:rPr>
          <w:u w:val="single"/>
        </w:rPr>
        <w:t xml:space="preserve"> 41:  Fruit:  relative area of over color</w:t>
      </w:r>
    </w:p>
    <w:p w:rsidR="003065A2" w:rsidRPr="003119E4" w:rsidRDefault="003065A2" w:rsidP="003065A2"/>
    <w:p w:rsidR="003065A2" w:rsidRPr="003119E4" w:rsidRDefault="003065A2" w:rsidP="003065A2">
      <w:pPr>
        <w:ind w:firstLine="709"/>
        <w:rPr>
          <w:u w:val="single"/>
        </w:rPr>
      </w:pPr>
      <w:r w:rsidRPr="003119E4">
        <w:rPr>
          <w:szCs w:val="24"/>
        </w:rPr>
        <w:t>To be observed without the bloom.  The ground color is the first color to appear chronologically during the development of the skin and upon which other colors will develop in time in the form of spots, a macule, or a color flush or blush.  It is not always necessarily the largest area of the fruit.  The over color is the second color developing over time over the ground color. The coloration does not necessarily cover the smallest area of the fruit and consists of a pattern such as a flush or flecking.</w:t>
      </w:r>
    </w:p>
    <w:p w:rsidR="003065A2" w:rsidRDefault="003065A2" w:rsidP="00050E16">
      <w:pPr>
        <w:rPr>
          <w:rFonts w:cs="Arial"/>
        </w:rPr>
      </w:pPr>
    </w:p>
    <w:p w:rsidR="003065A2" w:rsidRDefault="003065A2" w:rsidP="00050E16">
      <w:pPr>
        <w:rPr>
          <w:rFonts w:cs="Arial"/>
        </w:rPr>
      </w:pPr>
    </w:p>
    <w:p w:rsidR="003065A2" w:rsidRPr="00446B2F" w:rsidRDefault="003065A2" w:rsidP="00050E16">
      <w:pPr>
        <w:rPr>
          <w:rFonts w:cs="Arial"/>
          <w:i/>
        </w:rPr>
      </w:pPr>
      <w:r w:rsidRPr="00446B2F">
        <w:rPr>
          <w:rFonts w:cs="Arial"/>
          <w:i/>
        </w:rPr>
        <w:t>Proposed new wording</w:t>
      </w:r>
    </w:p>
    <w:p w:rsidR="003065A2" w:rsidRDefault="003065A2" w:rsidP="00050E16"/>
    <w:p w:rsidR="003065A2" w:rsidRPr="003119E4" w:rsidRDefault="003065A2" w:rsidP="003065A2">
      <w:pPr>
        <w:rPr>
          <w:u w:val="single"/>
        </w:rPr>
      </w:pPr>
      <w:proofErr w:type="gramStart"/>
      <w:r w:rsidRPr="003119E4">
        <w:rPr>
          <w:u w:val="single"/>
        </w:rPr>
        <w:t>Ad.</w:t>
      </w:r>
      <w:proofErr w:type="gramEnd"/>
      <w:r w:rsidRPr="003119E4">
        <w:rPr>
          <w:u w:val="single"/>
        </w:rPr>
        <w:t xml:space="preserve"> 40:  Fruit:  ground color of skin</w:t>
      </w:r>
    </w:p>
    <w:p w:rsidR="003065A2" w:rsidRDefault="003065A2" w:rsidP="003065A2">
      <w:pPr>
        <w:rPr>
          <w:u w:val="single"/>
        </w:rPr>
      </w:pPr>
      <w:proofErr w:type="gramStart"/>
      <w:r w:rsidRPr="003119E4">
        <w:rPr>
          <w:u w:val="single"/>
        </w:rPr>
        <w:t>Ad.</w:t>
      </w:r>
      <w:proofErr w:type="gramEnd"/>
      <w:r w:rsidRPr="003119E4">
        <w:rPr>
          <w:u w:val="single"/>
        </w:rPr>
        <w:t xml:space="preserve"> 41:  Fruit:  relative area of over color</w:t>
      </w:r>
    </w:p>
    <w:p w:rsidR="003065A2" w:rsidRPr="003119E4" w:rsidRDefault="003065A2" w:rsidP="003065A2">
      <w:pPr>
        <w:rPr>
          <w:u w:val="single"/>
        </w:rPr>
      </w:pPr>
      <w:proofErr w:type="gramStart"/>
      <w:r w:rsidRPr="003065A2">
        <w:rPr>
          <w:highlight w:val="lightGray"/>
          <w:u w:val="single"/>
        </w:rPr>
        <w:t>Ad.</w:t>
      </w:r>
      <w:proofErr w:type="gramEnd"/>
      <w:r w:rsidRPr="003065A2">
        <w:rPr>
          <w:highlight w:val="lightGray"/>
          <w:u w:val="single"/>
        </w:rPr>
        <w:t xml:space="preserve"> 42:  Fruit: over color of skin</w:t>
      </w:r>
    </w:p>
    <w:p w:rsidR="003065A2" w:rsidRPr="003119E4" w:rsidRDefault="003065A2" w:rsidP="003065A2"/>
    <w:p w:rsidR="003065A2" w:rsidRPr="003119E4" w:rsidRDefault="003065A2" w:rsidP="003065A2">
      <w:pPr>
        <w:ind w:firstLine="709"/>
        <w:rPr>
          <w:u w:val="single"/>
        </w:rPr>
      </w:pPr>
      <w:r w:rsidRPr="003119E4">
        <w:rPr>
          <w:szCs w:val="24"/>
        </w:rPr>
        <w:t>To be observed without the bloom.  The ground color is the first color to appear chronologically during the development of the skin and upon which other colors will develop in time in the form of spots, a macule, or a color flush or blush.  It is not always necessarily the largest area of the fruit.  The over color is the second color developing over time over the ground color. The coloration does not necessarily cover the smallest area of the fruit and consists of a pattern such as a flush or flecking.</w:t>
      </w:r>
    </w:p>
    <w:p w:rsidR="003065A2" w:rsidRDefault="003065A2" w:rsidP="00050E16"/>
    <w:p w:rsidR="00B97695" w:rsidRDefault="00B97695" w:rsidP="00050E16"/>
    <w:p w:rsidR="00B97695" w:rsidRPr="00C651CE" w:rsidRDefault="00B97695" w:rsidP="00050E16"/>
    <w:p w:rsidR="00050E16" w:rsidRPr="00C5280D" w:rsidRDefault="00050E16" w:rsidP="00B97695">
      <w:pPr>
        <w:jc w:val="right"/>
      </w:pPr>
      <w:r w:rsidRPr="00446B2F">
        <w:t>[End of 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D3" w:rsidRDefault="007F01D3" w:rsidP="006655D3">
      <w:r>
        <w:separator/>
      </w:r>
    </w:p>
    <w:p w:rsidR="007F01D3" w:rsidRDefault="007F01D3" w:rsidP="006655D3"/>
    <w:p w:rsidR="007F01D3" w:rsidRDefault="007F01D3" w:rsidP="006655D3"/>
  </w:endnote>
  <w:endnote w:type="continuationSeparator" w:id="0">
    <w:p w:rsidR="007F01D3" w:rsidRDefault="007F01D3" w:rsidP="006655D3">
      <w:r>
        <w:separator/>
      </w:r>
    </w:p>
    <w:p w:rsidR="007F01D3" w:rsidRPr="00294751" w:rsidRDefault="007F01D3">
      <w:pPr>
        <w:pStyle w:val="Footer"/>
        <w:spacing w:after="60"/>
        <w:rPr>
          <w:sz w:val="18"/>
          <w:lang w:val="fr-FR"/>
        </w:rPr>
      </w:pPr>
      <w:r w:rsidRPr="00294751">
        <w:rPr>
          <w:sz w:val="18"/>
          <w:lang w:val="fr-FR"/>
        </w:rPr>
        <w:t>[Suite de la note de la page précédente]</w:t>
      </w:r>
    </w:p>
    <w:p w:rsidR="007F01D3" w:rsidRPr="00294751" w:rsidRDefault="007F01D3" w:rsidP="006655D3">
      <w:pPr>
        <w:rPr>
          <w:lang w:val="fr-FR"/>
        </w:rPr>
      </w:pPr>
    </w:p>
    <w:p w:rsidR="007F01D3" w:rsidRPr="00294751" w:rsidRDefault="007F01D3" w:rsidP="006655D3">
      <w:pPr>
        <w:rPr>
          <w:lang w:val="fr-FR"/>
        </w:rPr>
      </w:pPr>
    </w:p>
  </w:endnote>
  <w:endnote w:type="continuationNotice" w:id="1">
    <w:p w:rsidR="007F01D3" w:rsidRPr="00294751" w:rsidRDefault="007F01D3" w:rsidP="006655D3">
      <w:pPr>
        <w:rPr>
          <w:lang w:val="fr-FR"/>
        </w:rPr>
      </w:pPr>
      <w:r w:rsidRPr="00294751">
        <w:rPr>
          <w:lang w:val="fr-FR"/>
        </w:rPr>
        <w:t>[Suite de la note page suivante]</w:t>
      </w:r>
    </w:p>
    <w:p w:rsidR="007F01D3" w:rsidRPr="00294751" w:rsidRDefault="007F01D3" w:rsidP="006655D3">
      <w:pPr>
        <w:rPr>
          <w:lang w:val="fr-FR"/>
        </w:rPr>
      </w:pPr>
    </w:p>
    <w:p w:rsidR="007F01D3" w:rsidRPr="00294751" w:rsidRDefault="007F01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D3" w:rsidRDefault="007F01D3" w:rsidP="006655D3">
      <w:r>
        <w:separator/>
      </w:r>
    </w:p>
  </w:footnote>
  <w:footnote w:type="continuationSeparator" w:id="0">
    <w:p w:rsidR="007F01D3" w:rsidRDefault="007F01D3" w:rsidP="006655D3">
      <w:r>
        <w:separator/>
      </w:r>
    </w:p>
  </w:footnote>
  <w:footnote w:type="continuationNotice" w:id="1">
    <w:p w:rsidR="007F01D3" w:rsidRPr="00AB530F" w:rsidRDefault="007F01D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0730BA" w:rsidP="00EB048E">
    <w:pPr>
      <w:pStyle w:val="Header"/>
      <w:rPr>
        <w:rStyle w:val="PageNumber"/>
        <w:lang w:val="en-US"/>
      </w:rPr>
    </w:pPr>
    <w:r>
      <w:rPr>
        <w:rStyle w:val="PageNumber"/>
        <w:lang w:val="en-US"/>
      </w:rPr>
      <w:t>TC-EDC/</w:t>
    </w:r>
    <w:r w:rsidR="0055357E">
      <w:rPr>
        <w:rStyle w:val="PageNumber"/>
        <w:lang w:val="en-US"/>
      </w:rPr>
      <w:t>Mar</w:t>
    </w:r>
    <w:r>
      <w:rPr>
        <w:rStyle w:val="PageNumber"/>
        <w:lang w:val="en-US"/>
      </w:rPr>
      <w:t>18/2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194D">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C2FC9"/>
    <w:multiLevelType w:val="hybridMultilevel"/>
    <w:tmpl w:val="BBEE46FC"/>
    <w:lvl w:ilvl="0" w:tplc="7D769A92">
      <w:start w:val="1"/>
      <w:numFmt w:val="lowerLetter"/>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D3"/>
    <w:rsid w:val="00010CF3"/>
    <w:rsid w:val="00011E27"/>
    <w:rsid w:val="000148BC"/>
    <w:rsid w:val="00024AB8"/>
    <w:rsid w:val="00030854"/>
    <w:rsid w:val="00036028"/>
    <w:rsid w:val="00044642"/>
    <w:rsid w:val="000446B9"/>
    <w:rsid w:val="00047E21"/>
    <w:rsid w:val="00050E16"/>
    <w:rsid w:val="000730BA"/>
    <w:rsid w:val="00085505"/>
    <w:rsid w:val="000B0A3F"/>
    <w:rsid w:val="000C4E25"/>
    <w:rsid w:val="000C7021"/>
    <w:rsid w:val="000D6BBC"/>
    <w:rsid w:val="000D7780"/>
    <w:rsid w:val="000E6267"/>
    <w:rsid w:val="000E636A"/>
    <w:rsid w:val="000F2F11"/>
    <w:rsid w:val="00105929"/>
    <w:rsid w:val="00110C36"/>
    <w:rsid w:val="001131D5"/>
    <w:rsid w:val="00141DB8"/>
    <w:rsid w:val="00172084"/>
    <w:rsid w:val="0017474A"/>
    <w:rsid w:val="001758C6"/>
    <w:rsid w:val="00182B99"/>
    <w:rsid w:val="001C1525"/>
    <w:rsid w:val="0021332C"/>
    <w:rsid w:val="00213982"/>
    <w:rsid w:val="00214C72"/>
    <w:rsid w:val="00236567"/>
    <w:rsid w:val="0024416D"/>
    <w:rsid w:val="00271911"/>
    <w:rsid w:val="002800A0"/>
    <w:rsid w:val="002801B3"/>
    <w:rsid w:val="00281060"/>
    <w:rsid w:val="002940E8"/>
    <w:rsid w:val="00294751"/>
    <w:rsid w:val="002A6E50"/>
    <w:rsid w:val="002B4298"/>
    <w:rsid w:val="002C256A"/>
    <w:rsid w:val="00305A7F"/>
    <w:rsid w:val="003065A2"/>
    <w:rsid w:val="003152FE"/>
    <w:rsid w:val="00327436"/>
    <w:rsid w:val="00344BD6"/>
    <w:rsid w:val="0035528D"/>
    <w:rsid w:val="00361821"/>
    <w:rsid w:val="00361E9E"/>
    <w:rsid w:val="0039633A"/>
    <w:rsid w:val="003C7FBE"/>
    <w:rsid w:val="003D227C"/>
    <w:rsid w:val="003D2B4D"/>
    <w:rsid w:val="003F5F2B"/>
    <w:rsid w:val="0040375B"/>
    <w:rsid w:val="00444A88"/>
    <w:rsid w:val="00446B2F"/>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5357E"/>
    <w:rsid w:val="00553F87"/>
    <w:rsid w:val="00562C28"/>
    <w:rsid w:val="00576BE4"/>
    <w:rsid w:val="005A400A"/>
    <w:rsid w:val="005F7B92"/>
    <w:rsid w:val="00612379"/>
    <w:rsid w:val="006153B6"/>
    <w:rsid w:val="0061555F"/>
    <w:rsid w:val="0063194D"/>
    <w:rsid w:val="00636CA6"/>
    <w:rsid w:val="00641200"/>
    <w:rsid w:val="00645CA8"/>
    <w:rsid w:val="006655D3"/>
    <w:rsid w:val="00667404"/>
    <w:rsid w:val="00687EB4"/>
    <w:rsid w:val="00695C56"/>
    <w:rsid w:val="006A5CDE"/>
    <w:rsid w:val="006A644A"/>
    <w:rsid w:val="006B17D2"/>
    <w:rsid w:val="006C224E"/>
    <w:rsid w:val="006D780A"/>
    <w:rsid w:val="006F14B4"/>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01D3"/>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158E"/>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B2B93"/>
    <w:rsid w:val="00AB530F"/>
    <w:rsid w:val="00AB7E5B"/>
    <w:rsid w:val="00AC2883"/>
    <w:rsid w:val="00AE0EF1"/>
    <w:rsid w:val="00AE2937"/>
    <w:rsid w:val="00B07301"/>
    <w:rsid w:val="00B11F3E"/>
    <w:rsid w:val="00B224DE"/>
    <w:rsid w:val="00B30D73"/>
    <w:rsid w:val="00B324D4"/>
    <w:rsid w:val="00B46575"/>
    <w:rsid w:val="00B61777"/>
    <w:rsid w:val="00B84BBD"/>
    <w:rsid w:val="00B97695"/>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0730BA"/>
    <w:pPr>
      <w:autoSpaceDE w:val="0"/>
      <w:autoSpaceDN w:val="0"/>
      <w:adjustRightInd w:val="0"/>
    </w:pPr>
    <w:rPr>
      <w:rFonts w:ascii="Arial" w:hAnsi="Arial" w:cs="Arial"/>
      <w:color w:val="000000"/>
      <w:sz w:val="24"/>
      <w:szCs w:val="24"/>
    </w:rPr>
  </w:style>
  <w:style w:type="paragraph" w:customStyle="1" w:styleId="Normalt">
    <w:name w:val="Normalt"/>
    <w:basedOn w:val="Normal"/>
    <w:rsid w:val="000730BA"/>
    <w:pPr>
      <w:spacing w:before="120" w:after="120"/>
      <w:jc w:val="left"/>
    </w:pPr>
    <w:rPr>
      <w:rFonts w:ascii="Times New Roman" w:hAnsi="Times New Roman"/>
      <w:noProof/>
    </w:rPr>
  </w:style>
  <w:style w:type="paragraph" w:customStyle="1" w:styleId="Normaltb">
    <w:name w:val="Normaltb"/>
    <w:basedOn w:val="Normalt"/>
    <w:rsid w:val="000730BA"/>
    <w:pPr>
      <w:keepNext/>
    </w:pPr>
    <w:rPr>
      <w:b/>
    </w:rPr>
  </w:style>
  <w:style w:type="paragraph" w:styleId="ListParagraph">
    <w:name w:val="List Paragraph"/>
    <w:basedOn w:val="Normal"/>
    <w:uiPriority w:val="34"/>
    <w:qFormat/>
    <w:rsid w:val="00306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0730BA"/>
    <w:pPr>
      <w:autoSpaceDE w:val="0"/>
      <w:autoSpaceDN w:val="0"/>
      <w:adjustRightInd w:val="0"/>
    </w:pPr>
    <w:rPr>
      <w:rFonts w:ascii="Arial" w:hAnsi="Arial" w:cs="Arial"/>
      <w:color w:val="000000"/>
      <w:sz w:val="24"/>
      <w:szCs w:val="24"/>
    </w:rPr>
  </w:style>
  <w:style w:type="paragraph" w:customStyle="1" w:styleId="Normalt">
    <w:name w:val="Normalt"/>
    <w:basedOn w:val="Normal"/>
    <w:rsid w:val="000730BA"/>
    <w:pPr>
      <w:spacing w:before="120" w:after="120"/>
      <w:jc w:val="left"/>
    </w:pPr>
    <w:rPr>
      <w:rFonts w:ascii="Times New Roman" w:hAnsi="Times New Roman"/>
      <w:noProof/>
    </w:rPr>
  </w:style>
  <w:style w:type="paragraph" w:customStyle="1" w:styleId="Normaltb">
    <w:name w:val="Normaltb"/>
    <w:basedOn w:val="Normalt"/>
    <w:rsid w:val="000730BA"/>
    <w:pPr>
      <w:keepNext/>
    </w:pPr>
    <w:rPr>
      <w:b/>
    </w:rPr>
  </w:style>
  <w:style w:type="paragraph" w:styleId="ListParagraph">
    <w:name w:val="List Paragraph"/>
    <w:basedOn w:val="Normal"/>
    <w:uiPriority w:val="34"/>
    <w:qFormat/>
    <w:rsid w:val="00306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41</TotalTime>
  <Pages>3</Pages>
  <Words>698</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OERTEL Romy</cp:lastModifiedBy>
  <cp:revision>16</cp:revision>
  <cp:lastPrinted>2018-02-08T10:07:00Z</cp:lastPrinted>
  <dcterms:created xsi:type="dcterms:W3CDTF">2017-09-28T14:25:00Z</dcterms:created>
  <dcterms:modified xsi:type="dcterms:W3CDTF">2018-02-08T10:07:00Z</dcterms:modified>
</cp:coreProperties>
</file>