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DC3802" w:rsidRPr="00C40CC2" w14:paraId="3918BDEE" w14:textId="77777777" w:rsidTr="00EB4E9C">
        <w:tc>
          <w:tcPr>
            <w:tcW w:w="6522" w:type="dxa"/>
          </w:tcPr>
          <w:p w14:paraId="7B7DAF18" w14:textId="76D415EC" w:rsidR="00DC3802" w:rsidRPr="00C40CC2" w:rsidRDefault="00402330" w:rsidP="00AC2883">
            <w:r>
              <w:rPr>
                <w:noProof/>
                <w:sz w:val="16"/>
              </w:rPr>
              <w:drawing>
                <wp:inline distT="0" distB="0" distL="0" distR="0" wp14:anchorId="415A06A8" wp14:editId="35BE21B1">
                  <wp:extent cx="936000" cy="269520"/>
                  <wp:effectExtent l="0" t="0" r="0" b="0"/>
                  <wp:docPr id="988524899" name="Picture 1" descr="A green and yellow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524899" name="Picture 1" descr="A green and yellow logo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000" cy="269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1FB33584" w14:textId="77777777" w:rsidR="00DC3802" w:rsidRPr="00C40CC2" w:rsidRDefault="00DC3802" w:rsidP="00AC2883">
            <w:pPr>
              <w:pStyle w:val="Lettrine"/>
            </w:pPr>
            <w:r w:rsidRPr="00C40CC2">
              <w:t>E</w:t>
            </w:r>
          </w:p>
        </w:tc>
      </w:tr>
      <w:tr w:rsidR="00DC3802" w:rsidRPr="00C40CC2" w14:paraId="7F7F1DCD" w14:textId="77777777" w:rsidTr="00645CA8">
        <w:trPr>
          <w:trHeight w:val="219"/>
        </w:trPr>
        <w:tc>
          <w:tcPr>
            <w:tcW w:w="6522" w:type="dxa"/>
          </w:tcPr>
          <w:p w14:paraId="053B170D" w14:textId="77777777" w:rsidR="00DC3802" w:rsidRPr="00C40CC2" w:rsidRDefault="00DC3802" w:rsidP="00AC2883">
            <w:pPr>
              <w:pStyle w:val="upove"/>
            </w:pPr>
            <w:r w:rsidRPr="00C40CC2">
              <w:t>International Union for the Protection of New Varieties of Plants</w:t>
            </w:r>
          </w:p>
        </w:tc>
        <w:tc>
          <w:tcPr>
            <w:tcW w:w="3117" w:type="dxa"/>
          </w:tcPr>
          <w:p w14:paraId="46EFFB0E" w14:textId="77777777" w:rsidR="00DC3802" w:rsidRPr="00C40CC2" w:rsidRDefault="00DC3802" w:rsidP="00DA4973"/>
        </w:tc>
      </w:tr>
    </w:tbl>
    <w:p w14:paraId="4AA739E2" w14:textId="77777777" w:rsidR="00DC3802" w:rsidRPr="00C40CC2" w:rsidRDefault="00DC3802" w:rsidP="00DC3802"/>
    <w:p w14:paraId="0C64690C" w14:textId="77777777" w:rsidR="00DA4973" w:rsidRPr="00C40CC2" w:rsidRDefault="00DA4973" w:rsidP="00DC3802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EB4E9C" w:rsidRPr="003F3D01" w14:paraId="7F303E12" w14:textId="77777777" w:rsidTr="00EB4E9C">
        <w:tc>
          <w:tcPr>
            <w:tcW w:w="6512" w:type="dxa"/>
          </w:tcPr>
          <w:p w14:paraId="031EB1F4" w14:textId="77777777" w:rsidR="00EB4E9C" w:rsidRPr="003F3D01" w:rsidRDefault="000E6267" w:rsidP="00AC2883">
            <w:pPr>
              <w:pStyle w:val="Sessiontc"/>
              <w:spacing w:line="240" w:lineRule="auto"/>
            </w:pPr>
            <w:r w:rsidRPr="003F3D01">
              <w:t>Enlarged Editorial Committee</w:t>
            </w:r>
          </w:p>
          <w:p w14:paraId="4B9D80C8" w14:textId="77777777" w:rsidR="000E6267" w:rsidRPr="003F3D01" w:rsidRDefault="000E6267" w:rsidP="007D4635">
            <w:pPr>
              <w:pStyle w:val="Sessiontcplacedate"/>
            </w:pPr>
          </w:p>
          <w:p w14:paraId="746259C3" w14:textId="507A2580" w:rsidR="00EB4E9C" w:rsidRPr="003F3D01" w:rsidRDefault="00EB4E9C" w:rsidP="00EC258C">
            <w:pPr>
              <w:pStyle w:val="Sessiontcplacedate"/>
              <w:rPr>
                <w:sz w:val="22"/>
              </w:rPr>
            </w:pPr>
            <w:r w:rsidRPr="003F3D01">
              <w:t xml:space="preserve">Geneva, </w:t>
            </w:r>
            <w:bookmarkStart w:id="0" w:name="_Hlk202364056"/>
            <w:r w:rsidR="00FD4D04">
              <w:t>January</w:t>
            </w:r>
            <w:r w:rsidR="00DC769D" w:rsidRPr="003F3D01">
              <w:t xml:space="preserve"> </w:t>
            </w:r>
            <w:r w:rsidR="00EC258C" w:rsidRPr="000426B5">
              <w:t>1</w:t>
            </w:r>
            <w:r w:rsidR="00FD4D04">
              <w:t>3</w:t>
            </w:r>
            <w:r w:rsidR="00DC769D" w:rsidRPr="000426B5">
              <w:t xml:space="preserve"> </w:t>
            </w:r>
            <w:bookmarkEnd w:id="0"/>
            <w:r w:rsidR="00DC769D" w:rsidRPr="000426B5">
              <w:t xml:space="preserve">and </w:t>
            </w:r>
            <w:r w:rsidR="00FD4D04">
              <w:t>15</w:t>
            </w:r>
            <w:r w:rsidRPr="000426B5">
              <w:t>, 20</w:t>
            </w:r>
            <w:r w:rsidR="007E1C9C" w:rsidRPr="000426B5">
              <w:t>2</w:t>
            </w:r>
            <w:r w:rsidR="00FD4D04">
              <w:t>6</w:t>
            </w:r>
          </w:p>
        </w:tc>
        <w:tc>
          <w:tcPr>
            <w:tcW w:w="3127" w:type="dxa"/>
          </w:tcPr>
          <w:p w14:paraId="7C1A8E43" w14:textId="665A7AD6" w:rsidR="00EB4E9C" w:rsidRPr="003F3D01" w:rsidRDefault="000E6267" w:rsidP="003C7FBE">
            <w:pPr>
              <w:pStyle w:val="Doccode"/>
            </w:pPr>
            <w:bookmarkStart w:id="1" w:name="_Hlk143704915"/>
            <w:r w:rsidRPr="003F3D01">
              <w:t>TC-EDC</w:t>
            </w:r>
            <w:r w:rsidR="00A3365A" w:rsidRPr="003F3D01">
              <w:t>/</w:t>
            </w:r>
            <w:r w:rsidR="00FD4D04">
              <w:t>Jan</w:t>
            </w:r>
            <w:r w:rsidR="00826260">
              <w:t>2</w:t>
            </w:r>
            <w:r w:rsidR="00FD4D04">
              <w:t>6</w:t>
            </w:r>
            <w:r w:rsidR="00EB4E9C" w:rsidRPr="003F3D01">
              <w:t>/</w:t>
            </w:r>
            <w:r w:rsidR="00D21D6D">
              <w:t>1</w:t>
            </w:r>
          </w:p>
          <w:bookmarkEnd w:id="1"/>
          <w:p w14:paraId="21D0AD6F" w14:textId="77777777" w:rsidR="00EB4E9C" w:rsidRPr="00D55845" w:rsidRDefault="00EB4E9C" w:rsidP="003C7FBE">
            <w:pPr>
              <w:pStyle w:val="Docoriginal"/>
            </w:pPr>
            <w:r w:rsidRPr="003F3D01">
              <w:t>Original:</w:t>
            </w:r>
            <w:r w:rsidRPr="003F3D01">
              <w:rPr>
                <w:b w:val="0"/>
                <w:spacing w:val="0"/>
              </w:rPr>
              <w:t xml:space="preserve">  </w:t>
            </w:r>
            <w:r w:rsidRPr="00D55845">
              <w:rPr>
                <w:b w:val="0"/>
                <w:spacing w:val="0"/>
              </w:rPr>
              <w:t>English</w:t>
            </w:r>
          </w:p>
          <w:p w14:paraId="5D9A2FFF" w14:textId="727ED072" w:rsidR="00EB4E9C" w:rsidRPr="003F3D01" w:rsidRDefault="00EB4E9C" w:rsidP="00F84732">
            <w:pPr>
              <w:pStyle w:val="Docoriginal"/>
            </w:pPr>
            <w:r w:rsidRPr="00D55845">
              <w:t>Date</w:t>
            </w:r>
            <w:proofErr w:type="gramStart"/>
            <w:r w:rsidRPr="00F91359">
              <w:t>:</w:t>
            </w:r>
            <w:r w:rsidRPr="00F91359">
              <w:rPr>
                <w:b w:val="0"/>
                <w:spacing w:val="0"/>
              </w:rPr>
              <w:t xml:space="preserve">  </w:t>
            </w:r>
            <w:r w:rsidR="00FD4D04" w:rsidRPr="00F91359">
              <w:rPr>
                <w:b w:val="0"/>
                <w:spacing w:val="0"/>
              </w:rPr>
              <w:t>November</w:t>
            </w:r>
            <w:proofErr w:type="gramEnd"/>
            <w:r w:rsidR="00FD4D04" w:rsidRPr="00F91359">
              <w:rPr>
                <w:b w:val="0"/>
                <w:spacing w:val="0"/>
              </w:rPr>
              <w:t xml:space="preserve"> </w:t>
            </w:r>
            <w:r w:rsidR="00F91359" w:rsidRPr="00F91359">
              <w:rPr>
                <w:b w:val="0"/>
                <w:spacing w:val="0"/>
              </w:rPr>
              <w:t>28</w:t>
            </w:r>
            <w:r w:rsidR="00FD4D04" w:rsidRPr="00F91359">
              <w:rPr>
                <w:b w:val="0"/>
                <w:spacing w:val="0"/>
              </w:rPr>
              <w:t>, 2025</w:t>
            </w:r>
          </w:p>
        </w:tc>
      </w:tr>
    </w:tbl>
    <w:p w14:paraId="78CA4314" w14:textId="77777777" w:rsidR="000D7780" w:rsidRPr="003F3D01" w:rsidRDefault="00D21D6D" w:rsidP="006A644A">
      <w:pPr>
        <w:pStyle w:val="Titleofdoc0"/>
      </w:pPr>
      <w:bookmarkStart w:id="2" w:name="TitleOfDoc"/>
      <w:bookmarkEnd w:id="2"/>
      <w:r>
        <w:t>Draft Agenda</w:t>
      </w:r>
    </w:p>
    <w:p w14:paraId="027C50ED" w14:textId="77777777" w:rsidR="006A644A" w:rsidRPr="003F3D01" w:rsidRDefault="0061555F" w:rsidP="006A644A">
      <w:pPr>
        <w:pStyle w:val="preparedby1"/>
        <w:jc w:val="left"/>
      </w:pPr>
      <w:bookmarkStart w:id="3" w:name="Prepared"/>
      <w:bookmarkEnd w:id="3"/>
      <w:r w:rsidRPr="003F3D01">
        <w:t>prepared by the Office of the Union</w:t>
      </w:r>
    </w:p>
    <w:p w14:paraId="763954E8" w14:textId="77777777" w:rsidR="00050E16" w:rsidRPr="00C40CC2" w:rsidRDefault="00050E16" w:rsidP="006A644A">
      <w:pPr>
        <w:pStyle w:val="Disclaimer"/>
      </w:pPr>
      <w:r w:rsidRPr="003F3D01">
        <w:t>Disclaimer</w:t>
      </w:r>
      <w:proofErr w:type="gramStart"/>
      <w:r w:rsidRPr="003F3D01">
        <w:t>:  this</w:t>
      </w:r>
      <w:proofErr w:type="gramEnd"/>
      <w:r w:rsidRPr="003F3D01">
        <w:t xml:space="preserve"> document does not represent UPOV policies or guidance</w:t>
      </w:r>
    </w:p>
    <w:p w14:paraId="107B4D0F" w14:textId="77777777" w:rsidR="00D21D6D" w:rsidRPr="00C40CC2" w:rsidRDefault="00D21D6D" w:rsidP="00D21D6D">
      <w:pPr>
        <w:spacing w:after="120"/>
        <w:rPr>
          <w:rFonts w:cs="Arial"/>
        </w:rPr>
      </w:pPr>
      <w:r w:rsidRPr="00C40CC2">
        <w:rPr>
          <w:rFonts w:cs="Arial"/>
        </w:rPr>
        <w:fldChar w:fldCharType="begin"/>
      </w:r>
      <w:r w:rsidRPr="00C40CC2">
        <w:rPr>
          <w:rFonts w:cs="Arial"/>
        </w:rPr>
        <w:instrText xml:space="preserve"> AUTONUM  </w:instrText>
      </w:r>
      <w:r w:rsidRPr="00C40CC2">
        <w:rPr>
          <w:rFonts w:cs="Arial"/>
        </w:rPr>
        <w:fldChar w:fldCharType="end"/>
      </w:r>
      <w:r w:rsidRPr="00C40CC2">
        <w:rPr>
          <w:rFonts w:cs="Arial"/>
        </w:rPr>
        <w:tab/>
        <w:t xml:space="preserve">Opening of the meeting </w:t>
      </w:r>
    </w:p>
    <w:p w14:paraId="6547FDE8" w14:textId="77777777" w:rsidR="00D21D6D" w:rsidRDefault="00D21D6D" w:rsidP="00D21D6D">
      <w:pPr>
        <w:spacing w:after="120"/>
        <w:rPr>
          <w:rFonts w:cs="Arial"/>
        </w:rPr>
      </w:pPr>
      <w:r w:rsidRPr="00C40CC2">
        <w:rPr>
          <w:rFonts w:cs="Arial"/>
        </w:rPr>
        <w:fldChar w:fldCharType="begin"/>
      </w:r>
      <w:r w:rsidRPr="00C40CC2">
        <w:rPr>
          <w:rFonts w:cs="Arial"/>
        </w:rPr>
        <w:instrText xml:space="preserve"> AUTONUM  </w:instrText>
      </w:r>
      <w:r w:rsidRPr="00C40CC2">
        <w:rPr>
          <w:rFonts w:cs="Arial"/>
        </w:rPr>
        <w:fldChar w:fldCharType="end"/>
      </w:r>
      <w:r w:rsidRPr="00C40CC2">
        <w:rPr>
          <w:rFonts w:cs="Arial"/>
        </w:rPr>
        <w:tab/>
        <w:t>Adoption of the agenda</w:t>
      </w:r>
    </w:p>
    <w:p w14:paraId="15E495BC" w14:textId="1014AB35" w:rsidR="00D21D6D" w:rsidRDefault="00D21D6D" w:rsidP="00D21D6D">
      <w:pPr>
        <w:spacing w:after="120"/>
        <w:ind w:left="567" w:hanging="567"/>
        <w:rPr>
          <w:rFonts w:cs="Arial"/>
        </w:rPr>
      </w:pPr>
      <w:r w:rsidRPr="00C40CC2">
        <w:rPr>
          <w:rFonts w:cs="Arial"/>
        </w:rPr>
        <w:fldChar w:fldCharType="begin"/>
      </w:r>
      <w:r w:rsidRPr="00C40CC2">
        <w:rPr>
          <w:rFonts w:cs="Arial"/>
        </w:rPr>
        <w:instrText xml:space="preserve"> AUTONUM  </w:instrText>
      </w:r>
      <w:r w:rsidRPr="00C40CC2">
        <w:rPr>
          <w:rFonts w:cs="Arial"/>
        </w:rPr>
        <w:fldChar w:fldCharType="end"/>
      </w:r>
      <w:r w:rsidRPr="00C40CC2">
        <w:rPr>
          <w:rFonts w:cs="Arial"/>
        </w:rPr>
        <w:tab/>
      </w:r>
      <w:r w:rsidR="003861E6">
        <w:rPr>
          <w:rFonts w:cs="Arial"/>
        </w:rPr>
        <w:t>Consideration of e</w:t>
      </w:r>
      <w:r w:rsidR="003861E6" w:rsidRPr="003861E6">
        <w:rPr>
          <w:rFonts w:cs="Arial"/>
        </w:rPr>
        <w:t>ditorial clarifications</w:t>
      </w:r>
      <w:r w:rsidR="003861E6">
        <w:rPr>
          <w:rFonts w:cs="Arial"/>
        </w:rPr>
        <w:t xml:space="preserve"> provided by Leading Experts</w:t>
      </w:r>
    </w:p>
    <w:p w14:paraId="6BF07784" w14:textId="229DBE9E" w:rsidR="00B55019" w:rsidRDefault="00C52D34" w:rsidP="00F91359">
      <w:pPr>
        <w:spacing w:after="120"/>
        <w:rPr>
          <w:rFonts w:cs="Arial"/>
          <w:i/>
        </w:rPr>
      </w:pPr>
      <w:r w:rsidRPr="00F91359">
        <w:rPr>
          <w:rFonts w:cs="Arial"/>
          <w:i/>
          <w:iCs/>
        </w:rPr>
        <w:tab/>
      </w:r>
      <w:r w:rsidRPr="00F91359">
        <w:rPr>
          <w:rFonts w:cs="Arial"/>
          <w:i/>
          <w:iCs/>
        </w:rPr>
        <w:tab/>
        <w:t>New Test Guidelines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47"/>
        <w:gridCol w:w="5695"/>
        <w:gridCol w:w="783"/>
      </w:tblGrid>
      <w:tr w:rsidR="004038B7" w:rsidRPr="006F1B2A" w14:paraId="61643543" w14:textId="77777777" w:rsidTr="004038B7">
        <w:trPr>
          <w:cantSplit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FF83" w14:textId="0CF571ED" w:rsidR="004038B7" w:rsidRPr="006F1B2A" w:rsidRDefault="004038B7" w:rsidP="004038B7">
            <w:pPr>
              <w:spacing w:before="60" w:after="60"/>
              <w:jc w:val="left"/>
              <w:rPr>
                <w:rFonts w:cs="Arial"/>
                <w:color w:val="000000"/>
              </w:rPr>
            </w:pPr>
            <w:r w:rsidRPr="0061163D">
              <w:t>TG/LYCIUM_</w:t>
            </w:r>
            <w:proofErr w:type="gramStart"/>
            <w:r w:rsidRPr="0061163D">
              <w:t>BAR(</w:t>
            </w:r>
            <w:proofErr w:type="gramEnd"/>
            <w:r w:rsidRPr="0061163D">
              <w:t>proj.</w:t>
            </w:r>
            <w:r>
              <w:t>6</w:t>
            </w:r>
            <w:r w:rsidRPr="0061163D">
              <w:t>)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0C98" w14:textId="17543A2B" w:rsidR="004038B7" w:rsidRPr="006F1B2A" w:rsidRDefault="004038B7" w:rsidP="004038B7">
            <w:pPr>
              <w:spacing w:before="60" w:after="60"/>
              <w:jc w:val="left"/>
              <w:rPr>
                <w:rFonts w:cs="Arial"/>
                <w:color w:val="000000"/>
              </w:rPr>
            </w:pPr>
            <w:r w:rsidRPr="00953023">
              <w:rPr>
                <w:rFonts w:cs="Arial"/>
                <w:color w:val="000000"/>
              </w:rPr>
              <w:t>*Goji (</w:t>
            </w:r>
            <w:r w:rsidRPr="00953023">
              <w:rPr>
                <w:rFonts w:cs="Arial"/>
                <w:i/>
                <w:iCs/>
              </w:rPr>
              <w:t xml:space="preserve">Lycium </w:t>
            </w:r>
            <w:proofErr w:type="spellStart"/>
            <w:r w:rsidRPr="00953023">
              <w:rPr>
                <w:rFonts w:cs="Arial"/>
                <w:i/>
                <w:iCs/>
              </w:rPr>
              <w:t>barbarum</w:t>
            </w:r>
            <w:proofErr w:type="spellEnd"/>
            <w:r w:rsidRPr="00953023">
              <w:rPr>
                <w:rFonts w:cs="Arial"/>
                <w:i/>
                <w:iCs/>
              </w:rPr>
              <w:t xml:space="preserve"> </w:t>
            </w:r>
            <w:r w:rsidRPr="00953023">
              <w:rPr>
                <w:rFonts w:cs="Arial"/>
              </w:rPr>
              <w:t xml:space="preserve">L., </w:t>
            </w:r>
            <w:r w:rsidRPr="00953023">
              <w:rPr>
                <w:rFonts w:cs="Arial"/>
                <w:i/>
                <w:iCs/>
              </w:rPr>
              <w:t>L. </w:t>
            </w:r>
            <w:proofErr w:type="spellStart"/>
            <w:r w:rsidRPr="00953023">
              <w:rPr>
                <w:rFonts w:cs="Arial"/>
                <w:i/>
                <w:iCs/>
              </w:rPr>
              <w:t>chinense</w:t>
            </w:r>
            <w:proofErr w:type="spellEnd"/>
            <w:r w:rsidRPr="00953023">
              <w:rPr>
                <w:rFonts w:cs="Arial"/>
                <w:i/>
                <w:iCs/>
              </w:rPr>
              <w:t xml:space="preserve"> </w:t>
            </w:r>
            <w:r w:rsidRPr="00953023">
              <w:rPr>
                <w:rFonts w:cs="Arial"/>
              </w:rPr>
              <w:t xml:space="preserve">Mill., </w:t>
            </w:r>
            <w:r w:rsidRPr="00953023">
              <w:rPr>
                <w:rFonts w:cs="Arial"/>
                <w:i/>
                <w:iCs/>
              </w:rPr>
              <w:t xml:space="preserve">L. </w:t>
            </w:r>
            <w:proofErr w:type="spellStart"/>
            <w:r w:rsidRPr="00953023">
              <w:rPr>
                <w:rFonts w:cs="Arial"/>
                <w:i/>
                <w:iCs/>
              </w:rPr>
              <w:t>cylindricum</w:t>
            </w:r>
            <w:proofErr w:type="spellEnd"/>
            <w:r w:rsidRPr="00953023">
              <w:rPr>
                <w:rFonts w:cs="Arial"/>
                <w:i/>
                <w:iCs/>
              </w:rPr>
              <w:t xml:space="preserve"> </w:t>
            </w:r>
            <w:r w:rsidRPr="00953023">
              <w:rPr>
                <w:rFonts w:cs="Arial"/>
              </w:rPr>
              <w:t xml:space="preserve">Kuang &amp; A. M. Lu, </w:t>
            </w:r>
            <w:r w:rsidRPr="00953023">
              <w:rPr>
                <w:rFonts w:cs="Arial"/>
                <w:i/>
                <w:iCs/>
              </w:rPr>
              <w:t xml:space="preserve">L. </w:t>
            </w:r>
            <w:proofErr w:type="spellStart"/>
            <w:r w:rsidRPr="00953023">
              <w:rPr>
                <w:rFonts w:cs="Arial"/>
                <w:i/>
                <w:iCs/>
              </w:rPr>
              <w:t>dasystemum</w:t>
            </w:r>
            <w:proofErr w:type="spellEnd"/>
            <w:r w:rsidRPr="00953023">
              <w:rPr>
                <w:rFonts w:cs="Arial"/>
                <w:i/>
                <w:iCs/>
              </w:rPr>
              <w:t xml:space="preserve"> </w:t>
            </w:r>
            <w:proofErr w:type="spellStart"/>
            <w:r w:rsidRPr="00953023">
              <w:rPr>
                <w:rFonts w:cs="Arial"/>
              </w:rPr>
              <w:t>Pojark</w:t>
            </w:r>
            <w:proofErr w:type="spellEnd"/>
            <w:r w:rsidRPr="00953023">
              <w:rPr>
                <w:rFonts w:cs="Arial"/>
              </w:rPr>
              <w:t xml:space="preserve">., </w:t>
            </w:r>
            <w:r w:rsidRPr="00953023">
              <w:rPr>
                <w:rFonts w:cs="Arial"/>
                <w:i/>
                <w:iCs/>
              </w:rPr>
              <w:t xml:space="preserve">L. </w:t>
            </w:r>
            <w:proofErr w:type="spellStart"/>
            <w:r w:rsidRPr="00953023">
              <w:rPr>
                <w:rFonts w:cs="Arial"/>
                <w:i/>
                <w:iCs/>
              </w:rPr>
              <w:t>ruthenicum</w:t>
            </w:r>
            <w:proofErr w:type="spellEnd"/>
            <w:r w:rsidRPr="00953023">
              <w:rPr>
                <w:rFonts w:cs="Arial"/>
                <w:i/>
                <w:iCs/>
              </w:rPr>
              <w:t xml:space="preserve"> </w:t>
            </w:r>
            <w:r w:rsidRPr="00953023">
              <w:rPr>
                <w:rFonts w:cs="Arial"/>
              </w:rPr>
              <w:t xml:space="preserve">Murray, </w:t>
            </w:r>
            <w:r w:rsidRPr="00953023">
              <w:rPr>
                <w:rFonts w:cs="Arial"/>
                <w:i/>
                <w:iCs/>
              </w:rPr>
              <w:t xml:space="preserve">L. </w:t>
            </w:r>
            <w:proofErr w:type="spellStart"/>
            <w:r w:rsidRPr="00953023">
              <w:rPr>
                <w:rFonts w:cs="Arial"/>
                <w:i/>
                <w:iCs/>
              </w:rPr>
              <w:t>truncatum</w:t>
            </w:r>
            <w:proofErr w:type="spellEnd"/>
            <w:r w:rsidRPr="00953023">
              <w:rPr>
                <w:rFonts w:cs="Arial"/>
              </w:rPr>
              <w:t xml:space="preserve"> Y. C. Wang, </w:t>
            </w:r>
            <w:r w:rsidRPr="00953023">
              <w:rPr>
                <w:rFonts w:cs="Arial"/>
                <w:i/>
                <w:iCs/>
              </w:rPr>
              <w:t xml:space="preserve">L. </w:t>
            </w:r>
            <w:proofErr w:type="spellStart"/>
            <w:r w:rsidRPr="00953023">
              <w:rPr>
                <w:rFonts w:cs="Arial"/>
                <w:i/>
                <w:iCs/>
              </w:rPr>
              <w:t>yunnanense</w:t>
            </w:r>
            <w:proofErr w:type="spellEnd"/>
            <w:r w:rsidRPr="00953023">
              <w:rPr>
                <w:rFonts w:cs="Arial"/>
                <w:i/>
                <w:iCs/>
              </w:rPr>
              <w:t xml:space="preserve"> </w:t>
            </w:r>
            <w:r w:rsidRPr="00953023">
              <w:rPr>
                <w:rFonts w:cs="Arial"/>
              </w:rPr>
              <w:t>Kuang &amp; A. M. Lu</w:t>
            </w:r>
            <w:r w:rsidRPr="00953023">
              <w:rPr>
                <w:rFonts w:cs="Arial"/>
                <w:color w:val="000000"/>
              </w:rPr>
              <w:t>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1269" w14:textId="7A2A28BE" w:rsidR="004038B7" w:rsidRPr="006F1B2A" w:rsidRDefault="004038B7" w:rsidP="004038B7">
            <w:pPr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TWF</w:t>
            </w:r>
          </w:p>
        </w:tc>
      </w:tr>
    </w:tbl>
    <w:p w14:paraId="192D1F18" w14:textId="77777777" w:rsidR="00D21D6D" w:rsidRPr="004038B7" w:rsidRDefault="00D21D6D" w:rsidP="00C52D34">
      <w:pPr>
        <w:jc w:val="left"/>
      </w:pPr>
    </w:p>
    <w:p w14:paraId="730E9962" w14:textId="77777777" w:rsidR="00C52D34" w:rsidRPr="00F91359" w:rsidRDefault="00C52D34" w:rsidP="00F91359">
      <w:pPr>
        <w:spacing w:after="120"/>
        <w:rPr>
          <w:rFonts w:cs="Arial"/>
          <w:i/>
          <w:iCs/>
        </w:rPr>
      </w:pPr>
      <w:r w:rsidRPr="00F91359">
        <w:rPr>
          <w:rFonts w:cs="Arial"/>
          <w:i/>
          <w:iCs/>
        </w:rPr>
        <w:tab/>
      </w:r>
      <w:r w:rsidRPr="00F91359">
        <w:rPr>
          <w:rFonts w:cs="Arial"/>
          <w:i/>
          <w:iCs/>
        </w:rPr>
        <w:tab/>
        <w:t>Revisions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47"/>
        <w:gridCol w:w="5695"/>
        <w:gridCol w:w="783"/>
      </w:tblGrid>
      <w:tr w:rsidR="00FD4D04" w:rsidRPr="006F1B2A" w14:paraId="6D767018" w14:textId="77777777" w:rsidTr="004038B7">
        <w:trPr>
          <w:cantSplit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FCF9" w14:textId="4CD81EF8" w:rsidR="00FD4D04" w:rsidRPr="0061163D" w:rsidRDefault="00FD4D04" w:rsidP="00FD4D04">
            <w:pPr>
              <w:pStyle w:val="BodyText"/>
              <w:spacing w:before="60" w:after="60"/>
              <w:jc w:val="left"/>
            </w:pPr>
            <w:r>
              <w:rPr>
                <w:snapToGrid w:val="0"/>
                <w:color w:val="000000"/>
              </w:rPr>
              <w:t>TG/24/7(proj.5)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E101" w14:textId="40A384F5" w:rsidR="00FD4D04" w:rsidRPr="00673A85" w:rsidRDefault="00FD4D04" w:rsidP="00FD4D04">
            <w:pPr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</w:rPr>
              <w:t>*Poinsettia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C9A5" w14:textId="5C3087D7" w:rsidR="00FD4D04" w:rsidRDefault="00FD4D04" w:rsidP="00FD4D04">
            <w:pPr>
              <w:spacing w:before="60" w:after="60"/>
              <w:jc w:val="left"/>
              <w:rPr>
                <w:rFonts w:cs="Arial"/>
                <w:color w:val="000000"/>
                <w:szCs w:val="16"/>
              </w:rPr>
            </w:pPr>
            <w:r>
              <w:rPr>
                <w:rFonts w:cs="Arial"/>
              </w:rPr>
              <w:t>TWO</w:t>
            </w:r>
          </w:p>
        </w:tc>
      </w:tr>
      <w:tr w:rsidR="004038B7" w:rsidRPr="006F1B2A" w14:paraId="0F821F5D" w14:textId="77777777" w:rsidTr="004038B7">
        <w:trPr>
          <w:cantSplit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9922" w14:textId="6E4768D8" w:rsidR="004038B7" w:rsidRPr="00DF46B6" w:rsidRDefault="004038B7" w:rsidP="004038B7">
            <w:pPr>
              <w:spacing w:before="60" w:after="60"/>
              <w:jc w:val="left"/>
            </w:pPr>
            <w:r w:rsidRPr="0061163D">
              <w:t>TG/71/4(proj.</w:t>
            </w:r>
            <w:r>
              <w:t>7</w:t>
            </w:r>
            <w:r w:rsidRPr="0061163D">
              <w:t>)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8312" w14:textId="0504219A" w:rsidR="004038B7" w:rsidRPr="00DF46B6" w:rsidRDefault="004038B7" w:rsidP="004038B7">
            <w:pPr>
              <w:spacing w:before="60" w:after="60"/>
              <w:jc w:val="left"/>
              <w:rPr>
                <w:rFonts w:cs="Arial"/>
              </w:rPr>
            </w:pPr>
            <w:r w:rsidRPr="00673A85">
              <w:rPr>
                <w:rFonts w:cs="Arial"/>
                <w:color w:val="000000"/>
              </w:rPr>
              <w:t>*Hazelnut (</w:t>
            </w:r>
            <w:r w:rsidRPr="00673A85">
              <w:rPr>
                <w:rFonts w:cs="Arial"/>
                <w:i/>
                <w:color w:val="000000"/>
              </w:rPr>
              <w:t xml:space="preserve">Corylus avellana </w:t>
            </w:r>
            <w:r w:rsidRPr="00673A85">
              <w:rPr>
                <w:rFonts w:cs="Arial"/>
                <w:color w:val="000000"/>
              </w:rPr>
              <w:t xml:space="preserve">L.; </w:t>
            </w:r>
            <w:r w:rsidRPr="00673A85">
              <w:rPr>
                <w:rFonts w:cs="Arial"/>
                <w:i/>
                <w:color w:val="000000"/>
              </w:rPr>
              <w:t xml:space="preserve">Corylus </w:t>
            </w:r>
            <w:proofErr w:type="spellStart"/>
            <w:r w:rsidRPr="00673A85">
              <w:rPr>
                <w:rFonts w:cs="Arial"/>
                <w:i/>
                <w:color w:val="000000"/>
              </w:rPr>
              <w:t>colurna</w:t>
            </w:r>
            <w:proofErr w:type="spellEnd"/>
            <w:r w:rsidRPr="00673A85">
              <w:rPr>
                <w:rFonts w:cs="Arial"/>
                <w:i/>
                <w:color w:val="000000"/>
              </w:rPr>
              <w:t xml:space="preserve"> </w:t>
            </w:r>
            <w:r w:rsidRPr="00673A85">
              <w:rPr>
                <w:rFonts w:cs="Arial"/>
                <w:color w:val="000000"/>
              </w:rPr>
              <w:t xml:space="preserve">L., </w:t>
            </w:r>
            <w:r w:rsidRPr="0061163D">
              <w:rPr>
                <w:rFonts w:cs="Arial"/>
                <w:i/>
                <w:iCs/>
                <w:color w:val="000000"/>
              </w:rPr>
              <w:t>Corylus americana</w:t>
            </w:r>
            <w:r w:rsidRPr="0061163D">
              <w:rPr>
                <w:rFonts w:cs="Arial"/>
                <w:color w:val="000000"/>
              </w:rPr>
              <w:t xml:space="preserve"> Marshall</w:t>
            </w:r>
            <w:r>
              <w:rPr>
                <w:rFonts w:cs="Arial"/>
                <w:color w:val="000000"/>
              </w:rPr>
              <w:t xml:space="preserve">; </w:t>
            </w:r>
            <w:r>
              <w:t xml:space="preserve">Hybrids between </w:t>
            </w:r>
            <w:r>
              <w:rPr>
                <w:i/>
              </w:rPr>
              <w:t>Corylus americana</w:t>
            </w:r>
            <w:r>
              <w:t xml:space="preserve"> and </w:t>
            </w:r>
            <w:r>
              <w:rPr>
                <w:i/>
              </w:rPr>
              <w:t>Corylus avellana</w:t>
            </w:r>
            <w:r w:rsidRPr="00673A85">
              <w:rPr>
                <w:rFonts w:cs="Arial"/>
                <w:color w:val="000000"/>
              </w:rPr>
              <w:t>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1B96" w14:textId="66633CA7" w:rsidR="004038B7" w:rsidRDefault="004038B7" w:rsidP="004038B7">
            <w:pPr>
              <w:spacing w:before="60" w:after="60"/>
              <w:jc w:val="left"/>
              <w:rPr>
                <w:rFonts w:cs="Arial"/>
                <w:color w:val="000000"/>
                <w:szCs w:val="16"/>
              </w:rPr>
            </w:pPr>
            <w:r>
              <w:rPr>
                <w:rFonts w:cs="Arial"/>
                <w:color w:val="000000"/>
                <w:szCs w:val="16"/>
              </w:rPr>
              <w:t>TWF</w:t>
            </w:r>
          </w:p>
        </w:tc>
      </w:tr>
      <w:tr w:rsidR="004038B7" w:rsidRPr="006F1B2A" w14:paraId="52C9EA97" w14:textId="77777777" w:rsidTr="004038B7">
        <w:trPr>
          <w:cantSplit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67DF" w14:textId="4F4E8C70" w:rsidR="004038B7" w:rsidRPr="006F1B2A" w:rsidRDefault="004038B7" w:rsidP="004038B7">
            <w:pPr>
              <w:spacing w:before="60" w:after="60"/>
              <w:jc w:val="left"/>
              <w:rPr>
                <w:rFonts w:cs="Arial"/>
                <w:color w:val="000000"/>
              </w:rPr>
            </w:pPr>
            <w:r w:rsidRPr="00A207A5">
              <w:t>TG/117/5(proj.</w:t>
            </w:r>
            <w:r>
              <w:t>6</w:t>
            </w:r>
            <w:r w:rsidRPr="00A207A5">
              <w:t>)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BDDD" w14:textId="136E79F5" w:rsidR="004038B7" w:rsidRPr="006F1B2A" w:rsidRDefault="004038B7" w:rsidP="004038B7">
            <w:pPr>
              <w:spacing w:before="60" w:after="60"/>
              <w:jc w:val="left"/>
              <w:rPr>
                <w:rFonts w:cs="Arial"/>
                <w:color w:val="000000"/>
              </w:rPr>
            </w:pPr>
            <w:r w:rsidRPr="009E7CD4">
              <w:rPr>
                <w:rFonts w:cs="Arial"/>
                <w:lang w:val="pt-BR"/>
              </w:rPr>
              <w:t>*</w:t>
            </w:r>
            <w:proofErr w:type="spellStart"/>
            <w:r w:rsidRPr="009E7CD4">
              <w:rPr>
                <w:rFonts w:cs="Arial"/>
                <w:lang w:val="pt-BR"/>
              </w:rPr>
              <w:t>Eggplant</w:t>
            </w:r>
            <w:proofErr w:type="spellEnd"/>
            <w:r w:rsidRPr="009E7CD4">
              <w:rPr>
                <w:rFonts w:cs="Arial"/>
                <w:lang w:val="pt-BR"/>
              </w:rPr>
              <w:t xml:space="preserve"> (</w:t>
            </w:r>
            <w:proofErr w:type="spellStart"/>
            <w:r w:rsidRPr="009E7CD4">
              <w:rPr>
                <w:i/>
                <w:lang w:val="pt-BR"/>
              </w:rPr>
              <w:t>Solanum</w:t>
            </w:r>
            <w:proofErr w:type="spellEnd"/>
            <w:r w:rsidRPr="009E7CD4">
              <w:rPr>
                <w:i/>
                <w:lang w:val="pt-BR"/>
              </w:rPr>
              <w:t xml:space="preserve"> </w:t>
            </w:r>
            <w:proofErr w:type="spellStart"/>
            <w:r w:rsidRPr="009E7CD4">
              <w:rPr>
                <w:i/>
                <w:lang w:val="pt-BR"/>
              </w:rPr>
              <w:t>melongena</w:t>
            </w:r>
            <w:proofErr w:type="spellEnd"/>
            <w:r w:rsidRPr="009E7CD4">
              <w:rPr>
                <w:lang w:val="pt-BR"/>
              </w:rPr>
              <w:t xml:space="preserve"> L.)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97AF" w14:textId="10497A9B" w:rsidR="004038B7" w:rsidRPr="006F1B2A" w:rsidRDefault="004038B7" w:rsidP="004038B7">
            <w:pPr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szCs w:val="16"/>
              </w:rPr>
              <w:t>TWV</w:t>
            </w:r>
          </w:p>
        </w:tc>
      </w:tr>
    </w:tbl>
    <w:p w14:paraId="5713AA3D" w14:textId="77777777" w:rsidR="00C52D34" w:rsidRDefault="00C52D34" w:rsidP="00C52D34">
      <w:pPr>
        <w:jc w:val="left"/>
        <w:rPr>
          <w:rFonts w:cs="Arial"/>
          <w:i/>
        </w:rPr>
      </w:pPr>
    </w:p>
    <w:p w14:paraId="725F6740" w14:textId="519F756E" w:rsidR="00330924" w:rsidRDefault="00C52D34" w:rsidP="00F91359">
      <w:pPr>
        <w:spacing w:after="120"/>
        <w:rPr>
          <w:rFonts w:cs="Arial"/>
          <w:i/>
        </w:rPr>
      </w:pPr>
      <w:r w:rsidRPr="00F91359">
        <w:rPr>
          <w:rFonts w:cs="Arial"/>
          <w:i/>
          <w:iCs/>
        </w:rPr>
        <w:tab/>
      </w:r>
      <w:r w:rsidRPr="00F91359">
        <w:rPr>
          <w:rFonts w:cs="Arial"/>
          <w:i/>
          <w:iCs/>
        </w:rPr>
        <w:tab/>
        <w:t>Partial Revisions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63"/>
        <w:gridCol w:w="5954"/>
        <w:gridCol w:w="783"/>
      </w:tblGrid>
      <w:tr w:rsidR="007343C6" w:rsidRPr="00B55019" w14:paraId="69416B6F" w14:textId="77777777" w:rsidTr="007343C6">
        <w:trPr>
          <w:cantSplit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7824" w14:textId="5E43758F" w:rsidR="007343C6" w:rsidRPr="004C7116" w:rsidRDefault="007343C6" w:rsidP="007343C6">
            <w:pPr>
              <w:spacing w:before="60" w:after="60"/>
              <w:rPr>
                <w:rFonts w:cs="Arial"/>
                <w:color w:val="000000"/>
              </w:rPr>
            </w:pPr>
            <w:r w:rsidRPr="004C7116">
              <w:rPr>
                <w:rFonts w:cs="Arial"/>
                <w:color w:val="000000"/>
              </w:rPr>
              <w:t>TG/25/9 Rev.(proj.1)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DD18" w14:textId="77777777" w:rsidR="007343C6" w:rsidRPr="000A2BE9" w:rsidRDefault="007343C6" w:rsidP="007343C6">
            <w:r w:rsidRPr="000A2BE9">
              <w:t>Carnation (</w:t>
            </w:r>
            <w:r w:rsidRPr="000A2BE9">
              <w:rPr>
                <w:i/>
                <w:iCs/>
              </w:rPr>
              <w:t>Dianthus</w:t>
            </w:r>
            <w:r w:rsidRPr="000A2BE9">
              <w:t xml:space="preserve"> L.)</w:t>
            </w:r>
          </w:p>
          <w:p w14:paraId="6ADFE959" w14:textId="2B8BBC02" w:rsidR="007343C6" w:rsidRPr="000A2BE9" w:rsidRDefault="007343C6" w:rsidP="007343C6">
            <w:pPr>
              <w:jc w:val="left"/>
              <w:rPr>
                <w:rFonts w:cs="Arial"/>
              </w:rPr>
            </w:pPr>
            <w:r w:rsidRPr="000A2BE9">
              <w:t>- addition of new characteristics for description of Dianthus barbatus types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E74E" w14:textId="2AB86DD9" w:rsidR="007343C6" w:rsidRPr="007343C6" w:rsidRDefault="007343C6" w:rsidP="007343C6">
            <w:pPr>
              <w:spacing w:before="60" w:after="60"/>
              <w:rPr>
                <w:lang w:val="pt-BR"/>
              </w:rPr>
            </w:pPr>
            <w:r>
              <w:rPr>
                <w:rFonts w:cs="Arial"/>
              </w:rPr>
              <w:t>TWO</w:t>
            </w:r>
          </w:p>
        </w:tc>
      </w:tr>
    </w:tbl>
    <w:p w14:paraId="5B8ADAA3" w14:textId="77777777" w:rsidR="00274E1B" w:rsidRDefault="00274E1B" w:rsidP="00C52D34">
      <w:pPr>
        <w:jc w:val="left"/>
      </w:pPr>
    </w:p>
    <w:p w14:paraId="1E8C962C" w14:textId="7E385FA9" w:rsidR="003F48D8" w:rsidRDefault="003F48D8" w:rsidP="003F48D8">
      <w:pPr>
        <w:spacing w:after="120"/>
        <w:ind w:left="567" w:hanging="567"/>
        <w:rPr>
          <w:rFonts w:cs="Arial"/>
        </w:rPr>
      </w:pPr>
      <w:r w:rsidRPr="00C40CC2">
        <w:rPr>
          <w:rFonts w:cs="Arial"/>
        </w:rPr>
        <w:fldChar w:fldCharType="begin"/>
      </w:r>
      <w:r w:rsidRPr="00C40CC2">
        <w:rPr>
          <w:rFonts w:cs="Arial"/>
        </w:rPr>
        <w:instrText xml:space="preserve"> AUTONUM  </w:instrText>
      </w:r>
      <w:r w:rsidRPr="00C40CC2">
        <w:rPr>
          <w:rFonts w:cs="Arial"/>
        </w:rPr>
        <w:fldChar w:fldCharType="end"/>
      </w:r>
      <w:r w:rsidRPr="00C40CC2">
        <w:rPr>
          <w:rFonts w:cs="Arial"/>
        </w:rPr>
        <w:tab/>
      </w:r>
      <w:r w:rsidRPr="00527971">
        <w:rPr>
          <w:rFonts w:cs="Arial"/>
        </w:rPr>
        <w:t xml:space="preserve">Consideration of new draft </w:t>
      </w:r>
    </w:p>
    <w:p w14:paraId="163E15CA" w14:textId="334BC5C0" w:rsidR="00F91359" w:rsidRPr="00F91359" w:rsidRDefault="008B79E2" w:rsidP="00F91359">
      <w:pPr>
        <w:spacing w:after="120"/>
        <w:rPr>
          <w:rFonts w:cs="Arial"/>
          <w:i/>
          <w:iCs/>
          <w:u w:val="single"/>
        </w:rPr>
      </w:pPr>
      <w:r w:rsidRPr="00D21D6D">
        <w:tab/>
      </w:r>
      <w:r w:rsidRPr="00F91359">
        <w:rPr>
          <w:rFonts w:cs="Arial"/>
          <w:i/>
          <w:iCs/>
        </w:rPr>
        <w:t>Revision of f</w:t>
      </w:r>
      <w:r w:rsidRPr="00F91359">
        <w:rPr>
          <w:rFonts w:cs="Arial"/>
          <w:i/>
          <w:iCs/>
        </w:rPr>
        <w:t>ull draft Test Guidelines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47"/>
        <w:gridCol w:w="5695"/>
        <w:gridCol w:w="783"/>
      </w:tblGrid>
      <w:tr w:rsidR="008B79E2" w:rsidRPr="006F1B2A" w14:paraId="1EBBA688" w14:textId="77777777" w:rsidTr="000D345A">
        <w:trPr>
          <w:cantSplit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3D55" w14:textId="77777777" w:rsidR="008B79E2" w:rsidRPr="006F1B2A" w:rsidRDefault="008B79E2" w:rsidP="000D345A">
            <w:pPr>
              <w:spacing w:before="60" w:after="60"/>
              <w:jc w:val="left"/>
              <w:rPr>
                <w:rFonts w:cs="Arial"/>
                <w:color w:val="000000"/>
              </w:rPr>
            </w:pPr>
            <w:r w:rsidRPr="0061163D">
              <w:t>TG/256/2(proj.</w:t>
            </w:r>
            <w:r>
              <w:t>5</w:t>
            </w:r>
            <w:r w:rsidRPr="0061163D">
              <w:t>)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DEFA" w14:textId="77777777" w:rsidR="00F91359" w:rsidRDefault="008B79E2" w:rsidP="000D345A">
            <w:pPr>
              <w:spacing w:before="60" w:after="60"/>
              <w:jc w:val="left"/>
              <w:rPr>
                <w:rFonts w:cs="Arial"/>
                <w:color w:val="000000"/>
              </w:rPr>
            </w:pPr>
            <w:r w:rsidRPr="00953023">
              <w:rPr>
                <w:rFonts w:cs="Arial"/>
                <w:color w:val="000000"/>
              </w:rPr>
              <w:t>* Passion fruit (</w:t>
            </w:r>
            <w:r w:rsidRPr="00953023">
              <w:rPr>
                <w:rFonts w:cs="Arial"/>
                <w:i/>
                <w:color w:val="000000"/>
              </w:rPr>
              <w:t>Passiflora edulis</w:t>
            </w:r>
            <w:r w:rsidRPr="00953023">
              <w:rPr>
                <w:rFonts w:cs="Arial"/>
                <w:color w:val="000000"/>
              </w:rPr>
              <w:t xml:space="preserve"> Sims)</w:t>
            </w:r>
          </w:p>
          <w:p w14:paraId="2D0EBE39" w14:textId="54E45B8C" w:rsidR="008B79E2" w:rsidRPr="006F1B2A" w:rsidRDefault="008B79E2" w:rsidP="000D345A">
            <w:pPr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(full new draft provided)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4A1B" w14:textId="77777777" w:rsidR="008B79E2" w:rsidRPr="006F1B2A" w:rsidRDefault="008B79E2" w:rsidP="000D345A">
            <w:pPr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TWF</w:t>
            </w:r>
          </w:p>
        </w:tc>
      </w:tr>
    </w:tbl>
    <w:p w14:paraId="2820BDBB" w14:textId="77777777" w:rsidR="003F48D8" w:rsidRDefault="003F48D8" w:rsidP="00C52D34">
      <w:pPr>
        <w:jc w:val="left"/>
      </w:pPr>
    </w:p>
    <w:p w14:paraId="69C5672A" w14:textId="2B10C971" w:rsidR="003861E6" w:rsidRDefault="00274E1B" w:rsidP="00F91359">
      <w:pPr>
        <w:keepNext/>
        <w:ind w:left="567" w:hanging="567"/>
        <w:jc w:val="left"/>
      </w:pPr>
      <w:r>
        <w:lastRenderedPageBreak/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3861E6">
        <w:t>Revision of document TGP/15 “</w:t>
      </w:r>
      <w:r w:rsidR="003861E6" w:rsidRPr="003861E6">
        <w:t>Guidance on the Use of Biochemical and Molecular Markers in the Examination of Distinctness, Uniformity and Stability (DUS)</w:t>
      </w:r>
      <w:r w:rsidR="003861E6">
        <w:t>”</w:t>
      </w:r>
    </w:p>
    <w:p w14:paraId="2F217967" w14:textId="77777777" w:rsidR="003861E6" w:rsidRDefault="003861E6" w:rsidP="00F91359">
      <w:pPr>
        <w:keepNext/>
        <w:ind w:left="567" w:hanging="567"/>
        <w:jc w:val="left"/>
      </w:pPr>
    </w:p>
    <w:p w14:paraId="56D87281" w14:textId="0073D157" w:rsidR="003861E6" w:rsidRDefault="003861E6" w:rsidP="00F91359">
      <w:pPr>
        <w:keepNext/>
        <w:ind w:left="993" w:hanging="426"/>
        <w:jc w:val="left"/>
      </w:pPr>
      <w:r>
        <w:t xml:space="preserve">- </w:t>
      </w:r>
      <w:r>
        <w:tab/>
        <w:t>New Section: “</w:t>
      </w:r>
      <w:r w:rsidR="00274E1B" w:rsidRPr="003861E6">
        <w:t>Guidelines for the validation of a new characteristic-specific molecular marker protocol for DUS examination as an alternative method for observation</w:t>
      </w:r>
      <w:r>
        <w:t>”</w:t>
      </w:r>
      <w:r w:rsidR="00F01EC6" w:rsidRPr="003861E6">
        <w:t xml:space="preserve"> (document</w:t>
      </w:r>
      <w:r>
        <w:t xml:space="preserve"> </w:t>
      </w:r>
      <w:r w:rsidR="0030735A" w:rsidRPr="003861E6">
        <w:t>SESSIONS/2025/6, Annex)</w:t>
      </w:r>
      <w:r>
        <w:t xml:space="preserve"> </w:t>
      </w:r>
    </w:p>
    <w:p w14:paraId="730BF8C4" w14:textId="77777777" w:rsidR="00274E1B" w:rsidRPr="002C1551" w:rsidRDefault="00274E1B" w:rsidP="00C52D34">
      <w:pPr>
        <w:jc w:val="left"/>
      </w:pPr>
    </w:p>
    <w:p w14:paraId="499B5C20" w14:textId="77777777" w:rsidR="00D21D6D" w:rsidRPr="00C40CC2" w:rsidRDefault="00D21D6D" w:rsidP="00D21D6D">
      <w:pPr>
        <w:jc w:val="left"/>
      </w:pPr>
      <w:r>
        <w:fldChar w:fldCharType="begin"/>
      </w:r>
      <w:r>
        <w:instrText xml:space="preserve"> AUTONUM  </w:instrText>
      </w:r>
      <w:r>
        <w:fldChar w:fldCharType="end"/>
      </w:r>
      <w:r w:rsidRPr="00C40CC2">
        <w:tab/>
        <w:t>Dates and organization of future meetings</w:t>
      </w:r>
    </w:p>
    <w:p w14:paraId="682A0FE3" w14:textId="77777777" w:rsidR="00D21D6D" w:rsidRPr="00C40CC2" w:rsidRDefault="00D21D6D" w:rsidP="00D21D6D">
      <w:pPr>
        <w:jc w:val="left"/>
      </w:pPr>
    </w:p>
    <w:p w14:paraId="7076F6AA" w14:textId="76987B0A" w:rsidR="00D21D6D" w:rsidRDefault="00D21D6D" w:rsidP="00880D32">
      <w:pPr>
        <w:jc w:val="left"/>
      </w:pPr>
      <w:r w:rsidRPr="00C40CC2">
        <w:fldChar w:fldCharType="begin"/>
      </w:r>
      <w:r w:rsidRPr="00C40CC2">
        <w:instrText xml:space="preserve"> AUTONUM  </w:instrText>
      </w:r>
      <w:r w:rsidRPr="00C40CC2">
        <w:fldChar w:fldCharType="end"/>
      </w:r>
      <w:r w:rsidRPr="00C40CC2">
        <w:tab/>
        <w:t>Closing of the meeting</w:t>
      </w:r>
    </w:p>
    <w:p w14:paraId="092E30F8" w14:textId="77777777" w:rsidR="00880D32" w:rsidRDefault="00880D32" w:rsidP="00BD7A5C"/>
    <w:p w14:paraId="56A2E715" w14:textId="77777777" w:rsidR="000F19C3" w:rsidRPr="000C2C4F" w:rsidRDefault="00916216" w:rsidP="006D25C4">
      <w:pPr>
        <w:jc w:val="right"/>
      </w:pPr>
      <w:r w:rsidRPr="00C40CC2">
        <w:t>[End of document]</w:t>
      </w:r>
      <w:r w:rsidR="00A9274B" w:rsidRPr="000C2C4F">
        <w:t xml:space="preserve"> </w:t>
      </w:r>
    </w:p>
    <w:sectPr w:rsidR="000F19C3" w:rsidRPr="000C2C4F" w:rsidSect="00906DDC">
      <w:headerReference w:type="default" r:id="rId7"/>
      <w:pgSz w:w="11907" w:h="16840" w:code="9"/>
      <w:pgMar w:top="510" w:right="1134" w:bottom="1134" w:left="1134" w:header="51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A0A5F" w14:textId="77777777" w:rsidR="00C81AFE" w:rsidRDefault="00C81AFE" w:rsidP="006655D3">
      <w:r>
        <w:separator/>
      </w:r>
    </w:p>
    <w:p w14:paraId="2B3CCBC2" w14:textId="77777777" w:rsidR="00C81AFE" w:rsidRDefault="00C81AFE" w:rsidP="006655D3"/>
    <w:p w14:paraId="5661A4DF" w14:textId="77777777" w:rsidR="00C81AFE" w:rsidRDefault="00C81AFE" w:rsidP="006655D3"/>
  </w:endnote>
  <w:endnote w:type="continuationSeparator" w:id="0">
    <w:p w14:paraId="1EC649E0" w14:textId="77777777" w:rsidR="00C81AFE" w:rsidRDefault="00C81AFE" w:rsidP="006655D3">
      <w:r>
        <w:separator/>
      </w:r>
    </w:p>
    <w:p w14:paraId="380CEAD2" w14:textId="77777777" w:rsidR="00C81AFE" w:rsidRPr="00294751" w:rsidRDefault="00C81AFE">
      <w:pPr>
        <w:pStyle w:val="Footer"/>
        <w:spacing w:after="60"/>
        <w:rPr>
          <w:sz w:val="18"/>
          <w:lang w:val="fr-FR"/>
        </w:rPr>
      </w:pPr>
      <w:r w:rsidRPr="00294751">
        <w:rPr>
          <w:sz w:val="18"/>
          <w:lang w:val="fr-FR"/>
        </w:rPr>
        <w:t>[Suite de la note de la page précédente]</w:t>
      </w:r>
    </w:p>
    <w:p w14:paraId="629948F6" w14:textId="77777777" w:rsidR="00C81AFE" w:rsidRPr="00294751" w:rsidRDefault="00C81AFE" w:rsidP="006655D3">
      <w:pPr>
        <w:rPr>
          <w:lang w:val="fr-FR"/>
        </w:rPr>
      </w:pPr>
    </w:p>
    <w:p w14:paraId="2D90FAEE" w14:textId="77777777" w:rsidR="00C81AFE" w:rsidRPr="00294751" w:rsidRDefault="00C81AFE" w:rsidP="006655D3">
      <w:pPr>
        <w:rPr>
          <w:lang w:val="fr-FR"/>
        </w:rPr>
      </w:pPr>
    </w:p>
  </w:endnote>
  <w:endnote w:type="continuationNotice" w:id="1">
    <w:p w14:paraId="04ADFA09" w14:textId="77777777" w:rsidR="00C81AFE" w:rsidRPr="00294751" w:rsidRDefault="00C81AFE" w:rsidP="006655D3">
      <w:pPr>
        <w:rPr>
          <w:lang w:val="fr-FR"/>
        </w:rPr>
      </w:pPr>
      <w:r w:rsidRPr="00294751">
        <w:rPr>
          <w:lang w:val="fr-FR"/>
        </w:rPr>
        <w:t>[Suite de la note page suivante]</w:t>
      </w:r>
    </w:p>
    <w:p w14:paraId="215DEAA9" w14:textId="77777777" w:rsidR="00C81AFE" w:rsidRPr="00294751" w:rsidRDefault="00C81AFE" w:rsidP="006655D3">
      <w:pPr>
        <w:rPr>
          <w:lang w:val="fr-FR"/>
        </w:rPr>
      </w:pPr>
    </w:p>
    <w:p w14:paraId="2B00227F" w14:textId="77777777" w:rsidR="00C81AFE" w:rsidRPr="00294751" w:rsidRDefault="00C81AFE" w:rsidP="006655D3">
      <w:pPr>
        <w:rPr>
          <w:lang w:val="fr-F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97614" w14:textId="77777777" w:rsidR="00C81AFE" w:rsidRDefault="00C81AFE" w:rsidP="006655D3">
      <w:r>
        <w:separator/>
      </w:r>
    </w:p>
  </w:footnote>
  <w:footnote w:type="continuationSeparator" w:id="0">
    <w:p w14:paraId="00651FA8" w14:textId="77777777" w:rsidR="00C81AFE" w:rsidRDefault="00C81AFE" w:rsidP="006655D3">
      <w:r>
        <w:separator/>
      </w:r>
    </w:p>
  </w:footnote>
  <w:footnote w:type="continuationNotice" w:id="1">
    <w:p w14:paraId="2EDE2A3D" w14:textId="77777777" w:rsidR="00C81AFE" w:rsidRPr="00AB530F" w:rsidRDefault="00C81AFE" w:rsidP="00AB530F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A9D91" w14:textId="2C2A8762" w:rsidR="00182B99" w:rsidRPr="004A6FDA" w:rsidRDefault="006567E7" w:rsidP="00EB048E">
    <w:pPr>
      <w:pStyle w:val="Header"/>
      <w:rPr>
        <w:rStyle w:val="PageNumber"/>
        <w:lang w:val="pt-BR"/>
      </w:rPr>
    </w:pPr>
    <w:r w:rsidRPr="004A6FDA">
      <w:rPr>
        <w:rStyle w:val="PageNumber"/>
        <w:lang w:val="pt-BR"/>
      </w:rPr>
      <w:t>TC-EDC/</w:t>
    </w:r>
    <w:r w:rsidR="00880D32">
      <w:rPr>
        <w:rStyle w:val="PageNumber"/>
        <w:lang w:val="pt-BR"/>
      </w:rPr>
      <w:t>Jan26</w:t>
    </w:r>
    <w:r w:rsidRPr="004A6FDA">
      <w:rPr>
        <w:rStyle w:val="PageNumber"/>
        <w:lang w:val="pt-BR"/>
      </w:rPr>
      <w:t>/</w:t>
    </w:r>
    <w:r w:rsidR="004C45ED" w:rsidRPr="004A6FDA">
      <w:rPr>
        <w:rStyle w:val="PageNumber"/>
        <w:lang w:val="pt-BR"/>
      </w:rPr>
      <w:t>1</w:t>
    </w:r>
  </w:p>
  <w:p w14:paraId="5FDBC54D" w14:textId="785B09F4" w:rsidR="00182B99" w:rsidRPr="004A6FDA" w:rsidRDefault="00182B99" w:rsidP="00EB048E">
    <w:pPr>
      <w:pStyle w:val="Header"/>
      <w:rPr>
        <w:lang w:val="pt-BR"/>
      </w:rPr>
    </w:pPr>
    <w:proofErr w:type="spellStart"/>
    <w:r w:rsidRPr="004A6FDA">
      <w:rPr>
        <w:lang w:val="pt-BR"/>
      </w:rPr>
      <w:t>page</w:t>
    </w:r>
    <w:proofErr w:type="spellEnd"/>
    <w:r w:rsidRPr="004A6FDA">
      <w:rPr>
        <w:lang w:val="pt-BR"/>
      </w:rPr>
      <w:t xml:space="preserve"> </w:t>
    </w:r>
    <w:r w:rsidRPr="00C5280D">
      <w:rPr>
        <w:rStyle w:val="PageNumber"/>
        <w:lang w:val="en-US"/>
      </w:rPr>
      <w:fldChar w:fldCharType="begin"/>
    </w:r>
    <w:r w:rsidRPr="004A6FDA">
      <w:rPr>
        <w:rStyle w:val="PageNumber"/>
        <w:lang w:val="pt-BR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 w:rsidR="00F84732">
      <w:rPr>
        <w:rStyle w:val="PageNumber"/>
        <w:noProof/>
        <w:lang w:val="pt-BR"/>
      </w:rPr>
      <w:t>3</w:t>
    </w:r>
    <w:r w:rsidRPr="00C5280D">
      <w:rPr>
        <w:rStyle w:val="PageNumber"/>
        <w:lang w:val="en-US"/>
      </w:rPr>
      <w:fldChar w:fldCharType="end"/>
    </w:r>
  </w:p>
  <w:p w14:paraId="0D2CFE1B" w14:textId="77777777" w:rsidR="00182B99" w:rsidRPr="004A6FDA" w:rsidRDefault="00182B99" w:rsidP="006655D3">
    <w:pPr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49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AFE"/>
    <w:rsid w:val="0001024B"/>
    <w:rsid w:val="00010CF3"/>
    <w:rsid w:val="00011E27"/>
    <w:rsid w:val="000148BC"/>
    <w:rsid w:val="00024AB8"/>
    <w:rsid w:val="00030854"/>
    <w:rsid w:val="00036028"/>
    <w:rsid w:val="000426B5"/>
    <w:rsid w:val="00044642"/>
    <w:rsid w:val="000446B9"/>
    <w:rsid w:val="00047E21"/>
    <w:rsid w:val="000500BA"/>
    <w:rsid w:val="000505A3"/>
    <w:rsid w:val="00050E16"/>
    <w:rsid w:val="0006378B"/>
    <w:rsid w:val="00085505"/>
    <w:rsid w:val="000A2BE9"/>
    <w:rsid w:val="000B33B3"/>
    <w:rsid w:val="000B7F6D"/>
    <w:rsid w:val="000C2C4F"/>
    <w:rsid w:val="000C4E25"/>
    <w:rsid w:val="000C7021"/>
    <w:rsid w:val="000C7DB4"/>
    <w:rsid w:val="000D1887"/>
    <w:rsid w:val="000D6BBC"/>
    <w:rsid w:val="000D7780"/>
    <w:rsid w:val="000E6267"/>
    <w:rsid w:val="000E636A"/>
    <w:rsid w:val="000F19C3"/>
    <w:rsid w:val="000F2F11"/>
    <w:rsid w:val="00105929"/>
    <w:rsid w:val="00110C36"/>
    <w:rsid w:val="001131D5"/>
    <w:rsid w:val="00141DB8"/>
    <w:rsid w:val="00151CE1"/>
    <w:rsid w:val="00162DCF"/>
    <w:rsid w:val="00172084"/>
    <w:rsid w:val="0017474A"/>
    <w:rsid w:val="001758C6"/>
    <w:rsid w:val="0018173F"/>
    <w:rsid w:val="00182B99"/>
    <w:rsid w:val="001849EE"/>
    <w:rsid w:val="001A6625"/>
    <w:rsid w:val="001C1525"/>
    <w:rsid w:val="001C3C25"/>
    <w:rsid w:val="00201C0F"/>
    <w:rsid w:val="00210C5A"/>
    <w:rsid w:val="0021332C"/>
    <w:rsid w:val="00213982"/>
    <w:rsid w:val="00214C72"/>
    <w:rsid w:val="002178C7"/>
    <w:rsid w:val="00235D47"/>
    <w:rsid w:val="0024416D"/>
    <w:rsid w:val="002472F0"/>
    <w:rsid w:val="002628C3"/>
    <w:rsid w:val="002634EE"/>
    <w:rsid w:val="00271911"/>
    <w:rsid w:val="00274E1B"/>
    <w:rsid w:val="002800A0"/>
    <w:rsid w:val="002801B3"/>
    <w:rsid w:val="00281060"/>
    <w:rsid w:val="002940E8"/>
    <w:rsid w:val="00294751"/>
    <w:rsid w:val="002A6E50"/>
    <w:rsid w:val="002B4298"/>
    <w:rsid w:val="002C1551"/>
    <w:rsid w:val="002C256A"/>
    <w:rsid w:val="002C2792"/>
    <w:rsid w:val="002F0BE6"/>
    <w:rsid w:val="002F3BCB"/>
    <w:rsid w:val="00304497"/>
    <w:rsid w:val="00305A7F"/>
    <w:rsid w:val="0030735A"/>
    <w:rsid w:val="003124B8"/>
    <w:rsid w:val="003152FE"/>
    <w:rsid w:val="00325ABC"/>
    <w:rsid w:val="00327436"/>
    <w:rsid w:val="00330924"/>
    <w:rsid w:val="00344BD6"/>
    <w:rsid w:val="0035528D"/>
    <w:rsid w:val="00361821"/>
    <w:rsid w:val="00361E9E"/>
    <w:rsid w:val="003861E6"/>
    <w:rsid w:val="00391BEE"/>
    <w:rsid w:val="0039633A"/>
    <w:rsid w:val="003C7FBE"/>
    <w:rsid w:val="003D227C"/>
    <w:rsid w:val="003D2B4D"/>
    <w:rsid w:val="003F3D01"/>
    <w:rsid w:val="003F48D8"/>
    <w:rsid w:val="003F5F2B"/>
    <w:rsid w:val="00402330"/>
    <w:rsid w:val="004038B7"/>
    <w:rsid w:val="00424C0F"/>
    <w:rsid w:val="00435B7C"/>
    <w:rsid w:val="00444A88"/>
    <w:rsid w:val="00453C2F"/>
    <w:rsid w:val="00474DA4"/>
    <w:rsid w:val="00476B4D"/>
    <w:rsid w:val="004805FA"/>
    <w:rsid w:val="00481A2C"/>
    <w:rsid w:val="0048657A"/>
    <w:rsid w:val="00486BBA"/>
    <w:rsid w:val="004935D2"/>
    <w:rsid w:val="004A24A9"/>
    <w:rsid w:val="004A6FDA"/>
    <w:rsid w:val="004B1215"/>
    <w:rsid w:val="004C45ED"/>
    <w:rsid w:val="004C6837"/>
    <w:rsid w:val="004C7116"/>
    <w:rsid w:val="004D047D"/>
    <w:rsid w:val="004F1E9E"/>
    <w:rsid w:val="004F305A"/>
    <w:rsid w:val="00512164"/>
    <w:rsid w:val="00520297"/>
    <w:rsid w:val="00527971"/>
    <w:rsid w:val="0053339A"/>
    <w:rsid w:val="005338F9"/>
    <w:rsid w:val="0054281C"/>
    <w:rsid w:val="00544581"/>
    <w:rsid w:val="005504AC"/>
    <w:rsid w:val="0055268D"/>
    <w:rsid w:val="00576BE4"/>
    <w:rsid w:val="00596E34"/>
    <w:rsid w:val="005A1E3D"/>
    <w:rsid w:val="005A400A"/>
    <w:rsid w:val="005C10AD"/>
    <w:rsid w:val="005F7B92"/>
    <w:rsid w:val="0060287A"/>
    <w:rsid w:val="00605886"/>
    <w:rsid w:val="00612379"/>
    <w:rsid w:val="006153B6"/>
    <w:rsid w:val="0061555F"/>
    <w:rsid w:val="00636CA6"/>
    <w:rsid w:val="00637CE3"/>
    <w:rsid w:val="00641200"/>
    <w:rsid w:val="00642EF7"/>
    <w:rsid w:val="00645CA8"/>
    <w:rsid w:val="006567E7"/>
    <w:rsid w:val="00663578"/>
    <w:rsid w:val="006655D3"/>
    <w:rsid w:val="00666B06"/>
    <w:rsid w:val="00667404"/>
    <w:rsid w:val="00687EB4"/>
    <w:rsid w:val="00687F4A"/>
    <w:rsid w:val="00695C56"/>
    <w:rsid w:val="006A5CDE"/>
    <w:rsid w:val="006A644A"/>
    <w:rsid w:val="006B0724"/>
    <w:rsid w:val="006B17D2"/>
    <w:rsid w:val="006B34DE"/>
    <w:rsid w:val="006C224E"/>
    <w:rsid w:val="006C257E"/>
    <w:rsid w:val="006C70ED"/>
    <w:rsid w:val="006D013D"/>
    <w:rsid w:val="006D25C4"/>
    <w:rsid w:val="006D780A"/>
    <w:rsid w:val="006F1B2A"/>
    <w:rsid w:val="006F2422"/>
    <w:rsid w:val="00706CFE"/>
    <w:rsid w:val="00706FF7"/>
    <w:rsid w:val="00711062"/>
    <w:rsid w:val="0071271E"/>
    <w:rsid w:val="00732DEC"/>
    <w:rsid w:val="007343C6"/>
    <w:rsid w:val="00735BD5"/>
    <w:rsid w:val="007451EC"/>
    <w:rsid w:val="00751613"/>
    <w:rsid w:val="007556F6"/>
    <w:rsid w:val="007578BB"/>
    <w:rsid w:val="00760EEF"/>
    <w:rsid w:val="007660C7"/>
    <w:rsid w:val="00774D78"/>
    <w:rsid w:val="00777EE5"/>
    <w:rsid w:val="00784836"/>
    <w:rsid w:val="0079023E"/>
    <w:rsid w:val="00797273"/>
    <w:rsid w:val="007A2854"/>
    <w:rsid w:val="007C1D92"/>
    <w:rsid w:val="007C4CB9"/>
    <w:rsid w:val="007D0B9D"/>
    <w:rsid w:val="007D19B0"/>
    <w:rsid w:val="007D4635"/>
    <w:rsid w:val="007E1C9C"/>
    <w:rsid w:val="007F498F"/>
    <w:rsid w:val="0080679D"/>
    <w:rsid w:val="008108B0"/>
    <w:rsid w:val="00811B20"/>
    <w:rsid w:val="008211B5"/>
    <w:rsid w:val="0082296E"/>
    <w:rsid w:val="00824099"/>
    <w:rsid w:val="00826260"/>
    <w:rsid w:val="008419B1"/>
    <w:rsid w:val="00846D7C"/>
    <w:rsid w:val="0084783D"/>
    <w:rsid w:val="0086146F"/>
    <w:rsid w:val="00867AC1"/>
    <w:rsid w:val="008730FF"/>
    <w:rsid w:val="00880D32"/>
    <w:rsid w:val="00890DF8"/>
    <w:rsid w:val="008974B9"/>
    <w:rsid w:val="008A743F"/>
    <w:rsid w:val="008B4308"/>
    <w:rsid w:val="008B79E2"/>
    <w:rsid w:val="008C0970"/>
    <w:rsid w:val="008D0BC5"/>
    <w:rsid w:val="008D2CF7"/>
    <w:rsid w:val="008F42BD"/>
    <w:rsid w:val="00900C26"/>
    <w:rsid w:val="0090197F"/>
    <w:rsid w:val="00903264"/>
    <w:rsid w:val="00906DDC"/>
    <w:rsid w:val="00916216"/>
    <w:rsid w:val="00933453"/>
    <w:rsid w:val="00934E09"/>
    <w:rsid w:val="00936253"/>
    <w:rsid w:val="00940D46"/>
    <w:rsid w:val="00951AB1"/>
    <w:rsid w:val="00952DD4"/>
    <w:rsid w:val="009629FD"/>
    <w:rsid w:val="00965AE7"/>
    <w:rsid w:val="00970FED"/>
    <w:rsid w:val="00975D8B"/>
    <w:rsid w:val="00980C88"/>
    <w:rsid w:val="00992D82"/>
    <w:rsid w:val="00997029"/>
    <w:rsid w:val="009A7339"/>
    <w:rsid w:val="009B1272"/>
    <w:rsid w:val="009B440E"/>
    <w:rsid w:val="009D690D"/>
    <w:rsid w:val="009E65B6"/>
    <w:rsid w:val="009F0764"/>
    <w:rsid w:val="009F77CF"/>
    <w:rsid w:val="00A17055"/>
    <w:rsid w:val="00A24C10"/>
    <w:rsid w:val="00A3365A"/>
    <w:rsid w:val="00A40BAE"/>
    <w:rsid w:val="00A42AC3"/>
    <w:rsid w:val="00A430CF"/>
    <w:rsid w:val="00A54309"/>
    <w:rsid w:val="00A640DA"/>
    <w:rsid w:val="00A64B15"/>
    <w:rsid w:val="00A824E2"/>
    <w:rsid w:val="00A9274B"/>
    <w:rsid w:val="00AB2B93"/>
    <w:rsid w:val="00AB530F"/>
    <w:rsid w:val="00AB7E5B"/>
    <w:rsid w:val="00AC2883"/>
    <w:rsid w:val="00AC5D32"/>
    <w:rsid w:val="00AE0EF1"/>
    <w:rsid w:val="00AE2937"/>
    <w:rsid w:val="00B036C2"/>
    <w:rsid w:val="00B07301"/>
    <w:rsid w:val="00B07D7F"/>
    <w:rsid w:val="00B11F3E"/>
    <w:rsid w:val="00B167E2"/>
    <w:rsid w:val="00B224DE"/>
    <w:rsid w:val="00B228C9"/>
    <w:rsid w:val="00B324D4"/>
    <w:rsid w:val="00B46575"/>
    <w:rsid w:val="00B53139"/>
    <w:rsid w:val="00B549CF"/>
    <w:rsid w:val="00B55019"/>
    <w:rsid w:val="00B61777"/>
    <w:rsid w:val="00B84BBD"/>
    <w:rsid w:val="00BA43FB"/>
    <w:rsid w:val="00BC127D"/>
    <w:rsid w:val="00BC1FE6"/>
    <w:rsid w:val="00BD4809"/>
    <w:rsid w:val="00BD51EF"/>
    <w:rsid w:val="00BD7A5C"/>
    <w:rsid w:val="00BE1BE4"/>
    <w:rsid w:val="00BE23E0"/>
    <w:rsid w:val="00BF0463"/>
    <w:rsid w:val="00C0282F"/>
    <w:rsid w:val="00C057E6"/>
    <w:rsid w:val="00C061B6"/>
    <w:rsid w:val="00C2446C"/>
    <w:rsid w:val="00C3628E"/>
    <w:rsid w:val="00C36AE5"/>
    <w:rsid w:val="00C40CC2"/>
    <w:rsid w:val="00C41F17"/>
    <w:rsid w:val="00C527FA"/>
    <w:rsid w:val="00C5280D"/>
    <w:rsid w:val="00C52D34"/>
    <w:rsid w:val="00C53EB3"/>
    <w:rsid w:val="00C5791C"/>
    <w:rsid w:val="00C66290"/>
    <w:rsid w:val="00C72B7A"/>
    <w:rsid w:val="00C757E0"/>
    <w:rsid w:val="00C81AFE"/>
    <w:rsid w:val="00C973F2"/>
    <w:rsid w:val="00CA304C"/>
    <w:rsid w:val="00CA774A"/>
    <w:rsid w:val="00CC11B0"/>
    <w:rsid w:val="00CC151A"/>
    <w:rsid w:val="00CC2841"/>
    <w:rsid w:val="00CF1330"/>
    <w:rsid w:val="00CF7E36"/>
    <w:rsid w:val="00D21D6D"/>
    <w:rsid w:val="00D3192B"/>
    <w:rsid w:val="00D31BEE"/>
    <w:rsid w:val="00D3708D"/>
    <w:rsid w:val="00D40426"/>
    <w:rsid w:val="00D55845"/>
    <w:rsid w:val="00D57C96"/>
    <w:rsid w:val="00D57D18"/>
    <w:rsid w:val="00D65BC3"/>
    <w:rsid w:val="00D736AE"/>
    <w:rsid w:val="00D84CB1"/>
    <w:rsid w:val="00D91203"/>
    <w:rsid w:val="00D95174"/>
    <w:rsid w:val="00D9615B"/>
    <w:rsid w:val="00D96F3B"/>
    <w:rsid w:val="00DA4476"/>
    <w:rsid w:val="00DA4973"/>
    <w:rsid w:val="00DA6F36"/>
    <w:rsid w:val="00DB596E"/>
    <w:rsid w:val="00DB7773"/>
    <w:rsid w:val="00DC00EA"/>
    <w:rsid w:val="00DC26C8"/>
    <w:rsid w:val="00DC3802"/>
    <w:rsid w:val="00DC769D"/>
    <w:rsid w:val="00E07D87"/>
    <w:rsid w:val="00E32F7E"/>
    <w:rsid w:val="00E5267B"/>
    <w:rsid w:val="00E63C0E"/>
    <w:rsid w:val="00E66A1E"/>
    <w:rsid w:val="00E72D49"/>
    <w:rsid w:val="00E7593C"/>
    <w:rsid w:val="00E7678A"/>
    <w:rsid w:val="00E81D94"/>
    <w:rsid w:val="00E935F1"/>
    <w:rsid w:val="00E9383E"/>
    <w:rsid w:val="00E94A81"/>
    <w:rsid w:val="00EA1FFB"/>
    <w:rsid w:val="00EB048E"/>
    <w:rsid w:val="00EB1383"/>
    <w:rsid w:val="00EB4E9C"/>
    <w:rsid w:val="00EB67DB"/>
    <w:rsid w:val="00EC258C"/>
    <w:rsid w:val="00EC67E8"/>
    <w:rsid w:val="00ED0950"/>
    <w:rsid w:val="00EE34DF"/>
    <w:rsid w:val="00EF2F89"/>
    <w:rsid w:val="00EF485A"/>
    <w:rsid w:val="00F01EC6"/>
    <w:rsid w:val="00F03E98"/>
    <w:rsid w:val="00F073C1"/>
    <w:rsid w:val="00F1237A"/>
    <w:rsid w:val="00F22CBD"/>
    <w:rsid w:val="00F272F1"/>
    <w:rsid w:val="00F45372"/>
    <w:rsid w:val="00F5195D"/>
    <w:rsid w:val="00F524BE"/>
    <w:rsid w:val="00F560F7"/>
    <w:rsid w:val="00F61C66"/>
    <w:rsid w:val="00F61F94"/>
    <w:rsid w:val="00F6265C"/>
    <w:rsid w:val="00F6334D"/>
    <w:rsid w:val="00F63599"/>
    <w:rsid w:val="00F64649"/>
    <w:rsid w:val="00F84732"/>
    <w:rsid w:val="00F854D8"/>
    <w:rsid w:val="00F91359"/>
    <w:rsid w:val="00FA23E7"/>
    <w:rsid w:val="00FA49AB"/>
    <w:rsid w:val="00FA4D48"/>
    <w:rsid w:val="00FD4D04"/>
    <w:rsid w:val="00FD5DC5"/>
    <w:rsid w:val="00FD7208"/>
    <w:rsid w:val="00FD7A5E"/>
    <w:rsid w:val="00FD7FC5"/>
    <w:rsid w:val="00FE39C7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."/>
  <w:listSeparator w:val=","/>
  <w14:docId w14:val="30702E45"/>
  <w15:docId w15:val="{154B989B-546A-4E60-9EEE-089ADD99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0924"/>
    <w:pPr>
      <w:jc w:val="both"/>
    </w:pPr>
    <w:rPr>
      <w:rFonts w:ascii="Arial" w:hAnsi="Arial"/>
    </w:rPr>
  </w:style>
  <w:style w:type="paragraph" w:styleId="Heading1">
    <w:name w:val="heading 1"/>
    <w:next w:val="Normal"/>
    <w:autoRedefine/>
    <w:qFormat/>
    <w:rsid w:val="004805F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4805F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4805F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link w:val="Heading4Char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AE2937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9D690D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3C7FBE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214C72"/>
    <w:pPr>
      <w:tabs>
        <w:tab w:val="left" w:pos="5387"/>
        <w:tab w:val="left" w:pos="5954"/>
      </w:tabs>
      <w:ind w:left="4820"/>
    </w:pPr>
    <w:rPr>
      <w:i/>
    </w:rPr>
  </w:style>
  <w:style w:type="paragraph" w:styleId="FootnoteText">
    <w:name w:val="footnote text"/>
    <w:link w:val="FootnoteTextChar"/>
    <w:autoRedefine/>
    <w:rsid w:val="009D690D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link w:val="BodyTextChar"/>
    <w:rsid w:val="00D3708D"/>
  </w:style>
  <w:style w:type="paragraph" w:customStyle="1" w:styleId="Disclaimer">
    <w:name w:val="Disclaimer"/>
    <w:next w:val="Normal"/>
    <w:qFormat/>
    <w:rsid w:val="007451EC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AC288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AC288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F1330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AC288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AC288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7451EC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6A644A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3C7FBE"/>
    <w:rPr>
      <w:rFonts w:ascii="Arial" w:hAnsi="Arial"/>
      <w:b/>
      <w:bCs/>
      <w:spacing w:val="10"/>
      <w:sz w:val="18"/>
      <w:lang w:val="fr-FR" w:eastAsia="en-US" w:bidi="ar-SA"/>
    </w:rPr>
  </w:style>
  <w:style w:type="paragraph" w:styleId="TOC2">
    <w:name w:val="toc 2"/>
    <w:next w:val="Normal"/>
    <w:autoRedefine/>
    <w:rsid w:val="003F5F2B"/>
    <w:pPr>
      <w:tabs>
        <w:tab w:val="right" w:leader="dot" w:pos="9639"/>
      </w:tabs>
      <w:spacing w:after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3F5F2B"/>
    <w:pPr>
      <w:tabs>
        <w:tab w:val="right" w:leader="dot" w:pos="9639"/>
      </w:tabs>
      <w:spacing w:after="120"/>
      <w:ind w:left="568" w:right="851" w:hanging="284"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3F5F2B"/>
    <w:pPr>
      <w:tabs>
        <w:tab w:val="right" w:leader="dot" w:pos="9639"/>
      </w:tabs>
      <w:spacing w:after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rsid w:val="003F5F2B"/>
    <w:pPr>
      <w:tabs>
        <w:tab w:val="right" w:leader="dot" w:pos="9639"/>
      </w:tabs>
      <w:spacing w:after="120"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3F5F2B"/>
    <w:pPr>
      <w:tabs>
        <w:tab w:val="right" w:leader="dot" w:pos="9639"/>
      </w:tabs>
      <w:spacing w:after="120"/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3C7FBE"/>
    <w:rPr>
      <w:rFonts w:ascii="Arial" w:hAnsi="Arial"/>
      <w:b/>
      <w:bCs/>
      <w:spacing w:val="10"/>
      <w:sz w:val="18"/>
    </w:rPr>
  </w:style>
  <w:style w:type="character" w:customStyle="1" w:styleId="Heading4Char">
    <w:name w:val="Heading 4 Char"/>
    <w:basedOn w:val="DefaultParagraphFont"/>
    <w:link w:val="Heading4"/>
    <w:rsid w:val="00916216"/>
    <w:rPr>
      <w:rFonts w:ascii="Arial" w:hAnsi="Arial"/>
      <w:u w:val="single"/>
      <w:lang w:val="fr-FR"/>
    </w:rPr>
  </w:style>
  <w:style w:type="character" w:customStyle="1" w:styleId="BodyTextChar">
    <w:name w:val="Body Text Char"/>
    <w:link w:val="BodyText"/>
    <w:locked/>
    <w:rsid w:val="00B167E2"/>
    <w:rPr>
      <w:rFonts w:ascii="Arial" w:hAnsi="Arial"/>
    </w:rPr>
  </w:style>
  <w:style w:type="table" w:styleId="TableGrid">
    <w:name w:val="Table Grid"/>
    <w:basedOn w:val="TableNormal"/>
    <w:uiPriority w:val="39"/>
    <w:rsid w:val="00C0282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4783D"/>
    <w:rPr>
      <w:i/>
      <w:iCs/>
    </w:rPr>
  </w:style>
  <w:style w:type="character" w:customStyle="1" w:styleId="FootnoteTextChar">
    <w:name w:val="Footnote Text Char"/>
    <w:basedOn w:val="DefaultParagraphFont"/>
    <w:link w:val="FootnoteText"/>
    <w:rsid w:val="00BD7A5C"/>
    <w:rPr>
      <w:rFonts w:ascii="Arial" w:hAnsi="Arial"/>
      <w:sz w:val="16"/>
    </w:rPr>
  </w:style>
  <w:style w:type="paragraph" w:styleId="Revision">
    <w:name w:val="Revision"/>
    <w:hidden/>
    <w:uiPriority w:val="99"/>
    <w:semiHidden/>
    <w:rsid w:val="008974B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237</Words>
  <Characters>1529</Characters>
  <Application>Microsoft Office Word</Application>
  <DocSecurity>0</DocSecurity>
  <Lines>152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TC-EDC/Jan26/1</vt:lpstr>
    </vt:vector>
  </TitlesOfParts>
  <Company>UPOV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TC-EDC/Jan26/1</dc:title>
  <dc:creator>OERTEL Romy</dc:creator>
  <cp:keywords/>
  <cp:lastModifiedBy>OERTEL Romy</cp:lastModifiedBy>
  <cp:revision>13</cp:revision>
  <cp:lastPrinted>2020-09-30T14:04:00Z</cp:lastPrinted>
  <dcterms:created xsi:type="dcterms:W3CDTF">2025-11-04T15:49:00Z</dcterms:created>
  <dcterms:modified xsi:type="dcterms:W3CDTF">2025-11-28T12:31:00Z</dcterms:modified>
</cp:coreProperties>
</file>