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03FBF" w:rsidTr="0080679D">
        <w:trPr>
          <w:trHeight w:val="1760"/>
        </w:trPr>
        <w:tc>
          <w:tcPr>
            <w:tcW w:w="3993" w:type="dxa"/>
          </w:tcPr>
          <w:p w:rsidR="000D7780" w:rsidRPr="00803FBF" w:rsidRDefault="000D7780" w:rsidP="006655D3"/>
        </w:tc>
        <w:tc>
          <w:tcPr>
            <w:tcW w:w="1549" w:type="dxa"/>
            <w:vAlign w:val="center"/>
          </w:tcPr>
          <w:p w:rsidR="000D7780" w:rsidRPr="00803FBF" w:rsidRDefault="0026748A" w:rsidP="006655D3">
            <w:pPr>
              <w:pStyle w:val="LogoUPOV"/>
            </w:pPr>
            <w:r w:rsidRPr="00803FBF">
              <w:rPr>
                <w:noProof/>
              </w:rPr>
              <w:drawing>
                <wp:inline distT="0" distB="0" distL="0" distR="0" wp14:anchorId="478C3A08" wp14:editId="699B2855">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803FBF" w:rsidRDefault="0024416D" w:rsidP="006655D3">
            <w:pPr>
              <w:pStyle w:val="Lettrine"/>
            </w:pPr>
            <w:r w:rsidRPr="00803FBF">
              <w:t>E</w:t>
            </w:r>
          </w:p>
          <w:p w:rsidR="000D7780" w:rsidRPr="00803FBF" w:rsidRDefault="006B17D2" w:rsidP="006655D3">
            <w:pPr>
              <w:pStyle w:val="Docoriginal"/>
            </w:pPr>
            <w:r w:rsidRPr="00803FBF">
              <w:t>T</w:t>
            </w:r>
            <w:r w:rsidR="0017474A" w:rsidRPr="00803FBF">
              <w:t>C</w:t>
            </w:r>
            <w:r w:rsidR="00125EFC" w:rsidRPr="00803FBF">
              <w:t>-EDC</w:t>
            </w:r>
            <w:r w:rsidR="0017474A" w:rsidRPr="00803FBF">
              <w:t>/</w:t>
            </w:r>
            <w:r w:rsidR="00125EFC" w:rsidRPr="00803FBF">
              <w:t>Jan1</w:t>
            </w:r>
            <w:r w:rsidR="00105127" w:rsidRPr="00803FBF">
              <w:t>5</w:t>
            </w:r>
            <w:r w:rsidR="0017474A" w:rsidRPr="00803FBF">
              <w:t>/</w:t>
            </w:r>
            <w:bookmarkStart w:id="0" w:name="Code"/>
            <w:bookmarkEnd w:id="0"/>
            <w:r w:rsidR="00682EB3" w:rsidRPr="00803FBF">
              <w:t>2</w:t>
            </w:r>
          </w:p>
          <w:p w:rsidR="000D7780" w:rsidRPr="00803FBF" w:rsidRDefault="0061555F" w:rsidP="006655D3">
            <w:pPr>
              <w:pStyle w:val="Docoriginal"/>
              <w:rPr>
                <w:b w:val="0"/>
                <w:spacing w:val="0"/>
              </w:rPr>
            </w:pPr>
            <w:r w:rsidRPr="00803FBF">
              <w:rPr>
                <w:rStyle w:val="StyleDoclangBold"/>
                <w:b/>
                <w:bCs/>
                <w:spacing w:val="0"/>
              </w:rPr>
              <w:t>ORIGINAL</w:t>
            </w:r>
            <w:r w:rsidR="000D7780" w:rsidRPr="00803FBF">
              <w:rPr>
                <w:rStyle w:val="StyleDoclangBold"/>
                <w:b/>
                <w:bCs/>
                <w:spacing w:val="0"/>
              </w:rPr>
              <w:t>:</w:t>
            </w:r>
            <w:r w:rsidRPr="00803FBF">
              <w:rPr>
                <w:rStyle w:val="StyleDocoriginalNotBold1"/>
                <w:spacing w:val="0"/>
              </w:rPr>
              <w:t xml:space="preserve"> </w:t>
            </w:r>
            <w:r w:rsidR="000D7780" w:rsidRPr="00803FBF">
              <w:rPr>
                <w:spacing w:val="0"/>
              </w:rPr>
              <w:t xml:space="preserve"> </w:t>
            </w:r>
            <w:bookmarkStart w:id="1" w:name="Original"/>
            <w:bookmarkEnd w:id="1"/>
            <w:r w:rsidR="0024416D" w:rsidRPr="00803FBF">
              <w:rPr>
                <w:b w:val="0"/>
                <w:spacing w:val="0"/>
              </w:rPr>
              <w:t>English</w:t>
            </w:r>
          </w:p>
          <w:p w:rsidR="000D7780" w:rsidRPr="00803FBF" w:rsidRDefault="000D7780" w:rsidP="00C2514B">
            <w:pPr>
              <w:pStyle w:val="Docoriginal"/>
            </w:pPr>
            <w:r w:rsidRPr="00803FBF">
              <w:rPr>
                <w:spacing w:val="0"/>
              </w:rPr>
              <w:t>DATE:</w:t>
            </w:r>
            <w:r w:rsidR="0061555F" w:rsidRPr="00803FBF">
              <w:rPr>
                <w:spacing w:val="0"/>
              </w:rPr>
              <w:t xml:space="preserve"> </w:t>
            </w:r>
            <w:r w:rsidRPr="00803FBF">
              <w:rPr>
                <w:rStyle w:val="StyleDocoriginalNotBold1"/>
                <w:spacing w:val="0"/>
              </w:rPr>
              <w:t xml:space="preserve"> </w:t>
            </w:r>
            <w:bookmarkStart w:id="2" w:name="Date"/>
            <w:bookmarkEnd w:id="2"/>
            <w:r w:rsidR="005C4CC4" w:rsidRPr="00EB7C22">
              <w:rPr>
                <w:b w:val="0"/>
                <w:spacing w:val="0"/>
              </w:rPr>
              <w:t xml:space="preserve">December </w:t>
            </w:r>
            <w:r w:rsidR="00C2514B" w:rsidRPr="00EB7C22">
              <w:rPr>
                <w:b w:val="0"/>
                <w:spacing w:val="0"/>
              </w:rPr>
              <w:t>4</w:t>
            </w:r>
            <w:r w:rsidR="0024416D" w:rsidRPr="00EB7C22">
              <w:rPr>
                <w:b w:val="0"/>
                <w:spacing w:val="0"/>
              </w:rPr>
              <w:t xml:space="preserve">, </w:t>
            </w:r>
            <w:r w:rsidR="001131D5" w:rsidRPr="00EB7C22">
              <w:rPr>
                <w:b w:val="0"/>
                <w:spacing w:val="0"/>
              </w:rPr>
              <w:t>201</w:t>
            </w:r>
            <w:r w:rsidR="00105127" w:rsidRPr="00EB7C22">
              <w:rPr>
                <w:b w:val="0"/>
                <w:spacing w:val="0"/>
              </w:rPr>
              <w:t>4</w:t>
            </w:r>
          </w:p>
        </w:tc>
      </w:tr>
      <w:tr w:rsidR="000D7780" w:rsidRPr="00803FBF" w:rsidTr="00FA49AB">
        <w:tc>
          <w:tcPr>
            <w:tcW w:w="9534" w:type="dxa"/>
            <w:gridSpan w:val="3"/>
          </w:tcPr>
          <w:p w:rsidR="000D7780" w:rsidRPr="00803FBF" w:rsidRDefault="0024416D" w:rsidP="006655D3">
            <w:pPr>
              <w:pStyle w:val="upove"/>
              <w:rPr>
                <w:sz w:val="28"/>
              </w:rPr>
            </w:pPr>
            <w:r w:rsidRPr="00803FBF">
              <w:rPr>
                <w:snapToGrid w:val="0"/>
              </w:rPr>
              <w:t xml:space="preserve">INTERNATIONAL UNION FOR THE PROTECTION OF NEW VARIETIES OF PLANTS </w:t>
            </w:r>
          </w:p>
        </w:tc>
      </w:tr>
      <w:tr w:rsidR="000D7780" w:rsidRPr="00803FBF" w:rsidTr="00FA49AB">
        <w:tc>
          <w:tcPr>
            <w:tcW w:w="9534" w:type="dxa"/>
            <w:gridSpan w:val="3"/>
          </w:tcPr>
          <w:p w:rsidR="000D7780" w:rsidRPr="00803FBF" w:rsidRDefault="00867AC1" w:rsidP="006655D3">
            <w:pPr>
              <w:pStyle w:val="Country"/>
            </w:pPr>
            <w:r w:rsidRPr="00803FBF">
              <w:t>Gen</w:t>
            </w:r>
            <w:r w:rsidR="0061555F" w:rsidRPr="00803FBF">
              <w:t>e</w:t>
            </w:r>
            <w:r w:rsidRPr="00803FBF">
              <w:t>v</w:t>
            </w:r>
            <w:r w:rsidR="0061555F" w:rsidRPr="00803FBF">
              <w:t>a</w:t>
            </w:r>
          </w:p>
        </w:tc>
      </w:tr>
    </w:tbl>
    <w:p w:rsidR="000D7780" w:rsidRPr="00803FBF" w:rsidRDefault="00125EFC" w:rsidP="006655D3">
      <w:pPr>
        <w:pStyle w:val="Sessiontc"/>
      </w:pPr>
      <w:r w:rsidRPr="00803FBF">
        <w:t>enlarged editorial</w:t>
      </w:r>
      <w:r w:rsidR="0024416D" w:rsidRPr="00803FBF">
        <w:t xml:space="preserve"> Committee</w:t>
      </w:r>
    </w:p>
    <w:p w:rsidR="00361821" w:rsidRPr="00803FBF" w:rsidRDefault="00867AC1" w:rsidP="006655D3">
      <w:pPr>
        <w:pStyle w:val="Sessiontcplacedate"/>
      </w:pPr>
      <w:r w:rsidRPr="00803FBF">
        <w:t>Gen</w:t>
      </w:r>
      <w:r w:rsidR="0061555F" w:rsidRPr="00803FBF">
        <w:t>e</w:t>
      </w:r>
      <w:r w:rsidRPr="00803FBF">
        <w:t>v</w:t>
      </w:r>
      <w:r w:rsidR="0061555F" w:rsidRPr="00803FBF">
        <w:t>a</w:t>
      </w:r>
      <w:r w:rsidRPr="00803FBF">
        <w:t xml:space="preserve">, </w:t>
      </w:r>
      <w:r w:rsidR="00125EFC" w:rsidRPr="00803FBF">
        <w:t xml:space="preserve">January </w:t>
      </w:r>
      <w:r w:rsidR="0078600C" w:rsidRPr="00803FBF">
        <w:t>7</w:t>
      </w:r>
      <w:r w:rsidR="00125EFC" w:rsidRPr="00803FBF">
        <w:t xml:space="preserve"> and </w:t>
      </w:r>
      <w:r w:rsidR="0078600C" w:rsidRPr="00803FBF">
        <w:t>8</w:t>
      </w:r>
      <w:r w:rsidR="0061555F" w:rsidRPr="00803FBF">
        <w:t>,</w:t>
      </w:r>
      <w:r w:rsidR="00125EFC" w:rsidRPr="00803FBF">
        <w:t xml:space="preserve"> 201</w:t>
      </w:r>
      <w:r w:rsidR="0078600C" w:rsidRPr="00803FBF">
        <w:t>5</w:t>
      </w:r>
    </w:p>
    <w:p w:rsidR="00682EB3" w:rsidRPr="00803FBF" w:rsidRDefault="00682EB3" w:rsidP="00682EB3">
      <w:pPr>
        <w:pStyle w:val="Titleofdoc0"/>
      </w:pPr>
      <w:bookmarkStart w:id="3" w:name="TitleOfDoc"/>
      <w:bookmarkStart w:id="4" w:name="Prepared"/>
      <w:bookmarkEnd w:id="3"/>
      <w:bookmarkEnd w:id="4"/>
      <w:r w:rsidRPr="00803FBF">
        <w:t>TGP documents</w:t>
      </w:r>
      <w:bookmarkStart w:id="5" w:name="_GoBack"/>
      <w:bookmarkEnd w:id="5"/>
    </w:p>
    <w:p w:rsidR="00682EB3" w:rsidRPr="00803FBF" w:rsidRDefault="00682EB3" w:rsidP="00682EB3">
      <w:pPr>
        <w:pStyle w:val="preparedby1"/>
      </w:pPr>
      <w:r w:rsidRPr="00803FBF">
        <w:t>Document prepared by the Office of the Union</w:t>
      </w:r>
      <w:r w:rsidRPr="00803FBF">
        <w:br/>
      </w:r>
      <w:r w:rsidRPr="00803FBF">
        <w:br/>
      </w:r>
      <w:r w:rsidRPr="00803FBF">
        <w:rPr>
          <w:color w:val="A6A6A6" w:themeColor="background1" w:themeShade="A6"/>
        </w:rPr>
        <w:t>Disclaimer:  this document does not represent UPOV policies or guidance</w:t>
      </w:r>
    </w:p>
    <w:p w:rsidR="00682EB3" w:rsidRPr="00803FBF" w:rsidRDefault="00682EB3" w:rsidP="00682EB3">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r>
      <w:r w:rsidRPr="00803FBF">
        <w:t xml:space="preserve">The purpose of this document is to provide an overview of developments concerning </w:t>
      </w:r>
      <w:r w:rsidRPr="00803FBF">
        <w:rPr>
          <w:rFonts w:cs="Arial"/>
        </w:rPr>
        <w:t>Test Guidelines’ Procedures (TGP documents)</w:t>
      </w:r>
      <w:r w:rsidRPr="00803FBF">
        <w:t xml:space="preserve">. </w:t>
      </w:r>
    </w:p>
    <w:p w:rsidR="00682EB3" w:rsidRPr="00803FBF" w:rsidRDefault="00682EB3" w:rsidP="00682EB3">
      <w:pPr>
        <w:rPr>
          <w:rFonts w:cs="Arial"/>
          <w:sz w:val="16"/>
        </w:rPr>
      </w:pPr>
    </w:p>
    <w:p w:rsidR="00682EB3" w:rsidRPr="00803FBF" w:rsidRDefault="00682EB3" w:rsidP="00682EB3">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682EB3" w:rsidRPr="00803FBF" w:rsidRDefault="00682EB3" w:rsidP="00682EB3">
      <w:pPr>
        <w:ind w:left="1701" w:hanging="1134"/>
        <w:rPr>
          <w:rFonts w:cs="Arial"/>
        </w:rPr>
      </w:pPr>
    </w:p>
    <w:p w:rsidR="00682EB3" w:rsidRPr="00803FBF" w:rsidRDefault="00682EB3" w:rsidP="00682EB3">
      <w:pPr>
        <w:ind w:left="1701" w:hanging="1134"/>
        <w:rPr>
          <w:rFonts w:cs="Arial"/>
        </w:rPr>
      </w:pPr>
      <w:r w:rsidRPr="00803FBF">
        <w:rPr>
          <w:rFonts w:cs="Arial"/>
        </w:rPr>
        <w:t xml:space="preserve">CAJ:  </w:t>
      </w:r>
      <w:r w:rsidRPr="00803FBF">
        <w:rPr>
          <w:rFonts w:cs="Arial"/>
        </w:rPr>
        <w:tab/>
        <w:t xml:space="preserve">Administrative and Legal Committee </w:t>
      </w:r>
    </w:p>
    <w:p w:rsidR="00682EB3" w:rsidRPr="00803FBF" w:rsidRDefault="00682EB3" w:rsidP="00682EB3">
      <w:pPr>
        <w:ind w:left="1701" w:hanging="1134"/>
        <w:rPr>
          <w:rFonts w:cs="Arial"/>
        </w:rPr>
      </w:pPr>
      <w:r w:rsidRPr="00803FBF">
        <w:rPr>
          <w:rFonts w:cs="Arial"/>
        </w:rPr>
        <w:t xml:space="preserve">TC:  </w:t>
      </w:r>
      <w:r w:rsidRPr="00803FBF">
        <w:rPr>
          <w:rFonts w:cs="Arial"/>
        </w:rPr>
        <w:tab/>
        <w:t>Technical Committee</w:t>
      </w:r>
    </w:p>
    <w:p w:rsidR="00682EB3" w:rsidRPr="00803FBF" w:rsidRDefault="00682EB3" w:rsidP="00682EB3">
      <w:pPr>
        <w:ind w:left="1701" w:hanging="1134"/>
        <w:rPr>
          <w:rFonts w:cs="Arial"/>
        </w:rPr>
      </w:pPr>
      <w:r w:rsidRPr="00803FBF">
        <w:rPr>
          <w:rFonts w:cs="Arial"/>
        </w:rPr>
        <w:t xml:space="preserve">TC-EDC:  </w:t>
      </w:r>
      <w:r w:rsidRPr="00803FBF">
        <w:rPr>
          <w:rFonts w:cs="Arial"/>
        </w:rPr>
        <w:tab/>
        <w:t>Enlarged Editorial Committee</w:t>
      </w:r>
    </w:p>
    <w:p w:rsidR="00682EB3" w:rsidRPr="00803FBF" w:rsidRDefault="00682EB3" w:rsidP="00682EB3">
      <w:pPr>
        <w:ind w:left="1701" w:hanging="1134"/>
        <w:rPr>
          <w:rFonts w:cs="Arial"/>
        </w:rPr>
      </w:pPr>
      <w:r w:rsidRPr="00803FBF">
        <w:rPr>
          <w:rFonts w:cs="Arial"/>
        </w:rPr>
        <w:t xml:space="preserve">TWA:  </w:t>
      </w:r>
      <w:r w:rsidRPr="00803FBF">
        <w:rPr>
          <w:rFonts w:cs="Arial"/>
        </w:rPr>
        <w:tab/>
        <w:t>Technical Working Party for Agricultural Crops</w:t>
      </w:r>
    </w:p>
    <w:p w:rsidR="00682EB3" w:rsidRPr="00803FBF" w:rsidRDefault="00682EB3" w:rsidP="00682EB3">
      <w:pPr>
        <w:ind w:left="1701" w:hanging="1134"/>
        <w:rPr>
          <w:rFonts w:cs="Arial"/>
        </w:rPr>
      </w:pPr>
      <w:r w:rsidRPr="00803FBF">
        <w:rPr>
          <w:rFonts w:cs="Arial"/>
        </w:rPr>
        <w:t xml:space="preserve">TWC:  </w:t>
      </w:r>
      <w:r w:rsidRPr="00803FBF">
        <w:rPr>
          <w:rFonts w:cs="Arial"/>
        </w:rPr>
        <w:tab/>
        <w:t>Technical Working Party on Automation and Computer Programs</w:t>
      </w:r>
    </w:p>
    <w:p w:rsidR="00682EB3" w:rsidRPr="00803FBF" w:rsidRDefault="00682EB3" w:rsidP="00682EB3">
      <w:pPr>
        <w:ind w:left="1701" w:hanging="1134"/>
        <w:rPr>
          <w:rFonts w:cs="Arial"/>
        </w:rPr>
      </w:pPr>
      <w:r w:rsidRPr="00803FBF">
        <w:rPr>
          <w:rFonts w:cs="Arial"/>
        </w:rPr>
        <w:t xml:space="preserve">TWF:  </w:t>
      </w:r>
      <w:r w:rsidRPr="00803FBF">
        <w:rPr>
          <w:rFonts w:cs="Arial"/>
        </w:rPr>
        <w:tab/>
        <w:t xml:space="preserve">Technical Working Party for Fruit Crops </w:t>
      </w:r>
    </w:p>
    <w:p w:rsidR="00682EB3" w:rsidRPr="00803FBF" w:rsidRDefault="00682EB3" w:rsidP="00682EB3">
      <w:pPr>
        <w:ind w:left="1701" w:hanging="1134"/>
        <w:rPr>
          <w:rFonts w:cs="Arial"/>
        </w:rPr>
      </w:pPr>
      <w:r w:rsidRPr="00803FBF">
        <w:rPr>
          <w:rFonts w:cs="Arial"/>
        </w:rPr>
        <w:t xml:space="preserve">TWF:  </w:t>
      </w:r>
      <w:r w:rsidRPr="00803FBF">
        <w:rPr>
          <w:rFonts w:cs="Arial"/>
        </w:rPr>
        <w:tab/>
        <w:t xml:space="preserve">Technical Working Party for Ornamental Plants and Forest Trees </w:t>
      </w:r>
    </w:p>
    <w:p w:rsidR="00682EB3" w:rsidRPr="00803FBF" w:rsidRDefault="00682EB3" w:rsidP="00682EB3">
      <w:pPr>
        <w:ind w:left="1701" w:hanging="1134"/>
        <w:rPr>
          <w:rFonts w:cs="Arial"/>
        </w:rPr>
      </w:pPr>
      <w:r w:rsidRPr="00803FBF">
        <w:rPr>
          <w:rFonts w:cs="Arial"/>
        </w:rPr>
        <w:t xml:space="preserve">TWV:  </w:t>
      </w:r>
      <w:r w:rsidRPr="00803FBF">
        <w:rPr>
          <w:rFonts w:cs="Arial"/>
        </w:rPr>
        <w:tab/>
        <w:t>Technical Working Party for Vegetables</w:t>
      </w:r>
    </w:p>
    <w:p w:rsidR="00682EB3" w:rsidRPr="00803FBF" w:rsidRDefault="00682EB3" w:rsidP="00682EB3">
      <w:pPr>
        <w:ind w:left="1701" w:hanging="1134"/>
        <w:rPr>
          <w:rFonts w:cs="Arial"/>
          <w:color w:val="000000"/>
        </w:rPr>
      </w:pPr>
      <w:r w:rsidRPr="00803FBF">
        <w:rPr>
          <w:rFonts w:cs="Arial"/>
          <w:color w:val="000000"/>
        </w:rPr>
        <w:t>TWPs:</w:t>
      </w:r>
      <w:r w:rsidRPr="00803FBF">
        <w:rPr>
          <w:rFonts w:cs="Arial"/>
          <w:color w:val="000000"/>
        </w:rPr>
        <w:tab/>
        <w:t>Technical Working Parties</w:t>
      </w:r>
    </w:p>
    <w:p w:rsidR="00682EB3" w:rsidRPr="00803FBF" w:rsidRDefault="00682EB3" w:rsidP="00682EB3">
      <w:pPr>
        <w:jc w:val="left"/>
        <w:rPr>
          <w:rFonts w:cs="Arial"/>
          <w:color w:val="000000"/>
        </w:rPr>
        <w:sectPr w:rsidR="00682EB3" w:rsidRPr="00803FBF" w:rsidSect="0086775B">
          <w:pgSz w:w="11907" w:h="16840"/>
          <w:pgMar w:top="510" w:right="1134" w:bottom="851" w:left="1134" w:header="510" w:footer="680" w:gutter="0"/>
          <w:cols w:space="720"/>
          <w:titlePg/>
          <w:docGrid w:linePitch="272"/>
        </w:sectPr>
      </w:pPr>
    </w:p>
    <w:p w:rsidR="00682EB3" w:rsidRPr="00803FBF" w:rsidRDefault="00682EB3" w:rsidP="00682EB3">
      <w:pPr>
        <w:jc w:val="left"/>
        <w:rPr>
          <w:rFonts w:cs="Arial"/>
          <w:color w:val="000000"/>
        </w:rPr>
      </w:pPr>
      <w:r w:rsidRPr="00803FBF">
        <w:rPr>
          <w:rFonts w:cs="Arial"/>
        </w:rPr>
        <w:lastRenderedPageBreak/>
        <w:fldChar w:fldCharType="begin"/>
      </w:r>
      <w:r w:rsidRPr="00803FBF">
        <w:rPr>
          <w:rFonts w:cs="Arial"/>
        </w:rPr>
        <w:instrText xml:space="preserve"> AUTONUM  </w:instrText>
      </w:r>
      <w:r w:rsidRPr="00803FBF">
        <w:rPr>
          <w:rFonts w:cs="Arial"/>
        </w:rPr>
        <w:fldChar w:fldCharType="end"/>
      </w:r>
      <w:r w:rsidRPr="00803FBF">
        <w:rPr>
          <w:rFonts w:cs="Arial"/>
        </w:rPr>
        <w:tab/>
      </w:r>
      <w:r w:rsidRPr="00803FBF">
        <w:rPr>
          <w:rFonts w:cs="Arial"/>
          <w:lang w:eastAsia="ja-JP"/>
        </w:rPr>
        <w:t>The structure of this document is as follows:</w:t>
      </w:r>
    </w:p>
    <w:p w:rsidR="00682EB3" w:rsidRPr="00803FBF" w:rsidRDefault="00682EB3" w:rsidP="00682EB3">
      <w:pPr>
        <w:rPr>
          <w:snapToGrid w:val="0"/>
        </w:rPr>
      </w:pPr>
    </w:p>
    <w:p w:rsidR="00242697" w:rsidRDefault="00346AF1">
      <w:pPr>
        <w:pStyle w:val="TOC1"/>
        <w:tabs>
          <w:tab w:val="left" w:pos="454"/>
        </w:tabs>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405449117" w:history="1">
        <w:r w:rsidR="00242697" w:rsidRPr="00BC216E">
          <w:rPr>
            <w:rStyle w:val="Hyperlink"/>
            <w:noProof/>
            <w:snapToGrid w:val="0"/>
          </w:rPr>
          <w:t>I.</w:t>
        </w:r>
        <w:r w:rsidR="00242697">
          <w:rPr>
            <w:rFonts w:asciiTheme="minorHAnsi" w:eastAsiaTheme="minorEastAsia" w:hAnsiTheme="minorHAnsi" w:cstheme="minorBidi"/>
            <w:caps w:val="0"/>
            <w:noProof/>
            <w:sz w:val="22"/>
            <w:szCs w:val="22"/>
          </w:rPr>
          <w:tab/>
        </w:r>
        <w:r w:rsidR="00242697" w:rsidRPr="00BC216E">
          <w:rPr>
            <w:rStyle w:val="Hyperlink"/>
            <w:noProof/>
            <w:snapToGrid w:val="0"/>
          </w:rPr>
          <w:t>Matters for adoption by the council in 2015</w:t>
        </w:r>
        <w:r w:rsidR="00242697">
          <w:rPr>
            <w:noProof/>
            <w:webHidden/>
          </w:rPr>
          <w:tab/>
        </w:r>
        <w:r w:rsidR="00242697">
          <w:rPr>
            <w:noProof/>
            <w:webHidden/>
          </w:rPr>
          <w:fldChar w:fldCharType="begin"/>
        </w:r>
        <w:r w:rsidR="00242697">
          <w:rPr>
            <w:noProof/>
            <w:webHidden/>
          </w:rPr>
          <w:instrText xml:space="preserve"> PAGEREF _Toc405449117 \h </w:instrText>
        </w:r>
        <w:r w:rsidR="00242697">
          <w:rPr>
            <w:noProof/>
            <w:webHidden/>
          </w:rPr>
        </w:r>
        <w:r w:rsidR="00242697">
          <w:rPr>
            <w:noProof/>
            <w:webHidden/>
          </w:rPr>
          <w:fldChar w:fldCharType="separate"/>
        </w:r>
        <w:r w:rsidR="00B26A24">
          <w:rPr>
            <w:noProof/>
            <w:webHidden/>
          </w:rPr>
          <w:t>3</w:t>
        </w:r>
        <w:r w:rsidR="00242697">
          <w:rPr>
            <w:noProof/>
            <w:webHidden/>
          </w:rPr>
          <w:fldChar w:fldCharType="end"/>
        </w:r>
      </w:hyperlink>
    </w:p>
    <w:p w:rsidR="00242697" w:rsidRDefault="00B26A24">
      <w:pPr>
        <w:pStyle w:val="TOC2"/>
        <w:rPr>
          <w:rFonts w:asciiTheme="minorHAnsi" w:eastAsiaTheme="minorEastAsia" w:hAnsiTheme="minorHAnsi" w:cstheme="minorBidi"/>
          <w:smallCaps w:val="0"/>
          <w:noProof/>
          <w:sz w:val="22"/>
          <w:szCs w:val="22"/>
        </w:rPr>
      </w:pPr>
      <w:hyperlink w:anchor="_Toc405449118" w:history="1">
        <w:r w:rsidR="00242697" w:rsidRPr="00BC216E">
          <w:rPr>
            <w:rStyle w:val="Hyperlink"/>
            <w:noProof/>
          </w:rPr>
          <w:t>TGP/9: Examining Distinctness</w:t>
        </w:r>
        <w:r w:rsidR="00242697">
          <w:rPr>
            <w:noProof/>
            <w:webHidden/>
          </w:rPr>
          <w:tab/>
        </w:r>
        <w:r w:rsidR="00242697">
          <w:rPr>
            <w:noProof/>
            <w:webHidden/>
          </w:rPr>
          <w:fldChar w:fldCharType="begin"/>
        </w:r>
        <w:r w:rsidR="00242697">
          <w:rPr>
            <w:noProof/>
            <w:webHidden/>
          </w:rPr>
          <w:instrText xml:space="preserve"> PAGEREF _Toc405449118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19" w:history="1">
        <w:r w:rsidR="00242697" w:rsidRPr="00BC216E">
          <w:rPr>
            <w:rStyle w:val="Hyperlink"/>
            <w:noProof/>
          </w:rPr>
          <w:t>(i)</w:t>
        </w:r>
        <w:r w:rsidR="00242697">
          <w:rPr>
            <w:rFonts w:asciiTheme="minorHAnsi" w:eastAsiaTheme="minorEastAsia" w:hAnsiTheme="minorHAnsi" w:cstheme="minorBidi"/>
            <w:noProof/>
            <w:sz w:val="22"/>
            <w:szCs w:val="22"/>
            <w:lang w:val="en-US"/>
          </w:rPr>
          <w:tab/>
        </w:r>
        <w:r w:rsidR="00242697" w:rsidRPr="00BC216E">
          <w:rPr>
            <w:rStyle w:val="Hyperlink"/>
            <w:rFonts w:cs="Arial"/>
            <w:noProof/>
          </w:rPr>
          <w:t xml:space="preserve">Revision of document TGP/9: </w:t>
        </w:r>
        <w:r w:rsidR="00242697" w:rsidRPr="00BC216E">
          <w:rPr>
            <w:rStyle w:val="Hyperlink"/>
            <w:noProof/>
          </w:rPr>
          <w:t>Section 1.6: Schematic Overview of TGP Documents Concerning Distinctness</w:t>
        </w:r>
        <w:r w:rsidR="00242697">
          <w:rPr>
            <w:noProof/>
            <w:webHidden/>
          </w:rPr>
          <w:tab/>
        </w:r>
        <w:r w:rsidR="00242697">
          <w:rPr>
            <w:noProof/>
            <w:webHidden/>
          </w:rPr>
          <w:fldChar w:fldCharType="begin"/>
        </w:r>
        <w:r w:rsidR="00242697">
          <w:rPr>
            <w:noProof/>
            <w:webHidden/>
          </w:rPr>
          <w:instrText xml:space="preserve"> PAGEREF _Toc405449119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20" w:history="1">
        <w:r w:rsidR="00242697" w:rsidRPr="00BC216E">
          <w:rPr>
            <w:rStyle w:val="Hyperlink"/>
            <w:noProof/>
          </w:rPr>
          <w:t>(ii)</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TGP/9: Section 2.5: Photographs</w:t>
        </w:r>
        <w:r w:rsidR="00242697">
          <w:rPr>
            <w:noProof/>
            <w:webHidden/>
          </w:rPr>
          <w:tab/>
        </w:r>
        <w:r w:rsidR="00242697">
          <w:rPr>
            <w:noProof/>
            <w:webHidden/>
          </w:rPr>
          <w:fldChar w:fldCharType="begin"/>
        </w:r>
        <w:r w:rsidR="00242697">
          <w:rPr>
            <w:noProof/>
            <w:webHidden/>
          </w:rPr>
          <w:instrText xml:space="preserve"> PAGEREF _Toc405449120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21" w:history="1">
        <w:r w:rsidR="00242697" w:rsidRPr="00BC216E">
          <w:rPr>
            <w:rStyle w:val="Hyperlink"/>
            <w:noProof/>
          </w:rPr>
          <w:t>(iii)</w:t>
        </w:r>
        <w:r w:rsidR="00242697">
          <w:rPr>
            <w:rFonts w:asciiTheme="minorHAnsi" w:eastAsiaTheme="minorEastAsia" w:hAnsiTheme="minorHAnsi" w:cstheme="minorBidi"/>
            <w:noProof/>
            <w:sz w:val="22"/>
            <w:szCs w:val="22"/>
            <w:lang w:val="en-US"/>
          </w:rPr>
          <w:tab/>
        </w:r>
        <w:r w:rsidR="00242697" w:rsidRPr="00BC216E">
          <w:rPr>
            <w:rStyle w:val="Hyperlink"/>
            <w:rFonts w:cs="Arial"/>
            <w:noProof/>
          </w:rPr>
          <w:t xml:space="preserve">Revision of document TGP/9: </w:t>
        </w:r>
        <w:r w:rsidR="00242697" w:rsidRPr="00BC216E">
          <w:rPr>
            <w:rStyle w:val="Hyperlink"/>
            <w:noProof/>
          </w:rPr>
          <w:t>Sections 4.3.2 and 4.3.4 Method of Observation (Single Measurement – MG)</w:t>
        </w:r>
        <w:r w:rsidR="00242697">
          <w:rPr>
            <w:noProof/>
            <w:webHidden/>
          </w:rPr>
          <w:tab/>
        </w:r>
        <w:r w:rsidR="00242697">
          <w:rPr>
            <w:noProof/>
            <w:webHidden/>
          </w:rPr>
          <w:fldChar w:fldCharType="begin"/>
        </w:r>
        <w:r w:rsidR="00242697">
          <w:rPr>
            <w:noProof/>
            <w:webHidden/>
          </w:rPr>
          <w:instrText xml:space="preserve"> PAGEREF _Toc405449121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2"/>
        <w:rPr>
          <w:rFonts w:asciiTheme="minorHAnsi" w:eastAsiaTheme="minorEastAsia" w:hAnsiTheme="minorHAnsi" w:cstheme="minorBidi"/>
          <w:smallCaps w:val="0"/>
          <w:noProof/>
          <w:sz w:val="22"/>
          <w:szCs w:val="22"/>
        </w:rPr>
      </w:pPr>
      <w:hyperlink w:anchor="_Toc405449122" w:history="1">
        <w:r w:rsidR="00242697" w:rsidRPr="00BC216E">
          <w:rPr>
            <w:rStyle w:val="Hyperlink"/>
            <w:noProof/>
          </w:rPr>
          <w:t>TGP/14:  Glossary of Terms Used in UPOV Documents</w:t>
        </w:r>
        <w:r w:rsidR="00242697">
          <w:rPr>
            <w:noProof/>
            <w:webHidden/>
          </w:rPr>
          <w:tab/>
        </w:r>
        <w:r w:rsidR="00242697">
          <w:rPr>
            <w:noProof/>
            <w:webHidden/>
          </w:rPr>
          <w:fldChar w:fldCharType="begin"/>
        </w:r>
        <w:r w:rsidR="00242697">
          <w:rPr>
            <w:noProof/>
            <w:webHidden/>
          </w:rPr>
          <w:instrText xml:space="preserve"> PAGEREF _Toc405449122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23" w:history="1">
        <w:r w:rsidR="00242697" w:rsidRPr="00BC216E">
          <w:rPr>
            <w:rStyle w:val="Hyperlink"/>
            <w:noProof/>
          </w:rPr>
          <w:t>(i)</w:t>
        </w:r>
        <w:r w:rsidR="00242697">
          <w:rPr>
            <w:rFonts w:asciiTheme="minorHAnsi" w:eastAsiaTheme="minorEastAsia" w:hAnsiTheme="minorHAnsi" w:cstheme="minorBidi"/>
            <w:noProof/>
            <w:sz w:val="22"/>
            <w:szCs w:val="22"/>
            <w:lang w:val="en-US"/>
          </w:rPr>
          <w:tab/>
        </w:r>
        <w:r w:rsidR="00242697" w:rsidRPr="00BC216E">
          <w:rPr>
            <w:rStyle w:val="Hyperlink"/>
            <w:rFonts w:cs="Arial"/>
            <w:noProof/>
          </w:rPr>
          <w:t xml:space="preserve">Revision of document TGP/14: </w:t>
        </w:r>
        <w:r w:rsidR="00242697" w:rsidRPr="00BC216E">
          <w:rPr>
            <w:rStyle w:val="Hyperlink"/>
            <w:noProof/>
          </w:rPr>
          <w:t>Section 2.4:  Apex/Tip Shape Characteristics</w:t>
        </w:r>
        <w:r w:rsidR="00242697">
          <w:rPr>
            <w:noProof/>
            <w:webHidden/>
          </w:rPr>
          <w:tab/>
        </w:r>
        <w:r w:rsidR="00242697">
          <w:rPr>
            <w:noProof/>
            <w:webHidden/>
          </w:rPr>
          <w:fldChar w:fldCharType="begin"/>
        </w:r>
        <w:r w:rsidR="00242697">
          <w:rPr>
            <w:noProof/>
            <w:webHidden/>
          </w:rPr>
          <w:instrText xml:space="preserve"> PAGEREF _Toc405449123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2"/>
        <w:rPr>
          <w:rStyle w:val="Hyperlink"/>
          <w:noProof/>
        </w:rPr>
      </w:pPr>
      <w:hyperlink w:anchor="_Toc405449124" w:history="1">
        <w:r w:rsidR="00242697" w:rsidRPr="00BC216E">
          <w:rPr>
            <w:rStyle w:val="Hyperlink"/>
            <w:noProof/>
          </w:rPr>
          <w:t>TGP/0: List of TGP Documents and Latest Issue Dates</w:t>
        </w:r>
        <w:r w:rsidR="00242697">
          <w:rPr>
            <w:noProof/>
            <w:webHidden/>
          </w:rPr>
          <w:tab/>
        </w:r>
        <w:r w:rsidR="00242697">
          <w:rPr>
            <w:noProof/>
            <w:webHidden/>
          </w:rPr>
          <w:fldChar w:fldCharType="begin"/>
        </w:r>
        <w:r w:rsidR="00242697">
          <w:rPr>
            <w:noProof/>
            <w:webHidden/>
          </w:rPr>
          <w:instrText xml:space="preserve"> PAGEREF _Toc405449124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Pr="00242697" w:rsidRDefault="00242697" w:rsidP="00242697">
      <w:pPr>
        <w:rPr>
          <w:rFonts w:eastAsiaTheme="minorEastAsia"/>
          <w:noProof/>
        </w:rPr>
      </w:pPr>
    </w:p>
    <w:p w:rsidR="00242697" w:rsidRDefault="00B26A24">
      <w:pPr>
        <w:pStyle w:val="TOC1"/>
        <w:tabs>
          <w:tab w:val="left" w:pos="454"/>
        </w:tabs>
        <w:rPr>
          <w:rFonts w:asciiTheme="minorHAnsi" w:eastAsiaTheme="minorEastAsia" w:hAnsiTheme="minorHAnsi" w:cstheme="minorBidi"/>
          <w:caps w:val="0"/>
          <w:noProof/>
          <w:sz w:val="22"/>
          <w:szCs w:val="22"/>
        </w:rPr>
      </w:pPr>
      <w:hyperlink w:anchor="_Toc405449125" w:history="1">
        <w:r w:rsidR="00242697" w:rsidRPr="00BC216E">
          <w:rPr>
            <w:rStyle w:val="Hyperlink"/>
            <w:noProof/>
          </w:rPr>
          <w:t>II.</w:t>
        </w:r>
        <w:r w:rsidR="00242697">
          <w:rPr>
            <w:rFonts w:asciiTheme="minorHAnsi" w:eastAsiaTheme="minorEastAsia" w:hAnsiTheme="minorHAnsi" w:cstheme="minorBidi"/>
            <w:caps w:val="0"/>
            <w:noProof/>
            <w:sz w:val="22"/>
            <w:szCs w:val="22"/>
          </w:rPr>
          <w:tab/>
        </w:r>
        <w:r w:rsidR="00242697" w:rsidRPr="00BC216E">
          <w:rPr>
            <w:rStyle w:val="Hyperlink"/>
            <w:noProof/>
          </w:rPr>
          <w:t>Future Revision of TGP Documents</w:t>
        </w:r>
        <w:r w:rsidR="00242697">
          <w:rPr>
            <w:noProof/>
            <w:webHidden/>
          </w:rPr>
          <w:tab/>
        </w:r>
        <w:r w:rsidR="00242697">
          <w:rPr>
            <w:noProof/>
            <w:webHidden/>
          </w:rPr>
          <w:fldChar w:fldCharType="begin"/>
        </w:r>
        <w:r w:rsidR="00242697">
          <w:rPr>
            <w:noProof/>
            <w:webHidden/>
          </w:rPr>
          <w:instrText xml:space="preserve"> PAGEREF _Toc405449125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2"/>
        <w:rPr>
          <w:rFonts w:asciiTheme="minorHAnsi" w:eastAsiaTheme="minorEastAsia" w:hAnsiTheme="minorHAnsi" w:cstheme="minorBidi"/>
          <w:smallCaps w:val="0"/>
          <w:noProof/>
          <w:sz w:val="22"/>
          <w:szCs w:val="22"/>
        </w:rPr>
      </w:pPr>
      <w:hyperlink w:anchor="_Toc405449126" w:history="1">
        <w:r w:rsidR="00242697" w:rsidRPr="00BC216E">
          <w:rPr>
            <w:rStyle w:val="Hyperlink"/>
            <w:noProof/>
          </w:rPr>
          <w:t>TGP/7:  Development of Test Guidelines</w:t>
        </w:r>
        <w:r w:rsidR="00242697">
          <w:rPr>
            <w:noProof/>
            <w:webHidden/>
          </w:rPr>
          <w:tab/>
        </w:r>
        <w:r w:rsidR="00242697">
          <w:rPr>
            <w:noProof/>
            <w:webHidden/>
          </w:rPr>
          <w:fldChar w:fldCharType="begin"/>
        </w:r>
        <w:r w:rsidR="00242697">
          <w:rPr>
            <w:noProof/>
            <w:webHidden/>
          </w:rPr>
          <w:instrText xml:space="preserve"> PAGEREF _Toc405449126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27" w:history="1">
        <w:r w:rsidR="00242697" w:rsidRPr="00BC216E">
          <w:rPr>
            <w:rStyle w:val="Hyperlink"/>
            <w:noProof/>
          </w:rPr>
          <w:t>(i)</w:t>
        </w:r>
        <w:r w:rsidR="00242697">
          <w:rPr>
            <w:rFonts w:asciiTheme="minorHAnsi" w:eastAsiaTheme="minorEastAsia" w:hAnsiTheme="minorHAnsi" w:cstheme="minorBidi"/>
            <w:noProof/>
            <w:sz w:val="22"/>
            <w:szCs w:val="22"/>
            <w:lang w:val="en-US"/>
          </w:rPr>
          <w:tab/>
        </w:r>
        <w:r w:rsidR="00242697" w:rsidRPr="00BC216E">
          <w:rPr>
            <w:rStyle w:val="Hyperlink"/>
            <w:rFonts w:cs="Arial"/>
            <w:noProof/>
          </w:rPr>
          <w:t xml:space="preserve">Revision of document TGP/7: </w:t>
        </w:r>
        <w:r w:rsidR="00242697" w:rsidRPr="00BC216E">
          <w:rPr>
            <w:rStyle w:val="Hyperlink"/>
            <w:noProof/>
          </w:rPr>
          <w:t>Drafter’s Kit for Test Guidelines</w:t>
        </w:r>
        <w:r w:rsidR="00242697">
          <w:rPr>
            <w:noProof/>
            <w:webHidden/>
          </w:rPr>
          <w:tab/>
        </w:r>
        <w:r w:rsidR="00242697">
          <w:rPr>
            <w:noProof/>
            <w:webHidden/>
          </w:rPr>
          <w:fldChar w:fldCharType="begin"/>
        </w:r>
        <w:r w:rsidR="00242697">
          <w:rPr>
            <w:noProof/>
            <w:webHidden/>
          </w:rPr>
          <w:instrText xml:space="preserve"> PAGEREF _Toc405449127 \h </w:instrText>
        </w:r>
        <w:r w:rsidR="00242697">
          <w:rPr>
            <w:noProof/>
            <w:webHidden/>
          </w:rPr>
        </w:r>
        <w:r w:rsidR="00242697">
          <w:rPr>
            <w:noProof/>
            <w:webHidden/>
          </w:rPr>
          <w:fldChar w:fldCharType="separate"/>
        </w:r>
        <w:r>
          <w:rPr>
            <w:noProof/>
            <w:webHidden/>
          </w:rPr>
          <w:t>3</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28" w:history="1">
        <w:r w:rsidR="00242697" w:rsidRPr="00BC216E">
          <w:rPr>
            <w:rStyle w:val="Hyperlink"/>
            <w:noProof/>
          </w:rPr>
          <w:t>(ii)</w:t>
        </w:r>
        <w:r w:rsidR="00242697">
          <w:rPr>
            <w:rFonts w:asciiTheme="minorHAnsi" w:eastAsiaTheme="minorEastAsia" w:hAnsiTheme="minorHAnsi" w:cstheme="minorBidi"/>
            <w:noProof/>
            <w:sz w:val="22"/>
            <w:szCs w:val="22"/>
            <w:lang w:val="en-US"/>
          </w:rPr>
          <w:tab/>
        </w:r>
        <w:r w:rsidR="00242697" w:rsidRPr="00BC216E">
          <w:rPr>
            <w:rStyle w:val="Hyperlink"/>
            <w:rFonts w:cs="Arial"/>
            <w:noProof/>
          </w:rPr>
          <w:t xml:space="preserve">Revision of document TGP/7: </w:t>
        </w:r>
        <w:r w:rsidR="00242697" w:rsidRPr="00BC216E">
          <w:rPr>
            <w:rStyle w:val="Hyperlink"/>
            <w:noProof/>
          </w:rPr>
          <w:t>Plant Material Submitted for Examination</w:t>
        </w:r>
        <w:r w:rsidR="00242697">
          <w:rPr>
            <w:noProof/>
            <w:webHidden/>
          </w:rPr>
          <w:tab/>
        </w:r>
        <w:r w:rsidR="00242697">
          <w:rPr>
            <w:noProof/>
            <w:webHidden/>
          </w:rPr>
          <w:fldChar w:fldCharType="begin"/>
        </w:r>
        <w:r w:rsidR="00242697">
          <w:rPr>
            <w:noProof/>
            <w:webHidden/>
          </w:rPr>
          <w:instrText xml:space="preserve"> PAGEREF _Toc405449128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29" w:history="1">
        <w:r w:rsidR="00242697" w:rsidRPr="00BC216E">
          <w:rPr>
            <w:rStyle w:val="Hyperlink"/>
            <w:noProof/>
          </w:rPr>
          <w:t>(iii)</w:t>
        </w:r>
        <w:r w:rsidR="00242697">
          <w:rPr>
            <w:rFonts w:asciiTheme="minorHAnsi" w:eastAsiaTheme="minorEastAsia" w:hAnsiTheme="minorHAnsi" w:cstheme="minorBidi"/>
            <w:noProof/>
            <w:sz w:val="22"/>
            <w:szCs w:val="22"/>
            <w:lang w:val="en-US"/>
          </w:rPr>
          <w:tab/>
        </w:r>
        <w:r w:rsidR="00242697" w:rsidRPr="00BC216E">
          <w:rPr>
            <w:rStyle w:val="Hyperlink"/>
            <w:rFonts w:cs="Arial"/>
            <w:noProof/>
          </w:rPr>
          <w:t xml:space="preserve">Revision of document TGP/7: </w:t>
        </w:r>
        <w:r w:rsidR="00242697" w:rsidRPr="00BC216E">
          <w:rPr>
            <w:rStyle w:val="Hyperlink"/>
            <w:noProof/>
          </w:rPr>
          <w:t>Coverage of the Test Guidelines</w:t>
        </w:r>
        <w:r w:rsidR="00242697">
          <w:rPr>
            <w:noProof/>
            <w:webHidden/>
          </w:rPr>
          <w:tab/>
        </w:r>
        <w:r w:rsidR="00242697">
          <w:rPr>
            <w:noProof/>
            <w:webHidden/>
          </w:rPr>
          <w:fldChar w:fldCharType="begin"/>
        </w:r>
        <w:r w:rsidR="00242697">
          <w:rPr>
            <w:noProof/>
            <w:webHidden/>
          </w:rPr>
          <w:instrText xml:space="preserve"> PAGEREF _Toc405449129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2"/>
        <w:rPr>
          <w:rFonts w:asciiTheme="minorHAnsi" w:eastAsiaTheme="minorEastAsia" w:hAnsiTheme="minorHAnsi" w:cstheme="minorBidi"/>
          <w:smallCaps w:val="0"/>
          <w:noProof/>
          <w:sz w:val="22"/>
          <w:szCs w:val="22"/>
        </w:rPr>
      </w:pPr>
      <w:hyperlink w:anchor="_Toc405449130" w:history="1">
        <w:r w:rsidR="00242697" w:rsidRPr="00BC216E">
          <w:rPr>
            <w:rStyle w:val="Hyperlink"/>
            <w:noProof/>
          </w:rPr>
          <w:t>TGP/8:  Trial Design and Techniques Used in the Examination of Distinctness, Uniformity and Stability</w:t>
        </w:r>
        <w:r w:rsidR="00242697">
          <w:rPr>
            <w:noProof/>
            <w:webHidden/>
          </w:rPr>
          <w:tab/>
        </w:r>
        <w:r w:rsidR="00242697">
          <w:rPr>
            <w:noProof/>
            <w:webHidden/>
          </w:rPr>
          <w:fldChar w:fldCharType="begin"/>
        </w:r>
        <w:r w:rsidR="00242697">
          <w:rPr>
            <w:noProof/>
            <w:webHidden/>
          </w:rPr>
          <w:instrText xml:space="preserve"> PAGEREF _Toc405449130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31" w:history="1">
        <w:r w:rsidR="00242697" w:rsidRPr="00BC216E">
          <w:rPr>
            <w:rStyle w:val="Hyperlink"/>
            <w:noProof/>
          </w:rPr>
          <w:t>(i)</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TGP/8: Part I: DUS Trial Design and Data Analysis, New Section: Minimizing the Variation due to Different Observers</w:t>
        </w:r>
        <w:r w:rsidR="00242697">
          <w:rPr>
            <w:noProof/>
            <w:webHidden/>
          </w:rPr>
          <w:tab/>
        </w:r>
        <w:r w:rsidR="00242697">
          <w:rPr>
            <w:noProof/>
            <w:webHidden/>
          </w:rPr>
          <w:fldChar w:fldCharType="begin"/>
        </w:r>
        <w:r w:rsidR="00242697">
          <w:rPr>
            <w:noProof/>
            <w:webHidden/>
          </w:rPr>
          <w:instrText xml:space="preserve"> PAGEREF _Toc405449131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32" w:history="1">
        <w:r w:rsidR="00242697" w:rsidRPr="00BC216E">
          <w:rPr>
            <w:rStyle w:val="Hyperlink"/>
            <w:noProof/>
          </w:rPr>
          <w:t>(ii)</w:t>
        </w:r>
        <w:r w:rsidR="00242697">
          <w:rPr>
            <w:rFonts w:asciiTheme="minorHAnsi" w:eastAsiaTheme="minorEastAsia" w:hAnsiTheme="minorHAnsi" w:cstheme="minorBidi"/>
            <w:noProof/>
            <w:sz w:val="22"/>
            <w:szCs w:val="22"/>
            <w:lang w:val="en-US"/>
          </w:rPr>
          <w:tab/>
        </w:r>
        <w:r w:rsidR="00242697" w:rsidRPr="00BC216E">
          <w:rPr>
            <w:rStyle w:val="Hyperlink"/>
            <w:iCs/>
            <w:noProof/>
          </w:rPr>
          <w:t xml:space="preserve">Revision of document TGP/8: </w:t>
        </w:r>
        <w:r w:rsidR="00242697" w:rsidRPr="00BC216E">
          <w:rPr>
            <w:rStyle w:val="Hyperlink"/>
            <w:noProof/>
          </w:rPr>
          <w:t>Part II: Selected Techniques Used in DUS Examination, Section 9: the Combined-Over-Years Uniformity Criterion (COYU)</w:t>
        </w:r>
        <w:r w:rsidR="00242697">
          <w:rPr>
            <w:noProof/>
            <w:webHidden/>
          </w:rPr>
          <w:tab/>
        </w:r>
        <w:r w:rsidR="00242697">
          <w:rPr>
            <w:noProof/>
            <w:webHidden/>
          </w:rPr>
          <w:fldChar w:fldCharType="begin"/>
        </w:r>
        <w:r w:rsidR="00242697">
          <w:rPr>
            <w:noProof/>
            <w:webHidden/>
          </w:rPr>
          <w:instrText xml:space="preserve"> PAGEREF _Toc405449132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33" w:history="1">
        <w:r w:rsidR="00242697" w:rsidRPr="00BC216E">
          <w:rPr>
            <w:rStyle w:val="Hyperlink"/>
            <w:noProof/>
          </w:rPr>
          <w:t>(iii)</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TGP/8: Part II: Selected Techniques used in DUS Examination, New Section 11:</w:t>
        </w:r>
        <w:r w:rsidR="00242697" w:rsidRPr="00BC216E">
          <w:rPr>
            <w:rStyle w:val="Hyperlink"/>
            <w:rFonts w:cs="Arial"/>
            <w:noProof/>
          </w:rPr>
          <w:t xml:space="preserve"> Examining DUS in Bulk Samples</w:t>
        </w:r>
        <w:r w:rsidR="00242697">
          <w:rPr>
            <w:noProof/>
            <w:webHidden/>
          </w:rPr>
          <w:tab/>
        </w:r>
        <w:r w:rsidR="00242697">
          <w:rPr>
            <w:noProof/>
            <w:webHidden/>
          </w:rPr>
          <w:fldChar w:fldCharType="begin"/>
        </w:r>
        <w:r w:rsidR="00242697">
          <w:rPr>
            <w:noProof/>
            <w:webHidden/>
          </w:rPr>
          <w:instrText xml:space="preserve"> PAGEREF _Toc405449133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34" w:history="1">
        <w:r w:rsidR="00242697" w:rsidRPr="00BC216E">
          <w:rPr>
            <w:rStyle w:val="Hyperlink"/>
            <w:noProof/>
          </w:rPr>
          <w:t>(iv)</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TGP/8: Part II: Selected Techniques Used in DUS Examination, New Section: Data Processing for the Assessment of Distinctness and for Producing Variety Descriptions</w:t>
        </w:r>
        <w:r w:rsidR="00242697">
          <w:rPr>
            <w:noProof/>
            <w:webHidden/>
          </w:rPr>
          <w:tab/>
        </w:r>
        <w:r w:rsidR="00242697">
          <w:rPr>
            <w:noProof/>
            <w:webHidden/>
          </w:rPr>
          <w:fldChar w:fldCharType="begin"/>
        </w:r>
        <w:r w:rsidR="00242697">
          <w:rPr>
            <w:noProof/>
            <w:webHidden/>
          </w:rPr>
          <w:instrText xml:space="preserve"> PAGEREF _Toc405449134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35" w:history="1">
        <w:r w:rsidR="00242697" w:rsidRPr="00BC216E">
          <w:rPr>
            <w:rStyle w:val="Hyperlink"/>
            <w:noProof/>
          </w:rPr>
          <w:t>(v)</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TGP/8: Part II: Selected Techniques Used in DUS Examination, New Section: Guidance of Data Analysis for Blind Randomized Trials</w:t>
        </w:r>
        <w:r w:rsidR="00242697">
          <w:rPr>
            <w:noProof/>
            <w:webHidden/>
          </w:rPr>
          <w:tab/>
        </w:r>
        <w:r w:rsidR="00242697">
          <w:rPr>
            <w:noProof/>
            <w:webHidden/>
          </w:rPr>
          <w:fldChar w:fldCharType="begin"/>
        </w:r>
        <w:r w:rsidR="00242697">
          <w:rPr>
            <w:noProof/>
            <w:webHidden/>
          </w:rPr>
          <w:instrText xml:space="preserve"> PAGEREF _Toc405449135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36" w:history="1">
        <w:r w:rsidR="00242697" w:rsidRPr="00BC216E">
          <w:rPr>
            <w:rStyle w:val="Hyperlink"/>
            <w:noProof/>
          </w:rPr>
          <w:t>(vi)</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TGP/8: Part II: Selected Techniques Used in DUS Examination, New Section12: Examining Characteristics Using Image Analysis</w:t>
        </w:r>
        <w:r w:rsidR="00242697">
          <w:rPr>
            <w:noProof/>
            <w:webHidden/>
          </w:rPr>
          <w:tab/>
        </w:r>
        <w:r w:rsidR="00242697">
          <w:rPr>
            <w:noProof/>
            <w:webHidden/>
          </w:rPr>
          <w:fldChar w:fldCharType="begin"/>
        </w:r>
        <w:r w:rsidR="00242697">
          <w:rPr>
            <w:noProof/>
            <w:webHidden/>
          </w:rPr>
          <w:instrText xml:space="preserve"> PAGEREF _Toc405449136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2"/>
        <w:rPr>
          <w:rFonts w:asciiTheme="minorHAnsi" w:eastAsiaTheme="minorEastAsia" w:hAnsiTheme="minorHAnsi" w:cstheme="minorBidi"/>
          <w:smallCaps w:val="0"/>
          <w:noProof/>
          <w:sz w:val="22"/>
          <w:szCs w:val="22"/>
        </w:rPr>
      </w:pPr>
      <w:hyperlink w:anchor="_Toc405449137" w:history="1">
        <w:r w:rsidR="00242697" w:rsidRPr="00BC216E">
          <w:rPr>
            <w:rStyle w:val="Hyperlink"/>
            <w:noProof/>
            <w:snapToGrid w:val="0"/>
          </w:rPr>
          <w:t>TGP/10: Examining uniformity</w:t>
        </w:r>
        <w:r w:rsidR="00242697">
          <w:rPr>
            <w:noProof/>
            <w:webHidden/>
          </w:rPr>
          <w:tab/>
        </w:r>
        <w:r w:rsidR="00242697">
          <w:rPr>
            <w:noProof/>
            <w:webHidden/>
          </w:rPr>
          <w:fldChar w:fldCharType="begin"/>
        </w:r>
        <w:r w:rsidR="00242697">
          <w:rPr>
            <w:noProof/>
            <w:webHidden/>
          </w:rPr>
          <w:instrText xml:space="preserve"> PAGEREF _Toc405449137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Style w:val="Hyperlink"/>
          <w:noProof/>
        </w:rPr>
      </w:pPr>
      <w:hyperlink w:anchor="_Toc405449138" w:history="1">
        <w:r w:rsidR="00242697" w:rsidRPr="00BC216E">
          <w:rPr>
            <w:rStyle w:val="Hyperlink"/>
            <w:noProof/>
          </w:rPr>
          <w:t>(i)</w:t>
        </w:r>
        <w:r w:rsidR="00242697">
          <w:rPr>
            <w:rFonts w:asciiTheme="minorHAnsi" w:eastAsiaTheme="minorEastAsia" w:hAnsiTheme="minorHAnsi" w:cstheme="minorBidi"/>
            <w:noProof/>
            <w:sz w:val="22"/>
            <w:szCs w:val="22"/>
            <w:lang w:val="en-US"/>
          </w:rPr>
          <w:tab/>
        </w:r>
        <w:r w:rsidR="00242697" w:rsidRPr="00BC216E">
          <w:rPr>
            <w:rStyle w:val="Hyperlink"/>
            <w:noProof/>
          </w:rPr>
          <w:t>Revision of document TGP/10: New section: Assessing Uniformity by Off-Types on Basis of More than One Sample or Sub-Samples</w:t>
        </w:r>
        <w:r w:rsidR="00242697">
          <w:rPr>
            <w:noProof/>
            <w:webHidden/>
          </w:rPr>
          <w:tab/>
        </w:r>
        <w:r w:rsidR="00242697">
          <w:rPr>
            <w:noProof/>
            <w:webHidden/>
          </w:rPr>
          <w:fldChar w:fldCharType="begin"/>
        </w:r>
        <w:r w:rsidR="00242697">
          <w:rPr>
            <w:noProof/>
            <w:webHidden/>
          </w:rPr>
          <w:instrText xml:space="preserve"> PAGEREF _Toc405449138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Pr="00242697" w:rsidRDefault="00242697" w:rsidP="00242697">
      <w:pPr>
        <w:rPr>
          <w:rFonts w:eastAsiaTheme="minorEastAsia"/>
          <w:noProof/>
          <w:lang w:val="fr-FR"/>
        </w:rPr>
      </w:pPr>
    </w:p>
    <w:p w:rsidR="00242697" w:rsidRDefault="00B26A24">
      <w:pPr>
        <w:pStyle w:val="TOC1"/>
        <w:tabs>
          <w:tab w:val="left" w:pos="454"/>
        </w:tabs>
        <w:rPr>
          <w:rFonts w:asciiTheme="minorHAnsi" w:eastAsiaTheme="minorEastAsia" w:hAnsiTheme="minorHAnsi" w:cstheme="minorBidi"/>
          <w:caps w:val="0"/>
          <w:noProof/>
          <w:sz w:val="22"/>
          <w:szCs w:val="22"/>
        </w:rPr>
      </w:pPr>
      <w:hyperlink w:anchor="_Toc405449139" w:history="1">
        <w:r w:rsidR="00242697" w:rsidRPr="00BC216E">
          <w:rPr>
            <w:rStyle w:val="Hyperlink"/>
            <w:noProof/>
          </w:rPr>
          <w:t>III.</w:t>
        </w:r>
        <w:r w:rsidR="00242697">
          <w:rPr>
            <w:rFonts w:asciiTheme="minorHAnsi" w:eastAsiaTheme="minorEastAsia" w:hAnsiTheme="minorHAnsi" w:cstheme="minorBidi"/>
            <w:caps w:val="0"/>
            <w:noProof/>
            <w:sz w:val="22"/>
            <w:szCs w:val="22"/>
          </w:rPr>
          <w:tab/>
        </w:r>
        <w:r w:rsidR="00242697" w:rsidRPr="00BC216E">
          <w:rPr>
            <w:rStyle w:val="Hyperlink"/>
            <w:noProof/>
          </w:rPr>
          <w:t>possible Future Revision of TGP Documents</w:t>
        </w:r>
        <w:r w:rsidR="00242697">
          <w:rPr>
            <w:noProof/>
            <w:webHidden/>
          </w:rPr>
          <w:tab/>
        </w:r>
        <w:r w:rsidR="00242697">
          <w:rPr>
            <w:noProof/>
            <w:webHidden/>
          </w:rPr>
          <w:fldChar w:fldCharType="begin"/>
        </w:r>
        <w:r w:rsidR="00242697">
          <w:rPr>
            <w:noProof/>
            <w:webHidden/>
          </w:rPr>
          <w:instrText xml:space="preserve"> PAGEREF _Toc405449139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2"/>
        <w:rPr>
          <w:rFonts w:asciiTheme="minorHAnsi" w:eastAsiaTheme="minorEastAsia" w:hAnsiTheme="minorHAnsi" w:cstheme="minorBidi"/>
          <w:smallCaps w:val="0"/>
          <w:noProof/>
          <w:sz w:val="22"/>
          <w:szCs w:val="22"/>
        </w:rPr>
      </w:pPr>
      <w:hyperlink w:anchor="_Toc405449140" w:history="1">
        <w:r w:rsidR="00242697" w:rsidRPr="00BC216E">
          <w:rPr>
            <w:rStyle w:val="Hyperlink"/>
            <w:noProof/>
          </w:rPr>
          <w:t>TGP/5:  Experience and Cooperation in DUS Testing</w:t>
        </w:r>
        <w:r w:rsidR="00242697">
          <w:rPr>
            <w:noProof/>
            <w:webHidden/>
          </w:rPr>
          <w:tab/>
        </w:r>
        <w:r w:rsidR="00242697">
          <w:rPr>
            <w:noProof/>
            <w:webHidden/>
          </w:rPr>
          <w:fldChar w:fldCharType="begin"/>
        </w:r>
        <w:r w:rsidR="00242697">
          <w:rPr>
            <w:noProof/>
            <w:webHidden/>
          </w:rPr>
          <w:instrText xml:space="preserve"> PAGEREF _Toc405449140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41" w:history="1">
        <w:r w:rsidR="00242697" w:rsidRPr="00BC216E">
          <w:rPr>
            <w:rStyle w:val="Hyperlink"/>
            <w:noProof/>
          </w:rPr>
          <w:t>(i)</w:t>
        </w:r>
        <w:r w:rsidR="00242697">
          <w:rPr>
            <w:rFonts w:asciiTheme="minorHAnsi" w:eastAsiaTheme="minorEastAsia" w:hAnsiTheme="minorHAnsi" w:cstheme="minorBidi"/>
            <w:noProof/>
            <w:sz w:val="22"/>
            <w:szCs w:val="22"/>
            <w:lang w:val="en-US"/>
          </w:rPr>
          <w:tab/>
        </w:r>
        <w:r w:rsidR="00242697" w:rsidRPr="00BC216E">
          <w:rPr>
            <w:rStyle w:val="Hyperlink"/>
            <w:rFonts w:cs="Arial"/>
            <w:noProof/>
            <w:snapToGrid w:val="0"/>
          </w:rPr>
          <w:t xml:space="preserve">Revision of document TGP/5: </w:t>
        </w:r>
        <w:r w:rsidR="00242697" w:rsidRPr="00BC216E">
          <w:rPr>
            <w:rStyle w:val="Hyperlink"/>
            <w:noProof/>
          </w:rPr>
          <w:t>Section 3:  Technical Questionnaire to be Completed in Connection with an Application for Plant Breeders’ Rights</w:t>
        </w:r>
        <w:r w:rsidR="00242697">
          <w:rPr>
            <w:noProof/>
            <w:webHidden/>
          </w:rPr>
          <w:tab/>
        </w:r>
        <w:r w:rsidR="00242697">
          <w:rPr>
            <w:noProof/>
            <w:webHidden/>
          </w:rPr>
          <w:fldChar w:fldCharType="begin"/>
        </w:r>
        <w:r w:rsidR="00242697">
          <w:rPr>
            <w:noProof/>
            <w:webHidden/>
          </w:rPr>
          <w:instrText xml:space="preserve"> PAGEREF _Toc405449141 \h </w:instrText>
        </w:r>
        <w:r w:rsidR="00242697">
          <w:rPr>
            <w:noProof/>
            <w:webHidden/>
          </w:rPr>
        </w:r>
        <w:r w:rsidR="00242697">
          <w:rPr>
            <w:noProof/>
            <w:webHidden/>
          </w:rPr>
          <w:fldChar w:fldCharType="separate"/>
        </w:r>
        <w:r>
          <w:rPr>
            <w:noProof/>
            <w:webHidden/>
          </w:rPr>
          <w:t>4</w:t>
        </w:r>
        <w:r w:rsidR="00242697">
          <w:rPr>
            <w:noProof/>
            <w:webHidden/>
          </w:rPr>
          <w:fldChar w:fldCharType="end"/>
        </w:r>
      </w:hyperlink>
    </w:p>
    <w:p w:rsidR="00242697" w:rsidRDefault="00B26A24">
      <w:pPr>
        <w:pStyle w:val="TOC3"/>
        <w:rPr>
          <w:rFonts w:asciiTheme="minorHAnsi" w:eastAsiaTheme="minorEastAsia" w:hAnsiTheme="minorHAnsi" w:cstheme="minorBidi"/>
          <w:noProof/>
          <w:sz w:val="22"/>
          <w:szCs w:val="22"/>
          <w:lang w:val="en-US"/>
        </w:rPr>
      </w:pPr>
      <w:hyperlink w:anchor="_Toc405449142" w:history="1">
        <w:r w:rsidR="00242697" w:rsidRPr="00BC216E">
          <w:rPr>
            <w:rStyle w:val="Hyperlink"/>
            <w:noProof/>
          </w:rPr>
          <w:t>(ii)</w:t>
        </w:r>
        <w:r w:rsidR="00242697">
          <w:rPr>
            <w:rFonts w:asciiTheme="minorHAnsi" w:eastAsiaTheme="minorEastAsia" w:hAnsiTheme="minorHAnsi" w:cstheme="minorBidi"/>
            <w:noProof/>
            <w:sz w:val="22"/>
            <w:szCs w:val="22"/>
            <w:lang w:val="en-US"/>
          </w:rPr>
          <w:tab/>
        </w:r>
        <w:r w:rsidR="00242697" w:rsidRPr="00BC216E">
          <w:rPr>
            <w:rStyle w:val="Hyperlink"/>
            <w:rFonts w:cs="Arial"/>
            <w:noProof/>
            <w:snapToGrid w:val="0"/>
          </w:rPr>
          <w:t xml:space="preserve">Revision of document TGP/5: </w:t>
        </w:r>
        <w:r w:rsidR="00242697" w:rsidRPr="00BC216E">
          <w:rPr>
            <w:rStyle w:val="Hyperlink"/>
            <w:noProof/>
          </w:rPr>
          <w:t>Section 8: Cooperation in Examination</w:t>
        </w:r>
        <w:r w:rsidR="00242697">
          <w:rPr>
            <w:noProof/>
            <w:webHidden/>
          </w:rPr>
          <w:tab/>
        </w:r>
        <w:r w:rsidR="00242697">
          <w:rPr>
            <w:noProof/>
            <w:webHidden/>
          </w:rPr>
          <w:fldChar w:fldCharType="begin"/>
        </w:r>
        <w:r w:rsidR="00242697">
          <w:rPr>
            <w:noProof/>
            <w:webHidden/>
          </w:rPr>
          <w:instrText xml:space="preserve"> PAGEREF _Toc405449142 \h </w:instrText>
        </w:r>
        <w:r w:rsidR="00242697">
          <w:rPr>
            <w:noProof/>
            <w:webHidden/>
          </w:rPr>
        </w:r>
        <w:r w:rsidR="00242697">
          <w:rPr>
            <w:noProof/>
            <w:webHidden/>
          </w:rPr>
          <w:fldChar w:fldCharType="separate"/>
        </w:r>
        <w:r>
          <w:rPr>
            <w:noProof/>
            <w:webHidden/>
          </w:rPr>
          <w:t>5</w:t>
        </w:r>
        <w:r w:rsidR="00242697">
          <w:rPr>
            <w:noProof/>
            <w:webHidden/>
          </w:rPr>
          <w:fldChar w:fldCharType="end"/>
        </w:r>
      </w:hyperlink>
    </w:p>
    <w:p w:rsidR="00242697" w:rsidRDefault="00B26A24">
      <w:pPr>
        <w:pStyle w:val="TOC3"/>
        <w:rPr>
          <w:rStyle w:val="Hyperlink"/>
          <w:noProof/>
        </w:rPr>
      </w:pPr>
      <w:hyperlink w:anchor="_Toc405449143" w:history="1">
        <w:r w:rsidR="00242697" w:rsidRPr="00BC216E">
          <w:rPr>
            <w:rStyle w:val="Hyperlink"/>
            <w:noProof/>
          </w:rPr>
          <w:t>(iii)</w:t>
        </w:r>
        <w:r w:rsidR="00242697">
          <w:rPr>
            <w:rFonts w:asciiTheme="minorHAnsi" w:eastAsiaTheme="minorEastAsia" w:hAnsiTheme="minorHAnsi" w:cstheme="minorBidi"/>
            <w:noProof/>
            <w:sz w:val="22"/>
            <w:szCs w:val="22"/>
            <w:lang w:val="en-US"/>
          </w:rPr>
          <w:tab/>
        </w:r>
        <w:r w:rsidR="00242697" w:rsidRPr="00BC216E">
          <w:rPr>
            <w:rStyle w:val="Hyperlink"/>
            <w:rFonts w:cs="Arial"/>
            <w:noProof/>
            <w:snapToGrid w:val="0"/>
          </w:rPr>
          <w:t xml:space="preserve">Revision of document TGP/5: </w:t>
        </w:r>
        <w:r w:rsidR="00242697" w:rsidRPr="00BC216E">
          <w:rPr>
            <w:rStyle w:val="Hyperlink"/>
            <w:noProof/>
          </w:rPr>
          <w:t>Section 9:  List of Species in Which Practical Knowledge has Been Acquired or for Which National Test Guidelines Have Been Established</w:t>
        </w:r>
        <w:r w:rsidR="00242697">
          <w:rPr>
            <w:noProof/>
            <w:webHidden/>
          </w:rPr>
          <w:tab/>
        </w:r>
        <w:r w:rsidR="00242697">
          <w:rPr>
            <w:noProof/>
            <w:webHidden/>
          </w:rPr>
          <w:fldChar w:fldCharType="begin"/>
        </w:r>
        <w:r w:rsidR="00242697">
          <w:rPr>
            <w:noProof/>
            <w:webHidden/>
          </w:rPr>
          <w:instrText xml:space="preserve"> PAGEREF _Toc405449143 \h </w:instrText>
        </w:r>
        <w:r w:rsidR="00242697">
          <w:rPr>
            <w:noProof/>
            <w:webHidden/>
          </w:rPr>
        </w:r>
        <w:r w:rsidR="00242697">
          <w:rPr>
            <w:noProof/>
            <w:webHidden/>
          </w:rPr>
          <w:fldChar w:fldCharType="separate"/>
        </w:r>
        <w:r>
          <w:rPr>
            <w:noProof/>
            <w:webHidden/>
          </w:rPr>
          <w:t>5</w:t>
        </w:r>
        <w:r w:rsidR="00242697">
          <w:rPr>
            <w:noProof/>
            <w:webHidden/>
          </w:rPr>
          <w:fldChar w:fldCharType="end"/>
        </w:r>
      </w:hyperlink>
    </w:p>
    <w:p w:rsidR="00242697" w:rsidRPr="00242697" w:rsidRDefault="00242697" w:rsidP="00242697">
      <w:pPr>
        <w:rPr>
          <w:rFonts w:eastAsiaTheme="minorEastAsia"/>
          <w:noProof/>
          <w:lang w:val="fr-FR"/>
        </w:rPr>
      </w:pPr>
    </w:p>
    <w:p w:rsidR="00242697" w:rsidRDefault="00B26A24">
      <w:pPr>
        <w:pStyle w:val="TOC1"/>
        <w:tabs>
          <w:tab w:val="left" w:pos="568"/>
        </w:tabs>
        <w:rPr>
          <w:rFonts w:asciiTheme="minorHAnsi" w:eastAsiaTheme="minorEastAsia" w:hAnsiTheme="minorHAnsi" w:cstheme="minorBidi"/>
          <w:caps w:val="0"/>
          <w:noProof/>
          <w:sz w:val="22"/>
          <w:szCs w:val="22"/>
        </w:rPr>
      </w:pPr>
      <w:hyperlink w:anchor="_Toc405449144" w:history="1">
        <w:r w:rsidR="00242697" w:rsidRPr="00BC216E">
          <w:rPr>
            <w:rStyle w:val="Hyperlink"/>
            <w:noProof/>
          </w:rPr>
          <w:t>Iv.</w:t>
        </w:r>
        <w:r w:rsidR="00242697">
          <w:rPr>
            <w:rFonts w:asciiTheme="minorHAnsi" w:eastAsiaTheme="minorEastAsia" w:hAnsiTheme="minorHAnsi" w:cstheme="minorBidi"/>
            <w:caps w:val="0"/>
            <w:noProof/>
            <w:sz w:val="22"/>
            <w:szCs w:val="22"/>
          </w:rPr>
          <w:tab/>
        </w:r>
        <w:r w:rsidR="00242697" w:rsidRPr="00BC216E">
          <w:rPr>
            <w:rStyle w:val="Hyperlink"/>
            <w:noProof/>
          </w:rPr>
          <w:t>PROGRAM FOR THE DEVELOPMENT OF TGP DOCUMENTS</w:t>
        </w:r>
        <w:r w:rsidR="00242697">
          <w:rPr>
            <w:noProof/>
            <w:webHidden/>
          </w:rPr>
          <w:tab/>
        </w:r>
        <w:r w:rsidR="00242697">
          <w:rPr>
            <w:noProof/>
            <w:webHidden/>
          </w:rPr>
          <w:fldChar w:fldCharType="begin"/>
        </w:r>
        <w:r w:rsidR="00242697">
          <w:rPr>
            <w:noProof/>
            <w:webHidden/>
          </w:rPr>
          <w:instrText xml:space="preserve"> PAGEREF _Toc405449144 \h </w:instrText>
        </w:r>
        <w:r w:rsidR="00242697">
          <w:rPr>
            <w:noProof/>
            <w:webHidden/>
          </w:rPr>
        </w:r>
        <w:r w:rsidR="00242697">
          <w:rPr>
            <w:noProof/>
            <w:webHidden/>
          </w:rPr>
          <w:fldChar w:fldCharType="separate"/>
        </w:r>
        <w:r>
          <w:rPr>
            <w:noProof/>
            <w:webHidden/>
          </w:rPr>
          <w:t>5</w:t>
        </w:r>
        <w:r w:rsidR="00242697">
          <w:rPr>
            <w:noProof/>
            <w:webHidden/>
          </w:rPr>
          <w:fldChar w:fldCharType="end"/>
        </w:r>
      </w:hyperlink>
    </w:p>
    <w:p w:rsidR="00346AF1" w:rsidRDefault="00346AF1" w:rsidP="00B2565A">
      <w:pPr>
        <w:ind w:left="1418" w:hanging="1418"/>
      </w:pPr>
      <w:r>
        <w:fldChar w:fldCharType="end"/>
      </w:r>
    </w:p>
    <w:p w:rsidR="00B2565A" w:rsidRPr="00803FBF" w:rsidRDefault="00B2565A" w:rsidP="00B2565A">
      <w:pPr>
        <w:ind w:left="1418" w:hanging="1418"/>
      </w:pPr>
      <w:r w:rsidRPr="00803FBF">
        <w:t>ANNEX</w:t>
      </w:r>
      <w:r>
        <w:t xml:space="preserve"> </w:t>
      </w:r>
      <w:proofErr w:type="gramStart"/>
      <w:r>
        <w:t>I</w:t>
      </w:r>
      <w:proofErr w:type="gramEnd"/>
      <w:r w:rsidRPr="00803FBF">
        <w:t>:</w:t>
      </w:r>
      <w:r w:rsidRPr="00803FBF">
        <w:tab/>
      </w:r>
      <w:r>
        <w:t>Revision of Document TGP/9: Matters approved by the TC</w:t>
      </w:r>
    </w:p>
    <w:p w:rsidR="00682EB3" w:rsidRPr="00803FBF" w:rsidRDefault="0023509A" w:rsidP="00682EB3">
      <w:pPr>
        <w:ind w:left="1418" w:hanging="1418"/>
      </w:pPr>
      <w:r w:rsidRPr="00803FBF">
        <w:t>ANNEX</w:t>
      </w:r>
      <w:r w:rsidR="00800DDD">
        <w:t xml:space="preserve"> II</w:t>
      </w:r>
      <w:r w:rsidR="00682EB3" w:rsidRPr="00803FBF">
        <w:t>:</w:t>
      </w:r>
      <w:r w:rsidR="00682EB3" w:rsidRPr="00803FBF">
        <w:tab/>
        <w:t>Program for the development of TGP documents</w:t>
      </w:r>
    </w:p>
    <w:p w:rsidR="00682EB3" w:rsidRPr="00803FBF" w:rsidRDefault="00682EB3" w:rsidP="00682EB3">
      <w:pPr>
        <w:keepNext/>
        <w:ind w:left="1418" w:hanging="1418"/>
        <w:rPr>
          <w:rFonts w:cs="Arial"/>
        </w:rPr>
      </w:pPr>
      <w:r w:rsidRPr="00803FBF">
        <w:rPr>
          <w:rFonts w:cs="Arial"/>
        </w:rPr>
        <w:t xml:space="preserve">  Appendix:</w:t>
      </w:r>
      <w:r w:rsidRPr="00803FBF">
        <w:rPr>
          <w:rFonts w:cs="Arial"/>
        </w:rPr>
        <w:tab/>
      </w:r>
      <w:bookmarkStart w:id="6" w:name="OLE_LINK7"/>
      <w:bookmarkStart w:id="7" w:name="OLE_LINK6"/>
      <w:r w:rsidRPr="00803FBF">
        <w:rPr>
          <w:rFonts w:cs="Arial"/>
        </w:rPr>
        <w:t>Program for Revision of Document TGP/8</w:t>
      </w:r>
    </w:p>
    <w:bookmarkEnd w:id="6"/>
    <w:bookmarkEnd w:id="7"/>
    <w:p w:rsidR="00682EB3" w:rsidRPr="00803FBF" w:rsidRDefault="00682EB3" w:rsidP="00682EB3">
      <w:pPr>
        <w:jc w:val="left"/>
        <w:rPr>
          <w:snapToGrid w:val="0"/>
        </w:rPr>
      </w:pPr>
      <w:r w:rsidRPr="00803FBF">
        <w:rPr>
          <w:snapToGrid w:val="0"/>
        </w:rPr>
        <w:br w:type="page"/>
      </w:r>
    </w:p>
    <w:p w:rsidR="00682EB3" w:rsidRPr="00803FBF" w:rsidRDefault="00682EB3" w:rsidP="00682EB3">
      <w:pPr>
        <w:pStyle w:val="Heading1"/>
        <w:rPr>
          <w:snapToGrid w:val="0"/>
        </w:rPr>
      </w:pPr>
      <w:bookmarkStart w:id="8" w:name="_Toc386185971"/>
      <w:bookmarkStart w:id="9" w:name="_Toc404790962"/>
      <w:bookmarkStart w:id="10" w:name="_Toc405449117"/>
      <w:r w:rsidRPr="00803FBF">
        <w:rPr>
          <w:snapToGrid w:val="0"/>
        </w:rPr>
        <w:lastRenderedPageBreak/>
        <w:t>I.</w:t>
      </w:r>
      <w:r w:rsidRPr="00803FBF">
        <w:rPr>
          <w:snapToGrid w:val="0"/>
        </w:rPr>
        <w:tab/>
        <w:t>Matters for adoption by the council in 201</w:t>
      </w:r>
      <w:bookmarkEnd w:id="8"/>
      <w:r w:rsidR="00B80E98">
        <w:rPr>
          <w:snapToGrid w:val="0"/>
        </w:rPr>
        <w:t>5</w:t>
      </w:r>
      <w:bookmarkEnd w:id="9"/>
      <w:bookmarkEnd w:id="10"/>
    </w:p>
    <w:p w:rsidR="00682EB3" w:rsidRPr="00803FBF" w:rsidRDefault="00682EB3" w:rsidP="00682EB3"/>
    <w:bookmarkStart w:id="11" w:name="_Toc374385109"/>
    <w:bookmarkStart w:id="12" w:name="_Toc374631046"/>
    <w:bookmarkStart w:id="13" w:name="_Toc374632518"/>
    <w:bookmarkStart w:id="14" w:name="_Toc374635718"/>
    <w:p w:rsidR="0023509A" w:rsidRPr="00803FBF" w:rsidRDefault="0023509A" w:rsidP="0023509A">
      <w:r w:rsidRPr="00803FBF">
        <w:fldChar w:fldCharType="begin"/>
      </w:r>
      <w:r w:rsidRPr="00803FBF">
        <w:instrText xml:space="preserve"> AUTONUM  </w:instrText>
      </w:r>
      <w:r w:rsidRPr="00803FBF">
        <w:fldChar w:fldCharType="end"/>
      </w:r>
      <w:r w:rsidRPr="00803FBF">
        <w:tab/>
      </w:r>
      <w:r w:rsidRPr="00803FBF">
        <w:rPr>
          <w:color w:val="000000"/>
        </w:rPr>
        <w:t>The TC,</w:t>
      </w:r>
      <w:r w:rsidRPr="00803FBF">
        <w:rPr>
          <w:rFonts w:cs="Arial"/>
          <w:lang w:eastAsia="ja-JP"/>
        </w:rPr>
        <w:t xml:space="preserve"> at its fiftieth session, </w:t>
      </w:r>
      <w:r w:rsidRPr="00803FBF">
        <w:rPr>
          <w:rFonts w:cs="Arial"/>
        </w:rPr>
        <w:t>and the CAJ, at its sixty-ninth session, approved</w:t>
      </w:r>
      <w:r w:rsidRPr="00803FBF">
        <w:t xml:space="preserve"> the program for the development of TGP documents, as set out in the Annex to documents TC/</w:t>
      </w:r>
      <w:r w:rsidR="00033F45" w:rsidRPr="00803FBF">
        <w:t>50</w:t>
      </w:r>
      <w:r w:rsidRPr="00803FBF">
        <w:t>/5 and CAJ/6</w:t>
      </w:r>
      <w:r w:rsidR="00033F45" w:rsidRPr="00803FBF">
        <w:t>9</w:t>
      </w:r>
      <w:r w:rsidRPr="00803FBF">
        <w:t xml:space="preserve">/3, respectively </w:t>
      </w:r>
      <w:r w:rsidRPr="00803FBF">
        <w:rPr>
          <w:rFonts w:cs="Arial"/>
        </w:rPr>
        <w:t>(see document TC/</w:t>
      </w:r>
      <w:r w:rsidR="00033F45" w:rsidRPr="00803FBF">
        <w:rPr>
          <w:rFonts w:cs="Arial"/>
        </w:rPr>
        <w:t>50</w:t>
      </w:r>
      <w:r w:rsidRPr="00803FBF">
        <w:rPr>
          <w:rFonts w:cs="Arial"/>
        </w:rPr>
        <w:t>/</w:t>
      </w:r>
      <w:r w:rsidR="00033F45" w:rsidRPr="00803FBF">
        <w:rPr>
          <w:rFonts w:cs="Arial"/>
        </w:rPr>
        <w:t>36</w:t>
      </w:r>
      <w:r w:rsidRPr="00803FBF">
        <w:rPr>
          <w:rFonts w:cs="Arial"/>
        </w:rPr>
        <w:t xml:space="preserve"> “Report on the Conclusions”, paragraph </w:t>
      </w:r>
      <w:r w:rsidR="00033F45" w:rsidRPr="00803FBF">
        <w:rPr>
          <w:rFonts w:cs="Arial"/>
        </w:rPr>
        <w:t>75</w:t>
      </w:r>
      <w:r w:rsidRPr="00803FBF">
        <w:rPr>
          <w:rFonts w:cs="Arial"/>
        </w:rPr>
        <w:t>, and document CAJ/</w:t>
      </w:r>
      <w:r w:rsidR="00033F45" w:rsidRPr="00803FBF">
        <w:rPr>
          <w:rFonts w:cs="Arial"/>
        </w:rPr>
        <w:t>69</w:t>
      </w:r>
      <w:r w:rsidRPr="00803FBF">
        <w:rPr>
          <w:rFonts w:cs="Arial"/>
        </w:rPr>
        <w:t>/</w:t>
      </w:r>
      <w:r w:rsidR="00033F45" w:rsidRPr="00803FBF">
        <w:rPr>
          <w:rFonts w:cs="Arial"/>
        </w:rPr>
        <w:t>13 “Report</w:t>
      </w:r>
      <w:r w:rsidRPr="00803FBF">
        <w:rPr>
          <w:rFonts w:cs="Arial"/>
        </w:rPr>
        <w:t xml:space="preserve">”, paragraph </w:t>
      </w:r>
      <w:r w:rsidR="00033F45" w:rsidRPr="00803FBF">
        <w:rPr>
          <w:rFonts w:cs="Arial"/>
        </w:rPr>
        <w:t>66</w:t>
      </w:r>
      <w:r w:rsidRPr="00803FBF">
        <w:rPr>
          <w:rFonts w:cs="Arial"/>
        </w:rPr>
        <w:t xml:space="preserve">, respectively). </w:t>
      </w:r>
    </w:p>
    <w:p w:rsidR="0023509A" w:rsidRPr="00803FBF" w:rsidRDefault="0023509A" w:rsidP="0023509A"/>
    <w:p w:rsidR="0023509A" w:rsidRPr="00803FBF" w:rsidRDefault="0023509A" w:rsidP="0023509A">
      <w:r w:rsidRPr="00803FBF">
        <w:fldChar w:fldCharType="begin"/>
      </w:r>
      <w:r w:rsidRPr="00803FBF">
        <w:instrText xml:space="preserve"> AUTONUM  </w:instrText>
      </w:r>
      <w:r w:rsidRPr="00803FBF">
        <w:fldChar w:fldCharType="end"/>
      </w:r>
      <w:r w:rsidRPr="00803FBF">
        <w:tab/>
      </w:r>
      <w:r w:rsidR="00C2514B">
        <w:t>T</w:t>
      </w:r>
      <w:r w:rsidRPr="00803FBF">
        <w:t xml:space="preserve">he following revisions of TGP documents </w:t>
      </w:r>
      <w:r w:rsidR="00C2514B">
        <w:t xml:space="preserve">were agreed to be proposed </w:t>
      </w:r>
      <w:r w:rsidRPr="00803FBF">
        <w:t>for adoption by the Council at its forty</w:t>
      </w:r>
      <w:r w:rsidRPr="00803FBF">
        <w:noBreakHyphen/>
        <w:t>eighth ordinary session, to be held in Geneva on October </w:t>
      </w:r>
      <w:r w:rsidR="00D00815" w:rsidRPr="00803FBF">
        <w:t>29</w:t>
      </w:r>
      <w:r w:rsidRPr="00803FBF">
        <w:t>, 201</w:t>
      </w:r>
      <w:r w:rsidR="00D00815" w:rsidRPr="00803FBF">
        <w:t>5</w:t>
      </w:r>
      <w:r w:rsidRPr="00803FBF">
        <w:t>:</w:t>
      </w:r>
    </w:p>
    <w:p w:rsidR="00682EB3" w:rsidRDefault="00682EB3" w:rsidP="00682EB3"/>
    <w:p w:rsidR="00C77DD7" w:rsidRDefault="00C77DD7" w:rsidP="00682EB3"/>
    <w:p w:rsidR="00831EC0" w:rsidRPr="00B44AFD" w:rsidRDefault="00831EC0" w:rsidP="00831EC0">
      <w:pPr>
        <w:pStyle w:val="Heading2"/>
      </w:pPr>
      <w:bookmarkStart w:id="15" w:name="_Toc352678055"/>
      <w:bookmarkStart w:id="16" w:name="_Toc353797737"/>
      <w:bookmarkStart w:id="17" w:name="_Toc374385118"/>
      <w:bookmarkStart w:id="18" w:name="_Toc374547098"/>
      <w:bookmarkStart w:id="19" w:name="_Toc374631055"/>
      <w:bookmarkStart w:id="20" w:name="_Toc374632527"/>
      <w:bookmarkStart w:id="21" w:name="_Toc374635727"/>
      <w:bookmarkStart w:id="22" w:name="_Toc404790964"/>
      <w:bookmarkStart w:id="23" w:name="_Toc405449118"/>
      <w:bookmarkStart w:id="24" w:name="_Toc374385116"/>
      <w:bookmarkStart w:id="25" w:name="_Toc374631053"/>
      <w:bookmarkStart w:id="26" w:name="_Toc374632525"/>
      <w:bookmarkStart w:id="27" w:name="_Toc374635725"/>
      <w:bookmarkStart w:id="28" w:name="_Toc378251514"/>
      <w:bookmarkStart w:id="29" w:name="_Toc381279975"/>
      <w:bookmarkEnd w:id="11"/>
      <w:bookmarkEnd w:id="12"/>
      <w:bookmarkEnd w:id="13"/>
      <w:bookmarkEnd w:id="14"/>
      <w:r w:rsidRPr="00B44AFD">
        <w:t>TGP/9: Examining Distinctness</w:t>
      </w:r>
      <w:bookmarkEnd w:id="15"/>
      <w:bookmarkEnd w:id="16"/>
      <w:bookmarkEnd w:id="17"/>
      <w:bookmarkEnd w:id="18"/>
      <w:bookmarkEnd w:id="19"/>
      <w:bookmarkEnd w:id="20"/>
      <w:bookmarkEnd w:id="21"/>
      <w:bookmarkEnd w:id="22"/>
      <w:bookmarkEnd w:id="23"/>
    </w:p>
    <w:p w:rsidR="00831EC0" w:rsidRDefault="00831EC0" w:rsidP="00831EC0"/>
    <w:p w:rsidR="00831EC0" w:rsidRDefault="00831EC0" w:rsidP="00831EC0">
      <w:r>
        <w:fldChar w:fldCharType="begin"/>
      </w:r>
      <w:r>
        <w:instrText xml:space="preserve"> AUTONUM  </w:instrText>
      </w:r>
      <w:r>
        <w:fldChar w:fldCharType="end"/>
      </w:r>
      <w:r>
        <w:tab/>
      </w:r>
      <w:r w:rsidRPr="005C1991">
        <w:t>Annex I</w:t>
      </w:r>
      <w:r>
        <w:t xml:space="preserve"> to this document contains </w:t>
      </w:r>
      <w:r w:rsidR="00C97DBB">
        <w:t>a</w:t>
      </w:r>
      <w:r w:rsidR="00DE4FE2">
        <w:t xml:space="preserve"> new </w:t>
      </w:r>
      <w:r w:rsidR="0045496C">
        <w:t>s</w:t>
      </w:r>
      <w:r w:rsidR="00DE4FE2">
        <w:t xml:space="preserve">ection </w:t>
      </w:r>
      <w:r>
        <w:t>already agreed by the TC for document TGP/9 “Examining Distinctness”.</w:t>
      </w:r>
    </w:p>
    <w:p w:rsidR="00831EC0" w:rsidRDefault="00831EC0" w:rsidP="00831EC0">
      <w:pPr>
        <w:pStyle w:val="ListParagraph"/>
        <w:ind w:left="930"/>
      </w:pPr>
    </w:p>
    <w:p w:rsidR="0045496C" w:rsidRDefault="0045496C" w:rsidP="0045496C">
      <w:r w:rsidRPr="005C715A">
        <w:fldChar w:fldCharType="begin"/>
      </w:r>
      <w:r w:rsidRPr="005C715A">
        <w:instrText xml:space="preserve"> AUTONUM  </w:instrText>
      </w:r>
      <w:r w:rsidRPr="005C715A">
        <w:fldChar w:fldCharType="end"/>
      </w:r>
      <w:r w:rsidRPr="005C715A">
        <w:tab/>
        <w:t xml:space="preserve">The following </w:t>
      </w:r>
      <w:r>
        <w:t>proposals for revision of document TGP/9</w:t>
      </w:r>
      <w:r w:rsidRPr="005C715A">
        <w:t xml:space="preserve"> will be </w:t>
      </w:r>
      <w:r>
        <w:t>considered</w:t>
      </w:r>
      <w:r w:rsidRPr="005C715A">
        <w:t xml:space="preserve"> on the </w:t>
      </w:r>
      <w:r>
        <w:t>basis of document</w:t>
      </w:r>
      <w:r w:rsidR="003477FD">
        <w:t> </w:t>
      </w:r>
      <w:r w:rsidR="003477FD" w:rsidRPr="00EE44C0">
        <w:t>TC-EDC/jan15/13</w:t>
      </w:r>
      <w:r w:rsidRPr="005C715A">
        <w:t xml:space="preserve">: </w:t>
      </w:r>
    </w:p>
    <w:p w:rsidR="00831EC0" w:rsidRPr="00831EC0" w:rsidRDefault="00831EC0" w:rsidP="00682EB3"/>
    <w:p w:rsidR="0086775B" w:rsidRPr="00EE44C0" w:rsidRDefault="0086775B" w:rsidP="00C77DD7">
      <w:pPr>
        <w:pStyle w:val="Heading3"/>
        <w:numPr>
          <w:ilvl w:val="0"/>
          <w:numId w:val="24"/>
        </w:numPr>
      </w:pPr>
      <w:bookmarkStart w:id="30" w:name="_Toc405449119"/>
      <w:r w:rsidRPr="00C77DD7">
        <w:rPr>
          <w:rFonts w:cs="Arial"/>
        </w:rPr>
        <w:t xml:space="preserve">Revision of document TGP/9: </w:t>
      </w:r>
      <w:r w:rsidRPr="00EE44C0">
        <w:t>Section 1.6: Schematic Overview of TGP Documents Concerning Distinctness</w:t>
      </w:r>
      <w:bookmarkEnd w:id="30"/>
    </w:p>
    <w:p w:rsidR="0086775B" w:rsidRPr="00EE44C0" w:rsidRDefault="0086775B" w:rsidP="0086775B">
      <w:pPr>
        <w:ind w:left="1418" w:hanging="851"/>
      </w:pPr>
    </w:p>
    <w:p w:rsidR="0045496C" w:rsidRPr="00EE44C0" w:rsidRDefault="0086775B" w:rsidP="00C77DD7">
      <w:pPr>
        <w:pStyle w:val="Heading3"/>
      </w:pPr>
      <w:bookmarkStart w:id="31" w:name="_Toc405449120"/>
      <w:r w:rsidRPr="00EE44C0">
        <w:t xml:space="preserve">Revision of document TGP/9: </w:t>
      </w:r>
      <w:r w:rsidR="0045496C" w:rsidRPr="00EE44C0">
        <w:t>Section 2.5: Photographs</w:t>
      </w:r>
      <w:bookmarkEnd w:id="31"/>
      <w:r w:rsidR="0045496C" w:rsidRPr="00EE44C0">
        <w:t xml:space="preserve"> </w:t>
      </w:r>
    </w:p>
    <w:p w:rsidR="0045496C" w:rsidRPr="00EE44C0" w:rsidRDefault="0045496C" w:rsidP="0045496C">
      <w:pPr>
        <w:ind w:left="1418" w:hanging="851"/>
      </w:pPr>
    </w:p>
    <w:p w:rsidR="0045496C" w:rsidRPr="00EE44C0" w:rsidRDefault="0086775B" w:rsidP="00C77DD7">
      <w:pPr>
        <w:pStyle w:val="Heading3"/>
      </w:pPr>
      <w:bookmarkStart w:id="32" w:name="_Toc405449121"/>
      <w:r w:rsidRPr="00EE44C0">
        <w:rPr>
          <w:rFonts w:cs="Arial"/>
        </w:rPr>
        <w:t xml:space="preserve">Revision of document TGP/9: </w:t>
      </w:r>
      <w:r w:rsidRPr="00EE44C0">
        <w:t>Sections 4.3.2 and 4.3.4 Method of Observation (Single Measurement – MG)</w:t>
      </w:r>
      <w:bookmarkEnd w:id="32"/>
    </w:p>
    <w:p w:rsidR="0045496C" w:rsidRPr="00EE44C0" w:rsidRDefault="0045496C" w:rsidP="0045496C">
      <w:pPr>
        <w:ind w:left="1418" w:hanging="851"/>
      </w:pPr>
    </w:p>
    <w:p w:rsidR="0045496C" w:rsidRPr="00EE44C0" w:rsidRDefault="0045496C" w:rsidP="00682EB3"/>
    <w:p w:rsidR="0045496C" w:rsidRPr="00EE44C0" w:rsidRDefault="0045496C" w:rsidP="0045496C">
      <w:pPr>
        <w:pStyle w:val="Heading2"/>
      </w:pPr>
      <w:bookmarkStart w:id="33" w:name="_Toc404790965"/>
      <w:bookmarkStart w:id="34" w:name="_Toc405449122"/>
      <w:r w:rsidRPr="00EE44C0">
        <w:t>TGP/14:  Glossary of Terms Used in UPOV Documents</w:t>
      </w:r>
      <w:bookmarkEnd w:id="33"/>
      <w:bookmarkEnd w:id="34"/>
    </w:p>
    <w:p w:rsidR="0045496C" w:rsidRPr="00EE44C0" w:rsidRDefault="0045496C" w:rsidP="0045496C"/>
    <w:p w:rsidR="0045496C" w:rsidRPr="00EE44C0" w:rsidRDefault="0045496C" w:rsidP="0045496C">
      <w:r w:rsidRPr="00EE44C0">
        <w:fldChar w:fldCharType="begin"/>
      </w:r>
      <w:r w:rsidRPr="00EE44C0">
        <w:instrText xml:space="preserve"> AUTONUM  </w:instrText>
      </w:r>
      <w:r w:rsidRPr="00EE44C0">
        <w:fldChar w:fldCharType="end"/>
      </w:r>
      <w:r w:rsidRPr="00EE44C0">
        <w:tab/>
        <w:t xml:space="preserve">The following proposal for revision of document TGP/14 will be considered on the basis of the indicated document: </w:t>
      </w:r>
    </w:p>
    <w:p w:rsidR="0045496C" w:rsidRPr="00EE44C0" w:rsidRDefault="0045496C" w:rsidP="0045496C"/>
    <w:p w:rsidR="0045496C" w:rsidRPr="00460CA6" w:rsidRDefault="0086775B" w:rsidP="00C77DD7">
      <w:pPr>
        <w:pStyle w:val="Heading3"/>
        <w:numPr>
          <w:ilvl w:val="0"/>
          <w:numId w:val="13"/>
        </w:numPr>
      </w:pPr>
      <w:bookmarkStart w:id="35" w:name="_Toc405449123"/>
      <w:r w:rsidRPr="00EE44C0">
        <w:rPr>
          <w:rFonts w:cs="Arial"/>
        </w:rPr>
        <w:t xml:space="preserve">Revision of document TGP/14: </w:t>
      </w:r>
      <w:r w:rsidR="0045496C" w:rsidRPr="00EE44C0">
        <w:t>Section</w:t>
      </w:r>
      <w:r w:rsidR="0045496C" w:rsidRPr="00460CA6">
        <w:t xml:space="preserve"> 2.4:  Apex/Tip Shape Characteristics</w:t>
      </w:r>
      <w:bookmarkEnd w:id="35"/>
    </w:p>
    <w:p w:rsidR="0045496C" w:rsidRPr="00DB6352" w:rsidRDefault="0045496C" w:rsidP="0045496C">
      <w:pPr>
        <w:ind w:left="1418" w:hanging="851"/>
      </w:pPr>
      <w:r>
        <w:tab/>
        <w:t xml:space="preserve">See document </w:t>
      </w:r>
      <w:r w:rsidR="00B80E98">
        <w:t>TC-EDC/jan15/24</w:t>
      </w:r>
    </w:p>
    <w:p w:rsidR="0045496C" w:rsidRDefault="0045496C" w:rsidP="00682EB3"/>
    <w:p w:rsidR="00C77DD7" w:rsidRPr="00831EC0" w:rsidRDefault="00C77DD7" w:rsidP="00682EB3"/>
    <w:p w:rsidR="001A59E9" w:rsidRPr="00B44AFD" w:rsidRDefault="001A59E9" w:rsidP="001A59E9">
      <w:pPr>
        <w:pStyle w:val="Heading2"/>
      </w:pPr>
      <w:bookmarkStart w:id="36" w:name="_Toc374385107"/>
      <w:bookmarkStart w:id="37" w:name="_Toc374547087"/>
      <w:bookmarkStart w:id="38" w:name="_Toc374631044"/>
      <w:bookmarkStart w:id="39" w:name="_Toc374632516"/>
      <w:bookmarkStart w:id="40" w:name="_Toc374635716"/>
      <w:bookmarkStart w:id="41" w:name="_Toc404790966"/>
      <w:bookmarkStart w:id="42" w:name="_Toc405449124"/>
      <w:r w:rsidRPr="00B44AFD">
        <w:t>TGP/0: List of TGP Documents and Latest Issue Dates</w:t>
      </w:r>
      <w:bookmarkEnd w:id="36"/>
      <w:bookmarkEnd w:id="37"/>
      <w:bookmarkEnd w:id="38"/>
      <w:bookmarkEnd w:id="39"/>
      <w:bookmarkEnd w:id="40"/>
      <w:bookmarkEnd w:id="41"/>
      <w:bookmarkEnd w:id="42"/>
    </w:p>
    <w:p w:rsidR="001A59E9" w:rsidRDefault="001A59E9" w:rsidP="00CD3565"/>
    <w:p w:rsidR="001A59E9" w:rsidRDefault="001A59E9" w:rsidP="00CD3565">
      <w:r w:rsidRPr="00B1044F">
        <w:rPr>
          <w:lang w:eastAsia="zh-CN"/>
        </w:rPr>
        <w:fldChar w:fldCharType="begin"/>
      </w:r>
      <w:r w:rsidRPr="00B1044F">
        <w:rPr>
          <w:lang w:eastAsia="zh-CN"/>
        </w:rPr>
        <w:instrText xml:space="preserve"> AUTONUM  </w:instrText>
      </w:r>
      <w:r w:rsidRPr="00B1044F">
        <w:rPr>
          <w:lang w:eastAsia="zh-CN"/>
        </w:rPr>
        <w:fldChar w:fldCharType="end"/>
      </w:r>
      <w:r w:rsidRPr="00B1044F">
        <w:rPr>
          <w:lang w:eastAsia="zh-CN"/>
        </w:rPr>
        <w:tab/>
      </w:r>
      <w:r>
        <w:t>Document TGP/0/7, adopted by the Council at its forty-seventh session, held on October 16, 2014, will need to be updated (to become document TGP/0/8) to reflect any adoptions or revisions of TGP documents by the Council at its forty-ninth session.</w:t>
      </w:r>
    </w:p>
    <w:p w:rsidR="001A59E9" w:rsidRDefault="001A59E9" w:rsidP="001A59E9"/>
    <w:bookmarkEnd w:id="24"/>
    <w:bookmarkEnd w:id="25"/>
    <w:bookmarkEnd w:id="26"/>
    <w:bookmarkEnd w:id="27"/>
    <w:bookmarkEnd w:id="28"/>
    <w:bookmarkEnd w:id="29"/>
    <w:p w:rsidR="00682EB3" w:rsidRPr="00803FBF" w:rsidRDefault="00682EB3" w:rsidP="00682EB3">
      <w:pPr>
        <w:tabs>
          <w:tab w:val="left" w:pos="709"/>
        </w:tabs>
        <w:ind w:left="709"/>
        <w:rPr>
          <w:rFonts w:cs="Arial"/>
        </w:rPr>
      </w:pPr>
    </w:p>
    <w:p w:rsidR="00682EB3" w:rsidRPr="00803FBF" w:rsidRDefault="00682EB3" w:rsidP="00682EB3">
      <w:pPr>
        <w:pStyle w:val="Heading1"/>
      </w:pPr>
      <w:bookmarkStart w:id="43" w:name="_Toc386185983"/>
      <w:bookmarkStart w:id="44" w:name="_Toc404790967"/>
      <w:bookmarkStart w:id="45" w:name="_Toc405449125"/>
      <w:bookmarkStart w:id="46" w:name="_Toc378251517"/>
      <w:bookmarkStart w:id="47" w:name="_Toc381279978"/>
      <w:r w:rsidRPr="00803FBF">
        <w:t>II.</w:t>
      </w:r>
      <w:r w:rsidRPr="00803FBF">
        <w:tab/>
        <w:t>Future Revision of TGP Documents</w:t>
      </w:r>
      <w:bookmarkEnd w:id="43"/>
      <w:bookmarkEnd w:id="44"/>
      <w:bookmarkEnd w:id="45"/>
      <w:r w:rsidRPr="00803FBF">
        <w:t xml:space="preserve"> </w:t>
      </w:r>
      <w:bookmarkEnd w:id="46"/>
      <w:bookmarkEnd w:id="47"/>
    </w:p>
    <w:p w:rsidR="00682EB3" w:rsidRPr="00803FBF" w:rsidRDefault="00682EB3" w:rsidP="00682EB3"/>
    <w:p w:rsidR="00C32177" w:rsidRDefault="00C32177" w:rsidP="00C32177">
      <w:r>
        <w:fldChar w:fldCharType="begin"/>
      </w:r>
      <w:r>
        <w:instrText xml:space="preserve"> AUTONUM  </w:instrText>
      </w:r>
      <w:r>
        <w:fldChar w:fldCharType="end"/>
      </w:r>
      <w:r>
        <w:tab/>
        <w:t xml:space="preserve">The following </w:t>
      </w:r>
      <w:r w:rsidR="00C2514B">
        <w:t xml:space="preserve">future </w:t>
      </w:r>
      <w:r>
        <w:t xml:space="preserve">revisions of TGP documents </w:t>
      </w:r>
      <w:r w:rsidR="003477FD">
        <w:t>were agreed to</w:t>
      </w:r>
      <w:r>
        <w:t xml:space="preserve"> be considered by the TC</w:t>
      </w:r>
      <w:r w:rsidR="003477FD">
        <w:t xml:space="preserve"> at its fifty-first session</w:t>
      </w:r>
      <w:r>
        <w:t>:</w:t>
      </w:r>
    </w:p>
    <w:p w:rsidR="00C32177" w:rsidRDefault="00C32177" w:rsidP="00682EB3"/>
    <w:p w:rsidR="00C77DD7" w:rsidRPr="00803FBF" w:rsidRDefault="00C77DD7" w:rsidP="00682EB3"/>
    <w:p w:rsidR="00682EB3" w:rsidRPr="00803FBF" w:rsidRDefault="00682EB3" w:rsidP="00682EB3">
      <w:pPr>
        <w:pStyle w:val="Heading2"/>
      </w:pPr>
      <w:bookmarkStart w:id="48" w:name="_Toc352678059"/>
      <w:bookmarkStart w:id="49" w:name="_Toc353797740"/>
      <w:bookmarkStart w:id="50" w:name="_Toc374385120"/>
      <w:bookmarkStart w:id="51" w:name="_Toc374631058"/>
      <w:bookmarkStart w:id="52" w:name="_Toc374632530"/>
      <w:bookmarkStart w:id="53" w:name="_Toc374635730"/>
      <w:bookmarkStart w:id="54" w:name="_Toc378251520"/>
      <w:bookmarkStart w:id="55" w:name="_Toc381279981"/>
      <w:bookmarkStart w:id="56" w:name="_Toc386185984"/>
      <w:bookmarkStart w:id="57" w:name="_Toc404790968"/>
      <w:bookmarkStart w:id="58" w:name="_Toc405449126"/>
      <w:r w:rsidRPr="00803FBF">
        <w:t>TGP/7:  Development of Test Guidelines</w:t>
      </w:r>
      <w:bookmarkEnd w:id="48"/>
      <w:bookmarkEnd w:id="49"/>
      <w:bookmarkEnd w:id="50"/>
      <w:bookmarkEnd w:id="51"/>
      <w:bookmarkEnd w:id="52"/>
      <w:bookmarkEnd w:id="53"/>
      <w:bookmarkEnd w:id="54"/>
      <w:bookmarkEnd w:id="55"/>
      <w:bookmarkEnd w:id="56"/>
      <w:bookmarkEnd w:id="57"/>
      <w:bookmarkEnd w:id="58"/>
    </w:p>
    <w:p w:rsidR="00682EB3" w:rsidRPr="00803FBF" w:rsidRDefault="00682EB3" w:rsidP="00682EB3"/>
    <w:p w:rsidR="00682EB3" w:rsidRPr="00803FBF" w:rsidRDefault="0086775B" w:rsidP="00C77DD7">
      <w:pPr>
        <w:pStyle w:val="Heading3"/>
        <w:numPr>
          <w:ilvl w:val="0"/>
          <w:numId w:val="29"/>
        </w:numPr>
      </w:pPr>
      <w:bookmarkStart w:id="59" w:name="_Toc405449127"/>
      <w:r w:rsidRPr="00C77DD7">
        <w:rPr>
          <w:rFonts w:cs="Arial"/>
        </w:rPr>
        <w:t xml:space="preserve">Revision of document TGP/7: </w:t>
      </w:r>
      <w:r w:rsidR="00682EB3" w:rsidRPr="00803FBF">
        <w:t>Drafter’s Kit for Test Guidelines</w:t>
      </w:r>
      <w:bookmarkEnd w:id="59"/>
    </w:p>
    <w:p w:rsidR="00682EB3" w:rsidRDefault="00682EB3" w:rsidP="00682EB3"/>
    <w:p w:rsidR="00C5179F" w:rsidRPr="00C2514B" w:rsidRDefault="00C5179F" w:rsidP="00C5179F">
      <w:r w:rsidRPr="00C2514B">
        <w:fldChar w:fldCharType="begin"/>
      </w:r>
      <w:r w:rsidRPr="00C2514B">
        <w:instrText xml:space="preserve"> AUTONUM  </w:instrText>
      </w:r>
      <w:r w:rsidRPr="00C2514B">
        <w:fldChar w:fldCharType="end"/>
      </w:r>
      <w:r w:rsidRPr="00C2514B">
        <w:tab/>
        <w:t xml:space="preserve">The TC, at its fiftieth session, held in Geneva, from April 7 to 9, 2014, agreed that document TGP/7 Section 4.3: “Drafter’s Kit for Test Guidelines” and Annex 4 “Collection of Approved Characteristics” should be revised, subject to the introduction of the </w:t>
      </w:r>
      <w:proofErr w:type="spellStart"/>
      <w:r w:rsidRPr="00C2514B">
        <w:t>web­based</w:t>
      </w:r>
      <w:proofErr w:type="spellEnd"/>
      <w:r w:rsidRPr="00C2514B">
        <w:t xml:space="preserve"> TG Template in 2014 (see document TC/50/36 “Report on the Conclusions”, paragraph 70).</w:t>
      </w:r>
    </w:p>
    <w:p w:rsidR="003477FD" w:rsidRPr="00C2514B" w:rsidRDefault="003477FD" w:rsidP="00682EB3"/>
    <w:p w:rsidR="00C5179F" w:rsidRDefault="00C5179F" w:rsidP="00C5179F">
      <w:r w:rsidRPr="00C2514B">
        <w:fldChar w:fldCharType="begin"/>
      </w:r>
      <w:r w:rsidRPr="00C2514B">
        <w:instrText xml:space="preserve"> AUTONUM  </w:instrText>
      </w:r>
      <w:r w:rsidRPr="00C2514B">
        <w:fldChar w:fldCharType="end"/>
      </w:r>
      <w:r w:rsidRPr="00C2514B">
        <w:tab/>
        <w:t>It is proposed that a detailed proposal for a revision of document TGP/7 be presented to the TWPs, at their sessions in 2015.</w:t>
      </w:r>
    </w:p>
    <w:p w:rsidR="003477FD" w:rsidRDefault="003477FD" w:rsidP="00682EB3"/>
    <w:p w:rsidR="00C2514B" w:rsidRPr="00803FBF" w:rsidRDefault="00C2514B" w:rsidP="00C77DD7">
      <w:pPr>
        <w:pStyle w:val="Heading3"/>
      </w:pPr>
      <w:bookmarkStart w:id="60" w:name="_Toc405449128"/>
      <w:r w:rsidRPr="00C2514B">
        <w:rPr>
          <w:rFonts w:cs="Arial"/>
        </w:rPr>
        <w:lastRenderedPageBreak/>
        <w:t xml:space="preserve">Revision of document TGP/7: </w:t>
      </w:r>
      <w:r w:rsidRPr="00803FBF">
        <w:t>Plant Material Submitted for Examination</w:t>
      </w:r>
      <w:bookmarkEnd w:id="60"/>
    </w:p>
    <w:p w:rsidR="00C2514B" w:rsidRDefault="00C2514B" w:rsidP="00C2514B">
      <w:pPr>
        <w:tabs>
          <w:tab w:val="left" w:pos="1560"/>
        </w:tabs>
        <w:ind w:left="1418" w:hanging="851"/>
      </w:pPr>
      <w:r w:rsidRPr="00803FBF">
        <w:tab/>
        <w:t xml:space="preserve">See document </w:t>
      </w:r>
      <w:r>
        <w:t>TC-EDC/jan15/3</w:t>
      </w:r>
    </w:p>
    <w:p w:rsidR="00C2514B" w:rsidRPr="00803FBF" w:rsidRDefault="00C2514B" w:rsidP="00C2514B">
      <w:pPr>
        <w:tabs>
          <w:tab w:val="left" w:pos="1560"/>
        </w:tabs>
        <w:ind w:left="1418" w:hanging="851"/>
      </w:pPr>
    </w:p>
    <w:p w:rsidR="00C2514B" w:rsidRPr="00803FBF" w:rsidRDefault="00C2514B" w:rsidP="00C77DD7">
      <w:pPr>
        <w:pStyle w:val="Heading3"/>
      </w:pPr>
      <w:bookmarkStart w:id="61" w:name="_Toc405449129"/>
      <w:r w:rsidRPr="00FF39D5">
        <w:rPr>
          <w:rFonts w:cs="Arial"/>
        </w:rPr>
        <w:t>Revision of document TGP/7:</w:t>
      </w:r>
      <w:r>
        <w:rPr>
          <w:rFonts w:cs="Arial"/>
        </w:rPr>
        <w:t xml:space="preserve"> </w:t>
      </w:r>
      <w:r w:rsidRPr="00803FBF">
        <w:t>Coverage of the Test Guidelines</w:t>
      </w:r>
      <w:bookmarkEnd w:id="61"/>
    </w:p>
    <w:p w:rsidR="00C2514B" w:rsidRDefault="00C2514B" w:rsidP="00C2514B">
      <w:pPr>
        <w:tabs>
          <w:tab w:val="left" w:pos="1560"/>
        </w:tabs>
        <w:ind w:left="1418" w:hanging="851"/>
      </w:pPr>
      <w:r w:rsidRPr="00803FBF">
        <w:tab/>
        <w:t xml:space="preserve">See document </w:t>
      </w:r>
      <w:r>
        <w:t>TC-EDC/jan15/4</w:t>
      </w:r>
    </w:p>
    <w:p w:rsidR="00C2514B" w:rsidRPr="00803FBF" w:rsidRDefault="00C2514B" w:rsidP="00C2514B">
      <w:pPr>
        <w:tabs>
          <w:tab w:val="left" w:pos="1560"/>
        </w:tabs>
        <w:ind w:left="1418" w:hanging="851"/>
        <w:rPr>
          <w:rFonts w:cs="Arial"/>
        </w:rPr>
      </w:pPr>
    </w:p>
    <w:p w:rsidR="003477FD" w:rsidRPr="00803FBF" w:rsidRDefault="003477FD" w:rsidP="00682EB3"/>
    <w:p w:rsidR="00682EB3" w:rsidRPr="00803FBF" w:rsidRDefault="00682EB3" w:rsidP="00682EB3">
      <w:pPr>
        <w:pStyle w:val="Heading2"/>
      </w:pPr>
      <w:bookmarkStart w:id="62" w:name="_Toc374385123"/>
      <w:bookmarkStart w:id="63" w:name="_Toc374631061"/>
      <w:bookmarkStart w:id="64" w:name="_Toc374632533"/>
      <w:bookmarkStart w:id="65" w:name="_Toc374635733"/>
      <w:bookmarkStart w:id="66" w:name="_Toc378251522"/>
      <w:bookmarkStart w:id="67" w:name="_Toc381279983"/>
      <w:bookmarkStart w:id="68" w:name="_Toc386185985"/>
      <w:bookmarkStart w:id="69" w:name="_Toc404790969"/>
      <w:bookmarkStart w:id="70" w:name="_Toc405449130"/>
      <w:r w:rsidRPr="00803FBF">
        <w:t>TGP/8:  Trial Design and Techniques Used in the Examination of Distinctness, Uniformity and Stability</w:t>
      </w:r>
      <w:bookmarkEnd w:id="62"/>
      <w:bookmarkEnd w:id="63"/>
      <w:bookmarkEnd w:id="64"/>
      <w:bookmarkEnd w:id="65"/>
      <w:bookmarkEnd w:id="66"/>
      <w:bookmarkEnd w:id="67"/>
      <w:bookmarkEnd w:id="68"/>
      <w:bookmarkEnd w:id="69"/>
      <w:bookmarkEnd w:id="70"/>
    </w:p>
    <w:p w:rsidR="00682EB3" w:rsidRPr="00803FBF" w:rsidRDefault="00682EB3" w:rsidP="00682EB3"/>
    <w:p w:rsidR="00682EB3" w:rsidRPr="00803FBF" w:rsidRDefault="00D36ABB" w:rsidP="00C77DD7">
      <w:pPr>
        <w:pStyle w:val="Heading3"/>
        <w:numPr>
          <w:ilvl w:val="0"/>
          <w:numId w:val="22"/>
        </w:numPr>
      </w:pPr>
      <w:bookmarkStart w:id="71" w:name="_Toc405449131"/>
      <w:r w:rsidRPr="00810D7D">
        <w:t>Revision of document TGP/8: Part I: DUS Trial Design and Data Analysis, New Section: Minimizing the Variation due to Different Observers</w:t>
      </w:r>
      <w:bookmarkEnd w:id="71"/>
    </w:p>
    <w:p w:rsidR="00682EB3" w:rsidRDefault="00682EB3" w:rsidP="00682EB3">
      <w:pPr>
        <w:ind w:left="1418" w:hanging="851"/>
      </w:pPr>
      <w:r w:rsidRPr="00803FBF">
        <w:tab/>
        <w:t xml:space="preserve">See document </w:t>
      </w:r>
      <w:r w:rsidR="00C32177">
        <w:t>TC-EDC/jan15/</w:t>
      </w:r>
      <w:r w:rsidR="00C97DBB">
        <w:t>6</w:t>
      </w:r>
    </w:p>
    <w:p w:rsidR="00C32177" w:rsidRPr="00803FBF" w:rsidRDefault="00C32177" w:rsidP="00682EB3">
      <w:pPr>
        <w:ind w:left="1418" w:hanging="851"/>
      </w:pPr>
    </w:p>
    <w:p w:rsidR="00682EB3" w:rsidRPr="00803FBF" w:rsidRDefault="00D36ABB" w:rsidP="00C77DD7">
      <w:pPr>
        <w:pStyle w:val="Heading3"/>
      </w:pPr>
      <w:bookmarkStart w:id="72" w:name="_Toc405449132"/>
      <w:r w:rsidRPr="00810D7D">
        <w:rPr>
          <w:iCs/>
        </w:rPr>
        <w:t xml:space="preserve">Revision of document TGP/8: </w:t>
      </w:r>
      <w:r w:rsidRPr="00810D7D">
        <w:t>Part II: Selected Techniques Used in DUS Examination, Section 9: the Combined-Over-Years Uniformity Criterion (COYU)</w:t>
      </w:r>
      <w:bookmarkEnd w:id="72"/>
      <w:r w:rsidRPr="00FF39D5">
        <w:t xml:space="preserve"> </w:t>
      </w:r>
    </w:p>
    <w:p w:rsidR="00682EB3" w:rsidRDefault="00682EB3" w:rsidP="00682EB3">
      <w:pPr>
        <w:ind w:left="1418" w:hanging="851"/>
      </w:pPr>
      <w:r w:rsidRPr="00803FBF">
        <w:tab/>
        <w:t xml:space="preserve">See document </w:t>
      </w:r>
      <w:r w:rsidR="00C32177">
        <w:t>TC-EDC/jan15/</w:t>
      </w:r>
      <w:r w:rsidR="00C97DBB">
        <w:t>7</w:t>
      </w:r>
    </w:p>
    <w:p w:rsidR="00C32177" w:rsidRPr="00803FBF" w:rsidRDefault="00C32177" w:rsidP="00682EB3">
      <w:pPr>
        <w:ind w:left="1418" w:hanging="851"/>
      </w:pPr>
    </w:p>
    <w:p w:rsidR="00682EB3" w:rsidRPr="00803FBF" w:rsidRDefault="00D36ABB" w:rsidP="00C77DD7">
      <w:pPr>
        <w:pStyle w:val="Heading3"/>
      </w:pPr>
      <w:bookmarkStart w:id="73" w:name="_Toc405449133"/>
      <w:r w:rsidRPr="00810D7D">
        <w:t>Revision of document TGP/8: Part II: Selected Techniques used in DUS Examination, New Section 11:</w:t>
      </w:r>
      <w:r w:rsidRPr="00810D7D">
        <w:rPr>
          <w:rFonts w:cs="Arial"/>
        </w:rPr>
        <w:t xml:space="preserve"> Examining DUS in Bulk Samples</w:t>
      </w:r>
      <w:bookmarkEnd w:id="73"/>
    </w:p>
    <w:p w:rsidR="00682EB3" w:rsidRDefault="00682EB3" w:rsidP="00682EB3">
      <w:pPr>
        <w:ind w:left="1418" w:hanging="851"/>
      </w:pPr>
      <w:r w:rsidRPr="00803FBF">
        <w:tab/>
        <w:t xml:space="preserve">See document </w:t>
      </w:r>
      <w:r w:rsidR="00C32177">
        <w:t>TC-EDC/jan15/</w:t>
      </w:r>
      <w:r w:rsidR="00C97DBB">
        <w:t>8</w:t>
      </w:r>
    </w:p>
    <w:p w:rsidR="00C32177" w:rsidRPr="00803FBF" w:rsidRDefault="00C32177" w:rsidP="00682EB3">
      <w:pPr>
        <w:ind w:left="1418" w:hanging="851"/>
      </w:pPr>
    </w:p>
    <w:p w:rsidR="00682EB3" w:rsidRPr="00803FBF" w:rsidRDefault="00D36ABB" w:rsidP="00C77DD7">
      <w:pPr>
        <w:pStyle w:val="Heading3"/>
      </w:pPr>
      <w:bookmarkStart w:id="74" w:name="_Toc405449134"/>
      <w:r w:rsidRPr="00810D7D">
        <w:t>Revision of document TGP/8: Part II: Selected Techniques Used in DUS Examination, New Section: Data Processing for the Assessment of Distinctness and for Producing Variety Descriptions</w:t>
      </w:r>
      <w:bookmarkEnd w:id="74"/>
    </w:p>
    <w:p w:rsidR="00682EB3" w:rsidRDefault="00682EB3" w:rsidP="00682EB3">
      <w:pPr>
        <w:ind w:left="1418" w:hanging="851"/>
      </w:pPr>
      <w:r w:rsidRPr="00803FBF">
        <w:tab/>
        <w:t xml:space="preserve">See document </w:t>
      </w:r>
      <w:r w:rsidR="00C32177">
        <w:t>TC-EDC/jan15/</w:t>
      </w:r>
      <w:r w:rsidR="00C97DBB">
        <w:t>9</w:t>
      </w:r>
    </w:p>
    <w:p w:rsidR="00C32177" w:rsidRPr="00803FBF" w:rsidRDefault="00C32177" w:rsidP="00682EB3">
      <w:pPr>
        <w:ind w:left="1418" w:hanging="851"/>
      </w:pPr>
    </w:p>
    <w:p w:rsidR="00682EB3" w:rsidRPr="00803FBF" w:rsidRDefault="00D36ABB" w:rsidP="00C77DD7">
      <w:pPr>
        <w:pStyle w:val="Heading3"/>
      </w:pPr>
      <w:bookmarkStart w:id="75" w:name="_Toc405449135"/>
      <w:r w:rsidRPr="00810D7D">
        <w:t>Revision of document TGP/8: Part II: Selected Techniques Used in DUS Examination, New Section: Guidance of Data Analysis for Blind Randomized Trials</w:t>
      </w:r>
      <w:bookmarkEnd w:id="75"/>
    </w:p>
    <w:p w:rsidR="00C32177" w:rsidRDefault="00682EB3" w:rsidP="00C32177">
      <w:pPr>
        <w:ind w:left="1418" w:hanging="851"/>
        <w:rPr>
          <w:i/>
        </w:rPr>
      </w:pPr>
      <w:r w:rsidRPr="00803FBF">
        <w:tab/>
        <w:t xml:space="preserve">See document </w:t>
      </w:r>
      <w:bookmarkStart w:id="76" w:name="_Toc374385128"/>
      <w:bookmarkStart w:id="77" w:name="_Toc374631066"/>
      <w:bookmarkStart w:id="78" w:name="_Toc374632538"/>
      <w:bookmarkStart w:id="79" w:name="_Toc374635738"/>
      <w:bookmarkStart w:id="80" w:name="_Toc378251528"/>
      <w:bookmarkStart w:id="81" w:name="_Toc381279989"/>
      <w:r w:rsidR="00C32177">
        <w:t>TC-EDC/jan15/</w:t>
      </w:r>
      <w:r w:rsidR="00C97DBB">
        <w:t>10</w:t>
      </w:r>
      <w:r w:rsidR="00C32177" w:rsidRPr="00803FBF">
        <w:rPr>
          <w:i/>
        </w:rPr>
        <w:t xml:space="preserve"> </w:t>
      </w:r>
    </w:p>
    <w:p w:rsidR="00C32177" w:rsidRDefault="00C32177" w:rsidP="00C32177">
      <w:pPr>
        <w:ind w:left="1418" w:hanging="851"/>
        <w:rPr>
          <w:i/>
        </w:rPr>
      </w:pPr>
    </w:p>
    <w:p w:rsidR="00682EB3" w:rsidRPr="00803FBF" w:rsidRDefault="00D36ABB" w:rsidP="00C77DD7">
      <w:pPr>
        <w:pStyle w:val="Heading3"/>
      </w:pPr>
      <w:bookmarkStart w:id="82" w:name="_Toc405449136"/>
      <w:bookmarkEnd w:id="76"/>
      <w:bookmarkEnd w:id="77"/>
      <w:bookmarkEnd w:id="78"/>
      <w:bookmarkEnd w:id="79"/>
      <w:bookmarkEnd w:id="80"/>
      <w:bookmarkEnd w:id="81"/>
      <w:r w:rsidRPr="00810D7D">
        <w:t>Revision of document TGP/8: Part II: Selected Techniques Used in DUS Examination, New Section12: Examining Characteristics Using Image Analysis</w:t>
      </w:r>
      <w:bookmarkEnd w:id="82"/>
      <w:r w:rsidRPr="00FF39D5">
        <w:t xml:space="preserve"> </w:t>
      </w:r>
    </w:p>
    <w:p w:rsidR="00682EB3" w:rsidRDefault="00682EB3" w:rsidP="00682EB3">
      <w:pPr>
        <w:ind w:left="1418" w:hanging="851"/>
      </w:pPr>
      <w:r w:rsidRPr="00803FBF">
        <w:tab/>
        <w:t xml:space="preserve">See document </w:t>
      </w:r>
      <w:r w:rsidR="00C32177">
        <w:t>TC-EDC/jan15/</w:t>
      </w:r>
      <w:r w:rsidR="00C97DBB">
        <w:t>11</w:t>
      </w:r>
    </w:p>
    <w:p w:rsidR="00C32177" w:rsidRPr="00803FBF" w:rsidRDefault="00C32177" w:rsidP="00682EB3">
      <w:pPr>
        <w:ind w:left="1418" w:hanging="851"/>
      </w:pPr>
    </w:p>
    <w:p w:rsidR="00D36ABB" w:rsidRDefault="00D36ABB" w:rsidP="00D36ABB">
      <w:pPr>
        <w:ind w:left="1134"/>
      </w:pPr>
      <w:bookmarkStart w:id="83" w:name="_Toc374385130"/>
      <w:bookmarkStart w:id="84" w:name="_Toc374631068"/>
      <w:bookmarkStart w:id="85" w:name="_Toc374632540"/>
      <w:bookmarkStart w:id="86" w:name="_Toc374635740"/>
      <w:r w:rsidRPr="00D36ABB">
        <w:rPr>
          <w:i/>
        </w:rPr>
        <w:t>Revision of document TGP/8: Part II: Selected Techniques Used in DUS Examination, New Section: Statistical Methods for Visually Observed Characteristics</w:t>
      </w:r>
      <w:r>
        <w:tab/>
      </w:r>
    </w:p>
    <w:p w:rsidR="00D36ABB" w:rsidRDefault="00D36ABB" w:rsidP="00D36ABB">
      <w:pPr>
        <w:ind w:left="1418"/>
        <w:rPr>
          <w:rFonts w:cs="Arial"/>
        </w:rPr>
      </w:pPr>
      <w:r>
        <w:t xml:space="preserve">See </w:t>
      </w:r>
      <w:r w:rsidRPr="00FF39D5">
        <w:rPr>
          <w:rFonts w:cs="Arial"/>
        </w:rPr>
        <w:t>document </w:t>
      </w:r>
      <w:r w:rsidRPr="00FF39D5">
        <w:rPr>
          <w:rFonts w:cs="Arial"/>
          <w:snapToGrid w:val="0"/>
        </w:rPr>
        <w:t>TC</w:t>
      </w:r>
      <w:r w:rsidRPr="00FF39D5">
        <w:rPr>
          <w:rFonts w:cs="Arial"/>
          <w:snapToGrid w:val="0"/>
        </w:rPr>
        <w:noBreakHyphen/>
        <w:t>EDC/Jan1</w:t>
      </w:r>
      <w:r>
        <w:rPr>
          <w:rFonts w:cs="Arial"/>
          <w:snapToGrid w:val="0"/>
        </w:rPr>
        <w:t>5</w:t>
      </w:r>
      <w:r w:rsidRPr="00FF39D5">
        <w:rPr>
          <w:rFonts w:cs="Arial"/>
          <w:snapToGrid w:val="0"/>
        </w:rPr>
        <w:t>/</w:t>
      </w:r>
      <w:r>
        <w:rPr>
          <w:rFonts w:cs="Arial"/>
          <w:snapToGrid w:val="0"/>
        </w:rPr>
        <w:t>12</w:t>
      </w:r>
    </w:p>
    <w:p w:rsidR="00682EB3" w:rsidRDefault="00682EB3" w:rsidP="00C77DD7">
      <w:pPr>
        <w:pStyle w:val="Heading3"/>
        <w:numPr>
          <w:ilvl w:val="0"/>
          <w:numId w:val="0"/>
        </w:numPr>
        <w:ind w:left="1134"/>
      </w:pPr>
    </w:p>
    <w:p w:rsidR="003477FD" w:rsidRDefault="003477FD" w:rsidP="003477FD"/>
    <w:p w:rsidR="00BB2971" w:rsidRPr="00C77DD7" w:rsidRDefault="00BB2971" w:rsidP="00BB2971">
      <w:pPr>
        <w:pStyle w:val="Heading2"/>
        <w:rPr>
          <w:snapToGrid w:val="0"/>
        </w:rPr>
      </w:pPr>
      <w:bookmarkStart w:id="87" w:name="_Toc405449137"/>
      <w:r w:rsidRPr="00C77DD7">
        <w:rPr>
          <w:snapToGrid w:val="0"/>
        </w:rPr>
        <w:t>TGP/10: Examining uniformity</w:t>
      </w:r>
      <w:bookmarkEnd w:id="87"/>
    </w:p>
    <w:p w:rsidR="00BB2971" w:rsidRPr="00C77DD7" w:rsidRDefault="00BB2971" w:rsidP="00BB2971">
      <w:pPr>
        <w:ind w:left="567"/>
        <w:rPr>
          <w:rFonts w:cs="Arial"/>
          <w:snapToGrid w:val="0"/>
        </w:rPr>
      </w:pPr>
    </w:p>
    <w:p w:rsidR="00BB2971" w:rsidRPr="00C77DD7" w:rsidRDefault="00BB2971" w:rsidP="00C77DD7">
      <w:pPr>
        <w:pStyle w:val="Heading3"/>
        <w:numPr>
          <w:ilvl w:val="0"/>
          <w:numId w:val="27"/>
        </w:numPr>
        <w:ind w:left="1134" w:hanging="567"/>
      </w:pPr>
      <w:bookmarkStart w:id="88" w:name="_Toc405449138"/>
      <w:r w:rsidRPr="00C77DD7">
        <w:t>Revision of document TGP/10: New section: Assessing Uniformity by Off-Types on Basis of More than One Sample or Sub-Samples</w:t>
      </w:r>
      <w:bookmarkEnd w:id="88"/>
      <w:r w:rsidRPr="00C77DD7">
        <w:t xml:space="preserve"> </w:t>
      </w:r>
    </w:p>
    <w:p w:rsidR="00BB2971" w:rsidRPr="00BB2971" w:rsidRDefault="00BB2971" w:rsidP="00C77DD7">
      <w:pPr>
        <w:ind w:left="1418"/>
      </w:pPr>
      <w:r w:rsidRPr="00C77DD7">
        <w:t>See document TC-EDC/Jan15/25</w:t>
      </w:r>
      <w:r w:rsidRPr="00BB2971">
        <w:t xml:space="preserve"> </w:t>
      </w:r>
    </w:p>
    <w:p w:rsidR="00BB2971" w:rsidRDefault="00BB2971" w:rsidP="003477FD"/>
    <w:p w:rsidR="00BB2971" w:rsidRPr="003477FD" w:rsidRDefault="00BB2971" w:rsidP="003477FD"/>
    <w:p w:rsidR="003477FD" w:rsidRPr="00803FBF" w:rsidRDefault="003477FD" w:rsidP="003477FD">
      <w:pPr>
        <w:pStyle w:val="Heading1"/>
      </w:pPr>
      <w:bookmarkStart w:id="89" w:name="_Toc405449139"/>
      <w:r w:rsidRPr="00803FBF">
        <w:t>I</w:t>
      </w:r>
      <w:r w:rsidR="00A52C53">
        <w:t>I</w:t>
      </w:r>
      <w:r w:rsidRPr="00803FBF">
        <w:t>I.</w:t>
      </w:r>
      <w:r w:rsidRPr="00803FBF">
        <w:tab/>
      </w:r>
      <w:r>
        <w:t xml:space="preserve">possible </w:t>
      </w:r>
      <w:r w:rsidRPr="00803FBF">
        <w:t>Future Revision of TGP Documents</w:t>
      </w:r>
      <w:bookmarkEnd w:id="89"/>
      <w:r w:rsidRPr="00803FBF">
        <w:t xml:space="preserve"> </w:t>
      </w:r>
    </w:p>
    <w:p w:rsidR="00682EB3" w:rsidRDefault="00682EB3" w:rsidP="00682EB3">
      <w:pPr>
        <w:rPr>
          <w:rFonts w:cs="Arial"/>
        </w:rPr>
      </w:pPr>
    </w:p>
    <w:p w:rsidR="00A52C53" w:rsidRDefault="003477FD" w:rsidP="00682EB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2514B">
        <w:rPr>
          <w:rFonts w:cs="Arial"/>
        </w:rPr>
        <w:t>New proposals for possible future revision of TGP documents have been developed for consideration by the TC as follows</w:t>
      </w:r>
      <w:r w:rsidR="00A52C53">
        <w:rPr>
          <w:rFonts w:cs="Arial"/>
        </w:rPr>
        <w:t>:</w:t>
      </w:r>
    </w:p>
    <w:p w:rsidR="00F1387C" w:rsidRDefault="00F1387C" w:rsidP="00682EB3">
      <w:pPr>
        <w:rPr>
          <w:rFonts w:cs="Arial"/>
        </w:rPr>
      </w:pPr>
    </w:p>
    <w:p w:rsidR="005027FB" w:rsidRDefault="005027FB" w:rsidP="00682EB3">
      <w:pPr>
        <w:rPr>
          <w:rFonts w:cs="Arial"/>
        </w:rPr>
      </w:pPr>
    </w:p>
    <w:p w:rsidR="003477FD" w:rsidRPr="00803FBF" w:rsidRDefault="003477FD" w:rsidP="003477FD">
      <w:pPr>
        <w:pStyle w:val="Heading2"/>
      </w:pPr>
      <w:bookmarkStart w:id="90" w:name="_Toc404790963"/>
      <w:bookmarkStart w:id="91" w:name="_Toc405449140"/>
      <w:bookmarkStart w:id="92" w:name="_Toc378251507"/>
      <w:bookmarkStart w:id="93" w:name="_Toc381279968"/>
      <w:bookmarkStart w:id="94" w:name="_Toc386185974"/>
      <w:r w:rsidRPr="00803FBF">
        <w:t>TGP/5:  Experience and Cooperation in DUS Testing</w:t>
      </w:r>
      <w:bookmarkEnd w:id="90"/>
      <w:bookmarkEnd w:id="91"/>
    </w:p>
    <w:p w:rsidR="003477FD" w:rsidRPr="00803FBF" w:rsidRDefault="003477FD" w:rsidP="003477FD"/>
    <w:p w:rsidR="003477FD" w:rsidRPr="000F6222" w:rsidRDefault="003477FD" w:rsidP="00C77DD7">
      <w:pPr>
        <w:pStyle w:val="Heading3"/>
        <w:numPr>
          <w:ilvl w:val="0"/>
          <w:numId w:val="25"/>
        </w:numPr>
      </w:pPr>
      <w:bookmarkStart w:id="95" w:name="_Toc405449141"/>
      <w:r w:rsidRPr="00C77DD7">
        <w:rPr>
          <w:rFonts w:cs="Arial"/>
          <w:snapToGrid w:val="0"/>
        </w:rPr>
        <w:t xml:space="preserve">Revision of document TGP/5: </w:t>
      </w:r>
      <w:r w:rsidRPr="000F6222">
        <w:t xml:space="preserve">Section 3:  Technical Questionnaire to be </w:t>
      </w:r>
      <w:proofErr w:type="gramStart"/>
      <w:r w:rsidRPr="000F6222">
        <w:t>Completed</w:t>
      </w:r>
      <w:proofErr w:type="gramEnd"/>
      <w:r w:rsidRPr="000F6222">
        <w:t xml:space="preserve"> in Connection with an Application for Plant Breeders’ Rights</w:t>
      </w:r>
      <w:bookmarkEnd w:id="95"/>
    </w:p>
    <w:p w:rsidR="003477FD" w:rsidRPr="00803FBF" w:rsidRDefault="003477FD" w:rsidP="003477FD"/>
    <w:p w:rsidR="003477FD" w:rsidRPr="00803FBF" w:rsidRDefault="003477FD" w:rsidP="003477FD">
      <w:r w:rsidRPr="00803FBF">
        <w:fldChar w:fldCharType="begin"/>
      </w:r>
      <w:r w:rsidRPr="00803FBF">
        <w:instrText xml:space="preserve"> AUTONUM  </w:instrText>
      </w:r>
      <w:r w:rsidRPr="00803FBF">
        <w:fldChar w:fldCharType="end"/>
      </w:r>
      <w:r w:rsidRPr="00803FBF">
        <w:tab/>
        <w:t xml:space="preserve">Document TGP/5: Section 3 currently states that: </w:t>
      </w:r>
    </w:p>
    <w:p w:rsidR="003477FD" w:rsidRPr="00803FBF" w:rsidRDefault="003477FD" w:rsidP="003477FD"/>
    <w:p w:rsidR="005027FB" w:rsidRPr="005027FB" w:rsidRDefault="003477FD" w:rsidP="005027FB">
      <w:pPr>
        <w:ind w:left="567" w:right="567" w:firstLine="567"/>
        <w:rPr>
          <w:sz w:val="18"/>
        </w:rPr>
      </w:pPr>
      <w:r w:rsidRPr="00803FBF">
        <w:rPr>
          <w:sz w:val="18"/>
        </w:rPr>
        <w:t>“A model Technical Questionnaire is provided in document TGP/7 “Development of Test Guidelines”: Annex 1:  TG Template:  Chapter 10.  The UPOV Test Guidelines (http://www.upov.int/en/publications/tg-rom/</w:t>
      </w:r>
      <w:proofErr w:type="gramStart"/>
      <w:r w:rsidRPr="00803FBF">
        <w:rPr>
          <w:sz w:val="18"/>
        </w:rPr>
        <w:t>index.html )</w:t>
      </w:r>
      <w:proofErr w:type="gramEnd"/>
      <w:r w:rsidRPr="00803FBF">
        <w:rPr>
          <w:sz w:val="18"/>
        </w:rPr>
        <w:t xml:space="preserve"> contain, in Chapter 10, a specific Technical Questionnaire for varieties co</w:t>
      </w:r>
      <w:r w:rsidR="005027FB">
        <w:rPr>
          <w:sz w:val="18"/>
        </w:rPr>
        <w:t>vered by those Test Guidelines.</w:t>
      </w:r>
    </w:p>
    <w:p w:rsidR="00F1387C" w:rsidRDefault="00F1387C" w:rsidP="003477FD"/>
    <w:p w:rsidR="00F1387C" w:rsidRPr="00803FBF" w:rsidRDefault="00F1387C" w:rsidP="003477FD"/>
    <w:p w:rsidR="003477FD" w:rsidRPr="00803FBF" w:rsidRDefault="003477FD" w:rsidP="003477FD">
      <w:r w:rsidRPr="00803FBF">
        <w:fldChar w:fldCharType="begin"/>
      </w:r>
      <w:r w:rsidRPr="00803FBF">
        <w:instrText xml:space="preserve"> AUTONUM  </w:instrText>
      </w:r>
      <w:r w:rsidRPr="00803FBF">
        <w:fldChar w:fldCharType="end"/>
      </w:r>
      <w:r w:rsidRPr="00803FBF">
        <w:tab/>
        <w:t>Following the launching of the redesigned UPOV website on November 1, 2011, the web link provided in document TGP/5</w:t>
      </w:r>
      <w:r>
        <w:t>:</w:t>
      </w:r>
      <w:r w:rsidRPr="00803FBF">
        <w:t xml:space="preserve"> Section 3 needs to be amended to read as follows:</w:t>
      </w:r>
    </w:p>
    <w:p w:rsidR="003477FD" w:rsidRPr="00803FBF" w:rsidRDefault="003477FD" w:rsidP="003477FD"/>
    <w:p w:rsidR="003477FD" w:rsidRPr="00803FBF" w:rsidRDefault="003477FD" w:rsidP="003477FD">
      <w:pPr>
        <w:ind w:left="567" w:right="567" w:firstLine="567"/>
        <w:rPr>
          <w:sz w:val="18"/>
        </w:rPr>
      </w:pPr>
      <w:r w:rsidRPr="00803FBF">
        <w:rPr>
          <w:sz w:val="18"/>
        </w:rPr>
        <w:t>“A model Technical Questionnaire is provided in document TGP/7 “Development of Test Guidelines”: Annex 1:  TG Template:  Chapter 10.  The UPOV Test Guidelines (</w:t>
      </w:r>
      <w:r w:rsidRPr="00803FBF">
        <w:rPr>
          <w:sz w:val="18"/>
          <w:highlight w:val="lightGray"/>
          <w:u w:val="single"/>
        </w:rPr>
        <w:t>http://www.upov.int/edocs/tgpdocs/en/tgp_7.pdf</w:t>
      </w:r>
      <w:r w:rsidRPr="00803FBF">
        <w:rPr>
          <w:sz w:val="18"/>
        </w:rPr>
        <w:t>) contain, in Chapter 10, a specific Technical Questionnaire for varieties covered by those Test Guidelines.”</w:t>
      </w:r>
    </w:p>
    <w:p w:rsidR="00A173F8" w:rsidRDefault="00A173F8" w:rsidP="003477FD"/>
    <w:p w:rsidR="00A173F8" w:rsidRPr="00803FBF" w:rsidRDefault="00A173F8" w:rsidP="003477FD"/>
    <w:p w:rsidR="003477FD" w:rsidRPr="000F6222" w:rsidRDefault="003477FD" w:rsidP="00C77DD7">
      <w:pPr>
        <w:pStyle w:val="Heading3"/>
      </w:pPr>
      <w:bookmarkStart w:id="96" w:name="_Toc405449142"/>
      <w:r w:rsidRPr="007C2732">
        <w:rPr>
          <w:rFonts w:cs="Arial"/>
          <w:snapToGrid w:val="0"/>
        </w:rPr>
        <w:t xml:space="preserve">Revision of document TGP/5: </w:t>
      </w:r>
      <w:r w:rsidRPr="000F6222">
        <w:t xml:space="preserve">Section 8: </w:t>
      </w:r>
      <w:bookmarkEnd w:id="92"/>
      <w:bookmarkEnd w:id="93"/>
      <w:bookmarkEnd w:id="94"/>
      <w:r w:rsidRPr="000F6222">
        <w:t>Cooperation in Examination</w:t>
      </w:r>
      <w:bookmarkEnd w:id="96"/>
    </w:p>
    <w:p w:rsidR="003477FD" w:rsidRPr="00803FBF" w:rsidRDefault="003477FD" w:rsidP="003477FD"/>
    <w:p w:rsidR="003477FD" w:rsidRPr="00803FBF" w:rsidRDefault="003477FD" w:rsidP="003477FD">
      <w:r w:rsidRPr="00803FBF">
        <w:fldChar w:fldCharType="begin"/>
      </w:r>
      <w:r w:rsidRPr="00803FBF">
        <w:instrText xml:space="preserve"> AUTONUM  </w:instrText>
      </w:r>
      <w:r w:rsidRPr="00803FBF">
        <w:fldChar w:fldCharType="end"/>
      </w:r>
      <w:r w:rsidRPr="00803FBF">
        <w:tab/>
        <w:t xml:space="preserve">Document TGP/5: Section 8 currently states that: </w:t>
      </w:r>
    </w:p>
    <w:p w:rsidR="003477FD" w:rsidRPr="00803FBF" w:rsidRDefault="003477FD" w:rsidP="003477FD"/>
    <w:p w:rsidR="003477FD" w:rsidRPr="00803FBF" w:rsidRDefault="003477FD" w:rsidP="003477FD">
      <w:pPr>
        <w:ind w:left="567" w:right="567"/>
        <w:rPr>
          <w:sz w:val="18"/>
        </w:rPr>
      </w:pPr>
      <w:r w:rsidRPr="00803FBF">
        <w:rPr>
          <w:sz w:val="18"/>
        </w:rPr>
        <w:tab/>
      </w:r>
      <w:r>
        <w:rPr>
          <w:sz w:val="18"/>
        </w:rPr>
        <w:t>“</w:t>
      </w:r>
      <w:r w:rsidRPr="00803FBF">
        <w:rPr>
          <w:sz w:val="18"/>
        </w:rPr>
        <w:t>A synopsis of cooperation in examination between authorities is provided in the form of a Council document:</w:t>
      </w:r>
    </w:p>
    <w:p w:rsidR="003477FD" w:rsidRPr="00803FBF" w:rsidRDefault="003477FD" w:rsidP="003477FD">
      <w:pPr>
        <w:ind w:left="567" w:right="567"/>
        <w:rPr>
          <w:sz w:val="18"/>
        </w:rPr>
      </w:pPr>
    </w:p>
    <w:p w:rsidR="003477FD" w:rsidRPr="003477FD" w:rsidRDefault="003477FD" w:rsidP="003477FD">
      <w:pPr>
        <w:ind w:left="567" w:right="567" w:firstLine="567"/>
        <w:rPr>
          <w:sz w:val="18"/>
          <w:lang w:val="fr-FR"/>
        </w:rPr>
      </w:pPr>
      <w:r w:rsidRPr="003477FD">
        <w:rPr>
          <w:sz w:val="18"/>
          <w:lang w:val="fr-FR"/>
        </w:rPr>
        <w:t>“C</w:t>
      </w:r>
      <w:proofErr w:type="gramStart"/>
      <w:r w:rsidRPr="003477FD">
        <w:rPr>
          <w:sz w:val="18"/>
          <w:lang w:val="fr-FR"/>
        </w:rPr>
        <w:t>/[</w:t>
      </w:r>
      <w:proofErr w:type="gramEnd"/>
      <w:r w:rsidRPr="003477FD">
        <w:rPr>
          <w:sz w:val="18"/>
          <w:lang w:val="fr-FR"/>
        </w:rPr>
        <w:t>session]/5 (</w:t>
      </w:r>
      <w:proofErr w:type="spellStart"/>
      <w:r w:rsidRPr="003477FD">
        <w:rPr>
          <w:sz w:val="18"/>
          <w:lang w:val="fr-FR"/>
        </w:rPr>
        <w:t>e.g</w:t>
      </w:r>
      <w:proofErr w:type="spellEnd"/>
      <w:r w:rsidRPr="003477FD">
        <w:rPr>
          <w:sz w:val="18"/>
          <w:lang w:val="fr-FR"/>
        </w:rPr>
        <w:t>. C/38/5), (</w:t>
      </w:r>
      <w:hyperlink r:id="rId10" w:history="1">
        <w:r w:rsidRPr="003477FD">
          <w:rPr>
            <w:rStyle w:val="Hyperlink"/>
            <w:sz w:val="18"/>
            <w:lang w:val="fr-FR"/>
          </w:rPr>
          <w:t>http://www.upov.int/en/documents/index_c.htm</w:t>
        </w:r>
      </w:hyperlink>
      <w:r w:rsidRPr="003477FD">
        <w:rPr>
          <w:sz w:val="18"/>
          <w:lang w:val="fr-FR"/>
        </w:rPr>
        <w:t>).”</w:t>
      </w:r>
    </w:p>
    <w:p w:rsidR="003477FD" w:rsidRPr="003477FD" w:rsidRDefault="003477FD" w:rsidP="003477FD">
      <w:pPr>
        <w:rPr>
          <w:lang w:val="fr-FR"/>
        </w:rPr>
      </w:pPr>
    </w:p>
    <w:p w:rsidR="003477FD" w:rsidRPr="00803FBF" w:rsidRDefault="003477FD" w:rsidP="003477FD">
      <w:r w:rsidRPr="00803FBF">
        <w:fldChar w:fldCharType="begin"/>
      </w:r>
      <w:r w:rsidRPr="00803FBF">
        <w:instrText xml:space="preserve"> AUTONUM  </w:instrText>
      </w:r>
      <w:r w:rsidRPr="00803FBF">
        <w:fldChar w:fldCharType="end"/>
      </w:r>
      <w:r w:rsidRPr="00803FBF">
        <w:tab/>
        <w:t>Following the launching of the redesigned UPOV website on November 1, 2011, the web link provided in document TGP/5</w:t>
      </w:r>
      <w:r>
        <w:t>:</w:t>
      </w:r>
      <w:r w:rsidRPr="00803FBF">
        <w:t xml:space="preserve"> Section </w:t>
      </w:r>
      <w:r>
        <w:t>8</w:t>
      </w:r>
      <w:r w:rsidRPr="00803FBF">
        <w:t xml:space="preserve"> needs to be amended to read as follows:</w:t>
      </w:r>
    </w:p>
    <w:p w:rsidR="003477FD" w:rsidRPr="00803FBF" w:rsidRDefault="003477FD" w:rsidP="003477FD"/>
    <w:p w:rsidR="003477FD" w:rsidRPr="00803FBF" w:rsidRDefault="003477FD" w:rsidP="003477FD">
      <w:pPr>
        <w:ind w:left="567" w:right="567"/>
        <w:rPr>
          <w:sz w:val="18"/>
        </w:rPr>
      </w:pPr>
      <w:r w:rsidRPr="00803FBF">
        <w:rPr>
          <w:sz w:val="18"/>
        </w:rPr>
        <w:tab/>
      </w:r>
      <w:r>
        <w:rPr>
          <w:sz w:val="18"/>
        </w:rPr>
        <w:t>“</w:t>
      </w:r>
      <w:r w:rsidRPr="00803FBF">
        <w:rPr>
          <w:sz w:val="18"/>
        </w:rPr>
        <w:t>A synopsis of cooperation in examination between authorities is provided in the form of a Council document:</w:t>
      </w:r>
    </w:p>
    <w:p w:rsidR="003477FD" w:rsidRPr="00803FBF" w:rsidRDefault="003477FD" w:rsidP="003477FD">
      <w:pPr>
        <w:ind w:left="567" w:right="567"/>
        <w:rPr>
          <w:sz w:val="18"/>
        </w:rPr>
      </w:pPr>
    </w:p>
    <w:p w:rsidR="003477FD" w:rsidRPr="00803FBF" w:rsidRDefault="003477FD" w:rsidP="003477FD">
      <w:pPr>
        <w:ind w:left="567" w:right="567" w:firstLine="567"/>
        <w:rPr>
          <w:sz w:val="18"/>
          <w:lang w:val="fr-FR"/>
        </w:rPr>
      </w:pPr>
      <w:r w:rsidRPr="00803FBF">
        <w:rPr>
          <w:sz w:val="18"/>
          <w:lang w:val="fr-FR"/>
        </w:rPr>
        <w:t>“C</w:t>
      </w:r>
      <w:proofErr w:type="gramStart"/>
      <w:r w:rsidRPr="00803FBF">
        <w:rPr>
          <w:sz w:val="18"/>
          <w:lang w:val="fr-FR"/>
        </w:rPr>
        <w:t>/[</w:t>
      </w:r>
      <w:proofErr w:type="gramEnd"/>
      <w:r w:rsidRPr="00803FBF">
        <w:rPr>
          <w:sz w:val="18"/>
          <w:lang w:val="fr-FR"/>
        </w:rPr>
        <w:t>session]/5 (</w:t>
      </w:r>
      <w:proofErr w:type="spellStart"/>
      <w:r w:rsidRPr="00803FBF">
        <w:rPr>
          <w:sz w:val="18"/>
          <w:lang w:val="fr-FR"/>
        </w:rPr>
        <w:t>e.g</w:t>
      </w:r>
      <w:proofErr w:type="spellEnd"/>
      <w:r w:rsidRPr="00803FBF">
        <w:rPr>
          <w:sz w:val="18"/>
          <w:lang w:val="fr-FR"/>
        </w:rPr>
        <w:t>. C/</w:t>
      </w:r>
      <w:r w:rsidRPr="00803FBF">
        <w:rPr>
          <w:sz w:val="18"/>
          <w:highlight w:val="lightGray"/>
          <w:u w:val="single"/>
          <w:lang w:val="fr-FR"/>
        </w:rPr>
        <w:t>49</w:t>
      </w:r>
      <w:r w:rsidRPr="00803FBF">
        <w:rPr>
          <w:sz w:val="18"/>
          <w:lang w:val="fr-FR"/>
        </w:rPr>
        <w:t>/5), (</w:t>
      </w:r>
      <w:r w:rsidRPr="00803FBF">
        <w:rPr>
          <w:sz w:val="18"/>
          <w:highlight w:val="lightGray"/>
          <w:u w:val="single"/>
          <w:lang w:val="fr-FR"/>
        </w:rPr>
        <w:t>http://www.upov.int/meetings/en/</w:t>
      </w:r>
      <w:proofErr w:type="spellStart"/>
      <w:r w:rsidRPr="00803FBF">
        <w:rPr>
          <w:sz w:val="18"/>
          <w:highlight w:val="lightGray"/>
          <w:u w:val="single"/>
          <w:lang w:val="fr-FR"/>
        </w:rPr>
        <w:t>topic.jsp?group_id</w:t>
      </w:r>
      <w:proofErr w:type="spellEnd"/>
      <w:r w:rsidRPr="00803FBF">
        <w:rPr>
          <w:sz w:val="18"/>
          <w:highlight w:val="lightGray"/>
          <w:u w:val="single"/>
          <w:lang w:val="fr-FR"/>
        </w:rPr>
        <w:t>=251</w:t>
      </w:r>
      <w:r w:rsidRPr="00803FBF">
        <w:rPr>
          <w:sz w:val="18"/>
          <w:lang w:val="fr-FR"/>
        </w:rPr>
        <w:t>).”</w:t>
      </w:r>
    </w:p>
    <w:p w:rsidR="003477FD" w:rsidRDefault="003477FD" w:rsidP="003477FD">
      <w:pPr>
        <w:rPr>
          <w:lang w:val="fr-FR"/>
        </w:rPr>
      </w:pPr>
    </w:p>
    <w:p w:rsidR="003477FD" w:rsidRPr="00803FBF" w:rsidRDefault="003477FD" w:rsidP="003477FD">
      <w:pPr>
        <w:rPr>
          <w:lang w:val="fr-FR"/>
        </w:rPr>
      </w:pPr>
    </w:p>
    <w:p w:rsidR="003477FD" w:rsidRPr="000F6222" w:rsidRDefault="003477FD" w:rsidP="00C77DD7">
      <w:pPr>
        <w:pStyle w:val="Heading3"/>
      </w:pPr>
      <w:bookmarkStart w:id="97" w:name="_Toc405449143"/>
      <w:r w:rsidRPr="007C2732">
        <w:rPr>
          <w:rFonts w:cs="Arial"/>
          <w:snapToGrid w:val="0"/>
        </w:rPr>
        <w:t xml:space="preserve">Revision of document TGP/5: </w:t>
      </w:r>
      <w:r w:rsidRPr="000F6222">
        <w:t>Section 9:  List of Species in Which Practical Knowledge has Been Acquired or for Which National Test Guidelines Have Been Established</w:t>
      </w:r>
      <w:bookmarkEnd w:id="97"/>
    </w:p>
    <w:p w:rsidR="003477FD" w:rsidRDefault="003477FD" w:rsidP="003477FD"/>
    <w:p w:rsidR="003477FD" w:rsidRPr="00803FBF" w:rsidRDefault="003477FD" w:rsidP="003477FD">
      <w:r w:rsidRPr="00803FBF">
        <w:fldChar w:fldCharType="begin"/>
      </w:r>
      <w:r w:rsidRPr="00803FBF">
        <w:instrText xml:space="preserve"> AUTONUM  </w:instrText>
      </w:r>
      <w:r w:rsidRPr="00803FBF">
        <w:fldChar w:fldCharType="end"/>
      </w:r>
      <w:r w:rsidRPr="00803FBF">
        <w:tab/>
        <w:t xml:space="preserve">Document TGP/5: Section </w:t>
      </w:r>
      <w:r>
        <w:t>9</w:t>
      </w:r>
      <w:r w:rsidRPr="00803FBF">
        <w:t xml:space="preserve"> currently states that: </w:t>
      </w:r>
    </w:p>
    <w:p w:rsidR="003477FD" w:rsidRPr="00803FBF" w:rsidRDefault="003477FD" w:rsidP="003477FD"/>
    <w:p w:rsidR="003477FD" w:rsidRPr="00803FBF" w:rsidRDefault="003477FD" w:rsidP="003477FD">
      <w:pPr>
        <w:ind w:left="567" w:right="567" w:firstLine="567"/>
        <w:rPr>
          <w:sz w:val="18"/>
        </w:rPr>
      </w:pPr>
      <w:r>
        <w:rPr>
          <w:sz w:val="18"/>
        </w:rPr>
        <w:t>“</w:t>
      </w:r>
      <w:r w:rsidRPr="00803FBF">
        <w:rPr>
          <w:sz w:val="18"/>
        </w:rPr>
        <w:t>A list of genera and species in which practical knowledge has been acquired or for which national test guidelines have been established is provided in the Technical Committee document:</w:t>
      </w:r>
    </w:p>
    <w:p w:rsidR="003477FD" w:rsidRPr="00803FBF" w:rsidRDefault="003477FD" w:rsidP="003477FD">
      <w:pPr>
        <w:ind w:left="567" w:right="567"/>
        <w:rPr>
          <w:sz w:val="18"/>
        </w:rPr>
      </w:pPr>
    </w:p>
    <w:p w:rsidR="003477FD" w:rsidRPr="003477FD" w:rsidRDefault="003477FD" w:rsidP="003477FD">
      <w:pPr>
        <w:ind w:left="567" w:right="567" w:firstLine="567"/>
        <w:rPr>
          <w:sz w:val="18"/>
          <w:lang w:val="fr-FR"/>
        </w:rPr>
      </w:pPr>
      <w:r w:rsidRPr="003477FD">
        <w:rPr>
          <w:sz w:val="18"/>
          <w:lang w:val="fr-FR"/>
        </w:rPr>
        <w:t>“TC</w:t>
      </w:r>
      <w:proofErr w:type="gramStart"/>
      <w:r w:rsidRPr="003477FD">
        <w:rPr>
          <w:sz w:val="18"/>
          <w:lang w:val="fr-FR"/>
        </w:rPr>
        <w:t>/[</w:t>
      </w:r>
      <w:proofErr w:type="gramEnd"/>
      <w:r w:rsidRPr="003477FD">
        <w:rPr>
          <w:sz w:val="18"/>
          <w:lang w:val="fr-FR"/>
        </w:rPr>
        <w:t>session]/4 (</w:t>
      </w:r>
      <w:proofErr w:type="spellStart"/>
      <w:r w:rsidRPr="003477FD">
        <w:rPr>
          <w:sz w:val="18"/>
          <w:lang w:val="fr-FR"/>
        </w:rPr>
        <w:t>e.g</w:t>
      </w:r>
      <w:proofErr w:type="spellEnd"/>
      <w:r w:rsidRPr="003477FD">
        <w:rPr>
          <w:sz w:val="18"/>
          <w:lang w:val="fr-FR"/>
        </w:rPr>
        <w:t>. TC/41/4), (http://www.upov.int/restrict/en/tc/index_tc.htm).</w:t>
      </w:r>
    </w:p>
    <w:p w:rsidR="003477FD" w:rsidRPr="003477FD" w:rsidRDefault="003477FD" w:rsidP="003477FD">
      <w:pPr>
        <w:rPr>
          <w:lang w:val="fr-FR"/>
        </w:rPr>
      </w:pPr>
    </w:p>
    <w:p w:rsidR="003477FD" w:rsidRPr="00803FBF" w:rsidRDefault="003477FD" w:rsidP="003477FD">
      <w:r w:rsidRPr="00803FBF">
        <w:fldChar w:fldCharType="begin"/>
      </w:r>
      <w:r w:rsidRPr="00803FBF">
        <w:instrText xml:space="preserve"> AUTONUM  </w:instrText>
      </w:r>
      <w:r w:rsidRPr="00803FBF">
        <w:fldChar w:fldCharType="end"/>
      </w:r>
      <w:r w:rsidRPr="00803FBF">
        <w:tab/>
        <w:t>Following the launching of the redesigned UPOV website on November 1, 2011, the web link provided in document TGP/5</w:t>
      </w:r>
      <w:r>
        <w:t>:</w:t>
      </w:r>
      <w:r w:rsidRPr="00803FBF">
        <w:t xml:space="preserve"> Section </w:t>
      </w:r>
      <w:r>
        <w:t>9</w:t>
      </w:r>
      <w:r w:rsidRPr="00803FBF">
        <w:t xml:space="preserve"> needs to be amended to read as follows:</w:t>
      </w:r>
    </w:p>
    <w:p w:rsidR="003477FD" w:rsidRDefault="003477FD" w:rsidP="003477FD"/>
    <w:p w:rsidR="003477FD" w:rsidRPr="00803FBF" w:rsidRDefault="003477FD" w:rsidP="003477FD">
      <w:pPr>
        <w:ind w:left="567" w:right="567" w:firstLine="567"/>
        <w:rPr>
          <w:sz w:val="18"/>
        </w:rPr>
      </w:pPr>
      <w:r>
        <w:rPr>
          <w:sz w:val="18"/>
        </w:rPr>
        <w:t>“</w:t>
      </w:r>
      <w:r w:rsidRPr="00803FBF">
        <w:rPr>
          <w:sz w:val="18"/>
        </w:rPr>
        <w:t>A list of genera and species in which practical knowledge has been acquired or for which national test guidelines have been established is provided in the Technical Committee document:</w:t>
      </w:r>
    </w:p>
    <w:p w:rsidR="003477FD" w:rsidRPr="00803FBF" w:rsidRDefault="003477FD" w:rsidP="003477FD">
      <w:pPr>
        <w:ind w:left="567" w:right="567"/>
        <w:rPr>
          <w:sz w:val="18"/>
        </w:rPr>
      </w:pPr>
    </w:p>
    <w:p w:rsidR="003477FD" w:rsidRPr="00803FBF" w:rsidRDefault="003477FD" w:rsidP="003477FD">
      <w:pPr>
        <w:ind w:left="567" w:right="567" w:firstLine="567"/>
        <w:rPr>
          <w:sz w:val="18"/>
          <w:lang w:val="fr-FR"/>
        </w:rPr>
      </w:pPr>
      <w:r w:rsidRPr="00803FBF">
        <w:rPr>
          <w:sz w:val="18"/>
          <w:lang w:val="fr-FR"/>
        </w:rPr>
        <w:t>“TC</w:t>
      </w:r>
      <w:proofErr w:type="gramStart"/>
      <w:r w:rsidRPr="00803FBF">
        <w:rPr>
          <w:sz w:val="18"/>
          <w:lang w:val="fr-FR"/>
        </w:rPr>
        <w:t>/[</w:t>
      </w:r>
      <w:proofErr w:type="gramEnd"/>
      <w:r w:rsidRPr="00803FBF">
        <w:rPr>
          <w:sz w:val="18"/>
          <w:lang w:val="fr-FR"/>
        </w:rPr>
        <w:t>session]/4 (</w:t>
      </w:r>
      <w:proofErr w:type="spellStart"/>
      <w:r w:rsidRPr="00803FBF">
        <w:rPr>
          <w:sz w:val="18"/>
          <w:lang w:val="fr-FR"/>
        </w:rPr>
        <w:t>e.g</w:t>
      </w:r>
      <w:proofErr w:type="spellEnd"/>
      <w:r w:rsidRPr="00803FBF">
        <w:rPr>
          <w:sz w:val="18"/>
          <w:lang w:val="fr-FR"/>
        </w:rPr>
        <w:t>. TC/</w:t>
      </w:r>
      <w:r w:rsidRPr="001A59E9">
        <w:rPr>
          <w:sz w:val="18"/>
          <w:highlight w:val="lightGray"/>
          <w:u w:val="single"/>
          <w:lang w:val="fr-FR"/>
        </w:rPr>
        <w:t>51</w:t>
      </w:r>
      <w:r w:rsidRPr="00803FBF">
        <w:rPr>
          <w:sz w:val="18"/>
          <w:lang w:val="fr-FR"/>
        </w:rPr>
        <w:t>/4), (</w:t>
      </w:r>
      <w:r w:rsidRPr="001A59E9">
        <w:rPr>
          <w:sz w:val="18"/>
          <w:highlight w:val="lightGray"/>
          <w:u w:val="single"/>
          <w:lang w:val="fr-FR"/>
        </w:rPr>
        <w:t>http://www.upov.int/meetings/en/topic.jsp?group_id=254</w:t>
      </w:r>
      <w:r w:rsidRPr="00803FBF">
        <w:rPr>
          <w:sz w:val="18"/>
          <w:lang w:val="fr-FR"/>
        </w:rPr>
        <w:t>).</w:t>
      </w:r>
    </w:p>
    <w:p w:rsidR="003477FD" w:rsidRPr="003477FD" w:rsidRDefault="003477FD" w:rsidP="00682EB3">
      <w:pPr>
        <w:rPr>
          <w:rFonts w:cs="Arial"/>
          <w:lang w:val="fr-FR"/>
        </w:rPr>
      </w:pPr>
    </w:p>
    <w:p w:rsidR="003477FD" w:rsidRPr="003477FD" w:rsidRDefault="003477FD" w:rsidP="00682EB3">
      <w:pPr>
        <w:rPr>
          <w:rFonts w:cs="Arial"/>
          <w:lang w:val="fr-FR"/>
        </w:rPr>
      </w:pPr>
    </w:p>
    <w:p w:rsidR="00682EB3" w:rsidRPr="00803FBF" w:rsidRDefault="00682EB3" w:rsidP="00682EB3">
      <w:pPr>
        <w:pStyle w:val="Heading1"/>
      </w:pPr>
      <w:bookmarkStart w:id="98" w:name="_Toc352678076"/>
      <w:bookmarkStart w:id="99" w:name="_Toc353797757"/>
      <w:bookmarkStart w:id="100" w:name="_Toc386185988"/>
      <w:bookmarkStart w:id="101" w:name="_Toc404790970"/>
      <w:bookmarkStart w:id="102" w:name="_Toc405449144"/>
      <w:bookmarkEnd w:id="83"/>
      <w:bookmarkEnd w:id="84"/>
      <w:bookmarkEnd w:id="85"/>
      <w:bookmarkEnd w:id="86"/>
      <w:r w:rsidRPr="00803FBF">
        <w:t>Iv.</w:t>
      </w:r>
      <w:r w:rsidRPr="00803FBF">
        <w:tab/>
        <w:t>PROGRAM FOR THE DEVELOPMENT OF TGP DOCUMENTS</w:t>
      </w:r>
      <w:bookmarkEnd w:id="98"/>
      <w:bookmarkEnd w:id="99"/>
      <w:bookmarkEnd w:id="100"/>
      <w:bookmarkEnd w:id="101"/>
      <w:bookmarkEnd w:id="102"/>
    </w:p>
    <w:p w:rsidR="00682EB3" w:rsidRPr="00803FBF" w:rsidRDefault="00682EB3" w:rsidP="00CD3565">
      <w:pPr>
        <w:rPr>
          <w:lang w:eastAsia="ja-JP"/>
        </w:rPr>
      </w:pPr>
    </w:p>
    <w:p w:rsidR="00682EB3" w:rsidRDefault="00682EB3" w:rsidP="00CD3565">
      <w:r w:rsidRPr="00803FBF">
        <w:fldChar w:fldCharType="begin"/>
      </w:r>
      <w:r w:rsidRPr="00803FBF">
        <w:instrText xml:space="preserve"> AUTONUM  </w:instrText>
      </w:r>
      <w:r w:rsidRPr="00803FBF">
        <w:fldChar w:fldCharType="end"/>
      </w:r>
      <w:r w:rsidRPr="00803FBF">
        <w:tab/>
      </w:r>
      <w:bookmarkStart w:id="103" w:name="OLE_LINK10"/>
      <w:r w:rsidRPr="000666D1">
        <w:rPr>
          <w:lang w:eastAsia="ja-JP"/>
        </w:rPr>
        <w:t>Annex II</w:t>
      </w:r>
      <w:r w:rsidRPr="00803FBF">
        <w:rPr>
          <w:lang w:eastAsia="ja-JP"/>
        </w:rPr>
        <w:t xml:space="preserve"> to this document presents </w:t>
      </w:r>
      <w:r w:rsidRPr="00803FBF">
        <w:t xml:space="preserve">the program for the development of TGP documents on the basis of the conclusions by the TC, as its fiftieth session, the CAJ, at its sixty-ninth session </w:t>
      </w:r>
      <w:r w:rsidR="00C2514B">
        <w:t xml:space="preserve">and proposals made by the TWPs, at their sessions in 2014 </w:t>
      </w:r>
      <w:r w:rsidRPr="00803FBF">
        <w:t>(see document TC/50/36 “Report on the Conclusions”, paragraph 75, and document CAJ/69/12 “Report on the Conclusions”, paragraph 64, respectively).</w:t>
      </w:r>
      <w:bookmarkEnd w:id="103"/>
    </w:p>
    <w:p w:rsidR="006A743F" w:rsidRDefault="006A743F" w:rsidP="00CD3565"/>
    <w:p w:rsidR="00C32177" w:rsidRDefault="00C32177" w:rsidP="00C32177">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682EB3" w:rsidRPr="00803FBF" w:rsidRDefault="00C32177" w:rsidP="00C32177">
      <w:pPr>
        <w:pStyle w:val="endofdoc"/>
        <w:rPr>
          <w:snapToGrid w:val="0"/>
        </w:rPr>
      </w:pPr>
      <w:r w:rsidRPr="00803FBF">
        <w:rPr>
          <w:snapToGrid w:val="0"/>
        </w:rPr>
        <w:t xml:space="preserve"> </w:t>
      </w:r>
      <w:r w:rsidR="00682EB3" w:rsidRPr="00803FBF">
        <w:rPr>
          <w:snapToGrid w:val="0"/>
        </w:rPr>
        <w:t>[Annexes follow]</w:t>
      </w:r>
    </w:p>
    <w:p w:rsidR="00682EB3" w:rsidRPr="00803FBF" w:rsidRDefault="00682EB3" w:rsidP="00682EB3"/>
    <w:p w:rsidR="00682EB3" w:rsidRPr="00803FBF" w:rsidRDefault="00682EB3" w:rsidP="00682EB3">
      <w:pPr>
        <w:pStyle w:val="endofdoc"/>
        <w:rPr>
          <w:snapToGrid w:val="0"/>
        </w:rPr>
        <w:sectPr w:rsidR="00682EB3" w:rsidRPr="00803FBF" w:rsidSect="0086775B">
          <w:headerReference w:type="default" r:id="rId11"/>
          <w:headerReference w:type="first" r:id="rId12"/>
          <w:footerReference w:type="first" r:id="rId13"/>
          <w:pgSz w:w="11907" w:h="16840" w:code="9"/>
          <w:pgMar w:top="510" w:right="1134" w:bottom="1134" w:left="1134" w:header="510" w:footer="680" w:gutter="0"/>
          <w:cols w:space="720"/>
          <w:docGrid w:linePitch="272"/>
        </w:sectPr>
      </w:pPr>
    </w:p>
    <w:p w:rsidR="00831EC0" w:rsidRDefault="00831EC0" w:rsidP="00767DFE"/>
    <w:p w:rsidR="00831EC0" w:rsidRPr="00B95FDB" w:rsidRDefault="00831EC0" w:rsidP="00767DFE"/>
    <w:p w:rsidR="00831EC0" w:rsidRPr="002B245D" w:rsidRDefault="00831EC0" w:rsidP="00767DFE"/>
    <w:p w:rsidR="00831EC0" w:rsidRPr="00DF4DF6" w:rsidRDefault="00831EC0" w:rsidP="00767DFE">
      <w:pPr>
        <w:jc w:val="center"/>
      </w:pPr>
      <w:bookmarkStart w:id="104" w:name="_Toc374557825"/>
      <w:r w:rsidRPr="00DF4DF6">
        <w:t>REVISION OF DOCUMENT TGP/9: MATTERS APPROVED BY THE TC</w:t>
      </w:r>
      <w:bookmarkEnd w:id="104"/>
    </w:p>
    <w:p w:rsidR="00831EC0" w:rsidRDefault="00831EC0" w:rsidP="00767DFE"/>
    <w:p w:rsidR="00831EC0" w:rsidRDefault="00831EC0" w:rsidP="00767DFE"/>
    <w:p w:rsidR="00831EC0" w:rsidRPr="00AA1947" w:rsidRDefault="00831EC0" w:rsidP="00767DFE">
      <w:bookmarkStart w:id="105" w:name="_Toc374557827"/>
      <w:bookmarkStart w:id="106" w:name="_Toc374631096"/>
      <w:bookmarkStart w:id="107" w:name="_Toc374632568"/>
      <w:bookmarkStart w:id="108" w:name="_Toc374635766"/>
      <w:bookmarkStart w:id="109" w:name="_Toc404790971"/>
      <w:r>
        <w:t xml:space="preserve">Section 5.5 (New): </w:t>
      </w:r>
      <w:r w:rsidRPr="00AA1947">
        <w:t xml:space="preserve">Guidance on Number of Plants to be </w:t>
      </w:r>
      <w:proofErr w:type="gramStart"/>
      <w:r w:rsidRPr="00AA1947">
        <w:t>Examined</w:t>
      </w:r>
      <w:proofErr w:type="gramEnd"/>
      <w:r w:rsidRPr="00AA1947">
        <w:t xml:space="preserve"> (for Distinctness)</w:t>
      </w:r>
      <w:bookmarkEnd w:id="105"/>
      <w:bookmarkEnd w:id="106"/>
      <w:bookmarkEnd w:id="107"/>
      <w:bookmarkEnd w:id="108"/>
      <w:bookmarkEnd w:id="109"/>
      <w:r w:rsidRPr="00AA1947">
        <w:t xml:space="preserve"> </w:t>
      </w:r>
    </w:p>
    <w:p w:rsidR="00831EC0" w:rsidRDefault="00831EC0" w:rsidP="00831EC0"/>
    <w:p w:rsidR="00831EC0" w:rsidRPr="0011481A" w:rsidRDefault="00831EC0" w:rsidP="00831EC0">
      <w:pPr>
        <w:rPr>
          <w:i/>
        </w:rPr>
      </w:pPr>
      <w:r>
        <w:t>To add new Section</w:t>
      </w:r>
      <w:r w:rsidRPr="00ED1E54">
        <w:t xml:space="preserve"> </w:t>
      </w:r>
      <w:r>
        <w:t>5.5 as follows (see document TC/49/41 “Report on the Conclusions”, paragraph 84)</w:t>
      </w:r>
      <w:r w:rsidRPr="00ED1E54">
        <w:t>:</w:t>
      </w:r>
      <w:r>
        <w:rPr>
          <w:i/>
        </w:rPr>
        <w:t xml:space="preserve"> </w:t>
      </w:r>
    </w:p>
    <w:p w:rsidR="00831EC0" w:rsidRDefault="00831EC0" w:rsidP="00831EC0"/>
    <w:p w:rsidR="00831EC0" w:rsidRPr="00B95FDB" w:rsidRDefault="00831EC0" w:rsidP="00831EC0">
      <w:pPr>
        <w:ind w:left="567"/>
      </w:pPr>
      <w:r w:rsidRPr="00B95FDB">
        <w:rPr>
          <w:rFonts w:cs="Arial"/>
        </w:rPr>
        <w:t>“</w:t>
      </w:r>
      <w:r w:rsidRPr="00B95FDB">
        <w:t xml:space="preserve">Number of Plants / Parts of Plants to be </w:t>
      </w:r>
      <w:proofErr w:type="gramStart"/>
      <w:r w:rsidRPr="00B95FDB">
        <w:t>Examined</w:t>
      </w:r>
      <w:proofErr w:type="gramEnd"/>
      <w:r w:rsidRPr="00B95FDB">
        <w:t xml:space="preserve"> (for distinctness)</w:t>
      </w:r>
    </w:p>
    <w:p w:rsidR="00831EC0" w:rsidRPr="00B95FDB" w:rsidRDefault="00831EC0" w:rsidP="00831EC0">
      <w:pPr>
        <w:rPr>
          <w:rFonts w:cs="Arial"/>
        </w:rPr>
      </w:pPr>
    </w:p>
    <w:p w:rsidR="00831EC0" w:rsidRPr="00B95FDB" w:rsidRDefault="00831EC0" w:rsidP="00831EC0">
      <w:pPr>
        <w:ind w:left="567" w:right="567"/>
      </w:pPr>
      <w:r w:rsidRPr="00B95FDB">
        <w:t>“1.</w:t>
      </w:r>
      <w:r w:rsidRPr="00B95FDB">
        <w:tab/>
      </w:r>
      <w:r w:rsidRPr="00B95FDB">
        <w:rPr>
          <w:rFonts w:cs="Arial"/>
        </w:rPr>
        <w:t>The observation of the '</w:t>
      </w:r>
      <w:r w:rsidRPr="00B95FDB">
        <w:rPr>
          <w:rFonts w:cs="Arial"/>
          <w:i/>
        </w:rPr>
        <w:t>typical'</w:t>
      </w:r>
      <w:r w:rsidRPr="00B95FDB">
        <w:rPr>
          <w:rFonts w:cs="Arial"/>
        </w:rPr>
        <w:t xml:space="preserve"> expression of characteristics of a variety in a given environment is essential for the assessment of distinctness. T</w:t>
      </w:r>
      <w:r w:rsidRPr="00B95FDB">
        <w:t>he precision of the observed (mean) expression of the varieties to be compared is a critical element for the consideration of whether a difference is a clear difference.</w:t>
      </w:r>
    </w:p>
    <w:p w:rsidR="00831EC0" w:rsidRPr="00B95FDB" w:rsidRDefault="00831EC0" w:rsidP="00831EC0">
      <w:pPr>
        <w:ind w:left="567" w:right="567"/>
      </w:pPr>
    </w:p>
    <w:p w:rsidR="00831EC0" w:rsidRPr="00B95FDB" w:rsidRDefault="00831EC0" w:rsidP="00831EC0">
      <w:pPr>
        <w:ind w:left="567" w:right="567"/>
      </w:pPr>
      <w:r w:rsidRPr="00B95FDB">
        <w:t>“2.</w:t>
      </w:r>
      <w:r w:rsidRPr="00B95FDB">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831EC0" w:rsidRPr="00B95FDB" w:rsidRDefault="00831EC0" w:rsidP="00831EC0">
      <w:pPr>
        <w:ind w:left="567" w:right="567"/>
      </w:pPr>
    </w:p>
    <w:p w:rsidR="00831EC0" w:rsidRPr="00B95FDB" w:rsidRDefault="00831EC0" w:rsidP="00831EC0">
      <w:pPr>
        <w:ind w:left="567" w:right="567"/>
      </w:pPr>
      <w:r w:rsidRPr="00B95FDB">
        <w:t>“3.</w:t>
      </w:r>
      <w:r w:rsidRPr="00B95FDB">
        <w:tab/>
      </w:r>
      <w:proofErr w:type="gramStart"/>
      <w:r w:rsidRPr="00B95FDB">
        <w:t>In</w:t>
      </w:r>
      <w:proofErr w:type="gramEnd"/>
      <w:r w:rsidRPr="00B95FDB">
        <w:t xml:space="preserve"> case of quantitative characteristics (and pseudo-qualitative characteristics), the v</w:t>
      </w:r>
      <w:r w:rsidRPr="00B95FDB">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B95FDB">
        <w:t>precision of records is important. The precision of records (mean values) is influenced by the sample size. Therefore, the appropriate sample size should be indicated in the Test Guidelines for the purpose of harmonization.</w:t>
      </w:r>
    </w:p>
    <w:p w:rsidR="00831EC0" w:rsidRPr="00B95FDB" w:rsidRDefault="00831EC0" w:rsidP="00831EC0">
      <w:pPr>
        <w:ind w:left="567" w:right="567"/>
      </w:pPr>
    </w:p>
    <w:p w:rsidR="00831EC0" w:rsidRPr="00B95FDB" w:rsidRDefault="00831EC0" w:rsidP="00831EC0">
      <w:pPr>
        <w:ind w:left="567" w:right="567"/>
        <w:rPr>
          <w:bCs/>
        </w:rPr>
      </w:pPr>
      <w:r w:rsidRPr="00B95FDB">
        <w:t>“4.</w:t>
      </w:r>
      <w:r w:rsidRPr="00B95FDB">
        <w:tab/>
      </w:r>
      <w:proofErr w:type="gramStart"/>
      <w:r w:rsidRPr="00B95FDB">
        <w:rPr>
          <w:bCs/>
        </w:rPr>
        <w:t>The</w:t>
      </w:r>
      <w:proofErr w:type="gramEnd"/>
      <w:r w:rsidRPr="00B95FDB">
        <w:rPr>
          <w:bCs/>
        </w:rPr>
        <w:t xml:space="preserve"> following general principals should be taken into account:</w:t>
      </w:r>
    </w:p>
    <w:p w:rsidR="00831EC0" w:rsidRPr="00B95FDB" w:rsidRDefault="00831EC0" w:rsidP="00831EC0">
      <w:pPr>
        <w:ind w:left="567" w:right="567"/>
        <w:rPr>
          <w:bCs/>
        </w:rPr>
      </w:pPr>
    </w:p>
    <w:p w:rsidR="00831EC0" w:rsidRPr="00B95FDB" w:rsidRDefault="00831EC0" w:rsidP="00831EC0">
      <w:pPr>
        <w:ind w:left="567" w:right="567"/>
        <w:jc w:val="left"/>
        <w:rPr>
          <w:i/>
        </w:rPr>
      </w:pPr>
      <w:r w:rsidRPr="00B95FDB">
        <w:t>“</w:t>
      </w:r>
      <w:r w:rsidRPr="00B95FDB">
        <w:rPr>
          <w:bCs/>
          <w:i/>
        </w:rPr>
        <w:t>Considerations for the number of plants to be observed for distinctness in case of QN (</w:t>
      </w:r>
      <w:r w:rsidRPr="00B95FDB">
        <w:t>in some cases</w:t>
      </w:r>
      <w:r w:rsidRPr="00B95FDB">
        <w:rPr>
          <w:bCs/>
          <w:i/>
        </w:rPr>
        <w:t xml:space="preserve"> PQ)</w:t>
      </w:r>
    </w:p>
    <w:p w:rsidR="00831EC0" w:rsidRPr="00B95FDB" w:rsidRDefault="00831EC0" w:rsidP="00831EC0">
      <w:pPr>
        <w:ind w:left="567" w:right="567"/>
        <w:rPr>
          <w:bCs/>
        </w:rPr>
      </w:pPr>
    </w:p>
    <w:p w:rsidR="00831EC0" w:rsidRPr="00B95FDB" w:rsidRDefault="00831EC0" w:rsidP="00831EC0">
      <w:pPr>
        <w:numPr>
          <w:ilvl w:val="0"/>
          <w:numId w:val="5"/>
        </w:numPr>
        <w:ind w:left="1418" w:right="567" w:hanging="491"/>
        <w:jc w:val="left"/>
      </w:pPr>
      <w:r w:rsidRPr="00B95FDB">
        <w:t>Observation on the plot as a whole (VG/MG)</w:t>
      </w:r>
    </w:p>
    <w:p w:rsidR="00831EC0" w:rsidRPr="00B95FDB" w:rsidRDefault="00831EC0" w:rsidP="00831EC0">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831EC0" w:rsidRPr="00B95FDB" w:rsidRDefault="00831EC0" w:rsidP="00831EC0">
      <w:pPr>
        <w:ind w:left="1418" w:right="567"/>
        <w:jc w:val="left"/>
      </w:pPr>
    </w:p>
    <w:p w:rsidR="00831EC0" w:rsidRPr="00B95FDB" w:rsidRDefault="00831EC0" w:rsidP="00831EC0">
      <w:pPr>
        <w:numPr>
          <w:ilvl w:val="0"/>
          <w:numId w:val="5"/>
        </w:numPr>
        <w:ind w:left="1418" w:right="567" w:hanging="491"/>
        <w:jc w:val="left"/>
      </w:pPr>
      <w:r w:rsidRPr="00B95FDB">
        <w:t>Observation on subsample from plot (VG/MG)</w:t>
      </w:r>
    </w:p>
    <w:p w:rsidR="00831EC0" w:rsidRPr="00B95FDB" w:rsidRDefault="00831EC0" w:rsidP="00831EC0">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831EC0" w:rsidRPr="00B95FDB" w:rsidRDefault="00831EC0" w:rsidP="00831EC0">
      <w:pPr>
        <w:ind w:left="1418" w:right="567"/>
        <w:jc w:val="left"/>
      </w:pPr>
    </w:p>
    <w:p w:rsidR="00831EC0" w:rsidRPr="00B95FDB" w:rsidRDefault="00831EC0" w:rsidP="00831EC0">
      <w:pPr>
        <w:numPr>
          <w:ilvl w:val="0"/>
          <w:numId w:val="5"/>
        </w:numPr>
        <w:ind w:left="1418" w:right="567" w:hanging="491"/>
        <w:jc w:val="left"/>
      </w:pPr>
      <w:r w:rsidRPr="00B95FDB">
        <w:t>Observations on individual plants (VS/MS)</w:t>
      </w:r>
    </w:p>
    <w:p w:rsidR="00831EC0" w:rsidRPr="00B95FDB" w:rsidRDefault="00831EC0" w:rsidP="00831EC0">
      <w:pPr>
        <w:ind w:left="1418" w:right="567"/>
        <w:jc w:val="left"/>
      </w:pPr>
      <w:r w:rsidRPr="00B95FDB">
        <w:t xml:space="preserve">– </w:t>
      </w:r>
      <w:proofErr w:type="gramStart"/>
      <w:r w:rsidRPr="00B95FDB">
        <w:t>the</w:t>
      </w:r>
      <w:proofErr w:type="gramEnd"/>
      <w:r w:rsidRPr="00B95FDB">
        <w:t xml:space="preserve"> number of plants is important for precision of record</w:t>
      </w:r>
    </w:p>
    <w:p w:rsidR="00831EC0" w:rsidRPr="00B95FDB" w:rsidRDefault="00831EC0" w:rsidP="00831EC0">
      <w:pPr>
        <w:ind w:left="1418" w:right="567"/>
        <w:jc w:val="left"/>
      </w:pPr>
      <w:r w:rsidRPr="00B95FDB">
        <w:t xml:space="preserve">– </w:t>
      </w:r>
      <w:proofErr w:type="gramStart"/>
      <w:r w:rsidRPr="00B95FDB">
        <w:t>the</w:t>
      </w:r>
      <w:proofErr w:type="gramEnd"/>
      <w:r w:rsidRPr="00B95FDB">
        <w:t xml:space="preserve"> specific number should be indicated </w:t>
      </w:r>
    </w:p>
    <w:p w:rsidR="00831EC0" w:rsidRPr="00B95FDB" w:rsidRDefault="00831EC0" w:rsidP="00831EC0">
      <w:pPr>
        <w:ind w:left="567" w:right="567"/>
        <w:rPr>
          <w:bCs/>
        </w:rPr>
      </w:pPr>
    </w:p>
    <w:p w:rsidR="00831EC0" w:rsidRPr="00B95FDB" w:rsidRDefault="00831EC0" w:rsidP="00831EC0">
      <w:pPr>
        <w:ind w:left="567" w:right="567"/>
        <w:rPr>
          <w:i/>
        </w:rPr>
      </w:pPr>
      <w:r w:rsidRPr="00B95FDB">
        <w:t>“</w:t>
      </w:r>
      <w:r w:rsidRPr="00B95FDB">
        <w:rPr>
          <w:bCs/>
          <w:i/>
        </w:rPr>
        <w:t>Considerations for the number of plants for candidate varieties and varieties to be compared with the candidate varieties</w:t>
      </w:r>
    </w:p>
    <w:p w:rsidR="00831EC0" w:rsidRPr="00B95FDB" w:rsidRDefault="00831EC0" w:rsidP="00831EC0">
      <w:pPr>
        <w:ind w:left="567" w:right="567"/>
      </w:pPr>
    </w:p>
    <w:p w:rsidR="00831EC0" w:rsidRPr="00B95FDB" w:rsidRDefault="00831EC0" w:rsidP="00831EC0">
      <w:pPr>
        <w:ind w:left="567" w:right="567"/>
      </w:pPr>
      <w:r w:rsidRPr="00B95FDB">
        <w:t>“5.</w:t>
      </w:r>
      <w:r w:rsidRPr="00B95FDB">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831EC0" w:rsidRDefault="00831EC0" w:rsidP="00831EC0">
      <w:pPr>
        <w:ind w:left="567" w:right="567"/>
        <w:jc w:val="right"/>
      </w:pPr>
    </w:p>
    <w:p w:rsidR="00831EC0" w:rsidRDefault="00831EC0" w:rsidP="00831EC0">
      <w:pPr>
        <w:ind w:left="567" w:right="567"/>
        <w:jc w:val="right"/>
      </w:pPr>
    </w:p>
    <w:p w:rsidR="00831EC0" w:rsidRDefault="00831EC0" w:rsidP="00831EC0">
      <w:pPr>
        <w:ind w:left="567" w:right="567"/>
        <w:jc w:val="right"/>
      </w:pPr>
    </w:p>
    <w:p w:rsidR="00831EC0" w:rsidRDefault="00831EC0" w:rsidP="00831EC0">
      <w:pPr>
        <w:ind w:left="567"/>
        <w:jc w:val="right"/>
        <w:rPr>
          <w:caps/>
        </w:rPr>
      </w:pPr>
      <w:r>
        <w:t>[</w:t>
      </w:r>
      <w:r w:rsidRPr="009C7E36">
        <w:t>Annex I</w:t>
      </w:r>
      <w:r w:rsidR="00951EFF" w:rsidRPr="009C7E36">
        <w:t>I</w:t>
      </w:r>
      <w:r>
        <w:t xml:space="preserve"> follows]</w:t>
      </w:r>
    </w:p>
    <w:p w:rsidR="00831EC0" w:rsidRDefault="00831EC0" w:rsidP="00831EC0">
      <w:pPr>
        <w:ind w:left="567" w:right="567"/>
        <w:jc w:val="right"/>
        <w:rPr>
          <w:rFonts w:cs="Arial"/>
        </w:rPr>
      </w:pPr>
    </w:p>
    <w:p w:rsidR="00831EC0" w:rsidRDefault="00831EC0" w:rsidP="00831EC0">
      <w:pPr>
        <w:jc w:val="left"/>
        <w:sectPr w:rsidR="00831EC0" w:rsidSect="0086775B">
          <w:headerReference w:type="default" r:id="rId14"/>
          <w:headerReference w:type="first" r:id="rId15"/>
          <w:pgSz w:w="11907" w:h="16840"/>
          <w:pgMar w:top="510" w:right="1134" w:bottom="851" w:left="1134" w:header="510" w:footer="680" w:gutter="0"/>
          <w:pgNumType w:start="1"/>
          <w:cols w:space="720"/>
          <w:titlePg/>
          <w:docGrid w:linePitch="272"/>
        </w:sectPr>
      </w:pPr>
    </w:p>
    <w:p w:rsidR="00831EC0" w:rsidRDefault="00831EC0" w:rsidP="00831EC0">
      <w:pPr>
        <w:pStyle w:val="preparedby0"/>
        <w:spacing w:before="0" w:after="0"/>
        <w:jc w:val="left"/>
        <w:rPr>
          <w:i w:val="0"/>
        </w:rPr>
      </w:pPr>
    </w:p>
    <w:p w:rsidR="00831EC0" w:rsidRDefault="00831EC0" w:rsidP="00831EC0">
      <w:pPr>
        <w:tabs>
          <w:tab w:val="left" w:pos="2792"/>
        </w:tabs>
      </w:pPr>
      <w:r>
        <w:t>See Excel spreadsheet.</w:t>
      </w:r>
    </w:p>
    <w:p w:rsidR="00831EC0" w:rsidRDefault="00831EC0" w:rsidP="00831EC0">
      <w:pPr>
        <w:pStyle w:val="preparedby0"/>
        <w:spacing w:before="0" w:after="0"/>
        <w:jc w:val="left"/>
        <w:rPr>
          <w:i w:val="0"/>
        </w:rPr>
      </w:pPr>
    </w:p>
    <w:p w:rsidR="00831EC0" w:rsidRDefault="00831EC0"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831EC0" w:rsidRDefault="00831EC0" w:rsidP="00831EC0">
      <w:pPr>
        <w:pStyle w:val="preparedby0"/>
        <w:spacing w:before="0" w:after="0"/>
        <w:jc w:val="left"/>
        <w:rPr>
          <w:i w:val="0"/>
        </w:rPr>
      </w:pPr>
    </w:p>
    <w:p w:rsidR="00831EC0" w:rsidRDefault="00831EC0" w:rsidP="00831EC0">
      <w:pPr>
        <w:pStyle w:val="preparedby0"/>
        <w:spacing w:before="0" w:after="0"/>
        <w:jc w:val="right"/>
        <w:rPr>
          <w:i w:val="0"/>
        </w:rPr>
      </w:pPr>
      <w:r>
        <w:rPr>
          <w:i w:val="0"/>
        </w:rPr>
        <w:t>[Appendi</w:t>
      </w:r>
      <w:r w:rsidR="00951EFF">
        <w:rPr>
          <w:i w:val="0"/>
        </w:rPr>
        <w:t>x</w:t>
      </w:r>
      <w:r>
        <w:rPr>
          <w:i w:val="0"/>
        </w:rPr>
        <w:t xml:space="preserve"> follow</w:t>
      </w:r>
      <w:r w:rsidR="00951EFF">
        <w:rPr>
          <w:i w:val="0"/>
        </w:rPr>
        <w:t>s</w:t>
      </w:r>
      <w:r>
        <w:rPr>
          <w:i w:val="0"/>
        </w:rPr>
        <w:t>]</w:t>
      </w:r>
    </w:p>
    <w:p w:rsidR="00831EC0" w:rsidRDefault="00831EC0" w:rsidP="00831EC0">
      <w:pPr>
        <w:pStyle w:val="preparedby0"/>
        <w:spacing w:before="0" w:after="0"/>
        <w:jc w:val="right"/>
        <w:rPr>
          <w:i w:val="0"/>
        </w:rPr>
      </w:pPr>
    </w:p>
    <w:p w:rsidR="00831EC0" w:rsidRDefault="00831EC0" w:rsidP="00831EC0">
      <w:pPr>
        <w:jc w:val="left"/>
        <w:sectPr w:rsidR="00831EC0">
          <w:headerReference w:type="default" r:id="rId16"/>
          <w:pgSz w:w="16840" w:h="11907" w:orient="landscape"/>
          <w:pgMar w:top="510" w:right="567" w:bottom="1134" w:left="567" w:header="510" w:footer="680" w:gutter="0"/>
          <w:cols w:space="720"/>
        </w:sectPr>
      </w:pPr>
    </w:p>
    <w:p w:rsidR="00831EC0" w:rsidRDefault="00831EC0" w:rsidP="00831EC0">
      <w:pPr>
        <w:pStyle w:val="preparedby0"/>
        <w:spacing w:before="0" w:after="0"/>
        <w:jc w:val="right"/>
        <w:rPr>
          <w:i w:val="0"/>
        </w:rPr>
      </w:pPr>
    </w:p>
    <w:p w:rsidR="00831EC0" w:rsidRDefault="00831EC0" w:rsidP="00831EC0">
      <w:pPr>
        <w:pStyle w:val="preparedby0"/>
        <w:spacing w:before="0" w:after="0"/>
        <w:rPr>
          <w:i w:val="0"/>
        </w:rPr>
      </w:pPr>
    </w:p>
    <w:p w:rsidR="00831EC0" w:rsidRDefault="00831EC0" w:rsidP="00831EC0">
      <w:pPr>
        <w:pStyle w:val="preparedby0"/>
        <w:spacing w:before="0" w:after="0"/>
        <w:jc w:val="left"/>
        <w:rPr>
          <w:i w:val="0"/>
        </w:rPr>
      </w:pPr>
      <w:r>
        <w:rPr>
          <w:i w:val="0"/>
        </w:rPr>
        <w:t>See Excel spreadsheet.</w:t>
      </w: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A15B45" w:rsidRDefault="00A15B45" w:rsidP="00831EC0">
      <w:pPr>
        <w:pStyle w:val="preparedby0"/>
        <w:spacing w:before="0" w:after="0"/>
        <w:jc w:val="left"/>
        <w:rPr>
          <w:i w:val="0"/>
        </w:rPr>
      </w:pPr>
    </w:p>
    <w:p w:rsidR="00831EC0" w:rsidRDefault="00831EC0" w:rsidP="00831EC0">
      <w:pPr>
        <w:pStyle w:val="preparedby0"/>
        <w:spacing w:before="0" w:after="0"/>
        <w:jc w:val="right"/>
        <w:rPr>
          <w:i w:val="0"/>
        </w:rPr>
      </w:pPr>
    </w:p>
    <w:p w:rsidR="00951EFF" w:rsidRDefault="00951EFF" w:rsidP="00951EFF">
      <w:pPr>
        <w:pStyle w:val="preparedby0"/>
        <w:spacing w:before="0" w:after="0"/>
        <w:jc w:val="right"/>
        <w:rPr>
          <w:i w:val="0"/>
        </w:rPr>
      </w:pPr>
      <w:r>
        <w:rPr>
          <w:i w:val="0"/>
        </w:rPr>
        <w:t xml:space="preserve">[End of </w:t>
      </w:r>
      <w:r w:rsidR="00A15B45">
        <w:rPr>
          <w:i w:val="0"/>
        </w:rPr>
        <w:t>Annex II</w:t>
      </w:r>
      <w:r>
        <w:rPr>
          <w:i w:val="0"/>
        </w:rPr>
        <w:t xml:space="preserve"> and of document]</w:t>
      </w:r>
    </w:p>
    <w:sectPr w:rsidR="00951EFF" w:rsidSect="00951EFF">
      <w:headerReference w:type="default" r:id="rId17"/>
      <w:headerReference w:type="first" r:id="rId18"/>
      <w:footerReference w:type="first" r:id="rId19"/>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64E" w:rsidRDefault="0090164E" w:rsidP="006655D3">
      <w:r>
        <w:separator/>
      </w:r>
    </w:p>
    <w:p w:rsidR="0090164E" w:rsidRDefault="0090164E" w:rsidP="006655D3"/>
    <w:p w:rsidR="0090164E" w:rsidRDefault="0090164E" w:rsidP="006655D3"/>
  </w:endnote>
  <w:endnote w:type="continuationSeparator" w:id="0">
    <w:p w:rsidR="0090164E" w:rsidRDefault="0090164E" w:rsidP="006655D3">
      <w:r>
        <w:separator/>
      </w:r>
    </w:p>
    <w:p w:rsidR="0090164E" w:rsidRPr="00311399" w:rsidRDefault="0090164E">
      <w:pPr>
        <w:pStyle w:val="Footer"/>
        <w:spacing w:after="60"/>
        <w:rPr>
          <w:sz w:val="18"/>
          <w:lang w:val="fr-CH"/>
        </w:rPr>
      </w:pPr>
      <w:r w:rsidRPr="00311399">
        <w:rPr>
          <w:sz w:val="18"/>
          <w:lang w:val="fr-CH"/>
        </w:rPr>
        <w:t>[Suite de la note de la page précédente]</w:t>
      </w:r>
    </w:p>
    <w:p w:rsidR="0090164E" w:rsidRPr="00311399" w:rsidRDefault="0090164E" w:rsidP="006655D3">
      <w:pPr>
        <w:rPr>
          <w:lang w:val="fr-CH"/>
        </w:rPr>
      </w:pPr>
    </w:p>
    <w:p w:rsidR="0090164E" w:rsidRPr="00311399" w:rsidRDefault="0090164E" w:rsidP="006655D3">
      <w:pPr>
        <w:rPr>
          <w:lang w:val="fr-CH"/>
        </w:rPr>
      </w:pPr>
    </w:p>
  </w:endnote>
  <w:endnote w:type="continuationNotice" w:id="1">
    <w:p w:rsidR="0090164E" w:rsidRPr="00311399" w:rsidRDefault="0090164E" w:rsidP="006655D3">
      <w:pPr>
        <w:rPr>
          <w:lang w:val="fr-CH"/>
        </w:rPr>
      </w:pPr>
      <w:r w:rsidRPr="00311399">
        <w:rPr>
          <w:lang w:val="fr-CH"/>
        </w:rPr>
        <w:t>[Suite de la note page suivante]</w:t>
      </w:r>
    </w:p>
    <w:p w:rsidR="0090164E" w:rsidRPr="00311399" w:rsidRDefault="0090164E" w:rsidP="006655D3">
      <w:pPr>
        <w:rPr>
          <w:lang w:val="fr-CH"/>
        </w:rPr>
      </w:pPr>
    </w:p>
    <w:p w:rsidR="0090164E" w:rsidRPr="00311399" w:rsidRDefault="0090164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924658" w:rsidRDefault="0090164E" w:rsidP="00867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951EFF" w:rsidRDefault="0090164E" w:rsidP="00951E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64E" w:rsidRDefault="0090164E" w:rsidP="006655D3">
      <w:r>
        <w:separator/>
      </w:r>
    </w:p>
  </w:footnote>
  <w:footnote w:type="continuationSeparator" w:id="0">
    <w:p w:rsidR="0090164E" w:rsidRDefault="0090164E" w:rsidP="006655D3">
      <w:r>
        <w:separator/>
      </w:r>
    </w:p>
    <w:p w:rsidR="0090164E" w:rsidRPr="00311399" w:rsidRDefault="0090164E">
      <w:pPr>
        <w:pStyle w:val="Footer"/>
        <w:spacing w:after="60"/>
        <w:rPr>
          <w:sz w:val="18"/>
          <w:lang w:val="fr-CH"/>
        </w:rPr>
      </w:pPr>
      <w:r w:rsidRPr="00311399">
        <w:rPr>
          <w:sz w:val="18"/>
          <w:lang w:val="fr-CH"/>
        </w:rPr>
        <w:t>[Suite de la note de la page précédente]</w:t>
      </w:r>
    </w:p>
    <w:p w:rsidR="0090164E" w:rsidRPr="00311399" w:rsidRDefault="0090164E" w:rsidP="006655D3">
      <w:pPr>
        <w:rPr>
          <w:lang w:val="fr-CH"/>
        </w:rPr>
      </w:pPr>
    </w:p>
    <w:p w:rsidR="0090164E" w:rsidRPr="00311399" w:rsidRDefault="0090164E" w:rsidP="006655D3">
      <w:pPr>
        <w:rPr>
          <w:lang w:val="fr-CH"/>
        </w:rPr>
      </w:pPr>
    </w:p>
    <w:p w:rsidR="0090164E" w:rsidRPr="00311399" w:rsidRDefault="0090164E" w:rsidP="006655D3">
      <w:pPr>
        <w:rPr>
          <w:lang w:val="fr-CH"/>
        </w:rPr>
      </w:pPr>
    </w:p>
  </w:footnote>
  <w:footnote w:type="continuationNotice" w:id="1">
    <w:p w:rsidR="0090164E" w:rsidRPr="00311399" w:rsidRDefault="0090164E" w:rsidP="006655D3">
      <w:pPr>
        <w:rPr>
          <w:lang w:val="fr-CH"/>
        </w:rPr>
      </w:pPr>
      <w:r w:rsidRPr="00311399">
        <w:rPr>
          <w:lang w:val="fr-CH"/>
        </w:rPr>
        <w:t>[Suite de la note page suivante]</w:t>
      </w:r>
    </w:p>
    <w:p w:rsidR="0090164E" w:rsidRPr="00311399" w:rsidRDefault="0090164E" w:rsidP="006655D3">
      <w:pPr>
        <w:rPr>
          <w:lang w:val="fr-CH"/>
        </w:rPr>
      </w:pPr>
    </w:p>
    <w:p w:rsidR="0090164E" w:rsidRPr="00311399" w:rsidRDefault="0090164E"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832298" w:rsidRDefault="0090164E" w:rsidP="0086775B">
    <w:pPr>
      <w:pStyle w:val="Header"/>
    </w:pPr>
    <w:r>
      <w:t>TC-EDC/jan15/2</w:t>
    </w:r>
  </w:p>
  <w:p w:rsidR="0090164E" w:rsidRPr="00C5280D" w:rsidRDefault="0090164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26A24">
      <w:rPr>
        <w:noProof/>
      </w:rPr>
      <w:t>3</w:t>
    </w:r>
    <w:r w:rsidRPr="00832298">
      <w:fldChar w:fldCharType="end"/>
    </w:r>
  </w:p>
  <w:p w:rsidR="0090164E" w:rsidRPr="00C5280D" w:rsidRDefault="0090164E" w:rsidP="00867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832298" w:rsidRDefault="0090164E" w:rsidP="0086775B">
    <w:pPr>
      <w:pStyle w:val="Header"/>
    </w:pPr>
    <w:r>
      <w:t>TWF/45</w:t>
    </w:r>
    <w:r w:rsidRPr="00832298">
      <w:t>/</w:t>
    </w:r>
    <w:r>
      <w:t>3</w:t>
    </w:r>
  </w:p>
  <w:p w:rsidR="0090164E" w:rsidRPr="00C5280D" w:rsidRDefault="0090164E" w:rsidP="0086775B">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7655B">
      <w:rPr>
        <w:noProof/>
      </w:rPr>
      <w:t>5</w:t>
    </w:r>
    <w:r w:rsidRPr="00832298">
      <w:fldChar w:fldCharType="end"/>
    </w:r>
  </w:p>
  <w:p w:rsidR="0090164E" w:rsidRPr="00C5280D" w:rsidRDefault="0090164E" w:rsidP="0086775B">
    <w:pPr>
      <w:pStyle w:val="Header"/>
    </w:pPr>
  </w:p>
  <w:p w:rsidR="0090164E" w:rsidRDefault="00901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DC5B84" w:rsidRDefault="0090164E" w:rsidP="0086775B">
    <w:pPr>
      <w:pStyle w:val="Header"/>
      <w:rPr>
        <w:lang w:val="en-US"/>
      </w:rPr>
    </w:pPr>
    <w:r w:rsidRPr="00DC5B84">
      <w:rPr>
        <w:lang w:val="en-US"/>
      </w:rPr>
      <w:t>TC</w:t>
    </w:r>
    <w:r>
      <w:rPr>
        <w:lang w:val="en-US"/>
      </w:rPr>
      <w:t>-EDC/Jan15/2</w:t>
    </w:r>
  </w:p>
  <w:p w:rsidR="0090164E" w:rsidRDefault="0090164E" w:rsidP="0086775B">
    <w:pPr>
      <w:widowControl w:val="0"/>
      <w:autoSpaceDE w:val="0"/>
      <w:autoSpaceDN w:val="0"/>
      <w:adjustRightInd w:val="0"/>
      <w:spacing w:line="200" w:lineRule="exact"/>
      <w:jc w:val="center"/>
    </w:pPr>
    <w:r>
      <w:t xml:space="preserve">Annex I, page </w:t>
    </w:r>
    <w:r>
      <w:fldChar w:fldCharType="begin"/>
    </w:r>
    <w:r>
      <w:instrText xml:space="preserve"> PAGE   \* MERGEFORMAT </w:instrText>
    </w:r>
    <w:r>
      <w:fldChar w:fldCharType="separate"/>
    </w:r>
    <w:r w:rsidR="00F7655B">
      <w:rPr>
        <w:noProof/>
      </w:rPr>
      <w:t>5</w:t>
    </w:r>
    <w:r>
      <w:rPr>
        <w:noProof/>
      </w:rPr>
      <w:fldChar w:fldCharType="end"/>
    </w:r>
  </w:p>
  <w:p w:rsidR="0090164E" w:rsidRDefault="0090164E">
    <w:pPr>
      <w:widowControl w:val="0"/>
      <w:autoSpaceDE w:val="0"/>
      <w:autoSpaceDN w:val="0"/>
      <w:adjustRightInd w:val="0"/>
      <w:spacing w:line="20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Default="0090164E" w:rsidP="0086775B">
    <w:pPr>
      <w:pStyle w:val="Header"/>
      <w:rPr>
        <w:lang w:val="en-US"/>
      </w:rPr>
    </w:pPr>
    <w:r>
      <w:rPr>
        <w:lang w:val="en-US"/>
      </w:rPr>
      <w:t>TC-EDC/Jan15/2</w:t>
    </w:r>
  </w:p>
  <w:p w:rsidR="0090164E" w:rsidRDefault="0090164E">
    <w:pPr>
      <w:pStyle w:val="Header"/>
    </w:pPr>
  </w:p>
  <w:p w:rsidR="0090164E" w:rsidRDefault="0090164E">
    <w:pPr>
      <w:pStyle w:val="Header"/>
    </w:pPr>
    <w:r w:rsidRPr="00AD050C">
      <w:t>ANNEX 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1B5D86" w:rsidRDefault="0090164E" w:rsidP="0086775B">
    <w:pPr>
      <w:pStyle w:val="Header"/>
      <w:rPr>
        <w:rStyle w:val="PageNumber"/>
        <w:lang w:val="en-US"/>
      </w:rPr>
    </w:pPr>
    <w:r w:rsidRPr="001B5D86">
      <w:rPr>
        <w:rStyle w:val="PageNumber"/>
        <w:lang w:val="en-US"/>
      </w:rPr>
      <w:t>TC-EDC/Jan1</w:t>
    </w:r>
    <w:r>
      <w:rPr>
        <w:rStyle w:val="PageNumber"/>
        <w:lang w:val="en-US"/>
      </w:rPr>
      <w:t>5</w:t>
    </w:r>
    <w:r w:rsidRPr="001B5D86">
      <w:rPr>
        <w:rStyle w:val="PageNumber"/>
        <w:lang w:val="en-US"/>
      </w:rPr>
      <w:t>/2</w:t>
    </w:r>
  </w:p>
  <w:p w:rsidR="0090164E" w:rsidRPr="001B5D86" w:rsidRDefault="0090164E" w:rsidP="0086775B">
    <w:pPr>
      <w:pStyle w:val="Header"/>
      <w:rPr>
        <w:lang w:val="en-US"/>
      </w:rPr>
    </w:pPr>
  </w:p>
  <w:p w:rsidR="0090164E" w:rsidRPr="001B5D86" w:rsidRDefault="0090164E" w:rsidP="0086775B">
    <w:pPr>
      <w:pStyle w:val="Header"/>
      <w:rPr>
        <w:lang w:val="en-US"/>
      </w:rPr>
    </w:pPr>
    <w:r w:rsidRPr="00AD050C">
      <w:rPr>
        <w:lang w:val="en-US"/>
      </w:rPr>
      <w:t>ANNEX II</w:t>
    </w:r>
  </w:p>
  <w:p w:rsidR="0090164E" w:rsidRPr="001B5D86" w:rsidRDefault="0090164E">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Pr="00C5280D" w:rsidRDefault="0090164E"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p>
  <w:p w:rsidR="0090164E" w:rsidRPr="00C5280D" w:rsidRDefault="0090164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7655B">
      <w:rPr>
        <w:rStyle w:val="PageNumber"/>
        <w:noProof/>
        <w:lang w:val="en-US"/>
      </w:rPr>
      <w:t>5</w:t>
    </w:r>
    <w:r w:rsidRPr="00C5280D">
      <w:rPr>
        <w:rStyle w:val="PageNumber"/>
        <w:lang w:val="en-US"/>
      </w:rPr>
      <w:fldChar w:fldCharType="end"/>
    </w:r>
  </w:p>
  <w:p w:rsidR="0090164E" w:rsidRPr="00C5280D" w:rsidRDefault="0090164E"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64E" w:rsidRDefault="0090164E" w:rsidP="0086775B">
    <w:pPr>
      <w:pStyle w:val="Header"/>
      <w:rPr>
        <w:lang w:val="en-US"/>
      </w:rPr>
    </w:pPr>
    <w:r>
      <w:rPr>
        <w:lang w:val="en-US"/>
      </w:rPr>
      <w:t>TC-EDC/Jan15/2</w:t>
    </w:r>
  </w:p>
  <w:p w:rsidR="0090164E" w:rsidRPr="00B30D53" w:rsidRDefault="0090164E">
    <w:pPr>
      <w:pStyle w:val="Header"/>
      <w:rPr>
        <w:lang w:val="en-US"/>
      </w:rPr>
    </w:pPr>
  </w:p>
  <w:p w:rsidR="0090164E" w:rsidRPr="00B30D53" w:rsidRDefault="0090164E">
    <w:pPr>
      <w:pStyle w:val="Header"/>
      <w:rPr>
        <w:lang w:val="en-US"/>
      </w:rPr>
    </w:pPr>
    <w:r w:rsidRPr="00AD050C">
      <w:rPr>
        <w:lang w:val="en-US"/>
      </w:rPr>
      <w:t>ANNEX II,</w:t>
    </w:r>
    <w:r w:rsidRPr="00B30D53">
      <w:rPr>
        <w:lang w:val="en-US"/>
      </w:rPr>
      <w:t xml:space="preserve"> APPENDIX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49F9"/>
    <w:multiLevelType w:val="hybridMultilevel"/>
    <w:tmpl w:val="D6309086"/>
    <w:lvl w:ilvl="0" w:tplc="281882A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3D749C5"/>
    <w:multiLevelType w:val="hybridMultilevel"/>
    <w:tmpl w:val="875C7386"/>
    <w:lvl w:ilvl="0" w:tplc="7304C0A0">
      <w:start w:val="1"/>
      <w:numFmt w:val="lowerRoman"/>
      <w:pStyle w:val="Heading3"/>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B7829B0"/>
    <w:multiLevelType w:val="hybridMultilevel"/>
    <w:tmpl w:val="F7065984"/>
    <w:lvl w:ilvl="0" w:tplc="BA1C5B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426908F0"/>
    <w:multiLevelType w:val="hybridMultilevel"/>
    <w:tmpl w:val="8D7A06F0"/>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2D52AC9"/>
    <w:multiLevelType w:val="hybridMultilevel"/>
    <w:tmpl w:val="2AAA35AE"/>
    <w:lvl w:ilvl="0" w:tplc="FAF41D54">
      <w:start w:val="1"/>
      <w:numFmt w:val="lowerRoman"/>
      <w:lvlText w:val="(%1)"/>
      <w:lvlJc w:val="left"/>
      <w:pPr>
        <w:tabs>
          <w:tab w:val="num" w:pos="1080"/>
        </w:tabs>
        <w:ind w:left="1080" w:hanging="720"/>
      </w:pPr>
      <w:rPr>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3B9474F"/>
    <w:multiLevelType w:val="hybridMultilevel"/>
    <w:tmpl w:val="10EA2712"/>
    <w:lvl w:ilvl="0" w:tplc="40E4C82A">
      <w:start w:val="1"/>
      <w:numFmt w:val="lowerRoman"/>
      <w:lvlText w:val="(%1)"/>
      <w:lvlJc w:val="left"/>
      <w:pPr>
        <w:ind w:left="1287" w:hanging="72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5162AEC"/>
    <w:multiLevelType w:val="hybridMultilevel"/>
    <w:tmpl w:val="3B44E8F8"/>
    <w:lvl w:ilvl="0" w:tplc="F6B08A52">
      <w:start w:val="1"/>
      <w:numFmt w:val="lowerRoman"/>
      <w:lvlText w:val="(%1)"/>
      <w:lvlJc w:val="left"/>
      <w:pPr>
        <w:ind w:left="1287" w:hanging="72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783E77"/>
    <w:multiLevelType w:val="hybridMultilevel"/>
    <w:tmpl w:val="97B8DB12"/>
    <w:lvl w:ilvl="0" w:tplc="519894F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58382232"/>
    <w:multiLevelType w:val="hybridMultilevel"/>
    <w:tmpl w:val="8D56C7EC"/>
    <w:lvl w:ilvl="0" w:tplc="3A44C7E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B3A1009"/>
    <w:multiLevelType w:val="hybridMultilevel"/>
    <w:tmpl w:val="B7549C62"/>
    <w:lvl w:ilvl="0" w:tplc="9968AC14">
      <w:start w:val="1"/>
      <w:numFmt w:val="lowerRoman"/>
      <w:lvlText w:val="(%1)"/>
      <w:lvlJc w:val="left"/>
      <w:pPr>
        <w:tabs>
          <w:tab w:val="num" w:pos="1080"/>
        </w:tabs>
        <w:ind w:left="1080" w:hanging="720"/>
      </w:pPr>
      <w:rPr>
        <w:i w:val="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1"/>
  </w:num>
  <w:num w:numId="6">
    <w:abstractNumId w:val="0"/>
  </w:num>
  <w:num w:numId="7">
    <w:abstractNumId w:val="6"/>
  </w:num>
  <w:num w:numId="8">
    <w:abstractNumId w:val="4"/>
  </w:num>
  <w:num w:numId="9">
    <w:abstractNumId w:val="3"/>
  </w:num>
  <w:num w:numId="10">
    <w:abstractNumId w:val="5"/>
  </w:num>
  <w:num w:numId="11">
    <w:abstractNumId w:val="5"/>
    <w:lvlOverride w:ilvl="0">
      <w:startOverride w:val="1"/>
    </w:lvlOverride>
  </w:num>
  <w:num w:numId="12">
    <w:abstractNumId w:val="9"/>
  </w:num>
  <w:num w:numId="13">
    <w:abstractNumId w:val="2"/>
  </w:num>
  <w:num w:numId="14">
    <w:abstractNumId w:val="8"/>
  </w:num>
  <w:num w:numId="15">
    <w:abstractNumId w:val="8"/>
  </w:num>
  <w:num w:numId="16">
    <w:abstractNumId w:val="8"/>
    <w:lvlOverride w:ilvl="0">
      <w:startOverride w:val="1"/>
    </w:lvlOverride>
  </w:num>
  <w:num w:numId="17">
    <w:abstractNumId w:val="1"/>
  </w:num>
  <w:num w:numId="18">
    <w:abstractNumId w:val="1"/>
    <w:lvlOverride w:ilvl="0">
      <w:startOverride w:val="1"/>
    </w:lvlOverride>
  </w:num>
  <w:num w:numId="19">
    <w:abstractNumId w:val="1"/>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num>
  <w:num w:numId="24">
    <w:abstractNumId w:val="1"/>
    <w:lvlOverride w:ilvl="0">
      <w:startOverride w:val="1"/>
    </w:lvlOverride>
  </w:num>
  <w:num w:numId="25">
    <w:abstractNumId w:val="1"/>
    <w:lvlOverride w:ilvl="0">
      <w:startOverride w:val="1"/>
    </w:lvlOverride>
  </w:num>
  <w:num w:numId="26">
    <w:abstractNumId w:val="1"/>
  </w:num>
  <w:num w:numId="27">
    <w:abstractNumId w:val="1"/>
    <w:lvlOverride w:ilvl="0">
      <w:startOverride w:val="1"/>
    </w:lvlOverride>
  </w:num>
  <w:num w:numId="28">
    <w:abstractNumId w:val="1"/>
  </w:num>
  <w:num w:numId="2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E9"/>
    <w:rsid w:val="00010CF3"/>
    <w:rsid w:val="00011E27"/>
    <w:rsid w:val="000148BC"/>
    <w:rsid w:val="00024AB8"/>
    <w:rsid w:val="00030854"/>
    <w:rsid w:val="00033F45"/>
    <w:rsid w:val="00036028"/>
    <w:rsid w:val="00044642"/>
    <w:rsid w:val="000446B9"/>
    <w:rsid w:val="00047E21"/>
    <w:rsid w:val="000666D1"/>
    <w:rsid w:val="00083EE0"/>
    <w:rsid w:val="00085505"/>
    <w:rsid w:val="000C7021"/>
    <w:rsid w:val="000D6BBC"/>
    <w:rsid w:val="000D7780"/>
    <w:rsid w:val="000F6222"/>
    <w:rsid w:val="00105127"/>
    <w:rsid w:val="00105929"/>
    <w:rsid w:val="001131D5"/>
    <w:rsid w:val="00125EFC"/>
    <w:rsid w:val="00141DB8"/>
    <w:rsid w:val="0017474A"/>
    <w:rsid w:val="001758C6"/>
    <w:rsid w:val="00182B99"/>
    <w:rsid w:val="001A59E9"/>
    <w:rsid w:val="001E30F9"/>
    <w:rsid w:val="0021332C"/>
    <w:rsid w:val="00213982"/>
    <w:rsid w:val="0023509A"/>
    <w:rsid w:val="00242697"/>
    <w:rsid w:val="0024416D"/>
    <w:rsid w:val="00250196"/>
    <w:rsid w:val="00266165"/>
    <w:rsid w:val="0026748A"/>
    <w:rsid w:val="002800A0"/>
    <w:rsid w:val="002801B3"/>
    <w:rsid w:val="00281060"/>
    <w:rsid w:val="002940E8"/>
    <w:rsid w:val="00296072"/>
    <w:rsid w:val="002A6E50"/>
    <w:rsid w:val="002C256A"/>
    <w:rsid w:val="00305A7F"/>
    <w:rsid w:val="00311399"/>
    <w:rsid w:val="003152FE"/>
    <w:rsid w:val="00327436"/>
    <w:rsid w:val="00344BD6"/>
    <w:rsid w:val="00346AF1"/>
    <w:rsid w:val="003477FD"/>
    <w:rsid w:val="0035528D"/>
    <w:rsid w:val="00361821"/>
    <w:rsid w:val="00383EB8"/>
    <w:rsid w:val="003B4F2B"/>
    <w:rsid w:val="003D227C"/>
    <w:rsid w:val="003D2B4D"/>
    <w:rsid w:val="00403E89"/>
    <w:rsid w:val="00431743"/>
    <w:rsid w:val="00444A88"/>
    <w:rsid w:val="0045496C"/>
    <w:rsid w:val="00474DA4"/>
    <w:rsid w:val="00476B4D"/>
    <w:rsid w:val="004805FA"/>
    <w:rsid w:val="00491016"/>
    <w:rsid w:val="004D047D"/>
    <w:rsid w:val="004D3B68"/>
    <w:rsid w:val="004E7E3B"/>
    <w:rsid w:val="004F305A"/>
    <w:rsid w:val="004F7441"/>
    <w:rsid w:val="005027FB"/>
    <w:rsid w:val="00512164"/>
    <w:rsid w:val="00520297"/>
    <w:rsid w:val="005338F9"/>
    <w:rsid w:val="0054281C"/>
    <w:rsid w:val="00551B8C"/>
    <w:rsid w:val="0055268D"/>
    <w:rsid w:val="00576BE4"/>
    <w:rsid w:val="005A400A"/>
    <w:rsid w:val="005C1991"/>
    <w:rsid w:val="005C4CC4"/>
    <w:rsid w:val="00612379"/>
    <w:rsid w:val="0061555F"/>
    <w:rsid w:val="00641200"/>
    <w:rsid w:val="006655D3"/>
    <w:rsid w:val="00682EB3"/>
    <w:rsid w:val="00687EB4"/>
    <w:rsid w:val="006A743F"/>
    <w:rsid w:val="006B17D2"/>
    <w:rsid w:val="006C224E"/>
    <w:rsid w:val="006D780A"/>
    <w:rsid w:val="00732DEC"/>
    <w:rsid w:val="00735BD5"/>
    <w:rsid w:val="00746E25"/>
    <w:rsid w:val="007556F6"/>
    <w:rsid w:val="00760EEF"/>
    <w:rsid w:val="00767DFE"/>
    <w:rsid w:val="00777EE5"/>
    <w:rsid w:val="00784836"/>
    <w:rsid w:val="0078600C"/>
    <w:rsid w:val="0079023E"/>
    <w:rsid w:val="007A2854"/>
    <w:rsid w:val="007C2732"/>
    <w:rsid w:val="007D0B9D"/>
    <w:rsid w:val="007D19B0"/>
    <w:rsid w:val="007F498F"/>
    <w:rsid w:val="007F5F2F"/>
    <w:rsid w:val="00800DDD"/>
    <w:rsid w:val="00803FBF"/>
    <w:rsid w:val="0080679D"/>
    <w:rsid w:val="008108B0"/>
    <w:rsid w:val="00811B20"/>
    <w:rsid w:val="0082296E"/>
    <w:rsid w:val="00824099"/>
    <w:rsid w:val="00831EC0"/>
    <w:rsid w:val="0084116A"/>
    <w:rsid w:val="0086775B"/>
    <w:rsid w:val="00867AC1"/>
    <w:rsid w:val="008A743F"/>
    <w:rsid w:val="008C0970"/>
    <w:rsid w:val="008D2CF7"/>
    <w:rsid w:val="00900C26"/>
    <w:rsid w:val="0090164E"/>
    <w:rsid w:val="0090197F"/>
    <w:rsid w:val="00906DDC"/>
    <w:rsid w:val="00926AB3"/>
    <w:rsid w:val="00934E09"/>
    <w:rsid w:val="00936253"/>
    <w:rsid w:val="00951EFF"/>
    <w:rsid w:val="00952DD4"/>
    <w:rsid w:val="00970FED"/>
    <w:rsid w:val="00997029"/>
    <w:rsid w:val="009A0C21"/>
    <w:rsid w:val="009C7E36"/>
    <w:rsid w:val="009D690D"/>
    <w:rsid w:val="009E2E30"/>
    <w:rsid w:val="009E65B6"/>
    <w:rsid w:val="00A15B45"/>
    <w:rsid w:val="00A173F8"/>
    <w:rsid w:val="00A30968"/>
    <w:rsid w:val="00A42AC3"/>
    <w:rsid w:val="00A430CF"/>
    <w:rsid w:val="00A52C53"/>
    <w:rsid w:val="00A533E1"/>
    <w:rsid w:val="00A54309"/>
    <w:rsid w:val="00A63CBC"/>
    <w:rsid w:val="00A67DE6"/>
    <w:rsid w:val="00A728A8"/>
    <w:rsid w:val="00AB2B93"/>
    <w:rsid w:val="00AB7E5B"/>
    <w:rsid w:val="00AD050C"/>
    <w:rsid w:val="00AE0EF1"/>
    <w:rsid w:val="00AE0F48"/>
    <w:rsid w:val="00AE2937"/>
    <w:rsid w:val="00AF46E2"/>
    <w:rsid w:val="00B07301"/>
    <w:rsid w:val="00B224DE"/>
    <w:rsid w:val="00B2565A"/>
    <w:rsid w:val="00B26A24"/>
    <w:rsid w:val="00B30D53"/>
    <w:rsid w:val="00B46575"/>
    <w:rsid w:val="00B57851"/>
    <w:rsid w:val="00B80E98"/>
    <w:rsid w:val="00B84BBD"/>
    <w:rsid w:val="00BA43FB"/>
    <w:rsid w:val="00BB2971"/>
    <w:rsid w:val="00BC127D"/>
    <w:rsid w:val="00BC1FE6"/>
    <w:rsid w:val="00C01157"/>
    <w:rsid w:val="00C061B6"/>
    <w:rsid w:val="00C21C04"/>
    <w:rsid w:val="00C2446C"/>
    <w:rsid w:val="00C2514B"/>
    <w:rsid w:val="00C32177"/>
    <w:rsid w:val="00C36AE5"/>
    <w:rsid w:val="00C41F17"/>
    <w:rsid w:val="00C5179F"/>
    <w:rsid w:val="00C5280D"/>
    <w:rsid w:val="00C5791C"/>
    <w:rsid w:val="00C66290"/>
    <w:rsid w:val="00C72B7A"/>
    <w:rsid w:val="00C77DD7"/>
    <w:rsid w:val="00C973F2"/>
    <w:rsid w:val="00C97DBB"/>
    <w:rsid w:val="00CA304C"/>
    <w:rsid w:val="00CA774A"/>
    <w:rsid w:val="00CC11B0"/>
    <w:rsid w:val="00CD3565"/>
    <w:rsid w:val="00CF7E36"/>
    <w:rsid w:val="00D00815"/>
    <w:rsid w:val="00D36ABB"/>
    <w:rsid w:val="00D3708D"/>
    <w:rsid w:val="00D40426"/>
    <w:rsid w:val="00D5220A"/>
    <w:rsid w:val="00D57C96"/>
    <w:rsid w:val="00D91203"/>
    <w:rsid w:val="00D95174"/>
    <w:rsid w:val="00DA6F36"/>
    <w:rsid w:val="00DB596E"/>
    <w:rsid w:val="00DC00EA"/>
    <w:rsid w:val="00DE4FE2"/>
    <w:rsid w:val="00E01807"/>
    <w:rsid w:val="00E32F7E"/>
    <w:rsid w:val="00E36FBC"/>
    <w:rsid w:val="00E72D49"/>
    <w:rsid w:val="00E7593C"/>
    <w:rsid w:val="00E7678A"/>
    <w:rsid w:val="00E935F1"/>
    <w:rsid w:val="00E94A81"/>
    <w:rsid w:val="00EA1F82"/>
    <w:rsid w:val="00EA1FFB"/>
    <w:rsid w:val="00EB048E"/>
    <w:rsid w:val="00EB7C22"/>
    <w:rsid w:val="00EE34DF"/>
    <w:rsid w:val="00EE44C0"/>
    <w:rsid w:val="00EF2F89"/>
    <w:rsid w:val="00F03BE9"/>
    <w:rsid w:val="00F1237A"/>
    <w:rsid w:val="00F1387C"/>
    <w:rsid w:val="00F22CBD"/>
    <w:rsid w:val="00F241EE"/>
    <w:rsid w:val="00F45372"/>
    <w:rsid w:val="00F560F7"/>
    <w:rsid w:val="00F6334D"/>
    <w:rsid w:val="00F7655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C77DD7"/>
    <w:pPr>
      <w:keepNext/>
      <w:numPr>
        <w:numId w:val="17"/>
      </w:numPr>
      <w:tabs>
        <w:tab w:val="left" w:pos="1134"/>
      </w:tabs>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A728A8"/>
    <w:pPr>
      <w:tabs>
        <w:tab w:val="left" w:pos="1100"/>
        <w:tab w:val="right" w:leader="dot" w:pos="9639"/>
      </w:tabs>
      <w:spacing w:before="120"/>
      <w:ind w:left="568" w:right="567"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46AF1"/>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erChar">
    <w:name w:val="Header Char"/>
    <w:basedOn w:val="DefaultParagraphFont"/>
    <w:link w:val="Header"/>
    <w:uiPriority w:val="99"/>
    <w:rsid w:val="00682EB3"/>
    <w:rPr>
      <w:rFonts w:ascii="Arial" w:hAnsi="Arial"/>
      <w:lang w:val="fr-FR"/>
    </w:rPr>
  </w:style>
  <w:style w:type="character" w:customStyle="1" w:styleId="FooterChar">
    <w:name w:val="Footer Char"/>
    <w:aliases w:val="doc_path_name Char"/>
    <w:basedOn w:val="DefaultParagraphFont"/>
    <w:link w:val="Footer"/>
    <w:rsid w:val="00682EB3"/>
    <w:rPr>
      <w:rFonts w:ascii="Arial" w:hAnsi="Arial"/>
      <w:sz w:val="14"/>
    </w:rPr>
  </w:style>
  <w:style w:type="paragraph" w:styleId="ListParagraph">
    <w:name w:val="List Paragraph"/>
    <w:basedOn w:val="Normal"/>
    <w:uiPriority w:val="34"/>
    <w:qFormat/>
    <w:rsid w:val="00682EB3"/>
    <w:pPr>
      <w:ind w:left="720"/>
      <w:contextualSpacing/>
    </w:pPr>
  </w:style>
  <w:style w:type="character" w:styleId="FollowedHyperlink">
    <w:name w:val="FollowedHyperlink"/>
    <w:basedOn w:val="DefaultParagraphFont"/>
    <w:rsid w:val="00250196"/>
    <w:rPr>
      <w:color w:val="800080" w:themeColor="followedHyperlink"/>
      <w:u w:val="single"/>
    </w:rPr>
  </w:style>
  <w:style w:type="character" w:customStyle="1" w:styleId="Heading2Char">
    <w:name w:val="Heading 2 Char"/>
    <w:link w:val="Heading2"/>
    <w:locked/>
    <w:rsid w:val="001A59E9"/>
    <w:rPr>
      <w:rFonts w:ascii="Arial" w:hAnsi="Arial"/>
      <w:u w:val="single"/>
    </w:rPr>
  </w:style>
  <w:style w:type="paragraph" w:styleId="TOCHeading">
    <w:name w:val="TOC Heading"/>
    <w:basedOn w:val="Heading1"/>
    <w:next w:val="Normal"/>
    <w:uiPriority w:val="39"/>
    <w:unhideWhenUsed/>
    <w:qFormat/>
    <w:rsid w:val="00346AF1"/>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C77DD7"/>
    <w:pPr>
      <w:keepNext/>
      <w:numPr>
        <w:numId w:val="17"/>
      </w:numPr>
      <w:tabs>
        <w:tab w:val="left" w:pos="1134"/>
      </w:tabs>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A728A8"/>
    <w:pPr>
      <w:tabs>
        <w:tab w:val="left" w:pos="1100"/>
        <w:tab w:val="right" w:leader="dot" w:pos="9639"/>
      </w:tabs>
      <w:spacing w:before="120"/>
      <w:ind w:left="568" w:right="567"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46AF1"/>
    <w:pPr>
      <w:tabs>
        <w:tab w:val="right" w:leader="dot" w:pos="9639"/>
      </w:tabs>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erChar">
    <w:name w:val="Header Char"/>
    <w:basedOn w:val="DefaultParagraphFont"/>
    <w:link w:val="Header"/>
    <w:uiPriority w:val="99"/>
    <w:rsid w:val="00682EB3"/>
    <w:rPr>
      <w:rFonts w:ascii="Arial" w:hAnsi="Arial"/>
      <w:lang w:val="fr-FR"/>
    </w:rPr>
  </w:style>
  <w:style w:type="character" w:customStyle="1" w:styleId="FooterChar">
    <w:name w:val="Footer Char"/>
    <w:aliases w:val="doc_path_name Char"/>
    <w:basedOn w:val="DefaultParagraphFont"/>
    <w:link w:val="Footer"/>
    <w:rsid w:val="00682EB3"/>
    <w:rPr>
      <w:rFonts w:ascii="Arial" w:hAnsi="Arial"/>
      <w:sz w:val="14"/>
    </w:rPr>
  </w:style>
  <w:style w:type="paragraph" w:styleId="ListParagraph">
    <w:name w:val="List Paragraph"/>
    <w:basedOn w:val="Normal"/>
    <w:uiPriority w:val="34"/>
    <w:qFormat/>
    <w:rsid w:val="00682EB3"/>
    <w:pPr>
      <w:ind w:left="720"/>
      <w:contextualSpacing/>
    </w:pPr>
  </w:style>
  <w:style w:type="character" w:styleId="FollowedHyperlink">
    <w:name w:val="FollowedHyperlink"/>
    <w:basedOn w:val="DefaultParagraphFont"/>
    <w:rsid w:val="00250196"/>
    <w:rPr>
      <w:color w:val="800080" w:themeColor="followedHyperlink"/>
      <w:u w:val="single"/>
    </w:rPr>
  </w:style>
  <w:style w:type="character" w:customStyle="1" w:styleId="Heading2Char">
    <w:name w:val="Heading 2 Char"/>
    <w:link w:val="Heading2"/>
    <w:locked/>
    <w:rsid w:val="001A59E9"/>
    <w:rPr>
      <w:rFonts w:ascii="Arial" w:hAnsi="Arial"/>
      <w:u w:val="single"/>
    </w:rPr>
  </w:style>
  <w:style w:type="paragraph" w:styleId="TOCHeading">
    <w:name w:val="TOC Heading"/>
    <w:basedOn w:val="Heading1"/>
    <w:next w:val="Normal"/>
    <w:uiPriority w:val="39"/>
    <w:unhideWhenUsed/>
    <w:qFormat/>
    <w:rsid w:val="00346AF1"/>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789397">
      <w:bodyDiv w:val="1"/>
      <w:marLeft w:val="0"/>
      <w:marRight w:val="0"/>
      <w:marTop w:val="0"/>
      <w:marBottom w:val="0"/>
      <w:divBdr>
        <w:top w:val="none" w:sz="0" w:space="0" w:color="auto"/>
        <w:left w:val="none" w:sz="0" w:space="0" w:color="auto"/>
        <w:bottom w:val="none" w:sz="0" w:space="0" w:color="auto"/>
        <w:right w:val="none" w:sz="0" w:space="0" w:color="auto"/>
      </w:divBdr>
    </w:div>
    <w:div w:id="1738089623">
      <w:bodyDiv w:val="1"/>
      <w:marLeft w:val="0"/>
      <w:marRight w:val="0"/>
      <w:marTop w:val="0"/>
      <w:marBottom w:val="0"/>
      <w:divBdr>
        <w:top w:val="none" w:sz="0" w:space="0" w:color="auto"/>
        <w:left w:val="none" w:sz="0" w:space="0" w:color="auto"/>
        <w:bottom w:val="none" w:sz="0" w:space="0" w:color="auto"/>
        <w:right w:val="none" w:sz="0" w:space="0" w:color="auto"/>
      </w:divBdr>
    </w:div>
    <w:div w:id="1839151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en/documents/index_c.htm"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00D5-E42B-41CF-A918-F0E36021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TC_EDC_Jan_15_EN</Template>
  <TotalTime>258</TotalTime>
  <Pages>8</Pages>
  <Words>2154</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16536</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LONG Victoria</cp:lastModifiedBy>
  <cp:revision>47</cp:revision>
  <cp:lastPrinted>2014-12-05T09:09:00Z</cp:lastPrinted>
  <dcterms:created xsi:type="dcterms:W3CDTF">2014-11-26T13:34:00Z</dcterms:created>
  <dcterms:modified xsi:type="dcterms:W3CDTF">2014-12-05T09:10:00Z</dcterms:modified>
</cp:coreProperties>
</file>