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005E02" w:rsidP="006655D3">
            <w:pPr>
              <w:pStyle w:val="LogoUPOV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65pt;height:35.35pt" fillcolor="window">
                  <v:imagedata r:id="rId9" o:title=""/>
                </v:shape>
              </w:pict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17474A" w:rsidRPr="00C5280D">
              <w:t>C</w:t>
            </w:r>
            <w:r w:rsidR="00125EFC">
              <w:t>-EDC</w:t>
            </w:r>
            <w:r w:rsidR="0017474A" w:rsidRPr="00C5280D">
              <w:t>/</w:t>
            </w:r>
            <w:r w:rsidR="00125EFC">
              <w:t>Jan1</w:t>
            </w:r>
            <w:r w:rsidR="004D3B68">
              <w:t>4</w:t>
            </w:r>
            <w:r w:rsidR="0017474A" w:rsidRPr="00C5280D">
              <w:t>/</w:t>
            </w:r>
            <w:bookmarkStart w:id="0" w:name="Code"/>
            <w:bookmarkEnd w:id="0"/>
            <w:r w:rsidR="00022522">
              <w:t>21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022522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022522" w:rsidRPr="00F41063">
              <w:rPr>
                <w:b w:val="0"/>
                <w:spacing w:val="0"/>
              </w:rPr>
              <w:t>October</w:t>
            </w:r>
            <w:r w:rsidR="008366F6" w:rsidRPr="00F41063">
              <w:rPr>
                <w:b w:val="0"/>
                <w:spacing w:val="0"/>
              </w:rPr>
              <w:t xml:space="preserve"> </w:t>
            </w:r>
            <w:r w:rsidR="00022522" w:rsidRPr="00F41063">
              <w:rPr>
                <w:b w:val="0"/>
                <w:spacing w:val="0"/>
              </w:rPr>
              <w:t>30</w:t>
            </w:r>
            <w:r w:rsidR="0024416D" w:rsidRPr="00F41063">
              <w:rPr>
                <w:b w:val="0"/>
                <w:spacing w:val="0"/>
              </w:rPr>
              <w:t xml:space="preserve">, </w:t>
            </w:r>
            <w:r w:rsidR="001131D5" w:rsidRPr="00F41063">
              <w:rPr>
                <w:b w:val="0"/>
                <w:spacing w:val="0"/>
              </w:rPr>
              <w:t>201</w:t>
            </w:r>
            <w:r w:rsidR="00BA0DC1" w:rsidRPr="00F41063">
              <w:rPr>
                <w:b w:val="0"/>
                <w:spacing w:val="0"/>
              </w:rPr>
              <w:t>3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0D7780" w:rsidRPr="00C5280D" w:rsidRDefault="00125EFC" w:rsidP="006655D3">
      <w:pPr>
        <w:pStyle w:val="Sessiontc"/>
      </w:pPr>
      <w:r>
        <w:t>enlarged editorial</w:t>
      </w:r>
      <w:r w:rsidR="0024416D" w:rsidRPr="00C5280D">
        <w:t xml:space="preserve"> Committee</w:t>
      </w:r>
    </w:p>
    <w:p w:rsidR="00361821" w:rsidRPr="00C5280D" w:rsidRDefault="00867AC1" w:rsidP="006655D3">
      <w:pPr>
        <w:pStyle w:val="Sessiontcplacedate"/>
      </w:pPr>
      <w:r w:rsidRPr="00C5280D">
        <w:t>Gen</w:t>
      </w:r>
      <w:r w:rsidR="0061555F" w:rsidRPr="00C5280D">
        <w:t>e</w:t>
      </w:r>
      <w:r w:rsidRPr="00C5280D">
        <w:t>v</w:t>
      </w:r>
      <w:r w:rsidR="0061555F" w:rsidRPr="00C5280D">
        <w:t>a</w:t>
      </w:r>
      <w:r w:rsidRPr="00C5280D">
        <w:t xml:space="preserve">, </w:t>
      </w:r>
      <w:r w:rsidR="00125EFC">
        <w:t xml:space="preserve">January </w:t>
      </w:r>
      <w:r w:rsidR="00AA7505">
        <w:t>8</w:t>
      </w:r>
      <w:r w:rsidR="00125EFC">
        <w:t xml:space="preserve"> and </w:t>
      </w:r>
      <w:r w:rsidR="00AA7505">
        <w:t>9</w:t>
      </w:r>
      <w:r w:rsidR="0061555F" w:rsidRPr="00C5280D">
        <w:t>,</w:t>
      </w:r>
      <w:r w:rsidR="00125EFC">
        <w:t xml:space="preserve"> 201</w:t>
      </w:r>
      <w:r w:rsidR="00AA7505">
        <w:t>4</w:t>
      </w:r>
    </w:p>
    <w:p w:rsidR="00BA0DC1" w:rsidRDefault="00BA0DC1" w:rsidP="00BA0DC1">
      <w:pPr>
        <w:pStyle w:val="Titleofdoc0"/>
      </w:pPr>
      <w:bookmarkStart w:id="3" w:name="TitleOfDoc"/>
      <w:bookmarkStart w:id="4" w:name="_Toc313624599"/>
      <w:bookmarkEnd w:id="3"/>
      <w:r>
        <w:t xml:space="preserve">PARTIAL REVISION OF THE test guidelines for Peach </w:t>
      </w:r>
      <w:r>
        <w:br/>
        <w:t>(Document TG/53/7)</w:t>
      </w:r>
    </w:p>
    <w:p w:rsidR="00BA0DC1" w:rsidRDefault="00906ADD" w:rsidP="00BA0DC1">
      <w:pPr>
        <w:pStyle w:val="preparedby1"/>
      </w:pPr>
      <w:bookmarkStart w:id="5" w:name="Prepared"/>
      <w:bookmarkEnd w:id="5"/>
      <w:r w:rsidRPr="00112FDE">
        <w:t>Document</w:t>
      </w:r>
      <w:r w:rsidRPr="00C5280D">
        <w:t xml:space="preserve"> prepared by the Office of the Union</w:t>
      </w:r>
      <w:r w:rsidR="0021521D">
        <w:br/>
      </w:r>
      <w:r w:rsidR="0021521D">
        <w:br/>
      </w:r>
      <w:r w:rsidR="0021521D" w:rsidRPr="0021521D">
        <w:rPr>
          <w:color w:val="A6A6A6"/>
        </w:rPr>
        <w:t>Disclaimer:  this document does not represent UPOV policies or guidance</w:t>
      </w:r>
    </w:p>
    <w:p w:rsidR="00BA0DC1" w:rsidRDefault="00906ADD" w:rsidP="00BA0DC1">
      <w:pPr>
        <w:rPr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732BBA">
        <w:rPr>
          <w:rFonts w:cs="Arial"/>
        </w:rPr>
        <w:t>At its forty-</w:t>
      </w:r>
      <w:r>
        <w:rPr>
          <w:rFonts w:cs="Arial"/>
        </w:rPr>
        <w:t xml:space="preserve">fourth </w:t>
      </w:r>
      <w:r w:rsidRPr="00732BBA">
        <w:rPr>
          <w:rFonts w:cs="Arial"/>
        </w:rPr>
        <w:t xml:space="preserve">session held in </w:t>
      </w:r>
      <w:r>
        <w:rPr>
          <w:rFonts w:cs="Arial"/>
        </w:rPr>
        <w:t>Napier</w:t>
      </w:r>
      <w:r w:rsidRPr="00732BBA">
        <w:rPr>
          <w:rFonts w:cs="Arial"/>
        </w:rPr>
        <w:t xml:space="preserve">, </w:t>
      </w:r>
      <w:r>
        <w:rPr>
          <w:rFonts w:cs="Arial"/>
        </w:rPr>
        <w:t>New Zealand</w:t>
      </w:r>
      <w:r w:rsidRPr="00732BBA">
        <w:rPr>
          <w:rFonts w:cs="Arial"/>
        </w:rPr>
        <w:t xml:space="preserve">, from </w:t>
      </w:r>
      <w:r>
        <w:rPr>
          <w:rFonts w:cs="Arial"/>
        </w:rPr>
        <w:t xml:space="preserve">April 29 to </w:t>
      </w:r>
      <w:r w:rsidRPr="00732BBA">
        <w:rPr>
          <w:rFonts w:cs="Arial"/>
        </w:rPr>
        <w:t xml:space="preserve">May </w:t>
      </w:r>
      <w:r>
        <w:rPr>
          <w:rFonts w:cs="Arial"/>
        </w:rPr>
        <w:t>3</w:t>
      </w:r>
      <w:r w:rsidRPr="00732BBA">
        <w:rPr>
          <w:rFonts w:cs="Arial"/>
        </w:rPr>
        <w:t xml:space="preserve">, 2013, the Technical Working Party for </w:t>
      </w:r>
      <w:r>
        <w:rPr>
          <w:rFonts w:cs="Arial"/>
        </w:rPr>
        <w:t>Fruit Crops</w:t>
      </w:r>
      <w:r w:rsidRPr="00732BBA">
        <w:rPr>
          <w:rFonts w:cs="Arial"/>
        </w:rPr>
        <w:t xml:space="preserve"> (TW</w:t>
      </w:r>
      <w:r>
        <w:rPr>
          <w:rFonts w:cs="Arial"/>
        </w:rPr>
        <w:t>F</w:t>
      </w:r>
      <w:r w:rsidRPr="00732BBA">
        <w:rPr>
          <w:rFonts w:cs="Arial"/>
        </w:rPr>
        <w:t xml:space="preserve">) considered the partial revision of the Test Guidelines for </w:t>
      </w:r>
      <w:r>
        <w:rPr>
          <w:rFonts w:cs="Arial"/>
        </w:rPr>
        <w:t>Peach</w:t>
      </w:r>
      <w:r w:rsidRPr="00732BBA">
        <w:rPr>
          <w:rFonts w:cs="Arial"/>
        </w:rPr>
        <w:t xml:space="preserve"> on the basis of documents </w:t>
      </w:r>
      <w:r>
        <w:rPr>
          <w:snapToGrid w:val="0"/>
        </w:rPr>
        <w:t>TG/53/7 and TWF/44/29</w:t>
      </w:r>
      <w:r w:rsidRPr="00732BBA">
        <w:rPr>
          <w:rFonts w:cs="Arial"/>
        </w:rPr>
        <w:t xml:space="preserve"> (see document TW</w:t>
      </w:r>
      <w:r>
        <w:rPr>
          <w:rFonts w:cs="Arial"/>
        </w:rPr>
        <w:t>F</w:t>
      </w:r>
      <w:r w:rsidRPr="00732BBA">
        <w:rPr>
          <w:rFonts w:cs="Arial"/>
        </w:rPr>
        <w:t>/</w:t>
      </w:r>
      <w:r>
        <w:rPr>
          <w:rFonts w:cs="Arial"/>
        </w:rPr>
        <w:t>44/31 “Report”, paragraph 75</w:t>
      </w:r>
      <w:r w:rsidRPr="00732BBA">
        <w:rPr>
          <w:rFonts w:cs="Arial"/>
        </w:rPr>
        <w:t>)</w:t>
      </w:r>
      <w:r>
        <w:rPr>
          <w:rFonts w:cs="Arial"/>
        </w:rPr>
        <w:t xml:space="preserve"> and proposes that the Test Guidelines for Peach be amended as follows:</w:t>
      </w:r>
    </w:p>
    <w:p w:rsidR="00BA0DC1" w:rsidRDefault="00BA0DC1" w:rsidP="00BA0DC1">
      <w:pPr>
        <w:pStyle w:val="Heading1"/>
        <w:rPr>
          <w:snapToGrid w:val="0"/>
        </w:rPr>
      </w:pPr>
    </w:p>
    <w:p w:rsidR="00BA0DC1" w:rsidRPr="00AF60F0" w:rsidRDefault="00BA0DC1" w:rsidP="00AF60F0">
      <w:pPr>
        <w:rPr>
          <w:snapToGrid w:val="0"/>
          <w:u w:val="single"/>
        </w:rPr>
      </w:pPr>
      <w:r w:rsidRPr="00AF60F0">
        <w:rPr>
          <w:snapToGrid w:val="0"/>
          <w:u w:val="single"/>
        </w:rPr>
        <w:t>Cover page: Alternative names</w:t>
      </w:r>
    </w:p>
    <w:p w:rsidR="00BA0DC1" w:rsidRDefault="00BA0DC1" w:rsidP="00BA0DC1"/>
    <w:p w:rsidR="00BA0DC1" w:rsidRDefault="00BA0DC1" w:rsidP="00BA0DC1">
      <w:pPr>
        <w:rPr>
          <w:i/>
        </w:rPr>
      </w:pPr>
      <w:r>
        <w:rPr>
          <w:i/>
        </w:rPr>
        <w:t>Current wording:</w:t>
      </w:r>
    </w:p>
    <w:p w:rsidR="00BA0DC1" w:rsidRDefault="00BA0DC1" w:rsidP="00BA0DC1"/>
    <w:tbl>
      <w:tblPr>
        <w:tblW w:w="9936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20"/>
        <w:gridCol w:w="1879"/>
        <w:gridCol w:w="1879"/>
        <w:gridCol w:w="1879"/>
        <w:gridCol w:w="1879"/>
      </w:tblGrid>
      <w:tr w:rsidR="00BA0DC1" w:rsidTr="00BA0DC1">
        <w:trPr>
          <w:cantSplit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Botanical name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English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French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German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Spanish</w:t>
            </w:r>
          </w:p>
        </w:tc>
      </w:tr>
      <w:tr w:rsidR="00BA0DC1" w:rsidTr="00BA0DC1">
        <w:trPr>
          <w:cantSplit/>
          <w:jc w:val="center"/>
        </w:trPr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s-AR"/>
              </w:rPr>
              <w:t>Prunus persica</w:t>
            </w:r>
            <w:r>
              <w:rPr>
                <w:sz w:val="18"/>
                <w:szCs w:val="18"/>
                <w:lang w:val="es-AR"/>
              </w:rPr>
              <w:t xml:space="preserve"> (L.) Batsch, </w:t>
            </w:r>
            <w:r>
              <w:rPr>
                <w:sz w:val="18"/>
                <w:szCs w:val="18"/>
                <w:lang w:val="es-AR"/>
              </w:rPr>
              <w:br/>
            </w:r>
            <w:r>
              <w:rPr>
                <w:i/>
                <w:sz w:val="18"/>
                <w:szCs w:val="18"/>
                <w:lang w:val="es-AR"/>
              </w:rPr>
              <w:t>Persica vulgaris</w:t>
            </w:r>
            <w:r>
              <w:rPr>
                <w:sz w:val="18"/>
                <w:szCs w:val="18"/>
                <w:lang w:val="es-AR"/>
              </w:rPr>
              <w:t xml:space="preserve"> Mill., </w:t>
            </w:r>
            <w:r>
              <w:rPr>
                <w:sz w:val="18"/>
                <w:szCs w:val="18"/>
                <w:lang w:val="es-AR"/>
              </w:rPr>
              <w:br/>
            </w:r>
            <w:r>
              <w:rPr>
                <w:i/>
                <w:sz w:val="18"/>
                <w:szCs w:val="18"/>
                <w:lang w:val="es-AR"/>
              </w:rPr>
              <w:t>Prunus</w:t>
            </w:r>
            <w:r>
              <w:rPr>
                <w:sz w:val="18"/>
                <w:szCs w:val="18"/>
                <w:lang w:val="es-AR"/>
              </w:rPr>
              <w:t xml:space="preserve"> L. subg. </w:t>
            </w:r>
            <w:r>
              <w:rPr>
                <w:i/>
                <w:sz w:val="18"/>
                <w:szCs w:val="18"/>
              </w:rPr>
              <w:t>Persica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Peach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Pêcher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Pfirsich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Durazno,</w:t>
            </w:r>
            <w:r>
              <w:rPr>
                <w:color w:val="000000"/>
                <w:sz w:val="18"/>
                <w:szCs w:val="18"/>
              </w:rPr>
              <w:br/>
              <w:t>Melocotonero</w:t>
            </w:r>
          </w:p>
        </w:tc>
      </w:tr>
    </w:tbl>
    <w:p w:rsidR="00BA0DC1" w:rsidRDefault="00BA0DC1" w:rsidP="00BA0DC1"/>
    <w:p w:rsidR="00BA0DC1" w:rsidRDefault="00BA0DC1" w:rsidP="00BA0DC1">
      <w:pPr>
        <w:rPr>
          <w:i/>
        </w:rPr>
      </w:pPr>
      <w:r>
        <w:rPr>
          <w:i/>
        </w:rPr>
        <w:t>Proposed new wording:</w:t>
      </w:r>
    </w:p>
    <w:p w:rsidR="00BA0DC1" w:rsidRDefault="00BA0DC1" w:rsidP="00BA0DC1"/>
    <w:tbl>
      <w:tblPr>
        <w:tblW w:w="9936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20"/>
        <w:gridCol w:w="1879"/>
        <w:gridCol w:w="1879"/>
        <w:gridCol w:w="1879"/>
        <w:gridCol w:w="1879"/>
      </w:tblGrid>
      <w:tr w:rsidR="00BA0DC1" w:rsidTr="00BA0DC1">
        <w:trPr>
          <w:cantSplit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Botanical name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English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French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German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Spanish</w:t>
            </w:r>
          </w:p>
        </w:tc>
      </w:tr>
      <w:tr w:rsidR="00BA0DC1" w:rsidTr="00BA0DC1">
        <w:trPr>
          <w:cantSplit/>
          <w:jc w:val="center"/>
        </w:trPr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s-AR"/>
              </w:rPr>
              <w:t>Prunus persica</w:t>
            </w:r>
            <w:r>
              <w:rPr>
                <w:sz w:val="18"/>
                <w:szCs w:val="18"/>
                <w:lang w:val="es-AR"/>
              </w:rPr>
              <w:t xml:space="preserve"> (L.) Batsch, </w:t>
            </w:r>
            <w:r>
              <w:rPr>
                <w:sz w:val="18"/>
                <w:szCs w:val="18"/>
                <w:lang w:val="es-AR"/>
              </w:rPr>
              <w:br/>
            </w:r>
            <w:r>
              <w:rPr>
                <w:i/>
                <w:sz w:val="18"/>
                <w:szCs w:val="18"/>
                <w:lang w:val="es-AR"/>
              </w:rPr>
              <w:t>Persica vulgaris</w:t>
            </w:r>
            <w:r>
              <w:rPr>
                <w:sz w:val="18"/>
                <w:szCs w:val="18"/>
                <w:lang w:val="es-AR"/>
              </w:rPr>
              <w:t xml:space="preserve"> Mill., </w:t>
            </w:r>
            <w:r>
              <w:rPr>
                <w:sz w:val="18"/>
                <w:szCs w:val="18"/>
                <w:lang w:val="es-AR"/>
              </w:rPr>
              <w:br/>
            </w:r>
            <w:r>
              <w:rPr>
                <w:i/>
                <w:sz w:val="18"/>
                <w:szCs w:val="18"/>
                <w:lang w:val="es-AR"/>
              </w:rPr>
              <w:t>Prunus</w:t>
            </w:r>
            <w:r>
              <w:rPr>
                <w:sz w:val="18"/>
                <w:szCs w:val="18"/>
                <w:lang w:val="es-AR"/>
              </w:rPr>
              <w:t xml:space="preserve"> L. subg. </w:t>
            </w:r>
            <w:r>
              <w:rPr>
                <w:i/>
                <w:sz w:val="18"/>
                <w:szCs w:val="18"/>
              </w:rPr>
              <w:t>Persica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Peach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Pêcher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Pfirsich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DC1" w:rsidRDefault="00BA0DC1">
            <w:pPr>
              <w:spacing w:before="60"/>
              <w:jc w:val="left"/>
              <w:rPr>
                <w:sz w:val="18"/>
                <w:szCs w:val="18"/>
              </w:rPr>
            </w:pPr>
            <w:r w:rsidRPr="00BA0DC1">
              <w:rPr>
                <w:color w:val="000000"/>
                <w:sz w:val="18"/>
                <w:szCs w:val="18"/>
                <w:highlight w:val="lightGray"/>
              </w:rPr>
              <w:t>Duraznero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Melocotonero</w:t>
            </w:r>
          </w:p>
        </w:tc>
      </w:tr>
    </w:tbl>
    <w:p w:rsidR="00BA0DC1" w:rsidRDefault="00BA0DC1" w:rsidP="00BA0DC1"/>
    <w:p w:rsidR="00BA0DC1" w:rsidRDefault="00BA0DC1" w:rsidP="00BA0DC1">
      <w:pPr>
        <w:rPr>
          <w:snapToGrid w:val="0"/>
          <w:u w:val="single"/>
        </w:rPr>
      </w:pPr>
    </w:p>
    <w:p w:rsidR="00BA0DC1" w:rsidRDefault="00BA0DC1" w:rsidP="00BA0DC1">
      <w:pPr>
        <w:rPr>
          <w:snapToGrid w:val="0"/>
          <w:u w:val="single"/>
        </w:rPr>
      </w:pPr>
      <w:r>
        <w:rPr>
          <w:snapToGrid w:val="0"/>
          <w:u w:val="single"/>
        </w:rPr>
        <w:t>Chapter 2.3</w:t>
      </w:r>
    </w:p>
    <w:p w:rsidR="00BA0DC1" w:rsidRDefault="00BA0DC1" w:rsidP="00BA0DC1">
      <w:pPr>
        <w:rPr>
          <w:snapToGrid w:val="0"/>
        </w:rPr>
      </w:pPr>
    </w:p>
    <w:p w:rsidR="00BA0DC1" w:rsidRDefault="00BA0DC1" w:rsidP="00BA0DC1">
      <w:pPr>
        <w:rPr>
          <w:i/>
        </w:rPr>
      </w:pPr>
      <w:r>
        <w:rPr>
          <w:i/>
        </w:rPr>
        <w:t>Current wording:</w:t>
      </w:r>
    </w:p>
    <w:p w:rsidR="00BA0DC1" w:rsidRDefault="00BA0DC1" w:rsidP="00BA0DC1">
      <w:pPr>
        <w:rPr>
          <w:i/>
        </w:rPr>
      </w:pPr>
    </w:p>
    <w:p w:rsidR="00BA0DC1" w:rsidRDefault="00BA0DC1" w:rsidP="00BA0DC1">
      <w:pPr>
        <w:pStyle w:val="Normaltg"/>
        <w:ind w:firstLine="567"/>
      </w:pPr>
      <w:r>
        <w:t>The minimum quantity of plant material, to be supplied by the applicant, should be:</w:t>
      </w:r>
    </w:p>
    <w:p w:rsidR="00BA0DC1" w:rsidRDefault="00BA0DC1" w:rsidP="00BA0DC1">
      <w:pPr>
        <w:pStyle w:val="Normaltg"/>
      </w:pPr>
    </w:p>
    <w:p w:rsidR="00BA0DC1" w:rsidRDefault="00BA0DC1" w:rsidP="00BA0DC1">
      <w:pPr>
        <w:pStyle w:val="Normaltg"/>
        <w:jc w:val="center"/>
        <w:rPr>
          <w:noProof/>
          <w:color w:val="000000"/>
        </w:rPr>
      </w:pPr>
      <w:r>
        <w:rPr>
          <w:noProof/>
          <w:color w:val="000000"/>
        </w:rPr>
        <w:t>5 grafted trees.</w:t>
      </w:r>
    </w:p>
    <w:p w:rsidR="00BA0DC1" w:rsidRDefault="00BA0DC1" w:rsidP="00BA0DC1">
      <w:pPr>
        <w:pStyle w:val="Normaltg"/>
        <w:jc w:val="center"/>
      </w:pPr>
    </w:p>
    <w:p w:rsidR="00BA0DC1" w:rsidRDefault="00BA0DC1" w:rsidP="00BA0DC1">
      <w:pPr>
        <w:rPr>
          <w:i/>
        </w:rPr>
      </w:pPr>
      <w:r>
        <w:rPr>
          <w:i/>
        </w:rPr>
        <w:t>Proposed new wording:</w:t>
      </w:r>
    </w:p>
    <w:p w:rsidR="00BA0DC1" w:rsidRDefault="00BA0DC1" w:rsidP="00BA0DC1">
      <w:pPr>
        <w:rPr>
          <w:snapToGrid w:val="0"/>
        </w:rPr>
      </w:pPr>
    </w:p>
    <w:p w:rsidR="00BA0DC1" w:rsidRDefault="00BA0DC1" w:rsidP="00BA0DC1">
      <w:pPr>
        <w:pStyle w:val="Normaltg"/>
        <w:ind w:firstLine="567"/>
      </w:pPr>
      <w:r>
        <w:t>The minimum quantity of plant material, to be supplied by the applicant, should be:</w:t>
      </w:r>
    </w:p>
    <w:p w:rsidR="00BA0DC1" w:rsidRDefault="00BA0DC1" w:rsidP="00BA0DC1">
      <w:pPr>
        <w:pStyle w:val="Normaltg"/>
      </w:pPr>
    </w:p>
    <w:p w:rsidR="00BA0DC1" w:rsidRDefault="00BA0DC1" w:rsidP="00BA0DC1">
      <w:pPr>
        <w:jc w:val="center"/>
        <w:rPr>
          <w:noProof/>
          <w:color w:val="000000"/>
        </w:rPr>
      </w:pPr>
      <w:r w:rsidRPr="00BA0DC1">
        <w:rPr>
          <w:noProof/>
          <w:color w:val="000000"/>
          <w:highlight w:val="lightGray"/>
        </w:rPr>
        <w:t>3 grafted trees.</w:t>
      </w:r>
    </w:p>
    <w:p w:rsidR="00BA0DC1" w:rsidRDefault="00BA0DC1" w:rsidP="00BA0DC1">
      <w:pPr>
        <w:jc w:val="left"/>
        <w:rPr>
          <w:noProof/>
          <w:color w:val="000000"/>
        </w:rPr>
      </w:pPr>
    </w:p>
    <w:p w:rsidR="00BA0DC1" w:rsidRDefault="00BA0DC1" w:rsidP="00BA0DC1">
      <w:pPr>
        <w:jc w:val="left"/>
        <w:rPr>
          <w:noProof/>
          <w:color w:val="000000"/>
        </w:rPr>
      </w:pPr>
    </w:p>
    <w:p w:rsidR="00BA0DC1" w:rsidRDefault="00BA0DC1" w:rsidP="00BA0DC1">
      <w:pPr>
        <w:keepNext/>
        <w:rPr>
          <w:snapToGrid w:val="0"/>
          <w:u w:val="single"/>
        </w:rPr>
      </w:pPr>
      <w:r>
        <w:rPr>
          <w:snapToGrid w:val="0"/>
          <w:u w:val="single"/>
        </w:rPr>
        <w:lastRenderedPageBreak/>
        <w:t>Chapter 3.4.1</w:t>
      </w:r>
    </w:p>
    <w:p w:rsidR="00BA0DC1" w:rsidRDefault="00BA0DC1" w:rsidP="00BA0DC1">
      <w:pPr>
        <w:keepNext/>
        <w:jc w:val="left"/>
        <w:rPr>
          <w:snapToGrid w:val="0"/>
        </w:rPr>
      </w:pPr>
    </w:p>
    <w:p w:rsidR="00BA0DC1" w:rsidRDefault="00BA0DC1" w:rsidP="00BA0DC1">
      <w:pPr>
        <w:keepNext/>
        <w:jc w:val="left"/>
        <w:rPr>
          <w:i/>
        </w:rPr>
      </w:pPr>
      <w:r>
        <w:rPr>
          <w:i/>
        </w:rPr>
        <w:t>Current wording:</w:t>
      </w:r>
    </w:p>
    <w:p w:rsidR="00BA0DC1" w:rsidRDefault="00BA0DC1" w:rsidP="00BA0DC1">
      <w:pPr>
        <w:keepNext/>
        <w:jc w:val="left"/>
        <w:rPr>
          <w:snapToGrid w:val="0"/>
        </w:rPr>
      </w:pPr>
    </w:p>
    <w:p w:rsidR="00BA0DC1" w:rsidRDefault="00BA0DC1" w:rsidP="00BA0DC1">
      <w:pPr>
        <w:keepNext/>
        <w:ind w:firstLine="567"/>
        <w:jc w:val="left"/>
      </w:pPr>
      <w:r>
        <w:t>Each test should be designed to result in a total of at least 5 trees.</w:t>
      </w:r>
    </w:p>
    <w:p w:rsidR="00BA0DC1" w:rsidRDefault="00BA0DC1" w:rsidP="00BA0DC1">
      <w:pPr>
        <w:keepNext/>
        <w:jc w:val="left"/>
      </w:pPr>
    </w:p>
    <w:p w:rsidR="00BA0DC1" w:rsidRDefault="00BA0DC1" w:rsidP="00BA0DC1">
      <w:pPr>
        <w:keepNext/>
        <w:jc w:val="left"/>
        <w:rPr>
          <w:i/>
        </w:rPr>
      </w:pPr>
      <w:r>
        <w:rPr>
          <w:i/>
        </w:rPr>
        <w:t>Proposed new wording:</w:t>
      </w:r>
    </w:p>
    <w:p w:rsidR="00BA0DC1" w:rsidRDefault="00BA0DC1" w:rsidP="00BA0DC1">
      <w:pPr>
        <w:keepNext/>
        <w:jc w:val="left"/>
        <w:rPr>
          <w:i/>
        </w:rPr>
      </w:pPr>
    </w:p>
    <w:p w:rsidR="00BA0DC1" w:rsidRDefault="00BA0DC1" w:rsidP="00BA0DC1">
      <w:pPr>
        <w:ind w:firstLine="567"/>
        <w:jc w:val="left"/>
      </w:pPr>
      <w:r>
        <w:t xml:space="preserve">Each test should be designed to result in a total of at least </w:t>
      </w:r>
      <w:r w:rsidRPr="00BA0DC1">
        <w:rPr>
          <w:highlight w:val="lightGray"/>
        </w:rPr>
        <w:t>3 trees.</w:t>
      </w:r>
    </w:p>
    <w:p w:rsidR="00BA0DC1" w:rsidRDefault="00BA0DC1" w:rsidP="00BA0DC1">
      <w:pPr>
        <w:jc w:val="left"/>
      </w:pPr>
    </w:p>
    <w:p w:rsidR="00BA0DC1" w:rsidRDefault="00BA0DC1" w:rsidP="00BA0DC1">
      <w:pPr>
        <w:jc w:val="left"/>
      </w:pPr>
    </w:p>
    <w:p w:rsidR="00BA0DC1" w:rsidRDefault="00BA0DC1" w:rsidP="00BA0DC1">
      <w:pPr>
        <w:jc w:val="left"/>
        <w:rPr>
          <w:u w:val="single"/>
        </w:rPr>
      </w:pPr>
      <w:r>
        <w:rPr>
          <w:snapToGrid w:val="0"/>
          <w:u w:val="single"/>
        </w:rPr>
        <w:t>Chapter 3.5 “</w:t>
      </w:r>
      <w:r>
        <w:rPr>
          <w:u w:val="single"/>
        </w:rPr>
        <w:t>Number of Plants / Parts of Plants to be Examined”</w:t>
      </w:r>
    </w:p>
    <w:p w:rsidR="00BA0DC1" w:rsidRDefault="00BA0DC1" w:rsidP="00BA0DC1">
      <w:pPr>
        <w:jc w:val="left"/>
      </w:pPr>
    </w:p>
    <w:p w:rsidR="00BA0DC1" w:rsidRDefault="00BA0DC1" w:rsidP="00BA0DC1">
      <w:pPr>
        <w:jc w:val="left"/>
        <w:rPr>
          <w:i/>
        </w:rPr>
      </w:pPr>
      <w:r>
        <w:rPr>
          <w:i/>
        </w:rPr>
        <w:t>Current wording:</w:t>
      </w: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E91DAB">
      <w:pPr>
        <w:ind w:firstLine="567"/>
      </w:pPr>
      <w:r>
        <w:t>Unless otherwise indicated, all observations should be made on 5 plant</w:t>
      </w:r>
      <w:r w:rsidR="00E91DAB">
        <w:t>s or parts taken from each of 5 </w:t>
      </w:r>
      <w:r>
        <w:t>plants.  In the case of parts of plants, the number to be taken from each of the plants should be 2.</w:t>
      </w:r>
    </w:p>
    <w:p w:rsidR="00BA0DC1" w:rsidRDefault="00BA0DC1" w:rsidP="00BA0DC1">
      <w:pPr>
        <w:ind w:firstLine="567"/>
        <w:jc w:val="left"/>
      </w:pPr>
    </w:p>
    <w:p w:rsidR="00BA0DC1" w:rsidRDefault="00BA0DC1" w:rsidP="00BA0DC1">
      <w:pPr>
        <w:jc w:val="left"/>
        <w:rPr>
          <w:i/>
        </w:rPr>
      </w:pPr>
      <w:r>
        <w:rPr>
          <w:i/>
        </w:rPr>
        <w:t>Proposed new wording:</w:t>
      </w:r>
    </w:p>
    <w:p w:rsidR="00BA0DC1" w:rsidRDefault="00BA0DC1" w:rsidP="00BA0DC1">
      <w:pPr>
        <w:jc w:val="left"/>
        <w:rPr>
          <w:i/>
        </w:rPr>
      </w:pPr>
    </w:p>
    <w:p w:rsidR="00BA0DC1" w:rsidRDefault="00BA0DC1" w:rsidP="00E91DAB">
      <w:r>
        <w:t xml:space="preserve">Unless otherwise indicated, all observations should be made on </w:t>
      </w:r>
      <w:r w:rsidRPr="00BA0DC1">
        <w:rPr>
          <w:highlight w:val="lightGray"/>
        </w:rPr>
        <w:t>3</w:t>
      </w:r>
      <w:r>
        <w:t xml:space="preserve"> plants or parts taken from each of </w:t>
      </w:r>
      <w:r w:rsidRPr="00BA0DC1">
        <w:rPr>
          <w:highlight w:val="lightGray"/>
        </w:rPr>
        <w:t>3</w:t>
      </w:r>
      <w:r w:rsidR="00E91DAB">
        <w:t> </w:t>
      </w:r>
      <w:r>
        <w:t xml:space="preserve">plants.  In the case of parts of plants, the number to be taken from each of the plants should be 5 </w:t>
      </w:r>
      <w:r w:rsidRPr="00BA0DC1">
        <w:rPr>
          <w:highlight w:val="lightGray"/>
        </w:rPr>
        <w:t>at least.</w:t>
      </w:r>
    </w:p>
    <w:p w:rsidR="00BA0DC1" w:rsidRDefault="00BA0DC1" w:rsidP="00BA0DC1">
      <w:pPr>
        <w:jc w:val="left"/>
      </w:pPr>
    </w:p>
    <w:p w:rsidR="00BA0DC1" w:rsidRDefault="00BA0DC1" w:rsidP="00BA0DC1">
      <w:pPr>
        <w:jc w:val="left"/>
      </w:pPr>
    </w:p>
    <w:p w:rsidR="00BA0DC1" w:rsidRDefault="00BA0DC1" w:rsidP="00BA0DC1">
      <w:pPr>
        <w:keepNext/>
        <w:rPr>
          <w:snapToGrid w:val="0"/>
          <w:u w:val="single"/>
        </w:rPr>
      </w:pPr>
      <w:r>
        <w:rPr>
          <w:snapToGrid w:val="0"/>
          <w:u w:val="single"/>
        </w:rPr>
        <w:t>Chapter 4.2.2</w:t>
      </w:r>
    </w:p>
    <w:p w:rsidR="00BA0DC1" w:rsidRDefault="00BA0DC1" w:rsidP="00BA0DC1">
      <w:pPr>
        <w:jc w:val="left"/>
      </w:pPr>
    </w:p>
    <w:p w:rsidR="00BA0DC1" w:rsidRDefault="00BA0DC1" w:rsidP="00BA0DC1">
      <w:pPr>
        <w:jc w:val="left"/>
        <w:rPr>
          <w:i/>
        </w:rPr>
      </w:pPr>
      <w:r>
        <w:rPr>
          <w:i/>
        </w:rPr>
        <w:t>Current wording:</w:t>
      </w:r>
    </w:p>
    <w:p w:rsidR="00BA0DC1" w:rsidRDefault="00BA0DC1" w:rsidP="00BA0DC1">
      <w:pPr>
        <w:jc w:val="left"/>
      </w:pPr>
    </w:p>
    <w:p w:rsidR="00BA0DC1" w:rsidRDefault="00BA0DC1" w:rsidP="00BA0DC1">
      <w:pPr>
        <w:jc w:val="left"/>
      </w:pPr>
      <w:r>
        <w:t>For the assessment of uniformity, a population standard of 1% and an acceptance probability of at least 95% should be applied.  In the case of a sample size of 5 plants, no off</w:t>
      </w:r>
      <w:r>
        <w:noBreakHyphen/>
        <w:t>types are allowed.</w:t>
      </w:r>
    </w:p>
    <w:p w:rsidR="00BA0DC1" w:rsidRDefault="00BA0DC1" w:rsidP="00BA0DC1">
      <w:pPr>
        <w:jc w:val="left"/>
      </w:pPr>
    </w:p>
    <w:p w:rsidR="00BA0DC1" w:rsidRDefault="00BA0DC1" w:rsidP="00BA0DC1">
      <w:pPr>
        <w:jc w:val="left"/>
        <w:rPr>
          <w:i/>
        </w:rPr>
      </w:pPr>
      <w:r>
        <w:rPr>
          <w:i/>
        </w:rPr>
        <w:t>Proposed new wording:</w:t>
      </w:r>
    </w:p>
    <w:p w:rsidR="00BA0DC1" w:rsidRDefault="00BA0DC1" w:rsidP="00BA0DC1">
      <w:pPr>
        <w:jc w:val="left"/>
        <w:rPr>
          <w:i/>
        </w:rPr>
      </w:pPr>
    </w:p>
    <w:p w:rsidR="00BA0DC1" w:rsidRDefault="00BA0DC1" w:rsidP="00BA0DC1">
      <w:pPr>
        <w:jc w:val="left"/>
        <w:rPr>
          <w:i/>
        </w:rPr>
      </w:pPr>
      <w:r>
        <w:t xml:space="preserve">For the assessment of uniformity, a population standard of 1% and an acceptance probability of at least 95% should be applied.  In the case of a sample size of </w:t>
      </w:r>
      <w:r w:rsidRPr="00BA0DC1">
        <w:rPr>
          <w:highlight w:val="lightGray"/>
        </w:rPr>
        <w:t>3</w:t>
      </w:r>
      <w:r>
        <w:t xml:space="preserve"> plants, no off</w:t>
      </w:r>
      <w:r>
        <w:noBreakHyphen/>
        <w:t>types are allowed.</w:t>
      </w:r>
    </w:p>
    <w:p w:rsidR="00BA0DC1" w:rsidRDefault="00BA0DC1" w:rsidP="00BA0DC1">
      <w:pPr>
        <w:jc w:val="left"/>
      </w:pPr>
    </w:p>
    <w:p w:rsidR="00BA0DC1" w:rsidRDefault="00BA0DC1" w:rsidP="00BA0DC1">
      <w:pPr>
        <w:jc w:val="left"/>
      </w:pPr>
    </w:p>
    <w:p w:rsidR="00BA0DC1" w:rsidRDefault="00BA0DC1" w:rsidP="00BA0DC1">
      <w:pPr>
        <w:jc w:val="left"/>
        <w:rPr>
          <w:u w:val="single"/>
        </w:rPr>
      </w:pPr>
      <w:r>
        <w:rPr>
          <w:u w:val="single"/>
        </w:rPr>
        <w:t>Chapter 5.3 “Grouping Characteristics”</w:t>
      </w:r>
    </w:p>
    <w:p w:rsidR="00BA0DC1" w:rsidRDefault="00BA0DC1" w:rsidP="00BA0DC1">
      <w:pPr>
        <w:jc w:val="left"/>
      </w:pPr>
    </w:p>
    <w:p w:rsidR="00BA0DC1" w:rsidRPr="00BA0DC1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  <w:highlight w:val="lightGray"/>
          <w:u w:val="single"/>
        </w:rPr>
      </w:pPr>
      <w:r w:rsidRPr="00BA0DC1">
        <w:rPr>
          <w:noProof/>
          <w:szCs w:val="24"/>
          <w:highlight w:val="lightGray"/>
          <w:u w:val="single"/>
        </w:rPr>
        <w:t>Tree: size (characteristic 1)</w:t>
      </w:r>
    </w:p>
    <w:p w:rsidR="00BA0DC1" w:rsidRPr="00BA0DC1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  <w:highlight w:val="lightGray"/>
          <w:u w:val="single"/>
        </w:rPr>
      </w:pPr>
      <w:r w:rsidRPr="00BA0DC1">
        <w:rPr>
          <w:noProof/>
          <w:szCs w:val="24"/>
          <w:highlight w:val="lightGray"/>
          <w:u w:val="single"/>
        </w:rPr>
        <w:t>Flowering shoot: presence of anthocyanin coloration (characteritic 6)</w:t>
      </w:r>
    </w:p>
    <w:p w:rsidR="00BA0DC1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>
        <w:rPr>
          <w:noProof/>
          <w:szCs w:val="24"/>
        </w:rPr>
        <w:t>Flower:  type (characteristic 9)</w:t>
      </w:r>
    </w:p>
    <w:p w:rsidR="00BA0DC1" w:rsidRPr="00BA0DC1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  <w:highlight w:val="lightGray"/>
          <w:u w:val="single"/>
        </w:rPr>
      </w:pPr>
      <w:r w:rsidRPr="00BA0DC1">
        <w:rPr>
          <w:noProof/>
          <w:szCs w:val="24"/>
          <w:highlight w:val="lightGray"/>
          <w:u w:val="single"/>
        </w:rPr>
        <w:t>Anthers: pollen (characteristic 17)</w:t>
      </w:r>
    </w:p>
    <w:p w:rsidR="00BA0DC1" w:rsidRPr="00BA0DC1" w:rsidRDefault="00BA0DC1" w:rsidP="00BA0DC1">
      <w:pPr>
        <w:tabs>
          <w:tab w:val="left" w:pos="1701"/>
        </w:tabs>
        <w:ind w:left="1080"/>
        <w:rPr>
          <w:strike/>
          <w:noProof/>
          <w:szCs w:val="24"/>
          <w:highlight w:val="lightGray"/>
        </w:rPr>
      </w:pPr>
      <w:r w:rsidRPr="00BA0DC1">
        <w:rPr>
          <w:noProof/>
          <w:szCs w:val="24"/>
          <w:highlight w:val="lightGray"/>
        </w:rPr>
        <w:tab/>
      </w:r>
      <w:r w:rsidRPr="00BA0DC1">
        <w:rPr>
          <w:strike/>
          <w:noProof/>
          <w:szCs w:val="24"/>
          <w:highlight w:val="lightGray"/>
        </w:rPr>
        <w:t>Ovary: pubescence (characteristic 18)</w:t>
      </w:r>
    </w:p>
    <w:p w:rsidR="00BA0DC1" w:rsidRPr="00BA0DC1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  <w:highlight w:val="lightGray"/>
          <w:u w:val="single"/>
        </w:rPr>
      </w:pPr>
      <w:r w:rsidRPr="00BA0DC1">
        <w:rPr>
          <w:noProof/>
          <w:szCs w:val="24"/>
          <w:highlight w:val="lightGray"/>
          <w:u w:val="single"/>
        </w:rPr>
        <w:t>Leaf blade: red mid-vein on the lower side (characteristic 28)</w:t>
      </w:r>
    </w:p>
    <w:p w:rsidR="00BA0DC1" w:rsidRPr="00BA0DC1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  <w:highlight w:val="lightGray"/>
          <w:u w:val="single"/>
        </w:rPr>
      </w:pPr>
      <w:r w:rsidRPr="00BA0DC1">
        <w:rPr>
          <w:noProof/>
          <w:szCs w:val="24"/>
          <w:highlight w:val="lightGray"/>
          <w:u w:val="single"/>
        </w:rPr>
        <w:t>Petiole: nectaries (characteristic 30)</w:t>
      </w:r>
    </w:p>
    <w:p w:rsidR="00BA0DC1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>
        <w:rPr>
          <w:noProof/>
          <w:szCs w:val="24"/>
        </w:rPr>
        <w:t>Petiole:  shape of nectaries (characteristic 31)</w:t>
      </w:r>
    </w:p>
    <w:p w:rsidR="00BA0DC1" w:rsidRPr="00BA0DC1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  <w:highlight w:val="lightGray"/>
          <w:u w:val="single"/>
        </w:rPr>
      </w:pPr>
      <w:r w:rsidRPr="00BA0DC1">
        <w:rPr>
          <w:noProof/>
          <w:szCs w:val="24"/>
          <w:highlight w:val="lightGray"/>
          <w:u w:val="single"/>
        </w:rPr>
        <w:t>Fruit: shape (in ventral view) (characteristic 33)</w:t>
      </w:r>
    </w:p>
    <w:p w:rsidR="00BA0DC1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>
        <w:rPr>
          <w:noProof/>
          <w:szCs w:val="24"/>
        </w:rPr>
        <w:t>Fruit:  pubescence of skin (characteristic 44)</w:t>
      </w:r>
    </w:p>
    <w:p w:rsidR="00BA0DC1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>
        <w:rPr>
          <w:noProof/>
          <w:szCs w:val="24"/>
        </w:rPr>
        <w:t>Fruit:  carotenoid coloration of flesh (characteristic 51)</w:t>
      </w:r>
    </w:p>
    <w:p w:rsidR="00BA0DC1" w:rsidRDefault="00BA0DC1" w:rsidP="00BA0DC1">
      <w:pPr>
        <w:keepNext/>
        <w:numPr>
          <w:ilvl w:val="0"/>
          <w:numId w:val="4"/>
        </w:numPr>
        <w:tabs>
          <w:tab w:val="clear" w:pos="1353"/>
          <w:tab w:val="num" w:pos="1701"/>
        </w:tabs>
        <w:ind w:left="1701" w:hanging="604"/>
        <w:rPr>
          <w:noProof/>
          <w:szCs w:val="24"/>
        </w:rPr>
      </w:pPr>
      <w:r>
        <w:rPr>
          <w:szCs w:val="24"/>
        </w:rPr>
        <w:t xml:space="preserve">Fruit:  acidity </w:t>
      </w:r>
      <w:r>
        <w:rPr>
          <w:noProof/>
          <w:szCs w:val="24"/>
        </w:rPr>
        <w:t xml:space="preserve">(characteristic 57) with the following groups: </w:t>
      </w:r>
    </w:p>
    <w:p w:rsidR="00BA0DC1" w:rsidRDefault="00BA0DC1" w:rsidP="00BA0DC1">
      <w:pPr>
        <w:keepNext/>
        <w:tabs>
          <w:tab w:val="left" w:pos="1701"/>
        </w:tabs>
        <w:ind w:left="2211"/>
        <w:rPr>
          <w:noProof/>
          <w:szCs w:val="24"/>
        </w:rPr>
      </w:pPr>
      <w:r>
        <w:rPr>
          <w:noProof/>
          <w:szCs w:val="24"/>
        </w:rPr>
        <w:t>- low</w:t>
      </w:r>
    </w:p>
    <w:p w:rsidR="00BA0DC1" w:rsidRDefault="00BA0DC1" w:rsidP="00BA0DC1">
      <w:pPr>
        <w:keepNext/>
        <w:tabs>
          <w:tab w:val="left" w:pos="1701"/>
        </w:tabs>
        <w:ind w:left="2211"/>
        <w:rPr>
          <w:noProof/>
          <w:szCs w:val="24"/>
        </w:rPr>
      </w:pPr>
      <w:r>
        <w:rPr>
          <w:noProof/>
          <w:szCs w:val="24"/>
        </w:rPr>
        <w:t>- medium</w:t>
      </w:r>
    </w:p>
    <w:p w:rsidR="00BA0DC1" w:rsidRDefault="00BA0DC1" w:rsidP="00BA0DC1">
      <w:pPr>
        <w:keepNext/>
        <w:tabs>
          <w:tab w:val="left" w:pos="1701"/>
        </w:tabs>
        <w:ind w:left="2211"/>
        <w:rPr>
          <w:noProof/>
          <w:szCs w:val="24"/>
        </w:rPr>
      </w:pPr>
      <w:r>
        <w:rPr>
          <w:noProof/>
          <w:szCs w:val="24"/>
        </w:rPr>
        <w:t>- high</w:t>
      </w:r>
    </w:p>
    <w:p w:rsidR="00BA0DC1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</w:rPr>
      </w:pPr>
      <w:r>
        <w:t xml:space="preserve">Fruit:  flesh type (TQ </w:t>
      </w:r>
      <w:r>
        <w:rPr>
          <w:snapToGrid w:val="0"/>
        </w:rPr>
        <w:t>characteristic</w:t>
      </w:r>
      <w:r>
        <w:t>), with the following groups:</w:t>
      </w:r>
    </w:p>
    <w:p w:rsidR="00BA0DC1" w:rsidRDefault="00BA0DC1" w:rsidP="00BA0DC1">
      <w:pPr>
        <w:tabs>
          <w:tab w:val="left" w:pos="1701"/>
        </w:tabs>
        <w:ind w:left="2268"/>
        <w:rPr>
          <w:noProof/>
        </w:rPr>
      </w:pPr>
      <w:r>
        <w:rPr>
          <w:noProof/>
        </w:rPr>
        <w:t>- melting</w:t>
      </w:r>
    </w:p>
    <w:p w:rsidR="00BA0DC1" w:rsidRPr="00BA0DC1" w:rsidRDefault="00BA0DC1" w:rsidP="00BA0DC1">
      <w:pPr>
        <w:tabs>
          <w:tab w:val="left" w:pos="1701"/>
        </w:tabs>
        <w:ind w:left="2268"/>
        <w:rPr>
          <w:strike/>
          <w:noProof/>
          <w:highlight w:val="lightGray"/>
        </w:rPr>
      </w:pPr>
      <w:r>
        <w:rPr>
          <w:noProof/>
        </w:rPr>
        <w:t xml:space="preserve">- non-melting </w:t>
      </w:r>
      <w:r w:rsidRPr="00BA0DC1">
        <w:rPr>
          <w:strike/>
          <w:noProof/>
          <w:highlight w:val="lightGray"/>
        </w:rPr>
        <w:t>(pavies)</w:t>
      </w:r>
    </w:p>
    <w:p w:rsidR="00BA0DC1" w:rsidRDefault="00BA0DC1" w:rsidP="00BA0DC1">
      <w:pPr>
        <w:tabs>
          <w:tab w:val="left" w:pos="1701"/>
        </w:tabs>
        <w:ind w:left="2268"/>
        <w:rPr>
          <w:noProof/>
        </w:rPr>
      </w:pPr>
      <w:r>
        <w:rPr>
          <w:noProof/>
        </w:rPr>
        <w:t>- stony hard</w:t>
      </w:r>
    </w:p>
    <w:p w:rsidR="00BA0DC1" w:rsidRPr="00BA0DC1" w:rsidRDefault="00BA0DC1" w:rsidP="00BA0DC1">
      <w:pPr>
        <w:tabs>
          <w:tab w:val="left" w:pos="1701"/>
        </w:tabs>
        <w:ind w:left="1080"/>
        <w:rPr>
          <w:strike/>
          <w:noProof/>
          <w:szCs w:val="24"/>
          <w:highlight w:val="lightGray"/>
        </w:rPr>
      </w:pPr>
      <w:r w:rsidRPr="00BA0DC1">
        <w:rPr>
          <w:noProof/>
          <w:szCs w:val="24"/>
          <w:highlight w:val="lightGray"/>
        </w:rPr>
        <w:tab/>
      </w:r>
      <w:r w:rsidRPr="00BA0DC1">
        <w:rPr>
          <w:strike/>
          <w:noProof/>
          <w:szCs w:val="24"/>
          <w:highlight w:val="lightGray"/>
        </w:rPr>
        <w:t>Stone:  adherence to flesh (characteristic 64)</w:t>
      </w:r>
    </w:p>
    <w:p w:rsidR="00BA0DC1" w:rsidRDefault="00BA0DC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>
        <w:rPr>
          <w:noProof/>
          <w:szCs w:val="24"/>
        </w:rPr>
        <w:t xml:space="preserve">Time of beginning of flowering (characteristic </w:t>
      </w:r>
      <w:r w:rsidRPr="00BA0DC1">
        <w:rPr>
          <w:strike/>
          <w:noProof/>
          <w:szCs w:val="24"/>
          <w:highlight w:val="lightGray"/>
        </w:rPr>
        <w:t>67</w:t>
      </w:r>
      <w:r w:rsidRPr="00BA0DC1">
        <w:rPr>
          <w:noProof/>
          <w:szCs w:val="24"/>
          <w:highlight w:val="lightGray"/>
          <w:u w:val="single"/>
        </w:rPr>
        <w:t>66</w:t>
      </w:r>
      <w:r>
        <w:rPr>
          <w:noProof/>
          <w:szCs w:val="24"/>
        </w:rPr>
        <w:t>)</w:t>
      </w:r>
    </w:p>
    <w:p w:rsidR="00BA0DC1" w:rsidRDefault="00BA0DC1" w:rsidP="00BA0DC1">
      <w:pPr>
        <w:ind w:left="530" w:firstLine="567"/>
        <w:jc w:val="left"/>
        <w:rPr>
          <w:noProof/>
          <w:szCs w:val="24"/>
        </w:rPr>
      </w:pPr>
      <w:r>
        <w:rPr>
          <w:noProof/>
          <w:szCs w:val="24"/>
        </w:rPr>
        <w:t>(n)</w:t>
      </w:r>
      <w:r>
        <w:rPr>
          <w:noProof/>
          <w:szCs w:val="24"/>
        </w:rPr>
        <w:tab/>
        <w:t xml:space="preserve">Time of </w:t>
      </w:r>
      <w:r w:rsidRPr="00BA0DC1">
        <w:rPr>
          <w:noProof/>
          <w:szCs w:val="24"/>
          <w:highlight w:val="lightGray"/>
          <w:u w:val="single"/>
        </w:rPr>
        <w:t>harvest</w:t>
      </w:r>
      <w:r>
        <w:rPr>
          <w:noProof/>
          <w:szCs w:val="24"/>
        </w:rPr>
        <w:t xml:space="preserve"> maturity </w:t>
      </w:r>
      <w:r w:rsidRPr="00BA0DC1">
        <w:rPr>
          <w:strike/>
          <w:noProof/>
          <w:szCs w:val="24"/>
          <w:highlight w:val="lightGray"/>
        </w:rPr>
        <w:t>for consumption</w:t>
      </w:r>
      <w:r>
        <w:rPr>
          <w:noProof/>
          <w:szCs w:val="24"/>
        </w:rPr>
        <w:t xml:space="preserve"> (characteristic </w:t>
      </w:r>
      <w:r w:rsidRPr="00BA0DC1">
        <w:rPr>
          <w:strike/>
          <w:noProof/>
          <w:szCs w:val="24"/>
          <w:highlight w:val="lightGray"/>
        </w:rPr>
        <w:t>68</w:t>
      </w:r>
      <w:r w:rsidRPr="00BA0DC1">
        <w:rPr>
          <w:noProof/>
          <w:szCs w:val="24"/>
          <w:highlight w:val="lightGray"/>
          <w:u w:val="single"/>
        </w:rPr>
        <w:t>67</w:t>
      </w:r>
      <w:r>
        <w:rPr>
          <w:noProof/>
          <w:szCs w:val="24"/>
        </w:rPr>
        <w:t>)</w:t>
      </w:r>
    </w:p>
    <w:p w:rsidR="00BA0DC1" w:rsidRDefault="00BA0DC1" w:rsidP="00BA0DC1">
      <w:pPr>
        <w:jc w:val="left"/>
        <w:rPr>
          <w:strike/>
          <w:noProof/>
          <w:szCs w:val="24"/>
        </w:rPr>
      </w:pPr>
    </w:p>
    <w:p w:rsidR="00BA0DC1" w:rsidRDefault="00BA0DC1" w:rsidP="00BA0DC1">
      <w:pPr>
        <w:tabs>
          <w:tab w:val="left" w:pos="1701"/>
        </w:tabs>
        <w:ind w:left="1097"/>
        <w:rPr>
          <w:strike/>
          <w:noProof/>
          <w:szCs w:val="24"/>
        </w:rPr>
      </w:pPr>
    </w:p>
    <w:p w:rsidR="00BA0DC1" w:rsidRDefault="00BA0DC1" w:rsidP="00BA0DC1">
      <w:pPr>
        <w:tabs>
          <w:tab w:val="left" w:pos="1701"/>
        </w:tabs>
        <w:jc w:val="left"/>
        <w:rPr>
          <w:strike/>
          <w:noProof/>
          <w:szCs w:val="24"/>
        </w:rPr>
      </w:pPr>
      <w:r>
        <w:rPr>
          <w:strike/>
          <w:noProof/>
          <w:szCs w:val="24"/>
        </w:rPr>
        <w:br w:type="page"/>
      </w:r>
      <w:r>
        <w:rPr>
          <w:noProof/>
          <w:szCs w:val="24"/>
          <w:u w:val="single"/>
        </w:rPr>
        <w:lastRenderedPageBreak/>
        <w:t>Chapter 6.5 “Legend”</w:t>
      </w:r>
    </w:p>
    <w:p w:rsidR="00BA0DC1" w:rsidRDefault="00BA0DC1" w:rsidP="00BA0DC1">
      <w:pPr>
        <w:tabs>
          <w:tab w:val="left" w:pos="1701"/>
        </w:tabs>
        <w:jc w:val="left"/>
        <w:rPr>
          <w:noProof/>
          <w:szCs w:val="24"/>
        </w:rPr>
      </w:pPr>
    </w:p>
    <w:p w:rsidR="00BA0DC1" w:rsidRDefault="00BA0DC1" w:rsidP="00BA0DC1">
      <w:pPr>
        <w:tabs>
          <w:tab w:val="left" w:pos="1701"/>
        </w:tabs>
        <w:jc w:val="left"/>
        <w:rPr>
          <w:i/>
          <w:noProof/>
          <w:szCs w:val="24"/>
        </w:rPr>
      </w:pPr>
      <w:r>
        <w:rPr>
          <w:i/>
          <w:noProof/>
          <w:szCs w:val="24"/>
        </w:rPr>
        <w:t xml:space="preserve">Current wording: </w:t>
      </w:r>
    </w:p>
    <w:p w:rsidR="00BA0DC1" w:rsidRDefault="00BA0DC1" w:rsidP="00BA0DC1">
      <w:pPr>
        <w:tabs>
          <w:tab w:val="left" w:pos="1701"/>
        </w:tabs>
        <w:jc w:val="left"/>
        <w:rPr>
          <w:i/>
          <w:noProof/>
          <w:szCs w:val="24"/>
        </w:rPr>
      </w:pPr>
    </w:p>
    <w:p w:rsidR="00BA0DC1" w:rsidRDefault="00BA0DC1" w:rsidP="00BA0DC1">
      <w:pPr>
        <w:pStyle w:val="Normaltg"/>
        <w:ind w:left="709" w:hanging="709"/>
      </w:pPr>
      <w:r>
        <w:t>(*)</w:t>
      </w:r>
      <w:r>
        <w:tab/>
        <w:t>Asterisked characteristic – see Chapter 6.1.2</w:t>
      </w:r>
    </w:p>
    <w:p w:rsidR="00BA0DC1" w:rsidRDefault="00BA0DC1" w:rsidP="00BA0DC1">
      <w:pPr>
        <w:pStyle w:val="Normaltg"/>
        <w:ind w:left="709" w:hanging="709"/>
      </w:pPr>
    </w:p>
    <w:p w:rsidR="00BA0DC1" w:rsidRDefault="00BA0DC1" w:rsidP="00BA0DC1">
      <w:pPr>
        <w:pStyle w:val="Normaltg"/>
        <w:ind w:left="709" w:hanging="709"/>
      </w:pPr>
      <w:r>
        <w:t>QL</w:t>
      </w:r>
      <w:r>
        <w:tab/>
        <w:t>Qualitative characteristic – see Chapter 6.3</w:t>
      </w:r>
    </w:p>
    <w:p w:rsidR="00BA0DC1" w:rsidRDefault="00BA0DC1" w:rsidP="00BA0DC1">
      <w:pPr>
        <w:pStyle w:val="Normaltg"/>
        <w:ind w:left="709" w:hanging="709"/>
      </w:pPr>
      <w:r>
        <w:t>QN</w:t>
      </w:r>
      <w:r>
        <w:tab/>
        <w:t>Quantitative characteristic – see Chapter 6.3</w:t>
      </w:r>
    </w:p>
    <w:p w:rsidR="00BA0DC1" w:rsidRDefault="00BA0DC1" w:rsidP="00BA0DC1">
      <w:pPr>
        <w:pStyle w:val="Normaltg"/>
        <w:ind w:left="709" w:hanging="709"/>
      </w:pPr>
      <w:r>
        <w:t>PQ</w:t>
      </w:r>
      <w:r>
        <w:tab/>
        <w:t>Pseudo-qualitative characteristic – see Chapter 6.3</w:t>
      </w:r>
    </w:p>
    <w:p w:rsidR="00BA0DC1" w:rsidRDefault="00BA0DC1" w:rsidP="00BA0DC1">
      <w:pPr>
        <w:pStyle w:val="Normaltg"/>
        <w:tabs>
          <w:tab w:val="left" w:pos="567"/>
        </w:tabs>
        <w:ind w:left="709" w:hanging="709"/>
      </w:pPr>
    </w:p>
    <w:p w:rsidR="00BA0DC1" w:rsidRDefault="00BA0DC1" w:rsidP="00BA0DC1">
      <w:r>
        <w:t>(a)-(g)</w:t>
      </w:r>
      <w:r>
        <w:tab/>
      </w:r>
      <w:r w:rsidR="00210161">
        <w:tab/>
      </w:r>
      <w:r>
        <w:t>See Explanations on the Table of Characteristics in Chapter 8.1</w:t>
      </w:r>
    </w:p>
    <w:p w:rsidR="00BA0DC1" w:rsidRDefault="00BA0DC1" w:rsidP="00BA0DC1">
      <w:pPr>
        <w:pStyle w:val="Normaltg"/>
        <w:keepNext/>
        <w:ind w:left="709" w:hanging="722"/>
      </w:pPr>
      <w:r>
        <w:t>(+)</w:t>
      </w:r>
      <w:r>
        <w:tab/>
      </w:r>
      <w:r w:rsidR="00210161">
        <w:tab/>
      </w:r>
      <w:r>
        <w:t>See Explanations on the Table of Characteristics in Chapter 8.2</w:t>
      </w:r>
    </w:p>
    <w:p w:rsidR="00BA0DC1" w:rsidRDefault="00BA0DC1" w:rsidP="00BA0DC1">
      <w:pPr>
        <w:tabs>
          <w:tab w:val="left" w:pos="1701"/>
        </w:tabs>
        <w:jc w:val="left"/>
        <w:rPr>
          <w:i/>
          <w:noProof/>
          <w:szCs w:val="24"/>
        </w:rPr>
      </w:pPr>
    </w:p>
    <w:p w:rsidR="00BA0DC1" w:rsidRDefault="00BA0DC1" w:rsidP="00BA0DC1">
      <w:pPr>
        <w:tabs>
          <w:tab w:val="left" w:pos="1701"/>
        </w:tabs>
        <w:jc w:val="left"/>
        <w:rPr>
          <w:i/>
          <w:noProof/>
          <w:szCs w:val="24"/>
        </w:rPr>
      </w:pPr>
      <w:r>
        <w:rPr>
          <w:i/>
          <w:noProof/>
          <w:szCs w:val="24"/>
        </w:rPr>
        <w:t xml:space="preserve">Proposed new wording: </w:t>
      </w:r>
    </w:p>
    <w:p w:rsidR="00BA0DC1" w:rsidRDefault="00BA0DC1" w:rsidP="00BA0DC1">
      <w:pPr>
        <w:tabs>
          <w:tab w:val="left" w:pos="1701"/>
        </w:tabs>
        <w:jc w:val="left"/>
        <w:rPr>
          <w:strike/>
          <w:noProof/>
          <w:szCs w:val="24"/>
        </w:rPr>
      </w:pPr>
    </w:p>
    <w:p w:rsidR="00BA0DC1" w:rsidRDefault="00BA0DC1" w:rsidP="00BA0DC1">
      <w:pPr>
        <w:pStyle w:val="Normaltg"/>
        <w:ind w:left="709" w:hanging="709"/>
      </w:pPr>
      <w:r>
        <w:t>(*)</w:t>
      </w:r>
      <w:r>
        <w:tab/>
        <w:t>Asterisked characteristic – see Chapter 6.1.2</w:t>
      </w:r>
    </w:p>
    <w:p w:rsidR="00BA0DC1" w:rsidRDefault="00BA0DC1" w:rsidP="00BA0DC1">
      <w:pPr>
        <w:pStyle w:val="Normaltg"/>
        <w:ind w:left="709" w:hanging="709"/>
      </w:pPr>
    </w:p>
    <w:p w:rsidR="00BA0DC1" w:rsidRDefault="00BA0DC1" w:rsidP="00BA0DC1">
      <w:pPr>
        <w:pStyle w:val="Normaltg"/>
        <w:ind w:left="709" w:hanging="709"/>
      </w:pPr>
      <w:r>
        <w:t>QL</w:t>
      </w:r>
      <w:r>
        <w:tab/>
        <w:t>Qualitative characteristic – see Chapter 6.3</w:t>
      </w:r>
    </w:p>
    <w:p w:rsidR="00BA0DC1" w:rsidRDefault="00BA0DC1" w:rsidP="00BA0DC1">
      <w:pPr>
        <w:pStyle w:val="Normaltg"/>
        <w:ind w:left="709" w:hanging="709"/>
      </w:pPr>
      <w:r>
        <w:t>QN</w:t>
      </w:r>
      <w:r>
        <w:tab/>
        <w:t>Quantitative characteristic – see Chapter 6.3</w:t>
      </w:r>
    </w:p>
    <w:p w:rsidR="00BA0DC1" w:rsidRDefault="00BA0DC1" w:rsidP="00BA0DC1">
      <w:pPr>
        <w:pStyle w:val="Normaltg"/>
        <w:ind w:left="709" w:hanging="709"/>
      </w:pPr>
      <w:r>
        <w:t>PQ</w:t>
      </w:r>
      <w:r>
        <w:tab/>
        <w:t>Pseudo-qualitative characteristic – see Chapter 6.3</w:t>
      </w:r>
    </w:p>
    <w:p w:rsidR="00BA0DC1" w:rsidRDefault="00BA0DC1" w:rsidP="00BA0DC1">
      <w:pPr>
        <w:pStyle w:val="Normaltg"/>
        <w:tabs>
          <w:tab w:val="left" w:pos="567"/>
        </w:tabs>
        <w:ind w:left="709" w:hanging="709"/>
      </w:pPr>
    </w:p>
    <w:p w:rsidR="00BA0DC1" w:rsidRPr="00CB6F69" w:rsidRDefault="00BA0DC1" w:rsidP="00BA0DC1">
      <w:pPr>
        <w:pStyle w:val="Normaltg"/>
        <w:ind w:left="709" w:hanging="709"/>
        <w:rPr>
          <w:highlight w:val="lightGray"/>
        </w:rPr>
      </w:pPr>
      <w:r w:rsidRPr="00CB6F69">
        <w:rPr>
          <w:highlight w:val="lightGray"/>
        </w:rPr>
        <w:t>MG</w:t>
      </w:r>
      <w:r w:rsidRPr="00CB6F69">
        <w:rPr>
          <w:highlight w:val="lightGray"/>
        </w:rPr>
        <w:tab/>
        <w:t>Single measurement of a group of plants or parts of plants</w:t>
      </w:r>
    </w:p>
    <w:p w:rsidR="00BA0DC1" w:rsidRPr="00CB6F69" w:rsidRDefault="00BA0DC1" w:rsidP="00BA0DC1">
      <w:pPr>
        <w:pStyle w:val="Normaltg"/>
        <w:ind w:left="709" w:hanging="709"/>
        <w:rPr>
          <w:highlight w:val="lightGray"/>
        </w:rPr>
      </w:pPr>
      <w:r w:rsidRPr="00CB6F69">
        <w:rPr>
          <w:highlight w:val="lightGray"/>
        </w:rPr>
        <w:t>MS</w:t>
      </w:r>
      <w:r w:rsidRPr="00CB6F69">
        <w:rPr>
          <w:highlight w:val="lightGray"/>
        </w:rPr>
        <w:tab/>
        <w:t>Measurement of a number of individual plants or parts of plants</w:t>
      </w:r>
    </w:p>
    <w:p w:rsidR="00BA0DC1" w:rsidRPr="00CB6F69" w:rsidRDefault="00BA0DC1" w:rsidP="00BA0DC1">
      <w:pPr>
        <w:pStyle w:val="Normaltg"/>
        <w:ind w:left="709" w:hanging="709"/>
        <w:rPr>
          <w:highlight w:val="lightGray"/>
        </w:rPr>
      </w:pPr>
      <w:r w:rsidRPr="00CB6F69">
        <w:rPr>
          <w:highlight w:val="lightGray"/>
        </w:rPr>
        <w:t>VG</w:t>
      </w:r>
      <w:r w:rsidRPr="00CB6F69">
        <w:rPr>
          <w:highlight w:val="lightGray"/>
        </w:rPr>
        <w:tab/>
        <w:t>Visual assessment by a single observation of a group of plants or parts of plants</w:t>
      </w:r>
    </w:p>
    <w:p w:rsidR="00BA0DC1" w:rsidRPr="00CB6F69" w:rsidRDefault="00BA0DC1" w:rsidP="00BA0DC1">
      <w:pPr>
        <w:pStyle w:val="Normaltg"/>
        <w:ind w:left="709" w:hanging="709"/>
      </w:pPr>
      <w:r w:rsidRPr="00CB6F69">
        <w:rPr>
          <w:highlight w:val="lightGray"/>
        </w:rPr>
        <w:t>VS</w:t>
      </w:r>
      <w:r w:rsidRPr="00CB6F69">
        <w:rPr>
          <w:highlight w:val="lightGray"/>
        </w:rPr>
        <w:tab/>
        <w:t>Visual assessment by observation of individual plants or parts of plants</w:t>
      </w:r>
    </w:p>
    <w:p w:rsidR="00BA0DC1" w:rsidRPr="00CB6F69" w:rsidRDefault="00BA0DC1" w:rsidP="00BA0DC1">
      <w:pPr>
        <w:pStyle w:val="Normaltg"/>
        <w:ind w:left="709" w:hanging="709"/>
        <w:rPr>
          <w:u w:val="single"/>
        </w:rPr>
      </w:pPr>
    </w:p>
    <w:p w:rsidR="00BA0DC1" w:rsidRDefault="00BA0DC1" w:rsidP="00BA0DC1">
      <w:r>
        <w:t>(a)-(g)</w:t>
      </w:r>
      <w:r>
        <w:tab/>
      </w:r>
      <w:r w:rsidR="00B963B0">
        <w:tab/>
      </w:r>
      <w:r>
        <w:t>See Explanations on the Table of Characteristics in Chapter 8.1</w:t>
      </w:r>
    </w:p>
    <w:p w:rsidR="00BA0DC1" w:rsidRDefault="00BA0DC1" w:rsidP="00B963B0">
      <w:pPr>
        <w:tabs>
          <w:tab w:val="left" w:pos="1134"/>
        </w:tabs>
        <w:jc w:val="left"/>
        <w:rPr>
          <w:strike/>
          <w:noProof/>
          <w:szCs w:val="24"/>
        </w:rPr>
      </w:pPr>
      <w:r>
        <w:t>(+)</w:t>
      </w:r>
      <w:r>
        <w:tab/>
        <w:t>See Explanations on the Table of Characteristics in Chapter 8.2</w:t>
      </w:r>
    </w:p>
    <w:p w:rsidR="00BA0DC1" w:rsidRDefault="00BA0DC1" w:rsidP="00BA0DC1">
      <w:pPr>
        <w:tabs>
          <w:tab w:val="left" w:pos="1701"/>
        </w:tabs>
        <w:jc w:val="left"/>
        <w:rPr>
          <w:strike/>
          <w:noProof/>
          <w:szCs w:val="24"/>
        </w:rPr>
      </w:pPr>
    </w:p>
    <w:p w:rsidR="00BA0DC1" w:rsidRDefault="00BA0DC1" w:rsidP="00BA0DC1">
      <w:pPr>
        <w:tabs>
          <w:tab w:val="left" w:pos="1701"/>
        </w:tabs>
        <w:jc w:val="left"/>
        <w:rPr>
          <w:strike/>
          <w:noProof/>
          <w:szCs w:val="24"/>
        </w:rPr>
      </w:pPr>
    </w:p>
    <w:p w:rsidR="00BA0DC1" w:rsidRDefault="00B963B0" w:rsidP="00BA0DC1">
      <w:pPr>
        <w:tabs>
          <w:tab w:val="left" w:pos="1701"/>
        </w:tabs>
        <w:jc w:val="left"/>
        <w:rPr>
          <w:noProof/>
          <w:szCs w:val="24"/>
          <w:u w:val="single"/>
        </w:rPr>
      </w:pPr>
      <w:r>
        <w:rPr>
          <w:noProof/>
          <w:szCs w:val="24"/>
          <w:u w:val="single"/>
        </w:rPr>
        <w:br w:type="page"/>
      </w:r>
      <w:r w:rsidR="00BA0DC1">
        <w:rPr>
          <w:noProof/>
          <w:szCs w:val="24"/>
          <w:u w:val="single"/>
        </w:rPr>
        <w:lastRenderedPageBreak/>
        <w:t>Chapter 7 “Table of Characteristics”</w:t>
      </w:r>
    </w:p>
    <w:p w:rsidR="00BA0DC1" w:rsidRDefault="00BA0DC1" w:rsidP="00BA0DC1">
      <w:pPr>
        <w:jc w:val="left"/>
        <w:rPr>
          <w:snapToGrid w:val="0"/>
        </w:rPr>
      </w:pPr>
    </w:p>
    <w:p w:rsidR="00BA0DC1" w:rsidRPr="008366F6" w:rsidRDefault="00BA0DC1" w:rsidP="00BA0DC1">
      <w:pPr>
        <w:rPr>
          <w:snapToGrid w:val="0"/>
        </w:rPr>
      </w:pPr>
      <w:r>
        <w:rPr>
          <w:snapToGrid w:val="0"/>
        </w:rPr>
        <w:t xml:space="preserve">Amendments to method of observation: </w:t>
      </w:r>
      <w:r w:rsidRPr="008366F6">
        <w:rPr>
          <w:snapToGrid w:val="0"/>
        </w:rPr>
        <w:t>(number of characteristics based on document TG/53/7)</w:t>
      </w:r>
    </w:p>
    <w:p w:rsidR="00BA0DC1" w:rsidRDefault="00BA0DC1" w:rsidP="00BA0DC1">
      <w:pPr>
        <w:jc w:val="left"/>
        <w:rPr>
          <w:snapToGrid w:val="0"/>
          <w:highlight w:val="yellow"/>
        </w:rPr>
      </w:pPr>
    </w:p>
    <w:tbl>
      <w:tblPr>
        <w:tblW w:w="9588" w:type="dxa"/>
        <w:tblInd w:w="-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8310"/>
      </w:tblGrid>
      <w:tr w:rsidR="00BA0DC1" w:rsidTr="00BA0DC1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Method of observation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Characteristics</w:t>
            </w:r>
          </w:p>
        </w:tc>
      </w:tr>
      <w:tr w:rsidR="00BA0DC1" w:rsidTr="00BA0DC1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VG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1, 2, 4, 5, 8, 9, 10, 11, 14, 16, 17, 18, 19, 23, 24, 25, 26, 27, 30, 31, 32, 33, 34, 36, 37, 40, 41, 42, 43, 44, 45, 46, 47, 48, 49, 51, 56, 60, 61, 62</w:t>
            </w:r>
          </w:p>
        </w:tc>
      </w:tr>
      <w:tr w:rsidR="00BA0DC1" w:rsidTr="00BA0DC1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MS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</w:t>
            </w:r>
          </w:p>
        </w:tc>
      </w:tr>
      <w:tr w:rsidR="00BA0DC1" w:rsidTr="00BA0DC1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MG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57, 59, 66, 67, 59</w:t>
            </w:r>
          </w:p>
        </w:tc>
      </w:tr>
      <w:tr w:rsidR="00BA0DC1" w:rsidTr="00BA0DC1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VG/MS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12, 13, 20, 21, 22, 29, 38, 39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  <w:r>
        <w:rPr>
          <w:snapToGrid w:val="0"/>
        </w:rPr>
        <w:t>Amendments to example varieties: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9588" w:type="dxa"/>
        <w:tblInd w:w="-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1134"/>
        <w:gridCol w:w="7371"/>
      </w:tblGrid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</w:rPr>
              <w:t>state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 add “Bonfire, Pix Zee, Zaino”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</w:rPr>
              <w:t>state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 add “Bonfire, Pix Zee, Zaino”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3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 delete “O’Henry”, to add “Mercil”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21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state 7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delete “Dixinel”, to add “Dixired”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24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state 3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delete “Flor de Guaid”, to add “Bailey”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25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3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“Merrill Fransiscan”, to add “Merrill Franciscan”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27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5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add “Garnem, Goldcrest”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32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7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“Royalglory”, to add “Zaifer”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34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9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“Jersey Land”, to add “Jerseyland”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36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2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“Brittaney Lane”, to add “Brittney Lane”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keepNext/>
              <w:keepLines/>
              <w:tabs>
                <w:tab w:val="left" w:pos="567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state 3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keepNext/>
              <w:keepLines/>
              <w:tabs>
                <w:tab w:val="left" w:pos="567"/>
              </w:tabs>
              <w:spacing w:before="20" w:after="2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to delete “</w:t>
            </w:r>
            <w:r>
              <w:rPr>
                <w:lang w:val="it-IT"/>
              </w:rPr>
              <w:t>Precoccissima Moretini</w:t>
            </w:r>
            <w:r>
              <w:rPr>
                <w:rFonts w:cs="Arial"/>
                <w:lang w:val="it-IT"/>
              </w:rPr>
              <w:t>”, to add “Precocissima Morettini”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37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keepNext/>
              <w:keepLines/>
              <w:tabs>
                <w:tab w:val="left" w:pos="567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state 5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keepNext/>
              <w:keepLines/>
              <w:tabs>
                <w:tab w:val="left" w:pos="567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to add “</w:t>
            </w:r>
            <w:r>
              <w:rPr>
                <w:sz w:val="18"/>
                <w:szCs w:val="18"/>
              </w:rPr>
              <w:t>Précoce de Hale, Amsden, May Flower”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Char. 40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state 2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to delete “Rubberima”, to add “Ruberrina”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Char. 41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state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to add “Ghiaccio 1, Zholty”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Char. 43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state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</w:t>
            </w:r>
            <w:r>
              <w:t>Flavorcrest”, to add “Zaitabo”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state 2 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“Merill Sundance”, to add “Merrill Sundance”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45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7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</w:t>
            </w:r>
            <w:r>
              <w:t>Earlyvee”, to add “Erlyvee”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47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3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“Royal gem”, to add “Zairegem”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add “</w:t>
            </w:r>
            <w:r>
              <w:t>Morettini n°1, Springtime</w:t>
            </w:r>
            <w:r>
              <w:rPr>
                <w:rFonts w:cs="Arial"/>
              </w:rPr>
              <w:t>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5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</w:t>
            </w:r>
            <w:r>
              <w:t>Redhaven</w:t>
            </w:r>
            <w:r>
              <w:rPr>
                <w:rFonts w:cs="Arial"/>
              </w:rPr>
              <w:t>”, to add “</w:t>
            </w:r>
            <w:r>
              <w:t>Flavorcrest, Redtop</w:t>
            </w:r>
            <w:r>
              <w:rPr>
                <w:rFonts w:cs="Arial"/>
              </w:rPr>
              <w:t>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7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</w:t>
            </w:r>
            <w:r>
              <w:t>Redtop</w:t>
            </w:r>
            <w:r>
              <w:rPr>
                <w:rFonts w:cs="Arial"/>
              </w:rPr>
              <w:t>”, to add “</w:t>
            </w:r>
            <w:r>
              <w:t>Honey Blaze, Zaitabo</w:t>
            </w:r>
            <w:r>
              <w:rPr>
                <w:rFonts w:cs="Arial"/>
              </w:rPr>
              <w:t>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9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to delete “</w:t>
            </w:r>
            <w:r>
              <w:rPr>
                <w:lang w:val="it-IT"/>
              </w:rPr>
              <w:t>Vivian</w:t>
            </w:r>
            <w:r>
              <w:rPr>
                <w:rFonts w:cs="Arial"/>
                <w:lang w:val="it-IT"/>
              </w:rPr>
              <w:t>”, to add “</w:t>
            </w:r>
            <w:r>
              <w:rPr>
                <w:lang w:val="it-IT"/>
              </w:rPr>
              <w:t>Ghiaccio 2</w:t>
            </w:r>
            <w:r>
              <w:rPr>
                <w:rFonts w:cs="Arial"/>
                <w:lang w:val="it-IT"/>
              </w:rPr>
              <w:t>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tabs>
                <w:tab w:val="left" w:pos="630"/>
              </w:tabs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51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6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“Merill Franciscan”, to add “Merrill Franciscan”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tabs>
                <w:tab w:val="left" w:pos="630"/>
              </w:tabs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56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“Merryl Gemfree”, to add “Merrill Gemfree”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57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“Ambre, Kevine, Nacre, Opale, Zaiboni”, to add “ Monna, Zaibomi, Zaidaso”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2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“Felicia, Monprime”, to add “Zaifave, Zaitabo”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3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</w:t>
            </w:r>
            <w:r>
              <w:t>O’Henry, Ryan Sun, Zaitabo”, to add “Mercil, Monprime, Ryans Sun”</w:t>
            </w:r>
          </w:p>
        </w:tc>
      </w:tr>
      <w:tr w:rsidR="00BA0DC1" w:rsidTr="00BA0DC1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4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“Hermione, Primerose”, to add “ Kraprim, Zailice”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  <w:u w:val="single"/>
        </w:rPr>
      </w:pPr>
      <w:r>
        <w:rPr>
          <w:snapToGrid w:val="0"/>
        </w:rPr>
        <w:br w:type="page"/>
      </w:r>
      <w:r>
        <w:rPr>
          <w:snapToGrid w:val="0"/>
          <w:u w:val="single"/>
        </w:rPr>
        <w:lastRenderedPageBreak/>
        <w:t>Characteristic 3 “Tree: habit”</w:t>
      </w: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>Current wording:</w:t>
      </w:r>
    </w:p>
    <w:p w:rsidR="00BA0DC1" w:rsidRDefault="00BA0DC1" w:rsidP="00BA0DC1">
      <w:pPr>
        <w:jc w:val="left"/>
        <w:rPr>
          <w:i/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Tr="00BA0DC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Tree: habit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Arbre : port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Baum: Wuchsform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Árbol: porte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upright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dressé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aufrecht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erecto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Nectarose, Pillar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upright to spreading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dressé à étalé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aufrecht bis breitwüchsig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erecto hacia extendido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Fairhaven, Redwing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spreading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étalé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breitwüchsig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extendido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Albertina, Elegant Lady, O’Henry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drooping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retombant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überhängend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colgante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Charles Roux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weeping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très retombant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lang überhängend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llorón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Biancopendulo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BA0DC1" w:rsidRDefault="00BA0DC1" w:rsidP="00BA0DC1">
      <w:pPr>
        <w:jc w:val="left"/>
        <w:rPr>
          <w:i/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BA0DC1" w:rsidRDefault="00BA0DC1" w:rsidP="00BA0DC1">
      <w:pPr>
        <w:jc w:val="left"/>
        <w:rPr>
          <w:i/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Tr="00BA0DC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Tree: habit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Arbre : port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Baum: Wuchsform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Árbol: porte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(a)</w:t>
            </w:r>
          </w:p>
        </w:tc>
        <w:tc>
          <w:tcPr>
            <w:tcW w:w="1842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fastigiate </w:t>
            </w:r>
          </w:p>
        </w:tc>
        <w:tc>
          <w:tcPr>
            <w:tcW w:w="1820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fastigié</w:t>
            </w:r>
          </w:p>
        </w:tc>
        <w:tc>
          <w:tcPr>
            <w:tcW w:w="1836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sehr aufrecht</w:t>
            </w:r>
          </w:p>
        </w:tc>
        <w:tc>
          <w:tcPr>
            <w:tcW w:w="1836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fastigiado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Nectarose, Pillar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upright </w:t>
            </w:r>
          </w:p>
        </w:tc>
        <w:tc>
          <w:tcPr>
            <w:tcW w:w="1820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dressé</w:t>
            </w:r>
          </w:p>
        </w:tc>
        <w:tc>
          <w:tcPr>
            <w:tcW w:w="1836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aufrecht </w:t>
            </w:r>
          </w:p>
        </w:tc>
        <w:tc>
          <w:tcPr>
            <w:tcW w:w="1836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erecto 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Fairhaven, Redwing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upright to spreading </w:t>
            </w:r>
          </w:p>
        </w:tc>
        <w:tc>
          <w:tcPr>
            <w:tcW w:w="1820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dressé à étalé</w:t>
            </w:r>
          </w:p>
        </w:tc>
        <w:tc>
          <w:tcPr>
            <w:tcW w:w="1836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aufrecht bis breitwüchsig</w:t>
            </w:r>
          </w:p>
        </w:tc>
        <w:tc>
          <w:tcPr>
            <w:tcW w:w="1836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erecto hacia extendido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Albertina, Elegant Lady, </w:t>
            </w:r>
            <w:r w:rsidRPr="00BA0DC1">
              <w:rPr>
                <w:rFonts w:cs="Arial"/>
                <w:sz w:val="16"/>
                <w:szCs w:val="16"/>
                <w:highlight w:val="lightGray"/>
              </w:rPr>
              <w:t>Mercil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spreading </w:t>
            </w:r>
          </w:p>
        </w:tc>
        <w:tc>
          <w:tcPr>
            <w:tcW w:w="1820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étalé</w:t>
            </w:r>
          </w:p>
        </w:tc>
        <w:tc>
          <w:tcPr>
            <w:tcW w:w="1836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breitwüchsig</w:t>
            </w:r>
          </w:p>
        </w:tc>
        <w:tc>
          <w:tcPr>
            <w:tcW w:w="1836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extendido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Charles Roux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drooping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retombant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überhängend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colgante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Biancopendulo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</w:tbl>
    <w:p w:rsidR="00BA0DC1" w:rsidRDefault="00BA0DC1" w:rsidP="00BA0DC1">
      <w:pPr>
        <w:jc w:val="left"/>
        <w:rPr>
          <w:i/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pStyle w:val="Normaltg"/>
        <w:tabs>
          <w:tab w:val="left" w:pos="1134"/>
        </w:tabs>
      </w:pPr>
      <w:r>
        <w:rPr>
          <w:u w:val="single"/>
        </w:rPr>
        <w:t>Ad. 3:  Tree:  habit</w:t>
      </w:r>
      <w:r>
        <w:t xml:space="preserve"> </w:t>
      </w:r>
    </w:p>
    <w:p w:rsidR="00BA0DC1" w:rsidRDefault="00BA0DC1" w:rsidP="00BA0DC1">
      <w:pPr>
        <w:pStyle w:val="Normaltg"/>
        <w:tabs>
          <w:tab w:val="left" w:pos="1134"/>
        </w:tabs>
      </w:pPr>
    </w:p>
    <w:p w:rsidR="00BA0DC1" w:rsidRDefault="00BA0DC1" w:rsidP="00BA0DC1">
      <w:pPr>
        <w:pStyle w:val="Normaltg"/>
      </w:pPr>
      <w:r>
        <w:tab/>
        <w:t>To be observed the year before the main pruning.</w:t>
      </w:r>
    </w:p>
    <w:p w:rsidR="00BA0DC1" w:rsidRDefault="00BA0DC1" w:rsidP="00BA0DC1">
      <w:pPr>
        <w:pStyle w:val="Normaltg"/>
        <w:tabs>
          <w:tab w:val="left" w:pos="1134"/>
        </w:tabs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81"/>
        <w:gridCol w:w="1792"/>
        <w:gridCol w:w="2001"/>
        <w:gridCol w:w="2031"/>
        <w:gridCol w:w="1915"/>
      </w:tblGrid>
      <w:tr w:rsidR="00BA0DC1" w:rsidTr="00BA0DC1">
        <w:trPr>
          <w:jc w:val="center"/>
        </w:trPr>
        <w:tc>
          <w:tcPr>
            <w:tcW w:w="1581" w:type="dxa"/>
            <w:hideMark/>
          </w:tcPr>
          <w:p w:rsidR="00BA0DC1" w:rsidRDefault="00005E02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pict>
                <v:shape id="Picture 2" o:spid="_x0000_i1026" type="#_x0000_t75" alt="Description: pilar" style="width:47.35pt;height:96.65pt;visibility:visible;mso-wrap-style:square">
                  <v:imagedata r:id="rId10" o:title="pilar"/>
                </v:shape>
              </w:pict>
            </w:r>
          </w:p>
        </w:tc>
        <w:tc>
          <w:tcPr>
            <w:tcW w:w="1786" w:type="dxa"/>
            <w:hideMark/>
          </w:tcPr>
          <w:p w:rsidR="00BA0DC1" w:rsidRDefault="00005E02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pict>
                <v:shape id="Picture 3" o:spid="_x0000_i1027" type="#_x0000_t75" alt="Description: upright" style="width:78.65pt;height:98.65pt;visibility:visible;mso-wrap-style:square">
                  <v:imagedata r:id="rId11" o:title="upright"/>
                </v:shape>
              </w:pict>
            </w:r>
          </w:p>
        </w:tc>
        <w:tc>
          <w:tcPr>
            <w:tcW w:w="1986" w:type="dxa"/>
            <w:hideMark/>
          </w:tcPr>
          <w:p w:rsidR="00BA0DC1" w:rsidRDefault="00005E02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noProof/>
                <w:lang w:eastAsia="en-US" w:bidi="ar-SA"/>
              </w:rPr>
              <w:pict>
                <v:shape id="Picture 4" o:spid="_x0000_i1028" type="#_x0000_t75" alt="Description: standart" style="width:89.35pt;height:98pt;visibility:visible;mso-wrap-style:square">
                  <v:imagedata r:id="rId12" o:title="standart"/>
                </v:shape>
              </w:pict>
            </w:r>
          </w:p>
        </w:tc>
        <w:tc>
          <w:tcPr>
            <w:tcW w:w="2031" w:type="dxa"/>
            <w:hideMark/>
          </w:tcPr>
          <w:p w:rsidR="00BA0DC1" w:rsidRDefault="00005E02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pict>
                <v:shape id="Picture 5" o:spid="_x0000_i1029" type="#_x0000_t75" alt="Description: open" style="width:90.65pt;height:89.35pt;visibility:visible;mso-wrap-style:square">
                  <v:imagedata r:id="rId13" o:title="open"/>
                </v:shape>
              </w:pict>
            </w:r>
          </w:p>
        </w:tc>
        <w:tc>
          <w:tcPr>
            <w:tcW w:w="1915" w:type="dxa"/>
            <w:hideMark/>
          </w:tcPr>
          <w:p w:rsidR="00BA0DC1" w:rsidRDefault="00005E02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pict>
                <v:shape id="Picture 6" o:spid="_x0000_i1030" type="#_x0000_t75" alt="Description: pleureur" style="width:84.65pt;height:80pt;visibility:visible;mso-wrap-style:square">
                  <v:imagedata r:id="rId14" o:title="pleureur"/>
                </v:shape>
              </w:pict>
            </w:r>
          </w:p>
        </w:tc>
      </w:tr>
      <w:tr w:rsidR="00BA0DC1" w:rsidTr="00BA0DC1">
        <w:trPr>
          <w:jc w:val="center"/>
        </w:trPr>
        <w:tc>
          <w:tcPr>
            <w:tcW w:w="1581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1</w:t>
            </w:r>
          </w:p>
        </w:tc>
        <w:tc>
          <w:tcPr>
            <w:tcW w:w="1786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2</w:t>
            </w:r>
          </w:p>
        </w:tc>
        <w:tc>
          <w:tcPr>
            <w:tcW w:w="1986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3</w:t>
            </w:r>
          </w:p>
        </w:tc>
        <w:tc>
          <w:tcPr>
            <w:tcW w:w="2031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4</w:t>
            </w:r>
          </w:p>
        </w:tc>
        <w:tc>
          <w:tcPr>
            <w:tcW w:w="1915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5</w:t>
            </w:r>
          </w:p>
        </w:tc>
      </w:tr>
      <w:tr w:rsidR="00BA0DC1" w:rsidTr="00BA0DC1">
        <w:trPr>
          <w:jc w:val="center"/>
        </w:trPr>
        <w:tc>
          <w:tcPr>
            <w:tcW w:w="1581" w:type="dxa"/>
            <w:hideMark/>
          </w:tcPr>
          <w:p w:rsidR="00BA0DC1" w:rsidRDefault="00BA0DC1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</w:rPr>
            </w:pPr>
            <w:r>
              <w:rPr>
                <w:strike/>
              </w:rPr>
              <w:t>upright</w:t>
            </w:r>
          </w:p>
        </w:tc>
        <w:tc>
          <w:tcPr>
            <w:tcW w:w="1786" w:type="dxa"/>
            <w:hideMark/>
          </w:tcPr>
          <w:p w:rsidR="00BA0DC1" w:rsidRDefault="00BA0DC1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</w:rPr>
            </w:pPr>
            <w:r>
              <w:rPr>
                <w:strike/>
              </w:rPr>
              <w:t>upright to spreading</w:t>
            </w:r>
          </w:p>
        </w:tc>
        <w:tc>
          <w:tcPr>
            <w:tcW w:w="1986" w:type="dxa"/>
            <w:hideMark/>
          </w:tcPr>
          <w:p w:rsidR="00BA0DC1" w:rsidRDefault="00BA0DC1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</w:rPr>
            </w:pPr>
            <w:r>
              <w:rPr>
                <w:strike/>
              </w:rPr>
              <w:t>spreading</w:t>
            </w:r>
          </w:p>
        </w:tc>
        <w:tc>
          <w:tcPr>
            <w:tcW w:w="2031" w:type="dxa"/>
            <w:hideMark/>
          </w:tcPr>
          <w:p w:rsidR="00BA0DC1" w:rsidRDefault="00BA0DC1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</w:rPr>
            </w:pPr>
            <w:r>
              <w:rPr>
                <w:strike/>
              </w:rPr>
              <w:t>drooping</w:t>
            </w:r>
          </w:p>
        </w:tc>
        <w:tc>
          <w:tcPr>
            <w:tcW w:w="1915" w:type="dxa"/>
            <w:hideMark/>
          </w:tcPr>
          <w:p w:rsidR="00BA0DC1" w:rsidRDefault="00BA0DC1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</w:rPr>
            </w:pPr>
            <w:r>
              <w:rPr>
                <w:strike/>
              </w:rPr>
              <w:t>weeping</w:t>
            </w:r>
          </w:p>
        </w:tc>
      </w:tr>
      <w:tr w:rsidR="00BA0DC1" w:rsidTr="00BA0DC1">
        <w:trPr>
          <w:jc w:val="center"/>
        </w:trPr>
        <w:tc>
          <w:tcPr>
            <w:tcW w:w="1581" w:type="dxa"/>
            <w:hideMark/>
          </w:tcPr>
          <w:p w:rsidR="00BA0DC1" w:rsidRPr="00BA0DC1" w:rsidRDefault="00BA0DC1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</w:rPr>
            </w:pPr>
            <w:r w:rsidRPr="00BA0DC1">
              <w:rPr>
                <w:highlight w:val="lightGray"/>
              </w:rPr>
              <w:t>fastig</w:t>
            </w:r>
            <w:r w:rsidR="001538F0">
              <w:rPr>
                <w:highlight w:val="lightGray"/>
              </w:rPr>
              <w:t>i</w:t>
            </w:r>
            <w:r w:rsidRPr="00BA0DC1">
              <w:rPr>
                <w:highlight w:val="lightGray"/>
              </w:rPr>
              <w:t>ate</w:t>
            </w:r>
          </w:p>
        </w:tc>
        <w:tc>
          <w:tcPr>
            <w:tcW w:w="1786" w:type="dxa"/>
            <w:hideMark/>
          </w:tcPr>
          <w:p w:rsidR="00BA0DC1" w:rsidRPr="00BA0DC1" w:rsidRDefault="00BA0DC1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</w:rPr>
            </w:pPr>
            <w:r w:rsidRPr="00BA0DC1">
              <w:rPr>
                <w:highlight w:val="lightGray"/>
              </w:rPr>
              <w:t xml:space="preserve">upright </w:t>
            </w:r>
          </w:p>
        </w:tc>
        <w:tc>
          <w:tcPr>
            <w:tcW w:w="1986" w:type="dxa"/>
            <w:hideMark/>
          </w:tcPr>
          <w:p w:rsidR="00BA0DC1" w:rsidRPr="00BA0DC1" w:rsidRDefault="00BA0DC1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</w:rPr>
            </w:pPr>
            <w:r w:rsidRPr="00BA0DC1">
              <w:rPr>
                <w:highlight w:val="lightGray"/>
                <w:lang w:val="de-DE"/>
              </w:rPr>
              <w:t>upright to spreading</w:t>
            </w:r>
          </w:p>
        </w:tc>
        <w:tc>
          <w:tcPr>
            <w:tcW w:w="2031" w:type="dxa"/>
            <w:hideMark/>
          </w:tcPr>
          <w:p w:rsidR="00BA0DC1" w:rsidRPr="00BA0DC1" w:rsidRDefault="00BA0DC1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</w:rPr>
            </w:pPr>
            <w:r w:rsidRPr="00BA0DC1">
              <w:rPr>
                <w:highlight w:val="lightGray"/>
                <w:lang w:val="de-DE"/>
              </w:rPr>
              <w:t>spreading</w:t>
            </w:r>
          </w:p>
        </w:tc>
        <w:tc>
          <w:tcPr>
            <w:tcW w:w="1915" w:type="dxa"/>
            <w:hideMark/>
          </w:tcPr>
          <w:p w:rsidR="00BA0DC1" w:rsidRPr="00BA0DC1" w:rsidRDefault="00BA0DC1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</w:rPr>
            </w:pPr>
            <w:r w:rsidRPr="00BA0DC1">
              <w:rPr>
                <w:highlight w:val="lightGray"/>
                <w:lang w:val="de-DE"/>
              </w:rPr>
              <w:t>drooping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  <w:u w:val="single"/>
        </w:rPr>
      </w:pPr>
      <w:r>
        <w:rPr>
          <w:snapToGrid w:val="0"/>
        </w:rPr>
        <w:br w:type="page"/>
      </w:r>
      <w:r>
        <w:rPr>
          <w:snapToGrid w:val="0"/>
          <w:u w:val="single"/>
        </w:rPr>
        <w:lastRenderedPageBreak/>
        <w:t>Characteristic 6 “Flowering shoot: presence of anthocyanin coloration”</w:t>
      </w: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>Current wording: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522637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Flowering shoot: presence of anthocyanin coloration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Rameau mixte : présence de la pigmentation anthocyanique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Blütentrieb: Vo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rhandensein von Anthocyanfärbung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>Rama floral: presencia de pigmentación antociánica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flor doble blanca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presente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Robin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522637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Flowering shoot: presence of anthocyanin coloration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Rameau mixte : présence de la pigmentation anthocyanique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Blütentrieb: Vo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rhandensein von Anthocyanfärbung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>Rama floral: presencia de pigmentación antociánica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flor doble blanca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presente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Robin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  <w:u w:val="single"/>
        </w:rPr>
      </w:pPr>
      <w:r>
        <w:rPr>
          <w:snapToGrid w:val="0"/>
          <w:u w:val="single"/>
        </w:rPr>
        <w:t>Characteristic 7 “Flowering shoot: intensity of anthocyanin coloration”</w:t>
      </w: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>Current wording:</w:t>
      </w:r>
    </w:p>
    <w:p w:rsidR="00BA0DC1" w:rsidRDefault="00BA0DC1" w:rsidP="00BA0DC1">
      <w:pPr>
        <w:jc w:val="left"/>
        <w:rPr>
          <w:i/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522637" w:rsidTr="00BA0DC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Flowering shoot: intensity of anthocyanin coloration 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Rameau mixte : intensité de la pigmentation anthocyanique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Blütentrieb: Intensität der Anthocyanfärbung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>Rama floral: intensidad de la pigmentación antociánica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débil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media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Fuzalode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fuerte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Robin, Sanguine Chanas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7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522637" w:rsidTr="00BA0DC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Flowering shoot: intensity of anthocyanin coloration 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Rameau mixte : intensité de la pigmentation anthocyanique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Blütentrieb: Intensität der Anthocyanfärbung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Rama floral: intensidad de la pigmentación antociánica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2" w:type="dxa"/>
            <w:hideMark/>
          </w:tcPr>
          <w:p w:rsidR="00BA0DC1" w:rsidRPr="00EB5FA2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B5FA2">
              <w:rPr>
                <w:rFonts w:ascii="Arial" w:hAnsi="Arial" w:cs="Arial"/>
                <w:sz w:val="16"/>
                <w:szCs w:val="16"/>
                <w:highlight w:val="lightGray"/>
              </w:rPr>
              <w:t>very weak</w:t>
            </w:r>
          </w:p>
        </w:tc>
        <w:tc>
          <w:tcPr>
            <w:tcW w:w="1820" w:type="dxa"/>
            <w:hideMark/>
          </w:tcPr>
          <w:p w:rsidR="00BA0DC1" w:rsidRPr="00EB5FA2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B5FA2">
              <w:rPr>
                <w:rFonts w:ascii="Arial" w:hAnsi="Arial" w:cs="Arial"/>
                <w:sz w:val="16"/>
                <w:szCs w:val="16"/>
                <w:highlight w:val="lightGray"/>
              </w:rPr>
              <w:t>très faible</w:t>
            </w:r>
          </w:p>
        </w:tc>
        <w:tc>
          <w:tcPr>
            <w:tcW w:w="1836" w:type="dxa"/>
            <w:hideMark/>
          </w:tcPr>
          <w:p w:rsidR="00BA0DC1" w:rsidRPr="00EB5FA2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B5FA2">
              <w:rPr>
                <w:rFonts w:ascii="Arial" w:hAnsi="Arial" w:cs="Arial"/>
                <w:sz w:val="16"/>
                <w:szCs w:val="16"/>
                <w:highlight w:val="lightGray"/>
              </w:rPr>
              <w:t>sehr gering</w:t>
            </w:r>
          </w:p>
        </w:tc>
        <w:tc>
          <w:tcPr>
            <w:tcW w:w="1836" w:type="dxa"/>
            <w:hideMark/>
          </w:tcPr>
          <w:p w:rsidR="00BA0DC1" w:rsidRPr="00EB5FA2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B5FA2">
              <w:rPr>
                <w:rFonts w:ascii="Arial" w:hAnsi="Arial" w:cs="Arial"/>
                <w:sz w:val="16"/>
                <w:szCs w:val="16"/>
                <w:highlight w:val="lightGray"/>
              </w:rPr>
              <w:t>muy débil</w:t>
            </w:r>
          </w:p>
        </w:tc>
        <w:tc>
          <w:tcPr>
            <w:tcW w:w="1977" w:type="dxa"/>
            <w:hideMark/>
          </w:tcPr>
          <w:p w:rsidR="00BA0DC1" w:rsidRPr="00EB5FA2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EB5FA2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 xml:space="preserve">Biancopendulo, </w:t>
            </w:r>
            <w:r w:rsidRPr="00EB5FA2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br/>
              <w:t xml:space="preserve">De flor doble blanca, 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gering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débil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Fuzalode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fuerte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Robin, Sanguine Chanas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rFonts w:cs="Arial"/>
          <w:u w:val="single"/>
        </w:rPr>
      </w:pPr>
      <w:r>
        <w:rPr>
          <w:snapToGrid w:val="0"/>
        </w:rPr>
        <w:br w:type="page"/>
      </w:r>
      <w:r>
        <w:rPr>
          <w:snapToGrid w:val="0"/>
          <w:u w:val="single"/>
        </w:rPr>
        <w:lastRenderedPageBreak/>
        <w:t>Characteristic 15 “</w:t>
      </w:r>
      <w:r>
        <w:rPr>
          <w:rFonts w:cs="Arial"/>
          <w:u w:val="single"/>
        </w:rPr>
        <w:t>Stamen: position compared to petals”</w:t>
      </w:r>
    </w:p>
    <w:p w:rsidR="00BA0DC1" w:rsidRDefault="00BA0DC1" w:rsidP="00BA0DC1">
      <w:pPr>
        <w:jc w:val="left"/>
        <w:rPr>
          <w:rFonts w:cs="Arial"/>
        </w:rPr>
      </w:pPr>
    </w:p>
    <w:p w:rsidR="00BA0DC1" w:rsidRDefault="00BA0DC1" w:rsidP="00BA0DC1">
      <w:pPr>
        <w:jc w:val="left"/>
        <w:rPr>
          <w:rFonts w:cs="Arial"/>
        </w:rPr>
      </w:pPr>
      <w:r>
        <w:rPr>
          <w:i/>
          <w:snapToGrid w:val="0"/>
        </w:rPr>
        <w:t>Current wording:</w:t>
      </w:r>
    </w:p>
    <w:p w:rsidR="00BA0DC1" w:rsidRDefault="00BA0DC1" w:rsidP="00BA0DC1">
      <w:pPr>
        <w:jc w:val="left"/>
        <w:rPr>
          <w:rFonts w:cs="Aria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522637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Stamen: position compared to petals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Étamines : position par rapport aux pétales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Staubgefäße: Stellung im Verhältnis zu den Blütenblättern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>Estambre: posición relativa a los pétalos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below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au-dessous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unterhalb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por debajo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Loring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same level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au même niveau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auf gleicher Höhe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en el mismo nivel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Robin, Springtime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above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au-dessus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oberhalb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 encima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BA0DC1" w:rsidRDefault="00BA0DC1" w:rsidP="00BA0DC1">
      <w:pPr>
        <w:jc w:val="left"/>
        <w:rPr>
          <w:i/>
          <w:snapToGrid w:val="0"/>
        </w:rPr>
      </w:pPr>
    </w:p>
    <w:tbl>
      <w:tblPr>
        <w:tblW w:w="11052" w:type="dxa"/>
        <w:tblInd w:w="-7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522637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Stamen: position compared to petals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Étamines : position par rapport aux pétales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Staubgefäße: Stellung im Verhältnis zu den Blütenblättern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Estambre: posición relativa a los pétalos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below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au-dessous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unterhalb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 debajo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Loring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2" w:type="dxa"/>
            <w:hideMark/>
          </w:tcPr>
          <w:p w:rsidR="00BA0DC1" w:rsidRPr="00A42ADB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42ADB">
              <w:rPr>
                <w:rFonts w:ascii="Arial" w:hAnsi="Arial" w:cs="Arial"/>
                <w:sz w:val="16"/>
                <w:szCs w:val="16"/>
                <w:highlight w:val="lightGray"/>
              </w:rPr>
              <w:t>same level</w:t>
            </w:r>
          </w:p>
        </w:tc>
        <w:tc>
          <w:tcPr>
            <w:tcW w:w="1820" w:type="dxa"/>
            <w:hideMark/>
          </w:tcPr>
          <w:p w:rsidR="00BA0DC1" w:rsidRPr="00A42ADB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A42ADB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même niveau</w:t>
            </w:r>
          </w:p>
        </w:tc>
        <w:tc>
          <w:tcPr>
            <w:tcW w:w="1836" w:type="dxa"/>
            <w:hideMark/>
          </w:tcPr>
          <w:p w:rsidR="00BA0DC1" w:rsidRPr="00A42ADB" w:rsidRDefault="00BA0DC1" w:rsidP="00A42A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A42ADB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gleiche Höhe</w:t>
            </w:r>
          </w:p>
        </w:tc>
        <w:tc>
          <w:tcPr>
            <w:tcW w:w="1836" w:type="dxa"/>
            <w:hideMark/>
          </w:tcPr>
          <w:p w:rsidR="00BA0DC1" w:rsidRPr="00A42ADB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42ADB">
              <w:rPr>
                <w:rFonts w:ascii="Arial" w:hAnsi="Arial" w:cs="Arial"/>
                <w:sz w:val="16"/>
                <w:szCs w:val="16"/>
                <w:highlight w:val="lightGray"/>
              </w:rPr>
              <w:t>mismo nivel</w:t>
            </w:r>
          </w:p>
        </w:tc>
        <w:tc>
          <w:tcPr>
            <w:tcW w:w="1977" w:type="dxa"/>
            <w:hideMark/>
          </w:tcPr>
          <w:p w:rsidR="00BA0DC1" w:rsidRPr="00A42ADB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42ADB">
              <w:rPr>
                <w:rFonts w:ascii="Arial" w:hAnsi="Arial" w:cs="Arial"/>
                <w:sz w:val="16"/>
                <w:szCs w:val="16"/>
              </w:rPr>
              <w:t>Robin, Springtime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above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au-dessus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oberhalb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 encima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pStyle w:val="Normaltg"/>
        <w:keepNext/>
        <w:tabs>
          <w:tab w:val="left" w:pos="1134"/>
        </w:tabs>
        <w:rPr>
          <w:u w:val="single"/>
        </w:rPr>
      </w:pPr>
      <w:r>
        <w:rPr>
          <w:u w:val="single"/>
        </w:rPr>
        <w:t>Ad. 15:  Stamen:  position compared to petals</w:t>
      </w:r>
    </w:p>
    <w:p w:rsidR="00BA0DC1" w:rsidRDefault="00BA0DC1" w:rsidP="00BA0DC1">
      <w:pPr>
        <w:pStyle w:val="Normaltg"/>
        <w:keepNext/>
        <w:tabs>
          <w:tab w:val="left" w:pos="1134"/>
        </w:tabs>
        <w:rPr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93"/>
        <w:gridCol w:w="1984"/>
        <w:gridCol w:w="2268"/>
      </w:tblGrid>
      <w:tr w:rsidR="00BA0DC1" w:rsidTr="00BA0DC1">
        <w:trPr>
          <w:jc w:val="center"/>
        </w:trPr>
        <w:tc>
          <w:tcPr>
            <w:tcW w:w="2093" w:type="dxa"/>
            <w:hideMark/>
          </w:tcPr>
          <w:p w:rsidR="00BA0DC1" w:rsidRDefault="00005E02">
            <w:pPr>
              <w:pStyle w:val="Normaltg"/>
              <w:tabs>
                <w:tab w:val="left" w:pos="1134"/>
              </w:tabs>
              <w:rPr>
                <w:u w:val="single"/>
              </w:rPr>
            </w:pPr>
            <w:r>
              <w:rPr>
                <w:noProof/>
                <w:lang w:eastAsia="en-US" w:bidi="ar-SA"/>
              </w:rPr>
              <w:pict>
                <v:shape id="Picture 7" o:spid="_x0000_i1031" type="#_x0000_t75" alt="Description: anth sous pet" style="width:82.65pt;height:75.35pt;visibility:visible;mso-wrap-style:square">
                  <v:imagedata r:id="rId15" o:title="anth sous pet" croptop="7917f" cropbottom="6220f" cropright="11927f" gain="79922f" blacklevel="1966f"/>
                </v:shape>
              </w:pict>
            </w:r>
          </w:p>
        </w:tc>
        <w:tc>
          <w:tcPr>
            <w:tcW w:w="1984" w:type="dxa"/>
            <w:hideMark/>
          </w:tcPr>
          <w:p w:rsidR="00BA0DC1" w:rsidRDefault="00005E02">
            <w:pPr>
              <w:pStyle w:val="Normaltg"/>
              <w:tabs>
                <w:tab w:val="left" w:pos="1134"/>
              </w:tabs>
              <w:rPr>
                <w:u w:val="single"/>
              </w:rPr>
            </w:pPr>
            <w:r>
              <w:rPr>
                <w:noProof/>
                <w:lang w:eastAsia="en-US" w:bidi="ar-SA"/>
              </w:rPr>
              <w:pict>
                <v:shape id="Picture 8" o:spid="_x0000_i1032" type="#_x0000_t75" alt="Description: mm haut" style="width:1in;height:98pt;visibility:visible;mso-wrap-style:square">
                  <v:imagedata r:id="rId16" o:title="mm haut" gain="69719f" blacklevel="3932f"/>
                </v:shape>
              </w:pict>
            </w:r>
          </w:p>
        </w:tc>
        <w:tc>
          <w:tcPr>
            <w:tcW w:w="2268" w:type="dxa"/>
            <w:hideMark/>
          </w:tcPr>
          <w:p w:rsidR="00BA0DC1" w:rsidRDefault="00005E02">
            <w:pPr>
              <w:pStyle w:val="Normaltg"/>
              <w:tabs>
                <w:tab w:val="left" w:pos="1134"/>
              </w:tabs>
              <w:rPr>
                <w:u w:val="single"/>
              </w:rPr>
            </w:pPr>
            <w:r>
              <w:rPr>
                <w:noProof/>
                <w:lang w:eastAsia="en-US" w:bidi="ar-SA"/>
              </w:rPr>
              <w:pict>
                <v:shape id="Picture 9" o:spid="_x0000_i1033" type="#_x0000_t75" alt="Description: étam sur pét" style="width:83.35pt;height:77.35pt;visibility:visible;mso-wrap-style:square">
                  <v:imagedata r:id="rId17" o:title="étam sur pét"/>
                </v:shape>
              </w:pict>
            </w:r>
          </w:p>
        </w:tc>
      </w:tr>
      <w:tr w:rsidR="00BA0DC1" w:rsidTr="00BA0DC1">
        <w:trPr>
          <w:jc w:val="center"/>
        </w:trPr>
        <w:tc>
          <w:tcPr>
            <w:tcW w:w="2093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1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2</w:t>
            </w:r>
          </w:p>
        </w:tc>
        <w:tc>
          <w:tcPr>
            <w:tcW w:w="2268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3</w:t>
            </w:r>
          </w:p>
        </w:tc>
      </w:tr>
      <w:tr w:rsidR="00BA0DC1" w:rsidTr="00BA0DC1">
        <w:trPr>
          <w:jc w:val="center"/>
        </w:trPr>
        <w:tc>
          <w:tcPr>
            <w:tcW w:w="2093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below</w:t>
            </w:r>
          </w:p>
        </w:tc>
        <w:tc>
          <w:tcPr>
            <w:tcW w:w="1984" w:type="dxa"/>
            <w:hideMark/>
          </w:tcPr>
          <w:p w:rsidR="00BA0DC1" w:rsidRPr="00202DD3" w:rsidRDefault="00BA0DC1">
            <w:pPr>
              <w:pStyle w:val="Normaltg"/>
              <w:tabs>
                <w:tab w:val="left" w:pos="1134"/>
              </w:tabs>
              <w:jc w:val="center"/>
              <w:rPr>
                <w:strike/>
              </w:rPr>
            </w:pPr>
            <w:r w:rsidRPr="00202DD3">
              <w:rPr>
                <w:strike/>
              </w:rPr>
              <w:t>at same level</w:t>
            </w:r>
          </w:p>
        </w:tc>
        <w:tc>
          <w:tcPr>
            <w:tcW w:w="2268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above</w:t>
            </w:r>
          </w:p>
        </w:tc>
      </w:tr>
      <w:tr w:rsidR="00BA0DC1" w:rsidTr="00BA0DC1">
        <w:trPr>
          <w:jc w:val="center"/>
        </w:trPr>
        <w:tc>
          <w:tcPr>
            <w:tcW w:w="2093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</w:p>
        </w:tc>
        <w:tc>
          <w:tcPr>
            <w:tcW w:w="1984" w:type="dxa"/>
            <w:hideMark/>
          </w:tcPr>
          <w:p w:rsidR="00BA0DC1" w:rsidRPr="00BA0DC1" w:rsidRDefault="00BA0DC1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</w:rPr>
            </w:pPr>
            <w:r w:rsidRPr="00BA0DC1">
              <w:rPr>
                <w:highlight w:val="lightGray"/>
              </w:rPr>
              <w:t>same level</w:t>
            </w:r>
          </w:p>
        </w:tc>
        <w:tc>
          <w:tcPr>
            <w:tcW w:w="2268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  <w:u w:val="single"/>
        </w:rPr>
      </w:pPr>
      <w:r>
        <w:rPr>
          <w:snapToGrid w:val="0"/>
        </w:rPr>
        <w:br w:type="page"/>
      </w:r>
      <w:r>
        <w:rPr>
          <w:snapToGrid w:val="0"/>
          <w:u w:val="single"/>
        </w:rPr>
        <w:lastRenderedPageBreak/>
        <w:t>Characteristic 28 “</w:t>
      </w:r>
      <w:r w:rsidR="00535F12" w:rsidRPr="00535F12">
        <w:rPr>
          <w:u w:val="single"/>
        </w:rPr>
        <w:t>Leaf blade: red mid-vein on the lower side</w:t>
      </w:r>
      <w:r w:rsidRPr="00535F12">
        <w:rPr>
          <w:snapToGrid w:val="0"/>
          <w:u w:val="single"/>
        </w:rPr>
        <w:t>”</w:t>
      </w: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>Current wording:</w:t>
      </w:r>
    </w:p>
    <w:p w:rsidR="00BA0DC1" w:rsidRDefault="00BA0DC1" w:rsidP="00BA0DC1">
      <w:pPr>
        <w:jc w:val="left"/>
        <w:rPr>
          <w:i/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522637" w:rsidTr="00BA0DC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28. 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Leaf blade: red mid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noBreakHyphen/>
              <w:t>vein on the lower side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Nervure principale rouge face inférieure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Blattspreite: rote Hauptader auf der Unterseite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Limbo: nervio central rojo en el envés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absent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Sanguine Chanas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 xml:space="preserve">Proposed new wording: 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522637" w:rsidTr="00BA0DC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28.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(*)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Leaf blade: red mid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noBreakHyphen/>
              <w:t>vein on the lower side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Nervure principale rouge face inférieure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BA0DC1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Blattspreite: rote Hauptader auf der Unt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erseite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Limbo: nervio central rojo en el envés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absent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Sanguine Chanas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Pr="00BA0DC1" w:rsidRDefault="00BA0DC1" w:rsidP="00BA0DC1">
      <w:pPr>
        <w:pStyle w:val="Normaltg"/>
        <w:tabs>
          <w:tab w:val="left" w:pos="1134"/>
        </w:tabs>
        <w:rPr>
          <w:highlight w:val="lightGray"/>
          <w:u w:val="single"/>
        </w:rPr>
      </w:pPr>
      <w:r w:rsidRPr="00BA0DC1">
        <w:rPr>
          <w:highlight w:val="lightGray"/>
          <w:u w:val="single"/>
        </w:rPr>
        <w:t>Ad. 28: Leaf blade: red mid-vein on the lower side</w:t>
      </w:r>
    </w:p>
    <w:p w:rsidR="00BA0DC1" w:rsidRPr="00BA0DC1" w:rsidRDefault="00BA0DC1" w:rsidP="00BA0DC1">
      <w:pPr>
        <w:pStyle w:val="Normaltg"/>
        <w:tabs>
          <w:tab w:val="left" w:pos="1134"/>
        </w:tabs>
        <w:rPr>
          <w:highlight w:val="lightGray"/>
        </w:rPr>
      </w:pPr>
    </w:p>
    <w:p w:rsidR="00BA0DC1" w:rsidRDefault="00BA0DC1" w:rsidP="00BA0DC1">
      <w:pPr>
        <w:pStyle w:val="Normaltg"/>
        <w:keepNext/>
      </w:pPr>
      <w:r>
        <w:tab/>
      </w:r>
      <w:r w:rsidRPr="00BA0DC1">
        <w:rPr>
          <w:highlight w:val="lightGray"/>
        </w:rPr>
        <w:t>To be observed during the period of new leaf growth.</w:t>
      </w: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u w:val="single"/>
        </w:rPr>
      </w:pPr>
      <w:r>
        <w:rPr>
          <w:snapToGrid w:val="0"/>
          <w:u w:val="single"/>
        </w:rPr>
        <w:t>Characteristic 35 “</w:t>
      </w:r>
      <w:r>
        <w:rPr>
          <w:u w:val="single"/>
        </w:rPr>
        <w:t>Fruit: shape of pistil end (excluding mucron tip)”</w:t>
      </w:r>
    </w:p>
    <w:p w:rsidR="00BA0DC1" w:rsidRDefault="00BA0DC1" w:rsidP="00BA0DC1">
      <w:pPr>
        <w:jc w:val="left"/>
        <w:rPr>
          <w:u w:val="single"/>
        </w:rPr>
      </w:pPr>
    </w:p>
    <w:p w:rsidR="00BA0DC1" w:rsidRDefault="00BA0DC1" w:rsidP="00BA0DC1">
      <w:pPr>
        <w:jc w:val="left"/>
        <w:rPr>
          <w:rFonts w:cs="Arial"/>
        </w:rPr>
      </w:pPr>
      <w:r>
        <w:rPr>
          <w:i/>
          <w:snapToGrid w:val="0"/>
        </w:rPr>
        <w:t>Current wording: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Fruit: shape of pistil end (excluding mucron tip)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Fruit : forme de l’extrémité pistillaire (mucron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non compris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Frucht: Form des Kelchendes (außer aufgesetzte Spitze)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MX"/>
              </w:rPr>
              <w:t xml:space="preserve">Fruto: forma del extremo del pistilo (la punta del mucrón 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>excluida</w:t>
            </w: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MX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prominently pointed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  <w:t>nettement pointue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deutlich zugespitzt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destacadamente puntiagudo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Jersey Land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weakly pointed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  <w:t>faiblement pointue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schwach zugespitzt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débilmente puntiagudo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flat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  <w:t>plate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flach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plano 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weakly depressed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  <w:t>faiblement déprimée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schwach eingesenkt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débilmente hundido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Robin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strongly depressed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  <w:t>fortement déprimée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stark eingesenkt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muy hundido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Bailou, UFO3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A42ADB" w:rsidRDefault="00A42ADB" w:rsidP="00BA0DC1">
      <w:pPr>
        <w:jc w:val="left"/>
        <w:rPr>
          <w:i/>
          <w:snapToGrid w:val="0"/>
        </w:rPr>
      </w:pPr>
    </w:p>
    <w:tbl>
      <w:tblPr>
        <w:tblpPr w:leftFromText="180" w:rightFromText="180" w:vertAnchor="text" w:horzAnchor="margin" w:tblpXSpec="center" w:tblpY="103"/>
        <w:tblW w:w="110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Fruit: shape of pistil end (excluding mucron tip)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Fruit : forme de l’extrémité pistillaire (mucron 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>exclu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Frucht: Form des Kelchendes (außer aufgesetzte Spitze)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 xml:space="preserve">Fruto: forma del extremo del pistilo (la punta del mucrón 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excluida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  <w:lang w:val="es-MX"/>
              </w:rPr>
              <w:t>QN</w:t>
            </w: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prominently pointed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>nettement pointue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deutlich zugespitzt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destacadamente puntiagudo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Jerseyland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weakly pointed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>faiblement pointue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schwach zugespitzt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débilmente puntiagudo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flat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>plate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flach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plano 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weakly depressed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>faiblement déprimée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schwach eingesenkt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débilmente hundido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Robin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strongly depressed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>fortement déprimée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stark eingesenkt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hundido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Bailou, UFO3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F15BDE" w:rsidRDefault="00F15BDE" w:rsidP="00BA0DC1">
      <w:pPr>
        <w:keepNext/>
        <w:jc w:val="left"/>
        <w:rPr>
          <w:snapToGrid w:val="0"/>
          <w:u w:val="single"/>
        </w:rPr>
      </w:pPr>
      <w:r>
        <w:rPr>
          <w:snapToGrid w:val="0"/>
          <w:u w:val="single"/>
        </w:rPr>
        <w:lastRenderedPageBreak/>
        <w:t>Characteristic 48 “</w:t>
      </w:r>
      <w:r w:rsidR="00D076E8" w:rsidRPr="00D076E8">
        <w:rPr>
          <w:snapToGrid w:val="0"/>
          <w:u w:val="single"/>
        </w:rPr>
        <w:t>Fruit: thickness of skin</w:t>
      </w:r>
      <w:r w:rsidR="00D076E8">
        <w:rPr>
          <w:snapToGrid w:val="0"/>
          <w:u w:val="single"/>
        </w:rPr>
        <w:t>”</w:t>
      </w:r>
    </w:p>
    <w:p w:rsidR="00F15BDE" w:rsidRPr="00F15BDE" w:rsidRDefault="00F15BDE" w:rsidP="00A42ADB">
      <w:pPr>
        <w:keepNext/>
        <w:jc w:val="left"/>
        <w:rPr>
          <w:snapToGrid w:val="0"/>
        </w:rPr>
      </w:pPr>
    </w:p>
    <w:p w:rsidR="00F15BDE" w:rsidRPr="00F15BDE" w:rsidRDefault="00F15BDE" w:rsidP="00A42ADB">
      <w:pPr>
        <w:keepNext/>
        <w:jc w:val="left"/>
        <w:rPr>
          <w:i/>
          <w:snapToGrid w:val="0"/>
        </w:rPr>
      </w:pPr>
      <w:r w:rsidRPr="00F15BDE">
        <w:rPr>
          <w:i/>
          <w:snapToGrid w:val="0"/>
        </w:rPr>
        <w:t>Current wording:</w:t>
      </w:r>
    </w:p>
    <w:p w:rsidR="00F15BDE" w:rsidRPr="00F15BDE" w:rsidRDefault="00F15BDE" w:rsidP="00A42ADB">
      <w:pPr>
        <w:keepNext/>
        <w:jc w:val="left"/>
        <w:rPr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73"/>
        <w:gridCol w:w="1984"/>
        <w:gridCol w:w="567"/>
      </w:tblGrid>
      <w:tr w:rsidR="00F15BDE" w:rsidRPr="00522637" w:rsidTr="00F15BDE">
        <w:tc>
          <w:tcPr>
            <w:tcW w:w="567" w:type="dxa"/>
            <w:tcBorders>
              <w:top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5BDE">
              <w:rPr>
                <w:rFonts w:ascii="Arial" w:hAnsi="Arial" w:cs="Arial"/>
                <w:b/>
                <w:bCs/>
                <w:sz w:val="16"/>
                <w:szCs w:val="16"/>
              </w:rPr>
              <w:t>48.</w:t>
            </w:r>
            <w:r w:rsidRPr="00F15BDE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F15BD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F15BDE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Fruit: thickness of skin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fr-CH"/>
              </w:rPr>
            </w:pPr>
            <w:r w:rsidRPr="00F15BDE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fr-CH"/>
              </w:rPr>
              <w:t>Fruit : épaisseur de l’épiderme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de-DE"/>
              </w:rPr>
            </w:pPr>
            <w:r w:rsidRPr="00F15BDE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de-DE"/>
              </w:rPr>
              <w:t>Frucht: Dicke der Haut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"/>
              </w:rPr>
            </w:pPr>
            <w:r w:rsidRPr="00F15BDE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"/>
              </w:rPr>
              <w:t>Fruto: grosor de la piel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</w:tr>
      <w:tr w:rsidR="00F15BDE" w:rsidRPr="00802F7B" w:rsidTr="00F15BDE">
        <w:tc>
          <w:tcPr>
            <w:tcW w:w="567" w:type="dxa"/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5BDE">
              <w:rPr>
                <w:rFonts w:ascii="Arial" w:hAnsi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5BDE"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thin</w:t>
            </w:r>
          </w:p>
        </w:tc>
        <w:tc>
          <w:tcPr>
            <w:tcW w:w="1820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faible</w:t>
            </w:r>
          </w:p>
        </w:tc>
        <w:tc>
          <w:tcPr>
            <w:tcW w:w="1836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dünn</w:t>
            </w:r>
          </w:p>
        </w:tc>
        <w:tc>
          <w:tcPr>
            <w:tcW w:w="1873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fina</w:t>
            </w:r>
          </w:p>
        </w:tc>
        <w:tc>
          <w:tcPr>
            <w:tcW w:w="1984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Fuzalode</w:t>
            </w:r>
          </w:p>
        </w:tc>
        <w:tc>
          <w:tcPr>
            <w:tcW w:w="567" w:type="dxa"/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15BDE" w:rsidRPr="00802F7B" w:rsidTr="00F15BDE">
        <w:tc>
          <w:tcPr>
            <w:tcW w:w="567" w:type="dxa"/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20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moyenne</w:t>
            </w:r>
          </w:p>
        </w:tc>
        <w:tc>
          <w:tcPr>
            <w:tcW w:w="1836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873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 xml:space="preserve">media </w:t>
            </w:r>
          </w:p>
        </w:tc>
        <w:tc>
          <w:tcPr>
            <w:tcW w:w="1984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Mme Girerd</w:t>
            </w:r>
          </w:p>
        </w:tc>
        <w:tc>
          <w:tcPr>
            <w:tcW w:w="567" w:type="dxa"/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15BDE" w:rsidRPr="00802F7B" w:rsidTr="00F15BDE">
        <w:tc>
          <w:tcPr>
            <w:tcW w:w="567" w:type="dxa"/>
            <w:tcBorders>
              <w:bottom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thick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dick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gruesa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Carman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F15BDE" w:rsidRDefault="00F15BDE" w:rsidP="00F15BDE">
      <w:pPr>
        <w:jc w:val="left"/>
        <w:rPr>
          <w:snapToGrid w:val="0"/>
          <w:u w:val="single"/>
        </w:rPr>
      </w:pPr>
    </w:p>
    <w:p w:rsidR="00D076E8" w:rsidRDefault="00D076E8" w:rsidP="00F15BDE">
      <w:pPr>
        <w:jc w:val="left"/>
        <w:rPr>
          <w:snapToGrid w:val="0"/>
          <w:u w:val="single"/>
        </w:rPr>
      </w:pPr>
    </w:p>
    <w:p w:rsidR="00F15BDE" w:rsidRDefault="00F15BDE" w:rsidP="00F15BDE">
      <w:pPr>
        <w:jc w:val="left"/>
        <w:rPr>
          <w:i/>
          <w:snapToGrid w:val="0"/>
        </w:rPr>
      </w:pPr>
      <w:r>
        <w:rPr>
          <w:i/>
          <w:snapToGrid w:val="0"/>
        </w:rPr>
        <w:t xml:space="preserve">Proposed new wording: </w:t>
      </w:r>
    </w:p>
    <w:p w:rsidR="00F15BDE" w:rsidRDefault="00F15BDE" w:rsidP="00F15BDE">
      <w:pPr>
        <w:jc w:val="left"/>
        <w:rPr>
          <w:snapToGrid w:val="0"/>
          <w:u w:val="single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73"/>
        <w:gridCol w:w="1984"/>
        <w:gridCol w:w="567"/>
      </w:tblGrid>
      <w:tr w:rsidR="00D076E8" w:rsidRPr="00522637" w:rsidTr="00022522">
        <w:tc>
          <w:tcPr>
            <w:tcW w:w="567" w:type="dxa"/>
            <w:tcBorders>
              <w:top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5BDE">
              <w:rPr>
                <w:rFonts w:ascii="Arial" w:hAnsi="Arial" w:cs="Arial"/>
                <w:b/>
                <w:bCs/>
                <w:sz w:val="16"/>
                <w:szCs w:val="16"/>
              </w:rPr>
              <w:t>48.</w:t>
            </w:r>
            <w:r w:rsidRPr="00F15BDE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F15BDE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D076E8">
              <w:rPr>
                <w:rFonts w:ascii="Arial" w:hAnsi="Arial" w:cs="Arial"/>
                <w:b/>
                <w:bCs/>
                <w:strike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F15BDE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Fruit: thickness of skin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fr-CH"/>
              </w:rPr>
            </w:pPr>
            <w:r w:rsidRPr="00F15BDE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fr-CH"/>
              </w:rPr>
              <w:t>Fruit : épaisseur de l’épiderme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de-DE"/>
              </w:rPr>
            </w:pPr>
            <w:r w:rsidRPr="00F15BDE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de-DE"/>
              </w:rPr>
              <w:t>Frucht: Dicke der Haut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"/>
              </w:rPr>
            </w:pPr>
            <w:r w:rsidRPr="00F15BDE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"/>
              </w:rPr>
              <w:t>Fruto: grosor de la piel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</w:tr>
      <w:tr w:rsidR="00D076E8" w:rsidRPr="00802F7B" w:rsidTr="00022522">
        <w:tc>
          <w:tcPr>
            <w:tcW w:w="567" w:type="dxa"/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5BDE">
              <w:rPr>
                <w:rFonts w:ascii="Arial" w:hAnsi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5BDE"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thin</w:t>
            </w:r>
          </w:p>
        </w:tc>
        <w:tc>
          <w:tcPr>
            <w:tcW w:w="1820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faible</w:t>
            </w:r>
          </w:p>
        </w:tc>
        <w:tc>
          <w:tcPr>
            <w:tcW w:w="1836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dünn</w:t>
            </w:r>
          </w:p>
        </w:tc>
        <w:tc>
          <w:tcPr>
            <w:tcW w:w="1873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fina</w:t>
            </w:r>
          </w:p>
        </w:tc>
        <w:tc>
          <w:tcPr>
            <w:tcW w:w="1984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Fuzalode</w:t>
            </w:r>
          </w:p>
        </w:tc>
        <w:tc>
          <w:tcPr>
            <w:tcW w:w="567" w:type="dxa"/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76E8" w:rsidRPr="00802F7B" w:rsidTr="00022522">
        <w:tc>
          <w:tcPr>
            <w:tcW w:w="567" w:type="dxa"/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20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moyenne</w:t>
            </w:r>
          </w:p>
        </w:tc>
        <w:tc>
          <w:tcPr>
            <w:tcW w:w="1836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873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 xml:space="preserve">media </w:t>
            </w:r>
          </w:p>
        </w:tc>
        <w:tc>
          <w:tcPr>
            <w:tcW w:w="1984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Mme Girerd</w:t>
            </w:r>
          </w:p>
        </w:tc>
        <w:tc>
          <w:tcPr>
            <w:tcW w:w="567" w:type="dxa"/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076E8" w:rsidRPr="00802F7B" w:rsidTr="00022522">
        <w:tc>
          <w:tcPr>
            <w:tcW w:w="567" w:type="dxa"/>
            <w:tcBorders>
              <w:bottom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thick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dick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gruesa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Carman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F15BDE" w:rsidRDefault="00F15BDE" w:rsidP="00F15BDE">
      <w:pPr>
        <w:jc w:val="left"/>
        <w:rPr>
          <w:snapToGrid w:val="0"/>
          <w:u w:val="single"/>
        </w:rPr>
      </w:pPr>
    </w:p>
    <w:p w:rsidR="00D076E8" w:rsidRDefault="00D076E8" w:rsidP="00F15BDE">
      <w:pPr>
        <w:jc w:val="left"/>
        <w:rPr>
          <w:snapToGrid w:val="0"/>
          <w:u w:val="single"/>
        </w:rPr>
      </w:pPr>
    </w:p>
    <w:p w:rsidR="00B06DD5" w:rsidRPr="00B06DD5" w:rsidRDefault="00B06DD5" w:rsidP="00B06DD5">
      <w:pPr>
        <w:tabs>
          <w:tab w:val="left" w:pos="567"/>
          <w:tab w:val="left" w:pos="7110"/>
          <w:tab w:val="left" w:pos="8280"/>
          <w:tab w:val="left" w:pos="9120"/>
          <w:tab w:val="left" w:pos="11520"/>
        </w:tabs>
        <w:jc w:val="left"/>
        <w:rPr>
          <w:bCs/>
          <w:strike/>
          <w:u w:val="single"/>
        </w:rPr>
      </w:pPr>
      <w:r w:rsidRPr="00B06DD5">
        <w:rPr>
          <w:strike/>
          <w:u w:val="single"/>
        </w:rPr>
        <w:t xml:space="preserve">Ad. 48:  </w:t>
      </w:r>
      <w:r w:rsidRPr="00B06DD5">
        <w:rPr>
          <w:bCs/>
          <w:strike/>
          <w:u w:val="single"/>
        </w:rPr>
        <w:t xml:space="preserve">Fruit:  thickness of skin </w:t>
      </w:r>
      <w:r w:rsidRPr="00B06DD5">
        <w:rPr>
          <w:bCs/>
          <w:strike/>
          <w:u w:val="single"/>
        </w:rPr>
        <w:br/>
      </w:r>
    </w:p>
    <w:p w:rsidR="00B06DD5" w:rsidRPr="00B06DD5" w:rsidRDefault="00B06DD5" w:rsidP="00B06DD5">
      <w:pPr>
        <w:tabs>
          <w:tab w:val="left" w:pos="567"/>
          <w:tab w:val="left" w:pos="7110"/>
          <w:tab w:val="left" w:pos="8280"/>
          <w:tab w:val="left" w:pos="9120"/>
          <w:tab w:val="left" w:pos="11520"/>
        </w:tabs>
        <w:jc w:val="left"/>
        <w:rPr>
          <w:strike/>
          <w:noProof/>
        </w:rPr>
      </w:pPr>
      <w:r w:rsidRPr="00B06DD5">
        <w:rPr>
          <w:bCs/>
          <w:strike/>
        </w:rPr>
        <w:tab/>
        <w:t>excluding pubescence</w:t>
      </w:r>
    </w:p>
    <w:p w:rsidR="00B06DD5" w:rsidRPr="00B06DD5" w:rsidRDefault="00B06DD5" w:rsidP="00B06DD5">
      <w:pPr>
        <w:tabs>
          <w:tab w:val="left" w:pos="7110"/>
          <w:tab w:val="left" w:pos="8280"/>
          <w:tab w:val="left" w:pos="9120"/>
          <w:tab w:val="left" w:pos="11520"/>
        </w:tabs>
        <w:rPr>
          <w:strike/>
          <w:noProof/>
          <w:u w:val="single"/>
        </w:rPr>
      </w:pPr>
    </w:p>
    <w:p w:rsidR="00B06DD5" w:rsidRPr="00B06DD5" w:rsidRDefault="00B06DD5" w:rsidP="00B06DD5">
      <w:pPr>
        <w:tabs>
          <w:tab w:val="left" w:pos="709"/>
          <w:tab w:val="left" w:pos="8280"/>
          <w:tab w:val="left" w:pos="9120"/>
          <w:tab w:val="left" w:pos="11520"/>
        </w:tabs>
        <w:rPr>
          <w:strike/>
          <w:noProof/>
        </w:rPr>
      </w:pPr>
      <w:r>
        <w:rPr>
          <w:noProof/>
        </w:rPr>
        <w:tab/>
      </w:r>
      <w:r w:rsidR="00005E02">
        <w:rPr>
          <w:strike/>
          <w:noProof/>
        </w:rPr>
        <w:pict>
          <v:shape id="_x0000_i1034" type="#_x0000_t75" alt="épiderme" style="width:86pt;height:119.35pt;visibility:visible">
            <v:imagedata r:id="rId18" o:title="" cropright="6054f" chromakey="white"/>
          </v:shape>
        </w:pict>
      </w:r>
    </w:p>
    <w:p w:rsidR="00B06DD5" w:rsidRDefault="00B06DD5" w:rsidP="00F15BDE">
      <w:pPr>
        <w:jc w:val="left"/>
        <w:rPr>
          <w:snapToGrid w:val="0"/>
          <w:u w:val="single"/>
        </w:rPr>
      </w:pPr>
    </w:p>
    <w:p w:rsidR="00B06DD5" w:rsidRDefault="00B06DD5" w:rsidP="00F15BDE">
      <w:pPr>
        <w:jc w:val="left"/>
        <w:rPr>
          <w:snapToGrid w:val="0"/>
          <w:u w:val="single"/>
        </w:rPr>
      </w:pPr>
    </w:p>
    <w:p w:rsidR="00BA0DC1" w:rsidRDefault="001622E1" w:rsidP="00F15BDE">
      <w:pPr>
        <w:jc w:val="left"/>
        <w:rPr>
          <w:rFonts w:cs="Arial"/>
          <w:u w:val="single"/>
        </w:rPr>
      </w:pPr>
      <w:r>
        <w:rPr>
          <w:snapToGrid w:val="0"/>
          <w:u w:val="single"/>
        </w:rPr>
        <w:br w:type="page"/>
      </w:r>
      <w:r w:rsidR="00BA0DC1">
        <w:rPr>
          <w:snapToGrid w:val="0"/>
          <w:u w:val="single"/>
        </w:rPr>
        <w:lastRenderedPageBreak/>
        <w:t>Characteristic 52 “</w:t>
      </w:r>
      <w:r w:rsidR="00BA0DC1">
        <w:rPr>
          <w:rFonts w:cs="Arial"/>
          <w:u w:val="single"/>
        </w:rPr>
        <w:t>Fruit: anthocyanin coloration of flesh next to skin”</w:t>
      </w:r>
    </w:p>
    <w:p w:rsidR="00BA0DC1" w:rsidRDefault="00BA0DC1" w:rsidP="00F15BDE">
      <w:pPr>
        <w:jc w:val="left"/>
        <w:rPr>
          <w:rFonts w:cs="Arial"/>
        </w:rPr>
      </w:pPr>
    </w:p>
    <w:p w:rsidR="00BA0DC1" w:rsidRDefault="00BA0DC1" w:rsidP="00F15BDE">
      <w:pPr>
        <w:jc w:val="left"/>
        <w:rPr>
          <w:rFonts w:cs="Arial"/>
        </w:rPr>
      </w:pPr>
      <w:r>
        <w:rPr>
          <w:rFonts w:cs="Arial"/>
        </w:rPr>
        <w:t>Characteristic 52 to be split into two characteristics.</w:t>
      </w:r>
    </w:p>
    <w:p w:rsidR="00BA0DC1" w:rsidRDefault="00BA0DC1" w:rsidP="00F15BDE">
      <w:pPr>
        <w:jc w:val="left"/>
        <w:rPr>
          <w:rFonts w:cs="Arial"/>
        </w:rPr>
      </w:pPr>
    </w:p>
    <w:p w:rsidR="00BA0DC1" w:rsidRDefault="00BA0DC1" w:rsidP="00F15BDE">
      <w:pPr>
        <w:jc w:val="left"/>
        <w:rPr>
          <w:rFonts w:cs="Arial"/>
        </w:rPr>
      </w:pPr>
      <w:r>
        <w:rPr>
          <w:i/>
          <w:snapToGrid w:val="0"/>
        </w:rPr>
        <w:t>Current wording:</w:t>
      </w:r>
    </w:p>
    <w:p w:rsidR="00BA0DC1" w:rsidRDefault="00BA0DC1" w:rsidP="00F15BDE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BA0DC1" w:rsidRPr="00522637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Fruit: anthocyanin coloration of flesh next to skin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Fruit : pigmentation anthocyanique sous-épidermique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Frucht: Anthocyanfärbung direkt unter der Haut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Fruto: pigmentación antociánica de la pulpa pegada a la piel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absent or very weak 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 ou très 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fehlend oder sehr gering 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ausente o muy débil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gering 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débil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Daisy, Dolores, Monco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stark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fuerte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Monalu, Monof, Rich May, Sanguine Chanas, Sanguine Vineuse, Zairegem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BA0DC1" w:rsidRDefault="00BA0DC1" w:rsidP="00BA0DC1">
      <w:pPr>
        <w:jc w:val="left"/>
        <w:rPr>
          <w:i/>
          <w:snapToGrid w:val="0"/>
        </w:rPr>
      </w:pPr>
    </w:p>
    <w:tbl>
      <w:tblPr>
        <w:tblW w:w="11052" w:type="dxa"/>
        <w:tblInd w:w="-7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BA0DC1" w:rsidRPr="00522637" w:rsidTr="00732587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 w:rsidP="0061129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Fruit: anthocyanin coloration of flesh next to skin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Fruit : pigmentation anthocyanique sous-épidermique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Frucht: Anthocyanfärbung direkt unter der Haut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Fruto: pigmentación antociánica de la pulpa pegada a la piel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732587"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1" w:type="dxa"/>
            <w:hideMark/>
          </w:tcPr>
          <w:p w:rsidR="00BA0DC1" w:rsidRP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19" w:type="dxa"/>
            <w:hideMark/>
          </w:tcPr>
          <w:p w:rsidR="00BA0DC1" w:rsidRP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absente</w:t>
            </w:r>
          </w:p>
        </w:tc>
        <w:tc>
          <w:tcPr>
            <w:tcW w:w="1835" w:type="dxa"/>
            <w:hideMark/>
          </w:tcPr>
          <w:p w:rsidR="00BA0DC1" w:rsidRP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fehlend</w:t>
            </w:r>
          </w:p>
        </w:tc>
        <w:tc>
          <w:tcPr>
            <w:tcW w:w="1872" w:type="dxa"/>
            <w:hideMark/>
          </w:tcPr>
          <w:p w:rsidR="00BA0DC1" w:rsidRP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ausente</w:t>
            </w:r>
          </w:p>
        </w:tc>
        <w:tc>
          <w:tcPr>
            <w:tcW w:w="1983" w:type="dxa"/>
            <w:hideMark/>
          </w:tcPr>
          <w:p w:rsidR="00BA0DC1" w:rsidRP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Springfire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732587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1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19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présente</w:t>
            </w:r>
          </w:p>
        </w:tc>
        <w:tc>
          <w:tcPr>
            <w:tcW w:w="1835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vorhanden</w:t>
            </w:r>
          </w:p>
        </w:tc>
        <w:tc>
          <w:tcPr>
            <w:tcW w:w="1872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presente</w:t>
            </w:r>
          </w:p>
        </w:tc>
        <w:tc>
          <w:tcPr>
            <w:tcW w:w="1983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Sanguine Vineuse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32587" w:rsidRPr="00522637" w:rsidTr="00732587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2587" w:rsidRPr="00BA0DC1" w:rsidRDefault="00732587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NEW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(*)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2587" w:rsidRPr="00BA0DC1" w:rsidRDefault="00732587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2587" w:rsidRPr="00475C24" w:rsidRDefault="00732587" w:rsidP="005A4A6B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 xml:space="preserve">Only varieties with anthocyanin coloration of flesh next to 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>skin</w:t>
            </w: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>: present:</w:t>
            </w: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n-GB"/>
              </w:rPr>
              <w:t xml:space="preserve"> Fruit: degree of anthocyanin coloration of flesh next to skin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2587" w:rsidRPr="0023027B" w:rsidRDefault="00732587" w:rsidP="005A4A6B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fr-CH"/>
              </w:rPr>
            </w:pPr>
            <w:r w:rsidRPr="0097735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Uniquement variétés avec </w:t>
            </w:r>
            <w:r w:rsidRPr="0097735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pigmentation anthocyanique sous-épidermique : présente</w:t>
            </w:r>
            <w:r w:rsidRPr="00977352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 :</w:t>
            </w:r>
            <w:r w:rsidRPr="0097735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 xml:space="preserve"> Fruit : degré de pigmentation anthocyanique sous-épidermique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2587" w:rsidRPr="00475C24" w:rsidRDefault="00732587" w:rsidP="005A4A6B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en-GB"/>
              </w:rPr>
            </w:pPr>
            <w:r w:rsidRPr="0097735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 xml:space="preserve">Nur Sorten mit </w:t>
            </w:r>
            <w:r w:rsidRPr="0097735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Anthocyanfärbung direkt unter der Haut: vorhanden:</w:t>
            </w:r>
            <w:r w:rsidRPr="0097735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n-GB"/>
              </w:rPr>
              <w:t xml:space="preserve"> Frucht: Anthocyanfärbung direkt unter der Haut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2587" w:rsidRPr="00460BE3" w:rsidRDefault="00732587" w:rsidP="005A4A6B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es-ES_tradnl"/>
              </w:rPr>
            </w:pPr>
            <w:r w:rsidRPr="00C4686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 xml:space="preserve">Únicamente variedades con </w:t>
            </w:r>
            <w:r w:rsidRPr="00C4686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pigmentación antociánica de la pulpa pegada a la piel: presente:</w:t>
            </w:r>
            <w:r w:rsidRPr="00C4686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_tradnl"/>
              </w:rPr>
              <w:t xml:space="preserve"> Fruto: intensidad de la pigmentación antociánica de la pulpa pegada a la piel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587" w:rsidRPr="00BA0DC1" w:rsidRDefault="00732587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2587" w:rsidRPr="00BA0DC1" w:rsidRDefault="00732587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</w:p>
        </w:tc>
      </w:tr>
      <w:tr w:rsidR="00732587" w:rsidTr="00732587">
        <w:tc>
          <w:tcPr>
            <w:tcW w:w="567" w:type="dxa"/>
            <w:hideMark/>
          </w:tcPr>
          <w:p w:rsidR="00732587" w:rsidRPr="00BA0DC1" w:rsidRDefault="00732587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QN</w:t>
            </w:r>
          </w:p>
        </w:tc>
        <w:tc>
          <w:tcPr>
            <w:tcW w:w="568" w:type="dxa"/>
            <w:hideMark/>
          </w:tcPr>
          <w:p w:rsidR="00732587" w:rsidRPr="00BA0DC1" w:rsidRDefault="00732587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(f)</w:t>
            </w:r>
          </w:p>
        </w:tc>
        <w:tc>
          <w:tcPr>
            <w:tcW w:w="1841" w:type="dxa"/>
            <w:hideMark/>
          </w:tcPr>
          <w:p w:rsidR="00732587" w:rsidRPr="00BA0DC1" w:rsidRDefault="00732587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 xml:space="preserve">weak </w:t>
            </w:r>
          </w:p>
        </w:tc>
        <w:tc>
          <w:tcPr>
            <w:tcW w:w="1819" w:type="dxa"/>
            <w:hideMark/>
          </w:tcPr>
          <w:p w:rsidR="00732587" w:rsidRPr="00BA0DC1" w:rsidRDefault="00732587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  <w:t>faible</w:t>
            </w:r>
          </w:p>
        </w:tc>
        <w:tc>
          <w:tcPr>
            <w:tcW w:w="1835" w:type="dxa"/>
            <w:hideMark/>
          </w:tcPr>
          <w:p w:rsidR="00732587" w:rsidRPr="00BA0DC1" w:rsidRDefault="00732587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  <w:t>schwach</w:t>
            </w:r>
          </w:p>
        </w:tc>
        <w:tc>
          <w:tcPr>
            <w:tcW w:w="1872" w:type="dxa"/>
            <w:hideMark/>
          </w:tcPr>
          <w:p w:rsidR="00732587" w:rsidRPr="00BA0DC1" w:rsidRDefault="00732587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débil</w:t>
            </w:r>
          </w:p>
        </w:tc>
        <w:tc>
          <w:tcPr>
            <w:tcW w:w="1983" w:type="dxa"/>
            <w:hideMark/>
          </w:tcPr>
          <w:p w:rsidR="00732587" w:rsidRPr="00BA0DC1" w:rsidRDefault="00732587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Daisy, Dolores, Monco</w:t>
            </w:r>
          </w:p>
        </w:tc>
        <w:tc>
          <w:tcPr>
            <w:tcW w:w="567" w:type="dxa"/>
            <w:hideMark/>
          </w:tcPr>
          <w:p w:rsidR="00732587" w:rsidRPr="00BA0DC1" w:rsidRDefault="00732587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</w:tr>
      <w:tr w:rsidR="00732587" w:rsidTr="00732587">
        <w:tc>
          <w:tcPr>
            <w:tcW w:w="567" w:type="dxa"/>
          </w:tcPr>
          <w:p w:rsidR="00732587" w:rsidRPr="00BA0DC1" w:rsidRDefault="00732587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68" w:type="dxa"/>
          </w:tcPr>
          <w:p w:rsidR="00732587" w:rsidRPr="00BA0DC1" w:rsidRDefault="0073258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1" w:type="dxa"/>
            <w:hideMark/>
          </w:tcPr>
          <w:p w:rsidR="00732587" w:rsidRPr="00BA0DC1" w:rsidRDefault="0073258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19" w:type="dxa"/>
            <w:hideMark/>
          </w:tcPr>
          <w:p w:rsidR="00732587" w:rsidRPr="00BA0DC1" w:rsidRDefault="0073258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  <w:t>moyenne</w:t>
            </w:r>
          </w:p>
        </w:tc>
        <w:tc>
          <w:tcPr>
            <w:tcW w:w="1835" w:type="dxa"/>
            <w:hideMark/>
          </w:tcPr>
          <w:p w:rsidR="00732587" w:rsidRPr="00BA0DC1" w:rsidRDefault="0073258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  <w:t>mittel</w:t>
            </w:r>
          </w:p>
        </w:tc>
        <w:tc>
          <w:tcPr>
            <w:tcW w:w="1872" w:type="dxa"/>
            <w:hideMark/>
          </w:tcPr>
          <w:p w:rsidR="00732587" w:rsidRPr="00BA0DC1" w:rsidRDefault="0073258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media</w:t>
            </w:r>
          </w:p>
        </w:tc>
        <w:tc>
          <w:tcPr>
            <w:tcW w:w="1983" w:type="dxa"/>
            <w:hideMark/>
          </w:tcPr>
          <w:p w:rsidR="00732587" w:rsidRPr="00BA0DC1" w:rsidRDefault="0073258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Rich May, Zairegem, Merrill Franciscan</w:t>
            </w:r>
          </w:p>
        </w:tc>
        <w:tc>
          <w:tcPr>
            <w:tcW w:w="567" w:type="dxa"/>
            <w:hideMark/>
          </w:tcPr>
          <w:p w:rsidR="00732587" w:rsidRPr="00BA0DC1" w:rsidRDefault="00732587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2</w:t>
            </w:r>
          </w:p>
        </w:tc>
      </w:tr>
      <w:tr w:rsidR="00732587" w:rsidTr="00732587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587" w:rsidRPr="00BA0DC1" w:rsidRDefault="00732587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587" w:rsidRPr="00BA0DC1" w:rsidRDefault="0073258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587" w:rsidRPr="00BA0DC1" w:rsidRDefault="0073258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strong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587" w:rsidRPr="00BA0DC1" w:rsidRDefault="0073258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  <w:t>forte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587" w:rsidRPr="00BA0DC1" w:rsidRDefault="0073258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  <w:t>stark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587" w:rsidRPr="00BA0DC1" w:rsidRDefault="0073258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fuerte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587" w:rsidRPr="00BA0DC1" w:rsidRDefault="0073258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 xml:space="preserve">Monalu, Monof, </w:t>
            </w: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br/>
              <w:t>Sanguine Chanas, Sanguine Vineuse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32587" w:rsidRPr="00BA0DC1" w:rsidRDefault="00732587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3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pStyle w:val="Normaltg"/>
        <w:keepNext/>
        <w:rPr>
          <w:noProof/>
          <w:u w:val="single"/>
        </w:rPr>
      </w:pPr>
      <w:r w:rsidRPr="00BA0DC1">
        <w:rPr>
          <w:noProof/>
          <w:highlight w:val="lightGray"/>
          <w:u w:val="single"/>
        </w:rPr>
        <w:t xml:space="preserve">Ad. </w:t>
      </w:r>
      <w:r w:rsidRPr="00BA0DC1">
        <w:rPr>
          <w:strike/>
          <w:noProof/>
          <w:highlight w:val="lightGray"/>
          <w:u w:val="single"/>
        </w:rPr>
        <w:t>52</w:t>
      </w:r>
      <w:r w:rsidRPr="00BA0DC1">
        <w:rPr>
          <w:noProof/>
          <w:highlight w:val="lightGray"/>
          <w:u w:val="single"/>
        </w:rPr>
        <w:t xml:space="preserve"> NEW:  Only varieties with anthocyanin coloration of flesh next to skin: present: Fruit: degree of anthocyanin coloration of flesh next to skin</w:t>
      </w:r>
    </w:p>
    <w:p w:rsidR="00BA0DC1" w:rsidRDefault="00BA0DC1" w:rsidP="00BA0DC1">
      <w:pPr>
        <w:pStyle w:val="Normaltg"/>
        <w:keepNext/>
        <w:rPr>
          <w:noProof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53"/>
        <w:gridCol w:w="2718"/>
        <w:gridCol w:w="2766"/>
      </w:tblGrid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005E02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pict>
                <v:shape id="Picture 10" o:spid="_x0000_i1035" type="#_x0000_t75" alt="Description: sous épid peu" style="width:54.65pt;height:60pt;visibility:visible;mso-wrap-style:square">
                  <v:imagedata r:id="rId19" o:title="sous épid peu" chromakey="#320cf3" gain="69719f" blacklevel="9830f"/>
                </v:shape>
              </w:pict>
            </w:r>
          </w:p>
        </w:tc>
        <w:tc>
          <w:tcPr>
            <w:tcW w:w="2718" w:type="dxa"/>
            <w:hideMark/>
          </w:tcPr>
          <w:p w:rsidR="00BA0DC1" w:rsidRDefault="00005E02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pict>
                <v:shape id="Picture 11" o:spid="_x0000_i1036" type="#_x0000_t75" alt="Description: sous épid" style="width:40pt;height:74pt;visibility:visible;mso-wrap-style:square">
                  <v:imagedata r:id="rId20" o:title="sous épid" chromakey="white" gain="69719f" blacklevel="1966f"/>
                </v:shape>
              </w:pict>
            </w:r>
          </w:p>
        </w:tc>
        <w:tc>
          <w:tcPr>
            <w:tcW w:w="2766" w:type="dxa"/>
            <w:hideMark/>
          </w:tcPr>
          <w:p w:rsidR="00BA0DC1" w:rsidRDefault="00005E02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pict>
                <v:shape id="Image 40" o:spid="_x0000_i1037" type="#_x0000_t75" alt="Description: sous épid" style="width:67.35pt;height:64pt;visibility:visible;mso-wrap-style:square">
                  <v:imagedata r:id="rId21" o:title="sous épid" chromakey="#3a19fe"/>
                </v:shape>
              </w:pict>
            </w:r>
          </w:p>
        </w:tc>
      </w:tr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1</w:t>
            </w:r>
          </w:p>
        </w:tc>
        <w:tc>
          <w:tcPr>
            <w:tcW w:w="2718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2</w:t>
            </w:r>
          </w:p>
        </w:tc>
        <w:tc>
          <w:tcPr>
            <w:tcW w:w="2766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3</w:t>
            </w:r>
          </w:p>
        </w:tc>
      </w:tr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strike/>
              </w:rPr>
              <w:t xml:space="preserve">absent or </w:t>
            </w:r>
            <w:r w:rsidRPr="00B37DAE">
              <w:rPr>
                <w:strike/>
              </w:rPr>
              <w:t>very weak</w:t>
            </w:r>
          </w:p>
        </w:tc>
        <w:tc>
          <w:tcPr>
            <w:tcW w:w="2718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strike/>
              </w:rPr>
              <w:t>weak</w:t>
            </w:r>
          </w:p>
        </w:tc>
        <w:tc>
          <w:tcPr>
            <w:tcW w:w="2766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strong</w:t>
            </w:r>
          </w:p>
        </w:tc>
      </w:tr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BA0DC1">
              <w:rPr>
                <w:highlight w:val="lightGray"/>
              </w:rPr>
              <w:t>weak</w:t>
            </w:r>
          </w:p>
        </w:tc>
        <w:tc>
          <w:tcPr>
            <w:tcW w:w="2718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BA0DC1">
              <w:rPr>
                <w:highlight w:val="lightGray"/>
              </w:rPr>
              <w:t>medium</w:t>
            </w:r>
          </w:p>
        </w:tc>
        <w:tc>
          <w:tcPr>
            <w:tcW w:w="2766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rFonts w:cs="Arial"/>
          <w:u w:val="single"/>
        </w:rPr>
      </w:pPr>
      <w:r>
        <w:rPr>
          <w:snapToGrid w:val="0"/>
        </w:rPr>
        <w:br w:type="page"/>
      </w:r>
      <w:r>
        <w:rPr>
          <w:snapToGrid w:val="0"/>
          <w:u w:val="single"/>
        </w:rPr>
        <w:lastRenderedPageBreak/>
        <w:t>Characteristic 53 “</w:t>
      </w:r>
      <w:r>
        <w:rPr>
          <w:rFonts w:cs="Arial"/>
          <w:u w:val="single"/>
        </w:rPr>
        <w:t>Fruit: anthocyanin coloration of flesh in central part of flesh”</w:t>
      </w:r>
    </w:p>
    <w:p w:rsidR="00BA0DC1" w:rsidRDefault="00BA0DC1" w:rsidP="00BA0DC1">
      <w:pPr>
        <w:jc w:val="left"/>
        <w:rPr>
          <w:rFonts w:cs="Arial"/>
        </w:rPr>
      </w:pPr>
    </w:p>
    <w:p w:rsidR="00BA0DC1" w:rsidRDefault="00BA0DC1" w:rsidP="00BA0DC1">
      <w:pPr>
        <w:jc w:val="left"/>
        <w:rPr>
          <w:rFonts w:cs="Arial"/>
        </w:rPr>
      </w:pPr>
      <w:r>
        <w:rPr>
          <w:rFonts w:cs="Arial"/>
        </w:rPr>
        <w:t>Characteristic 53 to be split into two characteristics.</w:t>
      </w:r>
    </w:p>
    <w:p w:rsidR="00BA0DC1" w:rsidRDefault="00BA0DC1" w:rsidP="00BA0DC1">
      <w:pPr>
        <w:jc w:val="left"/>
        <w:rPr>
          <w:rFonts w:cs="Arial"/>
        </w:rPr>
      </w:pPr>
    </w:p>
    <w:p w:rsidR="00BA0DC1" w:rsidRDefault="00BA0DC1" w:rsidP="00BA0DC1">
      <w:pPr>
        <w:jc w:val="left"/>
        <w:rPr>
          <w:rFonts w:cs="Arial"/>
        </w:rPr>
      </w:pPr>
      <w:r>
        <w:rPr>
          <w:i/>
          <w:snapToGrid w:val="0"/>
        </w:rPr>
        <w:t>Current wording: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BA0DC1" w:rsidRPr="00522637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Fruit: anthocyanin coloration of flesh in central part of flesh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Fruit : pigmentation anthocyanique de la partie 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centrale de la chair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Frucht: Anthocyanfärbung des Fleisches im mittleren Teil des Fruchtfleisches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Fruto: pigmentación antociánica de la parte central de la pulpa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absent or very 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 ou très 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fehlend oder sehr gering 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ausente o muy débil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Robin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gering 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débil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Dolores, Monco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strong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 xml:space="preserve">forte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stark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fuerte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Monof, Zairegem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BA0DC1" w:rsidRDefault="00BA0DC1" w:rsidP="00BA0DC1">
      <w:pPr>
        <w:jc w:val="left"/>
        <w:rPr>
          <w:i/>
          <w:snapToGrid w:val="0"/>
        </w:rPr>
      </w:pPr>
    </w:p>
    <w:tbl>
      <w:tblPr>
        <w:tblW w:w="11052" w:type="dxa"/>
        <w:tblInd w:w="-7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BA0DC1" w:rsidRPr="00522637" w:rsidTr="00732587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 w:rsidP="0061129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Fruit: anthocyanin coloration of flesh in central part of flesh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Fruit : pigmentation anthocyanique de la partie </w:t>
            </w: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centrale de la chair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Frucht: Anthocyanfärbung des Fleisches im mittleren Teil des Fruchtfleisches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Fruto: pigmentación antociánica de la parte central de la pulpa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732587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1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19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absente</w:t>
            </w:r>
          </w:p>
        </w:tc>
        <w:tc>
          <w:tcPr>
            <w:tcW w:w="1835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fehlend</w:t>
            </w:r>
          </w:p>
        </w:tc>
        <w:tc>
          <w:tcPr>
            <w:tcW w:w="1872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ausente</w:t>
            </w:r>
          </w:p>
        </w:tc>
        <w:tc>
          <w:tcPr>
            <w:tcW w:w="1983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Springfire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732587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présente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vorhanden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presente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Monof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32587" w:rsidRPr="00522637" w:rsidTr="00732587">
        <w:tc>
          <w:tcPr>
            <w:tcW w:w="567" w:type="dxa"/>
            <w:hideMark/>
          </w:tcPr>
          <w:p w:rsidR="00732587" w:rsidRPr="00732587" w:rsidRDefault="00732587" w:rsidP="00D7187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73258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NE</w:t>
            </w:r>
            <w:r w:rsidR="00D71878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W</w:t>
            </w:r>
            <w:r w:rsidRPr="0073258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(*)</w:t>
            </w:r>
            <w:r w:rsidRPr="0073258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568" w:type="dxa"/>
            <w:hideMark/>
          </w:tcPr>
          <w:p w:rsidR="00732587" w:rsidRPr="00732587" w:rsidRDefault="00732587" w:rsidP="005A4A6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73258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1" w:type="dxa"/>
            <w:hideMark/>
          </w:tcPr>
          <w:p w:rsidR="00732587" w:rsidRPr="00732587" w:rsidRDefault="00732587" w:rsidP="005A4A6B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732587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</w:rPr>
              <w:t>Only varieties with anthocyanin coloration of flesh in central part of skin: present:</w:t>
            </w:r>
            <w:r w:rsidRPr="00732587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 xml:space="preserve"> Fruit: degree of anthocyanin coloration of flesh in central part of flesh</w:t>
            </w:r>
          </w:p>
        </w:tc>
        <w:tc>
          <w:tcPr>
            <w:tcW w:w="1819" w:type="dxa"/>
            <w:hideMark/>
          </w:tcPr>
          <w:p w:rsidR="00732587" w:rsidRPr="00522637" w:rsidRDefault="00732587" w:rsidP="005A4A6B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  <w:lang w:val="fr-CH"/>
              </w:rPr>
            </w:pPr>
            <w:r w:rsidRPr="0002649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 xml:space="preserve">Uniquement variétés avec pigmentation anthocyanique dans la partie centrale de la chair : présente : </w:t>
            </w:r>
            <w:r w:rsidRPr="0002649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Fruit : degré de pigmentation anthocyanique de la partie </w:t>
            </w:r>
            <w:r w:rsidRPr="0002649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>centrale de la chair</w:t>
            </w:r>
          </w:p>
        </w:tc>
        <w:tc>
          <w:tcPr>
            <w:tcW w:w="1835" w:type="dxa"/>
            <w:hideMark/>
          </w:tcPr>
          <w:p w:rsidR="00732587" w:rsidRPr="00522637" w:rsidRDefault="00732587" w:rsidP="005A4A6B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  <w:lang w:val="de-DE"/>
              </w:rPr>
            </w:pPr>
            <w:r w:rsidRPr="00E72FC3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Nur Sorten mit Anthocyanfärbung direkt unter der Haut: vorhanden:</w:t>
            </w:r>
            <w:r w:rsidRPr="00E72FC3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 xml:space="preserve"> Frucht: Anthocyanfärbung des Fleisches im mittleren Teil des Fruchtfleisches</w:t>
            </w:r>
          </w:p>
        </w:tc>
        <w:tc>
          <w:tcPr>
            <w:tcW w:w="1872" w:type="dxa"/>
            <w:hideMark/>
          </w:tcPr>
          <w:p w:rsidR="00732587" w:rsidRPr="00522637" w:rsidRDefault="00732587" w:rsidP="005A4A6B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  <w:lang w:val="es-ES"/>
              </w:rPr>
            </w:pPr>
            <w:r w:rsidRPr="00E72FC3">
              <w:rPr>
                <w:rFonts w:ascii="Arial" w:hAnsi="Arial"/>
                <w:b/>
                <w:noProof w:val="0"/>
                <w:sz w:val="16"/>
                <w:highlight w:val="lightGray"/>
                <w:u w:val="single"/>
                <w:lang w:val="es-ES_tradnl"/>
              </w:rPr>
              <w:t>Únicamente variedades con pigmentación antociánica en la parte central de la pulpa:  presente:</w:t>
            </w:r>
            <w:r w:rsidRPr="00E72FC3">
              <w:rPr>
                <w:rFonts w:ascii="Arial" w:hAnsi="Arial"/>
                <w:b/>
                <w:noProof w:val="0"/>
                <w:sz w:val="16"/>
                <w:highlight w:val="lightGray"/>
                <w:lang w:val="es-ES_tradnl"/>
              </w:rPr>
              <w:t xml:space="preserve"> Fruto:  intensidad de la pigmentación antociánica de la parte central de la pulpa</w:t>
            </w:r>
          </w:p>
        </w:tc>
        <w:tc>
          <w:tcPr>
            <w:tcW w:w="1983" w:type="dxa"/>
          </w:tcPr>
          <w:p w:rsidR="00732587" w:rsidRDefault="00732587" w:rsidP="005A4A6B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</w:tcPr>
          <w:p w:rsidR="00732587" w:rsidRDefault="00732587" w:rsidP="005A4A6B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BA0DC1" w:rsidTr="00732587">
        <w:tc>
          <w:tcPr>
            <w:tcW w:w="567" w:type="dxa"/>
            <w:hideMark/>
          </w:tcPr>
          <w:p w:rsidR="00BA0DC1" w:rsidRP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QN</w:t>
            </w:r>
          </w:p>
        </w:tc>
        <w:tc>
          <w:tcPr>
            <w:tcW w:w="568" w:type="dxa"/>
            <w:hideMark/>
          </w:tcPr>
          <w:p w:rsidR="00BA0DC1" w:rsidRP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(f)</w:t>
            </w:r>
          </w:p>
        </w:tc>
        <w:tc>
          <w:tcPr>
            <w:tcW w:w="1841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weak</w:t>
            </w:r>
          </w:p>
        </w:tc>
        <w:tc>
          <w:tcPr>
            <w:tcW w:w="1819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faible</w:t>
            </w:r>
          </w:p>
        </w:tc>
        <w:tc>
          <w:tcPr>
            <w:tcW w:w="1835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schwach</w:t>
            </w:r>
          </w:p>
        </w:tc>
        <w:tc>
          <w:tcPr>
            <w:tcW w:w="1872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débil</w:t>
            </w:r>
          </w:p>
        </w:tc>
        <w:tc>
          <w:tcPr>
            <w:tcW w:w="1983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Robin</w:t>
            </w:r>
          </w:p>
        </w:tc>
        <w:tc>
          <w:tcPr>
            <w:tcW w:w="567" w:type="dxa"/>
            <w:hideMark/>
          </w:tcPr>
          <w:p w:rsidR="00BA0DC1" w:rsidRPr="00BA0DC1" w:rsidRDefault="00BA0DC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BA0DC1">
              <w:rPr>
                <w:rFonts w:cs="Arial"/>
                <w:b w:val="0"/>
                <w:sz w:val="16"/>
                <w:szCs w:val="16"/>
                <w:highlight w:val="lightGray"/>
                <w:lang w:val="fr-FR"/>
              </w:rPr>
              <w:t>1</w:t>
            </w:r>
          </w:p>
        </w:tc>
      </w:tr>
      <w:tr w:rsidR="00BA0DC1" w:rsidTr="00732587">
        <w:tc>
          <w:tcPr>
            <w:tcW w:w="567" w:type="dxa"/>
          </w:tcPr>
          <w:p w:rsidR="00BA0DC1" w:rsidRPr="00BA0DC1" w:rsidRDefault="00BA0DC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</w:rPr>
            </w:pPr>
          </w:p>
        </w:tc>
        <w:tc>
          <w:tcPr>
            <w:tcW w:w="568" w:type="dxa"/>
          </w:tcPr>
          <w:p w:rsidR="00BA0DC1" w:rsidRPr="00BA0DC1" w:rsidRDefault="00BA0DC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</w:rPr>
            </w:pPr>
          </w:p>
        </w:tc>
        <w:tc>
          <w:tcPr>
            <w:tcW w:w="1841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19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moyenne</w:t>
            </w:r>
          </w:p>
        </w:tc>
        <w:tc>
          <w:tcPr>
            <w:tcW w:w="1835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mittel</w:t>
            </w:r>
          </w:p>
        </w:tc>
        <w:tc>
          <w:tcPr>
            <w:tcW w:w="1872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media</w:t>
            </w:r>
          </w:p>
        </w:tc>
        <w:tc>
          <w:tcPr>
            <w:tcW w:w="1983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Dolores, Monco, Suncrest</w:t>
            </w:r>
          </w:p>
        </w:tc>
        <w:tc>
          <w:tcPr>
            <w:tcW w:w="567" w:type="dxa"/>
            <w:hideMark/>
          </w:tcPr>
          <w:p w:rsidR="00BA0DC1" w:rsidRPr="00BA0DC1" w:rsidRDefault="00BA0DC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BA0DC1">
              <w:rPr>
                <w:rFonts w:cs="Arial"/>
                <w:b w:val="0"/>
                <w:sz w:val="16"/>
                <w:szCs w:val="16"/>
                <w:highlight w:val="lightGray"/>
              </w:rPr>
              <w:t>2</w:t>
            </w:r>
          </w:p>
        </w:tc>
      </w:tr>
      <w:tr w:rsidR="00BA0DC1" w:rsidTr="00732587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strong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forte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stark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fuerte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Monof, Zairegem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0DC1" w:rsidRPr="00BA0DC1" w:rsidRDefault="00BA0DC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BA0DC1">
              <w:rPr>
                <w:rFonts w:cs="Arial"/>
                <w:b w:val="0"/>
                <w:sz w:val="16"/>
                <w:szCs w:val="16"/>
                <w:highlight w:val="lightGray"/>
                <w:lang w:val="fr-FR"/>
              </w:rPr>
              <w:t>3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pStyle w:val="Normaltg"/>
        <w:rPr>
          <w:noProof/>
          <w:u w:val="single"/>
        </w:rPr>
      </w:pPr>
      <w:r w:rsidRPr="00BA0DC1">
        <w:rPr>
          <w:noProof/>
          <w:highlight w:val="lightGray"/>
          <w:u w:val="single"/>
        </w:rPr>
        <w:t xml:space="preserve">Ad. </w:t>
      </w:r>
      <w:r w:rsidRPr="00BA0DC1">
        <w:rPr>
          <w:strike/>
          <w:noProof/>
          <w:highlight w:val="lightGray"/>
          <w:u w:val="single"/>
        </w:rPr>
        <w:t>53</w:t>
      </w:r>
      <w:r w:rsidRPr="00BA0DC1">
        <w:rPr>
          <w:noProof/>
          <w:highlight w:val="lightGray"/>
          <w:u w:val="single"/>
        </w:rPr>
        <w:t xml:space="preserve"> NEW:  Only varieties with anthocyanin coloration of flesh in central part of skin: present: Fruit: degree of anthocyanin coloration of flesh in central part of flesh</w:t>
      </w:r>
    </w:p>
    <w:p w:rsidR="00BA0DC1" w:rsidRDefault="00BA0DC1" w:rsidP="00BA0DC1">
      <w:pPr>
        <w:pStyle w:val="Normaltg"/>
        <w:rPr>
          <w:noProof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53"/>
        <w:gridCol w:w="2718"/>
        <w:gridCol w:w="2766"/>
      </w:tblGrid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005E02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pict>
                <v:shape id="Image 41" o:spid="_x0000_i1038" type="#_x0000_t75" alt="Description: chair coul" style="width:60pt;height:57.35pt;visibility:visible;mso-wrap-style:square">
                  <v:imagedata r:id="rId22" o:title="chair coul" chromakey="#320ceb" blacklevel="3932f"/>
                </v:shape>
              </w:pict>
            </w:r>
          </w:p>
        </w:tc>
        <w:tc>
          <w:tcPr>
            <w:tcW w:w="2718" w:type="dxa"/>
            <w:hideMark/>
          </w:tcPr>
          <w:p w:rsidR="00BA0DC1" w:rsidRDefault="003D4DB5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pict>
                <v:shape id="Image 133" o:spid="_x0000_i1039" type="#_x0000_t75" style="width:65.35pt;height:65.35pt;visibility:visible;mso-wrap-style:square">
                  <v:imagedata r:id="rId23" o:title=""/>
                </v:shape>
              </w:pict>
            </w:r>
          </w:p>
        </w:tc>
        <w:tc>
          <w:tcPr>
            <w:tcW w:w="2766" w:type="dxa"/>
            <w:hideMark/>
          </w:tcPr>
          <w:p w:rsidR="00BA0DC1" w:rsidRDefault="00005E02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pict>
                <v:shape id="Image 43" o:spid="_x0000_i1040" type="#_x0000_t75" alt="Description: chair sang" style="width:54.65pt;height:55.35pt;visibility:visible;mso-wrap-style:square">
                  <v:imagedata r:id="rId24" o:title="chair sang" chromakey="#fdfafb"/>
                </v:shape>
              </w:pict>
            </w:r>
          </w:p>
        </w:tc>
      </w:tr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1</w:t>
            </w:r>
          </w:p>
        </w:tc>
        <w:tc>
          <w:tcPr>
            <w:tcW w:w="2718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2</w:t>
            </w:r>
          </w:p>
        </w:tc>
        <w:tc>
          <w:tcPr>
            <w:tcW w:w="2766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3</w:t>
            </w:r>
          </w:p>
        </w:tc>
      </w:tr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strike/>
              </w:rPr>
              <w:t xml:space="preserve">absent or </w:t>
            </w:r>
            <w:r w:rsidRPr="00CB6F69">
              <w:rPr>
                <w:strike/>
              </w:rPr>
              <w:t>very weak</w:t>
            </w:r>
          </w:p>
        </w:tc>
        <w:tc>
          <w:tcPr>
            <w:tcW w:w="2718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strike/>
              </w:rPr>
              <w:t>weak</w:t>
            </w:r>
          </w:p>
        </w:tc>
        <w:tc>
          <w:tcPr>
            <w:tcW w:w="2766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strong</w:t>
            </w:r>
          </w:p>
        </w:tc>
      </w:tr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BA0DC1">
              <w:rPr>
                <w:highlight w:val="lightGray"/>
              </w:rPr>
              <w:t>weak</w:t>
            </w:r>
          </w:p>
        </w:tc>
        <w:tc>
          <w:tcPr>
            <w:tcW w:w="2718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BA0DC1">
              <w:rPr>
                <w:highlight w:val="lightGray"/>
              </w:rPr>
              <w:t>medium</w:t>
            </w:r>
          </w:p>
        </w:tc>
        <w:tc>
          <w:tcPr>
            <w:tcW w:w="2766" w:type="dxa"/>
            <w:hideMark/>
          </w:tcPr>
          <w:p w:rsidR="00BA0DC1" w:rsidRDefault="00BA0DC1" w:rsidP="00611293">
            <w:pPr>
              <w:keepNext/>
              <w:tabs>
                <w:tab w:val="left" w:pos="972"/>
                <w:tab w:val="center" w:pos="1275"/>
                <w:tab w:val="left" w:pos="7110"/>
                <w:tab w:val="left" w:pos="8280"/>
                <w:tab w:val="left" w:pos="9120"/>
                <w:tab w:val="left" w:pos="11520"/>
              </w:tabs>
              <w:jc w:val="left"/>
            </w:pP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rFonts w:cs="Arial"/>
          <w:u w:val="single"/>
        </w:rPr>
      </w:pPr>
      <w:r>
        <w:rPr>
          <w:snapToGrid w:val="0"/>
        </w:rPr>
        <w:br w:type="page"/>
      </w:r>
      <w:r>
        <w:rPr>
          <w:snapToGrid w:val="0"/>
          <w:u w:val="single"/>
        </w:rPr>
        <w:lastRenderedPageBreak/>
        <w:t>Characteristic 54 “</w:t>
      </w:r>
      <w:r>
        <w:rPr>
          <w:u w:val="single"/>
        </w:rPr>
        <w:t>Fruit: anthocyanin coloration of flesh around stone</w:t>
      </w:r>
      <w:r>
        <w:rPr>
          <w:rFonts w:cs="Arial"/>
          <w:u w:val="single"/>
        </w:rPr>
        <w:t>”</w:t>
      </w:r>
    </w:p>
    <w:p w:rsidR="00BA0DC1" w:rsidRDefault="00BA0DC1" w:rsidP="00BA0DC1">
      <w:pPr>
        <w:jc w:val="left"/>
        <w:rPr>
          <w:rFonts w:cs="Arial"/>
        </w:rPr>
      </w:pPr>
    </w:p>
    <w:p w:rsidR="00BA0DC1" w:rsidRDefault="00BA0DC1" w:rsidP="00BA0DC1">
      <w:pPr>
        <w:jc w:val="left"/>
        <w:rPr>
          <w:rFonts w:cs="Arial"/>
        </w:rPr>
      </w:pPr>
      <w:r>
        <w:rPr>
          <w:rFonts w:cs="Arial"/>
        </w:rPr>
        <w:t>Characteristic 54 to be split into two characteristics.</w:t>
      </w:r>
    </w:p>
    <w:p w:rsidR="00BA0DC1" w:rsidRDefault="00BA0DC1" w:rsidP="00BA0DC1">
      <w:pPr>
        <w:jc w:val="left"/>
        <w:rPr>
          <w:rFonts w:cs="Arial"/>
        </w:rPr>
      </w:pPr>
    </w:p>
    <w:p w:rsidR="00BA0DC1" w:rsidRDefault="00BA0DC1" w:rsidP="00BA0DC1">
      <w:pPr>
        <w:jc w:val="left"/>
        <w:rPr>
          <w:rFonts w:cs="Arial"/>
        </w:rPr>
      </w:pPr>
      <w:r>
        <w:rPr>
          <w:i/>
          <w:snapToGrid w:val="0"/>
        </w:rPr>
        <w:t>Current wording: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Fruit: anthocyanin coloration of flesh around stone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Fruit : pigmentation anthocyanique de la chair autour du noyau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Frucht: Anthocyanfärbung im Bereich des Steines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Fruto: pigmentación antociánica de la pulpa alrededor del hueso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absent or 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 ou 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fehlend oder gering 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ausente o débil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gering 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media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Ryan Sun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stark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fuerte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Summer Lady, Zaipeo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tbl>
      <w:tblPr>
        <w:tblpPr w:leftFromText="180" w:rightFromText="180" w:vertAnchor="text" w:horzAnchor="margin" w:tblpXSpec="center" w:tblpY="122"/>
        <w:tblW w:w="110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BA0DC1" w:rsidTr="00732587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 w:rsidP="0061129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Fruit: anthocyanin coloration of flesh around stone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Fruit : pigmentation anthocyanique de la chair autour du noyau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Frucht: Anthocyanfärbung im Bereich des Steines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Fruto: pigmentación antociánica de la pulpa alrededor del hueso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732587"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1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19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absente</w:t>
            </w:r>
          </w:p>
        </w:tc>
        <w:tc>
          <w:tcPr>
            <w:tcW w:w="1835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fehlend</w:t>
            </w:r>
          </w:p>
        </w:tc>
        <w:tc>
          <w:tcPr>
            <w:tcW w:w="1872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ausente</w:t>
            </w:r>
          </w:p>
        </w:tc>
        <w:tc>
          <w:tcPr>
            <w:tcW w:w="1983" w:type="dxa"/>
            <w:hideMark/>
          </w:tcPr>
          <w:p w:rsidR="00BA0DC1" w:rsidRP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Springfire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732587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présente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vorhanden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presente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Summer Lady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32587" w:rsidRPr="00522637" w:rsidTr="00732587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2587" w:rsidRPr="00BA0DC1" w:rsidRDefault="00732587" w:rsidP="00D71878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</w:rPr>
              <w:t>NEW</w:t>
            </w:r>
            <w:r w:rsidRPr="00BA0DC1">
              <w:rPr>
                <w:rFonts w:cs="Arial"/>
                <w:sz w:val="16"/>
                <w:szCs w:val="16"/>
                <w:highlight w:val="lightGray"/>
              </w:rPr>
              <w:br/>
              <w:t>(*)</w:t>
            </w:r>
            <w:r w:rsidRPr="00BA0DC1">
              <w:rPr>
                <w:rFonts w:cs="Arial"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2587" w:rsidRPr="00BA0DC1" w:rsidRDefault="00732587" w:rsidP="00732587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2587" w:rsidRPr="00BA0DC1" w:rsidRDefault="00732587" w:rsidP="00732587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Only varieties with anthocyanin coloration of flesh around stone: present: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Fruit: degree of anthocyanin coloration of flesh around stone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2587" w:rsidRPr="00522637" w:rsidRDefault="00732587" w:rsidP="00732587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yellow"/>
                <w:lang w:val="fr-CH"/>
              </w:rPr>
            </w:pPr>
            <w:r w:rsidRPr="00A628F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Uniquement variétés avec </w:t>
            </w:r>
            <w:r w:rsidRPr="00A628F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 xml:space="preserve">pigmentation anthocyanique de la chair autour du noyau : présente : </w:t>
            </w:r>
            <w:r w:rsidRPr="00A628FA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Fruit : degré de pigmentation anthocyanique de la chair autour du noyau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2587" w:rsidRPr="00522637" w:rsidRDefault="00732587" w:rsidP="00732587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yellow"/>
                <w:lang w:val="de-CH"/>
              </w:rPr>
            </w:pPr>
            <w:r w:rsidRPr="007A24F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CH"/>
              </w:rPr>
              <w:t xml:space="preserve">Nur Sorten mit </w:t>
            </w:r>
            <w:r w:rsidRPr="007A24F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Anthocyanfärbung im Bereich des Steines: vorhanden:</w:t>
            </w:r>
            <w:r w:rsidRPr="007A24F5">
              <w:rPr>
                <w:rFonts w:ascii="Arial" w:hAnsi="Arial" w:cs="Arial"/>
                <w:b/>
                <w:sz w:val="16"/>
                <w:szCs w:val="16"/>
                <w:highlight w:val="lightGray"/>
                <w:lang w:val="de-CH"/>
              </w:rPr>
              <w:t xml:space="preserve"> Frucht: Anthocyanfärbung im Bereich des Steines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2587" w:rsidRDefault="00732587" w:rsidP="00732587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  <w:r w:rsidRPr="0040270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 xml:space="preserve">Únicamente variedades con </w:t>
            </w:r>
            <w:r w:rsidRPr="0040270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pigmentación antociánica de la pulpa alrededor del hueso: presente:</w:t>
            </w:r>
            <w:r w:rsidRPr="00402702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 xml:space="preserve"> Fruto: intensidad de la pigmentación antociánica de la pulpa alrededor del hueso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587" w:rsidRDefault="00732587" w:rsidP="00732587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587" w:rsidRDefault="00732587" w:rsidP="00732587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732587" w:rsidTr="00732587">
        <w:tc>
          <w:tcPr>
            <w:tcW w:w="567" w:type="dxa"/>
            <w:hideMark/>
          </w:tcPr>
          <w:p w:rsidR="00732587" w:rsidRPr="00BA0DC1" w:rsidRDefault="00732587" w:rsidP="00732587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</w:rPr>
              <w:t>QN</w:t>
            </w:r>
          </w:p>
        </w:tc>
        <w:tc>
          <w:tcPr>
            <w:tcW w:w="568" w:type="dxa"/>
            <w:hideMark/>
          </w:tcPr>
          <w:p w:rsidR="00732587" w:rsidRPr="00BA0DC1" w:rsidRDefault="00732587" w:rsidP="00732587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</w:rPr>
              <w:t>(f)</w:t>
            </w:r>
          </w:p>
        </w:tc>
        <w:tc>
          <w:tcPr>
            <w:tcW w:w="1841" w:type="dxa"/>
            <w:hideMark/>
          </w:tcPr>
          <w:p w:rsidR="00732587" w:rsidRPr="00BA0DC1" w:rsidRDefault="00732587" w:rsidP="0073258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weak</w:t>
            </w:r>
          </w:p>
        </w:tc>
        <w:tc>
          <w:tcPr>
            <w:tcW w:w="1819" w:type="dxa"/>
            <w:hideMark/>
          </w:tcPr>
          <w:p w:rsidR="00732587" w:rsidRPr="00BA0DC1" w:rsidRDefault="00732587" w:rsidP="0073258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faible</w:t>
            </w:r>
          </w:p>
        </w:tc>
        <w:tc>
          <w:tcPr>
            <w:tcW w:w="1835" w:type="dxa"/>
            <w:hideMark/>
          </w:tcPr>
          <w:p w:rsidR="00732587" w:rsidRPr="00BA0DC1" w:rsidRDefault="00732587" w:rsidP="0073258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schwach</w:t>
            </w:r>
          </w:p>
        </w:tc>
        <w:tc>
          <w:tcPr>
            <w:tcW w:w="1872" w:type="dxa"/>
            <w:hideMark/>
          </w:tcPr>
          <w:p w:rsidR="00732587" w:rsidRPr="00BA0DC1" w:rsidRDefault="00732587" w:rsidP="0073258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débil</w:t>
            </w:r>
          </w:p>
        </w:tc>
        <w:tc>
          <w:tcPr>
            <w:tcW w:w="1983" w:type="dxa"/>
            <w:hideMark/>
          </w:tcPr>
          <w:p w:rsidR="00732587" w:rsidRPr="00BA0DC1" w:rsidRDefault="00732587" w:rsidP="0073258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Andross, Ghiaccio 1</w:t>
            </w:r>
          </w:p>
        </w:tc>
        <w:tc>
          <w:tcPr>
            <w:tcW w:w="567" w:type="dxa"/>
            <w:hideMark/>
          </w:tcPr>
          <w:p w:rsidR="00732587" w:rsidRDefault="00732587" w:rsidP="00732587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1</w:t>
            </w:r>
          </w:p>
        </w:tc>
      </w:tr>
      <w:tr w:rsidR="00732587" w:rsidTr="00732587">
        <w:tc>
          <w:tcPr>
            <w:tcW w:w="567" w:type="dxa"/>
          </w:tcPr>
          <w:p w:rsidR="00732587" w:rsidRDefault="00732587" w:rsidP="00732587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8" w:type="dxa"/>
          </w:tcPr>
          <w:p w:rsidR="00732587" w:rsidRDefault="00732587" w:rsidP="00732587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841" w:type="dxa"/>
            <w:hideMark/>
          </w:tcPr>
          <w:p w:rsidR="00732587" w:rsidRPr="00BA0DC1" w:rsidRDefault="00732587" w:rsidP="0073258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19" w:type="dxa"/>
            <w:hideMark/>
          </w:tcPr>
          <w:p w:rsidR="00732587" w:rsidRPr="00BA0DC1" w:rsidRDefault="00732587" w:rsidP="0073258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moyenne</w:t>
            </w:r>
          </w:p>
        </w:tc>
        <w:tc>
          <w:tcPr>
            <w:tcW w:w="1835" w:type="dxa"/>
            <w:hideMark/>
          </w:tcPr>
          <w:p w:rsidR="00732587" w:rsidRPr="00BA0DC1" w:rsidRDefault="00732587" w:rsidP="0073258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mittel</w:t>
            </w:r>
          </w:p>
        </w:tc>
        <w:tc>
          <w:tcPr>
            <w:tcW w:w="1872" w:type="dxa"/>
            <w:hideMark/>
          </w:tcPr>
          <w:p w:rsidR="00732587" w:rsidRPr="00BA0DC1" w:rsidRDefault="00732587" w:rsidP="0073258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media</w:t>
            </w:r>
          </w:p>
        </w:tc>
        <w:tc>
          <w:tcPr>
            <w:tcW w:w="1983" w:type="dxa"/>
            <w:hideMark/>
          </w:tcPr>
          <w:p w:rsidR="00732587" w:rsidRPr="00BA0DC1" w:rsidRDefault="00732587" w:rsidP="0073258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Ryans Sun</w:t>
            </w:r>
          </w:p>
        </w:tc>
        <w:tc>
          <w:tcPr>
            <w:tcW w:w="567" w:type="dxa"/>
            <w:hideMark/>
          </w:tcPr>
          <w:p w:rsidR="00732587" w:rsidRDefault="00732587" w:rsidP="00732587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2</w:t>
            </w:r>
          </w:p>
        </w:tc>
      </w:tr>
      <w:tr w:rsidR="00732587" w:rsidTr="00732587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587" w:rsidRDefault="00732587" w:rsidP="0073258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587" w:rsidRDefault="00732587" w:rsidP="0073258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587" w:rsidRPr="00BA0DC1" w:rsidRDefault="00732587" w:rsidP="0073258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strong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587" w:rsidRPr="00BA0DC1" w:rsidRDefault="00732587" w:rsidP="0073258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forte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587" w:rsidRPr="00BA0DC1" w:rsidRDefault="00732587" w:rsidP="0073258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stark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587" w:rsidRPr="00BA0DC1" w:rsidRDefault="00732587" w:rsidP="0073258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fuerte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587" w:rsidRPr="00BA0DC1" w:rsidRDefault="00732587" w:rsidP="0073258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Summer Lady, Zaipeo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32587" w:rsidRDefault="00732587" w:rsidP="00732587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BA0DC1" w:rsidRDefault="00BA0DC1" w:rsidP="00BA0DC1">
      <w:pPr>
        <w:jc w:val="left"/>
        <w:rPr>
          <w:i/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pStyle w:val="Normaltg"/>
        <w:rPr>
          <w:noProof/>
          <w:u w:val="single"/>
        </w:rPr>
      </w:pPr>
      <w:r w:rsidRPr="00BA0DC1">
        <w:rPr>
          <w:noProof/>
          <w:highlight w:val="lightGray"/>
          <w:u w:val="single"/>
        </w:rPr>
        <w:t xml:space="preserve">Ad. </w:t>
      </w:r>
      <w:r w:rsidRPr="00BA0DC1">
        <w:rPr>
          <w:strike/>
          <w:noProof/>
          <w:highlight w:val="lightGray"/>
          <w:u w:val="single"/>
        </w:rPr>
        <w:t>54</w:t>
      </w:r>
      <w:r w:rsidRPr="00BA0DC1">
        <w:rPr>
          <w:noProof/>
          <w:highlight w:val="lightGray"/>
          <w:u w:val="single"/>
        </w:rPr>
        <w:t xml:space="preserve"> NEW:  Only varieties with anthocyanin coloration of flesh around stone: present: Fruit: degree of anthocyanin coloration of flesh around stone</w:t>
      </w:r>
    </w:p>
    <w:p w:rsidR="00BA0DC1" w:rsidRDefault="00BA0DC1" w:rsidP="00BA0DC1">
      <w:pPr>
        <w:pStyle w:val="Normaltg"/>
        <w:rPr>
          <w:noProof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53"/>
        <w:gridCol w:w="2718"/>
        <w:gridCol w:w="2766"/>
      </w:tblGrid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005E02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pict>
                <v:shape id="Image 44" o:spid="_x0000_i1041" type="#_x0000_t75" alt="Description: Garminata 5" style="width:66.65pt;height:60pt;visibility:visible;mso-wrap-style:square">
                  <v:imagedata r:id="rId25" o:title="Garminata 5" chromakey="white" blacklevel="5898f"/>
                </v:shape>
              </w:pict>
            </w:r>
          </w:p>
        </w:tc>
        <w:tc>
          <w:tcPr>
            <w:tcW w:w="2718" w:type="dxa"/>
            <w:hideMark/>
          </w:tcPr>
          <w:p w:rsidR="00BA0DC1" w:rsidRDefault="00005E02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pict>
                <v:shape id="Image 45" o:spid="_x0000_i1042" type="#_x0000_t75" alt="Description: red around noy f" style="width:57.35pt;height:54pt;visibility:visible;mso-wrap-style:square">
                  <v:imagedata r:id="rId26" o:title="red around noy f" chromakey="white"/>
                </v:shape>
              </w:pict>
            </w:r>
          </w:p>
        </w:tc>
        <w:tc>
          <w:tcPr>
            <w:tcW w:w="2766" w:type="dxa"/>
            <w:hideMark/>
          </w:tcPr>
          <w:p w:rsidR="00BA0DC1" w:rsidRDefault="00005E02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pict>
                <v:shape id="Image 46" o:spid="_x0000_i1043" type="#_x0000_t75" alt="Description: MerillSundance" style="width:59.35pt;height:50pt;visibility:visible;mso-wrap-style:square">
                  <v:imagedata r:id="rId27" o:title="MerillSundance" chromakey="white" blacklevel="1966f"/>
                </v:shape>
              </w:pict>
            </w:r>
          </w:p>
        </w:tc>
      </w:tr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1</w:t>
            </w:r>
          </w:p>
        </w:tc>
        <w:tc>
          <w:tcPr>
            <w:tcW w:w="2718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2</w:t>
            </w:r>
          </w:p>
        </w:tc>
        <w:tc>
          <w:tcPr>
            <w:tcW w:w="2766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3</w:t>
            </w:r>
          </w:p>
        </w:tc>
      </w:tr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strike/>
              </w:rPr>
              <w:t xml:space="preserve">absent </w:t>
            </w:r>
            <w:r w:rsidRPr="00CB6F69">
              <w:rPr>
                <w:strike/>
              </w:rPr>
              <w:t>or very weak</w:t>
            </w:r>
          </w:p>
        </w:tc>
        <w:tc>
          <w:tcPr>
            <w:tcW w:w="2718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medium</w:t>
            </w:r>
          </w:p>
        </w:tc>
        <w:tc>
          <w:tcPr>
            <w:tcW w:w="2766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strong</w:t>
            </w:r>
          </w:p>
        </w:tc>
      </w:tr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BA0DC1">
              <w:rPr>
                <w:highlight w:val="lightGray"/>
              </w:rPr>
              <w:t>weak</w:t>
            </w:r>
          </w:p>
        </w:tc>
        <w:tc>
          <w:tcPr>
            <w:tcW w:w="2718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</w:p>
        </w:tc>
        <w:tc>
          <w:tcPr>
            <w:tcW w:w="2766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</w:p>
        </w:tc>
      </w:tr>
    </w:tbl>
    <w:p w:rsidR="00BA0DC1" w:rsidRDefault="00BA0DC1" w:rsidP="00BA0DC1">
      <w:pPr>
        <w:pStyle w:val="Normaltg"/>
        <w:rPr>
          <w:noProof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rFonts w:cs="Arial"/>
          <w:u w:val="single"/>
        </w:rPr>
      </w:pPr>
      <w:r>
        <w:rPr>
          <w:snapToGrid w:val="0"/>
        </w:rPr>
        <w:br w:type="page"/>
      </w:r>
      <w:r>
        <w:rPr>
          <w:snapToGrid w:val="0"/>
          <w:u w:val="single"/>
        </w:rPr>
        <w:lastRenderedPageBreak/>
        <w:t>Characteristic 55 “</w:t>
      </w:r>
      <w:r>
        <w:rPr>
          <w:u w:val="single"/>
        </w:rPr>
        <w:t>Fruit: flesh fiber</w:t>
      </w:r>
      <w:r>
        <w:rPr>
          <w:rFonts w:cs="Arial"/>
          <w:u w:val="single"/>
        </w:rPr>
        <w:t>”</w:t>
      </w: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rFonts w:cs="Arial"/>
        </w:rPr>
      </w:pPr>
      <w:r>
        <w:rPr>
          <w:i/>
          <w:snapToGrid w:val="0"/>
        </w:rPr>
        <w:t>Current wording: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Fruit: flesh fiber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Fruit : chair fibreuse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Frucht: Fleischfasern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Fruto: pulpa fibrosa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absent or 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 oder schwach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ausente o débil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moderate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modérée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mäßig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moderada</w:t>
            </w:r>
          </w:p>
        </w:tc>
        <w:tc>
          <w:tcPr>
            <w:tcW w:w="1984" w:type="dxa"/>
          </w:tcPr>
          <w:p w:rsidR="00BA0DC1" w:rsidRDefault="00BA0DC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fuerte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Sunhigh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BA0DC1" w:rsidRDefault="00BA0DC1" w:rsidP="00BA0DC1">
      <w:pPr>
        <w:jc w:val="left"/>
        <w:rPr>
          <w:i/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55.</w:t>
            </w:r>
            <w:r w:rsidR="0091496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91496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914969" w:rsidRPr="0091496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Fruit: flesh fiber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Fruit : chair fibreuse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Frucht: Fleischfasern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Fruto: pulpa fibrosa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absent or 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 oder schwach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ausente o débil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P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20" w:type="dxa"/>
            <w:hideMark/>
          </w:tcPr>
          <w:p w:rsidR="00BA0DC1" w:rsidRP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moyenne</w:t>
            </w:r>
          </w:p>
        </w:tc>
        <w:tc>
          <w:tcPr>
            <w:tcW w:w="1836" w:type="dxa"/>
            <w:hideMark/>
          </w:tcPr>
          <w:p w:rsidR="00BA0DC1" w:rsidRP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  <w:t>mittel</w:t>
            </w:r>
          </w:p>
        </w:tc>
        <w:tc>
          <w:tcPr>
            <w:tcW w:w="1873" w:type="dxa"/>
            <w:hideMark/>
          </w:tcPr>
          <w:p w:rsidR="00BA0DC1" w:rsidRP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media</w:t>
            </w:r>
          </w:p>
        </w:tc>
        <w:tc>
          <w:tcPr>
            <w:tcW w:w="1984" w:type="dxa"/>
          </w:tcPr>
          <w:p w:rsidR="00BA0DC1" w:rsidRDefault="00BA0DC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fuerte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Sunhigh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Pr="00BA0DC1" w:rsidRDefault="00BA0DC1" w:rsidP="00BA0DC1">
      <w:pPr>
        <w:pStyle w:val="Normaltg"/>
        <w:keepNext/>
        <w:rPr>
          <w:noProof/>
          <w:highlight w:val="lightGray"/>
          <w:u w:val="single"/>
        </w:rPr>
      </w:pPr>
      <w:r w:rsidRPr="00BA0DC1">
        <w:rPr>
          <w:noProof/>
          <w:highlight w:val="lightGray"/>
          <w:u w:val="single"/>
        </w:rPr>
        <w:t>Ad. 55: Fruit: flesh fiber</w:t>
      </w:r>
    </w:p>
    <w:p w:rsidR="00BA0DC1" w:rsidRPr="00BA0DC1" w:rsidRDefault="00BA0DC1" w:rsidP="00BA0DC1">
      <w:pPr>
        <w:pStyle w:val="Normaltg"/>
        <w:keepNext/>
        <w:rPr>
          <w:noProof/>
          <w:highlight w:val="lightGray"/>
          <w:u w:val="single"/>
        </w:rPr>
      </w:pPr>
    </w:p>
    <w:p w:rsidR="00BA0DC1" w:rsidRDefault="00BA0DC1" w:rsidP="00BA0DC1">
      <w:pPr>
        <w:pStyle w:val="Normaltg"/>
        <w:keepNext/>
        <w:rPr>
          <w:noProof/>
        </w:rPr>
      </w:pPr>
      <w:r w:rsidRPr="00BA0DC1">
        <w:rPr>
          <w:noProof/>
          <w:highlight w:val="lightGray"/>
        </w:rPr>
        <w:tab/>
      </w:r>
      <w:r w:rsidR="001538F0" w:rsidRPr="001538F0">
        <w:rPr>
          <w:highlight w:val="lightGray"/>
        </w:rPr>
        <w:t>The flesh fiber is evaluated by biting into the flesh to determine the extent of fiber</w:t>
      </w:r>
      <w:r w:rsidRPr="001538F0">
        <w:rPr>
          <w:noProof/>
          <w:highlight w:val="lightGray"/>
        </w:rPr>
        <w:t>.</w:t>
      </w: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rFonts w:cs="Arial"/>
          <w:u w:val="single"/>
        </w:rPr>
      </w:pPr>
      <w:r>
        <w:rPr>
          <w:snapToGrid w:val="0"/>
        </w:rPr>
        <w:br w:type="page"/>
      </w:r>
      <w:r>
        <w:rPr>
          <w:snapToGrid w:val="0"/>
          <w:u w:val="single"/>
        </w:rPr>
        <w:lastRenderedPageBreak/>
        <w:t>Characteristic 58 “</w:t>
      </w:r>
      <w:r>
        <w:rPr>
          <w:u w:val="single"/>
        </w:rPr>
        <w:t>Stone: size compared to fruit</w:t>
      </w:r>
      <w:r>
        <w:rPr>
          <w:rFonts w:cs="Arial"/>
          <w:u w:val="single"/>
        </w:rPr>
        <w:t>”</w:t>
      </w: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rFonts w:cs="Arial"/>
        </w:rPr>
      </w:pPr>
      <w:r>
        <w:rPr>
          <w:i/>
          <w:snapToGrid w:val="0"/>
        </w:rPr>
        <w:t>Current wording: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96"/>
        <w:gridCol w:w="1813"/>
        <w:gridCol w:w="1819"/>
        <w:gridCol w:w="1835"/>
        <w:gridCol w:w="1835"/>
        <w:gridCol w:w="1976"/>
        <w:gridCol w:w="611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Stone: size compared to fruit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Noyau : taille par rapport à celle du fruit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Stein: Größe im Verhältnis zur Frucht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Hueso: tamaño con respecto al fruto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96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1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small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petit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klein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pequeño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Alex, Robin 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moyen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mediano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large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gros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Somervee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tbl>
      <w:tblPr>
        <w:tblpPr w:leftFromText="180" w:rightFromText="180" w:vertAnchor="text" w:horzAnchor="margin" w:tblpXSpec="center" w:tblpY="162"/>
        <w:tblW w:w="110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96"/>
        <w:gridCol w:w="1813"/>
        <w:gridCol w:w="1819"/>
        <w:gridCol w:w="1835"/>
        <w:gridCol w:w="1835"/>
        <w:gridCol w:w="2020"/>
        <w:gridCol w:w="567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MG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Stone: size 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in relation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 fruit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Noyau : taille par rapport à celle du fruit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Stein: Größe im Verhältnis zur Frucht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Hueso: tamaño con respecto al fruto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9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14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petit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klein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pequeño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Alex, Robin 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moyen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mediano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gros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Somervee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BA0DC1" w:rsidRDefault="00BA0DC1" w:rsidP="00BA0DC1">
      <w:pPr>
        <w:jc w:val="left"/>
        <w:rPr>
          <w:i/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</w:p>
    <w:p w:rsidR="00BA0DC1" w:rsidRDefault="00E03670" w:rsidP="00BA0DC1">
      <w:pPr>
        <w:jc w:val="left"/>
        <w:rPr>
          <w:snapToGrid w:val="0"/>
          <w:u w:val="single"/>
        </w:rPr>
      </w:pPr>
      <w:r>
        <w:rPr>
          <w:snapToGrid w:val="0"/>
          <w:u w:val="single"/>
        </w:rPr>
        <w:br w:type="page"/>
      </w:r>
      <w:r w:rsidR="00BA0DC1">
        <w:rPr>
          <w:snapToGrid w:val="0"/>
          <w:u w:val="single"/>
        </w:rPr>
        <w:lastRenderedPageBreak/>
        <w:t>Characterstics 63 “Stone: tendency to split” and 64 “Stone: adherence to flesh”</w:t>
      </w: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rFonts w:cs="Arial"/>
        </w:rPr>
      </w:pPr>
      <w:r>
        <w:rPr>
          <w:i/>
          <w:snapToGrid w:val="0"/>
        </w:rPr>
        <w:t>Current wording: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Stone: tendency to split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Noyau : tendance à fendre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Stein: Tendenz zur Spaltung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Hueso: tendencia a fisurarse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absent or very low 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nul ou très 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ninguna o muy débil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Fairhaven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low 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débil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Dixired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medium 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moyen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Springold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high 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élevé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elevada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Cardinal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very high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très élevé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sehr groß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elevada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Earlired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Stone: adherence to flesh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D71878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Noyau : adhérence à</w:t>
            </w:r>
            <w:r w:rsidR="00BA0DC1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la chair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Stein: Anhaften am Fleisch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Hueso: adherencia a la pulpa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absent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Fairhaven, Fuzalode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Sweet Gold, Vivian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1A1BCA" w:rsidRDefault="001A1BCA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E03670" w:rsidRDefault="00E03670" w:rsidP="00BA0DC1">
      <w:pPr>
        <w:jc w:val="left"/>
        <w:rPr>
          <w:i/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E03670" w:rsidTr="00E03670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E03670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63.</w:t>
            </w:r>
            <w:r w:rsidRPr="00E03670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br/>
            </w:r>
            <w:r w:rsidRPr="00E03670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</w:rPr>
            </w:pPr>
            <w:r w:rsidRPr="00E03670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</w:rPr>
              <w:t>Stone: tendency to split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fr-CH"/>
              </w:rPr>
            </w:pPr>
            <w:r w:rsidRPr="00E03670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fr-CH"/>
              </w:rPr>
              <w:t xml:space="preserve">Noyau : tendance à fendre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de-DE"/>
              </w:rPr>
            </w:pPr>
            <w:r w:rsidRPr="00E03670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de-DE"/>
              </w:rPr>
              <w:t xml:space="preserve">Stein: Tendenz zur Spaltung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"/>
              </w:rPr>
              <w:t>Hueso: tendencia a fisurarse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</w:tr>
      <w:tr w:rsidR="00E03670" w:rsidTr="00E03670">
        <w:tc>
          <w:tcPr>
            <w:tcW w:w="567" w:type="dxa"/>
            <w:tcBorders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E03670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QN</w:t>
            </w: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E03670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(g)</w:t>
            </w: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 xml:space="preserve">absent or very low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nul ou très faible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  <w:t>fehlend oder sehr gering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52263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ninguna o muy débil</w:t>
            </w: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Fairhaven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1</w:t>
            </w:r>
          </w:p>
        </w:tc>
      </w:tr>
      <w:tr w:rsidR="00E03670" w:rsidTr="00E03670">
        <w:tc>
          <w:tcPr>
            <w:tcW w:w="567" w:type="dxa"/>
            <w:tcBorders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 xml:space="preserve">low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faible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  <w:t>gering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52263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débil</w:t>
            </w: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Dixired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3</w:t>
            </w:r>
          </w:p>
        </w:tc>
      </w:tr>
      <w:tr w:rsidR="00E03670" w:rsidTr="00E03670">
        <w:tc>
          <w:tcPr>
            <w:tcW w:w="567" w:type="dxa"/>
            <w:tcBorders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 xml:space="preserve">medium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moyen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  <w:t>mittel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52263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media</w:t>
            </w: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Springold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5</w:t>
            </w:r>
          </w:p>
        </w:tc>
      </w:tr>
      <w:tr w:rsidR="00E03670" w:rsidTr="00E03670">
        <w:tc>
          <w:tcPr>
            <w:tcW w:w="567" w:type="dxa"/>
            <w:tcBorders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 xml:space="preserve">high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élevé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  <w:t>groß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52263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elevada</w:t>
            </w: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Cardinal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7</w:t>
            </w:r>
          </w:p>
        </w:tc>
      </w:tr>
      <w:tr w:rsidR="00E03670" w:rsidTr="00E03670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1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 xml:space="preserve">very high 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très élevé</w:t>
            </w:r>
          </w:p>
        </w:tc>
        <w:tc>
          <w:tcPr>
            <w:tcW w:w="1835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  <w:t>sehr groß</w:t>
            </w:r>
          </w:p>
        </w:tc>
        <w:tc>
          <w:tcPr>
            <w:tcW w:w="1835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52263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muy elevada</w:t>
            </w:r>
          </w:p>
        </w:tc>
        <w:tc>
          <w:tcPr>
            <w:tcW w:w="1976" w:type="dxa"/>
            <w:tcBorders>
              <w:left w:val="nil"/>
              <w:bottom w:val="single" w:sz="4" w:space="0" w:color="auto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Earlired</w:t>
            </w:r>
          </w:p>
        </w:tc>
        <w:tc>
          <w:tcPr>
            <w:tcW w:w="611" w:type="dxa"/>
            <w:tcBorders>
              <w:left w:val="nil"/>
              <w:bottom w:val="single" w:sz="4" w:space="0" w:color="auto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9</w:t>
            </w:r>
          </w:p>
        </w:tc>
      </w:tr>
      <w:tr w:rsidR="00BA0DC1" w:rsidTr="00E03670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BA0DC1" w:rsidRDefault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E03670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64.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  <w:r w:rsidR="00BA0DC1" w:rsidRPr="00E0367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63.</w:t>
            </w:r>
            <w:r w:rsidR="00BA0DC1"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  <w:r w:rsidR="00BA0DC1" w:rsidRPr="00FB0109">
              <w:rPr>
                <w:rFonts w:ascii="Arial" w:hAnsi="Arial" w:cs="Arial"/>
                <w:b/>
                <w:sz w:val="16"/>
                <w:szCs w:val="16"/>
              </w:rPr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E03670">
              <w:rPr>
                <w:rFonts w:ascii="Arial" w:hAnsi="Arial" w:cs="Arial"/>
                <w:b/>
                <w:noProof w:val="0"/>
                <w:sz w:val="16"/>
                <w:szCs w:val="16"/>
              </w:rPr>
              <w:t>Stone: adherence to flesh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022522" w:rsidRDefault="00D71878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Noyau : adhérence à</w:t>
            </w:r>
            <w:r w:rsidR="00BA0DC1" w:rsidRPr="0002252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la chair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E03670">
              <w:rPr>
                <w:rFonts w:ascii="Arial" w:hAnsi="Arial" w:cs="Arial"/>
                <w:b/>
                <w:noProof w:val="0"/>
                <w:sz w:val="16"/>
                <w:szCs w:val="16"/>
              </w:rPr>
              <w:t>Stein: Anhaften am Fleisch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03670">
              <w:rPr>
                <w:rFonts w:ascii="Arial" w:hAnsi="Arial" w:cs="Arial"/>
                <w:b/>
                <w:sz w:val="16"/>
                <w:szCs w:val="16"/>
                <w:lang w:val="es-ES"/>
              </w:rPr>
              <w:t>Hueso: adherencia a la pulpa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P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</w:p>
        </w:tc>
      </w:tr>
      <w:tr w:rsidR="00BA0DC1" w:rsidTr="00E03670">
        <w:tc>
          <w:tcPr>
            <w:tcW w:w="567" w:type="dxa"/>
            <w:hideMark/>
          </w:tcPr>
          <w:p w:rsidR="00BA0DC1" w:rsidRPr="00FB0109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010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  <w:hideMark/>
          </w:tcPr>
          <w:p w:rsidR="00BA0DC1" w:rsidRPr="00FB0109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0109"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1" w:type="dxa"/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03670">
              <w:rPr>
                <w:rFonts w:ascii="Arial" w:hAnsi="Arial" w:cs="Arial"/>
                <w:noProof w:val="0"/>
                <w:sz w:val="16"/>
                <w:szCs w:val="16"/>
              </w:rPr>
              <w:t>absent</w:t>
            </w:r>
          </w:p>
        </w:tc>
        <w:tc>
          <w:tcPr>
            <w:tcW w:w="1819" w:type="dxa"/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E03670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35" w:type="dxa"/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E0367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35" w:type="dxa"/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03670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1976" w:type="dxa"/>
            <w:hideMark/>
          </w:tcPr>
          <w:p w:rsidR="00BA0DC1" w:rsidRPr="00FB0109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B0109">
              <w:rPr>
                <w:rFonts w:ascii="Arial" w:hAnsi="Arial" w:cs="Arial"/>
                <w:sz w:val="16"/>
                <w:szCs w:val="16"/>
              </w:rPr>
              <w:t>Fairhaven, Fuzalode</w:t>
            </w:r>
          </w:p>
        </w:tc>
        <w:tc>
          <w:tcPr>
            <w:tcW w:w="611" w:type="dxa"/>
            <w:hideMark/>
          </w:tcPr>
          <w:p w:rsidR="00BA0DC1" w:rsidRPr="00FB0109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1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E03670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P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P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03670">
              <w:rPr>
                <w:rFonts w:ascii="Arial" w:hAnsi="Arial" w:cs="Arial"/>
                <w:noProof w:val="0"/>
                <w:sz w:val="16"/>
                <w:szCs w:val="16"/>
              </w:rPr>
              <w:t>present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E03670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E0367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03670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FB0109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B0109">
              <w:rPr>
                <w:rFonts w:ascii="Arial" w:hAnsi="Arial" w:cs="Arial"/>
                <w:sz w:val="16"/>
                <w:szCs w:val="16"/>
              </w:rPr>
              <w:t>Sweet Gold, Vivian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FB0109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10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keepNext/>
        <w:jc w:val="left"/>
        <w:rPr>
          <w:snapToGrid w:val="0"/>
          <w:u w:val="single"/>
        </w:rPr>
      </w:pPr>
      <w:r>
        <w:rPr>
          <w:snapToGrid w:val="0"/>
          <w:u w:val="single"/>
        </w:rPr>
        <w:br w:type="page"/>
      </w:r>
      <w:r>
        <w:rPr>
          <w:snapToGrid w:val="0"/>
          <w:u w:val="single"/>
        </w:rPr>
        <w:lastRenderedPageBreak/>
        <w:t>Characteristic 65 “Stone: degree of adherence to flesh”</w:t>
      </w:r>
    </w:p>
    <w:p w:rsidR="00BA0DC1" w:rsidRDefault="00BA0DC1" w:rsidP="00BA0DC1">
      <w:pPr>
        <w:keepNext/>
        <w:jc w:val="left"/>
        <w:rPr>
          <w:snapToGrid w:val="0"/>
          <w:u w:val="single"/>
        </w:rPr>
      </w:pPr>
    </w:p>
    <w:p w:rsidR="00BA0DC1" w:rsidRDefault="00BA0DC1" w:rsidP="00BA0DC1">
      <w:pPr>
        <w:keepNext/>
        <w:jc w:val="left"/>
        <w:rPr>
          <w:rFonts w:cs="Arial"/>
        </w:rPr>
      </w:pPr>
      <w:r>
        <w:rPr>
          <w:i/>
          <w:snapToGrid w:val="0"/>
        </w:rPr>
        <w:t>Current wording:</w:t>
      </w:r>
    </w:p>
    <w:p w:rsidR="00BA0DC1" w:rsidRDefault="00BA0DC1" w:rsidP="00BA0DC1">
      <w:pPr>
        <w:jc w:val="left"/>
        <w:rPr>
          <w:snapToGrid w:val="0"/>
          <w:u w:val="single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65.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Stone: degree of adherence to flesh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D71878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Noyau : degré d’adhérence à</w:t>
            </w:r>
            <w:r w:rsidR="00BA0DC1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la chair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Stein: Stärke des Anhaftens am Fleisch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Hueso: grado de adherencia a la pulpa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débil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Dixired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Springcrest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fuerte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Vivian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BA0DC1" w:rsidRDefault="00BA0DC1" w:rsidP="00BA0DC1">
      <w:pPr>
        <w:jc w:val="left"/>
        <w:rPr>
          <w:snapToGrid w:val="0"/>
          <w:u w:val="single"/>
        </w:rPr>
      </w:pPr>
    </w:p>
    <w:p w:rsidR="00BA0DC1" w:rsidRDefault="00BA0DC1" w:rsidP="00BA0DC1">
      <w:pPr>
        <w:jc w:val="left"/>
        <w:rPr>
          <w:snapToGrid w:val="0"/>
          <w:u w:val="single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BA0DC1" w:rsidRDefault="00BA0DC1" w:rsidP="00BA0DC1">
      <w:pPr>
        <w:jc w:val="left"/>
        <w:rPr>
          <w:snapToGrid w:val="0"/>
          <w:u w:val="single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64.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755ADF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  <w:r w:rsidRPr="00005E0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</w:rPr>
              <w:t>Only varieties with stone adherence to flesh</w:t>
            </w:r>
            <w:r w:rsidR="00611293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>:</w:t>
            </w:r>
            <w:r w:rsidRPr="00755AD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 xml:space="preserve"> </w:t>
            </w:r>
            <w:r w:rsidRPr="00005E0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</w:rPr>
              <w:t>present</w:t>
            </w:r>
            <w:r w:rsidR="00611293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>:</w:t>
            </w:r>
            <w:r w:rsidRPr="00755AD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 xml:space="preserve"> Stone: degree of adherence to flesh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755ADF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</w:pPr>
            <w:r w:rsidRPr="00005E0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Uniquement variété avec adhérence du noyau à la chair</w:t>
            </w:r>
            <w:r w:rsidRPr="00755AD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 xml:space="preserve"> : </w:t>
            </w:r>
            <w:r w:rsidRPr="00005E0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présen</w:t>
            </w:r>
            <w:r w:rsidR="00D71878" w:rsidRPr="00005E0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te</w:t>
            </w:r>
            <w:r w:rsidR="00D71878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> : Noyau : degré d’adhérence à</w:t>
            </w:r>
            <w:r w:rsidRPr="00755AD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 xml:space="preserve"> la chair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755ADF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</w:pPr>
            <w:r w:rsidRPr="00005E0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Nur Sorten mit Anhaften des Steins am Fleisch</w:t>
            </w:r>
            <w:r w:rsidRPr="00755AD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 xml:space="preserve">: </w:t>
            </w:r>
            <w:r w:rsidRPr="00005E0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vorhanden</w:t>
            </w:r>
            <w:r w:rsidRPr="00755AD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>: Stein: Stärke des Anhaftens am Fleisch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755ADF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</w:pPr>
            <w:r w:rsidRPr="00005E0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s-ES"/>
              </w:rPr>
              <w:t>Únicamente variedades con adherencia del hueso a la pulpa</w:t>
            </w:r>
            <w:r w:rsidRPr="00755AD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 xml:space="preserve">: </w:t>
            </w:r>
            <w:bookmarkStart w:id="6" w:name="_GoBack"/>
            <w:r w:rsidRPr="00005E0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s-ES"/>
              </w:rPr>
              <w:t>presente</w:t>
            </w:r>
            <w:bookmarkEnd w:id="6"/>
            <w:r w:rsidRPr="00755AD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 xml:space="preserve">: </w:t>
            </w:r>
            <w:r w:rsidRPr="00755ADF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Hueso: grado de adherencia a la pulpa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débil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Dixired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Springcrest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fuerte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Vivian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BA0DC1" w:rsidRDefault="00BA0DC1" w:rsidP="00BA0DC1">
      <w:pPr>
        <w:jc w:val="left"/>
        <w:rPr>
          <w:snapToGrid w:val="0"/>
          <w:u w:val="single"/>
        </w:rPr>
      </w:pPr>
    </w:p>
    <w:p w:rsidR="00BA0DC1" w:rsidRDefault="00BA0DC1" w:rsidP="00BA0DC1">
      <w:pPr>
        <w:jc w:val="left"/>
        <w:rPr>
          <w:snapToGrid w:val="0"/>
          <w:u w:val="single"/>
        </w:rPr>
      </w:pPr>
    </w:p>
    <w:p w:rsidR="00BA0DC1" w:rsidRDefault="00BA0DC1" w:rsidP="00BA0DC1">
      <w:pPr>
        <w:jc w:val="left"/>
        <w:rPr>
          <w:snapToGrid w:val="0"/>
          <w:u w:val="single"/>
        </w:rPr>
      </w:pPr>
    </w:p>
    <w:p w:rsidR="00BA0DC1" w:rsidRDefault="00BA0DC1" w:rsidP="00F41063">
      <w:pPr>
        <w:jc w:val="left"/>
        <w:rPr>
          <w:rFonts w:cs="Arial"/>
          <w:u w:val="single"/>
        </w:rPr>
      </w:pPr>
      <w:r>
        <w:rPr>
          <w:snapToGrid w:val="0"/>
          <w:u w:val="single"/>
        </w:rPr>
        <w:t>Characteristic 66 “</w:t>
      </w:r>
      <w:r w:rsidR="00F41063" w:rsidRPr="00F41063">
        <w:rPr>
          <w:u w:val="single"/>
        </w:rPr>
        <w:t>Time of beginning of leaf bud burst</w:t>
      </w:r>
      <w:r>
        <w:rPr>
          <w:rFonts w:cs="Arial"/>
          <w:u w:val="single"/>
        </w:rPr>
        <w:t>”</w:t>
      </w: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rFonts w:cs="Arial"/>
        </w:rPr>
      </w:pPr>
      <w:r>
        <w:rPr>
          <w:i/>
          <w:snapToGrid w:val="0"/>
        </w:rPr>
        <w:t>Current wording: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522637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Time of beginning of leaf bud burst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Époque de début de débourrement foliaire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Zeitpunkt des Aufbrechens der vegetativen Knospe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Época de comienzo de la brotación de la yema folear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very early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très précoce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sehr früh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temprana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Sunred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early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précoce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früh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temprana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late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tardive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spät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tardía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Genadix 7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very late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très tardive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sehr spät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tardía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Philp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7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2020"/>
        <w:gridCol w:w="567"/>
      </w:tblGrid>
      <w:tr w:rsidR="00BA0DC1" w:rsidRPr="00522637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65.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MG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Time of beginning of leaf bud burst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Époque de début de débourrement foliaire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Zeitpunkt des Aufbrechens der vegetativen Knospe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Época de comienzo de la brotación de la yema 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foliar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very early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très précoce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sehr früh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temprana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Sunred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précoce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früh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temprana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tardive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spät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tardía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Genadix 7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très tardive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sehr spät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tardía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Reine des Vergers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rFonts w:cs="Arial"/>
          <w:u w:val="single"/>
        </w:rPr>
      </w:pPr>
      <w:r>
        <w:rPr>
          <w:snapToGrid w:val="0"/>
        </w:rPr>
        <w:br w:type="page"/>
      </w:r>
      <w:r>
        <w:rPr>
          <w:snapToGrid w:val="0"/>
          <w:u w:val="single"/>
        </w:rPr>
        <w:lastRenderedPageBreak/>
        <w:t>Characteristic 68 “</w:t>
      </w:r>
      <w:r>
        <w:rPr>
          <w:u w:val="single"/>
        </w:rPr>
        <w:t>Time of maturity for consumption</w:t>
      </w:r>
      <w:r>
        <w:rPr>
          <w:rFonts w:cs="Arial"/>
          <w:u w:val="single"/>
        </w:rPr>
        <w:t>”</w:t>
      </w: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rFonts w:cs="Arial"/>
        </w:rPr>
      </w:pPr>
      <w:r>
        <w:rPr>
          <w:i/>
          <w:snapToGrid w:val="0"/>
        </w:rPr>
        <w:t>Current wording: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522637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Time of maturity for consumption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Époque de maturité pour la consommation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Zeitpunkt der Genußreife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Época de madurez para el consumo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very early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très précoce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sehr früh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temprana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Rich May, </w:t>
            </w:r>
            <w:r>
              <w:rPr>
                <w:rFonts w:ascii="Arial" w:hAnsi="Arial" w:cs="Arial"/>
                <w:sz w:val="16"/>
                <w:szCs w:val="16"/>
              </w:rPr>
              <w:br/>
              <w:t>Springtime, Zaibaro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very early to early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très précoce à précoce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sehr früh bis früh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de muy temprana a temprana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Zainoar, Zaitani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early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préco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ce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früh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temprana 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Antonia, Redwing, Rich Lady, Robin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early to 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précoce à 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früh bis 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temprana a media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Craucail, Diamond Princess 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Fairhaven, Fantasia, Summer Bright, Zee Lady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medium to late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 à tardive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 bis spät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media a tardía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Maillarbig, </w:t>
            </w:r>
            <w:r>
              <w:rPr>
                <w:rFonts w:ascii="Arial" w:hAnsi="Arial" w:cs="Arial"/>
                <w:sz w:val="16"/>
                <w:szCs w:val="16"/>
              </w:rPr>
              <w:br/>
              <w:t>Savana Red, Zaimor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late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tardive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spät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tardía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Fairlane, Flacara, Veteran, Western red, Zailati, Zairova 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late to very late 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tardive à trè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 tardive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spät bis sehr spät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de tardía a muy tardía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Andgold, Tardibelle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very late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très tardive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sehr spät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tardía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Firetime, Rubidoux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BA0DC1" w:rsidRDefault="00BA0DC1" w:rsidP="00BA0DC1">
      <w:pPr>
        <w:jc w:val="left"/>
        <w:rPr>
          <w:i/>
          <w:snapToGrid w:val="0"/>
        </w:rPr>
      </w:pPr>
    </w:p>
    <w:tbl>
      <w:tblPr>
        <w:tblW w:w="11052" w:type="dxa"/>
        <w:tblInd w:w="-7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2020"/>
        <w:gridCol w:w="567"/>
      </w:tblGrid>
      <w:tr w:rsidR="00BA0DC1" w:rsidRPr="00522637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67.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MG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Time of 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harvest maturity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Époque de maturité 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de récolte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Zeitpunkt der 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  <w:lang w:val="de-DE"/>
              </w:rPr>
              <w:t>Erntereife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Época de madurez para 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la cosecha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very early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très précoce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sehr früh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temprana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Rich May, </w:t>
            </w:r>
            <w:r>
              <w:rPr>
                <w:rFonts w:ascii="Arial" w:hAnsi="Arial" w:cs="Arial"/>
                <w:sz w:val="16"/>
                <w:szCs w:val="16"/>
              </w:rPr>
              <w:br/>
              <w:t>Springtime, Zaibaro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very early to early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très précoce à précoce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früh bis früh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de muy temprana a temprana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Zainoar, Zaitani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préco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ce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früh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temprana 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Antonia, Redwing, </w:t>
            </w:r>
            <w:r>
              <w:rPr>
                <w:rFonts w:ascii="Arial" w:hAnsi="Arial" w:cs="Arial"/>
                <w:sz w:val="16"/>
                <w:szCs w:val="16"/>
              </w:rPr>
              <w:br/>
              <w:t>Rich Lady, Robin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early to 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précoce à 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früh bis 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temprana a media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Craucail, Diamond Princess 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mitt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Fairhaven, Fantasia, Summer Bright, Zee Lady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 to late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moyenne à tardive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mittel bis spät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media a tardía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Maillarbig, </w:t>
            </w:r>
            <w:r>
              <w:rPr>
                <w:rFonts w:ascii="Arial" w:hAnsi="Arial" w:cs="Arial"/>
                <w:sz w:val="16"/>
                <w:szCs w:val="16"/>
              </w:rPr>
              <w:br/>
              <w:t>Savana Red, Zaimor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tardive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spät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tardía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Fairlane, Flacara,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Western Red</w:t>
            </w:r>
            <w:r>
              <w:rPr>
                <w:rFonts w:ascii="Arial" w:hAnsi="Arial" w:cs="Arial"/>
                <w:sz w:val="16"/>
                <w:szCs w:val="16"/>
              </w:rPr>
              <w:t xml:space="preserve">, Veteran, Zailati, Zairova 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late to very late 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tardive à très tardive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spät bis sehr spät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de tardía a muy tardía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Andgold, Tardibelle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trè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s tardive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sehr spät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tardía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Rubidoux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A0DC1" w:rsidTr="007F6B56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755AD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extremely</w:t>
            </w:r>
            <w:r w:rsidR="00BA0DC1"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late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755ADF" w:rsidP="004A0AC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extr</w:t>
            </w:r>
            <w:r w:rsidR="004A0ACF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ê</w:t>
            </w:r>
            <w:r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mement</w:t>
            </w:r>
            <w:r w:rsidR="00BA0DC1" w:rsidRPr="00BA0DC1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 xml:space="preserve"> tardive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0DC1" w:rsidRPr="00BA0DC1" w:rsidRDefault="007F6B5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extrem spät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0DC1" w:rsidRPr="00BA0DC1" w:rsidRDefault="007F6B5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7F6B56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extremadamente tardía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Calante, Jesca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10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pStyle w:val="Normaltb"/>
        <w:spacing w:before="0" w:after="0"/>
        <w:jc w:val="both"/>
        <w:rPr>
          <w:rFonts w:ascii="Arial" w:hAnsi="Arial" w:cs="Arial"/>
          <w:b w:val="0"/>
          <w:noProof w:val="0"/>
          <w:u w:val="single"/>
        </w:rPr>
      </w:pPr>
      <w:r>
        <w:rPr>
          <w:b w:val="0"/>
          <w:snapToGrid w:val="0"/>
        </w:rPr>
        <w:br w:type="page"/>
      </w:r>
      <w:r>
        <w:rPr>
          <w:rFonts w:ascii="Arial" w:hAnsi="Arial" w:cs="Arial"/>
          <w:b w:val="0"/>
          <w:u w:val="single"/>
        </w:rPr>
        <w:lastRenderedPageBreak/>
        <w:t xml:space="preserve">Ad. </w:t>
      </w:r>
      <w:r w:rsidRPr="00BA0DC1">
        <w:rPr>
          <w:rFonts w:ascii="Arial" w:hAnsi="Arial" w:cs="Arial"/>
          <w:b w:val="0"/>
          <w:strike/>
          <w:highlight w:val="lightGray"/>
          <w:u w:val="single"/>
        </w:rPr>
        <w:t>68</w:t>
      </w:r>
      <w:r w:rsidRPr="00BA0DC1">
        <w:rPr>
          <w:rFonts w:ascii="Arial" w:hAnsi="Arial" w:cs="Arial"/>
          <w:b w:val="0"/>
          <w:highlight w:val="lightGray"/>
          <w:u w:val="single"/>
        </w:rPr>
        <w:t xml:space="preserve"> 67</w:t>
      </w:r>
      <w:r>
        <w:rPr>
          <w:rFonts w:ascii="Arial" w:hAnsi="Arial" w:cs="Arial"/>
          <w:b w:val="0"/>
          <w:u w:val="single"/>
        </w:rPr>
        <w:t xml:space="preserve">:  </w:t>
      </w:r>
      <w:r>
        <w:rPr>
          <w:rFonts w:ascii="Arial" w:hAnsi="Arial" w:cs="Arial"/>
          <w:b w:val="0"/>
          <w:noProof w:val="0"/>
          <w:u w:val="single"/>
        </w:rPr>
        <w:t xml:space="preserve">Time of </w:t>
      </w:r>
      <w:r w:rsidRPr="00BA0DC1">
        <w:rPr>
          <w:rFonts w:ascii="Arial" w:hAnsi="Arial" w:cs="Arial"/>
          <w:b w:val="0"/>
          <w:noProof w:val="0"/>
          <w:highlight w:val="lightGray"/>
          <w:u w:val="single"/>
        </w:rPr>
        <w:t>harvest maturity</w:t>
      </w:r>
      <w:r>
        <w:rPr>
          <w:rFonts w:ascii="Arial" w:hAnsi="Arial" w:cs="Arial"/>
          <w:b w:val="0"/>
          <w:noProof w:val="0"/>
          <w:u w:val="single"/>
        </w:rPr>
        <w:t xml:space="preserve"> </w:t>
      </w:r>
    </w:p>
    <w:p w:rsidR="00BA0DC1" w:rsidRDefault="00BA0DC1" w:rsidP="00BA0DC1">
      <w:pPr>
        <w:pStyle w:val="Normaltb"/>
        <w:spacing w:before="0" w:after="0"/>
        <w:jc w:val="both"/>
        <w:rPr>
          <w:b w:val="0"/>
          <w:noProof w:val="0"/>
          <w:sz w:val="24"/>
          <w:szCs w:val="24"/>
          <w:u w:val="single"/>
        </w:rPr>
      </w:pPr>
    </w:p>
    <w:p w:rsidR="00BA0DC1" w:rsidRDefault="00BA0DC1" w:rsidP="00BA0DC1">
      <w:pPr>
        <w:rPr>
          <w:i/>
          <w:szCs w:val="24"/>
        </w:rPr>
      </w:pPr>
      <w:r>
        <w:rPr>
          <w:i/>
          <w:szCs w:val="24"/>
        </w:rPr>
        <w:t>Current wording:</w:t>
      </w:r>
    </w:p>
    <w:p w:rsidR="00BA0DC1" w:rsidRDefault="00BA0DC1" w:rsidP="00BA0DC1">
      <w:pPr>
        <w:pStyle w:val="Normaltb"/>
        <w:spacing w:before="0" w:after="0"/>
        <w:jc w:val="both"/>
        <w:rPr>
          <w:b w:val="0"/>
          <w:noProof w:val="0"/>
          <w:sz w:val="24"/>
          <w:szCs w:val="24"/>
          <w:u w:val="single"/>
        </w:rPr>
      </w:pPr>
    </w:p>
    <w:p w:rsidR="00BA0DC1" w:rsidRDefault="00BA0DC1" w:rsidP="004A0ACF">
      <w:pPr>
        <w:ind w:firstLine="567"/>
        <w:rPr>
          <w:szCs w:val="24"/>
        </w:rPr>
      </w:pPr>
      <w:r>
        <w:rPr>
          <w:szCs w:val="24"/>
        </w:rPr>
        <w:t>The time of maturity for consumption is when the overall appearance, firmness and taste indicate that the fruit is ready for consumption.</w:t>
      </w:r>
    </w:p>
    <w:p w:rsidR="00BA0DC1" w:rsidRDefault="00BA0DC1" w:rsidP="00BA0DC1">
      <w:pPr>
        <w:jc w:val="left"/>
        <w:rPr>
          <w:snapToGrid w:val="0"/>
        </w:rPr>
      </w:pPr>
    </w:p>
    <w:p w:rsidR="00B963B0" w:rsidRDefault="00B963B0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BA0DC1" w:rsidRDefault="00BA0DC1" w:rsidP="00BA0DC1">
      <w:pPr>
        <w:jc w:val="left"/>
        <w:rPr>
          <w:i/>
          <w:snapToGrid w:val="0"/>
        </w:rPr>
      </w:pPr>
    </w:p>
    <w:p w:rsidR="00BA0DC1" w:rsidRDefault="00914969" w:rsidP="004A0ACF">
      <w:pPr>
        <w:ind w:firstLine="567"/>
        <w:rPr>
          <w:szCs w:val="24"/>
        </w:rPr>
      </w:pPr>
      <w:r>
        <w:t xml:space="preserve">The time of </w:t>
      </w:r>
      <w:r w:rsidRPr="00914969">
        <w:rPr>
          <w:highlight w:val="lightGray"/>
          <w:u w:val="single"/>
        </w:rPr>
        <w:t>harvest</w:t>
      </w:r>
      <w:r w:rsidRPr="00914969">
        <w:t xml:space="preserve"> maturity</w:t>
      </w:r>
      <w:r>
        <w:t xml:space="preserve"> </w:t>
      </w:r>
      <w:r w:rsidRPr="00914969">
        <w:rPr>
          <w:strike/>
          <w:szCs w:val="24"/>
          <w:highlight w:val="lightGray"/>
        </w:rPr>
        <w:t>for consumption</w:t>
      </w:r>
      <w:r>
        <w:t xml:space="preserve"> is when the overall appearance, firmness and taste indicate that the fruit is ready for consumption.</w:t>
      </w:r>
    </w:p>
    <w:p w:rsidR="00BA0DC1" w:rsidRDefault="00BA0DC1" w:rsidP="00BA0DC1">
      <w:pPr>
        <w:rPr>
          <w:u w:val="single"/>
        </w:rPr>
      </w:pPr>
      <w:r w:rsidRPr="00BA0DC1">
        <w:rPr>
          <w:highlight w:val="lightGray"/>
        </w:rPr>
        <w:br w:type="page"/>
      </w:r>
      <w:r>
        <w:rPr>
          <w:u w:val="single"/>
        </w:rPr>
        <w:lastRenderedPageBreak/>
        <w:t>Chapter 8.2 “Explanations for individual characteristics”</w:t>
      </w:r>
    </w:p>
    <w:p w:rsidR="00BA0DC1" w:rsidRDefault="00BA0DC1" w:rsidP="00BA0DC1"/>
    <w:p w:rsidR="00BA0DC1" w:rsidRDefault="00BA0DC1" w:rsidP="00BA0DC1">
      <w:pPr>
        <w:rPr>
          <w:u w:val="single"/>
        </w:rPr>
      </w:pPr>
      <w:r>
        <w:rPr>
          <w:u w:val="single"/>
        </w:rPr>
        <w:t>Ad. 8 “Flowering shoot:  density of flower buds”</w:t>
      </w:r>
    </w:p>
    <w:p w:rsidR="00BA0DC1" w:rsidRDefault="00BA0DC1" w:rsidP="00BA0DC1"/>
    <w:p w:rsidR="00BA0DC1" w:rsidRDefault="00BA0DC1" w:rsidP="00BA0DC1">
      <w:pPr>
        <w:rPr>
          <w:i/>
        </w:rPr>
      </w:pPr>
      <w:r>
        <w:rPr>
          <w:i/>
        </w:rPr>
        <w:t xml:space="preserve">Current wording: </w:t>
      </w:r>
    </w:p>
    <w:p w:rsidR="00BA0DC1" w:rsidRDefault="00BA0DC1" w:rsidP="00BA0DC1"/>
    <w:p w:rsidR="00BA0DC1" w:rsidRDefault="00BA0DC1" w:rsidP="00BA0DC1">
      <w:pPr>
        <w:pStyle w:val="Normaltg"/>
        <w:tabs>
          <w:tab w:val="left" w:pos="567"/>
          <w:tab w:val="left" w:pos="2268"/>
        </w:tabs>
        <w:rPr>
          <w:lang w:val="en-GB"/>
        </w:rPr>
      </w:pPr>
      <w:r>
        <w:rPr>
          <w:lang w:val="en-GB"/>
        </w:rPr>
        <w:tab/>
        <w:t>To be observed along the shoot on one meter.</w:t>
      </w:r>
    </w:p>
    <w:p w:rsidR="00BA0DC1" w:rsidRDefault="00BA0DC1" w:rsidP="00BA0DC1">
      <w:pPr>
        <w:pStyle w:val="Normaltg"/>
        <w:tabs>
          <w:tab w:val="left" w:pos="567"/>
          <w:tab w:val="left" w:pos="2268"/>
        </w:tabs>
        <w:rPr>
          <w:lang w:val="en-GB"/>
        </w:rPr>
      </w:pPr>
    </w:p>
    <w:tbl>
      <w:tblPr>
        <w:tblW w:w="0" w:type="auto"/>
        <w:jc w:val="center"/>
        <w:tblInd w:w="643" w:type="dxa"/>
        <w:tblLayout w:type="fixed"/>
        <w:tblLook w:val="01E0" w:firstRow="1" w:lastRow="1" w:firstColumn="1" w:lastColumn="1" w:noHBand="0" w:noVBand="0"/>
      </w:tblPr>
      <w:tblGrid>
        <w:gridCol w:w="2093"/>
        <w:gridCol w:w="2268"/>
      </w:tblGrid>
      <w:tr w:rsidR="00BA0DC1" w:rsidTr="00BA0DC1">
        <w:trPr>
          <w:jc w:val="center"/>
        </w:trPr>
        <w:tc>
          <w:tcPr>
            <w:tcW w:w="4361" w:type="dxa"/>
            <w:gridSpan w:val="2"/>
            <w:hideMark/>
          </w:tcPr>
          <w:p w:rsidR="00BA0DC1" w:rsidRDefault="00005E02">
            <w:pPr>
              <w:pStyle w:val="Normaltg"/>
              <w:tabs>
                <w:tab w:val="left" w:pos="1134"/>
              </w:tabs>
              <w:rPr>
                <w:lang w:val="en-GB"/>
              </w:rPr>
            </w:pPr>
            <w:r>
              <w:rPr>
                <w:noProof/>
                <w:lang w:eastAsia="en-US" w:bidi="ar-SA"/>
              </w:rPr>
              <w:pict>
                <v:shape id="Picture 19" o:spid="_x0000_i1044" type="#_x0000_t75" style="width:195.35pt;height:160pt;visibility:visible;mso-wrap-style:square">
                  <v:imagedata r:id="rId28" o:title=""/>
                </v:shape>
              </w:pict>
            </w:r>
          </w:p>
        </w:tc>
      </w:tr>
      <w:tr w:rsidR="00BA0DC1" w:rsidTr="00BA0DC1">
        <w:trPr>
          <w:jc w:val="center"/>
        </w:trPr>
        <w:tc>
          <w:tcPr>
            <w:tcW w:w="2093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268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</w:tr>
      <w:tr w:rsidR="00BA0DC1" w:rsidTr="00BA0DC1">
        <w:trPr>
          <w:jc w:val="center"/>
        </w:trPr>
        <w:tc>
          <w:tcPr>
            <w:tcW w:w="2093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sparse</w:t>
            </w:r>
          </w:p>
        </w:tc>
        <w:tc>
          <w:tcPr>
            <w:tcW w:w="2268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dense</w:t>
            </w:r>
          </w:p>
        </w:tc>
      </w:tr>
    </w:tbl>
    <w:p w:rsidR="00BA0DC1" w:rsidRDefault="00BA0DC1" w:rsidP="00BA0DC1">
      <w:pPr>
        <w:pStyle w:val="Normaltg"/>
        <w:tabs>
          <w:tab w:val="left" w:pos="1134"/>
        </w:tabs>
        <w:rPr>
          <w:lang w:val="en-GB"/>
        </w:rPr>
      </w:pPr>
    </w:p>
    <w:p w:rsidR="00BA0DC1" w:rsidRDefault="00BA0DC1" w:rsidP="00BA0DC1">
      <w:pPr>
        <w:keepNext/>
        <w:rPr>
          <w:i/>
        </w:rPr>
      </w:pPr>
      <w:r>
        <w:rPr>
          <w:i/>
        </w:rPr>
        <w:t>Proposed new wording:</w:t>
      </w:r>
    </w:p>
    <w:p w:rsidR="00BA0DC1" w:rsidRDefault="00BA0DC1" w:rsidP="00BA0DC1">
      <w:pPr>
        <w:keepNext/>
        <w:rPr>
          <w:i/>
        </w:rPr>
      </w:pPr>
    </w:p>
    <w:p w:rsidR="00BA0DC1" w:rsidRDefault="00BA0DC1" w:rsidP="00BA0DC1">
      <w:pPr>
        <w:pStyle w:val="Normaltg"/>
        <w:keepNext/>
        <w:jc w:val="left"/>
      </w:pPr>
      <w:r>
        <w:tab/>
      </w:r>
      <w:r w:rsidR="004F13A6" w:rsidRPr="004F13A6">
        <w:rPr>
          <w:highlight w:val="lightGray"/>
        </w:rPr>
        <w:t>The density of flower buds is determined by assessing the number of flower buds along the length of the current years shoot.</w:t>
      </w:r>
    </w:p>
    <w:p w:rsidR="00B963B0" w:rsidRDefault="00B963B0" w:rsidP="00BA0DC1">
      <w:pPr>
        <w:pStyle w:val="Normaltg"/>
        <w:keepNext/>
        <w:jc w:val="left"/>
        <w:rPr>
          <w:lang w:val="en-GB"/>
        </w:rPr>
      </w:pPr>
    </w:p>
    <w:tbl>
      <w:tblPr>
        <w:tblW w:w="0" w:type="auto"/>
        <w:jc w:val="center"/>
        <w:tblInd w:w="643" w:type="dxa"/>
        <w:tblLayout w:type="fixed"/>
        <w:tblLook w:val="01E0" w:firstRow="1" w:lastRow="1" w:firstColumn="1" w:lastColumn="1" w:noHBand="0" w:noVBand="0"/>
      </w:tblPr>
      <w:tblGrid>
        <w:gridCol w:w="2093"/>
        <w:gridCol w:w="2268"/>
      </w:tblGrid>
      <w:tr w:rsidR="00BA0DC1" w:rsidTr="00BA0DC1">
        <w:trPr>
          <w:jc w:val="center"/>
        </w:trPr>
        <w:tc>
          <w:tcPr>
            <w:tcW w:w="4361" w:type="dxa"/>
            <w:gridSpan w:val="2"/>
            <w:hideMark/>
          </w:tcPr>
          <w:p w:rsidR="00BA0DC1" w:rsidRDefault="00005E02">
            <w:pPr>
              <w:pStyle w:val="Normaltg"/>
              <w:keepNext/>
              <w:tabs>
                <w:tab w:val="left" w:pos="1134"/>
              </w:tabs>
              <w:rPr>
                <w:lang w:val="en-GB"/>
              </w:rPr>
            </w:pPr>
            <w:r>
              <w:rPr>
                <w:noProof/>
                <w:lang w:eastAsia="en-US" w:bidi="ar-SA"/>
              </w:rPr>
              <w:pict>
                <v:shape id="Picture 20" o:spid="_x0000_i1045" type="#_x0000_t75" style="width:195.35pt;height:160pt;visibility:visible;mso-wrap-style:square">
                  <v:imagedata r:id="rId28" o:title=""/>
                </v:shape>
              </w:pict>
            </w:r>
          </w:p>
        </w:tc>
      </w:tr>
      <w:tr w:rsidR="00BA0DC1" w:rsidTr="00BA0DC1">
        <w:trPr>
          <w:jc w:val="center"/>
        </w:trPr>
        <w:tc>
          <w:tcPr>
            <w:tcW w:w="2093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268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</w:tr>
      <w:tr w:rsidR="00BA0DC1" w:rsidTr="00BA0DC1">
        <w:trPr>
          <w:jc w:val="center"/>
        </w:trPr>
        <w:tc>
          <w:tcPr>
            <w:tcW w:w="2093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sparse</w:t>
            </w:r>
          </w:p>
        </w:tc>
        <w:tc>
          <w:tcPr>
            <w:tcW w:w="2268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dense</w:t>
            </w:r>
          </w:p>
        </w:tc>
      </w:tr>
    </w:tbl>
    <w:p w:rsidR="00BA0DC1" w:rsidRDefault="00BA0DC1" w:rsidP="00BA0DC1">
      <w:pPr>
        <w:pStyle w:val="Normaltg"/>
        <w:tabs>
          <w:tab w:val="left" w:pos="1134"/>
        </w:tabs>
        <w:rPr>
          <w:lang w:val="en-GB"/>
        </w:rPr>
      </w:pPr>
    </w:p>
    <w:p w:rsidR="00BA0DC1" w:rsidRDefault="00BA0DC1" w:rsidP="00BA0DC1">
      <w:pPr>
        <w:rPr>
          <w:i/>
        </w:rPr>
      </w:pPr>
    </w:p>
    <w:p w:rsidR="00BA0DC1" w:rsidRDefault="00BA0DC1" w:rsidP="00BA0DC1">
      <w:pPr>
        <w:pStyle w:val="Normaltg"/>
        <w:tabs>
          <w:tab w:val="left" w:pos="1134"/>
        </w:tabs>
        <w:rPr>
          <w:u w:val="single"/>
        </w:rPr>
      </w:pPr>
      <w:r>
        <w:rPr>
          <w:u w:val="single"/>
        </w:rPr>
        <w:br w:type="page"/>
      </w:r>
      <w:r>
        <w:rPr>
          <w:u w:val="single"/>
        </w:rPr>
        <w:lastRenderedPageBreak/>
        <w:t>Ad. 9 “Flower:  type”</w:t>
      </w:r>
    </w:p>
    <w:p w:rsidR="00BA0DC1" w:rsidRDefault="00BA0DC1" w:rsidP="00BA0DC1">
      <w:pPr>
        <w:pStyle w:val="Normaltg"/>
        <w:tabs>
          <w:tab w:val="left" w:pos="1134"/>
        </w:tabs>
      </w:pPr>
    </w:p>
    <w:p w:rsidR="00BA0DC1" w:rsidRDefault="00BA0DC1" w:rsidP="00BA0DC1">
      <w:pPr>
        <w:pStyle w:val="Normaltg"/>
        <w:tabs>
          <w:tab w:val="left" w:pos="1134"/>
        </w:tabs>
        <w:rPr>
          <w:i/>
        </w:rPr>
      </w:pPr>
      <w:r>
        <w:rPr>
          <w:i/>
        </w:rPr>
        <w:t>Current wording:</w:t>
      </w:r>
    </w:p>
    <w:p w:rsidR="00BA0DC1" w:rsidRDefault="00BA0DC1" w:rsidP="00BA0DC1">
      <w:pPr>
        <w:pStyle w:val="Normaltg"/>
        <w:tabs>
          <w:tab w:val="left" w:pos="1134"/>
        </w:tabs>
      </w:pPr>
    </w:p>
    <w:p w:rsidR="00BA0DC1" w:rsidRDefault="00BA0DC1" w:rsidP="00BA0DC1">
      <w:pPr>
        <w:pStyle w:val="Normaltg"/>
        <w:tabs>
          <w:tab w:val="left" w:pos="1134"/>
        </w:tabs>
      </w:pPr>
      <w:r>
        <w:tab/>
        <w:t>‘Campanulate’ (bell-shaped) is also referred to as ‘nonshowy’ :  these types have small petals and stamens often higher than the petals.</w:t>
      </w:r>
    </w:p>
    <w:p w:rsidR="00BA0DC1" w:rsidRDefault="00BA0DC1" w:rsidP="00BA0DC1">
      <w:pPr>
        <w:pStyle w:val="Normaltg"/>
        <w:tabs>
          <w:tab w:val="left" w:pos="1134"/>
        </w:tabs>
      </w:pPr>
    </w:p>
    <w:p w:rsidR="00BA0DC1" w:rsidRDefault="00BA0DC1" w:rsidP="00BA0DC1">
      <w:pPr>
        <w:pStyle w:val="Normaltg"/>
        <w:tabs>
          <w:tab w:val="left" w:pos="1134"/>
        </w:tabs>
      </w:pPr>
      <w:r>
        <w:tab/>
        <w:t xml:space="preserve">‘Rosette’ (rose-shaped) is also referred to as ‘showy’ :  these types have large petals. </w:t>
      </w:r>
    </w:p>
    <w:p w:rsidR="00BA0DC1" w:rsidRDefault="00BA0DC1" w:rsidP="00BA0DC1">
      <w:pPr>
        <w:pStyle w:val="Normaltg"/>
        <w:tabs>
          <w:tab w:val="left" w:pos="1134"/>
        </w:tabs>
      </w:pPr>
    </w:p>
    <w:tbl>
      <w:tblPr>
        <w:tblW w:w="0" w:type="auto"/>
        <w:jc w:val="center"/>
        <w:tblInd w:w="463" w:type="dxa"/>
        <w:tblLook w:val="01E0" w:firstRow="1" w:lastRow="1" w:firstColumn="1" w:lastColumn="1" w:noHBand="0" w:noVBand="0"/>
      </w:tblPr>
      <w:tblGrid>
        <w:gridCol w:w="3085"/>
        <w:gridCol w:w="3402"/>
      </w:tblGrid>
      <w:tr w:rsidR="00BA0DC1" w:rsidTr="00BA0DC1">
        <w:trPr>
          <w:jc w:val="center"/>
        </w:trPr>
        <w:tc>
          <w:tcPr>
            <w:tcW w:w="3085" w:type="dxa"/>
          </w:tcPr>
          <w:p w:rsidR="00BA0DC1" w:rsidRDefault="00005E02" w:rsidP="001042AB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rFonts w:ascii="Calibri" w:hAnsi="Calibri" w:cs="Calibri"/>
                <w:noProof/>
                <w:lang w:eastAsia="en-US" w:bidi="ar-SA"/>
              </w:rPr>
              <w:pict>
                <v:shape id="_x0000_i1046" type="#_x0000_t75" alt="Description: campa" style="width:124.65pt;height:131.35pt;visibility:visible;mso-wrap-style:square">
                  <v:imagedata r:id="rId29" o:title=" campa" chromakey="black"/>
                </v:shape>
              </w:pict>
            </w:r>
          </w:p>
        </w:tc>
        <w:tc>
          <w:tcPr>
            <w:tcW w:w="3402" w:type="dxa"/>
            <w:hideMark/>
          </w:tcPr>
          <w:p w:rsidR="00BA0DC1" w:rsidRDefault="00005E02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noProof/>
                <w:lang w:eastAsia="en-US" w:bidi="ar-SA"/>
              </w:rPr>
              <w:pict>
                <v:shape id="_x0000_i1047" type="#_x0000_t75" alt="Description: showy" style="width:124pt;height:128pt;visibility:visible;mso-wrap-style:square">
                  <v:imagedata r:id="rId30" o:title="showy" croptop="7124f" cropbottom="11502f" cropright="8006f" chromakey="black" blacklevel="1966f"/>
                </v:shape>
              </w:pict>
            </w:r>
          </w:p>
        </w:tc>
      </w:tr>
      <w:tr w:rsidR="00BA0DC1" w:rsidTr="00BA0DC1">
        <w:trPr>
          <w:jc w:val="center"/>
        </w:trPr>
        <w:tc>
          <w:tcPr>
            <w:tcW w:w="3085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1</w:t>
            </w:r>
          </w:p>
        </w:tc>
        <w:tc>
          <w:tcPr>
            <w:tcW w:w="3402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2</w:t>
            </w:r>
          </w:p>
        </w:tc>
      </w:tr>
      <w:tr w:rsidR="00BA0DC1" w:rsidTr="00BA0DC1">
        <w:trPr>
          <w:jc w:val="center"/>
        </w:trPr>
        <w:tc>
          <w:tcPr>
            <w:tcW w:w="3085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campanulate</w:t>
            </w:r>
            <w:r>
              <w:br/>
              <w:t>(nonshowy)</w:t>
            </w:r>
          </w:p>
        </w:tc>
        <w:tc>
          <w:tcPr>
            <w:tcW w:w="3402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rosette</w:t>
            </w:r>
            <w:r>
              <w:br/>
              <w:t>(showy)</w:t>
            </w:r>
          </w:p>
        </w:tc>
      </w:tr>
    </w:tbl>
    <w:p w:rsidR="00BA0DC1" w:rsidRDefault="00BA0DC1" w:rsidP="00BA0DC1">
      <w:pPr>
        <w:rPr>
          <w:i/>
        </w:rPr>
      </w:pPr>
    </w:p>
    <w:p w:rsidR="00BA0DC1" w:rsidRDefault="00BA0DC1" w:rsidP="00BA0DC1">
      <w:pPr>
        <w:rPr>
          <w:i/>
        </w:rPr>
      </w:pPr>
    </w:p>
    <w:p w:rsidR="00BA0DC1" w:rsidRDefault="00BA0DC1" w:rsidP="00BA0DC1">
      <w:pPr>
        <w:rPr>
          <w:i/>
        </w:rPr>
      </w:pPr>
      <w:r>
        <w:rPr>
          <w:i/>
        </w:rPr>
        <w:t>Proposed new wording:</w:t>
      </w:r>
    </w:p>
    <w:p w:rsidR="00BA0DC1" w:rsidRDefault="00BA0DC1" w:rsidP="00BA0DC1">
      <w:pPr>
        <w:rPr>
          <w:i/>
        </w:rPr>
      </w:pPr>
    </w:p>
    <w:p w:rsidR="00BA0DC1" w:rsidRDefault="00BA0DC1" w:rsidP="00BA0DC1">
      <w:pPr>
        <w:pStyle w:val="Normaltg"/>
        <w:tabs>
          <w:tab w:val="left" w:pos="1134"/>
        </w:tabs>
      </w:pPr>
      <w:r>
        <w:tab/>
        <w:t>‘Campanulate’ (bell-shaped) is also referred to as ‘</w:t>
      </w:r>
      <w:r w:rsidRPr="00BA0DC1">
        <w:rPr>
          <w:highlight w:val="lightGray"/>
        </w:rPr>
        <w:t>non showy</w:t>
      </w:r>
      <w:r>
        <w:t>’ :  these types have small petals and stamens often higher than the petals.</w:t>
      </w:r>
    </w:p>
    <w:p w:rsidR="00BA0DC1" w:rsidRDefault="00BA0DC1" w:rsidP="00BA0DC1">
      <w:pPr>
        <w:pStyle w:val="Normaltg"/>
        <w:tabs>
          <w:tab w:val="left" w:pos="1134"/>
        </w:tabs>
      </w:pPr>
    </w:p>
    <w:p w:rsidR="00BA0DC1" w:rsidRDefault="00BA0DC1" w:rsidP="00BA0DC1">
      <w:pPr>
        <w:pStyle w:val="Normaltg"/>
        <w:tabs>
          <w:tab w:val="left" w:pos="1134"/>
        </w:tabs>
      </w:pPr>
      <w:r>
        <w:tab/>
        <w:t xml:space="preserve">‘Rosette’ (rose-shaped) is also referred to as ‘showy’ :  these types have large petals. </w:t>
      </w:r>
    </w:p>
    <w:p w:rsidR="00BA0DC1" w:rsidRDefault="00BA0DC1" w:rsidP="00BA0DC1">
      <w:pPr>
        <w:pStyle w:val="Normaltg"/>
        <w:tabs>
          <w:tab w:val="left" w:pos="1134"/>
        </w:tabs>
      </w:pPr>
    </w:p>
    <w:tbl>
      <w:tblPr>
        <w:tblW w:w="0" w:type="auto"/>
        <w:jc w:val="center"/>
        <w:tblInd w:w="463" w:type="dxa"/>
        <w:tblLook w:val="01E0" w:firstRow="1" w:lastRow="1" w:firstColumn="1" w:lastColumn="1" w:noHBand="0" w:noVBand="0"/>
      </w:tblPr>
      <w:tblGrid>
        <w:gridCol w:w="3085"/>
        <w:gridCol w:w="3402"/>
      </w:tblGrid>
      <w:tr w:rsidR="00BA0DC1" w:rsidTr="00BA0DC1">
        <w:trPr>
          <w:jc w:val="center"/>
        </w:trPr>
        <w:tc>
          <w:tcPr>
            <w:tcW w:w="3085" w:type="dxa"/>
          </w:tcPr>
          <w:p w:rsidR="00BA0DC1" w:rsidRDefault="00005E02" w:rsidP="003050B5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rFonts w:ascii="Calibri" w:hAnsi="Calibri"/>
                <w:noProof/>
                <w:lang w:eastAsia="en-US" w:bidi="ar-SA"/>
              </w:rPr>
              <w:pict>
                <v:shape id="Image 1" o:spid="_x0000_i1048" type="#_x0000_t75" alt="Description: campa" style="width:125.35pt;height:132.65pt;visibility:visible;mso-wrap-style:square">
                  <v:imagedata r:id="rId29" o:title="campa" chromakey="black"/>
                </v:shape>
              </w:pict>
            </w:r>
          </w:p>
        </w:tc>
        <w:tc>
          <w:tcPr>
            <w:tcW w:w="3402" w:type="dxa"/>
            <w:hideMark/>
          </w:tcPr>
          <w:p w:rsidR="00BA0DC1" w:rsidRDefault="00005E02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noProof/>
                <w:lang w:eastAsia="en-US" w:bidi="ar-SA"/>
              </w:rPr>
              <w:pict>
                <v:shape id="Image 2" o:spid="_x0000_i1049" type="#_x0000_t75" alt="Description: showy" style="width:124pt;height:128pt;visibility:visible;mso-wrap-style:square">
                  <v:imagedata r:id="rId30" o:title="showy" croptop="7124f" cropbottom="11502f" cropright="8006f" chromakey="black" blacklevel="1966f"/>
                </v:shape>
              </w:pict>
            </w:r>
          </w:p>
        </w:tc>
      </w:tr>
      <w:tr w:rsidR="00BA0DC1" w:rsidTr="00BA0DC1">
        <w:trPr>
          <w:jc w:val="center"/>
        </w:trPr>
        <w:tc>
          <w:tcPr>
            <w:tcW w:w="3085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1</w:t>
            </w:r>
          </w:p>
        </w:tc>
        <w:tc>
          <w:tcPr>
            <w:tcW w:w="3402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2</w:t>
            </w:r>
          </w:p>
        </w:tc>
      </w:tr>
      <w:tr w:rsidR="00BA0DC1" w:rsidTr="00BA0DC1">
        <w:trPr>
          <w:jc w:val="center"/>
        </w:trPr>
        <w:tc>
          <w:tcPr>
            <w:tcW w:w="3085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campanulate</w:t>
            </w:r>
            <w:r>
              <w:br/>
            </w:r>
            <w:r w:rsidRPr="00BA0DC1">
              <w:rPr>
                <w:highlight w:val="lightGray"/>
              </w:rPr>
              <w:t>(non showy)</w:t>
            </w:r>
          </w:p>
        </w:tc>
        <w:tc>
          <w:tcPr>
            <w:tcW w:w="3402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rosette</w:t>
            </w:r>
            <w:r>
              <w:br/>
              <w:t>(showy)</w:t>
            </w:r>
          </w:p>
        </w:tc>
      </w:tr>
    </w:tbl>
    <w:p w:rsidR="00BA0DC1" w:rsidRDefault="00BA0DC1" w:rsidP="00BA0DC1">
      <w:pPr>
        <w:rPr>
          <w:i/>
        </w:rPr>
      </w:pPr>
    </w:p>
    <w:p w:rsidR="00BA0DC1" w:rsidRDefault="00BA0DC1" w:rsidP="00BA0DC1">
      <w:pPr>
        <w:rPr>
          <w:i/>
        </w:rPr>
      </w:pPr>
    </w:p>
    <w:p w:rsidR="00BA0DC1" w:rsidRDefault="00BA0DC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</w:rPr>
      </w:pPr>
      <w:r>
        <w:rPr>
          <w:noProof/>
          <w:u w:val="single"/>
        </w:rPr>
        <w:br w:type="page"/>
      </w:r>
      <w:r>
        <w:rPr>
          <w:noProof/>
          <w:u w:val="single"/>
        </w:rPr>
        <w:lastRenderedPageBreak/>
        <w:t>Ad. 41 “</w:t>
      </w:r>
      <w:r>
        <w:rPr>
          <w:u w:val="single"/>
        </w:rPr>
        <w:t>Fruit:  relative area of over color of skin”</w:t>
      </w:r>
    </w:p>
    <w:p w:rsidR="00BA0DC1" w:rsidRDefault="00BA0DC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</w:rPr>
      </w:pPr>
    </w:p>
    <w:p w:rsidR="00BA0DC1" w:rsidRDefault="00BA0DC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i/>
        </w:rPr>
      </w:pPr>
      <w:r>
        <w:rPr>
          <w:i/>
        </w:rPr>
        <w:t>Current wording:</w:t>
      </w:r>
    </w:p>
    <w:p w:rsidR="00BA0DC1" w:rsidRDefault="00BA0DC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BA0DC1" w:rsidTr="00BA0DC1">
        <w:trPr>
          <w:jc w:val="center"/>
        </w:trPr>
        <w:tc>
          <w:tcPr>
            <w:tcW w:w="2321" w:type="dxa"/>
            <w:hideMark/>
          </w:tcPr>
          <w:p w:rsidR="00BA0DC1" w:rsidRDefault="00005E02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pict>
                <v:shape id="Picture 23" o:spid="_x0000_i1050" type="#_x0000_t75" alt="Description: peu color" style="width:78pt;height:77.35pt;visibility:visible;mso-wrap-style:square">
                  <v:imagedata r:id="rId31" o:title="peu color" chromakey="#371aff" blacklevel="1966f"/>
                </v:shape>
              </w:pict>
            </w:r>
          </w:p>
        </w:tc>
        <w:tc>
          <w:tcPr>
            <w:tcW w:w="2322" w:type="dxa"/>
            <w:hideMark/>
          </w:tcPr>
          <w:p w:rsidR="00BA0DC1" w:rsidRDefault="00005E02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pict>
                <v:shape id="Picture 24" o:spid="_x0000_i1051" type="#_x0000_t75" alt="Description: pa 50" style="width:74pt;height:74pt;visibility:visible;mso-wrap-style:square">
                  <v:imagedata r:id="rId32" o:title="pa 50" chromakey="#fdf9f8"/>
                </v:shape>
              </w:pict>
            </w:r>
          </w:p>
        </w:tc>
        <w:tc>
          <w:tcPr>
            <w:tcW w:w="2322" w:type="dxa"/>
            <w:hideMark/>
          </w:tcPr>
          <w:p w:rsidR="00BA0DC1" w:rsidRDefault="00005E02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pict>
                <v:shape id="_x0000_i1052" type="#_x0000_t75" alt="Description: 90" style="width:78.65pt;height:78pt;visibility:visible;mso-wrap-style:square">
                  <v:imagedata r:id="rId33" o:title="90" chromakey="white"/>
                </v:shape>
              </w:pict>
            </w:r>
          </w:p>
        </w:tc>
      </w:tr>
      <w:tr w:rsidR="00BA0DC1" w:rsidTr="00BA0DC1">
        <w:trPr>
          <w:jc w:val="center"/>
        </w:trPr>
        <w:tc>
          <w:tcPr>
            <w:tcW w:w="2321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3</w:t>
            </w:r>
          </w:p>
        </w:tc>
        <w:tc>
          <w:tcPr>
            <w:tcW w:w="2322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5</w:t>
            </w:r>
          </w:p>
        </w:tc>
        <w:tc>
          <w:tcPr>
            <w:tcW w:w="2322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7</w:t>
            </w:r>
          </w:p>
        </w:tc>
      </w:tr>
      <w:tr w:rsidR="00BA0DC1" w:rsidTr="00BA0DC1">
        <w:trPr>
          <w:jc w:val="center"/>
        </w:trPr>
        <w:tc>
          <w:tcPr>
            <w:tcW w:w="2321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u w:val="single"/>
              </w:rPr>
            </w:pPr>
            <w:r>
              <w:t>small</w:t>
            </w:r>
          </w:p>
        </w:tc>
        <w:tc>
          <w:tcPr>
            <w:tcW w:w="2322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medium</w:t>
            </w:r>
          </w:p>
        </w:tc>
        <w:tc>
          <w:tcPr>
            <w:tcW w:w="2322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large</w:t>
            </w:r>
          </w:p>
        </w:tc>
      </w:tr>
    </w:tbl>
    <w:p w:rsidR="00BA0DC1" w:rsidRDefault="00BA0DC1" w:rsidP="00BA0DC1"/>
    <w:p w:rsidR="00BA0DC1" w:rsidRDefault="00BA0DC1" w:rsidP="00BA0DC1">
      <w:pPr>
        <w:rPr>
          <w:i/>
        </w:rPr>
      </w:pPr>
      <w:r>
        <w:rPr>
          <w:i/>
        </w:rPr>
        <w:t>Proposed new wording:</w:t>
      </w:r>
    </w:p>
    <w:p w:rsidR="00BA0DC1" w:rsidRDefault="00BA0DC1" w:rsidP="00BA0DC1">
      <w:pPr>
        <w:rPr>
          <w:i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322"/>
      </w:tblGrid>
      <w:tr w:rsidR="00BA0DC1" w:rsidTr="003050B5">
        <w:trPr>
          <w:jc w:val="center"/>
        </w:trPr>
        <w:tc>
          <w:tcPr>
            <w:tcW w:w="2321" w:type="dxa"/>
            <w:vAlign w:val="bottom"/>
            <w:hideMark/>
          </w:tcPr>
          <w:p w:rsidR="00BA0DC1" w:rsidRDefault="00005E02" w:rsidP="003050B5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i/>
                <w:noProof/>
              </w:rPr>
            </w:pPr>
            <w:r>
              <w:rPr>
                <w:rFonts w:ascii="Calibri" w:hAnsi="Calibri"/>
                <w:noProof/>
              </w:rPr>
              <w:pict>
                <v:shape id="_x0000_i1053" type="#_x0000_t75" alt="Description: Zholty-char41-state1bis.jpg" style="width:74pt;height:70pt;visibility:visible;mso-wrap-style:square">
                  <v:imagedata r:id="rId34" o:title="Zholty-char41-state1bis"/>
                </v:shape>
              </w:pict>
            </w:r>
          </w:p>
        </w:tc>
        <w:tc>
          <w:tcPr>
            <w:tcW w:w="2321" w:type="dxa"/>
            <w:vAlign w:val="bottom"/>
            <w:hideMark/>
          </w:tcPr>
          <w:p w:rsidR="00BA0DC1" w:rsidRDefault="00005E02" w:rsidP="003050B5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pict>
                <v:shape id="Picture 26" o:spid="_x0000_i1054" type="#_x0000_t75" alt="Description: peu color" style="width:78pt;height:77.35pt;visibility:visible;mso-wrap-style:square">
                  <v:imagedata r:id="rId31" o:title="peu color" chromakey="#371aff" blacklevel="1966f"/>
                </v:shape>
              </w:pict>
            </w:r>
          </w:p>
        </w:tc>
        <w:tc>
          <w:tcPr>
            <w:tcW w:w="2322" w:type="dxa"/>
            <w:vAlign w:val="bottom"/>
            <w:hideMark/>
          </w:tcPr>
          <w:p w:rsidR="00BA0DC1" w:rsidRDefault="00005E02" w:rsidP="003050B5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pict>
                <v:shape id="Picture 27" o:spid="_x0000_i1055" type="#_x0000_t75" alt="Description: pa 50" style="width:74pt;height:74pt;visibility:visible;mso-wrap-style:square">
                  <v:imagedata r:id="rId32" o:title="pa 50" chromakey="#fdf9f8"/>
                </v:shape>
              </w:pict>
            </w:r>
          </w:p>
        </w:tc>
        <w:tc>
          <w:tcPr>
            <w:tcW w:w="2322" w:type="dxa"/>
            <w:vAlign w:val="bottom"/>
            <w:hideMark/>
          </w:tcPr>
          <w:p w:rsidR="00BA0DC1" w:rsidRDefault="00005E02" w:rsidP="003050B5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pict>
                <v:shape id="Image 30" o:spid="_x0000_i1056" type="#_x0000_t75" alt="Description: 90" style="width:78.65pt;height:78pt;visibility:visible;mso-wrap-style:square">
                  <v:imagedata r:id="rId33" o:title="90" chromakey="white"/>
                </v:shape>
              </w:pict>
            </w:r>
          </w:p>
        </w:tc>
      </w:tr>
      <w:tr w:rsidR="00BA0DC1" w:rsidTr="00BA0DC1">
        <w:trPr>
          <w:jc w:val="center"/>
        </w:trPr>
        <w:tc>
          <w:tcPr>
            <w:tcW w:w="2321" w:type="dxa"/>
            <w:hideMark/>
          </w:tcPr>
          <w:p w:rsidR="00BA0DC1" w:rsidRP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highlight w:val="lightGray"/>
              </w:rPr>
            </w:pPr>
            <w:r w:rsidRPr="00BA0DC1">
              <w:rPr>
                <w:highlight w:val="lightGray"/>
              </w:rPr>
              <w:t>1</w:t>
            </w:r>
          </w:p>
        </w:tc>
        <w:tc>
          <w:tcPr>
            <w:tcW w:w="2321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3</w:t>
            </w:r>
          </w:p>
        </w:tc>
        <w:tc>
          <w:tcPr>
            <w:tcW w:w="2322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5</w:t>
            </w:r>
          </w:p>
        </w:tc>
        <w:tc>
          <w:tcPr>
            <w:tcW w:w="2322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7</w:t>
            </w:r>
          </w:p>
        </w:tc>
      </w:tr>
      <w:tr w:rsidR="00BA0DC1" w:rsidTr="00BA0DC1">
        <w:trPr>
          <w:jc w:val="center"/>
        </w:trPr>
        <w:tc>
          <w:tcPr>
            <w:tcW w:w="2321" w:type="dxa"/>
            <w:hideMark/>
          </w:tcPr>
          <w:p w:rsidR="00BA0DC1" w:rsidRP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highlight w:val="lightGray"/>
              </w:rPr>
            </w:pPr>
            <w:r w:rsidRPr="00BA0DC1">
              <w:rPr>
                <w:highlight w:val="lightGray"/>
              </w:rPr>
              <w:t>absent or very small</w:t>
            </w:r>
          </w:p>
        </w:tc>
        <w:tc>
          <w:tcPr>
            <w:tcW w:w="2321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u w:val="single"/>
              </w:rPr>
            </w:pPr>
            <w:r>
              <w:t>small</w:t>
            </w:r>
          </w:p>
        </w:tc>
        <w:tc>
          <w:tcPr>
            <w:tcW w:w="2322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medium</w:t>
            </w:r>
          </w:p>
        </w:tc>
        <w:tc>
          <w:tcPr>
            <w:tcW w:w="2322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large</w:t>
            </w:r>
          </w:p>
        </w:tc>
      </w:tr>
    </w:tbl>
    <w:p w:rsidR="00BA0DC1" w:rsidRDefault="00BA0DC1" w:rsidP="00BA0DC1">
      <w:pPr>
        <w:rPr>
          <w:i/>
        </w:rPr>
      </w:pPr>
    </w:p>
    <w:p w:rsidR="00BA0DC1" w:rsidRDefault="00BA0DC1" w:rsidP="00BA0DC1">
      <w:pPr>
        <w:tabs>
          <w:tab w:val="left" w:pos="567"/>
          <w:tab w:val="left" w:pos="7110"/>
          <w:tab w:val="left" w:pos="8280"/>
          <w:tab w:val="left" w:pos="9120"/>
          <w:tab w:val="left" w:pos="11520"/>
        </w:tabs>
        <w:jc w:val="left"/>
        <w:rPr>
          <w:u w:val="single"/>
        </w:rPr>
      </w:pPr>
    </w:p>
    <w:p w:rsidR="00BA0DC1" w:rsidRDefault="00BA0DC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</w:rPr>
      </w:pPr>
    </w:p>
    <w:p w:rsidR="00BA0DC1" w:rsidRDefault="00BA0DC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u w:val="single"/>
        </w:rPr>
      </w:pPr>
      <w:r>
        <w:rPr>
          <w:i/>
        </w:rPr>
        <w:br w:type="page"/>
      </w:r>
      <w:r>
        <w:rPr>
          <w:noProof/>
          <w:u w:val="single"/>
        </w:rPr>
        <w:lastRenderedPageBreak/>
        <w:t>Ad. 50 “Fruit:  firmness of flesh”</w:t>
      </w:r>
    </w:p>
    <w:p w:rsidR="00BA0DC1" w:rsidRDefault="00BA0DC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u w:val="single"/>
        </w:rPr>
      </w:pPr>
    </w:p>
    <w:p w:rsidR="00BA0DC1" w:rsidRDefault="00BA0DC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i/>
          <w:noProof/>
        </w:rPr>
      </w:pPr>
      <w:r>
        <w:rPr>
          <w:i/>
          <w:noProof/>
        </w:rPr>
        <w:t>Current wording:</w:t>
      </w:r>
    </w:p>
    <w:p w:rsidR="00BA0DC1" w:rsidRDefault="00BA0DC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u w:val="single"/>
        </w:rPr>
      </w:pPr>
    </w:p>
    <w:p w:rsidR="00BA0DC1" w:rsidRDefault="00BA0DC1" w:rsidP="00BA0DC1">
      <w:pPr>
        <w:pStyle w:val="Normaltg"/>
        <w:rPr>
          <w:noProof/>
        </w:rPr>
      </w:pPr>
      <w:r>
        <w:rPr>
          <w:noProof/>
        </w:rPr>
        <w:tab/>
        <w:t>To be observed at eating ripeness with a penetrometer.</w:t>
      </w:r>
    </w:p>
    <w:p w:rsidR="00BA0DC1" w:rsidRDefault="00BA0DC1" w:rsidP="00BA0DC1">
      <w:pPr>
        <w:rPr>
          <w:i/>
        </w:rPr>
      </w:pPr>
    </w:p>
    <w:p w:rsidR="00BA0DC1" w:rsidRDefault="00BA0DC1" w:rsidP="00BA0DC1">
      <w:pPr>
        <w:rPr>
          <w:i/>
        </w:rPr>
      </w:pPr>
      <w:r>
        <w:rPr>
          <w:i/>
        </w:rPr>
        <w:t>Proposed new wording:</w:t>
      </w:r>
    </w:p>
    <w:p w:rsidR="00BA0DC1" w:rsidRDefault="00BA0DC1" w:rsidP="00BA0DC1">
      <w:pPr>
        <w:rPr>
          <w:i/>
        </w:rPr>
      </w:pPr>
    </w:p>
    <w:p w:rsidR="00BA0DC1" w:rsidRDefault="00BA0DC1" w:rsidP="00BA0DC1">
      <w:r>
        <w:rPr>
          <w:i/>
        </w:rPr>
        <w:tab/>
      </w:r>
      <w:r>
        <w:rPr>
          <w:noProof/>
        </w:rPr>
        <w:t xml:space="preserve">To be observed </w:t>
      </w:r>
      <w:r w:rsidRPr="00BA0DC1">
        <w:rPr>
          <w:noProof/>
          <w:highlight w:val="lightGray"/>
        </w:rPr>
        <w:t>just before maturity.</w:t>
      </w:r>
    </w:p>
    <w:p w:rsidR="00BA0DC1" w:rsidRDefault="00BA0DC1" w:rsidP="00BA0DC1">
      <w:pPr>
        <w:rPr>
          <w:i/>
        </w:rPr>
      </w:pPr>
    </w:p>
    <w:p w:rsidR="00BA0DC1" w:rsidRDefault="00BA0DC1" w:rsidP="00BA0DC1">
      <w:pPr>
        <w:rPr>
          <w:snapToGrid w:val="0"/>
          <w:u w:val="single"/>
        </w:rPr>
      </w:pPr>
      <w:r>
        <w:br w:type="page"/>
      </w:r>
      <w:r>
        <w:rPr>
          <w:snapToGrid w:val="0"/>
          <w:u w:val="single"/>
        </w:rPr>
        <w:lastRenderedPageBreak/>
        <w:t>Chapter 9 “Literature”</w:t>
      </w:r>
    </w:p>
    <w:p w:rsidR="00BA0DC1" w:rsidRDefault="00BA0DC1" w:rsidP="00BA0DC1">
      <w:pPr>
        <w:rPr>
          <w:snapToGrid w:val="0"/>
        </w:rPr>
      </w:pPr>
    </w:p>
    <w:p w:rsidR="00BA0DC1" w:rsidRDefault="00BA0DC1" w:rsidP="00BA0DC1">
      <w:pPr>
        <w:rPr>
          <w:snapToGrid w:val="0"/>
        </w:rPr>
      </w:pPr>
      <w:r>
        <w:rPr>
          <w:snapToGrid w:val="0"/>
        </w:rPr>
        <w:t>To add following literature references:</w:t>
      </w:r>
    </w:p>
    <w:p w:rsidR="00BA0DC1" w:rsidRDefault="00BA0DC1" w:rsidP="00BA0DC1">
      <w:pPr>
        <w:rPr>
          <w:snapToGrid w:val="0"/>
        </w:rPr>
      </w:pP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Chaparro J.X., Werner D.J., Whetten R.W. and D.M. O'Malley, 1995</w:t>
      </w:r>
      <w:r>
        <w:rPr>
          <w:rFonts w:cs="Arial"/>
          <w:b/>
          <w:bCs/>
          <w:noProof/>
          <w:szCs w:val="20"/>
        </w:rPr>
        <w:t xml:space="preserve">. </w:t>
      </w:r>
      <w:r>
        <w:rPr>
          <w:rFonts w:cs="Arial"/>
          <w:noProof/>
          <w:szCs w:val="20"/>
        </w:rPr>
        <w:t>Inheritance, genetic interaction and biochemical characterization of anthocyanin phenotypes in peach. J. Hered., 86: 32-38.</w:t>
      </w:r>
    </w:p>
    <w:p w:rsidR="00BA0DC1" w:rsidRDefault="00BA0DC1" w:rsidP="00BA0DC1">
      <w:pPr>
        <w:rPr>
          <w:snapToGrid w:val="0"/>
        </w:rPr>
      </w:pP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Hu D. and R. Scorza, 2009: Analysis of the ‘A72’ peach tree Growth Habit and its inheritance in progeny obtained from crosses of ‘A72’ with columnar peach trees. J. Amer. Sc. Hort. Sci. 134(2):236-243.</w:t>
      </w:r>
    </w:p>
    <w:p w:rsidR="00BA0DC1" w:rsidRDefault="00BA0DC1" w:rsidP="00BA0DC1">
      <w:pPr>
        <w:rPr>
          <w:snapToGrid w:val="0"/>
        </w:rPr>
      </w:pP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 xml:space="preserve">Layne D.R. and D. Bassi, 2008. The peach : Botany, production and uses. Ed. By </w:t>
      </w:r>
      <w:hyperlink r:id="rId35" w:history="1">
        <w:r>
          <w:rPr>
            <w:rStyle w:val="Hyperlink"/>
            <w:rFonts w:cs="Arial"/>
            <w:noProof/>
            <w:szCs w:val="20"/>
          </w:rPr>
          <w:t>Desmond R. Layne</w:t>
        </w:r>
      </w:hyperlink>
      <w:r>
        <w:rPr>
          <w:rFonts w:cs="Arial"/>
          <w:noProof/>
          <w:szCs w:val="20"/>
        </w:rPr>
        <w:t xml:space="preserve"> and </w:t>
      </w:r>
      <w:hyperlink r:id="rId36" w:history="1">
        <w:r>
          <w:rPr>
            <w:rStyle w:val="Hyperlink"/>
            <w:rFonts w:cs="Arial"/>
            <w:noProof/>
            <w:szCs w:val="20"/>
          </w:rPr>
          <w:t>Daniele Bassi</w:t>
        </w:r>
      </w:hyperlink>
      <w:r>
        <w:rPr>
          <w:rFonts w:cs="Arial"/>
          <w:noProof/>
          <w:szCs w:val="20"/>
        </w:rPr>
        <w:t>. ISBN 978 1 84593 386 9. CABI, 30 nov. 2008 - 615 pages.</w:t>
      </w:r>
    </w:p>
    <w:p w:rsidR="00BA0DC1" w:rsidRDefault="00BA0DC1" w:rsidP="00BA0DC1">
      <w:pPr>
        <w:rPr>
          <w:snapToGrid w:val="0"/>
        </w:rPr>
      </w:pPr>
    </w:p>
    <w:p w:rsidR="00BA0DC1" w:rsidRDefault="00BA0DC1" w:rsidP="00BA0DC1">
      <w:pPr>
        <w:rPr>
          <w:snapToGrid w:val="0"/>
        </w:rPr>
      </w:pPr>
      <w:r>
        <w:rPr>
          <w:snapToGrid w:val="0"/>
          <w:lang w:val="fr-FR"/>
        </w:rPr>
        <w:t xml:space="preserve">Monet R., Bastard Y. en Gibault B., 1988. Etude génétique du caractère « port pleureur » chez le pêcher. </w:t>
      </w:r>
      <w:r>
        <w:rPr>
          <w:snapToGrid w:val="0"/>
        </w:rPr>
        <w:t>Agronomie, 8(2): 127-132.</w:t>
      </w:r>
    </w:p>
    <w:p w:rsidR="00BA0DC1" w:rsidRDefault="00BA0DC1" w:rsidP="00BA0DC1">
      <w:pPr>
        <w:rPr>
          <w:snapToGrid w:val="0"/>
        </w:rPr>
      </w:pPr>
    </w:p>
    <w:p w:rsidR="00BA0DC1" w:rsidRDefault="00BA0DC1" w:rsidP="00BA0DC1">
      <w:pPr>
        <w:rPr>
          <w:snapToGrid w:val="0"/>
        </w:rPr>
      </w:pPr>
      <w:r>
        <w:rPr>
          <w:snapToGrid w:val="0"/>
        </w:rPr>
        <w:t>Monet R. Guye A. and N. Dachary, 1996. Peach Mendelian genetics: a short review and new results. Agronomie, 16: 321-329.</w:t>
      </w:r>
    </w:p>
    <w:p w:rsidR="00BA0DC1" w:rsidRDefault="00BA0DC1" w:rsidP="00BA0DC1">
      <w:pPr>
        <w:rPr>
          <w:snapToGrid w:val="0"/>
        </w:rPr>
      </w:pP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Sajer O., Scorza R., Dardick C., Zhenbentyayeva T., 2012. Development of sequence-tagged site markers linked to the pillar growth type in peach (Prunus persica). Abbott A.G. and R. Horn, Plant Breeding, doi:10.1111/j.1439-0523.2011.01912.x</w:t>
      </w: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Scorza R., Lightner G.W. and A. Liverani, 1989. The pillar peach tree and growth habit analysis of compact x pillar progeny. J. Am. Soc. Hortic. Sci., 114: 991-995.</w:t>
      </w: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</w:p>
    <w:p w:rsidR="00BA0DC1" w:rsidRPr="00643F7D" w:rsidRDefault="00BA0DC1" w:rsidP="00BA0DC1">
      <w:pPr>
        <w:rPr>
          <w:noProof/>
          <w:szCs w:val="24"/>
        </w:rPr>
      </w:pPr>
      <w:r w:rsidRPr="00643F7D">
        <w:rPr>
          <w:noProof/>
          <w:szCs w:val="24"/>
        </w:rPr>
        <w:t>Takashi Haji, Hideaki Yaegaki, Masami Yamaguchi Department of Breeding, National Institute of Fruit Science: Changes in Ethylene Production and Flesh Firmness of Melting, Nonmelting and Stony hard in Peaches after Harvest: J. Japan. Soc. Hort. Sci 70(4): 458-459 2001.</w:t>
      </w:r>
    </w:p>
    <w:p w:rsidR="00BA0DC1" w:rsidRPr="00643F7D" w:rsidRDefault="00BA0DC1" w:rsidP="00BA0DC1">
      <w:pPr>
        <w:rPr>
          <w:noProof/>
          <w:szCs w:val="24"/>
        </w:rPr>
      </w:pPr>
    </w:p>
    <w:p w:rsidR="00BA0DC1" w:rsidRDefault="00BA0DC1" w:rsidP="00BA0DC1">
      <w:pPr>
        <w:pStyle w:val="Normaltg"/>
        <w:rPr>
          <w:noProof/>
        </w:rPr>
      </w:pPr>
      <w:r w:rsidRPr="00643F7D">
        <w:rPr>
          <w:noProof/>
        </w:rPr>
        <w:t>Takashi Haji, Hideaki Yaegaki, Masami Yamaguchi Department of Breeding, National Institute of Fruit Science: Inheritance and expression of fruit texture melting, non-melting and stony hard in peach. Scientia Horticulture 105 (2005) 241-248.</w:t>
      </w: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Werner R.W. Creller M.A. and J.X. Chaparro, 2005. Inheritance of the blood-flesh trait in peach. Hortscience, 33(7): 1243-1246.</w:t>
      </w: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</w:p>
    <w:p w:rsidR="00BA0DC1" w:rsidRDefault="00BA0DC1" w:rsidP="00BA0DC1">
      <w:pPr>
        <w:pStyle w:val="Normaltg"/>
        <w:jc w:val="left"/>
        <w:rPr>
          <w:rFonts w:cs="Arial"/>
          <w:szCs w:val="20"/>
        </w:rPr>
      </w:pPr>
      <w:r>
        <w:rPr>
          <w:rFonts w:cs="Arial"/>
          <w:noProof/>
          <w:szCs w:val="20"/>
        </w:rPr>
        <w:t xml:space="preserve">Werner R.W. and Chaparro J.X., 2005. Genetic interactions between pillar and weeping peach genotypes. </w:t>
      </w:r>
      <w:r>
        <w:rPr>
          <w:rFonts w:cs="Arial"/>
          <w:noProof/>
          <w:szCs w:val="20"/>
          <w:lang w:val="es-AR"/>
        </w:rPr>
        <w:t>Hortscience 40(1): 18-20.</w:t>
      </w:r>
    </w:p>
    <w:p w:rsidR="00BA0DC1" w:rsidRPr="00643F7D" w:rsidRDefault="00BA0DC1" w:rsidP="00BA0DC1">
      <w:pPr>
        <w:rPr>
          <w:snapToGrid w:val="0"/>
          <w:u w:val="single"/>
        </w:rPr>
      </w:pPr>
      <w:r>
        <w:rPr>
          <w:snapToGrid w:val="0"/>
        </w:rPr>
        <w:br w:type="page"/>
      </w:r>
      <w:r w:rsidRPr="00643F7D">
        <w:rPr>
          <w:snapToGrid w:val="0"/>
          <w:u w:val="single"/>
        </w:rPr>
        <w:lastRenderedPageBreak/>
        <w:t>Chapter 10 “Technical Questionnaire”</w:t>
      </w:r>
    </w:p>
    <w:p w:rsidR="00BA0DC1" w:rsidRPr="00643F7D" w:rsidRDefault="00BA0DC1" w:rsidP="00BA0DC1">
      <w:pPr>
        <w:rPr>
          <w:snapToGrid w:val="0"/>
        </w:rPr>
      </w:pPr>
    </w:p>
    <w:p w:rsidR="000D2A7E" w:rsidRPr="00643F7D" w:rsidRDefault="000D2A7E" w:rsidP="000D2A7E">
      <w:pPr>
        <w:rPr>
          <w:snapToGrid w:val="0"/>
        </w:rPr>
      </w:pPr>
      <w:r w:rsidRPr="00643F7D">
        <w:rPr>
          <w:snapToGrid w:val="0"/>
        </w:rPr>
        <w:t>To modify Chapter 4.2 as follows:</w:t>
      </w:r>
    </w:p>
    <w:p w:rsidR="000D2A7E" w:rsidRPr="00643F7D" w:rsidRDefault="000D2A7E" w:rsidP="000D2A7E">
      <w:pPr>
        <w:rPr>
          <w:snapToGrid w:val="0"/>
        </w:rPr>
      </w:pPr>
    </w:p>
    <w:p w:rsidR="000D2A7E" w:rsidRPr="00643F7D" w:rsidRDefault="000D2A7E" w:rsidP="000D2A7E">
      <w:pPr>
        <w:rPr>
          <w:i/>
          <w:snapToGrid w:val="0"/>
        </w:rPr>
      </w:pPr>
      <w:r w:rsidRPr="00643F7D">
        <w:rPr>
          <w:i/>
          <w:snapToGrid w:val="0"/>
        </w:rPr>
        <w:t>Current wording:</w:t>
      </w:r>
    </w:p>
    <w:p w:rsidR="000D2A7E" w:rsidRPr="00643F7D" w:rsidRDefault="000D2A7E" w:rsidP="000D2A7E">
      <w:pPr>
        <w:rPr>
          <w:snapToGrid w:val="0"/>
        </w:rPr>
      </w:pPr>
    </w:p>
    <w:p w:rsidR="000D2A7E" w:rsidRPr="00643F7D" w:rsidRDefault="000D2A7E" w:rsidP="000D2A7E">
      <w:pPr>
        <w:keepNext/>
        <w:tabs>
          <w:tab w:val="left" w:pos="567"/>
          <w:tab w:val="left" w:pos="1106"/>
          <w:tab w:val="left" w:pos="2976"/>
          <w:tab w:val="left" w:pos="5856"/>
          <w:tab w:val="left" w:pos="7296"/>
          <w:tab w:val="left" w:pos="7910"/>
        </w:tabs>
        <w:ind w:left="113" w:right="255"/>
      </w:pPr>
      <w:r w:rsidRPr="00643F7D">
        <w:t>4.2</w:t>
      </w:r>
      <w:r w:rsidRPr="00643F7D">
        <w:tab/>
        <w:t>Method of propagating the variety</w:t>
      </w:r>
    </w:p>
    <w:p w:rsidR="000D2A7E" w:rsidRPr="00643F7D" w:rsidRDefault="000D2A7E" w:rsidP="000D2A7E">
      <w:pPr>
        <w:keepNext/>
        <w:tabs>
          <w:tab w:val="left" w:pos="1673"/>
          <w:tab w:val="left" w:pos="7343"/>
        </w:tabs>
        <w:spacing w:line="240" w:lineRule="atLeast"/>
        <w:ind w:right="256"/>
        <w:outlineLvl w:val="0"/>
      </w:pPr>
    </w:p>
    <w:p w:rsidR="000D2A7E" w:rsidRPr="00643F7D" w:rsidRDefault="000D2A7E" w:rsidP="000D2A7E">
      <w:pPr>
        <w:keepNext/>
        <w:spacing w:line="240" w:lineRule="atLeast"/>
        <w:ind w:right="256"/>
        <w:outlineLvl w:val="0"/>
      </w:pPr>
      <w:r w:rsidRPr="00643F7D">
        <w:tab/>
        <w:t>4.2.1</w:t>
      </w:r>
      <w:r w:rsidRPr="00643F7D">
        <w:tab/>
        <w:t>Vegetative propagation</w:t>
      </w:r>
    </w:p>
    <w:p w:rsidR="000D2A7E" w:rsidRPr="00643F7D" w:rsidRDefault="000D2A7E" w:rsidP="000D2A7E">
      <w:pPr>
        <w:keepNext/>
        <w:tabs>
          <w:tab w:val="left" w:pos="1673"/>
          <w:tab w:val="left" w:pos="7343"/>
        </w:tabs>
        <w:spacing w:line="240" w:lineRule="atLeast"/>
        <w:ind w:left="1134" w:right="256"/>
      </w:pPr>
    </w:p>
    <w:p w:rsidR="000D2A7E" w:rsidRPr="00643F7D" w:rsidRDefault="000D2A7E" w:rsidP="000D2A7E">
      <w:pPr>
        <w:keepNext/>
        <w:tabs>
          <w:tab w:val="left" w:pos="2240"/>
          <w:tab w:val="left" w:pos="7343"/>
        </w:tabs>
        <w:spacing w:line="240" w:lineRule="atLeast"/>
        <w:ind w:left="1673" w:right="256"/>
      </w:pPr>
      <w:r w:rsidRPr="00643F7D">
        <w:t>(a)</w:t>
      </w:r>
      <w:r w:rsidRPr="00643F7D">
        <w:tab/>
        <w:t>cuttings</w:t>
      </w:r>
      <w:r w:rsidRPr="00643F7D">
        <w:tab/>
        <w:t>[    ]</w:t>
      </w:r>
    </w:p>
    <w:p w:rsidR="000D2A7E" w:rsidRPr="00643F7D" w:rsidRDefault="000D2A7E" w:rsidP="000D2A7E">
      <w:pPr>
        <w:keepNext/>
        <w:tabs>
          <w:tab w:val="left" w:pos="567"/>
          <w:tab w:val="left" w:pos="602"/>
          <w:tab w:val="left" w:pos="2240"/>
          <w:tab w:val="left" w:pos="2976"/>
          <w:tab w:val="left" w:pos="5856"/>
          <w:tab w:val="left" w:pos="6237"/>
          <w:tab w:val="left" w:pos="7296"/>
          <w:tab w:val="right" w:pos="8540"/>
        </w:tabs>
        <w:spacing w:line="240" w:lineRule="atLeast"/>
        <w:ind w:left="1673" w:right="256"/>
      </w:pPr>
    </w:p>
    <w:p w:rsidR="000D2A7E" w:rsidRPr="00643F7D" w:rsidRDefault="000D2A7E" w:rsidP="000D2A7E">
      <w:pPr>
        <w:keepNext/>
        <w:tabs>
          <w:tab w:val="left" w:pos="2240"/>
          <w:tab w:val="left" w:pos="2976"/>
          <w:tab w:val="left" w:pos="7343"/>
          <w:tab w:val="right" w:pos="7627"/>
        </w:tabs>
        <w:spacing w:line="240" w:lineRule="atLeast"/>
        <w:ind w:left="1673" w:right="256"/>
      </w:pPr>
      <w:r w:rsidRPr="00643F7D">
        <w:t>(b)</w:t>
      </w:r>
      <w:r w:rsidRPr="00643F7D">
        <w:rPr>
          <w:i/>
        </w:rPr>
        <w:tab/>
        <w:t>in vitro</w:t>
      </w:r>
      <w:r w:rsidRPr="00643F7D">
        <w:t xml:space="preserve"> propagation </w:t>
      </w:r>
      <w:r w:rsidRPr="00643F7D">
        <w:tab/>
      </w:r>
      <w:r w:rsidRPr="00643F7D">
        <w:tab/>
        <w:t>[    ]</w:t>
      </w:r>
    </w:p>
    <w:p w:rsidR="000D2A7E" w:rsidRPr="00643F7D" w:rsidRDefault="000D2A7E" w:rsidP="000D2A7E">
      <w:pPr>
        <w:keepNext/>
        <w:numPr>
          <w:ilvl w:val="12"/>
          <w:numId w:val="0"/>
        </w:numPr>
        <w:tabs>
          <w:tab w:val="left" w:pos="2240"/>
          <w:tab w:val="left" w:pos="2976"/>
          <w:tab w:val="left" w:pos="8256"/>
          <w:tab w:val="right" w:pos="8540"/>
        </w:tabs>
        <w:spacing w:line="240" w:lineRule="atLeast"/>
        <w:ind w:left="1673" w:right="256"/>
      </w:pPr>
    </w:p>
    <w:p w:rsidR="000D2A7E" w:rsidRPr="00643F7D" w:rsidRDefault="000D2A7E" w:rsidP="000D2A7E">
      <w:pPr>
        <w:tabs>
          <w:tab w:val="left" w:pos="2240"/>
          <w:tab w:val="left" w:pos="7343"/>
        </w:tabs>
        <w:spacing w:line="240" w:lineRule="atLeast"/>
        <w:ind w:left="1673" w:right="256"/>
      </w:pPr>
      <w:r w:rsidRPr="00643F7D">
        <w:t>(c)</w:t>
      </w:r>
      <w:r w:rsidRPr="00643F7D">
        <w:tab/>
        <w:t>other (state method)</w:t>
      </w:r>
      <w:r w:rsidRPr="00643F7D">
        <w:tab/>
        <w:t>[    ]</w:t>
      </w:r>
    </w:p>
    <w:p w:rsidR="000D2A7E" w:rsidRPr="00643F7D" w:rsidRDefault="000D2A7E" w:rsidP="000D2A7E">
      <w:pPr>
        <w:tabs>
          <w:tab w:val="left" w:pos="2240"/>
          <w:tab w:val="left" w:pos="7343"/>
        </w:tabs>
        <w:spacing w:line="240" w:lineRule="atLeast"/>
        <w:ind w:left="1673" w:right="256"/>
      </w:pPr>
    </w:p>
    <w:p w:rsidR="000D2A7E" w:rsidRPr="00643F7D" w:rsidRDefault="000D2A7E" w:rsidP="00D71878">
      <w:pPr>
        <w:keepNext/>
        <w:tabs>
          <w:tab w:val="left" w:pos="1701"/>
          <w:tab w:val="left" w:pos="7371"/>
        </w:tabs>
        <w:spacing w:line="240" w:lineRule="atLeast"/>
        <w:ind w:left="737" w:right="256"/>
      </w:pPr>
      <w:r w:rsidRPr="00643F7D">
        <w:t>4.2.2</w:t>
      </w:r>
      <w:r w:rsidRPr="00643F7D">
        <w:tab/>
        <w:t>Other</w:t>
      </w:r>
      <w:r w:rsidRPr="00643F7D">
        <w:tab/>
      </w:r>
      <w:r w:rsidRPr="00643F7D">
        <w:tab/>
        <w:t>[    ]</w:t>
      </w:r>
    </w:p>
    <w:p w:rsidR="000D2A7E" w:rsidRPr="00643F7D" w:rsidRDefault="000D2A7E" w:rsidP="00C4785F">
      <w:pPr>
        <w:tabs>
          <w:tab w:val="left" w:pos="1701"/>
          <w:tab w:val="left" w:pos="7343"/>
        </w:tabs>
        <w:spacing w:line="240" w:lineRule="atLeast"/>
        <w:ind w:left="1134" w:right="256"/>
      </w:pPr>
      <w:r w:rsidRPr="00643F7D">
        <w:tab/>
        <w:t>(please provide details)</w:t>
      </w:r>
    </w:p>
    <w:p w:rsidR="000D2A7E" w:rsidRPr="00643F7D" w:rsidRDefault="000D2A7E" w:rsidP="000D2A7E">
      <w:pPr>
        <w:rPr>
          <w:snapToGrid w:val="0"/>
        </w:rPr>
      </w:pPr>
    </w:p>
    <w:p w:rsidR="000D2A7E" w:rsidRPr="00643F7D" w:rsidRDefault="000D2A7E" w:rsidP="000D2A7E">
      <w:pPr>
        <w:rPr>
          <w:snapToGrid w:val="0"/>
        </w:rPr>
      </w:pPr>
    </w:p>
    <w:p w:rsidR="000D2A7E" w:rsidRPr="00643F7D" w:rsidRDefault="000D2A7E" w:rsidP="000D2A7E">
      <w:pPr>
        <w:rPr>
          <w:i/>
          <w:snapToGrid w:val="0"/>
        </w:rPr>
      </w:pPr>
      <w:r w:rsidRPr="00643F7D">
        <w:rPr>
          <w:i/>
          <w:snapToGrid w:val="0"/>
        </w:rPr>
        <w:t>Proposed new wording:</w:t>
      </w:r>
    </w:p>
    <w:p w:rsidR="000D2A7E" w:rsidRPr="00643F7D" w:rsidRDefault="000D2A7E" w:rsidP="000D2A7E">
      <w:pPr>
        <w:rPr>
          <w:snapToGrid w:val="0"/>
        </w:rPr>
      </w:pPr>
    </w:p>
    <w:p w:rsidR="000D2A7E" w:rsidRPr="00643F7D" w:rsidRDefault="000D2A7E" w:rsidP="000D2A7E">
      <w:pPr>
        <w:keepNext/>
        <w:tabs>
          <w:tab w:val="left" w:pos="567"/>
          <w:tab w:val="left" w:pos="1106"/>
          <w:tab w:val="left" w:pos="2976"/>
          <w:tab w:val="left" w:pos="5856"/>
          <w:tab w:val="left" w:pos="7296"/>
          <w:tab w:val="left" w:pos="7910"/>
        </w:tabs>
        <w:ind w:left="113" w:right="255"/>
      </w:pPr>
      <w:r w:rsidRPr="00643F7D">
        <w:t>4.2</w:t>
      </w:r>
      <w:r w:rsidRPr="00643F7D">
        <w:tab/>
        <w:t>Method of propagating the variety</w:t>
      </w:r>
    </w:p>
    <w:p w:rsidR="000D2A7E" w:rsidRPr="00643F7D" w:rsidRDefault="000D2A7E" w:rsidP="000D2A7E">
      <w:pPr>
        <w:keepNext/>
        <w:tabs>
          <w:tab w:val="left" w:pos="1673"/>
          <w:tab w:val="left" w:pos="7343"/>
        </w:tabs>
        <w:spacing w:line="240" w:lineRule="atLeast"/>
        <w:ind w:right="256"/>
        <w:outlineLvl w:val="0"/>
      </w:pPr>
    </w:p>
    <w:p w:rsidR="000D2A7E" w:rsidRPr="00643F7D" w:rsidRDefault="000D2A7E" w:rsidP="000D2A7E">
      <w:pPr>
        <w:keepNext/>
        <w:spacing w:line="240" w:lineRule="atLeast"/>
        <w:ind w:right="256"/>
        <w:outlineLvl w:val="0"/>
      </w:pPr>
      <w:r w:rsidRPr="00643F7D">
        <w:tab/>
        <w:t>4.2.1</w:t>
      </w:r>
      <w:r w:rsidRPr="00643F7D">
        <w:tab/>
        <w:t>Vegetative propagation</w:t>
      </w:r>
    </w:p>
    <w:p w:rsidR="000D2A7E" w:rsidRPr="00643F7D" w:rsidRDefault="000D2A7E" w:rsidP="000D2A7E">
      <w:pPr>
        <w:keepNext/>
        <w:tabs>
          <w:tab w:val="left" w:pos="1673"/>
          <w:tab w:val="left" w:pos="7343"/>
        </w:tabs>
        <w:spacing w:line="240" w:lineRule="atLeast"/>
        <w:ind w:left="1134" w:right="256"/>
      </w:pPr>
    </w:p>
    <w:p w:rsidR="000D2A7E" w:rsidRPr="00643F7D" w:rsidRDefault="000D2A7E" w:rsidP="000D2A7E">
      <w:pPr>
        <w:keepNext/>
        <w:tabs>
          <w:tab w:val="left" w:pos="2240"/>
          <w:tab w:val="left" w:pos="7343"/>
        </w:tabs>
        <w:spacing w:line="240" w:lineRule="atLeast"/>
        <w:ind w:left="1673" w:right="256"/>
      </w:pPr>
      <w:r w:rsidRPr="00643F7D">
        <w:t>(a)</w:t>
      </w:r>
      <w:r w:rsidRPr="00643F7D">
        <w:tab/>
      </w:r>
      <w:r w:rsidRPr="00643F7D">
        <w:rPr>
          <w:highlight w:val="lightGray"/>
        </w:rPr>
        <w:t>budding or grafting</w:t>
      </w:r>
      <w:r w:rsidRPr="00643F7D">
        <w:tab/>
        <w:t>[    ]</w:t>
      </w:r>
    </w:p>
    <w:p w:rsidR="000D2A7E" w:rsidRPr="00643F7D" w:rsidRDefault="000D2A7E" w:rsidP="000D2A7E">
      <w:pPr>
        <w:keepNext/>
        <w:tabs>
          <w:tab w:val="left" w:pos="567"/>
          <w:tab w:val="left" w:pos="602"/>
          <w:tab w:val="left" w:pos="2240"/>
          <w:tab w:val="left" w:pos="2976"/>
          <w:tab w:val="left" w:pos="5856"/>
          <w:tab w:val="left" w:pos="6237"/>
          <w:tab w:val="left" w:pos="7296"/>
          <w:tab w:val="right" w:pos="8540"/>
        </w:tabs>
        <w:spacing w:line="240" w:lineRule="atLeast"/>
        <w:ind w:left="1673" w:right="256"/>
      </w:pPr>
    </w:p>
    <w:p w:rsidR="000D2A7E" w:rsidRPr="00643F7D" w:rsidRDefault="000D2A7E" w:rsidP="000D2A7E">
      <w:pPr>
        <w:keepNext/>
        <w:tabs>
          <w:tab w:val="left" w:pos="2240"/>
          <w:tab w:val="left" w:pos="2976"/>
          <w:tab w:val="left" w:pos="7343"/>
          <w:tab w:val="right" w:pos="7627"/>
        </w:tabs>
        <w:spacing w:line="240" w:lineRule="atLeast"/>
        <w:ind w:left="1673" w:right="256"/>
      </w:pPr>
      <w:r w:rsidRPr="00643F7D">
        <w:t>(b)</w:t>
      </w:r>
      <w:r w:rsidRPr="00643F7D">
        <w:rPr>
          <w:i/>
        </w:rPr>
        <w:tab/>
        <w:t>in vitro</w:t>
      </w:r>
      <w:r w:rsidRPr="00643F7D">
        <w:t xml:space="preserve"> propagation </w:t>
      </w:r>
      <w:r w:rsidRPr="00643F7D">
        <w:tab/>
      </w:r>
      <w:r w:rsidRPr="00643F7D">
        <w:tab/>
        <w:t>[    ]</w:t>
      </w:r>
    </w:p>
    <w:p w:rsidR="000D2A7E" w:rsidRPr="00643F7D" w:rsidRDefault="000D2A7E" w:rsidP="000D2A7E">
      <w:pPr>
        <w:keepNext/>
        <w:numPr>
          <w:ilvl w:val="12"/>
          <w:numId w:val="0"/>
        </w:numPr>
        <w:tabs>
          <w:tab w:val="left" w:pos="2240"/>
          <w:tab w:val="left" w:pos="2976"/>
          <w:tab w:val="left" w:pos="8256"/>
          <w:tab w:val="right" w:pos="8540"/>
        </w:tabs>
        <w:spacing w:line="240" w:lineRule="atLeast"/>
        <w:ind w:left="1673" w:right="256"/>
      </w:pPr>
    </w:p>
    <w:p w:rsidR="000D2A7E" w:rsidRPr="00643F7D" w:rsidRDefault="000D2A7E" w:rsidP="000D2A7E">
      <w:pPr>
        <w:tabs>
          <w:tab w:val="left" w:pos="2240"/>
          <w:tab w:val="left" w:pos="7343"/>
        </w:tabs>
        <w:spacing w:line="240" w:lineRule="atLeast"/>
        <w:ind w:left="1673" w:right="256"/>
      </w:pPr>
      <w:r w:rsidRPr="00643F7D">
        <w:t>(c)</w:t>
      </w:r>
      <w:r w:rsidRPr="00643F7D">
        <w:tab/>
        <w:t>other (state method)</w:t>
      </w:r>
      <w:r w:rsidRPr="00643F7D">
        <w:tab/>
        <w:t>[    ]</w:t>
      </w:r>
    </w:p>
    <w:p w:rsidR="000D2A7E" w:rsidRPr="00643F7D" w:rsidRDefault="000D2A7E" w:rsidP="000D2A7E">
      <w:pPr>
        <w:tabs>
          <w:tab w:val="left" w:pos="2240"/>
          <w:tab w:val="left" w:pos="7343"/>
        </w:tabs>
        <w:spacing w:line="240" w:lineRule="atLeast"/>
        <w:ind w:left="1673" w:right="256"/>
      </w:pPr>
    </w:p>
    <w:p w:rsidR="000D2A7E" w:rsidRPr="00643F7D" w:rsidRDefault="000D2A7E" w:rsidP="00D71878">
      <w:pPr>
        <w:keepNext/>
        <w:tabs>
          <w:tab w:val="left" w:pos="1701"/>
          <w:tab w:val="left" w:pos="7371"/>
        </w:tabs>
        <w:spacing w:line="240" w:lineRule="atLeast"/>
        <w:ind w:left="737" w:right="256"/>
      </w:pPr>
      <w:r w:rsidRPr="00643F7D">
        <w:t>4.2.2</w:t>
      </w:r>
      <w:r w:rsidRPr="00643F7D">
        <w:tab/>
        <w:t>Other</w:t>
      </w:r>
      <w:r w:rsidRPr="00643F7D">
        <w:tab/>
      </w:r>
      <w:r w:rsidRPr="00643F7D">
        <w:tab/>
        <w:t>[    ]</w:t>
      </w:r>
    </w:p>
    <w:p w:rsidR="000D2A7E" w:rsidRPr="00802F7B" w:rsidRDefault="000D2A7E" w:rsidP="00C4785F">
      <w:pPr>
        <w:tabs>
          <w:tab w:val="left" w:pos="1701"/>
          <w:tab w:val="left" w:pos="7343"/>
        </w:tabs>
        <w:spacing w:line="240" w:lineRule="atLeast"/>
        <w:ind w:left="1134" w:right="256"/>
      </w:pPr>
      <w:r w:rsidRPr="00643F7D">
        <w:tab/>
        <w:t>(please provide details)</w:t>
      </w:r>
    </w:p>
    <w:p w:rsidR="000D2A7E" w:rsidRDefault="000D2A7E" w:rsidP="00BA0DC1">
      <w:pPr>
        <w:rPr>
          <w:snapToGrid w:val="0"/>
        </w:rPr>
      </w:pPr>
    </w:p>
    <w:p w:rsidR="000D2A7E" w:rsidRDefault="000D2A7E" w:rsidP="00BA0DC1">
      <w:pPr>
        <w:rPr>
          <w:snapToGrid w:val="0"/>
        </w:rPr>
      </w:pPr>
    </w:p>
    <w:p w:rsidR="00BA0DC1" w:rsidRDefault="00BA0DC1" w:rsidP="00BA0DC1">
      <w:pPr>
        <w:rPr>
          <w:snapToGrid w:val="0"/>
        </w:rPr>
      </w:pPr>
      <w:r>
        <w:rPr>
          <w:snapToGrid w:val="0"/>
        </w:rPr>
        <w:t>To delete the following characteristics from Chapter 5:</w:t>
      </w:r>
    </w:p>
    <w:p w:rsidR="00BA0DC1" w:rsidRDefault="00BA0DC1" w:rsidP="00BA0DC1">
      <w:pPr>
        <w:rPr>
          <w:snapToGrid w:val="0"/>
        </w:rPr>
      </w:pPr>
    </w:p>
    <w:p w:rsidR="00BA0DC1" w:rsidRDefault="00BA0DC1" w:rsidP="00BA0DC1">
      <w:pPr>
        <w:ind w:left="567"/>
        <w:rPr>
          <w:snapToGrid w:val="0"/>
        </w:rPr>
      </w:pPr>
      <w:r>
        <w:rPr>
          <w:snapToGrid w:val="0"/>
        </w:rPr>
        <w:t>Fruit:  flesh type (TQ characteristic), with the following groups:</w:t>
      </w:r>
    </w:p>
    <w:p w:rsidR="00BA0DC1" w:rsidRDefault="00BA0DC1" w:rsidP="00BA0DC1">
      <w:pPr>
        <w:ind w:left="1134"/>
        <w:rPr>
          <w:snapToGrid w:val="0"/>
        </w:rPr>
      </w:pPr>
      <w:r>
        <w:rPr>
          <w:snapToGrid w:val="0"/>
        </w:rPr>
        <w:t>- melting</w:t>
      </w:r>
    </w:p>
    <w:p w:rsidR="00BA0DC1" w:rsidRPr="00BA0DC1" w:rsidRDefault="00BA0DC1" w:rsidP="00BA0DC1">
      <w:pPr>
        <w:ind w:left="1134"/>
        <w:rPr>
          <w:strike/>
          <w:snapToGrid w:val="0"/>
          <w:highlight w:val="lightGray"/>
        </w:rPr>
      </w:pPr>
      <w:r>
        <w:rPr>
          <w:snapToGrid w:val="0"/>
        </w:rPr>
        <w:t xml:space="preserve">- non-melting </w:t>
      </w:r>
      <w:r w:rsidRPr="00BA0DC1">
        <w:rPr>
          <w:strike/>
          <w:snapToGrid w:val="0"/>
          <w:highlight w:val="lightGray"/>
        </w:rPr>
        <w:t>(pavies)</w:t>
      </w:r>
    </w:p>
    <w:p w:rsidR="00BA0DC1" w:rsidRDefault="00BA0DC1" w:rsidP="00BA0DC1">
      <w:pPr>
        <w:ind w:left="1134"/>
        <w:rPr>
          <w:snapToGrid w:val="0"/>
        </w:rPr>
      </w:pPr>
      <w:r>
        <w:rPr>
          <w:snapToGrid w:val="0"/>
        </w:rPr>
        <w:t>- stony hard</w:t>
      </w:r>
    </w:p>
    <w:p w:rsidR="00BA0DC1" w:rsidRDefault="00BA0DC1" w:rsidP="00BA0DC1">
      <w:pPr>
        <w:ind w:left="567"/>
        <w:rPr>
          <w:strike/>
          <w:snapToGrid w:val="0"/>
        </w:rPr>
      </w:pPr>
      <w:r w:rsidRPr="00BA0DC1">
        <w:rPr>
          <w:strike/>
          <w:snapToGrid w:val="0"/>
          <w:highlight w:val="lightGray"/>
        </w:rPr>
        <w:t>Stone:  adherence to flesh (characteristic 64)</w:t>
      </w:r>
    </w:p>
    <w:p w:rsidR="00BA0DC1" w:rsidRDefault="00BA0DC1" w:rsidP="00BA0DC1">
      <w:pPr>
        <w:rPr>
          <w:snapToGrid w:val="0"/>
        </w:rPr>
      </w:pPr>
    </w:p>
    <w:p w:rsidR="00BA0DC1" w:rsidRDefault="00BA0DC1" w:rsidP="00BA0DC1">
      <w:pPr>
        <w:rPr>
          <w:snapToGrid w:val="0"/>
        </w:rPr>
      </w:pPr>
    </w:p>
    <w:p w:rsidR="00BA0DC1" w:rsidRDefault="00BA0DC1" w:rsidP="00BA0DC1">
      <w:pPr>
        <w:rPr>
          <w:snapToGrid w:val="0"/>
        </w:rPr>
      </w:pPr>
      <w:r>
        <w:rPr>
          <w:snapToGrid w:val="0"/>
        </w:rPr>
        <w:t>To add the following characteristics to Chapter 5:</w:t>
      </w:r>
    </w:p>
    <w:p w:rsidR="00BA0DC1" w:rsidRDefault="00BA0DC1" w:rsidP="00BA0DC1">
      <w:pPr>
        <w:rPr>
          <w:snapToGrid w:val="0"/>
        </w:rPr>
      </w:pPr>
    </w:p>
    <w:p w:rsidR="00BA0DC1" w:rsidRDefault="00BA0DC1" w:rsidP="00BA0DC1">
      <w:pPr>
        <w:ind w:left="567"/>
        <w:rPr>
          <w:snapToGrid w:val="0"/>
        </w:rPr>
      </w:pPr>
      <w:r>
        <w:rPr>
          <w:snapToGrid w:val="0"/>
        </w:rPr>
        <w:t>Tree: size (characteristic 1)</w:t>
      </w:r>
    </w:p>
    <w:p w:rsidR="00BA0DC1" w:rsidRDefault="00BA0DC1" w:rsidP="00BA0DC1">
      <w:pPr>
        <w:ind w:left="567"/>
        <w:rPr>
          <w:snapToGrid w:val="0"/>
        </w:rPr>
      </w:pPr>
      <w:r>
        <w:rPr>
          <w:snapToGrid w:val="0"/>
        </w:rPr>
        <w:t>Flowering shoot: presence of anthocyanin coloration (characteri</w:t>
      </w:r>
      <w:r w:rsidR="007E4AE1">
        <w:rPr>
          <w:snapToGrid w:val="0"/>
        </w:rPr>
        <w:t>s</w:t>
      </w:r>
      <w:r>
        <w:rPr>
          <w:snapToGrid w:val="0"/>
        </w:rPr>
        <w:t>tic 6)</w:t>
      </w:r>
    </w:p>
    <w:p w:rsidR="00BA0DC1" w:rsidRDefault="00BA0DC1" w:rsidP="00BA0DC1">
      <w:pPr>
        <w:ind w:left="567"/>
        <w:rPr>
          <w:snapToGrid w:val="0"/>
        </w:rPr>
      </w:pPr>
      <w:r>
        <w:rPr>
          <w:snapToGrid w:val="0"/>
        </w:rPr>
        <w:t>Anthers: pollen (characteristic 17)</w:t>
      </w:r>
    </w:p>
    <w:p w:rsidR="00BA0DC1" w:rsidRDefault="00BA0DC1" w:rsidP="00BA0DC1">
      <w:pPr>
        <w:ind w:left="567"/>
        <w:rPr>
          <w:snapToGrid w:val="0"/>
        </w:rPr>
      </w:pPr>
      <w:r>
        <w:rPr>
          <w:snapToGrid w:val="0"/>
        </w:rPr>
        <w:t>Leaf blade: red mid-vein on the lower side (characteristic 28)</w:t>
      </w:r>
    </w:p>
    <w:p w:rsidR="00BA0DC1" w:rsidRDefault="00BA0DC1" w:rsidP="00BA0DC1">
      <w:pPr>
        <w:ind w:left="567"/>
        <w:rPr>
          <w:snapToGrid w:val="0"/>
        </w:rPr>
      </w:pPr>
      <w:r>
        <w:rPr>
          <w:snapToGrid w:val="0"/>
        </w:rPr>
        <w:t>Petiole: nectaries (characteristic 30)</w:t>
      </w:r>
    </w:p>
    <w:p w:rsidR="00BA0DC1" w:rsidRDefault="00BA0DC1" w:rsidP="00BA0DC1">
      <w:pPr>
        <w:ind w:left="567"/>
        <w:rPr>
          <w:snapToGrid w:val="0"/>
        </w:rPr>
      </w:pPr>
      <w:r>
        <w:rPr>
          <w:snapToGrid w:val="0"/>
        </w:rPr>
        <w:t>Fruit: shape (in ventral view) (characteristic 33)</w:t>
      </w:r>
    </w:p>
    <w:p w:rsidR="00BA0DC1" w:rsidRDefault="00BA0DC1" w:rsidP="00BA0DC1">
      <w:pPr>
        <w:rPr>
          <w:snapToGrid w:val="0"/>
        </w:rPr>
      </w:pPr>
    </w:p>
    <w:p w:rsidR="00BA0DC1" w:rsidRDefault="00BA0DC1" w:rsidP="00BA0DC1">
      <w:pPr>
        <w:rPr>
          <w:snapToGrid w:val="0"/>
        </w:rPr>
      </w:pPr>
    </w:p>
    <w:p w:rsidR="00BA0DC1" w:rsidRDefault="004C0C43" w:rsidP="00BA0DC1">
      <w:pPr>
        <w:rPr>
          <w:snapToGrid w:val="0"/>
        </w:rPr>
      </w:pPr>
      <w:r>
        <w:rPr>
          <w:snapToGrid w:val="0"/>
        </w:rPr>
        <w:br w:type="page"/>
      </w:r>
      <w:r w:rsidR="004A7049">
        <w:rPr>
          <w:snapToGrid w:val="0"/>
        </w:rPr>
        <w:lastRenderedPageBreak/>
        <w:t>To modify Chapter 7.1 as follows:</w:t>
      </w:r>
    </w:p>
    <w:p w:rsidR="004A7049" w:rsidRDefault="004A7049" w:rsidP="00BA0DC1">
      <w:pPr>
        <w:rPr>
          <w:snapToGrid w:val="0"/>
        </w:rPr>
      </w:pPr>
    </w:p>
    <w:p w:rsidR="004A7049" w:rsidRPr="004A7049" w:rsidRDefault="004A7049" w:rsidP="00BA0DC1">
      <w:pPr>
        <w:rPr>
          <w:i/>
          <w:snapToGrid w:val="0"/>
        </w:rPr>
      </w:pPr>
      <w:r w:rsidRPr="004A7049">
        <w:rPr>
          <w:i/>
          <w:snapToGrid w:val="0"/>
        </w:rPr>
        <w:t xml:space="preserve">Current wording: </w:t>
      </w:r>
    </w:p>
    <w:p w:rsidR="007E4AE1" w:rsidRPr="004A7049" w:rsidRDefault="007E4AE1" w:rsidP="00BA0DC1">
      <w:pPr>
        <w:rPr>
          <w:i/>
          <w:snapToGrid w:val="0"/>
        </w:rPr>
      </w:pPr>
    </w:p>
    <w:p w:rsidR="004A7049" w:rsidRPr="00802F7B" w:rsidRDefault="004A7049" w:rsidP="004A7049">
      <w:pPr>
        <w:keepNext/>
        <w:tabs>
          <w:tab w:val="left" w:pos="601"/>
          <w:tab w:val="left" w:pos="1168"/>
        </w:tabs>
        <w:ind w:left="602" w:hanging="602"/>
      </w:pPr>
      <w:r w:rsidRPr="00802F7B">
        <w:t>7.1</w:t>
      </w:r>
      <w:r w:rsidRPr="00802F7B">
        <w:tab/>
        <w:t>In addition to the information provided in sections 5 and 6, are there any additional characteristics which may help to distinguish the variety?</w:t>
      </w:r>
    </w:p>
    <w:p w:rsidR="004A7049" w:rsidRPr="00802F7B" w:rsidRDefault="004A7049" w:rsidP="004A7049">
      <w:pPr>
        <w:keepNext/>
        <w:tabs>
          <w:tab w:val="left" w:pos="601"/>
          <w:tab w:val="left" w:pos="1168"/>
        </w:tabs>
      </w:pPr>
    </w:p>
    <w:p w:rsidR="004A7049" w:rsidRPr="00802F7B" w:rsidRDefault="004A7049" w:rsidP="004A7049">
      <w:pPr>
        <w:keepNext/>
        <w:ind w:left="567"/>
      </w:pPr>
      <w:r w:rsidRPr="00802F7B">
        <w:t>Yes</w:t>
      </w:r>
      <w:r w:rsidRPr="00802F7B">
        <w:tab/>
        <w:t>[   ]</w:t>
      </w:r>
      <w:r w:rsidRPr="00802F7B">
        <w:tab/>
      </w:r>
      <w:r w:rsidRPr="00802F7B">
        <w:tab/>
      </w:r>
      <w:r w:rsidRPr="00802F7B">
        <w:tab/>
        <w:t>No</w:t>
      </w:r>
      <w:r w:rsidRPr="00802F7B">
        <w:tab/>
        <w:t>[   ]</w:t>
      </w:r>
    </w:p>
    <w:p w:rsidR="004A7049" w:rsidRPr="00802F7B" w:rsidRDefault="004A7049" w:rsidP="004A7049">
      <w:pPr>
        <w:keepNext/>
        <w:tabs>
          <w:tab w:val="left" w:pos="601"/>
          <w:tab w:val="left" w:pos="1168"/>
        </w:tabs>
      </w:pPr>
    </w:p>
    <w:p w:rsidR="004A7049" w:rsidRPr="00802F7B" w:rsidRDefault="004A7049" w:rsidP="004A7049">
      <w:pPr>
        <w:keepNext/>
        <w:tabs>
          <w:tab w:val="left" w:pos="601"/>
          <w:tab w:val="left" w:pos="1168"/>
        </w:tabs>
        <w:ind w:left="567"/>
      </w:pPr>
      <w:r w:rsidRPr="00802F7B">
        <w:t>(If yes, please provide details)</w:t>
      </w:r>
    </w:p>
    <w:p w:rsidR="007E4AE1" w:rsidRDefault="007E4AE1" w:rsidP="00BA0DC1">
      <w:pPr>
        <w:rPr>
          <w:snapToGrid w:val="0"/>
        </w:rPr>
      </w:pPr>
    </w:p>
    <w:p w:rsidR="00535F12" w:rsidRDefault="00535F12" w:rsidP="00BA0DC1">
      <w:pPr>
        <w:rPr>
          <w:snapToGrid w:val="0"/>
        </w:rPr>
      </w:pPr>
    </w:p>
    <w:p w:rsidR="00535F12" w:rsidRDefault="00535F12" w:rsidP="00BA0DC1">
      <w:pPr>
        <w:rPr>
          <w:i/>
          <w:snapToGrid w:val="0"/>
        </w:rPr>
      </w:pPr>
      <w:r w:rsidRPr="00535F12">
        <w:rPr>
          <w:i/>
          <w:snapToGrid w:val="0"/>
        </w:rPr>
        <w:t>Proposed new wording:</w:t>
      </w:r>
    </w:p>
    <w:p w:rsidR="00535F12" w:rsidRDefault="00535F12" w:rsidP="00BA0DC1">
      <w:pPr>
        <w:rPr>
          <w:i/>
          <w:snapToGrid w:val="0"/>
        </w:rPr>
      </w:pPr>
    </w:p>
    <w:p w:rsidR="00535F12" w:rsidRDefault="00535F12" w:rsidP="00535F12">
      <w:pPr>
        <w:pStyle w:val="Normaltg"/>
        <w:rPr>
          <w:noProof/>
        </w:rPr>
      </w:pPr>
      <w:r>
        <w:rPr>
          <w:noProof/>
        </w:rPr>
        <w:t>7.1</w:t>
      </w:r>
      <w:r>
        <w:rPr>
          <w:noProof/>
        </w:rPr>
        <w:tab/>
        <w:t>Explanations for the grouping and TQ characteristic “Fruit: flesh type”</w:t>
      </w:r>
    </w:p>
    <w:p w:rsidR="00535F12" w:rsidRDefault="00535F12" w:rsidP="00535F12">
      <w:pPr>
        <w:pStyle w:val="Normaltg"/>
        <w:rPr>
          <w:noProof/>
        </w:rPr>
      </w:pPr>
    </w:p>
    <w:p w:rsidR="00535F12" w:rsidRDefault="00535F12" w:rsidP="00535F12">
      <w:pPr>
        <w:pStyle w:val="Normaltg"/>
        <w:rPr>
          <w:noProof/>
        </w:rPr>
      </w:pPr>
      <w:r>
        <w:rPr>
          <w:noProof/>
        </w:rPr>
        <w:t>Fruits with melting flesh correspond to fruits used for fresh consumption.</w:t>
      </w:r>
    </w:p>
    <w:p w:rsidR="00535F12" w:rsidRDefault="00535F12" w:rsidP="00535F12">
      <w:pPr>
        <w:pStyle w:val="Normaltg"/>
        <w:rPr>
          <w:noProof/>
        </w:rPr>
      </w:pPr>
      <w:r>
        <w:rPr>
          <w:noProof/>
        </w:rPr>
        <w:t>Fruits with non-melting flesh correspond to fruits used for canning. The flesh is harder and elastic (clingstones/pavies).</w:t>
      </w:r>
    </w:p>
    <w:p w:rsidR="00535F12" w:rsidRDefault="00535F12" w:rsidP="00535F12">
      <w:pPr>
        <w:pStyle w:val="Normaltg"/>
        <w:rPr>
          <w:noProof/>
        </w:rPr>
      </w:pPr>
    </w:p>
    <w:p w:rsidR="00535F12" w:rsidRDefault="00535F12" w:rsidP="00535F12">
      <w:pPr>
        <w:pStyle w:val="Normaltg"/>
        <w:rPr>
          <w:noProof/>
        </w:rPr>
      </w:pPr>
      <w:r>
        <w:rPr>
          <w:noProof/>
        </w:rPr>
        <w:t>The table below illustrates the principle in greater detail</w:t>
      </w:r>
    </w:p>
    <w:p w:rsidR="00535F12" w:rsidRDefault="00535F12" w:rsidP="00535F12">
      <w:pPr>
        <w:pStyle w:val="Normaltg"/>
        <w:rPr>
          <w:noProof/>
        </w:rPr>
      </w:pP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993"/>
        <w:gridCol w:w="992"/>
        <w:gridCol w:w="992"/>
        <w:gridCol w:w="3827"/>
      </w:tblGrid>
      <w:tr w:rsidR="004C0C43" w:rsidRPr="005D5B81" w:rsidTr="00F15BDE">
        <w:trPr>
          <w:trHeight w:val="343"/>
        </w:trPr>
        <w:tc>
          <w:tcPr>
            <w:tcW w:w="1984" w:type="dxa"/>
            <w:vMerge w:val="restart"/>
            <w:tcBorders>
              <w:tl2br w:val="single" w:sz="4" w:space="0" w:color="auto"/>
            </w:tcBorders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type</w:t>
            </w:r>
          </w:p>
        </w:tc>
        <w:tc>
          <w:tcPr>
            <w:tcW w:w="2977" w:type="dxa"/>
            <w:gridSpan w:val="3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activity</w:t>
            </w:r>
          </w:p>
        </w:tc>
        <w:tc>
          <w:tcPr>
            <w:tcW w:w="3827" w:type="dxa"/>
            <w:vMerge w:val="restart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 xml:space="preserve">explanation </w:t>
            </w:r>
          </w:p>
        </w:tc>
      </w:tr>
      <w:tr w:rsidR="004C0C43" w:rsidRPr="005D5B81" w:rsidTr="00F15BDE">
        <w:trPr>
          <w:trHeight w:val="339"/>
        </w:trPr>
        <w:tc>
          <w:tcPr>
            <w:tcW w:w="1984" w:type="dxa"/>
            <w:vMerge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ethylene</w:t>
            </w:r>
          </w:p>
        </w:tc>
        <w:tc>
          <w:tcPr>
            <w:tcW w:w="1984" w:type="dxa"/>
            <w:gridSpan w:val="2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polygalacturonase</w:t>
            </w:r>
          </w:p>
        </w:tc>
        <w:tc>
          <w:tcPr>
            <w:tcW w:w="3827" w:type="dxa"/>
            <w:vMerge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</w:tc>
      </w:tr>
      <w:tr w:rsidR="004C0C43" w:rsidRPr="005D5B81" w:rsidTr="00F15BDE">
        <w:trPr>
          <w:trHeight w:val="322"/>
        </w:trPr>
        <w:tc>
          <w:tcPr>
            <w:tcW w:w="1984" w:type="dxa"/>
            <w:vMerge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</w:tc>
        <w:tc>
          <w:tcPr>
            <w:tcW w:w="993" w:type="dxa"/>
            <w:vMerge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</w:tc>
        <w:tc>
          <w:tcPr>
            <w:tcW w:w="992" w:type="dxa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end</w:t>
            </w:r>
            <w:r>
              <w:rPr>
                <w:rFonts w:cs="Arial"/>
                <w:noProof/>
                <w:szCs w:val="20"/>
              </w:rPr>
              <w:t>o</w:t>
            </w:r>
            <w:r w:rsidRPr="005D5B81">
              <w:rPr>
                <w:rFonts w:cs="Arial"/>
                <w:noProof/>
                <w:szCs w:val="20"/>
              </w:rPr>
              <w:t>-type</w:t>
            </w:r>
          </w:p>
        </w:tc>
        <w:tc>
          <w:tcPr>
            <w:tcW w:w="992" w:type="dxa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exo-type</w:t>
            </w:r>
          </w:p>
        </w:tc>
        <w:tc>
          <w:tcPr>
            <w:tcW w:w="3827" w:type="dxa"/>
            <w:vMerge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</w:tc>
      </w:tr>
      <w:tr w:rsidR="004C0C43" w:rsidRPr="005D5B81" w:rsidTr="00F15BDE">
        <w:trPr>
          <w:trHeight w:val="714"/>
        </w:trPr>
        <w:tc>
          <w:tcPr>
            <w:tcW w:w="1984" w:type="dxa"/>
            <w:tcBorders>
              <w:bottom w:val="single" w:sz="4" w:space="0" w:color="auto"/>
            </w:tcBorders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melting</w:t>
            </w: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present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present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present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C0C43" w:rsidRPr="005D5B81" w:rsidRDefault="004C0C43" w:rsidP="00F15BDE">
            <w:pPr>
              <w:pStyle w:val="Normaltg"/>
              <w:jc w:val="left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Activity both ethylene and polygalacturonase exists in the flesh. Therefore flesh begins melting quickly after harvest.</w:t>
            </w:r>
          </w:p>
        </w:tc>
      </w:tr>
      <w:tr w:rsidR="004C0C43" w:rsidRPr="005D5B81" w:rsidTr="00F15BDE">
        <w:trPr>
          <w:trHeight w:val="518"/>
        </w:trPr>
        <w:tc>
          <w:tcPr>
            <w:tcW w:w="1984" w:type="dxa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non-melting</w:t>
            </w: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</w:tc>
        <w:tc>
          <w:tcPr>
            <w:tcW w:w="993" w:type="dxa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present</w:t>
            </w:r>
          </w:p>
        </w:tc>
        <w:tc>
          <w:tcPr>
            <w:tcW w:w="992" w:type="dxa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present</w:t>
            </w:r>
          </w:p>
        </w:tc>
        <w:tc>
          <w:tcPr>
            <w:tcW w:w="992" w:type="dxa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absent</w:t>
            </w:r>
          </w:p>
        </w:tc>
        <w:tc>
          <w:tcPr>
            <w:tcW w:w="3827" w:type="dxa"/>
          </w:tcPr>
          <w:p w:rsidR="004C0C43" w:rsidRPr="005D5B81" w:rsidRDefault="004C0C43" w:rsidP="00F15BDE">
            <w:pPr>
              <w:pStyle w:val="Normaltg"/>
              <w:jc w:val="left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 xml:space="preserve">Activity of exo-type polygalacturonase is absent in the flesh. Therefore melting speed of flesh is very slow.  </w:t>
            </w:r>
          </w:p>
        </w:tc>
      </w:tr>
      <w:tr w:rsidR="004C0C43" w:rsidRPr="005D5B81" w:rsidTr="00F15BDE">
        <w:trPr>
          <w:trHeight w:val="553"/>
        </w:trPr>
        <w:tc>
          <w:tcPr>
            <w:tcW w:w="1984" w:type="dxa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stony hard</w:t>
            </w: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</w:tc>
        <w:tc>
          <w:tcPr>
            <w:tcW w:w="993" w:type="dxa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absent</w:t>
            </w:r>
          </w:p>
        </w:tc>
        <w:tc>
          <w:tcPr>
            <w:tcW w:w="992" w:type="dxa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absent</w:t>
            </w:r>
          </w:p>
        </w:tc>
        <w:tc>
          <w:tcPr>
            <w:tcW w:w="992" w:type="dxa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absent</w:t>
            </w:r>
          </w:p>
        </w:tc>
        <w:tc>
          <w:tcPr>
            <w:tcW w:w="3827" w:type="dxa"/>
          </w:tcPr>
          <w:p w:rsidR="004C0C43" w:rsidRPr="005D5B81" w:rsidRDefault="004C0C43" w:rsidP="00F15BDE">
            <w:pPr>
              <w:pStyle w:val="Normaltg"/>
              <w:jc w:val="left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Activity both ethylene and polygalacturonase are absent in the flesh. Therefore flesh do</w:t>
            </w:r>
            <w:r>
              <w:rPr>
                <w:rFonts w:cs="Arial"/>
                <w:noProof/>
                <w:szCs w:val="20"/>
              </w:rPr>
              <w:t>e</w:t>
            </w:r>
            <w:r w:rsidRPr="005D5B81">
              <w:rPr>
                <w:rFonts w:cs="Arial"/>
                <w:noProof/>
                <w:szCs w:val="20"/>
              </w:rPr>
              <w:t>s not begin to melt.</w:t>
            </w:r>
          </w:p>
          <w:p w:rsidR="004C0C43" w:rsidRPr="005D5B81" w:rsidRDefault="004C0C43" w:rsidP="00F15BDE">
            <w:pPr>
              <w:pStyle w:val="Normaltg"/>
              <w:jc w:val="left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 xml:space="preserve">Ex. varieties: Odoroki, Yumyeong </w:t>
            </w:r>
          </w:p>
        </w:tc>
      </w:tr>
    </w:tbl>
    <w:p w:rsidR="00535F12" w:rsidRPr="00535F12" w:rsidRDefault="00535F12" w:rsidP="00535F12">
      <w:pPr>
        <w:rPr>
          <w:i/>
        </w:rPr>
      </w:pPr>
    </w:p>
    <w:p w:rsidR="00535F12" w:rsidRPr="00535F12" w:rsidRDefault="00535F12" w:rsidP="00BA0DC1">
      <w:pPr>
        <w:rPr>
          <w:i/>
          <w:snapToGrid w:val="0"/>
        </w:rPr>
      </w:pPr>
    </w:p>
    <w:p w:rsidR="006E2162" w:rsidRDefault="006E2162" w:rsidP="00BA0DC1">
      <w:pPr>
        <w:jc w:val="right"/>
        <w:rPr>
          <w:snapToGrid w:val="0"/>
        </w:rPr>
      </w:pPr>
    </w:p>
    <w:p w:rsidR="00BA0DC1" w:rsidRDefault="00BA0DC1" w:rsidP="00BA0DC1">
      <w:pPr>
        <w:jc w:val="right"/>
        <w:rPr>
          <w:snapToGrid w:val="0"/>
        </w:rPr>
      </w:pPr>
      <w:r>
        <w:rPr>
          <w:snapToGrid w:val="0"/>
        </w:rPr>
        <w:t>[End of document]</w:t>
      </w:r>
      <w:bookmarkEnd w:id="4"/>
    </w:p>
    <w:sectPr w:rsidR="00BA0DC1" w:rsidSect="00906DDC">
      <w:headerReference w:type="default" r:id="rId3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A2" w:rsidRDefault="00EB5FA2" w:rsidP="006655D3">
      <w:r>
        <w:separator/>
      </w:r>
    </w:p>
    <w:p w:rsidR="00EB5FA2" w:rsidRDefault="00EB5FA2" w:rsidP="006655D3"/>
    <w:p w:rsidR="00EB5FA2" w:rsidRDefault="00EB5FA2" w:rsidP="006655D3"/>
  </w:endnote>
  <w:endnote w:type="continuationSeparator" w:id="0">
    <w:p w:rsidR="00EB5FA2" w:rsidRDefault="00EB5FA2" w:rsidP="006655D3">
      <w:r>
        <w:separator/>
      </w:r>
    </w:p>
    <w:p w:rsidR="00EB5FA2" w:rsidRPr="00AA7505" w:rsidRDefault="00EB5FA2">
      <w:pPr>
        <w:pStyle w:val="Footer"/>
        <w:spacing w:after="60"/>
        <w:rPr>
          <w:sz w:val="18"/>
          <w:lang w:val="fr-CH"/>
        </w:rPr>
      </w:pPr>
      <w:r w:rsidRPr="00AA7505">
        <w:rPr>
          <w:sz w:val="18"/>
          <w:lang w:val="fr-CH"/>
        </w:rPr>
        <w:t>[Suite de la note de la page précédente]</w:t>
      </w:r>
    </w:p>
    <w:p w:rsidR="00EB5FA2" w:rsidRPr="00AA7505" w:rsidRDefault="00EB5FA2" w:rsidP="006655D3">
      <w:pPr>
        <w:rPr>
          <w:lang w:val="fr-CH"/>
        </w:rPr>
      </w:pPr>
    </w:p>
    <w:p w:rsidR="00EB5FA2" w:rsidRPr="00AA7505" w:rsidRDefault="00EB5FA2" w:rsidP="006655D3">
      <w:pPr>
        <w:rPr>
          <w:lang w:val="fr-CH"/>
        </w:rPr>
      </w:pPr>
    </w:p>
  </w:endnote>
  <w:endnote w:type="continuationNotice" w:id="1">
    <w:p w:rsidR="00EB5FA2" w:rsidRPr="00AA7505" w:rsidRDefault="00EB5FA2" w:rsidP="006655D3">
      <w:pPr>
        <w:rPr>
          <w:lang w:val="fr-CH"/>
        </w:rPr>
      </w:pPr>
      <w:r w:rsidRPr="00AA7505">
        <w:rPr>
          <w:lang w:val="fr-CH"/>
        </w:rPr>
        <w:t>[Suite de la note page suivante]</w:t>
      </w:r>
    </w:p>
    <w:p w:rsidR="00EB5FA2" w:rsidRPr="00AA7505" w:rsidRDefault="00EB5FA2" w:rsidP="006655D3">
      <w:pPr>
        <w:rPr>
          <w:lang w:val="fr-CH"/>
        </w:rPr>
      </w:pPr>
    </w:p>
    <w:p w:rsidR="00EB5FA2" w:rsidRPr="00AA7505" w:rsidRDefault="00EB5FA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A2" w:rsidRDefault="00EB5FA2" w:rsidP="006655D3">
      <w:r>
        <w:separator/>
      </w:r>
    </w:p>
  </w:footnote>
  <w:footnote w:type="continuationSeparator" w:id="0">
    <w:p w:rsidR="00EB5FA2" w:rsidRDefault="00EB5FA2" w:rsidP="006655D3">
      <w:r>
        <w:separator/>
      </w:r>
    </w:p>
    <w:p w:rsidR="00EB5FA2" w:rsidRPr="00AA7505" w:rsidRDefault="00EB5FA2">
      <w:pPr>
        <w:pStyle w:val="Footer"/>
        <w:spacing w:after="60"/>
        <w:rPr>
          <w:sz w:val="18"/>
          <w:lang w:val="fr-CH"/>
        </w:rPr>
      </w:pPr>
      <w:r w:rsidRPr="00AA7505">
        <w:rPr>
          <w:sz w:val="18"/>
          <w:lang w:val="fr-CH"/>
        </w:rPr>
        <w:t>[Suite de la note de la page précédente]</w:t>
      </w:r>
    </w:p>
    <w:p w:rsidR="00EB5FA2" w:rsidRPr="00AA7505" w:rsidRDefault="00EB5FA2" w:rsidP="006655D3">
      <w:pPr>
        <w:rPr>
          <w:lang w:val="fr-CH"/>
        </w:rPr>
      </w:pPr>
    </w:p>
    <w:p w:rsidR="00EB5FA2" w:rsidRPr="00AA7505" w:rsidRDefault="00EB5FA2" w:rsidP="006655D3">
      <w:pPr>
        <w:rPr>
          <w:lang w:val="fr-CH"/>
        </w:rPr>
      </w:pPr>
    </w:p>
    <w:p w:rsidR="00EB5FA2" w:rsidRPr="00AA7505" w:rsidRDefault="00EB5FA2" w:rsidP="006655D3">
      <w:pPr>
        <w:rPr>
          <w:lang w:val="fr-CH"/>
        </w:rPr>
      </w:pPr>
    </w:p>
  </w:footnote>
  <w:footnote w:type="continuationNotice" w:id="1">
    <w:p w:rsidR="00EB5FA2" w:rsidRPr="00AA7505" w:rsidRDefault="00EB5FA2" w:rsidP="006655D3">
      <w:pPr>
        <w:rPr>
          <w:lang w:val="fr-CH"/>
        </w:rPr>
      </w:pPr>
      <w:r w:rsidRPr="00AA7505">
        <w:rPr>
          <w:lang w:val="fr-CH"/>
        </w:rPr>
        <w:t>[Suite de la note page suivante]</w:t>
      </w:r>
    </w:p>
    <w:p w:rsidR="00EB5FA2" w:rsidRPr="00AA7505" w:rsidRDefault="00EB5FA2" w:rsidP="006655D3">
      <w:pPr>
        <w:rPr>
          <w:lang w:val="fr-CH"/>
        </w:rPr>
      </w:pPr>
    </w:p>
    <w:p w:rsidR="00EB5FA2" w:rsidRPr="00AA7505" w:rsidRDefault="00EB5FA2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A2" w:rsidRPr="00C5280D" w:rsidRDefault="00EB5FA2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Jan14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21</w:t>
    </w:r>
  </w:p>
  <w:p w:rsidR="00EB5FA2" w:rsidRPr="00C5280D" w:rsidRDefault="00EB5FA2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D4DB5">
      <w:rPr>
        <w:rStyle w:val="PageNumber"/>
        <w:noProof/>
        <w:lang w:val="en-US"/>
      </w:rPr>
      <w:t>25</w:t>
    </w:r>
    <w:r w:rsidRPr="00C5280D">
      <w:rPr>
        <w:rStyle w:val="PageNumber"/>
        <w:lang w:val="en-US"/>
      </w:rPr>
      <w:fldChar w:fldCharType="end"/>
    </w:r>
  </w:p>
  <w:p w:rsidR="00EB5FA2" w:rsidRPr="00C5280D" w:rsidRDefault="00EB5FA2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4FE260D6"/>
    <w:multiLevelType w:val="singleLevel"/>
    <w:tmpl w:val="77B2634E"/>
    <w:lvl w:ilvl="0">
      <w:start w:val="1"/>
      <w:numFmt w:val="lowerLetter"/>
      <w:lvlText w:val="(%1)"/>
      <w:lvlJc w:val="left"/>
      <w:pPr>
        <w:tabs>
          <w:tab w:val="num" w:pos="1353"/>
        </w:tabs>
        <w:ind w:left="1353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7EE"/>
    <w:rsid w:val="00005E02"/>
    <w:rsid w:val="00010CF3"/>
    <w:rsid w:val="00011E27"/>
    <w:rsid w:val="000148BC"/>
    <w:rsid w:val="00021DFD"/>
    <w:rsid w:val="00022522"/>
    <w:rsid w:val="00024AB8"/>
    <w:rsid w:val="0002649F"/>
    <w:rsid w:val="00030854"/>
    <w:rsid w:val="00036028"/>
    <w:rsid w:val="00044642"/>
    <w:rsid w:val="000446B9"/>
    <w:rsid w:val="00047E21"/>
    <w:rsid w:val="00083EE0"/>
    <w:rsid w:val="00085505"/>
    <w:rsid w:val="00091753"/>
    <w:rsid w:val="000C7021"/>
    <w:rsid w:val="000D2A7E"/>
    <w:rsid w:val="000D6BBC"/>
    <w:rsid w:val="000D7780"/>
    <w:rsid w:val="001042AB"/>
    <w:rsid w:val="00105929"/>
    <w:rsid w:val="001131D5"/>
    <w:rsid w:val="00125EFC"/>
    <w:rsid w:val="00141DB8"/>
    <w:rsid w:val="001538F0"/>
    <w:rsid w:val="001622E1"/>
    <w:rsid w:val="00165DEA"/>
    <w:rsid w:val="0017474A"/>
    <w:rsid w:val="001758C6"/>
    <w:rsid w:val="00182B99"/>
    <w:rsid w:val="00191375"/>
    <w:rsid w:val="001A1BCA"/>
    <w:rsid w:val="001E30F9"/>
    <w:rsid w:val="00202DD3"/>
    <w:rsid w:val="00210161"/>
    <w:rsid w:val="0021332C"/>
    <w:rsid w:val="00213982"/>
    <w:rsid w:val="0021521D"/>
    <w:rsid w:val="0024416D"/>
    <w:rsid w:val="002800A0"/>
    <w:rsid w:val="002801B3"/>
    <w:rsid w:val="00281060"/>
    <w:rsid w:val="0028301F"/>
    <w:rsid w:val="002940E8"/>
    <w:rsid w:val="002A6E50"/>
    <w:rsid w:val="002C256A"/>
    <w:rsid w:val="002C27EE"/>
    <w:rsid w:val="002C376F"/>
    <w:rsid w:val="002C6E7E"/>
    <w:rsid w:val="003050B5"/>
    <w:rsid w:val="00305A7F"/>
    <w:rsid w:val="003152FE"/>
    <w:rsid w:val="00316643"/>
    <w:rsid w:val="00327436"/>
    <w:rsid w:val="00344BD6"/>
    <w:rsid w:val="0035528D"/>
    <w:rsid w:val="00361821"/>
    <w:rsid w:val="003D227C"/>
    <w:rsid w:val="003D2B4D"/>
    <w:rsid w:val="003D4DB5"/>
    <w:rsid w:val="003E0EB1"/>
    <w:rsid w:val="00444A88"/>
    <w:rsid w:val="00474DA4"/>
    <w:rsid w:val="00476B4D"/>
    <w:rsid w:val="004805FA"/>
    <w:rsid w:val="004A0ACF"/>
    <w:rsid w:val="004A7049"/>
    <w:rsid w:val="004C0C43"/>
    <w:rsid w:val="004D047D"/>
    <w:rsid w:val="004D3B68"/>
    <w:rsid w:val="004F13A6"/>
    <w:rsid w:val="004F305A"/>
    <w:rsid w:val="00512164"/>
    <w:rsid w:val="00520297"/>
    <w:rsid w:val="00522637"/>
    <w:rsid w:val="005338F9"/>
    <w:rsid w:val="00535F12"/>
    <w:rsid w:val="0054281C"/>
    <w:rsid w:val="0055268D"/>
    <w:rsid w:val="00576BE4"/>
    <w:rsid w:val="005A400A"/>
    <w:rsid w:val="00611293"/>
    <w:rsid w:val="00612379"/>
    <w:rsid w:val="0061555F"/>
    <w:rsid w:val="00641200"/>
    <w:rsid w:val="00643F7D"/>
    <w:rsid w:val="006655D3"/>
    <w:rsid w:val="006855F6"/>
    <w:rsid w:val="00687EB4"/>
    <w:rsid w:val="006B17D2"/>
    <w:rsid w:val="006C224E"/>
    <w:rsid w:val="006D780A"/>
    <w:rsid w:val="006E2162"/>
    <w:rsid w:val="00732587"/>
    <w:rsid w:val="00732DEC"/>
    <w:rsid w:val="00735BD5"/>
    <w:rsid w:val="007556F6"/>
    <w:rsid w:val="00755ADF"/>
    <w:rsid w:val="00760EEF"/>
    <w:rsid w:val="00777EE5"/>
    <w:rsid w:val="00781BFB"/>
    <w:rsid w:val="00784836"/>
    <w:rsid w:val="0079023E"/>
    <w:rsid w:val="007A2854"/>
    <w:rsid w:val="007D0B9D"/>
    <w:rsid w:val="007D19B0"/>
    <w:rsid w:val="007E4AE1"/>
    <w:rsid w:val="007F1528"/>
    <w:rsid w:val="007F498F"/>
    <w:rsid w:val="007F6B56"/>
    <w:rsid w:val="0080679D"/>
    <w:rsid w:val="008108B0"/>
    <w:rsid w:val="00811B20"/>
    <w:rsid w:val="0082296E"/>
    <w:rsid w:val="00824099"/>
    <w:rsid w:val="008366F6"/>
    <w:rsid w:val="00867AC1"/>
    <w:rsid w:val="008A1452"/>
    <w:rsid w:val="008A743F"/>
    <w:rsid w:val="008C0970"/>
    <w:rsid w:val="008D2CF7"/>
    <w:rsid w:val="00900C26"/>
    <w:rsid w:val="0090197F"/>
    <w:rsid w:val="00906ADD"/>
    <w:rsid w:val="00906DDC"/>
    <w:rsid w:val="00906E5F"/>
    <w:rsid w:val="00914969"/>
    <w:rsid w:val="00934E09"/>
    <w:rsid w:val="00936253"/>
    <w:rsid w:val="00952DD4"/>
    <w:rsid w:val="00970FED"/>
    <w:rsid w:val="00997029"/>
    <w:rsid w:val="009A0C21"/>
    <w:rsid w:val="009D690D"/>
    <w:rsid w:val="009E65B6"/>
    <w:rsid w:val="00A42AC3"/>
    <w:rsid w:val="00A42ADB"/>
    <w:rsid w:val="00A430CF"/>
    <w:rsid w:val="00A54309"/>
    <w:rsid w:val="00A67DE6"/>
    <w:rsid w:val="00AA7505"/>
    <w:rsid w:val="00AB2B93"/>
    <w:rsid w:val="00AB7E5B"/>
    <w:rsid w:val="00AE0EF1"/>
    <w:rsid w:val="00AE1F04"/>
    <w:rsid w:val="00AE2937"/>
    <w:rsid w:val="00AF60F0"/>
    <w:rsid w:val="00B06DD5"/>
    <w:rsid w:val="00B07301"/>
    <w:rsid w:val="00B224DE"/>
    <w:rsid w:val="00B236B1"/>
    <w:rsid w:val="00B37DAE"/>
    <w:rsid w:val="00B46575"/>
    <w:rsid w:val="00B84BBD"/>
    <w:rsid w:val="00B963B0"/>
    <w:rsid w:val="00BA0DC1"/>
    <w:rsid w:val="00BA43FB"/>
    <w:rsid w:val="00BC127D"/>
    <w:rsid w:val="00BC1FE6"/>
    <w:rsid w:val="00BE7548"/>
    <w:rsid w:val="00C061B6"/>
    <w:rsid w:val="00C2446C"/>
    <w:rsid w:val="00C36AE5"/>
    <w:rsid w:val="00C41F17"/>
    <w:rsid w:val="00C4785F"/>
    <w:rsid w:val="00C5280D"/>
    <w:rsid w:val="00C5791C"/>
    <w:rsid w:val="00C66290"/>
    <w:rsid w:val="00C72B7A"/>
    <w:rsid w:val="00C973F2"/>
    <w:rsid w:val="00CA304C"/>
    <w:rsid w:val="00CA774A"/>
    <w:rsid w:val="00CB6F69"/>
    <w:rsid w:val="00CC11B0"/>
    <w:rsid w:val="00CE7A9B"/>
    <w:rsid w:val="00CF7E36"/>
    <w:rsid w:val="00D076E8"/>
    <w:rsid w:val="00D3708D"/>
    <w:rsid w:val="00D40426"/>
    <w:rsid w:val="00D57C96"/>
    <w:rsid w:val="00D71878"/>
    <w:rsid w:val="00D91203"/>
    <w:rsid w:val="00D95174"/>
    <w:rsid w:val="00DA6F36"/>
    <w:rsid w:val="00DB596E"/>
    <w:rsid w:val="00DC00EA"/>
    <w:rsid w:val="00E03670"/>
    <w:rsid w:val="00E07C19"/>
    <w:rsid w:val="00E32F7E"/>
    <w:rsid w:val="00E72D49"/>
    <w:rsid w:val="00E7593C"/>
    <w:rsid w:val="00E7678A"/>
    <w:rsid w:val="00E91DAB"/>
    <w:rsid w:val="00E935F1"/>
    <w:rsid w:val="00E94A81"/>
    <w:rsid w:val="00EA1FFB"/>
    <w:rsid w:val="00EB048E"/>
    <w:rsid w:val="00EB5FA2"/>
    <w:rsid w:val="00EE34DF"/>
    <w:rsid w:val="00EF2F89"/>
    <w:rsid w:val="00F1237A"/>
    <w:rsid w:val="00F15BDE"/>
    <w:rsid w:val="00F22CBD"/>
    <w:rsid w:val="00F41063"/>
    <w:rsid w:val="00F45372"/>
    <w:rsid w:val="00F560F7"/>
    <w:rsid w:val="00F6334D"/>
    <w:rsid w:val="00FA49AB"/>
    <w:rsid w:val="00FB0109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character" w:customStyle="1" w:styleId="Heading1Char">
    <w:name w:val="Heading 1 Char"/>
    <w:link w:val="Heading1"/>
    <w:rsid w:val="00BA0DC1"/>
    <w:rPr>
      <w:rFonts w:ascii="Arial" w:hAnsi="Arial"/>
      <w:caps/>
    </w:rPr>
  </w:style>
  <w:style w:type="character" w:customStyle="1" w:styleId="Heading2Char">
    <w:name w:val="Heading 2 Char"/>
    <w:link w:val="Heading2"/>
    <w:rsid w:val="00BA0DC1"/>
    <w:rPr>
      <w:rFonts w:ascii="Arial" w:hAnsi="Arial"/>
      <w:u w:val="single"/>
    </w:rPr>
  </w:style>
  <w:style w:type="character" w:customStyle="1" w:styleId="Heading3Char">
    <w:name w:val="Heading 3 Char"/>
    <w:link w:val="Heading3"/>
    <w:rsid w:val="00BA0DC1"/>
    <w:rPr>
      <w:rFonts w:ascii="Arial" w:hAnsi="Arial"/>
      <w:i/>
    </w:rPr>
  </w:style>
  <w:style w:type="character" w:customStyle="1" w:styleId="Heading4Char">
    <w:name w:val="Heading 4 Char"/>
    <w:link w:val="Heading4"/>
    <w:rsid w:val="00BA0DC1"/>
    <w:rPr>
      <w:rFonts w:ascii="Arial" w:hAnsi="Arial"/>
      <w:u w:val="single"/>
      <w:lang w:val="fr-FR"/>
    </w:rPr>
  </w:style>
  <w:style w:type="character" w:customStyle="1" w:styleId="Heading5Char">
    <w:name w:val="Heading 5 Char"/>
    <w:link w:val="Heading5"/>
    <w:rsid w:val="00BA0DC1"/>
    <w:rPr>
      <w:rFonts w:ascii="Arial" w:hAnsi="Arial"/>
      <w:i/>
    </w:rPr>
  </w:style>
  <w:style w:type="character" w:customStyle="1" w:styleId="Heading9Char">
    <w:name w:val="Heading 9 Char"/>
    <w:link w:val="Heading9"/>
    <w:rsid w:val="00BA0DC1"/>
    <w:rPr>
      <w:rFonts w:ascii="Arial" w:hAnsi="Arial"/>
      <w:i/>
      <w:sz w:val="18"/>
    </w:rPr>
  </w:style>
  <w:style w:type="character" w:styleId="FollowedHyperlink">
    <w:name w:val="FollowedHyperlink"/>
    <w:uiPriority w:val="99"/>
    <w:unhideWhenUsed/>
    <w:rsid w:val="00BA0DC1"/>
    <w:rPr>
      <w:color w:val="800080"/>
      <w:u w:val="single"/>
    </w:rPr>
  </w:style>
  <w:style w:type="character" w:customStyle="1" w:styleId="FootnoteTextChar">
    <w:name w:val="Footnote Text Char"/>
    <w:link w:val="FootnoteText"/>
    <w:rsid w:val="00BA0DC1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nhideWhenUsed/>
    <w:rsid w:val="00BA0DC1"/>
  </w:style>
  <w:style w:type="character" w:customStyle="1" w:styleId="CommentTextChar">
    <w:name w:val="Comment Text Char"/>
    <w:basedOn w:val="DefaultParagraphFont"/>
    <w:link w:val="CommentText"/>
    <w:rsid w:val="00BA0DC1"/>
    <w:rPr>
      <w:rFonts w:ascii="Arial" w:hAnsi="Arial"/>
    </w:rPr>
  </w:style>
  <w:style w:type="character" w:customStyle="1" w:styleId="HeaderChar">
    <w:name w:val="Header Char"/>
    <w:link w:val="Header"/>
    <w:rsid w:val="00BA0DC1"/>
    <w:rPr>
      <w:rFonts w:ascii="Arial" w:hAnsi="Arial"/>
      <w:lang w:val="fr-FR"/>
    </w:rPr>
  </w:style>
  <w:style w:type="character" w:customStyle="1" w:styleId="FooterChar">
    <w:name w:val="Footer Char"/>
    <w:aliases w:val="doc_path_name Char1"/>
    <w:link w:val="Footer"/>
    <w:locked/>
    <w:rsid w:val="00BA0DC1"/>
    <w:rPr>
      <w:rFonts w:ascii="Arial" w:hAnsi="Arial"/>
      <w:sz w:val="14"/>
    </w:rPr>
  </w:style>
  <w:style w:type="character" w:customStyle="1" w:styleId="FooterChar1">
    <w:name w:val="Footer Char1"/>
    <w:aliases w:val="doc_path_name Char"/>
    <w:semiHidden/>
    <w:rsid w:val="00BA0DC1"/>
    <w:rPr>
      <w:rFonts w:ascii="Arial" w:hAnsi="Arial"/>
    </w:rPr>
  </w:style>
  <w:style w:type="character" w:customStyle="1" w:styleId="EndnoteTextChar">
    <w:name w:val="Endnote Text Char"/>
    <w:link w:val="EndnoteText"/>
    <w:semiHidden/>
    <w:rsid w:val="00BA0DC1"/>
    <w:rPr>
      <w:rFonts w:ascii="Arial" w:hAnsi="Arial"/>
    </w:rPr>
  </w:style>
  <w:style w:type="character" w:customStyle="1" w:styleId="MacroTextChar">
    <w:name w:val="Macro Text Char"/>
    <w:link w:val="MacroText"/>
    <w:semiHidden/>
    <w:rsid w:val="00BA0DC1"/>
    <w:rPr>
      <w:rFonts w:ascii="Courier New" w:hAnsi="Courier New"/>
      <w:sz w:val="16"/>
    </w:rPr>
  </w:style>
  <w:style w:type="character" w:customStyle="1" w:styleId="TitleChar">
    <w:name w:val="Title Char"/>
    <w:link w:val="Title"/>
    <w:rsid w:val="00BA0DC1"/>
    <w:rPr>
      <w:rFonts w:ascii="Arial" w:hAnsi="Arial"/>
      <w:b/>
      <w:caps/>
      <w:kern w:val="28"/>
      <w:sz w:val="30"/>
    </w:rPr>
  </w:style>
  <w:style w:type="character" w:customStyle="1" w:styleId="ClosingChar">
    <w:name w:val="Closing Char"/>
    <w:link w:val="Closing"/>
    <w:rsid w:val="00BA0DC1"/>
    <w:rPr>
      <w:rFonts w:ascii="Arial" w:hAnsi="Arial"/>
    </w:rPr>
  </w:style>
  <w:style w:type="character" w:customStyle="1" w:styleId="SignatureChar">
    <w:name w:val="Signature Char"/>
    <w:link w:val="Signature"/>
    <w:rsid w:val="00BA0DC1"/>
    <w:rPr>
      <w:rFonts w:ascii="Arial" w:hAnsi="Arial"/>
    </w:rPr>
  </w:style>
  <w:style w:type="character" w:customStyle="1" w:styleId="BodyTextChar">
    <w:name w:val="Body Text Char"/>
    <w:link w:val="BodyText"/>
    <w:rsid w:val="00BA0DC1"/>
    <w:rPr>
      <w:rFonts w:ascii="Arial" w:hAnsi="Arial"/>
    </w:rPr>
  </w:style>
  <w:style w:type="character" w:customStyle="1" w:styleId="DateChar">
    <w:name w:val="Date Char"/>
    <w:link w:val="Date"/>
    <w:semiHidden/>
    <w:rsid w:val="00BA0DC1"/>
    <w:rPr>
      <w:rFonts w:ascii="Arial" w:hAnsi="Arial"/>
      <w:b/>
      <w:sz w:val="22"/>
    </w:rPr>
  </w:style>
  <w:style w:type="paragraph" w:styleId="BlockText">
    <w:name w:val="Block Text"/>
    <w:basedOn w:val="Normal"/>
    <w:unhideWhenUsed/>
    <w:rsid w:val="00BA0DC1"/>
    <w:pPr>
      <w:ind w:left="1134" w:right="-1" w:hanging="567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A0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0DC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nhideWhenUsed/>
    <w:rsid w:val="00BA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DC1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Normal"/>
    <w:rsid w:val="00BA0DC1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indentpara">
    <w:name w:val="indentpara"/>
    <w:basedOn w:val="Normal"/>
    <w:rsid w:val="00BA0DC1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Normaltg">
    <w:name w:val="Normaltg"/>
    <w:basedOn w:val="Normal"/>
    <w:rsid w:val="00BA0DC1"/>
    <w:rPr>
      <w:rFonts w:cs="Angsana New"/>
      <w:szCs w:val="24"/>
      <w:lang w:eastAsia="ja-JP" w:bidi="th-TH"/>
    </w:rPr>
  </w:style>
  <w:style w:type="paragraph" w:customStyle="1" w:styleId="Normalt">
    <w:name w:val="Normalt"/>
    <w:basedOn w:val="Normal"/>
    <w:rsid w:val="00BA0DC1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Annex">
    <w:name w:val="Annex"/>
    <w:basedOn w:val="Heading1"/>
    <w:next w:val="Normal"/>
    <w:rsid w:val="00BA0DC1"/>
    <w:pPr>
      <w:keepNext w:val="0"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num" w:pos="567"/>
      </w:tabs>
      <w:spacing w:before="4800" w:line="480" w:lineRule="auto"/>
      <w:ind w:left="1134" w:right="1133" w:hanging="567"/>
    </w:pPr>
    <w:rPr>
      <w:sz w:val="32"/>
      <w:szCs w:val="32"/>
      <w:u w:val="single"/>
    </w:rPr>
  </w:style>
  <w:style w:type="paragraph" w:customStyle="1" w:styleId="Normaltb">
    <w:name w:val="Normaltb"/>
    <w:basedOn w:val="Normalt"/>
    <w:rsid w:val="00BA0DC1"/>
    <w:pPr>
      <w:keepNext/>
    </w:pPr>
    <w:rPr>
      <w:b/>
    </w:rPr>
  </w:style>
  <w:style w:type="character" w:styleId="CommentReference">
    <w:name w:val="annotation reference"/>
    <w:unhideWhenUsed/>
    <w:rsid w:val="00BA0DC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yperlink" Target="http://www.google.fr/search?hl=fr&amp;tbo=p&amp;tbm=bks&amp;q=inauthor:%22Daniele+Bassi%22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hyperlink" Target="http://www.google.fr/search?hl=fr&amp;tbo=p&amp;tbm=bks&amp;q=inauthor:%22Desmond+R.+Layne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C774-2242-4665-B800-82A27344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25</Pages>
  <Words>4885</Words>
  <Characters>27850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32670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BESSE Ariane</cp:lastModifiedBy>
  <cp:revision>91</cp:revision>
  <cp:lastPrinted>2013-12-10T10:55:00Z</cp:lastPrinted>
  <dcterms:created xsi:type="dcterms:W3CDTF">2013-07-10T07:19:00Z</dcterms:created>
  <dcterms:modified xsi:type="dcterms:W3CDTF">2013-12-10T10:55:00Z</dcterms:modified>
</cp:coreProperties>
</file>