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18780B">
        <w:trPr>
          <w:trHeight w:val="1760"/>
        </w:trPr>
        <w:tc>
          <w:tcPr>
            <w:tcW w:w="4243" w:type="dxa"/>
          </w:tcPr>
          <w:p w:rsidR="000D7780" w:rsidRPr="00C5280D" w:rsidRDefault="000D7780" w:rsidP="006655D3"/>
        </w:tc>
        <w:tc>
          <w:tcPr>
            <w:tcW w:w="1646" w:type="dxa"/>
            <w:vAlign w:val="center"/>
          </w:tcPr>
          <w:p w:rsidR="000D7780" w:rsidRPr="00C5280D" w:rsidRDefault="00B4092A" w:rsidP="006655D3">
            <w:pPr>
              <w:pStyle w:val="LogoUPOV"/>
            </w:pPr>
            <w:r w:rsidRPr="00966687">
              <w:rPr>
                <w:noProof/>
              </w:rPr>
              <w:drawing>
                <wp:inline distT="0" distB="0" distL="0" distR="0" wp14:anchorId="37CFD0E8" wp14:editId="3A8E1AB7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C5280D" w:rsidRDefault="0024416D" w:rsidP="006655D3">
            <w:pPr>
              <w:pStyle w:val="Lettrine"/>
            </w:pPr>
            <w:r w:rsidRPr="00C5280D">
              <w:t>E</w:t>
            </w:r>
          </w:p>
          <w:p w:rsidR="000D7780" w:rsidRPr="00C5280D" w:rsidRDefault="002B2445" w:rsidP="006655D3">
            <w:pPr>
              <w:pStyle w:val="Docoriginal"/>
            </w:pPr>
            <w:r>
              <w:t>TC-EDC/Jan14/19</w:t>
            </w:r>
          </w:p>
          <w:p w:rsidR="000D7780" w:rsidRPr="00B46575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46575">
              <w:rPr>
                <w:rStyle w:val="StyleDoclangBold"/>
                <w:b/>
                <w:bCs/>
                <w:spacing w:val="0"/>
              </w:rPr>
              <w:t>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0" w:name="Original"/>
            <w:bookmarkEnd w:id="0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24416D" w:rsidRPr="00B46575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2B2445">
            <w:pPr>
              <w:pStyle w:val="Docoriginal"/>
            </w:pPr>
            <w:r w:rsidRPr="00B46575">
              <w:rPr>
                <w:spacing w:val="0"/>
              </w:rPr>
              <w:t>DATE: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1" w:name="Date"/>
            <w:bookmarkEnd w:id="1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2B2445">
              <w:rPr>
                <w:rStyle w:val="StyleDocoriginalNotBold1"/>
                <w:spacing w:val="0"/>
              </w:rPr>
              <w:t>November 5</w:t>
            </w:r>
            <w:r w:rsidR="000406FE">
              <w:rPr>
                <w:rStyle w:val="StyleDocoriginalNotBold1"/>
                <w:spacing w:val="0"/>
              </w:rPr>
              <w:t>, 2013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867AC1" w:rsidP="006655D3">
            <w:pPr>
              <w:pStyle w:val="Country"/>
            </w:pPr>
            <w:r w:rsidRPr="00C5280D">
              <w:t>Gen</w:t>
            </w:r>
            <w:r w:rsidR="0061555F" w:rsidRPr="00C5280D">
              <w:t>e</w:t>
            </w:r>
            <w:r w:rsidRPr="00C5280D">
              <w:t>v</w:t>
            </w:r>
            <w:r w:rsidR="0061555F" w:rsidRPr="00C5280D">
              <w:t>a</w:t>
            </w:r>
          </w:p>
        </w:tc>
      </w:tr>
    </w:tbl>
    <w:p w:rsidR="00D7120D" w:rsidRPr="00C5280D" w:rsidRDefault="00D7120D" w:rsidP="00D7120D">
      <w:pPr>
        <w:pStyle w:val="Sessiontc"/>
      </w:pPr>
      <w:r>
        <w:t>enlarged editorial</w:t>
      </w:r>
      <w:r w:rsidRPr="00C5280D">
        <w:t xml:space="preserve"> Committee</w:t>
      </w:r>
    </w:p>
    <w:p w:rsidR="0018780B" w:rsidRPr="00C5280D" w:rsidRDefault="00D7120D" w:rsidP="00D7120D">
      <w:pPr>
        <w:pStyle w:val="Sessiontcplacedate"/>
      </w:pPr>
      <w:r w:rsidRPr="00C5280D">
        <w:t xml:space="preserve">Geneva, </w:t>
      </w:r>
      <w:r>
        <w:t>January 8 and 9</w:t>
      </w:r>
      <w:r w:rsidRPr="00C5280D">
        <w:t>,</w:t>
      </w:r>
      <w:r>
        <w:t xml:space="preserve"> 2014</w:t>
      </w:r>
    </w:p>
    <w:p w:rsidR="000406FE" w:rsidRPr="00C5280D" w:rsidRDefault="000406FE" w:rsidP="000406FE">
      <w:pPr>
        <w:pStyle w:val="Titleofdoc0"/>
      </w:pPr>
      <w:bookmarkStart w:id="2" w:name="TitleOfDoc"/>
      <w:bookmarkEnd w:id="2"/>
      <w:r w:rsidRPr="00953E9C">
        <w:t>Partial Revision of the test guidelines for MELON</w:t>
      </w:r>
      <w:r>
        <w:br/>
        <w:t>(Document TG/104/5)</w:t>
      </w:r>
    </w:p>
    <w:p w:rsidR="000D7780" w:rsidRPr="00C5280D" w:rsidRDefault="000C4D20" w:rsidP="006655D3">
      <w:pPr>
        <w:pStyle w:val="preparedby1"/>
      </w:pPr>
      <w:bookmarkStart w:id="3" w:name="Prepared"/>
      <w:bookmarkEnd w:id="3"/>
      <w:r w:rsidRPr="00112FDE">
        <w:t>Document</w:t>
      </w:r>
      <w:r w:rsidRPr="00C5280D">
        <w:t xml:space="preserve"> prepared by the Office of the Union</w:t>
      </w:r>
      <w:r w:rsidR="00BA500E">
        <w:br/>
      </w:r>
      <w:r w:rsidR="00BA500E">
        <w:br/>
      </w:r>
      <w:r w:rsidR="00BA500E">
        <w:rPr>
          <w:color w:val="A6A6A6" w:themeColor="background1" w:themeShade="A6"/>
        </w:rPr>
        <w:t>Disclaimer:  this document does not represent UPOV policies or guidance</w:t>
      </w:r>
    </w:p>
    <w:p w:rsidR="000C4D20" w:rsidRDefault="000406FE" w:rsidP="000406FE">
      <w:pPr>
        <w:rPr>
          <w:rFonts w:cs="Arial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="000C4D20" w:rsidRPr="00732BBA">
        <w:rPr>
          <w:rFonts w:cs="Arial"/>
        </w:rPr>
        <w:t xml:space="preserve">At its forty-seventh session held in Nagasaki, Japan, from May 20 to 24, 2013, the Technical Working Party for Vegetables (TWV) considered the partial revision of the Test Guidelines for </w:t>
      </w:r>
      <w:r w:rsidR="000C4D20">
        <w:rPr>
          <w:rFonts w:cs="Arial"/>
        </w:rPr>
        <w:t>Melon</w:t>
      </w:r>
      <w:r w:rsidR="000C4D20" w:rsidRPr="00732BBA">
        <w:rPr>
          <w:rFonts w:cs="Arial"/>
        </w:rPr>
        <w:t xml:space="preserve"> on the basis of documents </w:t>
      </w:r>
      <w:r w:rsidR="000C4D20">
        <w:rPr>
          <w:snapToGrid w:val="0"/>
        </w:rPr>
        <w:t>TG/104/5</w:t>
      </w:r>
      <w:r w:rsidR="000C4D20" w:rsidRPr="00732BBA">
        <w:rPr>
          <w:rFonts w:cs="Arial"/>
        </w:rPr>
        <w:t xml:space="preserve"> (see document TWV/</w:t>
      </w:r>
      <w:r w:rsidR="000C4D20">
        <w:rPr>
          <w:rFonts w:cs="Arial"/>
        </w:rPr>
        <w:t>47/34 “Report”, paragraphs 76 to 7</w:t>
      </w:r>
      <w:r w:rsidR="000C4D20" w:rsidRPr="00732BBA">
        <w:rPr>
          <w:rFonts w:cs="Arial"/>
        </w:rPr>
        <w:t>8).</w:t>
      </w:r>
    </w:p>
    <w:p w:rsidR="000C4D20" w:rsidRDefault="000C4D20" w:rsidP="000406FE">
      <w:pPr>
        <w:rPr>
          <w:rFonts w:cs="Arial"/>
        </w:rPr>
      </w:pPr>
    </w:p>
    <w:p w:rsidR="000406FE" w:rsidRPr="000C4D20" w:rsidRDefault="000406FE" w:rsidP="000C4D20">
      <w:pPr>
        <w:pStyle w:val="Default"/>
      </w:pPr>
      <w:r w:rsidRPr="000C4D20">
        <w:rPr>
          <w:rFonts w:cs="Times New Roman"/>
          <w:snapToGrid w:val="0"/>
          <w:color w:val="auto"/>
          <w:sz w:val="20"/>
          <w:szCs w:val="20"/>
        </w:rPr>
        <w:fldChar w:fldCharType="begin"/>
      </w:r>
      <w:r w:rsidRPr="000C4D20">
        <w:rPr>
          <w:rFonts w:cs="Times New Roman"/>
          <w:snapToGrid w:val="0"/>
          <w:color w:val="auto"/>
          <w:sz w:val="20"/>
          <w:szCs w:val="20"/>
        </w:rPr>
        <w:instrText xml:space="preserve"> AUTONUM  </w:instrText>
      </w:r>
      <w:r w:rsidRPr="000C4D20">
        <w:rPr>
          <w:rFonts w:cs="Times New Roman"/>
          <w:snapToGrid w:val="0"/>
          <w:color w:val="auto"/>
          <w:sz w:val="20"/>
          <w:szCs w:val="20"/>
        </w:rPr>
        <w:fldChar w:fldCharType="end"/>
      </w:r>
      <w:r>
        <w:rPr>
          <w:snapToGrid w:val="0"/>
        </w:rPr>
        <w:tab/>
      </w:r>
      <w:r w:rsidR="000C4D20">
        <w:rPr>
          <w:sz w:val="20"/>
          <w:szCs w:val="20"/>
        </w:rPr>
        <w:t>The structure of this document is as follows:</w:t>
      </w:r>
    </w:p>
    <w:sdt>
      <w:sdtPr>
        <w:rPr>
          <w:rFonts w:ascii="Arial" w:eastAsia="Times New Roman" w:hAnsi="Arial" w:cs="Times New Roman"/>
          <w:b w:val="0"/>
          <w:bCs w:val="0"/>
          <w:color w:val="auto"/>
          <w:sz w:val="20"/>
          <w:szCs w:val="20"/>
          <w:lang w:eastAsia="en-US"/>
        </w:rPr>
        <w:id w:val="-130087979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2B535E" w:rsidRPr="002B535E" w:rsidRDefault="002B535E">
          <w:pPr>
            <w:pStyle w:val="TOCHeading"/>
            <w:rPr>
              <w:sz w:val="10"/>
            </w:rPr>
          </w:pPr>
        </w:p>
        <w:p w:rsidR="007D419E" w:rsidRDefault="002B535E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75042640" w:history="1">
            <w:r w:rsidR="007D419E" w:rsidRPr="00BA0027">
              <w:rPr>
                <w:rStyle w:val="Hyperlink"/>
              </w:rPr>
              <w:t>Proposal for a Revision of the Grouping Characteristics in Chapter 5.3</w:t>
            </w:r>
            <w:r w:rsidR="007D419E">
              <w:rPr>
                <w:webHidden/>
              </w:rPr>
              <w:tab/>
            </w:r>
            <w:r w:rsidR="007D419E">
              <w:rPr>
                <w:webHidden/>
              </w:rPr>
              <w:fldChar w:fldCharType="begin"/>
            </w:r>
            <w:r w:rsidR="007D419E">
              <w:rPr>
                <w:webHidden/>
              </w:rPr>
              <w:instrText xml:space="preserve"> PAGEREF _Toc375042640 \h </w:instrText>
            </w:r>
            <w:r w:rsidR="007D419E">
              <w:rPr>
                <w:webHidden/>
              </w:rPr>
            </w:r>
            <w:r w:rsidR="007D419E">
              <w:rPr>
                <w:webHidden/>
              </w:rPr>
              <w:fldChar w:fldCharType="separate"/>
            </w:r>
            <w:r w:rsidR="007D419E">
              <w:rPr>
                <w:webHidden/>
              </w:rPr>
              <w:t>1</w:t>
            </w:r>
            <w:r w:rsidR="007D419E">
              <w:rPr>
                <w:webHidden/>
              </w:rPr>
              <w:fldChar w:fldCharType="end"/>
            </w:r>
          </w:hyperlink>
        </w:p>
        <w:p w:rsidR="007D419E" w:rsidRDefault="00DE2C40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375042641" w:history="1">
            <w:r w:rsidR="007D419E" w:rsidRPr="00BA0027">
              <w:rPr>
                <w:rStyle w:val="Hyperlink"/>
              </w:rPr>
              <w:t>Proposal for a Revision of the Chapter 7: Table of Characteristics</w:t>
            </w:r>
            <w:r w:rsidR="007D419E">
              <w:rPr>
                <w:webHidden/>
              </w:rPr>
              <w:tab/>
            </w:r>
            <w:r w:rsidR="007D419E">
              <w:rPr>
                <w:webHidden/>
              </w:rPr>
              <w:fldChar w:fldCharType="begin"/>
            </w:r>
            <w:r w:rsidR="007D419E">
              <w:rPr>
                <w:webHidden/>
              </w:rPr>
              <w:instrText xml:space="preserve"> PAGEREF _Toc375042641 \h </w:instrText>
            </w:r>
            <w:r w:rsidR="007D419E">
              <w:rPr>
                <w:webHidden/>
              </w:rPr>
            </w:r>
            <w:r w:rsidR="007D419E">
              <w:rPr>
                <w:webHidden/>
              </w:rPr>
              <w:fldChar w:fldCharType="separate"/>
            </w:r>
            <w:r w:rsidR="007D419E">
              <w:rPr>
                <w:webHidden/>
              </w:rPr>
              <w:t>2</w:t>
            </w:r>
            <w:r w:rsidR="007D419E">
              <w:rPr>
                <w:webHidden/>
              </w:rPr>
              <w:fldChar w:fldCharType="end"/>
            </w:r>
          </w:hyperlink>
        </w:p>
        <w:p w:rsidR="007D419E" w:rsidRDefault="00DE2C40">
          <w:pPr>
            <w:pStyle w:val="TOC3"/>
            <w:rPr>
              <w:rFonts w:asciiTheme="minorHAnsi" w:eastAsiaTheme="minorEastAsia" w:hAnsiTheme="minorHAnsi" w:cstheme="minorBidi"/>
              <w:i w:val="0"/>
              <w:sz w:val="22"/>
              <w:szCs w:val="22"/>
              <w:lang w:val="en-US"/>
            </w:rPr>
          </w:pPr>
          <w:hyperlink w:anchor="_Toc375042642" w:history="1">
            <w:r w:rsidR="007D419E" w:rsidRPr="00BA0027">
              <w:rPr>
                <w:rStyle w:val="Hyperlink"/>
                <w:snapToGrid w:val="0"/>
                <w:lang w:val="en-GB"/>
              </w:rPr>
              <w:t>Proposal to revise Characteristics 69 to 76</w:t>
            </w:r>
            <w:r w:rsidR="007D419E">
              <w:rPr>
                <w:webHidden/>
              </w:rPr>
              <w:tab/>
            </w:r>
            <w:r w:rsidR="007D419E">
              <w:rPr>
                <w:webHidden/>
              </w:rPr>
              <w:fldChar w:fldCharType="begin"/>
            </w:r>
            <w:r w:rsidR="007D419E">
              <w:rPr>
                <w:webHidden/>
              </w:rPr>
              <w:instrText xml:space="preserve"> PAGEREF _Toc375042642 \h </w:instrText>
            </w:r>
            <w:r w:rsidR="007D419E">
              <w:rPr>
                <w:webHidden/>
              </w:rPr>
            </w:r>
            <w:r w:rsidR="007D419E">
              <w:rPr>
                <w:webHidden/>
              </w:rPr>
              <w:fldChar w:fldCharType="separate"/>
            </w:r>
            <w:r w:rsidR="007D419E">
              <w:rPr>
                <w:webHidden/>
              </w:rPr>
              <w:t>2</w:t>
            </w:r>
            <w:r w:rsidR="007D419E">
              <w:rPr>
                <w:webHidden/>
              </w:rPr>
              <w:fldChar w:fldCharType="end"/>
            </w:r>
          </w:hyperlink>
        </w:p>
        <w:p w:rsidR="007D419E" w:rsidRDefault="00DE2C40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375042643" w:history="1">
            <w:r w:rsidR="007D419E" w:rsidRPr="00BA0027">
              <w:rPr>
                <w:rStyle w:val="Hyperlink"/>
              </w:rPr>
              <w:t>Proposal for a Revision of the Chapter 8: Explanations on the Table of Characteristics</w:t>
            </w:r>
            <w:r w:rsidR="007D419E">
              <w:rPr>
                <w:webHidden/>
              </w:rPr>
              <w:tab/>
            </w:r>
            <w:r w:rsidR="007D419E">
              <w:rPr>
                <w:webHidden/>
              </w:rPr>
              <w:fldChar w:fldCharType="begin"/>
            </w:r>
            <w:r w:rsidR="007D419E">
              <w:rPr>
                <w:webHidden/>
              </w:rPr>
              <w:instrText xml:space="preserve"> PAGEREF _Toc375042643 \h </w:instrText>
            </w:r>
            <w:r w:rsidR="007D419E">
              <w:rPr>
                <w:webHidden/>
              </w:rPr>
            </w:r>
            <w:r w:rsidR="007D419E">
              <w:rPr>
                <w:webHidden/>
              </w:rPr>
              <w:fldChar w:fldCharType="separate"/>
            </w:r>
            <w:r w:rsidR="007D419E">
              <w:rPr>
                <w:webHidden/>
              </w:rPr>
              <w:t>10</w:t>
            </w:r>
            <w:r w:rsidR="007D419E">
              <w:rPr>
                <w:webHidden/>
              </w:rPr>
              <w:fldChar w:fldCharType="end"/>
            </w:r>
          </w:hyperlink>
        </w:p>
        <w:p w:rsidR="007D419E" w:rsidRDefault="00DE2C40">
          <w:pPr>
            <w:pStyle w:val="TOC3"/>
            <w:rPr>
              <w:rFonts w:asciiTheme="minorHAnsi" w:eastAsiaTheme="minorEastAsia" w:hAnsiTheme="minorHAnsi" w:cstheme="minorBidi"/>
              <w:i w:val="0"/>
              <w:sz w:val="22"/>
              <w:szCs w:val="22"/>
              <w:lang w:val="en-US"/>
            </w:rPr>
          </w:pPr>
          <w:hyperlink w:anchor="_Toc375042644" w:history="1">
            <w:r w:rsidR="007D419E" w:rsidRPr="00BA0027">
              <w:rPr>
                <w:rStyle w:val="Hyperlink"/>
              </w:rPr>
              <w:t>Proposal to Include a Revised Format for Disease Resistance Characteristics under section 8.2</w:t>
            </w:r>
            <w:r w:rsidR="007D419E">
              <w:rPr>
                <w:webHidden/>
              </w:rPr>
              <w:tab/>
            </w:r>
            <w:r w:rsidR="007D419E">
              <w:rPr>
                <w:webHidden/>
              </w:rPr>
              <w:fldChar w:fldCharType="begin"/>
            </w:r>
            <w:r w:rsidR="007D419E">
              <w:rPr>
                <w:webHidden/>
              </w:rPr>
              <w:instrText xml:space="preserve"> PAGEREF _Toc375042644 \h </w:instrText>
            </w:r>
            <w:r w:rsidR="007D419E">
              <w:rPr>
                <w:webHidden/>
              </w:rPr>
            </w:r>
            <w:r w:rsidR="007D419E">
              <w:rPr>
                <w:webHidden/>
              </w:rPr>
              <w:fldChar w:fldCharType="separate"/>
            </w:r>
            <w:r w:rsidR="007D419E">
              <w:rPr>
                <w:webHidden/>
              </w:rPr>
              <w:t>10</w:t>
            </w:r>
            <w:r w:rsidR="007D419E">
              <w:rPr>
                <w:webHidden/>
              </w:rPr>
              <w:fldChar w:fldCharType="end"/>
            </w:r>
          </w:hyperlink>
        </w:p>
        <w:p w:rsidR="007D419E" w:rsidRDefault="00DE2C40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375042645" w:history="1">
            <w:r w:rsidR="007D419E" w:rsidRPr="00BA0027">
              <w:rPr>
                <w:rStyle w:val="Hyperlink"/>
              </w:rPr>
              <w:t>Proposal for a Revision of the Chapter 9 “Literature”</w:t>
            </w:r>
            <w:r w:rsidR="007D419E">
              <w:rPr>
                <w:webHidden/>
              </w:rPr>
              <w:tab/>
            </w:r>
            <w:r w:rsidR="007D419E">
              <w:rPr>
                <w:webHidden/>
              </w:rPr>
              <w:fldChar w:fldCharType="begin"/>
            </w:r>
            <w:r w:rsidR="007D419E">
              <w:rPr>
                <w:webHidden/>
              </w:rPr>
              <w:instrText xml:space="preserve"> PAGEREF _Toc375042645 \h </w:instrText>
            </w:r>
            <w:r w:rsidR="007D419E">
              <w:rPr>
                <w:webHidden/>
              </w:rPr>
            </w:r>
            <w:r w:rsidR="007D419E">
              <w:rPr>
                <w:webHidden/>
              </w:rPr>
              <w:fldChar w:fldCharType="separate"/>
            </w:r>
            <w:r w:rsidR="007D419E">
              <w:rPr>
                <w:webHidden/>
              </w:rPr>
              <w:t>39</w:t>
            </w:r>
            <w:r w:rsidR="007D419E">
              <w:rPr>
                <w:webHidden/>
              </w:rPr>
              <w:fldChar w:fldCharType="end"/>
            </w:r>
          </w:hyperlink>
        </w:p>
        <w:p w:rsidR="007D419E" w:rsidRDefault="00DE2C40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375042646" w:history="1">
            <w:r w:rsidR="007D419E" w:rsidRPr="00BA0027">
              <w:rPr>
                <w:rStyle w:val="Hyperlink"/>
              </w:rPr>
              <w:t>Proposal for a Revision of the Chapter 10 “Technical Questionnaire”</w:t>
            </w:r>
            <w:r w:rsidR="007D419E">
              <w:rPr>
                <w:webHidden/>
              </w:rPr>
              <w:tab/>
            </w:r>
            <w:r w:rsidR="007D419E">
              <w:rPr>
                <w:webHidden/>
              </w:rPr>
              <w:fldChar w:fldCharType="begin"/>
            </w:r>
            <w:r w:rsidR="007D419E">
              <w:rPr>
                <w:webHidden/>
              </w:rPr>
              <w:instrText xml:space="preserve"> PAGEREF _Toc375042646 \h </w:instrText>
            </w:r>
            <w:r w:rsidR="007D419E">
              <w:rPr>
                <w:webHidden/>
              </w:rPr>
            </w:r>
            <w:r w:rsidR="007D419E">
              <w:rPr>
                <w:webHidden/>
              </w:rPr>
              <w:fldChar w:fldCharType="separate"/>
            </w:r>
            <w:r w:rsidR="007D419E">
              <w:rPr>
                <w:webHidden/>
              </w:rPr>
              <w:t>39</w:t>
            </w:r>
            <w:r w:rsidR="007D419E">
              <w:rPr>
                <w:webHidden/>
              </w:rPr>
              <w:fldChar w:fldCharType="end"/>
            </w:r>
          </w:hyperlink>
        </w:p>
        <w:p w:rsidR="007D419E" w:rsidRDefault="00DE2C40">
          <w:pPr>
            <w:pStyle w:val="TOC3"/>
            <w:rPr>
              <w:rFonts w:asciiTheme="minorHAnsi" w:eastAsiaTheme="minorEastAsia" w:hAnsiTheme="minorHAnsi" w:cstheme="minorBidi"/>
              <w:i w:val="0"/>
              <w:sz w:val="22"/>
              <w:szCs w:val="22"/>
              <w:lang w:val="en-US"/>
            </w:rPr>
          </w:pPr>
          <w:hyperlink w:anchor="_Toc375042647" w:history="1">
            <w:r w:rsidR="007D419E" w:rsidRPr="00BA0027">
              <w:rPr>
                <w:rStyle w:val="Hyperlink"/>
              </w:rPr>
              <w:t>Section 5: TQ characteristics selected from the Table of Characteristics</w:t>
            </w:r>
            <w:r w:rsidR="007D419E">
              <w:rPr>
                <w:webHidden/>
              </w:rPr>
              <w:tab/>
            </w:r>
            <w:r w:rsidR="007D419E">
              <w:rPr>
                <w:webHidden/>
              </w:rPr>
              <w:fldChar w:fldCharType="begin"/>
            </w:r>
            <w:r w:rsidR="007D419E">
              <w:rPr>
                <w:webHidden/>
              </w:rPr>
              <w:instrText xml:space="preserve"> PAGEREF _Toc375042647 \h </w:instrText>
            </w:r>
            <w:r w:rsidR="007D419E">
              <w:rPr>
                <w:webHidden/>
              </w:rPr>
            </w:r>
            <w:r w:rsidR="007D419E">
              <w:rPr>
                <w:webHidden/>
              </w:rPr>
              <w:fldChar w:fldCharType="separate"/>
            </w:r>
            <w:r w:rsidR="007D419E">
              <w:rPr>
                <w:webHidden/>
              </w:rPr>
              <w:t>39</w:t>
            </w:r>
            <w:r w:rsidR="007D419E">
              <w:rPr>
                <w:webHidden/>
              </w:rPr>
              <w:fldChar w:fldCharType="end"/>
            </w:r>
          </w:hyperlink>
        </w:p>
        <w:p w:rsidR="007D419E" w:rsidRDefault="00DE2C40">
          <w:pPr>
            <w:pStyle w:val="TOC3"/>
            <w:rPr>
              <w:rFonts w:asciiTheme="minorHAnsi" w:eastAsiaTheme="minorEastAsia" w:hAnsiTheme="minorHAnsi" w:cstheme="minorBidi"/>
              <w:i w:val="0"/>
              <w:sz w:val="22"/>
              <w:szCs w:val="22"/>
              <w:lang w:val="en-US"/>
            </w:rPr>
          </w:pPr>
          <w:hyperlink w:anchor="_Toc375042648" w:history="1">
            <w:r w:rsidR="007D419E" w:rsidRPr="00BA0027">
              <w:rPr>
                <w:rStyle w:val="Hyperlink"/>
              </w:rPr>
              <w:t>Section 7: Addition of new characteristics under 7.3.1</w:t>
            </w:r>
            <w:r w:rsidR="007D419E">
              <w:rPr>
                <w:webHidden/>
              </w:rPr>
              <w:tab/>
            </w:r>
            <w:r w:rsidR="007D419E">
              <w:rPr>
                <w:webHidden/>
              </w:rPr>
              <w:fldChar w:fldCharType="begin"/>
            </w:r>
            <w:r w:rsidR="007D419E">
              <w:rPr>
                <w:webHidden/>
              </w:rPr>
              <w:instrText xml:space="preserve"> PAGEREF _Toc375042648 \h </w:instrText>
            </w:r>
            <w:r w:rsidR="007D419E">
              <w:rPr>
                <w:webHidden/>
              </w:rPr>
            </w:r>
            <w:r w:rsidR="007D419E">
              <w:rPr>
                <w:webHidden/>
              </w:rPr>
              <w:fldChar w:fldCharType="separate"/>
            </w:r>
            <w:r w:rsidR="007D419E">
              <w:rPr>
                <w:webHidden/>
              </w:rPr>
              <w:t>39</w:t>
            </w:r>
            <w:r w:rsidR="007D419E">
              <w:rPr>
                <w:webHidden/>
              </w:rPr>
              <w:fldChar w:fldCharType="end"/>
            </w:r>
          </w:hyperlink>
        </w:p>
        <w:p w:rsidR="002B535E" w:rsidRDefault="002B535E">
          <w:r>
            <w:rPr>
              <w:b/>
              <w:bCs/>
              <w:noProof/>
            </w:rPr>
            <w:fldChar w:fldCharType="end"/>
          </w:r>
        </w:p>
      </w:sdtContent>
    </w:sdt>
    <w:p w:rsidR="00EC341E" w:rsidRPr="00012C18" w:rsidRDefault="00EC341E" w:rsidP="00EC341E">
      <w:pPr>
        <w:rPr>
          <w:snapToGrid w:val="0"/>
        </w:rPr>
      </w:pPr>
    </w:p>
    <w:p w:rsidR="000406FE" w:rsidRPr="00F963B7" w:rsidRDefault="000406FE" w:rsidP="000406FE">
      <w:pPr>
        <w:rPr>
          <w:snapToGrid w:val="0"/>
        </w:rPr>
      </w:pPr>
      <w:r w:rsidRPr="00F963B7">
        <w:rPr>
          <w:snapToGrid w:val="0"/>
        </w:rPr>
        <w:fldChar w:fldCharType="begin"/>
      </w:r>
      <w:r w:rsidRPr="00F963B7">
        <w:rPr>
          <w:snapToGrid w:val="0"/>
        </w:rPr>
        <w:instrText xml:space="preserve"> AUTONUM  </w:instrText>
      </w:r>
      <w:r w:rsidRPr="00F963B7">
        <w:rPr>
          <w:snapToGrid w:val="0"/>
        </w:rPr>
        <w:fldChar w:fldCharType="end"/>
      </w:r>
      <w:r w:rsidRPr="00F963B7">
        <w:rPr>
          <w:snapToGrid w:val="0"/>
        </w:rPr>
        <w:tab/>
        <w:t>The proposed</w:t>
      </w:r>
      <w:r w:rsidR="00CB3EB1" w:rsidRPr="00F963B7">
        <w:rPr>
          <w:snapToGrid w:val="0"/>
        </w:rPr>
        <w:t xml:space="preserve"> revisions are presented in</w:t>
      </w:r>
      <w:r w:rsidR="00AC5F0D">
        <w:rPr>
          <w:snapToGrid w:val="0"/>
        </w:rPr>
        <w:t xml:space="preserve"> the</w:t>
      </w:r>
      <w:r w:rsidR="00CB3EB1" w:rsidRPr="00F963B7">
        <w:rPr>
          <w:snapToGrid w:val="0"/>
        </w:rPr>
        <w:t xml:space="preserve"> </w:t>
      </w:r>
      <w:r w:rsidRPr="00F963B7">
        <w:rPr>
          <w:snapToGrid w:val="0"/>
        </w:rPr>
        <w:t>Annex to this document.</w:t>
      </w:r>
    </w:p>
    <w:p w:rsidR="000406FE" w:rsidRPr="00F963B7" w:rsidRDefault="000406FE" w:rsidP="000406FE">
      <w:pPr>
        <w:rPr>
          <w:snapToGrid w:val="0"/>
        </w:rPr>
      </w:pPr>
    </w:p>
    <w:p w:rsidR="000406FE" w:rsidRDefault="000406FE" w:rsidP="00903656"/>
    <w:p w:rsidR="00903656" w:rsidRDefault="00903656" w:rsidP="00AB530F">
      <w:pPr>
        <w:rPr>
          <w:snapToGrid w:val="0"/>
        </w:rPr>
      </w:pPr>
    </w:p>
    <w:p w:rsidR="00DF474C" w:rsidRDefault="00DF474C" w:rsidP="00AB530F">
      <w:pPr>
        <w:rPr>
          <w:snapToGrid w:val="0"/>
        </w:rPr>
      </w:pPr>
    </w:p>
    <w:p w:rsidR="00706E68" w:rsidRDefault="00A013A0" w:rsidP="00A013A0">
      <w:pPr>
        <w:jc w:val="right"/>
        <w:rPr>
          <w:snapToGrid w:val="0"/>
        </w:rPr>
        <w:sectPr w:rsidR="00706E68" w:rsidSect="00906DDC">
          <w:headerReference w:type="default" r:id="rId10"/>
          <w:pgSz w:w="11907" w:h="16840" w:code="9"/>
          <w:pgMar w:top="510" w:right="1134" w:bottom="1134" w:left="1134" w:header="510" w:footer="680" w:gutter="0"/>
          <w:cols w:space="720"/>
          <w:titlePg/>
        </w:sectPr>
      </w:pPr>
      <w:r>
        <w:rPr>
          <w:snapToGrid w:val="0"/>
        </w:rPr>
        <w:t>[Annex follows]</w:t>
      </w:r>
    </w:p>
    <w:p w:rsidR="00F941F5" w:rsidRDefault="00F941F5" w:rsidP="00A013A0">
      <w:pPr>
        <w:jc w:val="right"/>
        <w:rPr>
          <w:snapToGrid w:val="0"/>
        </w:rPr>
        <w:sectPr w:rsidR="00F941F5" w:rsidSect="00706E68">
          <w:type w:val="continuous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E03AD6" w:rsidRDefault="00E03AD6" w:rsidP="000C4D20">
      <w:pPr>
        <w:pStyle w:val="Heading2"/>
      </w:pPr>
    </w:p>
    <w:p w:rsidR="000C5D78" w:rsidRPr="00012C18" w:rsidRDefault="000C5D78" w:rsidP="000C4D20">
      <w:pPr>
        <w:pStyle w:val="Heading2"/>
      </w:pPr>
      <w:bookmarkStart w:id="4" w:name="_Toc375042640"/>
      <w:r>
        <w:t xml:space="preserve">Proposal for a </w:t>
      </w:r>
      <w:r w:rsidRPr="00012C18">
        <w:t xml:space="preserve">Revision of </w:t>
      </w:r>
      <w:r>
        <w:t xml:space="preserve">the </w:t>
      </w:r>
      <w:r w:rsidRPr="00012C18">
        <w:t>Grouping Characteristics in Chapter 5.3</w:t>
      </w:r>
      <w:bookmarkEnd w:id="4"/>
    </w:p>
    <w:p w:rsidR="000C5D78" w:rsidRDefault="000C5D78" w:rsidP="000C5D78">
      <w:pPr>
        <w:rPr>
          <w:snapToGrid w:val="0"/>
        </w:rPr>
      </w:pPr>
    </w:p>
    <w:p w:rsidR="000C5D78" w:rsidRPr="00012C18" w:rsidRDefault="000C5D78" w:rsidP="000C5D78">
      <w:pPr>
        <w:rPr>
          <w:i/>
          <w:snapToGrid w:val="0"/>
        </w:rPr>
      </w:pPr>
      <w:r w:rsidRPr="00012C18">
        <w:rPr>
          <w:i/>
          <w:snapToGrid w:val="0"/>
        </w:rPr>
        <w:t xml:space="preserve">Current wording: </w:t>
      </w:r>
    </w:p>
    <w:p w:rsidR="000C5D78" w:rsidRDefault="000C5D78" w:rsidP="000C5D78">
      <w:pPr>
        <w:rPr>
          <w:snapToGrid w:val="0"/>
        </w:rPr>
      </w:pPr>
    </w:p>
    <w:p w:rsidR="000C5D78" w:rsidRPr="00953E9C" w:rsidRDefault="000C5D78" w:rsidP="000C5D78">
      <w:pPr>
        <w:tabs>
          <w:tab w:val="left" w:pos="576"/>
          <w:tab w:val="left" w:pos="1134"/>
          <w:tab w:val="left" w:pos="4224"/>
        </w:tabs>
        <w:ind w:left="576"/>
      </w:pPr>
      <w:r w:rsidRPr="00953E9C">
        <w:t>(a)</w:t>
      </w:r>
      <w:r w:rsidRPr="00953E9C">
        <w:tab/>
        <w:t>Inflorescence:  sex expression (at full flowering) (characteristic 12)</w:t>
      </w:r>
    </w:p>
    <w:p w:rsidR="000C5D78" w:rsidRPr="00953E9C" w:rsidRDefault="000C5D78" w:rsidP="000C5D78">
      <w:pPr>
        <w:tabs>
          <w:tab w:val="left" w:pos="576"/>
          <w:tab w:val="left" w:pos="1134"/>
          <w:tab w:val="left" w:pos="4224"/>
        </w:tabs>
        <w:ind w:left="576"/>
      </w:pPr>
      <w:r w:rsidRPr="00953E9C">
        <w:t>(b)</w:t>
      </w:r>
      <w:r w:rsidRPr="00953E9C">
        <w:tab/>
        <w:t>Fruit:  shape in longitudinal section (characteristic 28)</w:t>
      </w:r>
    </w:p>
    <w:p w:rsidR="000C5D78" w:rsidRPr="00953E9C" w:rsidRDefault="000C5D78" w:rsidP="000C5D78">
      <w:pPr>
        <w:tabs>
          <w:tab w:val="left" w:pos="576"/>
          <w:tab w:val="left" w:pos="1134"/>
          <w:tab w:val="left" w:pos="4224"/>
        </w:tabs>
        <w:ind w:left="576"/>
      </w:pPr>
      <w:r w:rsidRPr="00953E9C">
        <w:t>(c)</w:t>
      </w:r>
      <w:r w:rsidRPr="00953E9C">
        <w:tab/>
        <w:t>Fruit:  ground color of skin (characteristic 29)</w:t>
      </w:r>
    </w:p>
    <w:p w:rsidR="000C5D78" w:rsidRPr="00953E9C" w:rsidRDefault="000C5D78" w:rsidP="000C5D78">
      <w:pPr>
        <w:tabs>
          <w:tab w:val="left" w:pos="576"/>
          <w:tab w:val="left" w:pos="1134"/>
          <w:tab w:val="left" w:pos="4224"/>
        </w:tabs>
        <w:ind w:left="576"/>
      </w:pPr>
      <w:r w:rsidRPr="00953E9C">
        <w:t>(d)</w:t>
      </w:r>
      <w:r w:rsidRPr="00953E9C">
        <w:tab/>
        <w:t>Fruit:  warts (characteristic 38)</w:t>
      </w:r>
    </w:p>
    <w:p w:rsidR="000C5D78" w:rsidRPr="00953E9C" w:rsidRDefault="000C5D78" w:rsidP="000C5D78">
      <w:pPr>
        <w:tabs>
          <w:tab w:val="left" w:pos="576"/>
          <w:tab w:val="left" w:pos="1134"/>
          <w:tab w:val="left" w:pos="4224"/>
        </w:tabs>
        <w:ind w:left="576"/>
      </w:pPr>
      <w:r w:rsidRPr="00953E9C">
        <w:t>(e)</w:t>
      </w:r>
      <w:r w:rsidRPr="00953E9C">
        <w:tab/>
        <w:t>Fruit:  grooves (characteristic 43)</w:t>
      </w:r>
    </w:p>
    <w:p w:rsidR="000C5D78" w:rsidRPr="00953E9C" w:rsidRDefault="000C5D78" w:rsidP="000C5D78">
      <w:pPr>
        <w:tabs>
          <w:tab w:val="left" w:pos="576"/>
          <w:tab w:val="left" w:pos="1134"/>
          <w:tab w:val="left" w:pos="4224"/>
        </w:tabs>
        <w:ind w:left="576"/>
      </w:pPr>
      <w:r w:rsidRPr="00953E9C">
        <w:t>(f)</w:t>
      </w:r>
      <w:r w:rsidRPr="00953E9C">
        <w:tab/>
        <w:t>Fruit:  cork formation (characteristic 48)</w:t>
      </w:r>
    </w:p>
    <w:p w:rsidR="000C5D78" w:rsidRPr="00953E9C" w:rsidRDefault="000C5D78" w:rsidP="000C5D78">
      <w:pPr>
        <w:tabs>
          <w:tab w:val="left" w:pos="576"/>
          <w:tab w:val="left" w:pos="1134"/>
          <w:tab w:val="left" w:pos="4224"/>
        </w:tabs>
        <w:ind w:left="576"/>
      </w:pPr>
      <w:r w:rsidRPr="00953E9C">
        <w:t>(g)</w:t>
      </w:r>
      <w:r w:rsidRPr="00953E9C">
        <w:tab/>
        <w:t>Fruit:  main color of flesh (characteristic 54)</w:t>
      </w:r>
    </w:p>
    <w:p w:rsidR="000C5D78" w:rsidRPr="00953E9C" w:rsidRDefault="000C5D78" w:rsidP="000C5D78">
      <w:pPr>
        <w:tabs>
          <w:tab w:val="left" w:pos="576"/>
          <w:tab w:val="left" w:pos="1134"/>
          <w:tab w:val="left" w:pos="4224"/>
        </w:tabs>
        <w:ind w:left="576"/>
      </w:pPr>
      <w:r w:rsidRPr="00953E9C">
        <w:t>(h)</w:t>
      </w:r>
      <w:r w:rsidRPr="00953E9C">
        <w:tab/>
        <w:t>Seed:  length (characteristic 60)</w:t>
      </w:r>
    </w:p>
    <w:p w:rsidR="000C5D78" w:rsidRPr="00953E9C" w:rsidRDefault="000C5D78" w:rsidP="000C5D78">
      <w:pPr>
        <w:tabs>
          <w:tab w:val="left" w:pos="576"/>
          <w:tab w:val="left" w:pos="1134"/>
          <w:tab w:val="left" w:pos="4224"/>
        </w:tabs>
        <w:ind w:left="576"/>
      </w:pPr>
      <w:r w:rsidRPr="00953E9C">
        <w:t>(i)</w:t>
      </w:r>
      <w:r w:rsidRPr="00953E9C">
        <w:tab/>
        <w:t>Seed:  color (characteristic 63)</w:t>
      </w:r>
    </w:p>
    <w:p w:rsidR="000C5D78" w:rsidRDefault="000C5D78" w:rsidP="000C5D78">
      <w:pPr>
        <w:rPr>
          <w:snapToGrid w:val="0"/>
          <w:lang w:val="en-GB"/>
        </w:rPr>
      </w:pPr>
    </w:p>
    <w:p w:rsidR="000C5D78" w:rsidRPr="00012C18" w:rsidRDefault="000C5D78" w:rsidP="000C5D78">
      <w:pPr>
        <w:rPr>
          <w:i/>
          <w:snapToGrid w:val="0"/>
        </w:rPr>
      </w:pPr>
      <w:r w:rsidRPr="00012C18">
        <w:rPr>
          <w:i/>
          <w:snapToGrid w:val="0"/>
        </w:rPr>
        <w:t>Proposed new wording:</w:t>
      </w:r>
    </w:p>
    <w:p w:rsidR="000C5D78" w:rsidRPr="00012C18" w:rsidRDefault="000C5D78" w:rsidP="000C5D78">
      <w:pPr>
        <w:rPr>
          <w:i/>
          <w:snapToGrid w:val="0"/>
        </w:rPr>
      </w:pPr>
    </w:p>
    <w:p w:rsidR="000C5D78" w:rsidRPr="00953E9C" w:rsidRDefault="000C5D78" w:rsidP="000C5D78">
      <w:pPr>
        <w:tabs>
          <w:tab w:val="left" w:pos="576"/>
          <w:tab w:val="left" w:pos="1134"/>
          <w:tab w:val="left" w:pos="4224"/>
        </w:tabs>
        <w:ind w:left="576"/>
      </w:pPr>
      <w:r w:rsidRPr="00953E9C">
        <w:t>(a)</w:t>
      </w:r>
      <w:r w:rsidRPr="00953E9C">
        <w:tab/>
        <w:t>Inflorescence:  sex expression (at full flowering) (characteristic 12)</w:t>
      </w:r>
    </w:p>
    <w:p w:rsidR="000C5D78" w:rsidRPr="00953E9C" w:rsidRDefault="000C5D78" w:rsidP="000C5D78">
      <w:pPr>
        <w:tabs>
          <w:tab w:val="left" w:pos="576"/>
          <w:tab w:val="left" w:pos="1134"/>
          <w:tab w:val="left" w:pos="4224"/>
        </w:tabs>
        <w:ind w:left="576"/>
      </w:pPr>
      <w:r w:rsidRPr="00953E9C">
        <w:t>(b)</w:t>
      </w:r>
      <w:r w:rsidRPr="00953E9C">
        <w:tab/>
        <w:t>Fruit:  shape in longitudinal section (characteristic 28)</w:t>
      </w:r>
    </w:p>
    <w:p w:rsidR="000C5D78" w:rsidRPr="00953E9C" w:rsidRDefault="000C5D78" w:rsidP="000C5D78">
      <w:pPr>
        <w:tabs>
          <w:tab w:val="left" w:pos="576"/>
          <w:tab w:val="left" w:pos="1134"/>
          <w:tab w:val="left" w:pos="4224"/>
        </w:tabs>
        <w:ind w:left="576"/>
      </w:pPr>
      <w:r w:rsidRPr="00953E9C">
        <w:t>(c)</w:t>
      </w:r>
      <w:r w:rsidRPr="00953E9C">
        <w:tab/>
        <w:t>Fruit:  ground color of skin (characteristic 29)</w:t>
      </w:r>
    </w:p>
    <w:p w:rsidR="000C5D78" w:rsidRPr="00953E9C" w:rsidRDefault="000C5D78" w:rsidP="000C5D78">
      <w:pPr>
        <w:tabs>
          <w:tab w:val="left" w:pos="576"/>
          <w:tab w:val="left" w:pos="1134"/>
          <w:tab w:val="left" w:pos="4224"/>
        </w:tabs>
        <w:ind w:left="576"/>
      </w:pPr>
      <w:r w:rsidRPr="00953E9C">
        <w:t>(d)</w:t>
      </w:r>
      <w:r w:rsidRPr="00953E9C">
        <w:tab/>
        <w:t>Fruit:  warts (characteristic 38)</w:t>
      </w:r>
    </w:p>
    <w:p w:rsidR="000C5D78" w:rsidRPr="00953E9C" w:rsidRDefault="000C5D78" w:rsidP="000C5D78">
      <w:pPr>
        <w:tabs>
          <w:tab w:val="left" w:pos="576"/>
          <w:tab w:val="left" w:pos="1134"/>
          <w:tab w:val="left" w:pos="4224"/>
        </w:tabs>
        <w:ind w:left="576"/>
      </w:pPr>
      <w:r w:rsidRPr="00953E9C">
        <w:t>(e)</w:t>
      </w:r>
      <w:r w:rsidRPr="00953E9C">
        <w:tab/>
        <w:t>Fruit:  grooves (characteristic 43)</w:t>
      </w:r>
    </w:p>
    <w:p w:rsidR="000C5D78" w:rsidRPr="00953E9C" w:rsidRDefault="000C5D78" w:rsidP="000C5D78">
      <w:pPr>
        <w:tabs>
          <w:tab w:val="left" w:pos="576"/>
          <w:tab w:val="left" w:pos="1134"/>
          <w:tab w:val="left" w:pos="4224"/>
        </w:tabs>
        <w:ind w:left="576"/>
      </w:pPr>
      <w:r w:rsidRPr="00953E9C">
        <w:t>(f)</w:t>
      </w:r>
      <w:r w:rsidRPr="00953E9C">
        <w:tab/>
        <w:t>Fruit:  cork formation (characteristic 48)</w:t>
      </w:r>
    </w:p>
    <w:p w:rsidR="000C5D78" w:rsidRPr="00953E9C" w:rsidRDefault="000C5D78" w:rsidP="000C5D78">
      <w:pPr>
        <w:tabs>
          <w:tab w:val="left" w:pos="576"/>
          <w:tab w:val="left" w:pos="1134"/>
          <w:tab w:val="left" w:pos="4224"/>
        </w:tabs>
        <w:ind w:left="576"/>
      </w:pPr>
      <w:r w:rsidRPr="00953E9C">
        <w:t>(g)</w:t>
      </w:r>
      <w:r w:rsidRPr="00953E9C">
        <w:tab/>
        <w:t>Fruit:  main color of flesh (characteristic 54)</w:t>
      </w:r>
    </w:p>
    <w:p w:rsidR="000C5D78" w:rsidRPr="00953E9C" w:rsidRDefault="000C5D78" w:rsidP="000C5D78">
      <w:pPr>
        <w:tabs>
          <w:tab w:val="left" w:pos="576"/>
          <w:tab w:val="left" w:pos="1134"/>
          <w:tab w:val="left" w:pos="4224"/>
        </w:tabs>
        <w:ind w:left="576"/>
      </w:pPr>
      <w:r w:rsidRPr="00953E9C">
        <w:t>(h)</w:t>
      </w:r>
      <w:r w:rsidRPr="00953E9C">
        <w:tab/>
        <w:t>Seed:  length (characteristic 60)</w:t>
      </w:r>
    </w:p>
    <w:p w:rsidR="000C5D78" w:rsidRPr="00953E9C" w:rsidRDefault="000C5D78" w:rsidP="000C5D78">
      <w:pPr>
        <w:tabs>
          <w:tab w:val="left" w:pos="576"/>
          <w:tab w:val="left" w:pos="1134"/>
          <w:tab w:val="left" w:pos="4224"/>
        </w:tabs>
        <w:ind w:left="576"/>
      </w:pPr>
      <w:r w:rsidRPr="00953E9C">
        <w:t>(i)</w:t>
      </w:r>
      <w:r w:rsidRPr="00953E9C">
        <w:tab/>
        <w:t>Seed:  color (characteristic 63)</w:t>
      </w:r>
    </w:p>
    <w:p w:rsidR="000C5D78" w:rsidRPr="00815C3F" w:rsidRDefault="000C5D78" w:rsidP="000C5D78">
      <w:pPr>
        <w:ind w:left="567"/>
        <w:rPr>
          <w:highlight w:val="lightGray"/>
          <w:lang w:val="en-GB"/>
        </w:rPr>
      </w:pPr>
      <w:r w:rsidRPr="00815C3F">
        <w:rPr>
          <w:highlight w:val="lightGray"/>
          <w:lang w:val="en-GB"/>
        </w:rPr>
        <w:t>(j)</w:t>
      </w:r>
      <w:r w:rsidRPr="00815C3F">
        <w:rPr>
          <w:highlight w:val="lightGray"/>
          <w:lang w:val="en-GB"/>
        </w:rPr>
        <w:tab/>
      </w:r>
      <w:r w:rsidRPr="00815C3F">
        <w:rPr>
          <w:highlight w:val="lightGray"/>
          <w:u w:val="single"/>
        </w:rPr>
        <w:t xml:space="preserve">Resistance to </w:t>
      </w:r>
      <w:r w:rsidRPr="00815C3F">
        <w:rPr>
          <w:i/>
          <w:highlight w:val="lightGray"/>
          <w:u w:val="single"/>
        </w:rPr>
        <w:t>Fusarium oxysporum</w:t>
      </w:r>
      <w:r w:rsidRPr="00815C3F">
        <w:rPr>
          <w:highlight w:val="lightGray"/>
          <w:u w:val="single"/>
        </w:rPr>
        <w:t xml:space="preserve"> f. sp. </w:t>
      </w:r>
      <w:r w:rsidRPr="00815C3F">
        <w:rPr>
          <w:i/>
          <w:highlight w:val="lightGray"/>
          <w:u w:val="single"/>
        </w:rPr>
        <w:t xml:space="preserve">melonis, </w:t>
      </w:r>
      <w:r w:rsidR="00F963B7">
        <w:rPr>
          <w:highlight w:val="lightGray"/>
          <w:u w:val="single"/>
        </w:rPr>
        <w:t>r</w:t>
      </w:r>
      <w:r w:rsidRPr="00815C3F">
        <w:rPr>
          <w:highlight w:val="lightGray"/>
          <w:u w:val="single"/>
        </w:rPr>
        <w:t xml:space="preserve">ace 0 </w:t>
      </w:r>
      <w:r w:rsidRPr="00815C3F">
        <w:rPr>
          <w:highlight w:val="lightGray"/>
          <w:lang w:val="en-GB"/>
        </w:rPr>
        <w:t>(characteristic 69.1)</w:t>
      </w:r>
    </w:p>
    <w:p w:rsidR="000C5D78" w:rsidRPr="00815C3F" w:rsidRDefault="000C5D78" w:rsidP="000C5D78">
      <w:pPr>
        <w:ind w:left="567"/>
        <w:rPr>
          <w:highlight w:val="lightGray"/>
          <w:lang w:val="en-GB"/>
        </w:rPr>
      </w:pPr>
      <w:r w:rsidRPr="00815C3F">
        <w:rPr>
          <w:highlight w:val="lightGray"/>
          <w:lang w:val="en-GB"/>
        </w:rPr>
        <w:t>(k)</w:t>
      </w:r>
      <w:r w:rsidRPr="00815C3F">
        <w:rPr>
          <w:highlight w:val="lightGray"/>
          <w:lang w:val="en-GB"/>
        </w:rPr>
        <w:tab/>
      </w:r>
      <w:r w:rsidRPr="00815C3F">
        <w:rPr>
          <w:highlight w:val="lightGray"/>
          <w:u w:val="single"/>
        </w:rPr>
        <w:t xml:space="preserve">Resistance to </w:t>
      </w:r>
      <w:r w:rsidRPr="00815C3F">
        <w:rPr>
          <w:i/>
          <w:highlight w:val="lightGray"/>
          <w:u w:val="single"/>
        </w:rPr>
        <w:t>Fusarium oxysporum</w:t>
      </w:r>
      <w:r w:rsidRPr="00815C3F">
        <w:rPr>
          <w:highlight w:val="lightGray"/>
          <w:u w:val="single"/>
        </w:rPr>
        <w:t xml:space="preserve"> f. sp. </w:t>
      </w:r>
      <w:r w:rsidRPr="00815C3F">
        <w:rPr>
          <w:i/>
          <w:highlight w:val="lightGray"/>
          <w:u w:val="single"/>
        </w:rPr>
        <w:t xml:space="preserve">melonis, </w:t>
      </w:r>
      <w:r w:rsidR="00F963B7">
        <w:rPr>
          <w:highlight w:val="lightGray"/>
          <w:u w:val="single"/>
        </w:rPr>
        <w:t>r</w:t>
      </w:r>
      <w:r w:rsidRPr="00815C3F">
        <w:rPr>
          <w:highlight w:val="lightGray"/>
          <w:u w:val="single"/>
        </w:rPr>
        <w:t xml:space="preserve">ace 1 </w:t>
      </w:r>
      <w:r w:rsidRPr="00815C3F">
        <w:rPr>
          <w:highlight w:val="lightGray"/>
          <w:lang w:val="en-GB"/>
        </w:rPr>
        <w:t>(characteristic 69.2)</w:t>
      </w:r>
    </w:p>
    <w:p w:rsidR="000C5D78" w:rsidRPr="00953E9C" w:rsidRDefault="000C5D78" w:rsidP="000C5D78">
      <w:pPr>
        <w:ind w:left="567"/>
        <w:rPr>
          <w:lang w:val="en-GB"/>
        </w:rPr>
      </w:pPr>
      <w:r w:rsidRPr="00815C3F">
        <w:rPr>
          <w:highlight w:val="lightGray"/>
          <w:lang w:val="en-GB"/>
        </w:rPr>
        <w:t>(l)</w:t>
      </w:r>
      <w:r w:rsidRPr="00815C3F">
        <w:rPr>
          <w:highlight w:val="lightGray"/>
          <w:lang w:val="en-GB"/>
        </w:rPr>
        <w:tab/>
      </w:r>
      <w:r w:rsidRPr="00815C3F">
        <w:rPr>
          <w:highlight w:val="lightGray"/>
          <w:u w:val="single"/>
        </w:rPr>
        <w:t xml:space="preserve">Resistance to </w:t>
      </w:r>
      <w:r w:rsidRPr="00815C3F">
        <w:rPr>
          <w:i/>
          <w:highlight w:val="lightGray"/>
          <w:u w:val="single"/>
        </w:rPr>
        <w:t>Fusarium oxysporum</w:t>
      </w:r>
      <w:r w:rsidRPr="00815C3F">
        <w:rPr>
          <w:highlight w:val="lightGray"/>
          <w:u w:val="single"/>
        </w:rPr>
        <w:t xml:space="preserve"> f. sp. </w:t>
      </w:r>
      <w:r w:rsidRPr="00815C3F">
        <w:rPr>
          <w:i/>
          <w:highlight w:val="lightGray"/>
          <w:u w:val="single"/>
        </w:rPr>
        <w:t xml:space="preserve">melonis, </w:t>
      </w:r>
      <w:r w:rsidR="00F963B7">
        <w:rPr>
          <w:highlight w:val="lightGray"/>
          <w:u w:val="single"/>
        </w:rPr>
        <w:t>r</w:t>
      </w:r>
      <w:r w:rsidRPr="00815C3F">
        <w:rPr>
          <w:highlight w:val="lightGray"/>
          <w:u w:val="single"/>
        </w:rPr>
        <w:t xml:space="preserve">ace 2 </w:t>
      </w:r>
      <w:r w:rsidRPr="00815C3F">
        <w:rPr>
          <w:highlight w:val="lightGray"/>
          <w:lang w:val="en-GB"/>
        </w:rPr>
        <w:t>(characteristic 69.3)</w:t>
      </w:r>
    </w:p>
    <w:p w:rsidR="000C5D78" w:rsidRPr="000C5D78" w:rsidRDefault="000C5D78" w:rsidP="000C5D78">
      <w:pPr>
        <w:ind w:left="567"/>
        <w:rPr>
          <w:snapToGrid w:val="0"/>
          <w:lang w:val="en-GB"/>
        </w:rPr>
      </w:pPr>
    </w:p>
    <w:p w:rsidR="000C5D78" w:rsidRPr="005D4EBC" w:rsidRDefault="000C5D78" w:rsidP="000C5D78">
      <w:pPr>
        <w:rPr>
          <w:snapToGrid w:val="0"/>
          <w:u w:val="single"/>
          <w:lang w:val="en-GB"/>
        </w:rPr>
      </w:pPr>
    </w:p>
    <w:p w:rsidR="00D85C08" w:rsidRDefault="00D85C08">
      <w:pPr>
        <w:jc w:val="left"/>
        <w:rPr>
          <w:snapToGrid w:val="0"/>
          <w:u w:val="single"/>
          <w:lang w:val="en-GB"/>
        </w:rPr>
      </w:pPr>
      <w:r>
        <w:rPr>
          <w:snapToGrid w:val="0"/>
          <w:u w:val="single"/>
          <w:lang w:val="en-GB"/>
        </w:rPr>
        <w:br w:type="page"/>
      </w:r>
    </w:p>
    <w:p w:rsidR="000C4D20" w:rsidRPr="000C4D20" w:rsidRDefault="000C4D20" w:rsidP="000C4D20">
      <w:pPr>
        <w:pStyle w:val="Heading2"/>
      </w:pPr>
      <w:bookmarkStart w:id="5" w:name="_Toc375042641"/>
      <w:r w:rsidRPr="000C4D20">
        <w:lastRenderedPageBreak/>
        <w:t>Proposal for a Revision of the Chapter 7: Table of Characteristics</w:t>
      </w:r>
      <w:bookmarkEnd w:id="5"/>
    </w:p>
    <w:p w:rsidR="000C5D78" w:rsidRDefault="000C5D78" w:rsidP="000C4D20">
      <w:pPr>
        <w:pStyle w:val="Heading3"/>
        <w:rPr>
          <w:snapToGrid w:val="0"/>
          <w:lang w:val="en-GB"/>
        </w:rPr>
      </w:pPr>
      <w:bookmarkStart w:id="6" w:name="_Toc375042642"/>
      <w:r w:rsidRPr="005D4EBC">
        <w:rPr>
          <w:snapToGrid w:val="0"/>
          <w:lang w:val="en-GB"/>
        </w:rPr>
        <w:t xml:space="preserve">Proposal to revise Characteristics </w:t>
      </w:r>
      <w:r>
        <w:rPr>
          <w:snapToGrid w:val="0"/>
          <w:lang w:val="en-GB"/>
        </w:rPr>
        <w:t>69</w:t>
      </w:r>
      <w:r w:rsidRPr="005D4EBC">
        <w:rPr>
          <w:snapToGrid w:val="0"/>
          <w:lang w:val="en-GB"/>
        </w:rPr>
        <w:t xml:space="preserve"> to </w:t>
      </w:r>
      <w:r w:rsidR="00021F21">
        <w:rPr>
          <w:snapToGrid w:val="0"/>
          <w:lang w:val="en-GB"/>
        </w:rPr>
        <w:t>76</w:t>
      </w:r>
      <w:bookmarkEnd w:id="6"/>
    </w:p>
    <w:p w:rsidR="000C5D78" w:rsidRDefault="000C5D78" w:rsidP="000C5D78">
      <w:pPr>
        <w:rPr>
          <w:snapToGrid w:val="0"/>
          <w:u w:val="single"/>
          <w:lang w:val="en-GB"/>
        </w:rPr>
      </w:pPr>
    </w:p>
    <w:p w:rsidR="00021F21" w:rsidRDefault="00021F21" w:rsidP="000C5D78">
      <w:pPr>
        <w:rPr>
          <w:i/>
          <w:snapToGrid w:val="0"/>
          <w:lang w:val="en-GB"/>
        </w:rPr>
      </w:pPr>
      <w:r w:rsidRPr="00021F21">
        <w:rPr>
          <w:i/>
          <w:snapToGrid w:val="0"/>
          <w:lang w:val="en-GB"/>
        </w:rPr>
        <w:t>Current wording:</w:t>
      </w:r>
    </w:p>
    <w:p w:rsidR="00021F21" w:rsidRDefault="00021F21" w:rsidP="000C5D78">
      <w:pPr>
        <w:rPr>
          <w:i/>
          <w:snapToGrid w:val="0"/>
          <w:lang w:val="en-GB"/>
        </w:rPr>
      </w:pPr>
    </w:p>
    <w:tbl>
      <w:tblPr>
        <w:tblW w:w="10916" w:type="dxa"/>
        <w:tblInd w:w="-3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1843"/>
        <w:gridCol w:w="1843"/>
        <w:gridCol w:w="1843"/>
        <w:gridCol w:w="1843"/>
        <w:gridCol w:w="1985"/>
        <w:gridCol w:w="566"/>
      </w:tblGrid>
      <w:tr w:rsidR="00021F21" w:rsidRPr="00021F21" w:rsidTr="00D85C0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021F21" w:rsidRPr="00021F21" w:rsidRDefault="00021F21" w:rsidP="00021F21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69.</w:t>
            </w:r>
            <w:r w:rsidRPr="00021F21">
              <w:rPr>
                <w:rFonts w:ascii="Arial" w:hAnsi="Arial" w:cs="Arial"/>
                <w:sz w:val="16"/>
                <w:szCs w:val="16"/>
              </w:rPr>
              <w:br/>
            </w:r>
            <w:r w:rsidRPr="00021F21">
              <w:rPr>
                <w:rFonts w:ascii="Arial" w:hAnsi="Arial" w:cs="Arial"/>
                <w:sz w:val="16"/>
                <w:szCs w:val="16"/>
              </w:rPr>
              <w:br/>
              <w:t>(+)</w:t>
            </w:r>
          </w:p>
        </w:tc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:rsidR="00021F21" w:rsidRPr="00021F21" w:rsidRDefault="00021F21" w:rsidP="00D85C08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VG</w:t>
            </w:r>
            <w:r w:rsidRPr="00021F21">
              <w:rPr>
                <w:rFonts w:ascii="Arial" w:hAnsi="Arial" w:cs="Arial"/>
                <w:sz w:val="16"/>
                <w:szCs w:val="16"/>
              </w:rPr>
              <w:br/>
            </w:r>
            <w:r w:rsidRPr="00021F2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021F21" w:rsidRPr="00021F21" w:rsidRDefault="00021F21" w:rsidP="00021F21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 xml:space="preserve">Resistance to </w:t>
            </w:r>
            <w:r w:rsidRPr="00021F21">
              <w:rPr>
                <w:rFonts w:ascii="Arial" w:hAnsi="Arial" w:cs="Arial"/>
                <w:i/>
                <w:sz w:val="16"/>
                <w:szCs w:val="16"/>
              </w:rPr>
              <w:t xml:space="preserve">Fusarium oxysporum </w:t>
            </w:r>
            <w:r w:rsidRPr="00021F21">
              <w:rPr>
                <w:rFonts w:ascii="Arial" w:hAnsi="Arial" w:cs="Arial"/>
                <w:sz w:val="16"/>
                <w:szCs w:val="16"/>
              </w:rPr>
              <w:t xml:space="preserve">f. sp. </w:t>
            </w:r>
            <w:r w:rsidRPr="00021F21">
              <w:rPr>
                <w:rFonts w:ascii="Arial" w:hAnsi="Arial" w:cs="Arial"/>
                <w:i/>
                <w:sz w:val="16"/>
                <w:szCs w:val="16"/>
              </w:rPr>
              <w:t>melonis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021F21" w:rsidRPr="00021F21" w:rsidRDefault="00021F21" w:rsidP="00021F21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Résistance à</w:t>
            </w:r>
            <w:r w:rsidRPr="00021F21">
              <w:rPr>
                <w:rFonts w:ascii="Arial" w:hAnsi="Arial" w:cs="Arial"/>
                <w:i/>
                <w:noProof w:val="0"/>
                <w:sz w:val="16"/>
                <w:szCs w:val="16"/>
                <w:lang w:val="fr-FR"/>
              </w:rPr>
              <w:t xml:space="preserve"> Fusarium oxysporum </w:t>
            </w:r>
            <w:r w:rsidRPr="00021F2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 xml:space="preserve">f. sp. </w:t>
            </w:r>
            <w:r w:rsidRPr="00021F21">
              <w:rPr>
                <w:rFonts w:ascii="Arial" w:hAnsi="Arial" w:cs="Arial"/>
                <w:i/>
                <w:noProof w:val="0"/>
                <w:sz w:val="16"/>
                <w:szCs w:val="16"/>
                <w:lang w:val="fr-FR"/>
              </w:rPr>
              <w:t>melonis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021F21" w:rsidRPr="002B2445" w:rsidRDefault="00021F21" w:rsidP="00021F21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2B2445">
              <w:rPr>
                <w:rFonts w:ascii="Arial" w:hAnsi="Arial" w:cs="Arial"/>
                <w:sz w:val="16"/>
                <w:szCs w:val="16"/>
                <w:lang w:val="de-DE"/>
              </w:rPr>
              <w:t xml:space="preserve">Resistenz gegen </w:t>
            </w:r>
            <w:r w:rsidRPr="002B2445">
              <w:rPr>
                <w:rFonts w:ascii="Arial" w:hAnsi="Arial" w:cs="Arial"/>
                <w:i/>
                <w:sz w:val="16"/>
                <w:szCs w:val="16"/>
                <w:lang w:val="de-DE"/>
              </w:rPr>
              <w:t xml:space="preserve">Fusarium oxysporum </w:t>
            </w:r>
            <w:r w:rsidRPr="002B2445">
              <w:rPr>
                <w:rFonts w:ascii="Arial" w:hAnsi="Arial" w:cs="Arial"/>
                <w:sz w:val="16"/>
                <w:szCs w:val="16"/>
                <w:lang w:val="de-DE"/>
              </w:rPr>
              <w:t xml:space="preserve">f. sp. </w:t>
            </w:r>
            <w:r w:rsidRPr="002B2445">
              <w:rPr>
                <w:rFonts w:ascii="Arial" w:hAnsi="Arial" w:cs="Arial"/>
                <w:i/>
                <w:sz w:val="16"/>
                <w:szCs w:val="16"/>
                <w:lang w:val="de-DE"/>
              </w:rPr>
              <w:t>melonis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021F21" w:rsidRPr="00021F21" w:rsidRDefault="00021F21" w:rsidP="00021F21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 xml:space="preserve">Resistencia al </w:t>
            </w:r>
            <w:r w:rsidRPr="00021F21">
              <w:rPr>
                <w:rFonts w:ascii="Arial" w:hAnsi="Arial" w:cs="Arial"/>
                <w:i/>
                <w:noProof w:val="0"/>
                <w:sz w:val="16"/>
                <w:szCs w:val="16"/>
                <w:lang w:val="es-ES"/>
              </w:rPr>
              <w:t xml:space="preserve">Fusarium oxysporum </w:t>
            </w:r>
            <w:r w:rsidRPr="00021F21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 xml:space="preserve">f. sp. </w:t>
            </w:r>
            <w:r w:rsidRPr="00021F21">
              <w:rPr>
                <w:rFonts w:ascii="Arial" w:hAnsi="Arial" w:cs="Arial"/>
                <w:i/>
                <w:noProof w:val="0"/>
                <w:sz w:val="16"/>
                <w:szCs w:val="16"/>
                <w:lang w:val="es-ES"/>
              </w:rPr>
              <w:t>melonis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021F21" w:rsidRPr="00021F21" w:rsidRDefault="00021F21" w:rsidP="00021F21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nil"/>
              <w:right w:val="nil"/>
            </w:tcBorders>
          </w:tcPr>
          <w:p w:rsidR="00021F21" w:rsidRPr="00021F21" w:rsidRDefault="00021F21" w:rsidP="00021F21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1F21" w:rsidRPr="00021F21" w:rsidTr="00D85C08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21F21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021F21" w:rsidRPr="00021F21" w:rsidRDefault="00021F21" w:rsidP="00D85C08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------------------------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--------------------------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------------------------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---------------------------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-------</w:t>
            </w:r>
          </w:p>
        </w:tc>
      </w:tr>
      <w:tr w:rsidR="00021F21" w:rsidRPr="00021F21" w:rsidTr="00D85C08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21F21">
              <w:rPr>
                <w:rFonts w:ascii="Arial" w:hAnsi="Arial" w:cs="Arial"/>
                <w:b/>
                <w:sz w:val="16"/>
                <w:szCs w:val="16"/>
              </w:rPr>
              <w:t>69.1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021F21" w:rsidRPr="00021F21" w:rsidRDefault="00021F21" w:rsidP="00D85C08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021F21">
              <w:rPr>
                <w:rFonts w:ascii="Arial" w:hAnsi="Arial" w:cs="Arial"/>
                <w:b/>
                <w:sz w:val="16"/>
                <w:szCs w:val="16"/>
              </w:rPr>
              <w:t>Race 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021F21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Pathotype 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021F21">
              <w:rPr>
                <w:rFonts w:ascii="Arial" w:hAnsi="Arial" w:cs="Arial"/>
                <w:b/>
                <w:sz w:val="16"/>
                <w:szCs w:val="16"/>
              </w:rPr>
              <w:t>Pathotyp 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  <w:r w:rsidRPr="00021F21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Raza 0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1F21" w:rsidRPr="00021F21" w:rsidTr="00D85C08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021F21" w:rsidRPr="00021F21" w:rsidRDefault="00021F21" w:rsidP="00D85C08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fehlend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Jaune Canari 2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21F21" w:rsidRPr="00021F21" w:rsidTr="00D85C08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021F21" w:rsidRPr="00021F21" w:rsidRDefault="00021F21" w:rsidP="00D85C08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vorhanden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Jador, Joker, Védrantais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021F21" w:rsidRPr="00021F21" w:rsidTr="00D85C08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021F21" w:rsidRPr="00021F21" w:rsidRDefault="00021F21" w:rsidP="00D85C08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------------------------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--------------------------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------------------------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---------------------------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-------</w:t>
            </w:r>
          </w:p>
        </w:tc>
      </w:tr>
      <w:tr w:rsidR="00021F21" w:rsidRPr="00021F21" w:rsidTr="00D85C08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21F21" w:rsidRPr="00021F21" w:rsidRDefault="00021F21" w:rsidP="00021F21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69.2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021F21" w:rsidRPr="00021F21" w:rsidRDefault="00021F21" w:rsidP="00D85C08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1F21" w:rsidRPr="00021F21" w:rsidRDefault="00021F21" w:rsidP="00021F21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Race 1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1F21" w:rsidRPr="00021F21" w:rsidRDefault="00021F21" w:rsidP="00021F21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Pathotype 1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1F21" w:rsidRPr="00021F21" w:rsidRDefault="00021F21" w:rsidP="00021F21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Pathotyp 1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1F21" w:rsidRPr="00021F21" w:rsidRDefault="00021F21" w:rsidP="00021F21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Raza 1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21F21" w:rsidRPr="00021F21" w:rsidRDefault="00021F21" w:rsidP="00021F21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021F21" w:rsidRPr="00021F21" w:rsidRDefault="00021F21" w:rsidP="00021F21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1F21" w:rsidRPr="00021F21" w:rsidTr="00D85C08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021F21" w:rsidRPr="00021F21" w:rsidRDefault="00021F21" w:rsidP="00D85C08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fehlend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Jaune Canari 2, Védrantais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21F21" w:rsidRPr="00021F21" w:rsidTr="00D85C08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021F21" w:rsidRPr="00021F21" w:rsidRDefault="00021F21" w:rsidP="00D85C08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vorhanden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Jador, Joker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021F21" w:rsidRPr="00021F21" w:rsidTr="00D85C08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021F21" w:rsidRPr="00021F21" w:rsidRDefault="00021F21" w:rsidP="00D85C08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------------------------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--------------------------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------------------------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---------------------------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-------</w:t>
            </w:r>
          </w:p>
        </w:tc>
      </w:tr>
      <w:tr w:rsidR="00021F21" w:rsidRPr="00021F21" w:rsidTr="00D85C08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21F21" w:rsidRPr="00021F21" w:rsidRDefault="00021F21" w:rsidP="00021F21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69.3</w:t>
            </w:r>
            <w:r w:rsidRPr="00021F2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021F21" w:rsidRPr="00021F21" w:rsidRDefault="00021F21" w:rsidP="00D85C08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1F21" w:rsidRPr="00021F21" w:rsidRDefault="00021F21" w:rsidP="00021F21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Race 2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1F21" w:rsidRPr="00021F21" w:rsidRDefault="00021F21" w:rsidP="00021F21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Pathotype 2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1F21" w:rsidRPr="00021F21" w:rsidRDefault="00021F21" w:rsidP="00021F21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Pathotyp 2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1F21" w:rsidRPr="00021F21" w:rsidRDefault="00021F21" w:rsidP="00021F21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Raza 2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21F21" w:rsidRPr="00021F21" w:rsidRDefault="00021F21" w:rsidP="00021F21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021F21" w:rsidRPr="00021F21" w:rsidRDefault="00021F21" w:rsidP="00021F21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1F21" w:rsidRPr="00021F21" w:rsidTr="00D85C08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021F21" w:rsidRPr="00021F21" w:rsidRDefault="00021F21" w:rsidP="00D85C08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fehlend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Jaune Canari 2, Joker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21F21" w:rsidRPr="00021F21" w:rsidTr="00D85C08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021F21" w:rsidRPr="00021F21" w:rsidRDefault="00021F21" w:rsidP="00D85C08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vorhanden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Jador, Védrantais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D85C08" w:rsidRPr="00021F21" w:rsidTr="00D85C08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D85C08" w:rsidRPr="00021F21" w:rsidRDefault="00D85C08" w:rsidP="00021F2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D85C08" w:rsidRPr="00021F21" w:rsidRDefault="00D85C08" w:rsidP="00D85C08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85C08" w:rsidRPr="00021F21" w:rsidRDefault="00D85C08" w:rsidP="001D79FB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------------------------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85C08" w:rsidRPr="00021F21" w:rsidRDefault="00D85C08" w:rsidP="001D79FB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85C08" w:rsidRPr="00021F21" w:rsidRDefault="00D85C08" w:rsidP="001D79FB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--------------------------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85C08" w:rsidRPr="00021F21" w:rsidRDefault="00D85C08" w:rsidP="001D79FB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------------------------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85C08" w:rsidRPr="00021F21" w:rsidRDefault="00D85C08" w:rsidP="001D79FB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---------------------------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D85C08" w:rsidRPr="00021F21" w:rsidRDefault="00D85C08" w:rsidP="001D79FB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-------</w:t>
            </w:r>
          </w:p>
        </w:tc>
      </w:tr>
      <w:tr w:rsidR="00D85C08" w:rsidRPr="00D85C08" w:rsidTr="00D85C08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D85C08" w:rsidRPr="00D85C08" w:rsidRDefault="00D85C08" w:rsidP="00D85C08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D85C08">
              <w:rPr>
                <w:rFonts w:ascii="Arial" w:hAnsi="Arial" w:cs="Arial"/>
                <w:b/>
                <w:sz w:val="16"/>
                <w:szCs w:val="16"/>
                <w:lang w:val="fr-CH"/>
              </w:rPr>
              <w:t xml:space="preserve">69.4 </w:t>
            </w:r>
            <w:r w:rsidRPr="00D85C08">
              <w:rPr>
                <w:rFonts w:ascii="Arial" w:hAnsi="Arial" w:cs="Arial"/>
                <w:b/>
                <w:sz w:val="16"/>
                <w:szCs w:val="16"/>
                <w:lang w:val="fr-CH"/>
              </w:rPr>
              <w:br/>
            </w:r>
            <w:r>
              <w:rPr>
                <w:rFonts w:ascii="Arial" w:hAnsi="Arial" w:cs="Arial"/>
                <w:b/>
                <w:sz w:val="16"/>
                <w:szCs w:val="16"/>
                <w:lang w:val="fr-CH"/>
              </w:rPr>
              <w:br/>
            </w:r>
            <w:r w:rsidRPr="00D85C08">
              <w:rPr>
                <w:rFonts w:ascii="Arial" w:hAnsi="Arial" w:cs="Arial"/>
                <w:b/>
                <w:sz w:val="16"/>
                <w:szCs w:val="16"/>
                <w:lang w:val="fr-CH"/>
              </w:rPr>
              <w:t>(+)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D85C08" w:rsidRPr="00D85C08" w:rsidRDefault="00D85C08" w:rsidP="00D85C08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85C08" w:rsidRPr="00D85C08" w:rsidRDefault="00D85C08" w:rsidP="001D79FB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85C08">
              <w:rPr>
                <w:rFonts w:ascii="Arial" w:hAnsi="Arial" w:cs="Arial"/>
                <w:sz w:val="16"/>
                <w:szCs w:val="16"/>
                <w:lang w:val="fr-CH"/>
              </w:rPr>
              <w:t xml:space="preserve">Race 1-2 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85C08" w:rsidRPr="00021F21" w:rsidRDefault="00D85C08" w:rsidP="001D79FB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Pathotype 1-2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85C08" w:rsidRPr="00D85C08" w:rsidRDefault="00D85C08" w:rsidP="001D79FB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85C08">
              <w:rPr>
                <w:rFonts w:ascii="Arial" w:hAnsi="Arial" w:cs="Arial"/>
                <w:sz w:val="16"/>
                <w:szCs w:val="16"/>
                <w:lang w:val="fr-CH"/>
              </w:rPr>
              <w:t>Pathotyp 1-2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85C08" w:rsidRPr="00021F21" w:rsidRDefault="00D85C08" w:rsidP="001D79FB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 xml:space="preserve">Raza 1-2 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85C08" w:rsidRPr="00D85C08" w:rsidRDefault="00D85C08" w:rsidP="00021F2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D85C08" w:rsidRPr="00D85C08" w:rsidRDefault="00D85C08" w:rsidP="00021F2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</w:tr>
      <w:tr w:rsidR="00D85C08" w:rsidRPr="00D85C08" w:rsidTr="00D85C08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D85C08" w:rsidRPr="00D85C08" w:rsidRDefault="00D85C08" w:rsidP="00021F2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D85C08" w:rsidRPr="00D85C08" w:rsidRDefault="00D85C08" w:rsidP="00D85C08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85C08" w:rsidRPr="00D85C08" w:rsidRDefault="00D85C08" w:rsidP="001D79FB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85C08">
              <w:rPr>
                <w:rFonts w:ascii="Arial" w:hAnsi="Arial" w:cs="Arial"/>
                <w:sz w:val="16"/>
                <w:szCs w:val="16"/>
                <w:lang w:val="fr-CH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85C08" w:rsidRPr="00021F21" w:rsidRDefault="00D85C08" w:rsidP="001D79FB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85C08" w:rsidRPr="00D85C08" w:rsidRDefault="00D85C08" w:rsidP="001D79FB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85C08">
              <w:rPr>
                <w:rFonts w:ascii="Arial" w:hAnsi="Arial" w:cs="Arial"/>
                <w:sz w:val="16"/>
                <w:szCs w:val="16"/>
                <w:lang w:val="fr-CH"/>
              </w:rPr>
              <w:t>fehlend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85C08" w:rsidRPr="00021F21" w:rsidRDefault="00D85C08" w:rsidP="001D79FB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85C08" w:rsidRPr="00021F21" w:rsidRDefault="00D85C08" w:rsidP="001D79FB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D85C08">
              <w:rPr>
                <w:rFonts w:ascii="Arial" w:hAnsi="Arial" w:cs="Arial"/>
                <w:sz w:val="16"/>
                <w:szCs w:val="16"/>
                <w:lang w:val="fr-CH"/>
              </w:rPr>
              <w:t xml:space="preserve">Jaune </w:t>
            </w:r>
            <w:r w:rsidRPr="00021F21">
              <w:rPr>
                <w:rFonts w:ascii="Arial" w:hAnsi="Arial" w:cs="Arial"/>
                <w:sz w:val="16"/>
                <w:szCs w:val="16"/>
              </w:rPr>
              <w:t>Canari 2 Joker, Védrantais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D85C08" w:rsidRPr="00021F21" w:rsidRDefault="00D85C08" w:rsidP="001D79FB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85C08" w:rsidRPr="00D85C08" w:rsidTr="00D85C08">
        <w:trPr>
          <w:trHeight w:val="2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:rsidR="00D85C08" w:rsidRPr="00D85C08" w:rsidRDefault="00D85C08" w:rsidP="00021F2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</w:tcPr>
          <w:p w:rsidR="00D85C08" w:rsidRPr="00D85C08" w:rsidRDefault="00D85C08" w:rsidP="00D85C08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D85C08" w:rsidRPr="00021F21" w:rsidRDefault="00D85C08" w:rsidP="001D79FB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D85C08" w:rsidRPr="00021F21" w:rsidRDefault="00D85C08" w:rsidP="001D79FB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D85C08" w:rsidRPr="00021F21" w:rsidRDefault="00D85C08" w:rsidP="001D79FB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vorhanden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D85C08" w:rsidRPr="00021F21" w:rsidRDefault="00D85C08" w:rsidP="001D79FB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D85C08" w:rsidRPr="00021F21" w:rsidRDefault="00D85C08" w:rsidP="001D79FB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Jador</w:t>
            </w:r>
          </w:p>
        </w:tc>
        <w:tc>
          <w:tcPr>
            <w:tcW w:w="566" w:type="dxa"/>
            <w:tcBorders>
              <w:top w:val="nil"/>
              <w:bottom w:val="single" w:sz="4" w:space="0" w:color="auto"/>
              <w:right w:val="nil"/>
            </w:tcBorders>
          </w:tcPr>
          <w:p w:rsidR="00D85C08" w:rsidRPr="00021F21" w:rsidRDefault="00D85C08" w:rsidP="001D79FB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D85C08" w:rsidRDefault="00D85C08"/>
    <w:p w:rsidR="00DB3E76" w:rsidRDefault="00DB3E76">
      <w:pPr>
        <w:jc w:val="left"/>
        <w:rPr>
          <w:i/>
        </w:rPr>
      </w:pPr>
      <w:r>
        <w:rPr>
          <w:i/>
        </w:rPr>
        <w:br w:type="page"/>
      </w:r>
    </w:p>
    <w:p w:rsidR="00D85C08" w:rsidRPr="00D85C08" w:rsidRDefault="00D85C08">
      <w:pPr>
        <w:rPr>
          <w:i/>
        </w:rPr>
      </w:pPr>
      <w:r w:rsidRPr="00D85C08">
        <w:rPr>
          <w:i/>
        </w:rPr>
        <w:lastRenderedPageBreak/>
        <w:t>Proposed new wording:</w:t>
      </w:r>
    </w:p>
    <w:p w:rsidR="00D85C08" w:rsidRDefault="00D85C08"/>
    <w:tbl>
      <w:tblPr>
        <w:tblW w:w="10916" w:type="dxa"/>
        <w:tblInd w:w="-3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1843"/>
        <w:gridCol w:w="1843"/>
        <w:gridCol w:w="1843"/>
        <w:gridCol w:w="1843"/>
        <w:gridCol w:w="1985"/>
        <w:gridCol w:w="566"/>
      </w:tblGrid>
      <w:tr w:rsidR="00D85C08" w:rsidRPr="00D85C08" w:rsidTr="00D85C0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D85C08" w:rsidRPr="00D85C08" w:rsidRDefault="00D85C08" w:rsidP="00DB3E76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C08">
              <w:rPr>
                <w:rFonts w:ascii="Arial" w:hAnsi="Arial" w:cs="Arial"/>
                <w:sz w:val="16"/>
                <w:szCs w:val="16"/>
              </w:rPr>
              <w:t>69.</w:t>
            </w:r>
            <w:r w:rsidRPr="00D85C08">
              <w:rPr>
                <w:rFonts w:ascii="Arial" w:hAnsi="Arial" w:cs="Arial"/>
                <w:sz w:val="16"/>
                <w:szCs w:val="16"/>
              </w:rPr>
              <w:br/>
            </w:r>
            <w:r w:rsidRPr="00D85C08">
              <w:rPr>
                <w:rFonts w:ascii="Arial" w:hAnsi="Arial" w:cs="Arial"/>
                <w:sz w:val="16"/>
                <w:szCs w:val="16"/>
              </w:rPr>
              <w:br/>
              <w:t>(+)</w:t>
            </w:r>
          </w:p>
        </w:tc>
        <w:tc>
          <w:tcPr>
            <w:tcW w:w="426" w:type="dxa"/>
            <w:tcBorders>
              <w:top w:val="single" w:sz="4" w:space="0" w:color="auto"/>
              <w:bottom w:val="nil"/>
            </w:tcBorders>
            <w:vAlign w:val="center"/>
          </w:tcPr>
          <w:p w:rsidR="00D85C08" w:rsidRPr="00D85C08" w:rsidRDefault="00D85C08" w:rsidP="00DB3E76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C08">
              <w:rPr>
                <w:rFonts w:ascii="Arial" w:hAnsi="Arial" w:cs="Arial"/>
                <w:sz w:val="16"/>
                <w:szCs w:val="16"/>
              </w:rPr>
              <w:t>VG</w:t>
            </w:r>
            <w:r w:rsidRPr="00D85C08">
              <w:rPr>
                <w:rFonts w:ascii="Arial" w:hAnsi="Arial" w:cs="Arial"/>
                <w:sz w:val="16"/>
                <w:szCs w:val="16"/>
              </w:rPr>
              <w:br/>
            </w:r>
            <w:r w:rsidRPr="00D85C0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D85C08" w:rsidRPr="00D85C08" w:rsidRDefault="00D85C08" w:rsidP="00DB3E76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D85C08">
              <w:rPr>
                <w:rFonts w:ascii="Arial" w:hAnsi="Arial" w:cs="Arial"/>
                <w:sz w:val="16"/>
                <w:szCs w:val="16"/>
              </w:rPr>
              <w:t xml:space="preserve">Resistance to </w:t>
            </w:r>
            <w:r w:rsidRPr="00D85C08">
              <w:rPr>
                <w:rFonts w:ascii="Arial" w:hAnsi="Arial" w:cs="Arial"/>
                <w:i/>
                <w:sz w:val="16"/>
                <w:szCs w:val="16"/>
              </w:rPr>
              <w:t xml:space="preserve">Fusarium oxysporum </w:t>
            </w:r>
            <w:r w:rsidRPr="00D85C08">
              <w:rPr>
                <w:rFonts w:ascii="Arial" w:hAnsi="Arial" w:cs="Arial"/>
                <w:sz w:val="16"/>
                <w:szCs w:val="16"/>
              </w:rPr>
              <w:t xml:space="preserve">f. sp. </w:t>
            </w:r>
            <w:r w:rsidRPr="00D85C08">
              <w:rPr>
                <w:rFonts w:ascii="Arial" w:hAnsi="Arial" w:cs="Arial"/>
                <w:i/>
                <w:sz w:val="16"/>
                <w:szCs w:val="16"/>
              </w:rPr>
              <w:t>melonis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D85C08" w:rsidRPr="00D85C08" w:rsidRDefault="00D85C08" w:rsidP="00DB3E76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D85C08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Résistance à</w:t>
            </w:r>
            <w:r w:rsidRPr="00D85C08">
              <w:rPr>
                <w:rFonts w:ascii="Arial" w:hAnsi="Arial" w:cs="Arial"/>
                <w:i/>
                <w:noProof w:val="0"/>
                <w:sz w:val="16"/>
                <w:szCs w:val="16"/>
                <w:lang w:val="fr-FR"/>
              </w:rPr>
              <w:t xml:space="preserve"> Fusarium oxysporum </w:t>
            </w:r>
            <w:r w:rsidRPr="00D85C08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 xml:space="preserve">f. sp. </w:t>
            </w:r>
            <w:r w:rsidRPr="00D85C08">
              <w:rPr>
                <w:rFonts w:ascii="Arial" w:hAnsi="Arial" w:cs="Arial"/>
                <w:i/>
                <w:noProof w:val="0"/>
                <w:sz w:val="16"/>
                <w:szCs w:val="16"/>
                <w:lang w:val="fr-FR"/>
              </w:rPr>
              <w:t>melonis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D85C08" w:rsidRPr="00D85C08" w:rsidRDefault="00D85C08" w:rsidP="00DB3E76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D85C08">
              <w:rPr>
                <w:rFonts w:ascii="Arial" w:hAnsi="Arial" w:cs="Arial"/>
                <w:sz w:val="16"/>
                <w:szCs w:val="16"/>
                <w:lang w:val="nl-NL"/>
              </w:rPr>
              <w:t xml:space="preserve">Resistenz gegen </w:t>
            </w:r>
            <w:r w:rsidRPr="00D85C08">
              <w:rPr>
                <w:rFonts w:ascii="Arial" w:hAnsi="Arial" w:cs="Arial"/>
                <w:i/>
                <w:sz w:val="16"/>
                <w:szCs w:val="16"/>
                <w:lang w:val="nl-NL"/>
              </w:rPr>
              <w:t xml:space="preserve">Fusarium oxysporum </w:t>
            </w:r>
            <w:r w:rsidRPr="00D85C08">
              <w:rPr>
                <w:rFonts w:ascii="Arial" w:hAnsi="Arial" w:cs="Arial"/>
                <w:sz w:val="16"/>
                <w:szCs w:val="16"/>
                <w:lang w:val="nl-NL"/>
              </w:rPr>
              <w:t xml:space="preserve">f. sp. </w:t>
            </w:r>
            <w:r w:rsidRPr="00D85C08">
              <w:rPr>
                <w:rFonts w:ascii="Arial" w:hAnsi="Arial" w:cs="Arial"/>
                <w:i/>
                <w:sz w:val="16"/>
                <w:szCs w:val="16"/>
                <w:lang w:val="nl-NL"/>
              </w:rPr>
              <w:t>melonis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D85C08" w:rsidRPr="00D85C08" w:rsidRDefault="00D85C08" w:rsidP="00DB3E76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D85C08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 xml:space="preserve">Resistencia al </w:t>
            </w:r>
            <w:r w:rsidRPr="00D85C08">
              <w:rPr>
                <w:rFonts w:ascii="Arial" w:hAnsi="Arial" w:cs="Arial"/>
                <w:i/>
                <w:noProof w:val="0"/>
                <w:sz w:val="16"/>
                <w:szCs w:val="16"/>
                <w:lang w:val="es-ES"/>
              </w:rPr>
              <w:t xml:space="preserve">Fusarium oxysporum </w:t>
            </w:r>
            <w:r w:rsidRPr="00D85C08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 xml:space="preserve">f. sp. </w:t>
            </w:r>
            <w:r w:rsidRPr="00D85C08">
              <w:rPr>
                <w:rFonts w:ascii="Arial" w:hAnsi="Arial" w:cs="Arial"/>
                <w:i/>
                <w:noProof w:val="0"/>
                <w:sz w:val="16"/>
                <w:szCs w:val="16"/>
                <w:lang w:val="es-ES"/>
              </w:rPr>
              <w:t>melonis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D85C08" w:rsidRPr="00D85C08" w:rsidRDefault="00D85C08" w:rsidP="00DB3E76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nil"/>
              <w:right w:val="nil"/>
            </w:tcBorders>
          </w:tcPr>
          <w:p w:rsidR="00D85C08" w:rsidRPr="00D85C08" w:rsidRDefault="00D85C08" w:rsidP="00DB3E76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5C08" w:rsidRPr="00D85C08" w:rsidTr="001D79FB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D85C08" w:rsidRPr="00D85C08" w:rsidRDefault="00D85C08" w:rsidP="00DB3E76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D85C08" w:rsidRPr="00D85C08" w:rsidRDefault="00D85C08" w:rsidP="00DB3E76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85C08" w:rsidRPr="00D85C08" w:rsidRDefault="00D85C08" w:rsidP="00DB3E76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D85C08">
              <w:rPr>
                <w:rFonts w:ascii="Arial" w:hAnsi="Arial" w:cs="Arial"/>
                <w:sz w:val="16"/>
                <w:szCs w:val="16"/>
              </w:rPr>
              <w:t>------------------------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85C08" w:rsidRPr="00D85C08" w:rsidRDefault="00D85C08" w:rsidP="00DB3E76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D85C08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85C08" w:rsidRPr="00D85C08" w:rsidRDefault="00D85C08" w:rsidP="00DB3E76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D85C08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--------------------------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85C08" w:rsidRPr="00D85C08" w:rsidRDefault="00D85C08" w:rsidP="00DB3E76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D85C08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------------------------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85C08" w:rsidRPr="00D85C08" w:rsidRDefault="00D85C08" w:rsidP="00DB3E76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D85C08">
              <w:rPr>
                <w:rFonts w:ascii="Arial" w:hAnsi="Arial" w:cs="Arial"/>
                <w:sz w:val="16"/>
                <w:szCs w:val="16"/>
              </w:rPr>
              <w:t>---------------------------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D85C08" w:rsidRPr="00D85C08" w:rsidRDefault="00D85C08" w:rsidP="00DB3E76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C08">
              <w:rPr>
                <w:rFonts w:ascii="Arial" w:hAnsi="Arial" w:cs="Arial"/>
                <w:sz w:val="16"/>
                <w:szCs w:val="16"/>
              </w:rPr>
              <w:t>-------</w:t>
            </w:r>
          </w:p>
        </w:tc>
      </w:tr>
      <w:tr w:rsidR="00D85C08" w:rsidRPr="00D85C08" w:rsidTr="001D79FB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D85C08" w:rsidRPr="00D85C08" w:rsidRDefault="00D85C08" w:rsidP="00DB3E76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C08">
              <w:rPr>
                <w:rFonts w:ascii="Arial" w:hAnsi="Arial" w:cs="Arial"/>
                <w:sz w:val="16"/>
                <w:szCs w:val="16"/>
              </w:rPr>
              <w:t xml:space="preserve">69.1 </w:t>
            </w:r>
            <w:r w:rsidRPr="00D85C08">
              <w:rPr>
                <w:rFonts w:ascii="Arial" w:hAnsi="Arial" w:cs="Arial"/>
                <w:sz w:val="16"/>
                <w:szCs w:val="16"/>
              </w:rPr>
              <w:br/>
              <w:t>(*)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D85C08" w:rsidRPr="00D85C08" w:rsidRDefault="00D85C08" w:rsidP="00DB3E76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85C08" w:rsidRPr="00D85C08" w:rsidRDefault="00D85C08" w:rsidP="00DB3E76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D85C08">
              <w:rPr>
                <w:rFonts w:ascii="Arial" w:hAnsi="Arial" w:cs="Arial"/>
                <w:b/>
                <w:sz w:val="16"/>
                <w:szCs w:val="16"/>
              </w:rPr>
              <w:t>Race 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85C08" w:rsidRPr="00D85C08" w:rsidRDefault="00D85C08" w:rsidP="00DB3E76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F963B7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Race</w:t>
            </w:r>
            <w:r w:rsidRPr="00D85C08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 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85C08" w:rsidRPr="00D85C08" w:rsidRDefault="00D85C08" w:rsidP="00DB3E76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D85C08">
              <w:rPr>
                <w:rFonts w:ascii="Arial" w:hAnsi="Arial" w:cs="Arial"/>
                <w:b/>
                <w:sz w:val="16"/>
                <w:szCs w:val="16"/>
              </w:rPr>
              <w:t>Pathotyp 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85C08" w:rsidRPr="00D85C08" w:rsidRDefault="00D85C08" w:rsidP="00DB3E76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  <w:r w:rsidRPr="00D85C08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Raza 0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D85C08" w:rsidRPr="00D85C08" w:rsidRDefault="00D85C08" w:rsidP="00DB3E76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  <w:vAlign w:val="center"/>
          </w:tcPr>
          <w:p w:rsidR="00D85C08" w:rsidRPr="00D85C08" w:rsidRDefault="00D85C08" w:rsidP="00DB3E76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5C08" w:rsidRPr="00DB3E76" w:rsidTr="001D79FB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D85C08" w:rsidRPr="00D85C08" w:rsidRDefault="00B74030" w:rsidP="00DB3E76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030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QL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D85C08" w:rsidRPr="00D85C08" w:rsidRDefault="00D85C08" w:rsidP="00DB3E76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85C08" w:rsidRPr="00D85C08" w:rsidRDefault="00D85C08" w:rsidP="00DB3E76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D85C08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85C08" w:rsidRPr="00D85C08" w:rsidRDefault="00D85C08" w:rsidP="00DB3E76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D85C08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85C08" w:rsidRPr="00D85C08" w:rsidRDefault="00D85C08" w:rsidP="00DB3E76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D85C08">
              <w:rPr>
                <w:rFonts w:ascii="Arial" w:hAnsi="Arial" w:cs="Arial"/>
                <w:sz w:val="16"/>
                <w:szCs w:val="16"/>
              </w:rPr>
              <w:t>fehlend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85C08" w:rsidRPr="00D85C08" w:rsidRDefault="00D85C08" w:rsidP="00DB3E76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D85C08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D85C08" w:rsidRPr="00DB3E76" w:rsidRDefault="00D85C08" w:rsidP="00DB3E76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E76">
              <w:rPr>
                <w:rFonts w:ascii="Arial" w:hAnsi="Arial" w:cs="Arial"/>
                <w:sz w:val="16"/>
                <w:szCs w:val="16"/>
                <w:lang w:val="fr-CH"/>
              </w:rPr>
              <w:t>Jaune Canari 2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  <w:vAlign w:val="center"/>
          </w:tcPr>
          <w:p w:rsidR="00D85C08" w:rsidRPr="00DB3E76" w:rsidRDefault="00D85C08" w:rsidP="00DB3E76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E76">
              <w:rPr>
                <w:rFonts w:ascii="Arial" w:hAnsi="Arial" w:cs="Arial"/>
                <w:sz w:val="16"/>
                <w:szCs w:val="16"/>
                <w:lang w:val="fr-CH"/>
              </w:rPr>
              <w:t>1</w:t>
            </w:r>
          </w:p>
        </w:tc>
      </w:tr>
      <w:tr w:rsidR="00D85C08" w:rsidRPr="00DB3E76" w:rsidTr="001D79FB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D85C08" w:rsidRPr="00DB3E76" w:rsidRDefault="00D85C08" w:rsidP="00DB3E76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D85C08" w:rsidRPr="00DB3E76" w:rsidRDefault="00D85C08" w:rsidP="00DB3E76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85C08" w:rsidRPr="00DB3E76" w:rsidRDefault="00D85C08" w:rsidP="00DB3E76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E76">
              <w:rPr>
                <w:rFonts w:ascii="Arial" w:hAnsi="Arial" w:cs="Arial"/>
                <w:sz w:val="16"/>
                <w:szCs w:val="16"/>
                <w:lang w:val="fr-CH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85C08" w:rsidRPr="00D85C08" w:rsidRDefault="00D85C08" w:rsidP="00DB3E76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D85C08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85C08" w:rsidRPr="00DB3E76" w:rsidRDefault="00D85C08" w:rsidP="00DB3E76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E76">
              <w:rPr>
                <w:rFonts w:ascii="Arial" w:hAnsi="Arial" w:cs="Arial"/>
                <w:sz w:val="16"/>
                <w:szCs w:val="16"/>
                <w:lang w:val="fr-CH"/>
              </w:rPr>
              <w:t>vorhanden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85C08" w:rsidRPr="00D85C08" w:rsidRDefault="00D85C08" w:rsidP="00DB3E76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D85C08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D85C08" w:rsidRPr="00DB3E76" w:rsidRDefault="00D85C08" w:rsidP="000E13E8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E76">
              <w:rPr>
                <w:rFonts w:ascii="Arial" w:hAnsi="Arial" w:cs="Arial"/>
                <w:sz w:val="16"/>
                <w:szCs w:val="16"/>
                <w:lang w:val="fr-CH"/>
              </w:rPr>
              <w:t>Jador, Védrantais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  <w:vAlign w:val="center"/>
          </w:tcPr>
          <w:p w:rsidR="00D85C08" w:rsidRPr="00DB3E76" w:rsidRDefault="00D85C08" w:rsidP="00DB3E76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E76">
              <w:rPr>
                <w:rFonts w:ascii="Arial" w:hAnsi="Arial" w:cs="Arial"/>
                <w:sz w:val="16"/>
                <w:szCs w:val="16"/>
                <w:lang w:val="fr-CH"/>
              </w:rPr>
              <w:t>9</w:t>
            </w:r>
          </w:p>
        </w:tc>
      </w:tr>
      <w:tr w:rsidR="00D85C08" w:rsidRPr="00D85C08" w:rsidTr="001D79FB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D85C08" w:rsidRPr="00DB3E76" w:rsidRDefault="00D85C08" w:rsidP="00DB3E76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D85C08" w:rsidRPr="00DB3E76" w:rsidRDefault="00D85C08" w:rsidP="00DB3E76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85C08" w:rsidRPr="00DB3E76" w:rsidRDefault="00D85C08" w:rsidP="00DB3E76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E76">
              <w:rPr>
                <w:rFonts w:ascii="Arial" w:hAnsi="Arial" w:cs="Arial"/>
                <w:sz w:val="16"/>
                <w:szCs w:val="16"/>
                <w:lang w:val="fr-CH"/>
              </w:rPr>
              <w:t>------------------------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85C08" w:rsidRPr="00D85C08" w:rsidRDefault="00D85C08" w:rsidP="00DB3E76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D85C08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85C08" w:rsidRPr="00D85C08" w:rsidRDefault="00D85C08" w:rsidP="00DB3E76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D85C08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--------------------------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85C08" w:rsidRPr="00D85C08" w:rsidRDefault="00D85C08" w:rsidP="00DB3E76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D85C08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------------------------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85C08" w:rsidRPr="00D85C08" w:rsidRDefault="00D85C08" w:rsidP="00DB3E76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D85C08">
              <w:rPr>
                <w:rFonts w:ascii="Arial" w:hAnsi="Arial" w:cs="Arial"/>
                <w:sz w:val="16"/>
                <w:szCs w:val="16"/>
              </w:rPr>
              <w:t>---------------------------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D85C08" w:rsidRPr="00D85C08" w:rsidRDefault="00D85C08" w:rsidP="00DB3E76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C08">
              <w:rPr>
                <w:rFonts w:ascii="Arial" w:hAnsi="Arial" w:cs="Arial"/>
                <w:sz w:val="16"/>
                <w:szCs w:val="16"/>
              </w:rPr>
              <w:t>-------</w:t>
            </w:r>
          </w:p>
        </w:tc>
      </w:tr>
      <w:tr w:rsidR="00D85C08" w:rsidRPr="00D85C08" w:rsidTr="001D79FB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D85C08" w:rsidRPr="00D85C08" w:rsidRDefault="00D85C08" w:rsidP="00DB3E76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C08">
              <w:rPr>
                <w:rFonts w:ascii="Arial" w:hAnsi="Arial" w:cs="Arial"/>
                <w:sz w:val="16"/>
                <w:szCs w:val="16"/>
              </w:rPr>
              <w:t xml:space="preserve">69.2 </w:t>
            </w:r>
            <w:r w:rsidRPr="00D85C08">
              <w:rPr>
                <w:rFonts w:ascii="Arial" w:hAnsi="Arial" w:cs="Arial"/>
                <w:sz w:val="16"/>
                <w:szCs w:val="16"/>
              </w:rPr>
              <w:br/>
              <w:t>(*)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D85C08" w:rsidRPr="00D85C08" w:rsidRDefault="00D85C08" w:rsidP="00DB3E76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85C08" w:rsidRPr="00D85C08" w:rsidRDefault="00D85C08" w:rsidP="00DB3E76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D85C08">
              <w:rPr>
                <w:rFonts w:ascii="Arial" w:hAnsi="Arial" w:cs="Arial"/>
                <w:sz w:val="16"/>
                <w:szCs w:val="16"/>
              </w:rPr>
              <w:t>Race 1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85C08" w:rsidRPr="00D85C08" w:rsidRDefault="00D85C08" w:rsidP="00DB3E76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F963B7">
              <w:rPr>
                <w:rFonts w:ascii="Arial" w:hAnsi="Arial" w:cs="Arial"/>
                <w:sz w:val="16"/>
                <w:szCs w:val="16"/>
                <w:highlight w:val="lightGray"/>
              </w:rPr>
              <w:t>Race</w:t>
            </w:r>
            <w:r w:rsidRPr="00D85C08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 xml:space="preserve"> 1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85C08" w:rsidRPr="00D85C08" w:rsidRDefault="00D85C08" w:rsidP="00DB3E76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D85C08">
              <w:rPr>
                <w:rFonts w:ascii="Arial" w:hAnsi="Arial" w:cs="Arial"/>
                <w:sz w:val="16"/>
                <w:szCs w:val="16"/>
              </w:rPr>
              <w:t>Pathotyp 1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85C08" w:rsidRPr="00D85C08" w:rsidRDefault="00D85C08" w:rsidP="00DB3E76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D85C08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Raza 1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D85C08" w:rsidRPr="00D85C08" w:rsidRDefault="00D85C08" w:rsidP="00DB3E76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  <w:vAlign w:val="center"/>
          </w:tcPr>
          <w:p w:rsidR="00D85C08" w:rsidRPr="00D85C08" w:rsidRDefault="00D85C08" w:rsidP="00DB3E76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5C08" w:rsidRPr="00DB3E76" w:rsidTr="001D79FB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D85C08" w:rsidRPr="00D85C08" w:rsidRDefault="00B74030" w:rsidP="00DB3E76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030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QL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D85C08" w:rsidRPr="00D85C08" w:rsidRDefault="00D85C08" w:rsidP="00DB3E76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85C08" w:rsidRPr="00D85C08" w:rsidRDefault="00D85C08" w:rsidP="00DB3E76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D85C08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85C08" w:rsidRPr="00D85C08" w:rsidRDefault="00D85C08" w:rsidP="00DB3E76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D85C08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85C08" w:rsidRPr="00D85C08" w:rsidRDefault="00D85C08" w:rsidP="00DB3E76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D85C08">
              <w:rPr>
                <w:rFonts w:ascii="Arial" w:hAnsi="Arial" w:cs="Arial"/>
                <w:sz w:val="16"/>
                <w:szCs w:val="16"/>
              </w:rPr>
              <w:t>fehlend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85C08" w:rsidRPr="00D85C08" w:rsidRDefault="00D85C08" w:rsidP="00DB3E76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D85C08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D85C08" w:rsidRPr="00D85C08" w:rsidRDefault="00D85C08" w:rsidP="00DB3E76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D85C08">
              <w:rPr>
                <w:rFonts w:ascii="Arial" w:hAnsi="Arial" w:cs="Arial"/>
                <w:sz w:val="16"/>
                <w:szCs w:val="16"/>
                <w:lang w:val="fr-FR"/>
              </w:rPr>
              <w:t>Jaune Canari 2, Védrantais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  <w:vAlign w:val="center"/>
          </w:tcPr>
          <w:p w:rsidR="00D85C08" w:rsidRPr="00DB3E76" w:rsidRDefault="00D85C08" w:rsidP="00DB3E76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E76">
              <w:rPr>
                <w:rFonts w:ascii="Arial" w:hAnsi="Arial" w:cs="Arial"/>
                <w:sz w:val="16"/>
                <w:szCs w:val="16"/>
                <w:lang w:val="fr-CH"/>
              </w:rPr>
              <w:t>1</w:t>
            </w:r>
          </w:p>
        </w:tc>
      </w:tr>
      <w:tr w:rsidR="00D85C08" w:rsidRPr="00DB3E76" w:rsidTr="001D79FB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D85C08" w:rsidRPr="00DB3E76" w:rsidRDefault="00D85C08" w:rsidP="00DB3E76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D85C08" w:rsidRPr="00DB3E76" w:rsidRDefault="00D85C08" w:rsidP="00DB3E76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85C08" w:rsidRPr="00DB3E76" w:rsidRDefault="00D85C08" w:rsidP="00DB3E76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E76">
              <w:rPr>
                <w:rFonts w:ascii="Arial" w:hAnsi="Arial" w:cs="Arial"/>
                <w:sz w:val="16"/>
                <w:szCs w:val="16"/>
                <w:lang w:val="fr-CH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85C08" w:rsidRPr="00D85C08" w:rsidRDefault="00D85C08" w:rsidP="00DB3E76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D85C08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85C08" w:rsidRPr="00DB3E76" w:rsidRDefault="00D85C08" w:rsidP="00DB3E76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E76">
              <w:rPr>
                <w:rFonts w:ascii="Arial" w:hAnsi="Arial" w:cs="Arial"/>
                <w:sz w:val="16"/>
                <w:szCs w:val="16"/>
                <w:lang w:val="fr-CH"/>
              </w:rPr>
              <w:t>vorhanden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85C08" w:rsidRPr="00D85C08" w:rsidRDefault="00D85C08" w:rsidP="00DB3E76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D85C08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D85C08" w:rsidRPr="00DB3E76" w:rsidRDefault="00D85C08" w:rsidP="000E13E8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DB3E76">
              <w:rPr>
                <w:rFonts w:ascii="Arial" w:hAnsi="Arial" w:cs="Arial"/>
                <w:sz w:val="16"/>
                <w:szCs w:val="16"/>
                <w:highlight w:val="lightGray"/>
              </w:rPr>
              <w:t>Arapaho</w:t>
            </w:r>
            <w:r w:rsidRPr="00DB3E76">
              <w:rPr>
                <w:rFonts w:ascii="Arial" w:hAnsi="Arial" w:cs="Arial"/>
                <w:sz w:val="16"/>
                <w:szCs w:val="16"/>
              </w:rPr>
              <w:t xml:space="preserve">, Jador, </w:t>
            </w:r>
            <w:r w:rsidRPr="00DB3E76">
              <w:rPr>
                <w:rFonts w:ascii="Arial" w:hAnsi="Arial" w:cs="Arial"/>
                <w:sz w:val="16"/>
                <w:szCs w:val="16"/>
                <w:highlight w:val="lightGray"/>
              </w:rPr>
              <w:t>Rubbens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  <w:vAlign w:val="center"/>
          </w:tcPr>
          <w:p w:rsidR="00D85C08" w:rsidRPr="00DB3E76" w:rsidRDefault="00D85C08" w:rsidP="00DB3E76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E76">
              <w:rPr>
                <w:rFonts w:ascii="Arial" w:hAnsi="Arial" w:cs="Arial"/>
                <w:sz w:val="16"/>
                <w:szCs w:val="16"/>
                <w:lang w:val="fr-CH"/>
              </w:rPr>
              <w:t>9</w:t>
            </w:r>
          </w:p>
        </w:tc>
      </w:tr>
      <w:tr w:rsidR="00D85C08" w:rsidRPr="00D85C08" w:rsidTr="001D79FB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D85C08" w:rsidRPr="00DB3E76" w:rsidRDefault="00D85C08" w:rsidP="00DB3E76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D85C08" w:rsidRPr="00DB3E76" w:rsidRDefault="00D85C08" w:rsidP="00DB3E76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85C08" w:rsidRPr="00DB3E76" w:rsidRDefault="00D85C08" w:rsidP="00DB3E76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E76">
              <w:rPr>
                <w:rFonts w:ascii="Arial" w:hAnsi="Arial" w:cs="Arial"/>
                <w:sz w:val="16"/>
                <w:szCs w:val="16"/>
                <w:lang w:val="fr-CH"/>
              </w:rPr>
              <w:t>------------------------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85C08" w:rsidRPr="00D85C08" w:rsidRDefault="00D85C08" w:rsidP="00DB3E76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D85C08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85C08" w:rsidRPr="00D85C08" w:rsidRDefault="00D85C08" w:rsidP="00DB3E76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D85C08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--------------------------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85C08" w:rsidRPr="00D85C08" w:rsidRDefault="00D85C08" w:rsidP="00DB3E76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D85C08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------------------------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85C08" w:rsidRPr="00D85C08" w:rsidRDefault="00D85C08" w:rsidP="00DB3E76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D85C08">
              <w:rPr>
                <w:rFonts w:ascii="Arial" w:hAnsi="Arial" w:cs="Arial"/>
                <w:sz w:val="16"/>
                <w:szCs w:val="16"/>
              </w:rPr>
              <w:t>---------------------------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D85C08" w:rsidRPr="00D85C08" w:rsidRDefault="00D85C08" w:rsidP="00DB3E76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C08">
              <w:rPr>
                <w:rFonts w:ascii="Arial" w:hAnsi="Arial" w:cs="Arial"/>
                <w:sz w:val="16"/>
                <w:szCs w:val="16"/>
              </w:rPr>
              <w:t>-------</w:t>
            </w:r>
          </w:p>
        </w:tc>
      </w:tr>
      <w:tr w:rsidR="00D85C08" w:rsidRPr="00D85C08" w:rsidTr="001D79FB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D85C08" w:rsidRPr="00D85C08" w:rsidRDefault="00D85C08" w:rsidP="00DB3E76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C08">
              <w:rPr>
                <w:rFonts w:ascii="Arial" w:hAnsi="Arial" w:cs="Arial"/>
                <w:sz w:val="16"/>
                <w:szCs w:val="16"/>
              </w:rPr>
              <w:t xml:space="preserve">69.3 </w:t>
            </w:r>
            <w:r w:rsidRPr="00D85C08">
              <w:rPr>
                <w:rFonts w:ascii="Arial" w:hAnsi="Arial" w:cs="Arial"/>
                <w:sz w:val="16"/>
                <w:szCs w:val="16"/>
              </w:rPr>
              <w:br/>
              <w:t>(*)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D85C08" w:rsidRPr="00D85C08" w:rsidRDefault="00D85C08" w:rsidP="00DB3E76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85C08" w:rsidRPr="00D85C08" w:rsidRDefault="00D85C08" w:rsidP="00DB3E76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D85C08">
              <w:rPr>
                <w:rFonts w:ascii="Arial" w:hAnsi="Arial" w:cs="Arial"/>
                <w:sz w:val="16"/>
                <w:szCs w:val="16"/>
              </w:rPr>
              <w:t>Race 2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85C08" w:rsidRPr="00D85C08" w:rsidRDefault="00D85C08" w:rsidP="00DB3E76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F963B7">
              <w:rPr>
                <w:rFonts w:ascii="Arial" w:hAnsi="Arial" w:cs="Arial"/>
                <w:sz w:val="16"/>
                <w:szCs w:val="16"/>
                <w:highlight w:val="lightGray"/>
              </w:rPr>
              <w:t>Race</w:t>
            </w:r>
            <w:r w:rsidRPr="00D85C08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 xml:space="preserve"> 2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85C08" w:rsidRPr="00D85C08" w:rsidRDefault="00D85C08" w:rsidP="00DB3E76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D85C08">
              <w:rPr>
                <w:rFonts w:ascii="Arial" w:hAnsi="Arial" w:cs="Arial"/>
                <w:sz w:val="16"/>
                <w:szCs w:val="16"/>
              </w:rPr>
              <w:t>Pathotyp 2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85C08" w:rsidRPr="00D85C08" w:rsidRDefault="00D85C08" w:rsidP="00DB3E76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D85C08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Raza 2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D85C08" w:rsidRPr="00D85C08" w:rsidRDefault="00D85C08" w:rsidP="00DB3E76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  <w:vAlign w:val="center"/>
          </w:tcPr>
          <w:p w:rsidR="00D85C08" w:rsidRPr="00D85C08" w:rsidRDefault="00D85C08" w:rsidP="00DB3E76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5C08" w:rsidRPr="00DB3E76" w:rsidTr="001D79FB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D85C08" w:rsidRPr="00D85C08" w:rsidRDefault="00B74030" w:rsidP="00DB3E76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030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QL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D85C08" w:rsidRPr="00D85C08" w:rsidRDefault="00D85C08" w:rsidP="00DB3E76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85C08" w:rsidRPr="00D85C08" w:rsidRDefault="00D85C08" w:rsidP="00DB3E76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D85C08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85C08" w:rsidRPr="00D85C08" w:rsidRDefault="00D85C08" w:rsidP="00DB3E76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D85C08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85C08" w:rsidRPr="00D85C08" w:rsidRDefault="00D85C08" w:rsidP="00DB3E76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D85C08">
              <w:rPr>
                <w:rFonts w:ascii="Arial" w:hAnsi="Arial" w:cs="Arial"/>
                <w:sz w:val="16"/>
                <w:szCs w:val="16"/>
              </w:rPr>
              <w:t>fehlend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85C08" w:rsidRPr="00D85C08" w:rsidRDefault="00D85C08" w:rsidP="00DB3E76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D85C08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D85C08" w:rsidRPr="00D85C08" w:rsidRDefault="00D85C08" w:rsidP="00DD14C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D85C08">
              <w:rPr>
                <w:rFonts w:ascii="Arial" w:hAnsi="Arial" w:cs="Arial"/>
                <w:sz w:val="16"/>
                <w:szCs w:val="16"/>
                <w:highlight w:val="lightGray"/>
                <w:lang w:val="fr-FR"/>
              </w:rPr>
              <w:t>Arapaho</w:t>
            </w:r>
            <w:r w:rsidRPr="00D85C08">
              <w:rPr>
                <w:rFonts w:ascii="Arial" w:hAnsi="Arial" w:cs="Arial"/>
                <w:sz w:val="16"/>
                <w:szCs w:val="16"/>
                <w:lang w:val="fr-FR"/>
              </w:rPr>
              <w:t xml:space="preserve">, Jaune Canari 2, </w:t>
            </w:r>
            <w:r w:rsidRPr="00D85C08">
              <w:rPr>
                <w:rFonts w:ascii="Arial" w:hAnsi="Arial" w:cs="Arial"/>
                <w:sz w:val="16"/>
                <w:szCs w:val="16"/>
                <w:highlight w:val="lightGray"/>
                <w:lang w:val="fr-FR"/>
              </w:rPr>
              <w:t>Rubbens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  <w:vAlign w:val="center"/>
          </w:tcPr>
          <w:p w:rsidR="00D85C08" w:rsidRPr="00DB3E76" w:rsidRDefault="00D85C08" w:rsidP="00DB3E76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E76">
              <w:rPr>
                <w:rFonts w:ascii="Arial" w:hAnsi="Arial" w:cs="Arial"/>
                <w:sz w:val="16"/>
                <w:szCs w:val="16"/>
                <w:lang w:val="fr-CH"/>
              </w:rPr>
              <w:t>1</w:t>
            </w:r>
          </w:p>
        </w:tc>
      </w:tr>
      <w:tr w:rsidR="00D85C08" w:rsidRPr="00DB3E76" w:rsidTr="001D79FB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D85C08" w:rsidRPr="00DB3E76" w:rsidRDefault="00D85C08" w:rsidP="00DB3E76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D85C08" w:rsidRPr="00DB3E76" w:rsidRDefault="00D85C08" w:rsidP="00DB3E76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85C08" w:rsidRPr="00DB3E76" w:rsidRDefault="00D85C08" w:rsidP="00DB3E76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E76">
              <w:rPr>
                <w:rFonts w:ascii="Arial" w:hAnsi="Arial" w:cs="Arial"/>
                <w:sz w:val="16"/>
                <w:szCs w:val="16"/>
                <w:lang w:val="fr-CH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85C08" w:rsidRPr="00D85C08" w:rsidRDefault="00D85C08" w:rsidP="00DB3E76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D85C08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85C08" w:rsidRPr="00DB3E76" w:rsidRDefault="00D85C08" w:rsidP="00DB3E76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E76">
              <w:rPr>
                <w:rFonts w:ascii="Arial" w:hAnsi="Arial" w:cs="Arial"/>
                <w:sz w:val="16"/>
                <w:szCs w:val="16"/>
                <w:lang w:val="fr-CH"/>
              </w:rPr>
              <w:t>vorhanden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85C08" w:rsidRPr="00D85C08" w:rsidRDefault="00D85C08" w:rsidP="00DB3E76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D85C08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D85C08" w:rsidRPr="00DB3E76" w:rsidRDefault="00D85C08" w:rsidP="00DB3E76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E76">
              <w:rPr>
                <w:rFonts w:ascii="Arial" w:hAnsi="Arial" w:cs="Arial"/>
                <w:sz w:val="16"/>
                <w:szCs w:val="16"/>
                <w:highlight w:val="lightGray"/>
                <w:lang w:val="fr-CH"/>
              </w:rPr>
              <w:t>Anasta</w:t>
            </w:r>
            <w:r w:rsidRPr="00DB3E76">
              <w:rPr>
                <w:rFonts w:ascii="Arial" w:hAnsi="Arial" w:cs="Arial"/>
                <w:sz w:val="16"/>
                <w:szCs w:val="16"/>
                <w:lang w:val="fr-CH"/>
              </w:rPr>
              <w:t xml:space="preserve">, </w:t>
            </w:r>
            <w:r w:rsidRPr="00DB3E76">
              <w:rPr>
                <w:rFonts w:ascii="Arial" w:hAnsi="Arial" w:cs="Arial"/>
                <w:sz w:val="16"/>
                <w:szCs w:val="16"/>
                <w:highlight w:val="lightGray"/>
                <w:lang w:val="fr-CH"/>
              </w:rPr>
              <w:t>Cléo</w:t>
            </w:r>
            <w:r w:rsidRPr="00DB3E76">
              <w:rPr>
                <w:rFonts w:ascii="Arial" w:hAnsi="Arial" w:cs="Arial"/>
                <w:sz w:val="16"/>
                <w:szCs w:val="16"/>
                <w:lang w:val="fr-CH"/>
              </w:rPr>
              <w:t xml:space="preserve">, Jador, Védrantais, 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  <w:vAlign w:val="center"/>
          </w:tcPr>
          <w:p w:rsidR="00D85C08" w:rsidRPr="00DB3E76" w:rsidRDefault="00D85C08" w:rsidP="00DB3E76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E76">
              <w:rPr>
                <w:rFonts w:ascii="Arial" w:hAnsi="Arial" w:cs="Arial"/>
                <w:sz w:val="16"/>
                <w:szCs w:val="16"/>
                <w:lang w:val="fr-CH"/>
              </w:rPr>
              <w:t>9</w:t>
            </w:r>
          </w:p>
        </w:tc>
      </w:tr>
      <w:tr w:rsidR="00D85C08" w:rsidRPr="00D85C08" w:rsidTr="00D85C08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D85C08" w:rsidRPr="00DB3E76" w:rsidRDefault="00D85C08" w:rsidP="00DB3E76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D85C08" w:rsidRPr="00DB3E76" w:rsidRDefault="00D85C08" w:rsidP="00DB3E76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85C08" w:rsidRPr="00DB3E76" w:rsidRDefault="00D85C08" w:rsidP="00DB3E76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E76">
              <w:rPr>
                <w:rFonts w:ascii="Arial" w:hAnsi="Arial" w:cs="Arial"/>
                <w:sz w:val="16"/>
                <w:szCs w:val="16"/>
                <w:lang w:val="fr-CH"/>
              </w:rPr>
              <w:t>------------------------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85C08" w:rsidRPr="00D85C08" w:rsidRDefault="00D85C08" w:rsidP="00DB3E76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D85C08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85C08" w:rsidRPr="00D85C08" w:rsidRDefault="00D85C08" w:rsidP="00DB3E76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D85C08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--------------------------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85C08" w:rsidRPr="00D85C08" w:rsidRDefault="00D85C08" w:rsidP="00DB3E76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D85C08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------------------------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85C08" w:rsidRPr="00D85C08" w:rsidRDefault="00D85C08" w:rsidP="00DB3E76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D85C08">
              <w:rPr>
                <w:rFonts w:ascii="Arial" w:hAnsi="Arial" w:cs="Arial"/>
                <w:sz w:val="16"/>
                <w:szCs w:val="16"/>
              </w:rPr>
              <w:t>---------------------------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D85C08" w:rsidRPr="00D85C08" w:rsidRDefault="00D85C08" w:rsidP="00DB3E76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C08">
              <w:rPr>
                <w:rFonts w:ascii="Arial" w:hAnsi="Arial" w:cs="Arial"/>
                <w:sz w:val="16"/>
                <w:szCs w:val="16"/>
              </w:rPr>
              <w:t>-------</w:t>
            </w:r>
          </w:p>
        </w:tc>
      </w:tr>
      <w:tr w:rsidR="00D85C08" w:rsidRPr="00D85C08" w:rsidTr="001D79FB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D85C08" w:rsidRPr="00D85C08" w:rsidRDefault="00D85C08" w:rsidP="00DB3E76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5C08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 xml:space="preserve">69.4 </w:t>
            </w:r>
            <w:r w:rsidRPr="00D85C08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br/>
            </w:r>
            <w:r w:rsidRPr="00D85C08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br/>
              <w:t>(+)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D85C08" w:rsidRPr="00D85C08" w:rsidRDefault="00D85C08" w:rsidP="00DB3E76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85C08" w:rsidRPr="00F963B7" w:rsidRDefault="00D85C08" w:rsidP="00DB3E76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F963B7">
              <w:rPr>
                <w:rFonts w:ascii="Arial" w:hAnsi="Arial" w:cs="Arial"/>
                <w:b/>
                <w:sz w:val="16"/>
                <w:szCs w:val="16"/>
              </w:rPr>
              <w:t>Race </w:t>
            </w:r>
            <w:r w:rsidR="0037237D">
              <w:rPr>
                <w:rFonts w:ascii="Arial" w:hAnsi="Arial" w:cs="Arial"/>
                <w:b/>
                <w:sz w:val="16"/>
                <w:szCs w:val="16"/>
              </w:rPr>
              <w:t>1.2</w:t>
            </w:r>
            <w:r w:rsidRPr="00F963B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85C08" w:rsidRPr="00F963B7" w:rsidRDefault="00D85C08" w:rsidP="00DB3E76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F963B7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Race</w:t>
            </w:r>
            <w:r w:rsidRPr="00F963B7" w:rsidDel="005C32BE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 </w:t>
            </w:r>
            <w:r w:rsidR="0037237D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1.2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85C08" w:rsidRPr="00F963B7" w:rsidRDefault="00D85C08" w:rsidP="00DB3E76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F963B7">
              <w:rPr>
                <w:rFonts w:ascii="Arial" w:hAnsi="Arial" w:cs="Arial"/>
                <w:b/>
                <w:sz w:val="16"/>
                <w:szCs w:val="16"/>
              </w:rPr>
              <w:t xml:space="preserve">Pathotyp </w:t>
            </w:r>
            <w:r w:rsidR="0037237D">
              <w:rPr>
                <w:rFonts w:ascii="Arial" w:hAnsi="Arial" w:cs="Arial"/>
                <w:b/>
                <w:sz w:val="16"/>
                <w:szCs w:val="16"/>
              </w:rPr>
              <w:t>1.2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D85C08" w:rsidRPr="00F963B7" w:rsidRDefault="00D85C08" w:rsidP="00DB3E76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  <w:r w:rsidRPr="00F963B7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Raza </w:t>
            </w:r>
            <w:r w:rsidR="0037237D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1.2</w:t>
            </w:r>
            <w:r w:rsidRPr="00F963B7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D85C08" w:rsidRPr="00D85C08" w:rsidRDefault="00D85C08" w:rsidP="00DB3E76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  <w:vAlign w:val="center"/>
          </w:tcPr>
          <w:p w:rsidR="00D85C08" w:rsidRPr="00D85C08" w:rsidRDefault="00D85C08" w:rsidP="00DB3E76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A56A3" w:rsidRPr="00D85C08" w:rsidTr="008A56A3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8A56A3" w:rsidRPr="00D85C08" w:rsidRDefault="008A56A3" w:rsidP="00DB3E76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A56A3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QN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8A56A3" w:rsidRPr="00D85C08" w:rsidRDefault="008A56A3" w:rsidP="00DB3E76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A56A3" w:rsidRPr="008A56A3" w:rsidRDefault="008A56A3" w:rsidP="008A56A3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8A56A3">
              <w:rPr>
                <w:rFonts w:ascii="Arial" w:hAnsi="Arial" w:cs="Arial"/>
                <w:sz w:val="16"/>
                <w:szCs w:val="16"/>
                <w:highlight w:val="lightGray"/>
              </w:rPr>
              <w:t>susceptible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A56A3" w:rsidRPr="008A56A3" w:rsidRDefault="008A56A3" w:rsidP="008A56A3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fr-FR"/>
              </w:rPr>
            </w:pPr>
            <w:r w:rsidRPr="008A56A3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fr-FR"/>
              </w:rPr>
              <w:t>sensible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A56A3" w:rsidRPr="008A56A3" w:rsidRDefault="008A56A3" w:rsidP="008A56A3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8A56A3">
              <w:rPr>
                <w:rFonts w:ascii="Arial" w:hAnsi="Arial" w:cs="Arial"/>
                <w:sz w:val="16"/>
                <w:szCs w:val="16"/>
                <w:highlight w:val="lightGray"/>
              </w:rPr>
              <w:t>anfällig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A56A3" w:rsidRPr="008A56A3" w:rsidRDefault="008A56A3" w:rsidP="008A56A3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"/>
              </w:rPr>
            </w:pPr>
            <w:r w:rsidRPr="008A56A3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"/>
              </w:rPr>
              <w:t>susceptible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8A56A3" w:rsidRPr="00D85C08" w:rsidRDefault="008A56A3" w:rsidP="00DB3E76">
            <w:pPr>
              <w:pStyle w:val="Normalt"/>
              <w:spacing w:before="80" w:after="80"/>
              <w:ind w:right="-169"/>
              <w:rPr>
                <w:rFonts w:ascii="Arial" w:hAnsi="Arial" w:cs="Arial"/>
                <w:sz w:val="16"/>
                <w:szCs w:val="16"/>
              </w:rPr>
            </w:pPr>
            <w:r w:rsidRPr="00F963B7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Jaune Canari 2,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F963B7">
              <w:rPr>
                <w:rFonts w:ascii="Arial" w:hAnsi="Arial" w:cs="Arial"/>
                <w:sz w:val="16"/>
                <w:szCs w:val="16"/>
              </w:rPr>
              <w:t>Védrantais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F963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963B7">
              <w:rPr>
                <w:rFonts w:ascii="Arial" w:hAnsi="Arial" w:cs="Arial"/>
                <w:sz w:val="16"/>
                <w:szCs w:val="16"/>
                <w:highlight w:val="lightGray"/>
              </w:rPr>
              <w:t>Virgos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  <w:vAlign w:val="center"/>
          </w:tcPr>
          <w:p w:rsidR="008A56A3" w:rsidRPr="00D85C08" w:rsidRDefault="008A56A3" w:rsidP="00DB3E76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C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85C08" w:rsidRPr="00D85C08" w:rsidTr="00D85C08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D85C08" w:rsidRPr="00D85C08" w:rsidRDefault="00D85C08" w:rsidP="00DB3E76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D85C08" w:rsidRPr="00D85C08" w:rsidRDefault="00D85C08" w:rsidP="00DB3E76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85C08" w:rsidRPr="00D85C08" w:rsidRDefault="00D85C08" w:rsidP="00DB3E76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D85C08">
              <w:rPr>
                <w:rFonts w:ascii="Arial" w:hAnsi="Arial" w:cs="Arial"/>
                <w:sz w:val="16"/>
                <w:szCs w:val="16"/>
                <w:highlight w:val="lightGray"/>
              </w:rPr>
              <w:t>moderately resistant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85C08" w:rsidRPr="00F963B7" w:rsidRDefault="00D85C08" w:rsidP="00DB3E76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fr-FR"/>
              </w:rPr>
            </w:pPr>
            <w:r w:rsidRPr="00F963B7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fr-FR"/>
              </w:rPr>
              <w:t>moyennement résistant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85C08" w:rsidRPr="00F963B7" w:rsidRDefault="00D85C08" w:rsidP="00DB3E76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F963B7">
              <w:rPr>
                <w:rFonts w:ascii="Arial" w:hAnsi="Arial" w:cs="Arial"/>
                <w:sz w:val="16"/>
                <w:szCs w:val="16"/>
                <w:highlight w:val="lightGray"/>
              </w:rPr>
              <w:t>mäßig resistent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D85C08" w:rsidRPr="00F963B7" w:rsidRDefault="00D85C08" w:rsidP="00DB3E76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"/>
              </w:rPr>
            </w:pPr>
            <w:r w:rsidRPr="00F963B7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"/>
              </w:rPr>
              <w:t>moderadamente resistente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D85C08" w:rsidRPr="00D85C08" w:rsidRDefault="00D85C08" w:rsidP="00DB3E76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D85C08">
              <w:rPr>
                <w:rFonts w:ascii="Arial" w:hAnsi="Arial" w:cs="Arial"/>
                <w:sz w:val="16"/>
                <w:szCs w:val="16"/>
                <w:highlight w:val="lightGray"/>
              </w:rPr>
              <w:t>Lunasol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  <w:vAlign w:val="center"/>
          </w:tcPr>
          <w:p w:rsidR="00D85C08" w:rsidRPr="00D85C08" w:rsidRDefault="00D85C08" w:rsidP="00DB3E76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C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D85C08" w:rsidRPr="00D85C08" w:rsidTr="00D85C08">
        <w:trPr>
          <w:trHeight w:val="20"/>
        </w:trPr>
        <w:tc>
          <w:tcPr>
            <w:tcW w:w="567" w:type="dxa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D85C08" w:rsidRPr="00D85C08" w:rsidRDefault="00D85C08" w:rsidP="00DB3E76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single" w:sz="6" w:space="0" w:color="auto"/>
            </w:tcBorders>
            <w:vAlign w:val="center"/>
          </w:tcPr>
          <w:p w:rsidR="00D85C08" w:rsidRPr="00D85C08" w:rsidRDefault="00D85C08" w:rsidP="00DB3E76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single" w:sz="6" w:space="0" w:color="auto"/>
            </w:tcBorders>
          </w:tcPr>
          <w:p w:rsidR="00D85C08" w:rsidRPr="00D85C08" w:rsidRDefault="00D85C08" w:rsidP="00DB3E76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D85C08">
              <w:rPr>
                <w:rFonts w:ascii="Arial" w:hAnsi="Arial" w:cs="Arial"/>
                <w:sz w:val="16"/>
                <w:szCs w:val="16"/>
                <w:highlight w:val="lightGray"/>
              </w:rPr>
              <w:t>highly resistant</w:t>
            </w:r>
          </w:p>
        </w:tc>
        <w:tc>
          <w:tcPr>
            <w:tcW w:w="1843" w:type="dxa"/>
            <w:tcBorders>
              <w:top w:val="nil"/>
              <w:bottom w:val="single" w:sz="6" w:space="0" w:color="auto"/>
            </w:tcBorders>
          </w:tcPr>
          <w:p w:rsidR="00D85C08" w:rsidRPr="00F963B7" w:rsidRDefault="00D85C08" w:rsidP="00DB3E76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fr-FR"/>
              </w:rPr>
            </w:pPr>
            <w:r w:rsidRPr="00F963B7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fr-FR"/>
              </w:rPr>
              <w:t>hautement résistant</w:t>
            </w:r>
          </w:p>
        </w:tc>
        <w:tc>
          <w:tcPr>
            <w:tcW w:w="1843" w:type="dxa"/>
            <w:tcBorders>
              <w:top w:val="nil"/>
              <w:bottom w:val="single" w:sz="6" w:space="0" w:color="auto"/>
            </w:tcBorders>
          </w:tcPr>
          <w:p w:rsidR="00D85C08" w:rsidRPr="00F963B7" w:rsidRDefault="00D85C08" w:rsidP="00DB3E76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F963B7">
              <w:rPr>
                <w:rFonts w:ascii="Arial" w:hAnsi="Arial" w:cs="Arial"/>
                <w:sz w:val="16"/>
                <w:szCs w:val="16"/>
                <w:highlight w:val="lightGray"/>
              </w:rPr>
              <w:t>hochresistent</w:t>
            </w:r>
          </w:p>
        </w:tc>
        <w:tc>
          <w:tcPr>
            <w:tcW w:w="1843" w:type="dxa"/>
            <w:tcBorders>
              <w:top w:val="nil"/>
              <w:bottom w:val="single" w:sz="6" w:space="0" w:color="auto"/>
            </w:tcBorders>
          </w:tcPr>
          <w:p w:rsidR="00D85C08" w:rsidRPr="00F963B7" w:rsidRDefault="00D85C08" w:rsidP="00DB3E76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"/>
              </w:rPr>
            </w:pPr>
            <w:r w:rsidRPr="00F963B7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"/>
              </w:rPr>
              <w:t>altamente resistente</w:t>
            </w:r>
          </w:p>
        </w:tc>
        <w:tc>
          <w:tcPr>
            <w:tcW w:w="1985" w:type="dxa"/>
            <w:tcBorders>
              <w:top w:val="nil"/>
              <w:bottom w:val="single" w:sz="6" w:space="0" w:color="auto"/>
            </w:tcBorders>
            <w:vAlign w:val="center"/>
          </w:tcPr>
          <w:p w:rsidR="00D85C08" w:rsidRPr="00D85C08" w:rsidRDefault="009864A4" w:rsidP="00DB3E76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</w:rPr>
              <w:t>Dine</w:t>
            </w:r>
            <w:r w:rsidR="00D85C08" w:rsidRPr="00D85C08">
              <w:rPr>
                <w:rFonts w:ascii="Arial" w:hAnsi="Arial" w:cs="Arial"/>
                <w:sz w:val="16"/>
                <w:szCs w:val="16"/>
                <w:highlight w:val="lightGray"/>
              </w:rPr>
              <w:t>ro</w:t>
            </w:r>
            <w:r w:rsidR="00D85C08" w:rsidRPr="00D85C0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D85C08" w:rsidRPr="00D85C08">
              <w:rPr>
                <w:rFonts w:ascii="Arial" w:hAnsi="Arial" w:cs="Arial"/>
                <w:sz w:val="16"/>
                <w:szCs w:val="16"/>
                <w:highlight w:val="lightGray"/>
              </w:rPr>
              <w:t>Isabelle</w:t>
            </w:r>
          </w:p>
        </w:tc>
        <w:tc>
          <w:tcPr>
            <w:tcW w:w="566" w:type="dxa"/>
            <w:tcBorders>
              <w:top w:val="nil"/>
              <w:bottom w:val="single" w:sz="6" w:space="0" w:color="auto"/>
              <w:right w:val="nil"/>
            </w:tcBorders>
            <w:vAlign w:val="center"/>
          </w:tcPr>
          <w:p w:rsidR="00D85C08" w:rsidRPr="00D85C08" w:rsidRDefault="00D85C08" w:rsidP="00DB3E76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C08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</w:tbl>
    <w:p w:rsidR="00D85C08" w:rsidRDefault="00D85C08"/>
    <w:p w:rsidR="0035346C" w:rsidRDefault="0035346C">
      <w:pPr>
        <w:jc w:val="left"/>
        <w:rPr>
          <w:i/>
          <w:snapToGrid w:val="0"/>
          <w:lang w:val="en-GB"/>
        </w:rPr>
      </w:pPr>
      <w:r>
        <w:rPr>
          <w:i/>
          <w:snapToGrid w:val="0"/>
          <w:lang w:val="en-GB"/>
        </w:rPr>
        <w:br w:type="page"/>
      </w:r>
    </w:p>
    <w:p w:rsidR="0035346C" w:rsidRDefault="0035346C" w:rsidP="0035346C">
      <w:pPr>
        <w:rPr>
          <w:i/>
          <w:snapToGrid w:val="0"/>
          <w:lang w:val="en-GB"/>
        </w:rPr>
      </w:pPr>
      <w:r w:rsidRPr="00021F21">
        <w:rPr>
          <w:i/>
          <w:snapToGrid w:val="0"/>
          <w:lang w:val="en-GB"/>
        </w:rPr>
        <w:lastRenderedPageBreak/>
        <w:t>Current wording:</w:t>
      </w:r>
    </w:p>
    <w:p w:rsidR="00D85C08" w:rsidRDefault="00D85C08"/>
    <w:tbl>
      <w:tblPr>
        <w:tblW w:w="10916" w:type="dxa"/>
        <w:tblInd w:w="-3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1843"/>
        <w:gridCol w:w="1843"/>
        <w:gridCol w:w="1843"/>
        <w:gridCol w:w="1843"/>
        <w:gridCol w:w="1985"/>
        <w:gridCol w:w="566"/>
      </w:tblGrid>
      <w:tr w:rsidR="00021F21" w:rsidRPr="00021F21" w:rsidTr="001D79FB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021F21" w:rsidRPr="00021F21" w:rsidRDefault="00021F21" w:rsidP="00021F21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70.</w:t>
            </w:r>
            <w:r w:rsidRPr="00021F21">
              <w:rPr>
                <w:rFonts w:ascii="Arial" w:hAnsi="Arial" w:cs="Arial"/>
                <w:sz w:val="16"/>
                <w:szCs w:val="16"/>
              </w:rPr>
              <w:br/>
            </w:r>
            <w:r w:rsidRPr="00021F21">
              <w:rPr>
                <w:rFonts w:ascii="Arial" w:hAnsi="Arial" w:cs="Arial"/>
                <w:sz w:val="16"/>
                <w:szCs w:val="16"/>
              </w:rPr>
              <w:br/>
              <w:t>(+)</w:t>
            </w:r>
            <w:r w:rsidRPr="00021F21">
              <w:rPr>
                <w:rFonts w:ascii="Arial" w:hAnsi="Arial" w:cs="Arial"/>
                <w:sz w:val="16"/>
                <w:szCs w:val="16"/>
              </w:rPr>
              <w:br/>
            </w:r>
            <w:r w:rsidRPr="00021F21">
              <w:rPr>
                <w:rFonts w:ascii="Arial" w:hAnsi="Arial" w:cs="Arial"/>
                <w:sz w:val="16"/>
                <w:szCs w:val="16"/>
              </w:rPr>
              <w:br/>
            </w:r>
            <w:r w:rsidRPr="00021F21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QN</w:t>
            </w:r>
          </w:p>
        </w:tc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:rsidR="00D85C08" w:rsidRDefault="00021F21" w:rsidP="00D85C08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VG</w:t>
            </w:r>
            <w:r w:rsidRPr="00021F21">
              <w:rPr>
                <w:rFonts w:ascii="Arial" w:hAnsi="Arial" w:cs="Arial"/>
                <w:sz w:val="16"/>
                <w:szCs w:val="16"/>
              </w:rPr>
              <w:br/>
            </w:r>
            <w:r w:rsidRPr="00021F21">
              <w:rPr>
                <w:rFonts w:ascii="Arial" w:hAnsi="Arial" w:cs="Arial"/>
                <w:sz w:val="16"/>
                <w:szCs w:val="16"/>
              </w:rPr>
              <w:br/>
            </w:r>
          </w:p>
          <w:p w:rsidR="00021F21" w:rsidRPr="00021F21" w:rsidRDefault="00021F21" w:rsidP="00D85C08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021F21" w:rsidRPr="00021F21" w:rsidRDefault="00021F21" w:rsidP="00021F21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 xml:space="preserve">Resistance to </w:t>
            </w:r>
            <w:r w:rsidRPr="00021F21">
              <w:rPr>
                <w:rFonts w:ascii="Arial" w:hAnsi="Arial" w:cs="Arial"/>
                <w:i/>
                <w:sz w:val="16"/>
                <w:szCs w:val="16"/>
                <w:lang w:eastAsia="fr-FR"/>
              </w:rPr>
              <w:t>Sphaerotheca fuliginea</w:t>
            </w:r>
            <w:r w:rsidRPr="00021F2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21F21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021F21">
              <w:rPr>
                <w:rFonts w:ascii="Arial" w:hAnsi="Arial" w:cs="Arial"/>
                <w:i/>
                <w:snapToGrid w:val="0"/>
                <w:sz w:val="16"/>
                <w:szCs w:val="16"/>
                <w:lang w:eastAsia="en-US"/>
              </w:rPr>
              <w:t>Podosphaera xanthii)</w:t>
            </w:r>
            <w:r w:rsidRPr="00021F21">
              <w:rPr>
                <w:rFonts w:ascii="Arial" w:hAnsi="Arial" w:cs="Arial"/>
                <w:sz w:val="16"/>
                <w:szCs w:val="16"/>
              </w:rPr>
              <w:t xml:space="preserve"> (Powdery mildew)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021F21" w:rsidRPr="002B2445" w:rsidRDefault="00021F21" w:rsidP="00021F21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2B2445">
              <w:rPr>
                <w:rFonts w:ascii="Arial" w:hAnsi="Arial" w:cs="Arial"/>
                <w:noProof w:val="0"/>
                <w:sz w:val="16"/>
                <w:szCs w:val="16"/>
              </w:rPr>
              <w:t>Résistance à</w:t>
            </w:r>
            <w:r w:rsidRPr="002B2445">
              <w:rPr>
                <w:rFonts w:ascii="Arial" w:hAnsi="Arial" w:cs="Arial"/>
                <w:i/>
                <w:noProof w:val="0"/>
                <w:sz w:val="16"/>
                <w:szCs w:val="16"/>
              </w:rPr>
              <w:t xml:space="preserve"> Sphaerotheca fuliginea</w:t>
            </w:r>
            <w:r w:rsidRPr="002B2445">
              <w:rPr>
                <w:rFonts w:ascii="Arial" w:hAnsi="Arial" w:cs="Arial"/>
                <w:noProof w:val="0"/>
                <w:sz w:val="16"/>
                <w:szCs w:val="16"/>
              </w:rPr>
              <w:t xml:space="preserve"> </w:t>
            </w:r>
            <w:r w:rsidRPr="002B2445">
              <w:rPr>
                <w:rFonts w:ascii="Arial" w:hAnsi="Arial" w:cs="Arial"/>
                <w:i/>
                <w:noProof w:val="0"/>
                <w:sz w:val="16"/>
                <w:szCs w:val="16"/>
              </w:rPr>
              <w:t>(</w:t>
            </w:r>
            <w:r w:rsidRPr="002B2445">
              <w:rPr>
                <w:rFonts w:ascii="Arial" w:hAnsi="Arial" w:cs="Arial"/>
                <w:i/>
                <w:noProof w:val="0"/>
                <w:snapToGrid w:val="0"/>
                <w:sz w:val="16"/>
                <w:szCs w:val="16"/>
                <w:lang w:eastAsia="en-US"/>
              </w:rPr>
              <w:t>Podosphaera xanthii)</w:t>
            </w:r>
            <w:r w:rsidRPr="002B2445">
              <w:rPr>
                <w:rFonts w:ascii="Arial" w:hAnsi="Arial" w:cs="Arial"/>
                <w:noProof w:val="0"/>
                <w:sz w:val="16"/>
                <w:szCs w:val="16"/>
              </w:rPr>
              <w:t xml:space="preserve"> (oïdium)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021F21" w:rsidRPr="002B2445" w:rsidRDefault="00021F21" w:rsidP="00021F21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2B2445">
              <w:rPr>
                <w:rFonts w:ascii="Arial" w:hAnsi="Arial" w:cs="Arial"/>
                <w:noProof w:val="0"/>
                <w:sz w:val="16"/>
                <w:szCs w:val="16"/>
              </w:rPr>
              <w:t xml:space="preserve">Resistenz gegen </w:t>
            </w:r>
            <w:r w:rsidRPr="002B2445">
              <w:rPr>
                <w:rFonts w:ascii="Arial" w:hAnsi="Arial" w:cs="Arial"/>
                <w:i/>
                <w:noProof w:val="0"/>
                <w:sz w:val="16"/>
                <w:szCs w:val="16"/>
                <w:lang w:eastAsia="fr-FR"/>
              </w:rPr>
              <w:t>Sphaerotheca fuliginea</w:t>
            </w:r>
            <w:r w:rsidRPr="002B2445">
              <w:rPr>
                <w:rFonts w:ascii="Arial" w:hAnsi="Arial" w:cs="Arial"/>
                <w:noProof w:val="0"/>
                <w:sz w:val="16"/>
                <w:szCs w:val="16"/>
              </w:rPr>
              <w:t xml:space="preserve"> </w:t>
            </w:r>
            <w:r w:rsidRPr="00021F21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2B2445">
              <w:rPr>
                <w:rFonts w:ascii="Arial" w:hAnsi="Arial" w:cs="Arial"/>
                <w:i/>
                <w:noProof w:val="0"/>
                <w:snapToGrid w:val="0"/>
                <w:sz w:val="16"/>
                <w:szCs w:val="16"/>
                <w:lang w:eastAsia="en-US"/>
              </w:rPr>
              <w:t>Podosphaera xanthii</w:t>
            </w:r>
            <w:r w:rsidRPr="002B2445">
              <w:rPr>
                <w:rFonts w:ascii="Arial" w:hAnsi="Arial" w:cs="Arial"/>
                <w:noProof w:val="0"/>
                <w:sz w:val="16"/>
                <w:szCs w:val="16"/>
              </w:rPr>
              <w:t xml:space="preserve"> (Echter Mehltau)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021F21" w:rsidRPr="00021F21" w:rsidRDefault="00021F21" w:rsidP="00021F21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 xml:space="preserve">Resistencia a </w:t>
            </w:r>
            <w:r w:rsidRPr="00021F21">
              <w:rPr>
                <w:rFonts w:ascii="Arial" w:hAnsi="Arial" w:cs="Arial"/>
                <w:i/>
                <w:noProof w:val="0"/>
                <w:sz w:val="16"/>
                <w:szCs w:val="16"/>
                <w:lang w:val="es-ES"/>
              </w:rPr>
              <w:t>Sphaerotheca fuliginea</w:t>
            </w:r>
            <w:r w:rsidRPr="00021F21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 xml:space="preserve"> </w:t>
            </w:r>
            <w:r w:rsidRPr="00021F21">
              <w:rPr>
                <w:rFonts w:ascii="Arial" w:hAnsi="Arial" w:cs="Arial"/>
                <w:i/>
                <w:noProof w:val="0"/>
                <w:sz w:val="16"/>
                <w:szCs w:val="16"/>
                <w:lang w:val="es-ES"/>
              </w:rPr>
              <w:t>(</w:t>
            </w:r>
            <w:r w:rsidRPr="00021F21">
              <w:rPr>
                <w:rFonts w:ascii="Arial" w:hAnsi="Arial" w:cs="Arial"/>
                <w:i/>
                <w:noProof w:val="0"/>
                <w:snapToGrid w:val="0"/>
                <w:sz w:val="16"/>
                <w:szCs w:val="16"/>
                <w:lang w:val="es-ES" w:eastAsia="en-US"/>
              </w:rPr>
              <w:t>Podosphaera xanthii)</w:t>
            </w:r>
            <w:r w:rsidRPr="00021F21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 xml:space="preserve"> (Oidio)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021F21" w:rsidRPr="00021F21" w:rsidRDefault="00021F21" w:rsidP="00021F21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nil"/>
              <w:right w:val="nil"/>
            </w:tcBorders>
          </w:tcPr>
          <w:p w:rsidR="00021F21" w:rsidRPr="00021F21" w:rsidRDefault="00021F21" w:rsidP="00021F21">
            <w:pPr>
              <w:pStyle w:val="Normaltb"/>
              <w:spacing w:before="80" w:after="80"/>
              <w:jc w:val="center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</w:p>
        </w:tc>
      </w:tr>
      <w:tr w:rsidR="00021F21" w:rsidRPr="00021F21" w:rsidTr="00D85C08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021F21" w:rsidRPr="00021F21" w:rsidRDefault="00021F21" w:rsidP="00D85C08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------------------------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--------------------------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------------------------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---------------------------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-------</w:t>
            </w:r>
          </w:p>
        </w:tc>
      </w:tr>
      <w:tr w:rsidR="00021F21" w:rsidRPr="00021F21" w:rsidTr="00D85C08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21F21">
              <w:rPr>
                <w:rFonts w:ascii="Arial" w:hAnsi="Arial" w:cs="Arial"/>
                <w:b/>
                <w:sz w:val="16"/>
                <w:szCs w:val="16"/>
              </w:rPr>
              <w:t>70.1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021F21" w:rsidRPr="00021F21" w:rsidRDefault="00021F21" w:rsidP="00D85C08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021F21">
              <w:rPr>
                <w:rFonts w:ascii="Arial" w:hAnsi="Arial" w:cs="Arial"/>
                <w:b/>
                <w:sz w:val="16"/>
                <w:szCs w:val="16"/>
              </w:rPr>
              <w:t>Race 1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021F21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Pathotype 1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021F21">
              <w:rPr>
                <w:rFonts w:ascii="Arial" w:hAnsi="Arial" w:cs="Arial"/>
                <w:b/>
                <w:sz w:val="16"/>
                <w:szCs w:val="16"/>
              </w:rPr>
              <w:t>Pathotyp 1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  <w:r w:rsidRPr="00021F21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Raza 1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1F21" w:rsidRPr="00021F21" w:rsidTr="00D85C08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021F21" w:rsidRPr="00021F21" w:rsidRDefault="00021F21" w:rsidP="00D85C08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susceptible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sensible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anfällig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susceptible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 xml:space="preserve">Alpha, Boneto, Delta, Jerac 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21F21" w:rsidRPr="00021F21" w:rsidTr="00D85C08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021F21" w:rsidRPr="00021F21" w:rsidRDefault="00021F21" w:rsidP="00D85C08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moderately resistant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moyennement résistant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mäßig resistent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moderadamente resistente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Escrito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021F21" w:rsidRPr="00021F21" w:rsidTr="00D85C08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021F21" w:rsidRPr="00021F21" w:rsidRDefault="00021F21" w:rsidP="00D85C08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highly resistant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hautement résistant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hochresistent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altamente resistente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Cézanne, Anasta, Théo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21F21" w:rsidRPr="00021F21" w:rsidTr="00D85C08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021F21" w:rsidRPr="00021F21" w:rsidRDefault="00021F21" w:rsidP="00D85C08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------------------------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--------------------------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------------------------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---------------------------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-------</w:t>
            </w:r>
          </w:p>
        </w:tc>
      </w:tr>
      <w:tr w:rsidR="00021F21" w:rsidRPr="00021F21" w:rsidTr="00D85C08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21F21">
              <w:rPr>
                <w:rFonts w:ascii="Arial" w:hAnsi="Arial" w:cs="Arial"/>
                <w:b/>
                <w:sz w:val="16"/>
                <w:szCs w:val="16"/>
              </w:rPr>
              <w:t>70.2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021F21" w:rsidRPr="00021F21" w:rsidRDefault="00021F21" w:rsidP="00D85C08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021F21">
              <w:rPr>
                <w:rFonts w:ascii="Arial" w:hAnsi="Arial" w:cs="Arial"/>
                <w:b/>
                <w:sz w:val="16"/>
                <w:szCs w:val="16"/>
              </w:rPr>
              <w:t>Race 2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021F21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Pathotype 2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021F21">
              <w:rPr>
                <w:rFonts w:ascii="Arial" w:hAnsi="Arial" w:cs="Arial"/>
                <w:b/>
                <w:sz w:val="16"/>
                <w:szCs w:val="16"/>
              </w:rPr>
              <w:t>Pathotyp 2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  <w:r w:rsidRPr="00021F21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Raza 2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1F21" w:rsidRPr="00021F21" w:rsidTr="00D85C08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021F21" w:rsidRPr="00021F21" w:rsidRDefault="00021F21" w:rsidP="00D85C08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susceptible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sensible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anfällig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susceptible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Boneto, Galoubet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21F21" w:rsidRPr="00021F21" w:rsidTr="00D85C08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021F21" w:rsidRPr="00021F21" w:rsidRDefault="00021F21" w:rsidP="00D85C08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moderately resistant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moyennement résistant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mäßig resistent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moderadamente resistente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Flores, Enzo, Escrito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021F21" w:rsidRPr="00021F21" w:rsidTr="0035346C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021F21" w:rsidRPr="00021F21" w:rsidRDefault="00021F21" w:rsidP="00D85C08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highly resistant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hautement résistant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hochresistent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altamente resistente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 xml:space="preserve">Anasta, Cézanne, Théo 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21F21" w:rsidRPr="00021F21" w:rsidTr="0035346C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21F21" w:rsidRPr="00021F21" w:rsidRDefault="0035346C" w:rsidP="00021F2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21F21">
              <w:rPr>
                <w:rFonts w:ascii="Arial" w:hAnsi="Arial" w:cs="Arial"/>
                <w:b/>
                <w:sz w:val="16"/>
                <w:szCs w:val="16"/>
              </w:rPr>
              <w:t>70.3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021F21" w:rsidRPr="00021F21" w:rsidRDefault="00021F21" w:rsidP="00D85C08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------------------------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--------------------------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------------------------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---------------------------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021F21" w:rsidRPr="00021F21" w:rsidRDefault="00021F21" w:rsidP="00021F2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-------</w:t>
            </w:r>
          </w:p>
        </w:tc>
      </w:tr>
      <w:tr w:rsidR="0035346C" w:rsidRPr="00021F21" w:rsidTr="0035346C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35346C" w:rsidRPr="00021F21" w:rsidRDefault="0035346C" w:rsidP="00021F2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35346C" w:rsidRPr="00021F21" w:rsidRDefault="0035346C" w:rsidP="00D85C08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021F21" w:rsidRDefault="0035346C" w:rsidP="00E55672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021F21">
              <w:rPr>
                <w:rFonts w:ascii="Arial" w:hAnsi="Arial" w:cs="Arial"/>
                <w:b/>
                <w:sz w:val="16"/>
                <w:szCs w:val="16"/>
              </w:rPr>
              <w:t>Race 5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021F21" w:rsidRDefault="0035346C" w:rsidP="00E55672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021F21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Pathotype 5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021F21" w:rsidRDefault="0035346C" w:rsidP="00E55672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021F21">
              <w:rPr>
                <w:rFonts w:ascii="Arial" w:hAnsi="Arial" w:cs="Arial"/>
                <w:b/>
                <w:sz w:val="16"/>
                <w:szCs w:val="16"/>
              </w:rPr>
              <w:t>Pathotyp 5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021F21" w:rsidRDefault="0035346C" w:rsidP="00E55672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  <w:r w:rsidRPr="00021F21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Raza 5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5346C" w:rsidRPr="00021F21" w:rsidRDefault="0035346C" w:rsidP="00E5567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35346C" w:rsidRPr="00021F21" w:rsidRDefault="0035346C" w:rsidP="00E5567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346C" w:rsidRPr="00021F21" w:rsidTr="0035346C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35346C" w:rsidRPr="00021F21" w:rsidRDefault="0035346C" w:rsidP="00021F2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35346C" w:rsidRPr="00021F21" w:rsidRDefault="0035346C" w:rsidP="00D85C08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021F21" w:rsidRDefault="0035346C" w:rsidP="00E5567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susceptible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021F21" w:rsidRDefault="0035346C" w:rsidP="00E55672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sensible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021F21" w:rsidRDefault="0035346C" w:rsidP="00E5567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anfällig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021F21" w:rsidRDefault="0035346C" w:rsidP="00E55672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susceptible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5346C" w:rsidRPr="00021F21" w:rsidRDefault="0035346C" w:rsidP="00E5567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Védrantais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35346C" w:rsidRPr="00021F21" w:rsidRDefault="0035346C" w:rsidP="00E5567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5346C" w:rsidRPr="00021F21" w:rsidTr="0035346C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35346C" w:rsidRPr="00021F21" w:rsidRDefault="0035346C" w:rsidP="00021F2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35346C" w:rsidRPr="00021F21" w:rsidRDefault="0035346C" w:rsidP="00D85C08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021F21" w:rsidRDefault="0035346C" w:rsidP="00E5567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moderately resistant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021F21" w:rsidRDefault="0035346C" w:rsidP="00E55672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moyennement résistant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021F21" w:rsidRDefault="0035346C" w:rsidP="00E5567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mäßig resistent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021F21" w:rsidRDefault="0035346C" w:rsidP="00E55672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moderadamente resistente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5346C" w:rsidRPr="00021F21" w:rsidRDefault="0035346C" w:rsidP="00E5567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Enzo, Flores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35346C" w:rsidRPr="00021F21" w:rsidRDefault="0035346C" w:rsidP="00E5567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35346C" w:rsidRPr="00021F21" w:rsidTr="00D85C08">
        <w:trPr>
          <w:trHeight w:val="2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:rsidR="0035346C" w:rsidRPr="00021F21" w:rsidRDefault="0035346C" w:rsidP="00021F2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</w:tcPr>
          <w:p w:rsidR="0035346C" w:rsidRPr="00021F21" w:rsidRDefault="0035346C" w:rsidP="00D85C08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35346C" w:rsidRPr="00021F21" w:rsidRDefault="0035346C" w:rsidP="00E5567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highly resistant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35346C" w:rsidRPr="00021F21" w:rsidRDefault="0035346C" w:rsidP="00E55672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hautement résistant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35346C" w:rsidRPr="00021F21" w:rsidRDefault="0035346C" w:rsidP="00E5567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hochresistent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35346C" w:rsidRPr="00021F21" w:rsidRDefault="0035346C" w:rsidP="00E55672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altamente resistente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35346C" w:rsidRPr="00021F21" w:rsidRDefault="0035346C" w:rsidP="00E5567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Gaetano, Lucas, Théo</w:t>
            </w:r>
          </w:p>
        </w:tc>
        <w:tc>
          <w:tcPr>
            <w:tcW w:w="566" w:type="dxa"/>
            <w:tcBorders>
              <w:top w:val="nil"/>
              <w:bottom w:val="single" w:sz="4" w:space="0" w:color="auto"/>
              <w:right w:val="nil"/>
            </w:tcBorders>
          </w:tcPr>
          <w:p w:rsidR="0035346C" w:rsidRPr="00021F21" w:rsidRDefault="0035346C" w:rsidP="00E5567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</w:tbl>
    <w:p w:rsidR="0035346C" w:rsidRDefault="0035346C"/>
    <w:p w:rsidR="0035346C" w:rsidRDefault="0035346C">
      <w:pPr>
        <w:jc w:val="left"/>
        <w:rPr>
          <w:i/>
        </w:rPr>
      </w:pPr>
      <w:r>
        <w:rPr>
          <w:i/>
        </w:rPr>
        <w:br w:type="page"/>
      </w:r>
    </w:p>
    <w:p w:rsidR="0035346C" w:rsidRDefault="0035346C">
      <w:pPr>
        <w:rPr>
          <w:i/>
        </w:rPr>
      </w:pPr>
      <w:r w:rsidRPr="0035346C">
        <w:rPr>
          <w:i/>
        </w:rPr>
        <w:lastRenderedPageBreak/>
        <w:t>Proposed new wording:</w:t>
      </w:r>
    </w:p>
    <w:p w:rsidR="0035346C" w:rsidRPr="0035346C" w:rsidRDefault="0035346C">
      <w:pPr>
        <w:rPr>
          <w:i/>
        </w:rPr>
      </w:pPr>
    </w:p>
    <w:tbl>
      <w:tblPr>
        <w:tblW w:w="10916" w:type="dxa"/>
        <w:tblInd w:w="-3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1843"/>
        <w:gridCol w:w="1843"/>
        <w:gridCol w:w="1843"/>
        <w:gridCol w:w="1843"/>
        <w:gridCol w:w="1985"/>
        <w:gridCol w:w="566"/>
      </w:tblGrid>
      <w:tr w:rsidR="0035346C" w:rsidRPr="0035346C" w:rsidTr="00E5567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35346C" w:rsidRPr="0035346C" w:rsidRDefault="0035346C" w:rsidP="00B43437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46C">
              <w:rPr>
                <w:rFonts w:ascii="Arial" w:hAnsi="Arial" w:cs="Arial"/>
                <w:sz w:val="16"/>
                <w:szCs w:val="16"/>
              </w:rPr>
              <w:t>70.</w:t>
            </w:r>
            <w:r w:rsidRPr="0035346C">
              <w:rPr>
                <w:rFonts w:ascii="Arial" w:hAnsi="Arial" w:cs="Arial"/>
                <w:sz w:val="16"/>
                <w:szCs w:val="16"/>
              </w:rPr>
              <w:br/>
            </w:r>
            <w:r w:rsidRPr="0035346C">
              <w:rPr>
                <w:rFonts w:ascii="Arial" w:hAnsi="Arial" w:cs="Arial"/>
                <w:sz w:val="16"/>
                <w:szCs w:val="16"/>
              </w:rPr>
              <w:br/>
              <w:t>(+)</w:t>
            </w:r>
            <w:r w:rsidRPr="0035346C">
              <w:rPr>
                <w:rFonts w:ascii="Arial" w:hAnsi="Arial" w:cs="Arial"/>
                <w:sz w:val="16"/>
                <w:szCs w:val="16"/>
              </w:rPr>
              <w:br/>
            </w:r>
            <w:r w:rsidRPr="0035346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426" w:type="dxa"/>
            <w:tcBorders>
              <w:top w:val="single" w:sz="4" w:space="0" w:color="auto"/>
              <w:bottom w:val="nil"/>
            </w:tcBorders>
            <w:vAlign w:val="center"/>
          </w:tcPr>
          <w:p w:rsidR="0035346C" w:rsidRPr="0035346C" w:rsidRDefault="0035346C" w:rsidP="0035346C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46C">
              <w:rPr>
                <w:rFonts w:ascii="Arial" w:hAnsi="Arial" w:cs="Arial"/>
                <w:sz w:val="16"/>
                <w:szCs w:val="16"/>
              </w:rPr>
              <w:t>VG</w:t>
            </w:r>
            <w:r w:rsidRPr="0035346C">
              <w:rPr>
                <w:rFonts w:ascii="Arial" w:hAnsi="Arial" w:cs="Arial"/>
                <w:sz w:val="16"/>
                <w:szCs w:val="16"/>
              </w:rPr>
              <w:br/>
            </w:r>
            <w:r w:rsidRPr="0035346C">
              <w:rPr>
                <w:rFonts w:ascii="Arial" w:hAnsi="Arial" w:cs="Arial"/>
                <w:sz w:val="16"/>
                <w:szCs w:val="16"/>
              </w:rPr>
              <w:br/>
            </w:r>
            <w:r w:rsidRPr="0035346C">
              <w:rPr>
                <w:rFonts w:ascii="Arial" w:hAnsi="Arial" w:cs="Arial"/>
                <w:sz w:val="16"/>
                <w:szCs w:val="16"/>
              </w:rPr>
              <w:br/>
            </w:r>
            <w:r w:rsidRPr="0035346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35346C" w:rsidRPr="0035346C" w:rsidRDefault="0035346C" w:rsidP="0035346C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5346C">
              <w:rPr>
                <w:rFonts w:ascii="Arial" w:hAnsi="Arial" w:cs="Arial"/>
                <w:sz w:val="16"/>
                <w:szCs w:val="16"/>
              </w:rPr>
              <w:t xml:space="preserve">Resistance to </w:t>
            </w:r>
            <w:r w:rsidRPr="003071DB">
              <w:rPr>
                <w:rFonts w:ascii="Arial" w:hAnsi="Arial" w:cs="Arial"/>
                <w:i/>
                <w:snapToGrid w:val="0"/>
                <w:sz w:val="16"/>
                <w:szCs w:val="16"/>
                <w:highlight w:val="lightGray"/>
              </w:rPr>
              <w:t>Podosphaera xanthii (</w:t>
            </w:r>
            <w:r w:rsidRPr="003071DB">
              <w:rPr>
                <w:rFonts w:ascii="Arial" w:hAnsi="Arial" w:cs="Arial"/>
                <w:i/>
                <w:sz w:val="16"/>
                <w:szCs w:val="16"/>
                <w:highlight w:val="lightGray"/>
                <w:lang w:eastAsia="fr-FR"/>
              </w:rPr>
              <w:t>Sphaerotheca fuliginea</w:t>
            </w:r>
            <w:r w:rsidRPr="003071DB">
              <w:rPr>
                <w:rFonts w:ascii="Arial" w:hAnsi="Arial" w:cs="Arial"/>
                <w:i/>
                <w:snapToGrid w:val="0"/>
                <w:sz w:val="16"/>
                <w:szCs w:val="16"/>
                <w:highlight w:val="lightGray"/>
              </w:rPr>
              <w:t>)</w:t>
            </w:r>
            <w:r w:rsidRPr="0035346C">
              <w:rPr>
                <w:rFonts w:ascii="Arial" w:hAnsi="Arial" w:cs="Arial"/>
                <w:sz w:val="16"/>
                <w:szCs w:val="16"/>
              </w:rPr>
              <w:t xml:space="preserve"> (Powdery mildew)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35346C" w:rsidRPr="0052350C" w:rsidRDefault="0035346C" w:rsidP="0035346C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52350C">
              <w:rPr>
                <w:rFonts w:ascii="Arial" w:hAnsi="Arial" w:cs="Arial"/>
                <w:noProof w:val="0"/>
                <w:sz w:val="16"/>
                <w:szCs w:val="16"/>
              </w:rPr>
              <w:t>Résistance à</w:t>
            </w:r>
            <w:r w:rsidRPr="0052350C">
              <w:rPr>
                <w:rFonts w:ascii="Arial" w:hAnsi="Arial" w:cs="Arial"/>
                <w:i/>
                <w:noProof w:val="0"/>
                <w:sz w:val="16"/>
                <w:szCs w:val="16"/>
              </w:rPr>
              <w:t xml:space="preserve"> </w:t>
            </w:r>
            <w:r w:rsidRPr="0052350C">
              <w:rPr>
                <w:rFonts w:ascii="Arial" w:hAnsi="Arial" w:cs="Arial"/>
                <w:i/>
                <w:snapToGrid w:val="0"/>
                <w:sz w:val="16"/>
                <w:szCs w:val="16"/>
                <w:highlight w:val="lightGray"/>
              </w:rPr>
              <w:t>Podosphaera xanthii (</w:t>
            </w:r>
            <w:r w:rsidRPr="0052350C">
              <w:rPr>
                <w:rFonts w:ascii="Arial" w:hAnsi="Arial" w:cs="Arial"/>
                <w:i/>
                <w:sz w:val="16"/>
                <w:szCs w:val="16"/>
                <w:highlight w:val="lightGray"/>
                <w:lang w:eastAsia="fr-FR"/>
              </w:rPr>
              <w:t>Sphaerotheca fuliginea</w:t>
            </w:r>
            <w:r w:rsidRPr="0052350C">
              <w:rPr>
                <w:rFonts w:ascii="Arial" w:hAnsi="Arial" w:cs="Arial"/>
                <w:i/>
                <w:snapToGrid w:val="0"/>
                <w:sz w:val="16"/>
                <w:szCs w:val="16"/>
                <w:highlight w:val="lightGray"/>
              </w:rPr>
              <w:t>)</w:t>
            </w:r>
            <w:r w:rsidRPr="0052350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2350C">
              <w:rPr>
                <w:rFonts w:ascii="Arial" w:hAnsi="Arial" w:cs="Arial"/>
                <w:noProof w:val="0"/>
                <w:sz w:val="16"/>
                <w:szCs w:val="16"/>
              </w:rPr>
              <w:t>(oïdium)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35346C" w:rsidRPr="002B2445" w:rsidRDefault="0035346C" w:rsidP="0035346C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2B2445">
              <w:rPr>
                <w:rFonts w:ascii="Arial" w:hAnsi="Arial" w:cs="Arial"/>
                <w:noProof w:val="0"/>
                <w:sz w:val="16"/>
                <w:szCs w:val="16"/>
              </w:rPr>
              <w:t xml:space="preserve">Resistenz gegen </w:t>
            </w:r>
            <w:r w:rsidRPr="003071DB">
              <w:rPr>
                <w:rFonts w:ascii="Arial" w:hAnsi="Arial" w:cs="Arial"/>
                <w:i/>
                <w:snapToGrid w:val="0"/>
                <w:sz w:val="16"/>
                <w:szCs w:val="16"/>
                <w:highlight w:val="lightGray"/>
              </w:rPr>
              <w:t>Podosphaera xanthii (</w:t>
            </w:r>
            <w:r w:rsidRPr="003071DB">
              <w:rPr>
                <w:rFonts w:ascii="Arial" w:hAnsi="Arial" w:cs="Arial"/>
                <w:i/>
                <w:sz w:val="16"/>
                <w:szCs w:val="16"/>
                <w:highlight w:val="lightGray"/>
                <w:lang w:eastAsia="fr-FR"/>
              </w:rPr>
              <w:t>Sphaerotheca fuliginea</w:t>
            </w:r>
            <w:r w:rsidRPr="003071DB">
              <w:rPr>
                <w:rFonts w:ascii="Arial" w:hAnsi="Arial" w:cs="Arial"/>
                <w:i/>
                <w:snapToGrid w:val="0"/>
                <w:sz w:val="16"/>
                <w:szCs w:val="16"/>
                <w:highlight w:val="lightGray"/>
              </w:rPr>
              <w:t>)</w:t>
            </w:r>
            <w:r w:rsidRPr="0035346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B2445">
              <w:rPr>
                <w:rFonts w:ascii="Arial" w:hAnsi="Arial" w:cs="Arial"/>
                <w:noProof w:val="0"/>
                <w:sz w:val="16"/>
                <w:szCs w:val="16"/>
              </w:rPr>
              <w:t>(Echter Mehltau)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35346C" w:rsidRPr="0035346C" w:rsidRDefault="0035346C" w:rsidP="003071DB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35346C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 xml:space="preserve">Resistencia a </w:t>
            </w:r>
            <w:r w:rsidRPr="003071DB">
              <w:rPr>
                <w:rFonts w:ascii="Arial" w:hAnsi="Arial" w:cs="Arial"/>
                <w:i/>
                <w:snapToGrid w:val="0"/>
                <w:sz w:val="16"/>
                <w:szCs w:val="16"/>
                <w:highlight w:val="lightGray"/>
              </w:rPr>
              <w:t>Podosphaera xanthii (</w:t>
            </w:r>
            <w:r w:rsidRPr="003071DB">
              <w:rPr>
                <w:rFonts w:ascii="Arial" w:hAnsi="Arial" w:cs="Arial"/>
                <w:i/>
                <w:sz w:val="16"/>
                <w:szCs w:val="16"/>
                <w:highlight w:val="lightGray"/>
                <w:lang w:eastAsia="fr-FR"/>
              </w:rPr>
              <w:t>Sphaerotheca fuliginea</w:t>
            </w:r>
            <w:r w:rsidRPr="003071DB">
              <w:rPr>
                <w:rFonts w:ascii="Arial" w:hAnsi="Arial" w:cs="Arial"/>
                <w:i/>
                <w:snapToGrid w:val="0"/>
                <w:sz w:val="16"/>
                <w:szCs w:val="16"/>
                <w:highlight w:val="lightGray"/>
              </w:rPr>
              <w:t>)</w:t>
            </w:r>
            <w:r w:rsidRPr="0035346C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 xml:space="preserve"> (Oidio)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35346C" w:rsidRPr="0035346C" w:rsidRDefault="0035346C" w:rsidP="0035346C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nil"/>
              <w:right w:val="nil"/>
            </w:tcBorders>
          </w:tcPr>
          <w:p w:rsidR="0035346C" w:rsidRPr="0035346C" w:rsidRDefault="0035346C" w:rsidP="0035346C">
            <w:pPr>
              <w:pStyle w:val="Normaltb"/>
              <w:spacing w:before="80" w:after="80"/>
              <w:jc w:val="center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</w:p>
        </w:tc>
      </w:tr>
      <w:tr w:rsidR="0035346C" w:rsidRPr="0035346C" w:rsidTr="0035346C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35346C" w:rsidRPr="0035346C" w:rsidRDefault="0035346C" w:rsidP="0035346C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35346C" w:rsidRPr="0035346C" w:rsidRDefault="0035346C" w:rsidP="0035346C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021F21" w:rsidRDefault="0035346C" w:rsidP="00E5567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------------------------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021F21" w:rsidRDefault="0035346C" w:rsidP="00E55672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021F21" w:rsidRDefault="0035346C" w:rsidP="00E55672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--------------------------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021F21" w:rsidRDefault="0035346C" w:rsidP="00E55672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------------------------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5346C" w:rsidRPr="00021F21" w:rsidRDefault="0035346C" w:rsidP="00E5567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---------------------------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35346C" w:rsidRPr="00021F21" w:rsidRDefault="0035346C" w:rsidP="00E5567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-------</w:t>
            </w:r>
          </w:p>
        </w:tc>
      </w:tr>
      <w:tr w:rsidR="0035346C" w:rsidRPr="0035346C" w:rsidTr="00E55672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346C">
              <w:rPr>
                <w:rFonts w:ascii="Arial" w:hAnsi="Arial" w:cs="Arial"/>
                <w:b/>
                <w:sz w:val="16"/>
                <w:szCs w:val="16"/>
              </w:rPr>
              <w:t>70.1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35346C" w:rsidRPr="0035346C" w:rsidRDefault="0035346C" w:rsidP="0035346C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35346C">
              <w:rPr>
                <w:rFonts w:ascii="Arial" w:hAnsi="Arial" w:cs="Arial"/>
                <w:b/>
                <w:sz w:val="16"/>
                <w:szCs w:val="16"/>
              </w:rPr>
              <w:t>Race 1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F963B7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Race</w:t>
            </w:r>
            <w:r w:rsidRPr="0035346C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 1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35346C">
              <w:rPr>
                <w:rFonts w:ascii="Arial" w:hAnsi="Arial" w:cs="Arial"/>
                <w:b/>
                <w:sz w:val="16"/>
                <w:szCs w:val="16"/>
              </w:rPr>
              <w:t>Pathotyp 1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  <w:r w:rsidRPr="0035346C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Raza 1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346C" w:rsidRPr="0035346C" w:rsidTr="00E55672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35346C" w:rsidRPr="00B43437" w:rsidRDefault="00B43437" w:rsidP="0035346C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3437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es-ES"/>
              </w:rPr>
              <w:t>QN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35346C" w:rsidRPr="0035346C" w:rsidRDefault="0035346C" w:rsidP="0035346C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5346C">
              <w:rPr>
                <w:rFonts w:ascii="Arial" w:hAnsi="Arial" w:cs="Arial"/>
                <w:sz w:val="16"/>
                <w:szCs w:val="16"/>
              </w:rPr>
              <w:t>susceptible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35346C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sensible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5346C">
              <w:rPr>
                <w:rFonts w:ascii="Arial" w:hAnsi="Arial" w:cs="Arial"/>
                <w:sz w:val="16"/>
                <w:szCs w:val="16"/>
              </w:rPr>
              <w:t>anfällig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35346C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susceptible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5346C">
              <w:rPr>
                <w:rFonts w:ascii="Arial" w:hAnsi="Arial" w:cs="Arial"/>
                <w:sz w:val="16"/>
                <w:szCs w:val="16"/>
                <w:highlight w:val="lightGray"/>
              </w:rPr>
              <w:t>Jaune Canari 2</w:t>
            </w:r>
            <w:r w:rsidRPr="0035346C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071DB">
              <w:rPr>
                <w:rFonts w:ascii="Arial" w:hAnsi="Arial" w:cs="Arial"/>
                <w:sz w:val="16"/>
                <w:szCs w:val="16"/>
                <w:highlight w:val="lightGray"/>
              </w:rPr>
              <w:t>Védrantais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46C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5346C" w:rsidRPr="0035346C" w:rsidTr="00E55672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35346C" w:rsidRPr="0035346C" w:rsidRDefault="0035346C" w:rsidP="0035346C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5346C">
              <w:rPr>
                <w:rFonts w:ascii="Arial" w:hAnsi="Arial" w:cs="Arial"/>
                <w:sz w:val="16"/>
                <w:szCs w:val="16"/>
              </w:rPr>
              <w:t>moderately resistant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35346C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moyennement résistant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5346C">
              <w:rPr>
                <w:rFonts w:ascii="Arial" w:hAnsi="Arial" w:cs="Arial"/>
                <w:sz w:val="16"/>
                <w:szCs w:val="16"/>
              </w:rPr>
              <w:t>mäßig resistent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35346C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moderadamente resistente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5346C">
              <w:rPr>
                <w:rFonts w:ascii="Arial" w:hAnsi="Arial" w:cs="Arial"/>
                <w:sz w:val="16"/>
                <w:szCs w:val="16"/>
              </w:rPr>
              <w:t>Escrito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46C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35346C" w:rsidRPr="0035346C" w:rsidTr="00E55672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35346C" w:rsidRPr="0035346C" w:rsidRDefault="0035346C" w:rsidP="0035346C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5346C">
              <w:rPr>
                <w:rFonts w:ascii="Arial" w:hAnsi="Arial" w:cs="Arial"/>
                <w:sz w:val="16"/>
                <w:szCs w:val="16"/>
              </w:rPr>
              <w:t>highly resistant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35346C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hautement résistant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5346C">
              <w:rPr>
                <w:rFonts w:ascii="Arial" w:hAnsi="Arial" w:cs="Arial"/>
                <w:sz w:val="16"/>
                <w:szCs w:val="16"/>
              </w:rPr>
              <w:t>hochresistent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35346C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altamente resistente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5346C" w:rsidRPr="0035346C" w:rsidRDefault="0035346C" w:rsidP="00DD14C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5346C">
              <w:rPr>
                <w:rFonts w:ascii="Arial" w:hAnsi="Arial" w:cs="Arial"/>
                <w:sz w:val="16"/>
                <w:szCs w:val="16"/>
              </w:rPr>
              <w:t xml:space="preserve">Anasta,Cézanne, 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46C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35346C" w:rsidRPr="0035346C" w:rsidTr="00E55672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35346C" w:rsidRPr="0035346C" w:rsidRDefault="0035346C" w:rsidP="0035346C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021F21" w:rsidRDefault="0035346C" w:rsidP="00E5567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------------------------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35346C" w:rsidRDefault="0035346C" w:rsidP="00E55672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5346C">
              <w:rPr>
                <w:rFonts w:ascii="Arial" w:hAnsi="Arial" w:cs="Arial"/>
                <w:noProof w:val="0"/>
                <w:sz w:val="16"/>
                <w:szCs w:val="16"/>
              </w:rPr>
              <w:t>--------------------------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021F21" w:rsidRDefault="0035346C" w:rsidP="00E55672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--------------------------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021F21" w:rsidRDefault="0035346C" w:rsidP="00E55672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------------------------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5346C" w:rsidRPr="00021F21" w:rsidRDefault="0035346C" w:rsidP="00E5567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---------------------------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35346C" w:rsidRPr="00021F21" w:rsidRDefault="0035346C" w:rsidP="00E5567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-------</w:t>
            </w:r>
          </w:p>
        </w:tc>
      </w:tr>
      <w:tr w:rsidR="0035346C" w:rsidRPr="0035346C" w:rsidTr="00E55672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346C">
              <w:rPr>
                <w:rFonts w:ascii="Arial" w:hAnsi="Arial" w:cs="Arial"/>
                <w:b/>
                <w:sz w:val="16"/>
                <w:szCs w:val="16"/>
              </w:rPr>
              <w:t>70.2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35346C" w:rsidRPr="0035346C" w:rsidRDefault="0035346C" w:rsidP="0035346C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35346C">
              <w:rPr>
                <w:rFonts w:ascii="Arial" w:hAnsi="Arial" w:cs="Arial"/>
                <w:b/>
                <w:sz w:val="16"/>
                <w:szCs w:val="16"/>
              </w:rPr>
              <w:t>Race 2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F963B7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Race</w:t>
            </w:r>
            <w:r w:rsidRPr="0035346C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 2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35346C">
              <w:rPr>
                <w:rFonts w:ascii="Arial" w:hAnsi="Arial" w:cs="Arial"/>
                <w:b/>
                <w:sz w:val="16"/>
                <w:szCs w:val="16"/>
              </w:rPr>
              <w:t>Pathotyp 2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  <w:r w:rsidRPr="0035346C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Raza 2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346C" w:rsidRPr="0035346C" w:rsidTr="00E55672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35346C" w:rsidRPr="0035346C" w:rsidRDefault="00B43437" w:rsidP="0035346C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3437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es-ES"/>
              </w:rPr>
              <w:t>QN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35346C" w:rsidRPr="0035346C" w:rsidRDefault="0035346C" w:rsidP="0035346C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5346C">
              <w:rPr>
                <w:rFonts w:ascii="Arial" w:hAnsi="Arial" w:cs="Arial"/>
                <w:sz w:val="16"/>
                <w:szCs w:val="16"/>
              </w:rPr>
              <w:t>susceptible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35346C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sensible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5346C">
              <w:rPr>
                <w:rFonts w:ascii="Arial" w:hAnsi="Arial" w:cs="Arial"/>
                <w:sz w:val="16"/>
                <w:szCs w:val="16"/>
              </w:rPr>
              <w:t>anfällig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35346C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susceptible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5346C" w:rsidRPr="0035346C" w:rsidRDefault="0035346C" w:rsidP="00DD14C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5346C">
              <w:rPr>
                <w:rFonts w:ascii="Arial" w:hAnsi="Arial" w:cs="Arial"/>
                <w:sz w:val="16"/>
                <w:szCs w:val="16"/>
              </w:rPr>
              <w:t xml:space="preserve">Galoubet, </w:t>
            </w:r>
            <w:r w:rsidRPr="0035346C">
              <w:rPr>
                <w:rFonts w:ascii="Arial" w:hAnsi="Arial" w:cs="Arial"/>
                <w:sz w:val="16"/>
                <w:szCs w:val="16"/>
                <w:highlight w:val="lightGray"/>
              </w:rPr>
              <w:t>Védrantais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46C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5346C" w:rsidRPr="0035346C" w:rsidTr="00E55672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35346C" w:rsidRPr="0035346C" w:rsidRDefault="0035346C" w:rsidP="0035346C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5346C">
              <w:rPr>
                <w:rFonts w:ascii="Arial" w:hAnsi="Arial" w:cs="Arial"/>
                <w:sz w:val="16"/>
                <w:szCs w:val="16"/>
              </w:rPr>
              <w:t>moderately resistant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5346C">
              <w:rPr>
                <w:rFonts w:ascii="Arial" w:hAnsi="Arial" w:cs="Arial"/>
                <w:sz w:val="16"/>
                <w:szCs w:val="16"/>
              </w:rPr>
              <w:t>moyennement résistant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5346C">
              <w:rPr>
                <w:rFonts w:ascii="Arial" w:hAnsi="Arial" w:cs="Arial"/>
                <w:sz w:val="16"/>
                <w:szCs w:val="16"/>
              </w:rPr>
              <w:t>mäßig resistent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5346C">
              <w:rPr>
                <w:rFonts w:ascii="Arial" w:hAnsi="Arial" w:cs="Arial"/>
                <w:sz w:val="16"/>
                <w:szCs w:val="16"/>
              </w:rPr>
              <w:t>moderadamente resistente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5346C">
              <w:rPr>
                <w:rFonts w:ascii="Arial" w:hAnsi="Arial" w:cs="Arial"/>
                <w:sz w:val="16"/>
                <w:szCs w:val="16"/>
              </w:rPr>
              <w:t xml:space="preserve">Escrito, </w:t>
            </w:r>
            <w:r w:rsidRPr="0035346C">
              <w:rPr>
                <w:rFonts w:ascii="Arial" w:hAnsi="Arial" w:cs="Arial"/>
                <w:sz w:val="16"/>
                <w:szCs w:val="16"/>
                <w:highlight w:val="lightGray"/>
              </w:rPr>
              <w:t>Pendragon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46C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35346C" w:rsidRPr="0035346C" w:rsidTr="00E55672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35346C" w:rsidRPr="0035346C" w:rsidRDefault="0035346C" w:rsidP="0035346C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5346C">
              <w:rPr>
                <w:rFonts w:ascii="Arial" w:hAnsi="Arial" w:cs="Arial"/>
                <w:sz w:val="16"/>
                <w:szCs w:val="16"/>
              </w:rPr>
              <w:t>highly resistant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5346C">
              <w:rPr>
                <w:rFonts w:ascii="Arial" w:hAnsi="Arial" w:cs="Arial"/>
                <w:sz w:val="16"/>
                <w:szCs w:val="16"/>
              </w:rPr>
              <w:t>hautement résistant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5346C">
              <w:rPr>
                <w:rFonts w:ascii="Arial" w:hAnsi="Arial" w:cs="Arial"/>
                <w:sz w:val="16"/>
                <w:szCs w:val="16"/>
              </w:rPr>
              <w:t>hochresistent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5346C">
              <w:rPr>
                <w:rFonts w:ascii="Arial" w:hAnsi="Arial" w:cs="Arial"/>
                <w:sz w:val="16"/>
                <w:szCs w:val="16"/>
              </w:rPr>
              <w:t>altamente resistente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5346C" w:rsidRPr="0035346C" w:rsidRDefault="0035346C" w:rsidP="00DD14C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5346C">
              <w:rPr>
                <w:rFonts w:ascii="Arial" w:hAnsi="Arial" w:cs="Arial"/>
                <w:sz w:val="16"/>
                <w:szCs w:val="16"/>
              </w:rPr>
              <w:t>Anasta, Cézanne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46C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35346C" w:rsidRPr="0035346C" w:rsidTr="00E55672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35346C" w:rsidRPr="0035346C" w:rsidRDefault="0035346C" w:rsidP="0035346C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021F21" w:rsidRDefault="0035346C" w:rsidP="00E5567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------------------------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021F21" w:rsidRDefault="0035346C" w:rsidP="00E55672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021F21" w:rsidRDefault="0035346C" w:rsidP="00E55672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--------------------------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021F21" w:rsidRDefault="0035346C" w:rsidP="00E55672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------------------------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5346C" w:rsidRPr="00021F21" w:rsidRDefault="0035346C" w:rsidP="00E5567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---------------------------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35346C" w:rsidRPr="00021F21" w:rsidRDefault="0035346C" w:rsidP="00E5567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-------</w:t>
            </w:r>
          </w:p>
        </w:tc>
      </w:tr>
      <w:tr w:rsidR="0035346C" w:rsidRPr="0035346C" w:rsidTr="0035346C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35346C" w:rsidRPr="0035346C" w:rsidRDefault="00DD14C2" w:rsidP="0035346C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B43437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70.3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35346C" w:rsidRPr="0035346C" w:rsidRDefault="0035346C" w:rsidP="0035346C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35346C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Race 3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fr-FR"/>
              </w:rPr>
            </w:pPr>
            <w:r w:rsidRPr="00F963B7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Race</w:t>
            </w:r>
            <w:r w:rsidRPr="00F963B7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fr-FR"/>
              </w:rPr>
              <w:t xml:space="preserve"> 3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35346C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Pathotyp 3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es-ES"/>
              </w:rPr>
            </w:pPr>
            <w:r w:rsidRPr="0035346C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es-ES"/>
              </w:rPr>
              <w:t>Raza 3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35346C" w:rsidRPr="0035346C" w:rsidRDefault="0035346C" w:rsidP="0035346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  <w:vAlign w:val="center"/>
          </w:tcPr>
          <w:p w:rsidR="0035346C" w:rsidRPr="0035346C" w:rsidRDefault="0035346C" w:rsidP="0035346C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346C" w:rsidRPr="0035346C" w:rsidTr="00E55672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35346C" w:rsidRPr="0035346C" w:rsidRDefault="00B43437" w:rsidP="0035346C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3437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es-ES"/>
              </w:rPr>
              <w:t>QN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35346C" w:rsidRPr="0035346C" w:rsidRDefault="0035346C" w:rsidP="0035346C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35346C">
              <w:rPr>
                <w:rFonts w:ascii="Arial" w:hAnsi="Arial" w:cs="Arial"/>
                <w:sz w:val="16"/>
                <w:szCs w:val="16"/>
                <w:highlight w:val="lightGray"/>
              </w:rPr>
              <w:t>susceptible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35346C" w:rsidRDefault="0035346C" w:rsidP="00E55672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fr-FR"/>
              </w:rPr>
            </w:pPr>
            <w:r w:rsidRPr="0035346C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fr-FR"/>
              </w:rPr>
              <w:t>sensible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35346C" w:rsidRDefault="0035346C" w:rsidP="00E5567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35346C">
              <w:rPr>
                <w:rFonts w:ascii="Arial" w:hAnsi="Arial" w:cs="Arial"/>
                <w:sz w:val="16"/>
                <w:szCs w:val="16"/>
                <w:highlight w:val="lightGray"/>
              </w:rPr>
              <w:t>anfällig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35346C" w:rsidRDefault="0035346C" w:rsidP="00E55672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"/>
              </w:rPr>
            </w:pPr>
            <w:r w:rsidRPr="0035346C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"/>
              </w:rPr>
              <w:t>susceptible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</w:rPr>
              <w:t>Védrantais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46C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5346C" w:rsidRPr="0035346C" w:rsidTr="00E55672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35346C" w:rsidRPr="0035346C" w:rsidRDefault="0035346C" w:rsidP="0035346C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35346C">
              <w:rPr>
                <w:rFonts w:ascii="Arial" w:hAnsi="Arial" w:cs="Arial"/>
                <w:sz w:val="16"/>
                <w:szCs w:val="16"/>
                <w:highlight w:val="lightGray"/>
              </w:rPr>
              <w:t>moderately resistant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35346C" w:rsidRDefault="0035346C" w:rsidP="00E5567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35346C">
              <w:rPr>
                <w:rFonts w:ascii="Arial" w:hAnsi="Arial" w:cs="Arial"/>
                <w:sz w:val="16"/>
                <w:szCs w:val="16"/>
                <w:highlight w:val="lightGray"/>
              </w:rPr>
              <w:t>moyennement résistant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35346C" w:rsidRDefault="0035346C" w:rsidP="00E5567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35346C">
              <w:rPr>
                <w:rFonts w:ascii="Arial" w:hAnsi="Arial" w:cs="Arial"/>
                <w:sz w:val="16"/>
                <w:szCs w:val="16"/>
                <w:highlight w:val="lightGray"/>
              </w:rPr>
              <w:t>mäßig resistent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35346C" w:rsidRDefault="0035346C" w:rsidP="00E5567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35346C">
              <w:rPr>
                <w:rFonts w:ascii="Arial" w:hAnsi="Arial" w:cs="Arial"/>
                <w:sz w:val="16"/>
                <w:szCs w:val="16"/>
                <w:highlight w:val="lightGray"/>
              </w:rPr>
              <w:t>moderadamente resistente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5346C" w:rsidRPr="0035346C" w:rsidRDefault="0035346C" w:rsidP="00127478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35346C">
              <w:rPr>
                <w:rFonts w:ascii="Arial" w:hAnsi="Arial" w:cs="Arial"/>
                <w:sz w:val="16"/>
                <w:szCs w:val="16"/>
                <w:highlight w:val="lightGray"/>
              </w:rPr>
              <w:t>Nettuno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46C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35346C" w:rsidRPr="0035346C" w:rsidTr="00E55672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35346C" w:rsidRPr="0035346C" w:rsidRDefault="0035346C" w:rsidP="0035346C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35346C">
              <w:rPr>
                <w:rFonts w:ascii="Arial" w:hAnsi="Arial" w:cs="Arial"/>
                <w:sz w:val="16"/>
                <w:szCs w:val="16"/>
                <w:highlight w:val="lightGray"/>
              </w:rPr>
              <w:t>highly resistant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35346C" w:rsidRDefault="0035346C" w:rsidP="00E5567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35346C">
              <w:rPr>
                <w:rFonts w:ascii="Arial" w:hAnsi="Arial" w:cs="Arial"/>
                <w:sz w:val="16"/>
                <w:szCs w:val="16"/>
                <w:highlight w:val="lightGray"/>
              </w:rPr>
              <w:t>hautement résistant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35346C" w:rsidRDefault="0035346C" w:rsidP="00E5567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35346C">
              <w:rPr>
                <w:rFonts w:ascii="Arial" w:hAnsi="Arial" w:cs="Arial"/>
                <w:sz w:val="16"/>
                <w:szCs w:val="16"/>
                <w:highlight w:val="lightGray"/>
              </w:rPr>
              <w:t>hochresistent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35346C" w:rsidRDefault="0035346C" w:rsidP="00E5567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35346C">
              <w:rPr>
                <w:rFonts w:ascii="Arial" w:hAnsi="Arial" w:cs="Arial"/>
                <w:sz w:val="16"/>
                <w:szCs w:val="16"/>
                <w:highlight w:val="lightGray"/>
              </w:rPr>
              <w:t>altamente resistente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5346C" w:rsidRPr="0035346C" w:rsidRDefault="0035346C" w:rsidP="00127478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35346C">
              <w:rPr>
                <w:rFonts w:ascii="Arial" w:hAnsi="Arial" w:cs="Arial"/>
                <w:sz w:val="16"/>
                <w:szCs w:val="16"/>
                <w:highlight w:val="lightGray"/>
              </w:rPr>
              <w:t>Batista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,</w:t>
            </w:r>
            <w:r w:rsidRPr="0035346C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 Godiva 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46C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35346C" w:rsidRPr="0035346C" w:rsidTr="00E55672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35346C" w:rsidRPr="0035346C" w:rsidRDefault="0035346C" w:rsidP="0035346C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021F21" w:rsidRDefault="0035346C" w:rsidP="00E5567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------------------------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021F21" w:rsidRDefault="0035346C" w:rsidP="00E55672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021F21" w:rsidRDefault="0035346C" w:rsidP="00E55672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--------------------------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021F21" w:rsidRDefault="0035346C" w:rsidP="00E55672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------------------------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5346C" w:rsidRPr="00021F21" w:rsidRDefault="0035346C" w:rsidP="00E5567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---------------------------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35346C" w:rsidRPr="00021F21" w:rsidRDefault="0035346C" w:rsidP="00E5567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-------</w:t>
            </w:r>
          </w:p>
        </w:tc>
      </w:tr>
      <w:tr w:rsidR="0035346C" w:rsidRPr="0035346C" w:rsidTr="00E55672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35346C" w:rsidRPr="00DD14C2" w:rsidRDefault="00DD14C2" w:rsidP="0035346C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 w:rsidRPr="00B43437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70.4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35346C" w:rsidRPr="0035346C" w:rsidRDefault="0035346C" w:rsidP="0035346C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35346C" w:rsidRPr="0035346C" w:rsidRDefault="0035346C" w:rsidP="0035346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5346C">
              <w:rPr>
                <w:rFonts w:ascii="Arial" w:hAnsi="Arial" w:cs="Arial"/>
                <w:b/>
                <w:sz w:val="16"/>
                <w:szCs w:val="16"/>
              </w:rPr>
              <w:t>Race 5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35346C" w:rsidRPr="0035346C" w:rsidRDefault="0035346C" w:rsidP="0035346C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F963B7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Race</w:t>
            </w:r>
            <w:r w:rsidRPr="00F963B7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fr-FR"/>
              </w:rPr>
              <w:t xml:space="preserve"> 5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35346C" w:rsidRPr="0035346C" w:rsidRDefault="0035346C" w:rsidP="0035346C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35346C">
              <w:rPr>
                <w:rFonts w:ascii="Arial" w:hAnsi="Arial" w:cs="Arial"/>
                <w:b/>
                <w:sz w:val="16"/>
                <w:szCs w:val="16"/>
              </w:rPr>
              <w:t>Pathotyp 5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35346C" w:rsidRPr="0035346C" w:rsidRDefault="0035346C" w:rsidP="0035346C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35346C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Raza 5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35346C" w:rsidRPr="0035346C" w:rsidRDefault="0035346C" w:rsidP="0035346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  <w:vAlign w:val="center"/>
          </w:tcPr>
          <w:p w:rsidR="0035346C" w:rsidRPr="0035346C" w:rsidRDefault="0035346C" w:rsidP="0035346C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346C" w:rsidRPr="0035346C" w:rsidTr="0035346C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35346C" w:rsidRPr="0035346C" w:rsidRDefault="00B43437" w:rsidP="0035346C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3437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es-ES"/>
              </w:rPr>
              <w:t>QN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35346C" w:rsidRPr="0035346C" w:rsidRDefault="0035346C" w:rsidP="0035346C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5346C">
              <w:rPr>
                <w:rFonts w:ascii="Arial" w:hAnsi="Arial" w:cs="Arial"/>
                <w:sz w:val="16"/>
                <w:szCs w:val="16"/>
              </w:rPr>
              <w:t>susceptible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35346C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sensible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35346C">
              <w:rPr>
                <w:rFonts w:ascii="Arial" w:hAnsi="Arial" w:cs="Arial"/>
                <w:sz w:val="16"/>
                <w:szCs w:val="16"/>
              </w:rPr>
              <w:t>anfällig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35346C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susceptible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5346C" w:rsidRPr="0035346C" w:rsidRDefault="00FF65D0" w:rsidP="00FF65D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Védrantais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46C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5346C" w:rsidRPr="0035346C" w:rsidTr="0035346C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35346C" w:rsidRPr="0035346C" w:rsidRDefault="0035346C" w:rsidP="0035346C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5346C">
              <w:rPr>
                <w:rFonts w:ascii="Arial" w:hAnsi="Arial" w:cs="Arial"/>
                <w:sz w:val="16"/>
                <w:szCs w:val="16"/>
              </w:rPr>
              <w:t>moderately resistant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35346C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moyennement résistant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35346C">
              <w:rPr>
                <w:rFonts w:ascii="Arial" w:hAnsi="Arial" w:cs="Arial"/>
                <w:sz w:val="16"/>
                <w:szCs w:val="16"/>
              </w:rPr>
              <w:t>mäßig resistent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35346C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moderadamente resistente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071DB">
              <w:rPr>
                <w:rFonts w:ascii="Arial" w:hAnsi="Arial" w:cs="Arial"/>
                <w:sz w:val="16"/>
                <w:szCs w:val="16"/>
                <w:highlight w:val="lightGray"/>
              </w:rPr>
              <w:t>Hugo, Pendragon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46C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35346C" w:rsidRPr="0035346C" w:rsidTr="0035346C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35346C" w:rsidRPr="0035346C" w:rsidRDefault="0035346C" w:rsidP="0035346C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5346C">
              <w:rPr>
                <w:rFonts w:ascii="Arial" w:hAnsi="Arial" w:cs="Arial"/>
                <w:sz w:val="16"/>
                <w:szCs w:val="16"/>
              </w:rPr>
              <w:t>highly resistant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35346C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hautement résistant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35346C">
              <w:rPr>
                <w:rFonts w:ascii="Arial" w:hAnsi="Arial" w:cs="Arial"/>
                <w:sz w:val="16"/>
                <w:szCs w:val="16"/>
              </w:rPr>
              <w:t>hochresistent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35346C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altamente resistente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5346C" w:rsidRPr="0035346C" w:rsidRDefault="0035346C" w:rsidP="00FF65D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071DB">
              <w:rPr>
                <w:rFonts w:ascii="Arial" w:hAnsi="Arial" w:cs="Arial"/>
                <w:sz w:val="16"/>
                <w:szCs w:val="16"/>
                <w:highlight w:val="lightGray"/>
              </w:rPr>
              <w:t>Arapaho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46C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35346C" w:rsidRPr="0035346C" w:rsidTr="0035346C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35346C" w:rsidRPr="0035346C" w:rsidRDefault="0035346C" w:rsidP="0035346C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021F21" w:rsidRDefault="0035346C" w:rsidP="00E5567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------------------------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021F21" w:rsidRDefault="0035346C" w:rsidP="00E55672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021F21" w:rsidRDefault="0035346C" w:rsidP="00E55672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--------------------------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021F21" w:rsidRDefault="0035346C" w:rsidP="00E55672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------------------------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5346C" w:rsidRPr="00021F21" w:rsidRDefault="0035346C" w:rsidP="00E55672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---------------------------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35346C" w:rsidRPr="00021F21" w:rsidRDefault="0035346C" w:rsidP="00E55672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-------</w:t>
            </w:r>
          </w:p>
        </w:tc>
      </w:tr>
      <w:tr w:rsidR="0035346C" w:rsidRPr="0035346C" w:rsidTr="0035346C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35346C" w:rsidRPr="0035346C" w:rsidRDefault="00DD14C2" w:rsidP="0035346C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3437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70.5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35346C" w:rsidRPr="0035346C" w:rsidRDefault="0035346C" w:rsidP="0035346C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F963B7" w:rsidRDefault="0035346C" w:rsidP="0035346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F963B7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Race 3-5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F963B7" w:rsidRDefault="0035346C" w:rsidP="0035346C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fr-FR"/>
              </w:rPr>
            </w:pPr>
            <w:r w:rsidRPr="00F963B7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Race</w:t>
            </w:r>
            <w:r w:rsidRPr="00F963B7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fr-FR"/>
              </w:rPr>
              <w:t xml:space="preserve"> 3-5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35346C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Pathotyp 3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-5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es-ES"/>
              </w:rPr>
            </w:pPr>
            <w:r w:rsidRPr="0035346C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es-ES"/>
              </w:rPr>
              <w:t>Raza 3</w:t>
            </w:r>
            <w:r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es-ES"/>
              </w:rPr>
              <w:t>-5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35346C" w:rsidRPr="0035346C" w:rsidRDefault="0035346C" w:rsidP="0035346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  <w:vAlign w:val="center"/>
          </w:tcPr>
          <w:p w:rsidR="0035346C" w:rsidRPr="0035346C" w:rsidRDefault="0035346C" w:rsidP="0035346C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346C" w:rsidRPr="0035346C" w:rsidTr="0035346C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35346C" w:rsidRPr="0035346C" w:rsidRDefault="00B43437" w:rsidP="0035346C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3437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es-ES"/>
              </w:rPr>
              <w:t>QN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35346C" w:rsidRPr="0035346C" w:rsidRDefault="0035346C" w:rsidP="0035346C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35346C">
              <w:rPr>
                <w:rFonts w:ascii="Arial" w:hAnsi="Arial" w:cs="Arial"/>
                <w:sz w:val="16"/>
                <w:szCs w:val="16"/>
                <w:highlight w:val="lightGray"/>
              </w:rPr>
              <w:t>susceptible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fr-FR"/>
              </w:rPr>
            </w:pPr>
            <w:r w:rsidRPr="0035346C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fr-FR"/>
              </w:rPr>
              <w:t>sensible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35346C">
              <w:rPr>
                <w:rFonts w:ascii="Arial" w:hAnsi="Arial" w:cs="Arial"/>
                <w:sz w:val="16"/>
                <w:szCs w:val="16"/>
                <w:highlight w:val="lightGray"/>
              </w:rPr>
              <w:t>anfällig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"/>
              </w:rPr>
            </w:pPr>
            <w:r w:rsidRPr="0035346C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"/>
              </w:rPr>
              <w:t>susceptible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</w:rPr>
              <w:t>Védrantais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46C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5346C" w:rsidRPr="0035346C" w:rsidTr="0035346C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35346C" w:rsidRPr="0035346C" w:rsidRDefault="0035346C" w:rsidP="0035346C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35346C">
              <w:rPr>
                <w:rFonts w:ascii="Arial" w:hAnsi="Arial" w:cs="Arial"/>
                <w:sz w:val="16"/>
                <w:szCs w:val="16"/>
                <w:highlight w:val="lightGray"/>
              </w:rPr>
              <w:t>moderately resistant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35346C">
              <w:rPr>
                <w:rFonts w:ascii="Arial" w:hAnsi="Arial" w:cs="Arial"/>
                <w:sz w:val="16"/>
                <w:szCs w:val="16"/>
                <w:highlight w:val="lightGray"/>
              </w:rPr>
              <w:t>moyennement résistant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35346C">
              <w:rPr>
                <w:rFonts w:ascii="Arial" w:hAnsi="Arial" w:cs="Arial"/>
                <w:sz w:val="16"/>
                <w:szCs w:val="16"/>
                <w:highlight w:val="lightGray"/>
              </w:rPr>
              <w:t>mäßig resistent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35346C">
              <w:rPr>
                <w:rFonts w:ascii="Arial" w:hAnsi="Arial" w:cs="Arial"/>
                <w:sz w:val="16"/>
                <w:szCs w:val="16"/>
                <w:highlight w:val="lightGray"/>
              </w:rPr>
              <w:t>moderadamente resistente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35346C">
              <w:rPr>
                <w:rFonts w:ascii="Arial" w:hAnsi="Arial" w:cs="Arial"/>
                <w:sz w:val="16"/>
                <w:szCs w:val="16"/>
                <w:highlight w:val="lightGray"/>
              </w:rPr>
              <w:t>Cisco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46C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35346C" w:rsidRPr="0035346C" w:rsidTr="0035346C">
        <w:trPr>
          <w:trHeight w:val="2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  <w:vAlign w:val="center"/>
          </w:tcPr>
          <w:p w:rsidR="0035346C" w:rsidRPr="0035346C" w:rsidRDefault="0035346C" w:rsidP="0035346C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35346C">
              <w:rPr>
                <w:rFonts w:ascii="Arial" w:hAnsi="Arial" w:cs="Arial"/>
                <w:sz w:val="16"/>
                <w:szCs w:val="16"/>
                <w:highlight w:val="lightGray"/>
              </w:rPr>
              <w:t>highly resistant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35346C">
              <w:rPr>
                <w:rFonts w:ascii="Arial" w:hAnsi="Arial" w:cs="Arial"/>
                <w:sz w:val="16"/>
                <w:szCs w:val="16"/>
                <w:highlight w:val="lightGray"/>
              </w:rPr>
              <w:t>hautement résistant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35346C">
              <w:rPr>
                <w:rFonts w:ascii="Arial" w:hAnsi="Arial" w:cs="Arial"/>
                <w:sz w:val="16"/>
                <w:szCs w:val="16"/>
                <w:highlight w:val="lightGray"/>
              </w:rPr>
              <w:t>hochresistent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35346C">
              <w:rPr>
                <w:rFonts w:ascii="Arial" w:hAnsi="Arial" w:cs="Arial"/>
                <w:sz w:val="16"/>
                <w:szCs w:val="16"/>
                <w:highlight w:val="lightGray"/>
              </w:rPr>
              <w:t>altamente resistente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35346C">
              <w:rPr>
                <w:rFonts w:ascii="Arial" w:hAnsi="Arial" w:cs="Arial"/>
                <w:sz w:val="16"/>
                <w:szCs w:val="16"/>
                <w:highlight w:val="lightGray"/>
              </w:rPr>
              <w:t>90625</w:t>
            </w:r>
          </w:p>
        </w:tc>
        <w:tc>
          <w:tcPr>
            <w:tcW w:w="566" w:type="dxa"/>
            <w:tcBorders>
              <w:top w:val="nil"/>
              <w:bottom w:val="single" w:sz="4" w:space="0" w:color="auto"/>
              <w:right w:val="nil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46C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</w:tbl>
    <w:p w:rsidR="0035346C" w:rsidRDefault="0035346C"/>
    <w:p w:rsidR="0035346C" w:rsidRDefault="0035346C">
      <w:pPr>
        <w:jc w:val="left"/>
        <w:rPr>
          <w:i/>
        </w:rPr>
      </w:pPr>
      <w:r>
        <w:rPr>
          <w:i/>
        </w:rPr>
        <w:br w:type="page"/>
      </w:r>
    </w:p>
    <w:p w:rsidR="0035346C" w:rsidRPr="0035346C" w:rsidRDefault="0035346C">
      <w:pPr>
        <w:rPr>
          <w:i/>
        </w:rPr>
      </w:pPr>
      <w:r w:rsidRPr="0035346C">
        <w:rPr>
          <w:i/>
        </w:rPr>
        <w:lastRenderedPageBreak/>
        <w:t>Current wording:</w:t>
      </w:r>
    </w:p>
    <w:p w:rsidR="0035346C" w:rsidRPr="0035346C" w:rsidRDefault="0035346C">
      <w:pPr>
        <w:rPr>
          <w:i/>
        </w:rPr>
      </w:pPr>
    </w:p>
    <w:tbl>
      <w:tblPr>
        <w:tblW w:w="10916" w:type="dxa"/>
        <w:tblInd w:w="-3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1843"/>
        <w:gridCol w:w="1843"/>
        <w:gridCol w:w="1843"/>
        <w:gridCol w:w="1843"/>
        <w:gridCol w:w="1985"/>
        <w:gridCol w:w="566"/>
      </w:tblGrid>
      <w:tr w:rsidR="0035346C" w:rsidRPr="00021F21" w:rsidTr="00D85C08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35346C" w:rsidRPr="00021F21" w:rsidRDefault="0035346C" w:rsidP="00021F2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21F21">
              <w:rPr>
                <w:rFonts w:ascii="Arial" w:hAnsi="Arial" w:cs="Arial"/>
                <w:b/>
                <w:sz w:val="16"/>
                <w:szCs w:val="16"/>
              </w:rPr>
              <w:t>71.</w:t>
            </w:r>
            <w:r w:rsidRPr="00021F21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21F21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:rsidR="0035346C" w:rsidRPr="00021F21" w:rsidRDefault="0035346C" w:rsidP="00D85C08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21F21">
              <w:rPr>
                <w:rFonts w:ascii="Arial" w:hAnsi="Arial" w:cs="Arial"/>
                <w:b/>
                <w:sz w:val="16"/>
                <w:szCs w:val="16"/>
              </w:rPr>
              <w:t>VG</w:t>
            </w:r>
            <w:r w:rsidRPr="00021F21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21F21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21F21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21F21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21F21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21F21">
              <w:rPr>
                <w:rFonts w:ascii="Arial" w:hAnsi="Arial" w:cs="Arial"/>
                <w:b/>
                <w:sz w:val="16"/>
                <w:szCs w:val="16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35346C" w:rsidRPr="00021F21" w:rsidRDefault="0035346C" w:rsidP="00021F21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021F21">
              <w:rPr>
                <w:rFonts w:ascii="Arial" w:hAnsi="Arial" w:cs="Arial"/>
                <w:b/>
                <w:sz w:val="16"/>
                <w:szCs w:val="16"/>
              </w:rPr>
              <w:t xml:space="preserve">Resistance to </w:t>
            </w:r>
            <w:r w:rsidRPr="00021F21">
              <w:rPr>
                <w:rFonts w:ascii="Arial" w:hAnsi="Arial" w:cs="Arial"/>
                <w:b/>
                <w:i/>
                <w:sz w:val="16"/>
                <w:szCs w:val="16"/>
                <w:lang w:eastAsia="fr-FR"/>
              </w:rPr>
              <w:t>Erysiphe cichoracearum</w:t>
            </w:r>
            <w:r w:rsidRPr="00021F21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21F21">
              <w:rPr>
                <w:rFonts w:ascii="Arial" w:hAnsi="Arial" w:cs="Arial"/>
                <w:b/>
                <w:i/>
                <w:sz w:val="16"/>
                <w:szCs w:val="16"/>
              </w:rPr>
              <w:t>(</w:t>
            </w:r>
            <w:r w:rsidRPr="00021F21">
              <w:rPr>
                <w:rFonts w:ascii="Arial" w:hAnsi="Arial" w:cs="Arial"/>
                <w:b/>
                <w:i/>
                <w:snapToGrid w:val="0"/>
                <w:sz w:val="16"/>
                <w:szCs w:val="16"/>
                <w:lang w:eastAsia="en-US"/>
              </w:rPr>
              <w:t>Golovinomyces</w:t>
            </w:r>
            <w:r w:rsidRPr="00021F21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021F21">
              <w:rPr>
                <w:rFonts w:ascii="Arial" w:hAnsi="Arial" w:cs="Arial"/>
                <w:b/>
                <w:i/>
                <w:snapToGrid w:val="0"/>
                <w:sz w:val="16"/>
                <w:szCs w:val="16"/>
                <w:lang w:eastAsia="en-US"/>
              </w:rPr>
              <w:t>cichoracearum)</w:t>
            </w:r>
            <w:r w:rsidRPr="00021F2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021F21">
              <w:rPr>
                <w:rFonts w:ascii="Arial" w:hAnsi="Arial" w:cs="Arial"/>
                <w:b/>
                <w:sz w:val="16"/>
                <w:szCs w:val="16"/>
              </w:rPr>
              <w:br/>
              <w:t>Race 1 (Powdery mildew)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35346C" w:rsidRPr="002B2445" w:rsidRDefault="0035346C" w:rsidP="00021F21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2B2445">
              <w:rPr>
                <w:rFonts w:ascii="Arial" w:hAnsi="Arial" w:cs="Arial"/>
                <w:b/>
                <w:noProof w:val="0"/>
                <w:sz w:val="16"/>
                <w:szCs w:val="16"/>
              </w:rPr>
              <w:t xml:space="preserve">Résistance à </w:t>
            </w:r>
            <w:r w:rsidRPr="002B2445">
              <w:rPr>
                <w:rFonts w:ascii="Arial" w:hAnsi="Arial" w:cs="Arial"/>
                <w:b/>
                <w:i/>
                <w:noProof w:val="0"/>
                <w:sz w:val="16"/>
                <w:szCs w:val="16"/>
              </w:rPr>
              <w:t>Erysiphe cichoracearum</w:t>
            </w:r>
            <w:r w:rsidRPr="002B2445">
              <w:rPr>
                <w:rFonts w:ascii="Arial" w:hAnsi="Arial" w:cs="Arial"/>
                <w:b/>
                <w:noProof w:val="0"/>
                <w:sz w:val="16"/>
                <w:szCs w:val="16"/>
              </w:rPr>
              <w:br/>
            </w:r>
            <w:r w:rsidRPr="002B2445">
              <w:rPr>
                <w:rFonts w:ascii="Arial" w:hAnsi="Arial" w:cs="Arial"/>
                <w:b/>
                <w:i/>
                <w:noProof w:val="0"/>
                <w:sz w:val="16"/>
                <w:szCs w:val="16"/>
              </w:rPr>
              <w:t>(</w:t>
            </w:r>
            <w:r w:rsidRPr="002B2445">
              <w:rPr>
                <w:rFonts w:ascii="Arial" w:hAnsi="Arial" w:cs="Arial"/>
                <w:b/>
                <w:i/>
                <w:noProof w:val="0"/>
                <w:snapToGrid w:val="0"/>
                <w:sz w:val="16"/>
                <w:szCs w:val="16"/>
                <w:lang w:eastAsia="en-US"/>
              </w:rPr>
              <w:t>Golovinomyces</w:t>
            </w:r>
            <w:r w:rsidRPr="002B2445">
              <w:rPr>
                <w:rFonts w:ascii="Arial" w:hAnsi="Arial" w:cs="Arial"/>
                <w:b/>
                <w:i/>
                <w:noProof w:val="0"/>
                <w:sz w:val="16"/>
                <w:szCs w:val="16"/>
              </w:rPr>
              <w:t xml:space="preserve"> </w:t>
            </w:r>
            <w:r w:rsidRPr="002B2445">
              <w:rPr>
                <w:rFonts w:ascii="Arial" w:hAnsi="Arial" w:cs="Arial"/>
                <w:b/>
                <w:i/>
                <w:noProof w:val="0"/>
                <w:snapToGrid w:val="0"/>
                <w:sz w:val="16"/>
                <w:szCs w:val="16"/>
                <w:lang w:eastAsia="en-US"/>
              </w:rPr>
              <w:t>cichoracearum)</w:t>
            </w:r>
            <w:r w:rsidRPr="002B2445">
              <w:rPr>
                <w:rFonts w:ascii="Arial" w:hAnsi="Arial" w:cs="Arial"/>
                <w:b/>
                <w:noProof w:val="0"/>
                <w:sz w:val="16"/>
                <w:szCs w:val="16"/>
              </w:rPr>
              <w:t xml:space="preserve"> </w:t>
            </w:r>
            <w:r w:rsidRPr="002B2445">
              <w:rPr>
                <w:rFonts w:ascii="Arial" w:hAnsi="Arial" w:cs="Arial"/>
                <w:b/>
                <w:noProof w:val="0"/>
                <w:sz w:val="16"/>
                <w:szCs w:val="16"/>
              </w:rPr>
              <w:br/>
              <w:t>Pathotype 1 (oïdium)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35346C" w:rsidRPr="00021F21" w:rsidRDefault="0035346C" w:rsidP="00021F21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021F21">
              <w:rPr>
                <w:rFonts w:ascii="Arial" w:hAnsi="Arial" w:cs="Arial"/>
                <w:b/>
                <w:sz w:val="16"/>
                <w:szCs w:val="16"/>
              </w:rPr>
              <w:t xml:space="preserve">Resistenz gegen </w:t>
            </w:r>
            <w:r w:rsidRPr="002B2445">
              <w:rPr>
                <w:rFonts w:ascii="Arial" w:hAnsi="Arial" w:cs="Arial"/>
                <w:b/>
                <w:i/>
                <w:noProof w:val="0"/>
                <w:sz w:val="16"/>
                <w:szCs w:val="16"/>
                <w:lang w:eastAsia="fr-FR"/>
              </w:rPr>
              <w:t>Erysiphe cichoracearum</w:t>
            </w:r>
            <w:r w:rsidRPr="00021F21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21F21">
              <w:rPr>
                <w:rFonts w:ascii="Arial" w:hAnsi="Arial" w:cs="Arial"/>
                <w:b/>
                <w:i/>
                <w:sz w:val="16"/>
                <w:szCs w:val="16"/>
              </w:rPr>
              <w:t>(</w:t>
            </w:r>
            <w:r w:rsidRPr="002B2445">
              <w:rPr>
                <w:rFonts w:ascii="Arial" w:hAnsi="Arial" w:cs="Arial"/>
                <w:b/>
                <w:i/>
                <w:noProof w:val="0"/>
                <w:snapToGrid w:val="0"/>
                <w:sz w:val="16"/>
                <w:szCs w:val="16"/>
                <w:lang w:eastAsia="en-US"/>
              </w:rPr>
              <w:t>Golovinomyces</w:t>
            </w:r>
            <w:r w:rsidRPr="00021F21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2B2445">
              <w:rPr>
                <w:rFonts w:ascii="Arial" w:hAnsi="Arial" w:cs="Arial"/>
                <w:b/>
                <w:i/>
                <w:noProof w:val="0"/>
                <w:snapToGrid w:val="0"/>
                <w:sz w:val="16"/>
                <w:szCs w:val="16"/>
                <w:lang w:eastAsia="en-US"/>
              </w:rPr>
              <w:t>cichoracearum)</w:t>
            </w:r>
            <w:r w:rsidRPr="00021F2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021F21">
              <w:rPr>
                <w:rFonts w:ascii="Arial" w:hAnsi="Arial" w:cs="Arial"/>
                <w:b/>
                <w:sz w:val="16"/>
                <w:szCs w:val="16"/>
              </w:rPr>
              <w:br/>
              <w:t>Pathotyp 1 (Echter Mehltau)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35346C" w:rsidRPr="00021F21" w:rsidRDefault="0035346C" w:rsidP="00021F21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  <w:r w:rsidRPr="00021F21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 xml:space="preserve">Resistencia a </w:t>
            </w:r>
            <w:r w:rsidRPr="00021F21">
              <w:rPr>
                <w:rFonts w:ascii="Arial" w:hAnsi="Arial" w:cs="Arial"/>
                <w:b/>
                <w:i/>
                <w:noProof w:val="0"/>
                <w:sz w:val="16"/>
                <w:szCs w:val="16"/>
                <w:lang w:val="es-ES"/>
              </w:rPr>
              <w:t>Erysiphe cichoracearum</w:t>
            </w:r>
            <w:r w:rsidRPr="00021F21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br/>
            </w:r>
            <w:r w:rsidRPr="00021F21">
              <w:rPr>
                <w:rFonts w:ascii="Arial" w:hAnsi="Arial" w:cs="Arial"/>
                <w:b/>
                <w:i/>
                <w:noProof w:val="0"/>
                <w:sz w:val="16"/>
                <w:szCs w:val="16"/>
                <w:lang w:val="es-ES"/>
              </w:rPr>
              <w:t>(</w:t>
            </w:r>
            <w:r w:rsidRPr="00021F21">
              <w:rPr>
                <w:rFonts w:ascii="Arial" w:hAnsi="Arial" w:cs="Arial"/>
                <w:b/>
                <w:i/>
                <w:noProof w:val="0"/>
                <w:snapToGrid w:val="0"/>
                <w:sz w:val="16"/>
                <w:szCs w:val="16"/>
                <w:lang w:val="es-ES" w:eastAsia="en-US"/>
              </w:rPr>
              <w:t>Golovinomyces</w:t>
            </w:r>
            <w:r w:rsidRPr="00021F21">
              <w:rPr>
                <w:rFonts w:ascii="Arial" w:hAnsi="Arial" w:cs="Arial"/>
                <w:b/>
                <w:i/>
                <w:noProof w:val="0"/>
                <w:sz w:val="16"/>
                <w:szCs w:val="16"/>
                <w:lang w:val="es-ES"/>
              </w:rPr>
              <w:t xml:space="preserve"> </w:t>
            </w:r>
            <w:r w:rsidRPr="00021F21">
              <w:rPr>
                <w:rFonts w:ascii="Arial" w:hAnsi="Arial" w:cs="Arial"/>
                <w:b/>
                <w:i/>
                <w:noProof w:val="0"/>
                <w:snapToGrid w:val="0"/>
                <w:sz w:val="16"/>
                <w:szCs w:val="16"/>
                <w:lang w:val="es-ES" w:eastAsia="en-US"/>
              </w:rPr>
              <w:t>cichoracearum)</w:t>
            </w:r>
            <w:r w:rsidRPr="00021F21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 xml:space="preserve"> </w:t>
            </w:r>
            <w:r w:rsidRPr="00021F21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br/>
              <w:t>Raza 1 (Oidio)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35346C" w:rsidRPr="00021F21" w:rsidRDefault="0035346C" w:rsidP="00021F21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nil"/>
              <w:right w:val="nil"/>
            </w:tcBorders>
          </w:tcPr>
          <w:p w:rsidR="0035346C" w:rsidRPr="00021F21" w:rsidRDefault="0035346C" w:rsidP="00021F2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</w:p>
        </w:tc>
      </w:tr>
      <w:tr w:rsidR="0035346C" w:rsidRPr="00021F21" w:rsidTr="00D85C08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35346C" w:rsidRPr="00021F21" w:rsidRDefault="0035346C" w:rsidP="00021F2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  <w:r w:rsidRPr="00021F21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QN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35346C" w:rsidRPr="00021F21" w:rsidRDefault="0035346C" w:rsidP="00D85C08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021F21" w:rsidRDefault="0035346C" w:rsidP="00021F2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susceptible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021F21" w:rsidRDefault="0035346C" w:rsidP="00021F2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sensible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021F21" w:rsidRDefault="0035346C" w:rsidP="00021F2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anfällig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021F21" w:rsidRDefault="0035346C" w:rsidP="00021F2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susceptible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5346C" w:rsidRPr="00021F21" w:rsidRDefault="0035346C" w:rsidP="00021F2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Bastion, Boneto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35346C" w:rsidRPr="00021F21" w:rsidRDefault="0035346C" w:rsidP="00021F21">
            <w:pPr>
              <w:pStyle w:val="Normalt"/>
              <w:spacing w:before="80" w:after="80"/>
              <w:jc w:val="center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1</w:t>
            </w:r>
          </w:p>
        </w:tc>
      </w:tr>
      <w:tr w:rsidR="0035346C" w:rsidRPr="00021F21" w:rsidTr="00D85C08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35346C" w:rsidRPr="00021F21" w:rsidRDefault="0035346C" w:rsidP="00021F2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35346C" w:rsidRPr="00021F21" w:rsidRDefault="0035346C" w:rsidP="00D85C08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021F21" w:rsidRDefault="0035346C" w:rsidP="00021F2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moderately resistant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021F21" w:rsidRDefault="0035346C" w:rsidP="00021F2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moyennement résistant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021F21" w:rsidRDefault="0035346C" w:rsidP="00021F2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mäßig resistent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021F21" w:rsidRDefault="0035346C" w:rsidP="00021F2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moderadamente resistente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5346C" w:rsidRPr="00021F21" w:rsidRDefault="0035346C" w:rsidP="00021F2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Flores, Anasta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35346C" w:rsidRPr="00021F21" w:rsidRDefault="0035346C" w:rsidP="00021F2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35346C" w:rsidRPr="00021F21" w:rsidTr="00D85C08">
        <w:trPr>
          <w:trHeight w:val="20"/>
        </w:trPr>
        <w:tc>
          <w:tcPr>
            <w:tcW w:w="567" w:type="dxa"/>
            <w:tcBorders>
              <w:top w:val="nil"/>
              <w:left w:val="nil"/>
              <w:bottom w:val="single" w:sz="6" w:space="0" w:color="auto"/>
            </w:tcBorders>
          </w:tcPr>
          <w:p w:rsidR="0035346C" w:rsidRPr="00021F21" w:rsidRDefault="0035346C" w:rsidP="00021F2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</w:p>
        </w:tc>
        <w:tc>
          <w:tcPr>
            <w:tcW w:w="426" w:type="dxa"/>
            <w:tcBorders>
              <w:top w:val="nil"/>
              <w:bottom w:val="single" w:sz="6" w:space="0" w:color="auto"/>
            </w:tcBorders>
          </w:tcPr>
          <w:p w:rsidR="0035346C" w:rsidRPr="00021F21" w:rsidRDefault="0035346C" w:rsidP="00D85C08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</w:p>
        </w:tc>
        <w:tc>
          <w:tcPr>
            <w:tcW w:w="1843" w:type="dxa"/>
            <w:tcBorders>
              <w:top w:val="nil"/>
              <w:bottom w:val="single" w:sz="6" w:space="0" w:color="auto"/>
            </w:tcBorders>
          </w:tcPr>
          <w:p w:rsidR="0035346C" w:rsidRPr="00021F21" w:rsidRDefault="0035346C" w:rsidP="00021F2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highly resistant</w:t>
            </w:r>
          </w:p>
        </w:tc>
        <w:tc>
          <w:tcPr>
            <w:tcW w:w="1843" w:type="dxa"/>
            <w:tcBorders>
              <w:top w:val="nil"/>
              <w:bottom w:val="single" w:sz="6" w:space="0" w:color="auto"/>
            </w:tcBorders>
          </w:tcPr>
          <w:p w:rsidR="0035346C" w:rsidRPr="00021F21" w:rsidRDefault="0035346C" w:rsidP="00021F2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hautement résistant</w:t>
            </w:r>
          </w:p>
        </w:tc>
        <w:tc>
          <w:tcPr>
            <w:tcW w:w="1843" w:type="dxa"/>
            <w:tcBorders>
              <w:top w:val="nil"/>
              <w:bottom w:val="single" w:sz="6" w:space="0" w:color="auto"/>
            </w:tcBorders>
          </w:tcPr>
          <w:p w:rsidR="0035346C" w:rsidRPr="00021F21" w:rsidRDefault="0035346C" w:rsidP="00021F2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hochresistent</w:t>
            </w:r>
          </w:p>
        </w:tc>
        <w:tc>
          <w:tcPr>
            <w:tcW w:w="1843" w:type="dxa"/>
            <w:tcBorders>
              <w:top w:val="nil"/>
              <w:bottom w:val="single" w:sz="6" w:space="0" w:color="auto"/>
            </w:tcBorders>
          </w:tcPr>
          <w:p w:rsidR="0035346C" w:rsidRPr="00021F21" w:rsidRDefault="0035346C" w:rsidP="00021F2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altamente resistente</w:t>
            </w:r>
          </w:p>
        </w:tc>
        <w:tc>
          <w:tcPr>
            <w:tcW w:w="1985" w:type="dxa"/>
            <w:tcBorders>
              <w:top w:val="nil"/>
              <w:bottom w:val="single" w:sz="6" w:space="0" w:color="auto"/>
            </w:tcBorders>
          </w:tcPr>
          <w:p w:rsidR="0035346C" w:rsidRPr="00021F21" w:rsidRDefault="0035346C" w:rsidP="00021F2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Cézanne, Heliobel, Théo</w:t>
            </w:r>
          </w:p>
        </w:tc>
        <w:tc>
          <w:tcPr>
            <w:tcW w:w="566" w:type="dxa"/>
            <w:tcBorders>
              <w:top w:val="nil"/>
              <w:bottom w:val="single" w:sz="6" w:space="0" w:color="auto"/>
              <w:right w:val="nil"/>
            </w:tcBorders>
          </w:tcPr>
          <w:p w:rsidR="0035346C" w:rsidRPr="00021F21" w:rsidRDefault="0035346C" w:rsidP="00021F2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</w:tbl>
    <w:p w:rsidR="0035346C" w:rsidRDefault="0035346C"/>
    <w:p w:rsidR="0035346C" w:rsidRPr="0035346C" w:rsidRDefault="0035346C">
      <w:pPr>
        <w:rPr>
          <w:i/>
        </w:rPr>
      </w:pPr>
      <w:r w:rsidRPr="0035346C">
        <w:rPr>
          <w:i/>
        </w:rPr>
        <w:t>Proposed new wording:</w:t>
      </w:r>
    </w:p>
    <w:p w:rsidR="0035346C" w:rsidRDefault="0035346C"/>
    <w:tbl>
      <w:tblPr>
        <w:tblW w:w="10916" w:type="dxa"/>
        <w:tblInd w:w="-3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1843"/>
        <w:gridCol w:w="1843"/>
        <w:gridCol w:w="1843"/>
        <w:gridCol w:w="1843"/>
        <w:gridCol w:w="1985"/>
        <w:gridCol w:w="566"/>
      </w:tblGrid>
      <w:tr w:rsidR="0035346C" w:rsidRPr="0035346C" w:rsidTr="0015047A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35346C" w:rsidRPr="0035346C" w:rsidRDefault="0035346C" w:rsidP="0015047A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346C">
              <w:rPr>
                <w:rFonts w:ascii="Arial" w:hAnsi="Arial" w:cs="Arial"/>
                <w:b/>
                <w:sz w:val="16"/>
                <w:szCs w:val="16"/>
              </w:rPr>
              <w:t>71.</w:t>
            </w:r>
            <w:r w:rsidRPr="0035346C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35346C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:rsidR="0035346C" w:rsidRPr="0035346C" w:rsidRDefault="0035346C" w:rsidP="0015047A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346C">
              <w:rPr>
                <w:rFonts w:ascii="Arial" w:hAnsi="Arial" w:cs="Arial"/>
                <w:b/>
                <w:sz w:val="16"/>
                <w:szCs w:val="16"/>
              </w:rPr>
              <w:t>VG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35346C" w:rsidRPr="0035346C" w:rsidRDefault="0035346C" w:rsidP="0015047A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35346C">
              <w:rPr>
                <w:rFonts w:ascii="Arial" w:hAnsi="Arial" w:cs="Arial"/>
                <w:b/>
                <w:sz w:val="16"/>
                <w:szCs w:val="16"/>
              </w:rPr>
              <w:t xml:space="preserve">Resistance to </w:t>
            </w:r>
            <w:r w:rsidRPr="003071DB">
              <w:rPr>
                <w:rFonts w:ascii="Arial" w:hAnsi="Arial" w:cs="Arial"/>
                <w:b/>
                <w:i/>
                <w:snapToGrid w:val="0"/>
                <w:sz w:val="16"/>
                <w:szCs w:val="16"/>
                <w:highlight w:val="lightGray"/>
              </w:rPr>
              <w:t>Golovinomyces</w:t>
            </w:r>
            <w:r w:rsidRPr="003071DB">
              <w:rPr>
                <w:rFonts w:ascii="Arial" w:hAnsi="Arial" w:cs="Arial"/>
                <w:b/>
                <w:i/>
                <w:sz w:val="16"/>
                <w:szCs w:val="16"/>
                <w:highlight w:val="lightGray"/>
              </w:rPr>
              <w:t xml:space="preserve"> </w:t>
            </w:r>
            <w:r w:rsidRPr="003071DB">
              <w:rPr>
                <w:rFonts w:ascii="Arial" w:hAnsi="Arial" w:cs="Arial"/>
                <w:b/>
                <w:i/>
                <w:snapToGrid w:val="0"/>
                <w:sz w:val="16"/>
                <w:szCs w:val="16"/>
                <w:highlight w:val="lightGray"/>
              </w:rPr>
              <w:t>cichoracearum</w:t>
            </w:r>
            <w:r w:rsidRPr="003071DB">
              <w:rPr>
                <w:rFonts w:ascii="Arial" w:hAnsi="Arial" w:cs="Arial"/>
                <w:b/>
                <w:i/>
                <w:sz w:val="16"/>
                <w:szCs w:val="16"/>
                <w:highlight w:val="lightGray"/>
                <w:lang w:eastAsia="fr-FR"/>
              </w:rPr>
              <w:t xml:space="preserve"> </w:t>
            </w:r>
            <w:r w:rsidRPr="003071DB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br/>
            </w:r>
            <w:r w:rsidRPr="003071DB">
              <w:rPr>
                <w:rFonts w:ascii="Arial" w:hAnsi="Arial" w:cs="Arial"/>
                <w:b/>
                <w:i/>
                <w:sz w:val="16"/>
                <w:szCs w:val="16"/>
                <w:highlight w:val="lightGray"/>
              </w:rPr>
              <w:t>(</w:t>
            </w:r>
            <w:r w:rsidRPr="003071DB">
              <w:rPr>
                <w:rFonts w:ascii="Arial" w:hAnsi="Arial" w:cs="Arial"/>
                <w:b/>
                <w:i/>
                <w:sz w:val="16"/>
                <w:szCs w:val="16"/>
                <w:highlight w:val="lightGray"/>
                <w:lang w:eastAsia="fr-FR"/>
              </w:rPr>
              <w:t>Erysiphe cichoracearum</w:t>
            </w:r>
            <w:r w:rsidRPr="003071DB">
              <w:rPr>
                <w:rFonts w:ascii="Arial" w:hAnsi="Arial" w:cs="Arial"/>
                <w:b/>
                <w:i/>
                <w:snapToGrid w:val="0"/>
                <w:sz w:val="16"/>
                <w:szCs w:val="16"/>
                <w:highlight w:val="lightGray"/>
              </w:rPr>
              <w:t>)</w:t>
            </w:r>
            <w:r w:rsidRPr="0035346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5346C">
              <w:rPr>
                <w:rFonts w:ascii="Arial" w:hAnsi="Arial" w:cs="Arial"/>
                <w:b/>
                <w:sz w:val="16"/>
                <w:szCs w:val="16"/>
              </w:rPr>
              <w:br/>
              <w:t>Race 1 (Powdery mildew)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35346C" w:rsidRPr="002B2445" w:rsidRDefault="0035346C" w:rsidP="0015047A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2B2445">
              <w:rPr>
                <w:rFonts w:ascii="Arial" w:hAnsi="Arial" w:cs="Arial"/>
                <w:b/>
                <w:noProof w:val="0"/>
                <w:sz w:val="16"/>
                <w:szCs w:val="16"/>
              </w:rPr>
              <w:t xml:space="preserve">Résistance à </w:t>
            </w:r>
            <w:r w:rsidRPr="003071DB">
              <w:rPr>
                <w:rFonts w:ascii="Arial" w:hAnsi="Arial" w:cs="Arial"/>
                <w:b/>
                <w:i/>
                <w:snapToGrid w:val="0"/>
                <w:sz w:val="16"/>
                <w:szCs w:val="16"/>
                <w:highlight w:val="lightGray"/>
              </w:rPr>
              <w:t>Golovinomyces</w:t>
            </w:r>
            <w:r w:rsidRPr="003071DB">
              <w:rPr>
                <w:rFonts w:ascii="Arial" w:hAnsi="Arial" w:cs="Arial"/>
                <w:b/>
                <w:i/>
                <w:sz w:val="16"/>
                <w:szCs w:val="16"/>
                <w:highlight w:val="lightGray"/>
              </w:rPr>
              <w:t xml:space="preserve"> </w:t>
            </w:r>
            <w:r w:rsidRPr="003071DB">
              <w:rPr>
                <w:rFonts w:ascii="Arial" w:hAnsi="Arial" w:cs="Arial"/>
                <w:b/>
                <w:i/>
                <w:snapToGrid w:val="0"/>
                <w:sz w:val="16"/>
                <w:szCs w:val="16"/>
                <w:highlight w:val="lightGray"/>
              </w:rPr>
              <w:t>cichoracearum</w:t>
            </w:r>
            <w:r w:rsidRPr="003071DB">
              <w:rPr>
                <w:rFonts w:ascii="Arial" w:hAnsi="Arial" w:cs="Arial"/>
                <w:b/>
                <w:i/>
                <w:sz w:val="16"/>
                <w:szCs w:val="16"/>
                <w:highlight w:val="lightGray"/>
                <w:lang w:eastAsia="fr-FR"/>
              </w:rPr>
              <w:t xml:space="preserve"> </w:t>
            </w:r>
            <w:r w:rsidRPr="003071DB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br/>
            </w:r>
            <w:r w:rsidRPr="003071DB">
              <w:rPr>
                <w:rFonts w:ascii="Arial" w:hAnsi="Arial" w:cs="Arial"/>
                <w:b/>
                <w:i/>
                <w:sz w:val="16"/>
                <w:szCs w:val="16"/>
                <w:highlight w:val="lightGray"/>
              </w:rPr>
              <w:t>(</w:t>
            </w:r>
            <w:r w:rsidRPr="003071DB">
              <w:rPr>
                <w:rFonts w:ascii="Arial" w:hAnsi="Arial" w:cs="Arial"/>
                <w:b/>
                <w:i/>
                <w:sz w:val="16"/>
                <w:szCs w:val="16"/>
                <w:highlight w:val="lightGray"/>
                <w:lang w:eastAsia="fr-FR"/>
              </w:rPr>
              <w:t>Erysiphe cichoracearum</w:t>
            </w:r>
            <w:r w:rsidR="003071DB" w:rsidRPr="003071DB">
              <w:rPr>
                <w:rFonts w:ascii="Arial" w:hAnsi="Arial" w:cs="Arial"/>
                <w:b/>
                <w:i/>
                <w:sz w:val="16"/>
                <w:szCs w:val="16"/>
                <w:highlight w:val="lightGray"/>
                <w:lang w:eastAsia="fr-FR"/>
              </w:rPr>
              <w:t>)</w:t>
            </w:r>
            <w:r w:rsidRPr="002B2445">
              <w:rPr>
                <w:rFonts w:ascii="Arial" w:hAnsi="Arial" w:cs="Arial"/>
                <w:b/>
                <w:noProof w:val="0"/>
                <w:sz w:val="16"/>
                <w:szCs w:val="16"/>
              </w:rPr>
              <w:br/>
            </w:r>
            <w:r w:rsidRPr="0035346C">
              <w:rPr>
                <w:rFonts w:ascii="Arial" w:hAnsi="Arial" w:cs="Arial"/>
                <w:b/>
                <w:sz w:val="16"/>
                <w:szCs w:val="16"/>
              </w:rPr>
              <w:t>Race</w:t>
            </w:r>
            <w:r w:rsidRPr="002B2445">
              <w:rPr>
                <w:rFonts w:ascii="Arial" w:hAnsi="Arial" w:cs="Arial"/>
                <w:b/>
                <w:noProof w:val="0"/>
                <w:sz w:val="16"/>
                <w:szCs w:val="16"/>
              </w:rPr>
              <w:t xml:space="preserve"> 1 (oïdium)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35346C" w:rsidRPr="0035346C" w:rsidRDefault="0035346C" w:rsidP="0015047A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35346C">
              <w:rPr>
                <w:rFonts w:ascii="Arial" w:hAnsi="Arial" w:cs="Arial"/>
                <w:b/>
                <w:sz w:val="16"/>
                <w:szCs w:val="16"/>
              </w:rPr>
              <w:t xml:space="preserve">Resistenz gegen </w:t>
            </w:r>
            <w:r w:rsidRPr="003071DB">
              <w:rPr>
                <w:rFonts w:ascii="Arial" w:hAnsi="Arial" w:cs="Arial"/>
                <w:b/>
                <w:i/>
                <w:snapToGrid w:val="0"/>
                <w:sz w:val="16"/>
                <w:szCs w:val="16"/>
                <w:highlight w:val="lightGray"/>
              </w:rPr>
              <w:t>Golovinomyces</w:t>
            </w:r>
            <w:r w:rsidRPr="003071DB">
              <w:rPr>
                <w:rFonts w:ascii="Arial" w:hAnsi="Arial" w:cs="Arial"/>
                <w:b/>
                <w:i/>
                <w:sz w:val="16"/>
                <w:szCs w:val="16"/>
                <w:highlight w:val="lightGray"/>
              </w:rPr>
              <w:t xml:space="preserve"> </w:t>
            </w:r>
            <w:r w:rsidRPr="003071DB">
              <w:rPr>
                <w:rFonts w:ascii="Arial" w:hAnsi="Arial" w:cs="Arial"/>
                <w:b/>
                <w:i/>
                <w:snapToGrid w:val="0"/>
                <w:sz w:val="16"/>
                <w:szCs w:val="16"/>
                <w:highlight w:val="lightGray"/>
              </w:rPr>
              <w:t>cichoracearum</w:t>
            </w:r>
            <w:r w:rsidRPr="003071DB">
              <w:rPr>
                <w:rFonts w:ascii="Arial" w:hAnsi="Arial" w:cs="Arial"/>
                <w:b/>
                <w:i/>
                <w:sz w:val="16"/>
                <w:szCs w:val="16"/>
                <w:highlight w:val="lightGray"/>
                <w:lang w:eastAsia="fr-FR"/>
              </w:rPr>
              <w:t xml:space="preserve"> </w:t>
            </w:r>
            <w:r w:rsidRPr="003071DB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br/>
            </w:r>
            <w:r w:rsidRPr="003071DB">
              <w:rPr>
                <w:rFonts w:ascii="Arial" w:hAnsi="Arial" w:cs="Arial"/>
                <w:b/>
                <w:i/>
                <w:sz w:val="16"/>
                <w:szCs w:val="16"/>
                <w:highlight w:val="lightGray"/>
              </w:rPr>
              <w:t>(</w:t>
            </w:r>
            <w:r w:rsidRPr="003071DB">
              <w:rPr>
                <w:rFonts w:ascii="Arial" w:hAnsi="Arial" w:cs="Arial"/>
                <w:b/>
                <w:i/>
                <w:sz w:val="16"/>
                <w:szCs w:val="16"/>
                <w:highlight w:val="lightGray"/>
                <w:lang w:eastAsia="fr-FR"/>
              </w:rPr>
              <w:t>Erysiphe cichoracearum</w:t>
            </w:r>
            <w:r w:rsidRPr="0035346C">
              <w:rPr>
                <w:rFonts w:ascii="Arial" w:hAnsi="Arial" w:cs="Arial"/>
                <w:b/>
                <w:sz w:val="16"/>
                <w:szCs w:val="16"/>
              </w:rPr>
              <w:br/>
              <w:t>Pathotyp 1 (Echter Mehltau)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35346C" w:rsidRPr="0035346C" w:rsidRDefault="0035346C" w:rsidP="0015047A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  <w:r w:rsidRPr="0035346C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 xml:space="preserve">Resistencia a </w:t>
            </w:r>
            <w:r w:rsidRPr="003071DB">
              <w:rPr>
                <w:rFonts w:ascii="Arial" w:hAnsi="Arial" w:cs="Arial"/>
                <w:b/>
                <w:i/>
                <w:snapToGrid w:val="0"/>
                <w:sz w:val="16"/>
                <w:szCs w:val="16"/>
                <w:highlight w:val="lightGray"/>
              </w:rPr>
              <w:t>Golovinomyces</w:t>
            </w:r>
            <w:r w:rsidRPr="003071DB">
              <w:rPr>
                <w:rFonts w:ascii="Arial" w:hAnsi="Arial" w:cs="Arial"/>
                <w:b/>
                <w:i/>
                <w:sz w:val="16"/>
                <w:szCs w:val="16"/>
                <w:highlight w:val="lightGray"/>
              </w:rPr>
              <w:t xml:space="preserve"> </w:t>
            </w:r>
            <w:r w:rsidRPr="003071DB">
              <w:rPr>
                <w:rFonts w:ascii="Arial" w:hAnsi="Arial" w:cs="Arial"/>
                <w:b/>
                <w:i/>
                <w:snapToGrid w:val="0"/>
                <w:sz w:val="16"/>
                <w:szCs w:val="16"/>
                <w:highlight w:val="lightGray"/>
              </w:rPr>
              <w:t>cichoracearum</w:t>
            </w:r>
            <w:r w:rsidRPr="003071DB">
              <w:rPr>
                <w:rFonts w:ascii="Arial" w:hAnsi="Arial" w:cs="Arial"/>
                <w:b/>
                <w:i/>
                <w:sz w:val="16"/>
                <w:szCs w:val="16"/>
                <w:highlight w:val="lightGray"/>
                <w:lang w:eastAsia="fr-FR"/>
              </w:rPr>
              <w:t xml:space="preserve"> </w:t>
            </w:r>
            <w:r w:rsidRPr="003071DB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br/>
            </w:r>
            <w:r w:rsidRPr="003071DB">
              <w:rPr>
                <w:rFonts w:ascii="Arial" w:hAnsi="Arial" w:cs="Arial"/>
                <w:b/>
                <w:i/>
                <w:sz w:val="16"/>
                <w:szCs w:val="16"/>
                <w:highlight w:val="lightGray"/>
              </w:rPr>
              <w:t>(</w:t>
            </w:r>
            <w:r w:rsidRPr="003071DB">
              <w:rPr>
                <w:rFonts w:ascii="Arial" w:hAnsi="Arial" w:cs="Arial"/>
                <w:b/>
                <w:i/>
                <w:sz w:val="16"/>
                <w:szCs w:val="16"/>
                <w:highlight w:val="lightGray"/>
                <w:lang w:eastAsia="fr-FR"/>
              </w:rPr>
              <w:t>Erysiphe cichoracearum</w:t>
            </w:r>
            <w:r w:rsidR="003071DB" w:rsidRPr="003071DB">
              <w:rPr>
                <w:rFonts w:ascii="Arial" w:hAnsi="Arial" w:cs="Arial"/>
                <w:b/>
                <w:i/>
                <w:sz w:val="16"/>
                <w:szCs w:val="16"/>
                <w:highlight w:val="lightGray"/>
                <w:lang w:eastAsia="fr-FR"/>
              </w:rPr>
              <w:t>)</w:t>
            </w:r>
            <w:r w:rsidRPr="0035346C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br/>
              <w:t>Raza 1 (Oidio)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35346C" w:rsidRPr="0035346C" w:rsidRDefault="0035346C" w:rsidP="0015047A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nil"/>
              <w:right w:val="nil"/>
            </w:tcBorders>
          </w:tcPr>
          <w:p w:rsidR="0035346C" w:rsidRPr="0035346C" w:rsidRDefault="0035346C" w:rsidP="0015047A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</w:p>
        </w:tc>
      </w:tr>
      <w:tr w:rsidR="0035346C" w:rsidRPr="0035346C" w:rsidTr="00E55672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35346C" w:rsidRPr="0035346C" w:rsidRDefault="0035346C" w:rsidP="0015047A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  <w:r w:rsidRPr="0035346C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QN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35346C" w:rsidRPr="0035346C" w:rsidRDefault="0035346C" w:rsidP="0015047A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5346C">
              <w:rPr>
                <w:rFonts w:ascii="Arial" w:hAnsi="Arial" w:cs="Arial"/>
                <w:sz w:val="16"/>
                <w:szCs w:val="16"/>
              </w:rPr>
              <w:t>susceptible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35346C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sensible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5346C">
              <w:rPr>
                <w:rFonts w:ascii="Arial" w:hAnsi="Arial" w:cs="Arial"/>
                <w:sz w:val="16"/>
                <w:szCs w:val="16"/>
              </w:rPr>
              <w:t>anfällig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35346C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susceptible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071DB">
              <w:rPr>
                <w:rFonts w:ascii="Arial" w:hAnsi="Arial" w:cs="Arial"/>
                <w:sz w:val="16"/>
                <w:szCs w:val="16"/>
                <w:highlight w:val="lightGray"/>
              </w:rPr>
              <w:t>Escrito, Score, Védrantais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jc w:val="center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35346C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1</w:t>
            </w:r>
          </w:p>
        </w:tc>
      </w:tr>
      <w:tr w:rsidR="0035346C" w:rsidRPr="0035346C" w:rsidTr="00E55672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35346C" w:rsidRPr="0035346C" w:rsidRDefault="0035346C" w:rsidP="0015047A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35346C" w:rsidRPr="0035346C" w:rsidRDefault="0035346C" w:rsidP="0015047A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5346C">
              <w:rPr>
                <w:rFonts w:ascii="Arial" w:hAnsi="Arial" w:cs="Arial"/>
                <w:sz w:val="16"/>
                <w:szCs w:val="16"/>
              </w:rPr>
              <w:t>moderately resistant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35346C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moyennement résistant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5346C">
              <w:rPr>
                <w:rFonts w:ascii="Arial" w:hAnsi="Arial" w:cs="Arial"/>
                <w:sz w:val="16"/>
                <w:szCs w:val="16"/>
              </w:rPr>
              <w:t>mäßig resistent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35346C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moderadamente resistente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5346C">
              <w:rPr>
                <w:rFonts w:ascii="Arial" w:hAnsi="Arial" w:cs="Arial"/>
                <w:sz w:val="16"/>
                <w:szCs w:val="16"/>
              </w:rPr>
              <w:t>Anasta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46C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35346C" w:rsidRPr="0035346C" w:rsidTr="00E55672">
        <w:trPr>
          <w:trHeight w:val="20"/>
        </w:trPr>
        <w:tc>
          <w:tcPr>
            <w:tcW w:w="567" w:type="dxa"/>
            <w:tcBorders>
              <w:top w:val="nil"/>
              <w:left w:val="nil"/>
              <w:bottom w:val="single" w:sz="6" w:space="0" w:color="auto"/>
            </w:tcBorders>
          </w:tcPr>
          <w:p w:rsidR="0035346C" w:rsidRPr="0035346C" w:rsidRDefault="0035346C" w:rsidP="0015047A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</w:p>
        </w:tc>
        <w:tc>
          <w:tcPr>
            <w:tcW w:w="426" w:type="dxa"/>
            <w:tcBorders>
              <w:top w:val="nil"/>
              <w:bottom w:val="single" w:sz="6" w:space="0" w:color="auto"/>
            </w:tcBorders>
          </w:tcPr>
          <w:p w:rsidR="0035346C" w:rsidRPr="0035346C" w:rsidRDefault="0035346C" w:rsidP="0015047A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</w:p>
        </w:tc>
        <w:tc>
          <w:tcPr>
            <w:tcW w:w="1843" w:type="dxa"/>
            <w:tcBorders>
              <w:top w:val="nil"/>
              <w:bottom w:val="single" w:sz="6" w:space="0" w:color="auto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5346C">
              <w:rPr>
                <w:rFonts w:ascii="Arial" w:hAnsi="Arial" w:cs="Arial"/>
                <w:sz w:val="16"/>
                <w:szCs w:val="16"/>
              </w:rPr>
              <w:t>highly resistant</w:t>
            </w:r>
          </w:p>
        </w:tc>
        <w:tc>
          <w:tcPr>
            <w:tcW w:w="1843" w:type="dxa"/>
            <w:tcBorders>
              <w:top w:val="nil"/>
              <w:bottom w:val="single" w:sz="6" w:space="0" w:color="auto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35346C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hautement résistant</w:t>
            </w:r>
          </w:p>
        </w:tc>
        <w:tc>
          <w:tcPr>
            <w:tcW w:w="1843" w:type="dxa"/>
            <w:tcBorders>
              <w:top w:val="nil"/>
              <w:bottom w:val="single" w:sz="6" w:space="0" w:color="auto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5346C">
              <w:rPr>
                <w:rFonts w:ascii="Arial" w:hAnsi="Arial" w:cs="Arial"/>
                <w:sz w:val="16"/>
                <w:szCs w:val="16"/>
              </w:rPr>
              <w:t>hochresistent</w:t>
            </w:r>
          </w:p>
        </w:tc>
        <w:tc>
          <w:tcPr>
            <w:tcW w:w="1843" w:type="dxa"/>
            <w:tcBorders>
              <w:top w:val="nil"/>
              <w:bottom w:val="single" w:sz="6" w:space="0" w:color="auto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35346C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altamente resistente</w:t>
            </w:r>
          </w:p>
        </w:tc>
        <w:tc>
          <w:tcPr>
            <w:tcW w:w="1985" w:type="dxa"/>
            <w:tcBorders>
              <w:top w:val="nil"/>
              <w:bottom w:val="single" w:sz="6" w:space="0" w:color="auto"/>
            </w:tcBorders>
          </w:tcPr>
          <w:p w:rsidR="0035346C" w:rsidRPr="0035346C" w:rsidRDefault="00A100D9" w:rsidP="00A100D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Heliobel</w:t>
            </w:r>
          </w:p>
        </w:tc>
        <w:tc>
          <w:tcPr>
            <w:tcW w:w="566" w:type="dxa"/>
            <w:tcBorders>
              <w:top w:val="nil"/>
              <w:bottom w:val="single" w:sz="6" w:space="0" w:color="auto"/>
              <w:right w:val="nil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46C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</w:tbl>
    <w:p w:rsidR="0035346C" w:rsidRDefault="0035346C"/>
    <w:p w:rsidR="0035346C" w:rsidRDefault="0035346C"/>
    <w:p w:rsidR="00282EE3" w:rsidRDefault="00282EE3"/>
    <w:p w:rsidR="00282EE3" w:rsidRDefault="00282EE3"/>
    <w:p w:rsidR="0035346C" w:rsidRPr="0035346C" w:rsidRDefault="0035346C">
      <w:pPr>
        <w:rPr>
          <w:i/>
        </w:rPr>
      </w:pPr>
      <w:r w:rsidRPr="0035346C">
        <w:rPr>
          <w:i/>
        </w:rPr>
        <w:t>Current wording:</w:t>
      </w:r>
    </w:p>
    <w:p w:rsidR="0035346C" w:rsidRDefault="0035346C"/>
    <w:tbl>
      <w:tblPr>
        <w:tblW w:w="10916" w:type="dxa"/>
        <w:tblInd w:w="-3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1843"/>
        <w:gridCol w:w="1843"/>
        <w:gridCol w:w="1843"/>
        <w:gridCol w:w="1843"/>
        <w:gridCol w:w="1985"/>
        <w:gridCol w:w="566"/>
      </w:tblGrid>
      <w:tr w:rsidR="0035346C" w:rsidRPr="00021F21" w:rsidTr="0035346C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35346C" w:rsidRPr="00021F21" w:rsidRDefault="0035346C" w:rsidP="00021F21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72.</w:t>
            </w:r>
            <w:r w:rsidRPr="00021F21">
              <w:rPr>
                <w:rFonts w:ascii="Arial" w:hAnsi="Arial" w:cs="Arial"/>
                <w:sz w:val="16"/>
                <w:szCs w:val="16"/>
              </w:rPr>
              <w:br/>
            </w:r>
            <w:r w:rsidRPr="00021F21">
              <w:rPr>
                <w:rFonts w:ascii="Arial" w:hAnsi="Arial" w:cs="Arial"/>
                <w:sz w:val="16"/>
                <w:szCs w:val="16"/>
              </w:rPr>
              <w:br/>
              <w:t>(+)</w:t>
            </w:r>
          </w:p>
        </w:tc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:rsidR="0035346C" w:rsidRPr="00021F21" w:rsidRDefault="0035346C" w:rsidP="00D85C08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VG</w:t>
            </w:r>
            <w:r w:rsidRPr="00021F21">
              <w:rPr>
                <w:rFonts w:ascii="Arial" w:hAnsi="Arial" w:cs="Arial"/>
                <w:sz w:val="16"/>
                <w:szCs w:val="16"/>
              </w:rPr>
              <w:br/>
            </w:r>
            <w:r w:rsidRPr="00021F2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35346C" w:rsidRPr="00021F21" w:rsidRDefault="0035346C" w:rsidP="00021F21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 xml:space="preserve">Resistance to colonization by </w:t>
            </w:r>
            <w:r w:rsidRPr="00021F21">
              <w:rPr>
                <w:rFonts w:ascii="Arial" w:hAnsi="Arial" w:cs="Arial"/>
                <w:i/>
                <w:sz w:val="16"/>
                <w:szCs w:val="16"/>
              </w:rPr>
              <w:t>Aphis gossypii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35346C" w:rsidRPr="00021F21" w:rsidRDefault="0035346C" w:rsidP="00021F21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Résistance à la colonisation par</w:t>
            </w:r>
            <w:r w:rsidRPr="00021F21">
              <w:rPr>
                <w:rFonts w:ascii="Arial" w:hAnsi="Arial" w:cs="Arial"/>
                <w:i/>
                <w:noProof w:val="0"/>
                <w:sz w:val="16"/>
                <w:szCs w:val="16"/>
                <w:lang w:val="fr-FR"/>
              </w:rPr>
              <w:t xml:space="preserve"> Aphis gossypii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35346C" w:rsidRPr="002B2445" w:rsidRDefault="0035346C" w:rsidP="00021F21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2B2445">
              <w:rPr>
                <w:rFonts w:ascii="Arial" w:hAnsi="Arial" w:cs="Arial"/>
                <w:sz w:val="16"/>
                <w:szCs w:val="16"/>
                <w:lang w:val="de-DE"/>
              </w:rPr>
              <w:t xml:space="preserve">Resistenz gegen Befall durch </w:t>
            </w:r>
            <w:r w:rsidRPr="002B2445">
              <w:rPr>
                <w:rFonts w:ascii="Arial" w:hAnsi="Arial" w:cs="Arial"/>
                <w:i/>
                <w:sz w:val="16"/>
                <w:szCs w:val="16"/>
                <w:lang w:val="de-DE"/>
              </w:rPr>
              <w:t>Aphis gossypii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35346C" w:rsidRPr="00021F21" w:rsidRDefault="0035346C" w:rsidP="00021F21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 xml:space="preserve">Resistencia a la colonización por </w:t>
            </w:r>
            <w:r w:rsidRPr="00021F21">
              <w:rPr>
                <w:rFonts w:ascii="Arial" w:hAnsi="Arial" w:cs="Arial"/>
                <w:i/>
                <w:noProof w:val="0"/>
                <w:sz w:val="16"/>
                <w:szCs w:val="16"/>
                <w:lang w:val="es-ES"/>
              </w:rPr>
              <w:t>Aphis gossypii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35346C" w:rsidRPr="00021F21" w:rsidRDefault="0035346C" w:rsidP="00021F21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nil"/>
              <w:right w:val="nil"/>
            </w:tcBorders>
          </w:tcPr>
          <w:p w:rsidR="0035346C" w:rsidRPr="00021F21" w:rsidRDefault="0035346C" w:rsidP="00021F21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346C" w:rsidRPr="00021F21" w:rsidTr="00D85C08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35346C" w:rsidRPr="00021F21" w:rsidRDefault="0035346C" w:rsidP="00021F2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21F21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35346C" w:rsidRPr="00021F21" w:rsidRDefault="0035346C" w:rsidP="00D85C08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021F21" w:rsidRDefault="0035346C" w:rsidP="00021F2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021F21" w:rsidRDefault="0035346C" w:rsidP="00021F2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021F21" w:rsidRDefault="0035346C" w:rsidP="00021F2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fehlend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021F21" w:rsidRDefault="0035346C" w:rsidP="00021F2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5346C" w:rsidRPr="00021F21" w:rsidRDefault="0035346C" w:rsidP="00021F2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Charentais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35346C" w:rsidRPr="00021F21" w:rsidRDefault="0035346C" w:rsidP="00021F2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5346C" w:rsidRPr="00021F21" w:rsidTr="00D85C08">
        <w:trPr>
          <w:trHeight w:val="2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:rsidR="0035346C" w:rsidRPr="00021F21" w:rsidRDefault="0035346C" w:rsidP="00021F2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</w:tcPr>
          <w:p w:rsidR="0035346C" w:rsidRPr="00021F21" w:rsidRDefault="0035346C" w:rsidP="00D85C08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35346C" w:rsidRPr="00021F21" w:rsidRDefault="0035346C" w:rsidP="00021F2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35346C" w:rsidRPr="00021F21" w:rsidRDefault="0035346C" w:rsidP="00021F2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35346C" w:rsidRPr="00021F21" w:rsidRDefault="0035346C" w:rsidP="00021F2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vorhanden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35346C" w:rsidRPr="00021F21" w:rsidRDefault="0035346C" w:rsidP="00021F2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35346C" w:rsidRPr="00021F21" w:rsidRDefault="0035346C" w:rsidP="00021F2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AR, Margot, Top Mark</w:t>
            </w:r>
          </w:p>
        </w:tc>
        <w:tc>
          <w:tcPr>
            <w:tcW w:w="566" w:type="dxa"/>
            <w:tcBorders>
              <w:top w:val="nil"/>
              <w:bottom w:val="single" w:sz="4" w:space="0" w:color="auto"/>
              <w:right w:val="nil"/>
            </w:tcBorders>
          </w:tcPr>
          <w:p w:rsidR="0035346C" w:rsidRPr="00021F21" w:rsidRDefault="0035346C" w:rsidP="00021F2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35346C" w:rsidRDefault="0035346C"/>
    <w:p w:rsidR="0035346C" w:rsidRPr="0035346C" w:rsidRDefault="0035346C">
      <w:pPr>
        <w:rPr>
          <w:i/>
        </w:rPr>
      </w:pPr>
      <w:r w:rsidRPr="0035346C">
        <w:rPr>
          <w:i/>
        </w:rPr>
        <w:t>Proposed new wording:</w:t>
      </w:r>
    </w:p>
    <w:p w:rsidR="0035346C" w:rsidRDefault="0035346C"/>
    <w:tbl>
      <w:tblPr>
        <w:tblW w:w="10916" w:type="dxa"/>
        <w:tblInd w:w="-3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1843"/>
        <w:gridCol w:w="1843"/>
        <w:gridCol w:w="1843"/>
        <w:gridCol w:w="1843"/>
        <w:gridCol w:w="1985"/>
        <w:gridCol w:w="566"/>
      </w:tblGrid>
      <w:tr w:rsidR="0035346C" w:rsidRPr="0035346C" w:rsidTr="00E55672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35346C" w:rsidRPr="0035346C" w:rsidRDefault="0035346C" w:rsidP="0035346C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46C">
              <w:rPr>
                <w:rFonts w:ascii="Arial" w:hAnsi="Arial" w:cs="Arial"/>
                <w:sz w:val="16"/>
                <w:szCs w:val="16"/>
              </w:rPr>
              <w:t>72.</w:t>
            </w:r>
            <w:r w:rsidRPr="0035346C">
              <w:rPr>
                <w:rFonts w:ascii="Arial" w:hAnsi="Arial" w:cs="Arial"/>
                <w:sz w:val="16"/>
                <w:szCs w:val="16"/>
              </w:rPr>
              <w:br/>
            </w:r>
            <w:r w:rsidRPr="0035346C">
              <w:rPr>
                <w:rFonts w:ascii="Arial" w:hAnsi="Arial" w:cs="Arial"/>
                <w:sz w:val="16"/>
                <w:szCs w:val="16"/>
              </w:rPr>
              <w:br/>
              <w:t>(+)</w:t>
            </w:r>
          </w:p>
        </w:tc>
        <w:tc>
          <w:tcPr>
            <w:tcW w:w="426" w:type="dxa"/>
            <w:tcBorders>
              <w:top w:val="single" w:sz="4" w:space="0" w:color="auto"/>
              <w:bottom w:val="nil"/>
            </w:tcBorders>
            <w:vAlign w:val="center"/>
          </w:tcPr>
          <w:p w:rsidR="0035346C" w:rsidRPr="0035346C" w:rsidRDefault="0035346C" w:rsidP="0035346C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46C">
              <w:rPr>
                <w:rFonts w:ascii="Arial" w:hAnsi="Arial" w:cs="Arial"/>
                <w:sz w:val="16"/>
                <w:szCs w:val="16"/>
              </w:rPr>
              <w:t>VG</w:t>
            </w:r>
            <w:r w:rsidRPr="0035346C">
              <w:rPr>
                <w:rFonts w:ascii="Arial" w:hAnsi="Arial" w:cs="Arial"/>
                <w:sz w:val="16"/>
                <w:szCs w:val="16"/>
              </w:rPr>
              <w:br/>
            </w:r>
            <w:r w:rsidRPr="0035346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35346C" w:rsidRPr="0035346C" w:rsidRDefault="0035346C" w:rsidP="0035346C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5346C">
              <w:rPr>
                <w:rFonts w:ascii="Arial" w:hAnsi="Arial" w:cs="Arial"/>
                <w:sz w:val="16"/>
                <w:szCs w:val="16"/>
              </w:rPr>
              <w:t xml:space="preserve">Resistance to colonization by </w:t>
            </w:r>
            <w:r w:rsidRPr="0035346C">
              <w:rPr>
                <w:rFonts w:ascii="Arial" w:hAnsi="Arial" w:cs="Arial"/>
                <w:i/>
                <w:sz w:val="16"/>
                <w:szCs w:val="16"/>
              </w:rPr>
              <w:t>Aphis gossypii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35346C" w:rsidRPr="0035346C" w:rsidRDefault="0035346C" w:rsidP="0035346C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35346C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Résistance à la colonisation par</w:t>
            </w:r>
            <w:r w:rsidRPr="0035346C">
              <w:rPr>
                <w:rFonts w:ascii="Arial" w:hAnsi="Arial" w:cs="Arial"/>
                <w:i/>
                <w:noProof w:val="0"/>
                <w:sz w:val="16"/>
                <w:szCs w:val="16"/>
                <w:lang w:val="fr-FR"/>
              </w:rPr>
              <w:t xml:space="preserve"> Aphis gossypii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35346C" w:rsidRPr="002B2445" w:rsidRDefault="0035346C" w:rsidP="0035346C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2B2445">
              <w:rPr>
                <w:rFonts w:ascii="Arial" w:hAnsi="Arial" w:cs="Arial"/>
                <w:sz w:val="16"/>
                <w:szCs w:val="16"/>
                <w:lang w:val="de-DE"/>
              </w:rPr>
              <w:t xml:space="preserve">Resistenz gegen Befall durch </w:t>
            </w:r>
            <w:r w:rsidRPr="002B2445">
              <w:rPr>
                <w:rFonts w:ascii="Arial" w:hAnsi="Arial" w:cs="Arial"/>
                <w:i/>
                <w:sz w:val="16"/>
                <w:szCs w:val="16"/>
                <w:lang w:val="de-DE"/>
              </w:rPr>
              <w:t>Aphis gossypii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35346C" w:rsidRPr="0035346C" w:rsidRDefault="0035346C" w:rsidP="0035346C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35346C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 xml:space="preserve">Resistencia a la colonización por </w:t>
            </w:r>
            <w:r w:rsidRPr="0035346C">
              <w:rPr>
                <w:rFonts w:ascii="Arial" w:hAnsi="Arial" w:cs="Arial"/>
                <w:i/>
                <w:noProof w:val="0"/>
                <w:sz w:val="16"/>
                <w:szCs w:val="16"/>
                <w:lang w:val="es-ES"/>
              </w:rPr>
              <w:t>Aphis gossypii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35346C" w:rsidRPr="0035346C" w:rsidRDefault="0035346C" w:rsidP="0035346C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nil"/>
              <w:right w:val="nil"/>
            </w:tcBorders>
          </w:tcPr>
          <w:p w:rsidR="0035346C" w:rsidRPr="0035346C" w:rsidRDefault="0035346C" w:rsidP="0035346C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346C" w:rsidRPr="0035346C" w:rsidTr="00E55672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346C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35346C" w:rsidRPr="0035346C" w:rsidRDefault="0035346C" w:rsidP="0035346C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5346C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35346C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5346C">
              <w:rPr>
                <w:rFonts w:ascii="Arial" w:hAnsi="Arial" w:cs="Arial"/>
                <w:sz w:val="16"/>
                <w:szCs w:val="16"/>
              </w:rPr>
              <w:t>fehlend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35346C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5346C">
              <w:rPr>
                <w:rFonts w:ascii="Arial" w:hAnsi="Arial" w:cs="Arial"/>
                <w:sz w:val="16"/>
                <w:szCs w:val="16"/>
                <w:highlight w:val="lightGray"/>
              </w:rPr>
              <w:t>Védrantais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46C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5346C" w:rsidRPr="00322785" w:rsidTr="00E55672">
        <w:trPr>
          <w:trHeight w:val="2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  <w:vAlign w:val="center"/>
          </w:tcPr>
          <w:p w:rsidR="0035346C" w:rsidRPr="0035346C" w:rsidRDefault="0035346C" w:rsidP="0035346C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5346C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35346C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5346C">
              <w:rPr>
                <w:rFonts w:ascii="Arial" w:hAnsi="Arial" w:cs="Arial"/>
                <w:sz w:val="16"/>
                <w:szCs w:val="16"/>
              </w:rPr>
              <w:t>vorhanden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35346C" w:rsidRPr="0035346C" w:rsidRDefault="0035346C" w:rsidP="0035346C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35346C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35346C" w:rsidRPr="00322785" w:rsidRDefault="00322785" w:rsidP="00322785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22785">
              <w:rPr>
                <w:rFonts w:ascii="Arial" w:hAnsi="Arial" w:cs="Arial"/>
                <w:sz w:val="16"/>
                <w:szCs w:val="16"/>
                <w:highlight w:val="lightGray"/>
                <w:lang w:val="es-ES"/>
              </w:rPr>
              <w:t>AR Hale’s Best Jumbo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,</w:t>
            </w:r>
            <w:r w:rsidRPr="00322785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br/>
            </w:r>
            <w:r w:rsidR="0035346C" w:rsidRPr="00322785">
              <w:rPr>
                <w:rFonts w:ascii="Arial" w:hAnsi="Arial" w:cs="Arial"/>
                <w:sz w:val="16"/>
                <w:szCs w:val="16"/>
                <w:lang w:val="es-ES"/>
              </w:rPr>
              <w:t xml:space="preserve">AR Top Mark, </w:t>
            </w:r>
            <w:r w:rsidRPr="00322785">
              <w:rPr>
                <w:rFonts w:ascii="Arial" w:hAnsi="Arial" w:cs="Arial"/>
                <w:sz w:val="16"/>
                <w:szCs w:val="16"/>
                <w:highlight w:val="lightGray"/>
                <w:lang w:val="es-ES"/>
              </w:rPr>
              <w:t>Godiva</w:t>
            </w:r>
            <w:r w:rsidRPr="00322785">
              <w:rPr>
                <w:rFonts w:ascii="Arial" w:hAnsi="Arial" w:cs="Arial"/>
                <w:sz w:val="16"/>
                <w:szCs w:val="16"/>
                <w:lang w:val="es-ES"/>
              </w:rPr>
              <w:t>,</w:t>
            </w:r>
            <w:r w:rsidRPr="00322785">
              <w:rPr>
                <w:rFonts w:ascii="Arial" w:hAnsi="Arial" w:cs="Arial"/>
                <w:sz w:val="16"/>
                <w:szCs w:val="16"/>
                <w:lang w:val="es-ES"/>
              </w:rPr>
              <w:br/>
            </w:r>
            <w:r w:rsidR="0035346C" w:rsidRPr="003071DB">
              <w:rPr>
                <w:rFonts w:ascii="Arial" w:hAnsi="Arial" w:cs="Arial"/>
                <w:sz w:val="16"/>
                <w:szCs w:val="16"/>
                <w:highlight w:val="lightGray"/>
                <w:lang w:val="es-ES"/>
              </w:rPr>
              <w:t>Heliobel, Virgos</w:t>
            </w:r>
          </w:p>
        </w:tc>
        <w:tc>
          <w:tcPr>
            <w:tcW w:w="566" w:type="dxa"/>
            <w:tcBorders>
              <w:top w:val="nil"/>
              <w:bottom w:val="single" w:sz="4" w:space="0" w:color="auto"/>
              <w:right w:val="nil"/>
            </w:tcBorders>
          </w:tcPr>
          <w:p w:rsidR="0035346C" w:rsidRPr="00322785" w:rsidRDefault="0035346C" w:rsidP="0035346C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22785">
              <w:rPr>
                <w:rFonts w:ascii="Arial" w:hAnsi="Arial" w:cs="Arial"/>
                <w:sz w:val="16"/>
                <w:szCs w:val="16"/>
                <w:lang w:val="es-ES"/>
              </w:rPr>
              <w:t>9</w:t>
            </w:r>
          </w:p>
        </w:tc>
      </w:tr>
    </w:tbl>
    <w:p w:rsidR="0035346C" w:rsidRPr="00322785" w:rsidRDefault="0035346C">
      <w:pPr>
        <w:rPr>
          <w:lang w:val="es-ES"/>
        </w:rPr>
      </w:pPr>
    </w:p>
    <w:p w:rsidR="00E55672" w:rsidRDefault="00E55672">
      <w:pPr>
        <w:jc w:val="left"/>
        <w:rPr>
          <w:lang w:val="es-ES"/>
        </w:rPr>
      </w:pPr>
      <w:r>
        <w:rPr>
          <w:lang w:val="es-ES"/>
        </w:rPr>
        <w:br w:type="page"/>
      </w:r>
    </w:p>
    <w:p w:rsidR="0035346C" w:rsidRPr="00D116B9" w:rsidRDefault="00E55672">
      <w:pPr>
        <w:rPr>
          <w:i/>
          <w:lang w:val="es-ES"/>
        </w:rPr>
      </w:pPr>
      <w:r w:rsidRPr="00D116B9">
        <w:rPr>
          <w:i/>
          <w:lang w:val="es-ES"/>
        </w:rPr>
        <w:lastRenderedPageBreak/>
        <w:t>Current wording:</w:t>
      </w:r>
    </w:p>
    <w:p w:rsidR="00E55672" w:rsidRPr="00322785" w:rsidRDefault="00E55672">
      <w:pPr>
        <w:rPr>
          <w:lang w:val="es-ES"/>
        </w:rPr>
      </w:pPr>
    </w:p>
    <w:tbl>
      <w:tblPr>
        <w:tblW w:w="10916" w:type="dxa"/>
        <w:tblInd w:w="-3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1843"/>
        <w:gridCol w:w="1843"/>
        <w:gridCol w:w="1843"/>
        <w:gridCol w:w="1843"/>
        <w:gridCol w:w="1985"/>
        <w:gridCol w:w="566"/>
      </w:tblGrid>
      <w:tr w:rsidR="0035346C" w:rsidRPr="00021F21" w:rsidTr="00D116B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35346C" w:rsidRPr="00322785" w:rsidRDefault="0035346C" w:rsidP="00021F21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22785">
              <w:rPr>
                <w:rFonts w:ascii="Arial" w:hAnsi="Arial" w:cs="Arial"/>
                <w:sz w:val="16"/>
                <w:szCs w:val="16"/>
                <w:lang w:val="es-ES"/>
              </w:rPr>
              <w:t>73.</w:t>
            </w:r>
            <w:r w:rsidRPr="00322785">
              <w:rPr>
                <w:rFonts w:ascii="Arial" w:hAnsi="Arial" w:cs="Arial"/>
                <w:sz w:val="16"/>
                <w:szCs w:val="16"/>
                <w:lang w:val="es-ES"/>
              </w:rPr>
              <w:br/>
            </w:r>
            <w:r w:rsidRPr="00322785">
              <w:rPr>
                <w:rFonts w:ascii="Arial" w:hAnsi="Arial" w:cs="Arial"/>
                <w:sz w:val="16"/>
                <w:szCs w:val="16"/>
                <w:lang w:val="es-ES"/>
              </w:rPr>
              <w:br/>
              <w:t>(+)</w:t>
            </w:r>
          </w:p>
        </w:tc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:rsidR="0035346C" w:rsidRPr="00322785" w:rsidRDefault="0035346C" w:rsidP="00D85C08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22785">
              <w:rPr>
                <w:rFonts w:ascii="Arial" w:hAnsi="Arial" w:cs="Arial"/>
                <w:sz w:val="16"/>
                <w:szCs w:val="16"/>
                <w:lang w:val="es-ES"/>
              </w:rPr>
              <w:t>VG</w:t>
            </w:r>
            <w:r w:rsidRPr="00322785">
              <w:rPr>
                <w:rFonts w:ascii="Arial" w:hAnsi="Arial" w:cs="Arial"/>
                <w:sz w:val="16"/>
                <w:szCs w:val="16"/>
                <w:lang w:val="es-ES"/>
              </w:rPr>
              <w:br/>
            </w:r>
            <w:r w:rsidRPr="00322785">
              <w:rPr>
                <w:rFonts w:ascii="Arial" w:hAnsi="Arial" w:cs="Arial"/>
                <w:sz w:val="16"/>
                <w:szCs w:val="16"/>
                <w:lang w:val="es-ES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35346C" w:rsidRPr="00322785" w:rsidRDefault="0035346C" w:rsidP="00021F21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u w:val="single"/>
                <w:lang w:val="es-ES"/>
              </w:rPr>
            </w:pPr>
            <w:r w:rsidRPr="00322785">
              <w:rPr>
                <w:rFonts w:ascii="Arial" w:hAnsi="Arial" w:cs="Arial"/>
                <w:sz w:val="16"/>
                <w:szCs w:val="16"/>
                <w:lang w:val="es-ES"/>
              </w:rPr>
              <w:t>Resistance to Zucchini Yellow Mosaic Virus (ZYMV)</w:t>
            </w:r>
            <w:r w:rsidRPr="00322785">
              <w:rPr>
                <w:rFonts w:ascii="Arial" w:hAnsi="Arial" w:cs="Arial"/>
                <w:sz w:val="16"/>
                <w:szCs w:val="16"/>
                <w:lang w:val="es-ES"/>
              </w:rPr>
              <w:br/>
              <w:t>Race F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35346C" w:rsidRPr="00021F21" w:rsidRDefault="0035346C" w:rsidP="00021F21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322785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Résistance au virus de la mosaïque jaune de la courg</w:t>
            </w:r>
            <w:r w:rsidRPr="00021F2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ette (ZYMV)</w:t>
            </w:r>
            <w:r w:rsidRPr="00021F2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br/>
              <w:t>Pathotype F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35346C" w:rsidRPr="002B2445" w:rsidRDefault="0035346C" w:rsidP="00021F21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2B2445">
              <w:rPr>
                <w:rFonts w:ascii="Arial" w:hAnsi="Arial" w:cs="Arial"/>
                <w:sz w:val="16"/>
                <w:szCs w:val="16"/>
                <w:lang w:val="de-DE"/>
              </w:rPr>
              <w:t>Resistenz gegen Zucchinigelb-mosaikvirus (ZYMV), Pathotyp F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35346C" w:rsidRPr="00021F21" w:rsidRDefault="0035346C" w:rsidP="00021F21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u w:val="single"/>
                <w:lang w:val="es-ES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Resistencia al virus del mosaico amarillo del calabacín (ZYMV)</w:t>
            </w:r>
            <w:r w:rsidRPr="00021F21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br/>
              <w:t>Raza F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35346C" w:rsidRPr="00021F21" w:rsidRDefault="0035346C" w:rsidP="00021F21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nil"/>
              <w:right w:val="nil"/>
            </w:tcBorders>
          </w:tcPr>
          <w:p w:rsidR="0035346C" w:rsidRPr="00021F21" w:rsidRDefault="0035346C" w:rsidP="00021F21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346C" w:rsidRPr="00021F21" w:rsidTr="00D85C08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35346C" w:rsidRPr="00021F21" w:rsidRDefault="0035346C" w:rsidP="00021F2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21F21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35346C" w:rsidRPr="00021F21" w:rsidRDefault="0035346C" w:rsidP="00D85C08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021F21" w:rsidRDefault="0035346C" w:rsidP="00021F2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021F21" w:rsidRDefault="0035346C" w:rsidP="00021F2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021F21" w:rsidRDefault="0035346C" w:rsidP="00021F2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fehlend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5346C" w:rsidRPr="00021F21" w:rsidRDefault="0035346C" w:rsidP="00021F2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5346C" w:rsidRPr="00021F21" w:rsidRDefault="0035346C" w:rsidP="00021F2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Alpha, Boule d’Or,</w:t>
            </w:r>
            <w:r w:rsidRPr="00021F2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br/>
              <w:t>Cantor, Doublon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35346C" w:rsidRPr="00021F21" w:rsidRDefault="0035346C" w:rsidP="00021F2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5346C" w:rsidRPr="00021F21" w:rsidTr="00D85C08">
        <w:trPr>
          <w:trHeight w:val="20"/>
        </w:trPr>
        <w:tc>
          <w:tcPr>
            <w:tcW w:w="567" w:type="dxa"/>
            <w:tcBorders>
              <w:top w:val="nil"/>
              <w:left w:val="nil"/>
              <w:bottom w:val="single" w:sz="6" w:space="0" w:color="auto"/>
            </w:tcBorders>
          </w:tcPr>
          <w:p w:rsidR="0035346C" w:rsidRPr="00021F21" w:rsidRDefault="0035346C" w:rsidP="00021F21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single" w:sz="6" w:space="0" w:color="auto"/>
            </w:tcBorders>
          </w:tcPr>
          <w:p w:rsidR="0035346C" w:rsidRPr="00021F21" w:rsidRDefault="0035346C" w:rsidP="00D85C08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single" w:sz="6" w:space="0" w:color="auto"/>
            </w:tcBorders>
          </w:tcPr>
          <w:p w:rsidR="0035346C" w:rsidRPr="00021F21" w:rsidRDefault="0035346C" w:rsidP="00021F2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single" w:sz="6" w:space="0" w:color="auto"/>
            </w:tcBorders>
          </w:tcPr>
          <w:p w:rsidR="0035346C" w:rsidRPr="00021F21" w:rsidRDefault="0035346C" w:rsidP="00021F2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43" w:type="dxa"/>
            <w:tcBorders>
              <w:top w:val="nil"/>
              <w:bottom w:val="single" w:sz="6" w:space="0" w:color="auto"/>
            </w:tcBorders>
          </w:tcPr>
          <w:p w:rsidR="0035346C" w:rsidRPr="00021F21" w:rsidRDefault="0035346C" w:rsidP="00021F2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vorhanden</w:t>
            </w:r>
          </w:p>
        </w:tc>
        <w:tc>
          <w:tcPr>
            <w:tcW w:w="1843" w:type="dxa"/>
            <w:tcBorders>
              <w:top w:val="nil"/>
              <w:bottom w:val="single" w:sz="6" w:space="0" w:color="auto"/>
            </w:tcBorders>
          </w:tcPr>
          <w:p w:rsidR="0035346C" w:rsidRPr="00021F21" w:rsidRDefault="0035346C" w:rsidP="00021F21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1985" w:type="dxa"/>
            <w:tcBorders>
              <w:top w:val="nil"/>
              <w:bottom w:val="single" w:sz="6" w:space="0" w:color="auto"/>
            </w:tcBorders>
          </w:tcPr>
          <w:p w:rsidR="0035346C" w:rsidRPr="00021F21" w:rsidRDefault="0035346C" w:rsidP="00021F21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 xml:space="preserve">Eloro, Hermes, Védrantais </w:t>
            </w:r>
          </w:p>
        </w:tc>
        <w:tc>
          <w:tcPr>
            <w:tcW w:w="566" w:type="dxa"/>
            <w:tcBorders>
              <w:top w:val="nil"/>
              <w:bottom w:val="single" w:sz="6" w:space="0" w:color="auto"/>
              <w:right w:val="nil"/>
            </w:tcBorders>
          </w:tcPr>
          <w:p w:rsidR="0035346C" w:rsidRPr="00021F21" w:rsidRDefault="0035346C" w:rsidP="00021F21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D116B9" w:rsidRDefault="00D116B9"/>
    <w:p w:rsidR="00341AFA" w:rsidRDefault="00341AFA"/>
    <w:p w:rsidR="00021F21" w:rsidRDefault="00D116B9" w:rsidP="000C5D78">
      <w:pPr>
        <w:rPr>
          <w:i/>
          <w:snapToGrid w:val="0"/>
          <w:lang w:val="en-GB"/>
        </w:rPr>
      </w:pPr>
      <w:r>
        <w:rPr>
          <w:i/>
          <w:snapToGrid w:val="0"/>
          <w:lang w:val="en-GB"/>
        </w:rPr>
        <w:t>Proposed new wording:</w:t>
      </w:r>
    </w:p>
    <w:p w:rsidR="00D116B9" w:rsidRDefault="00D116B9" w:rsidP="000C5D78">
      <w:pPr>
        <w:rPr>
          <w:i/>
          <w:snapToGrid w:val="0"/>
          <w:lang w:val="en-GB"/>
        </w:rPr>
      </w:pPr>
    </w:p>
    <w:tbl>
      <w:tblPr>
        <w:tblW w:w="10916" w:type="dxa"/>
        <w:tblInd w:w="-3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1843"/>
        <w:gridCol w:w="1843"/>
        <w:gridCol w:w="1843"/>
        <w:gridCol w:w="1843"/>
        <w:gridCol w:w="1985"/>
        <w:gridCol w:w="566"/>
      </w:tblGrid>
      <w:tr w:rsidR="00A100D9" w:rsidRPr="00B14580" w:rsidTr="00A100D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A100D9" w:rsidRPr="00D116B9" w:rsidRDefault="00A100D9" w:rsidP="00D116B9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16B9">
              <w:rPr>
                <w:rFonts w:ascii="Arial" w:hAnsi="Arial" w:cs="Arial"/>
                <w:sz w:val="16"/>
                <w:szCs w:val="16"/>
              </w:rPr>
              <w:t>73.</w:t>
            </w:r>
            <w:r w:rsidRPr="00D116B9">
              <w:rPr>
                <w:rFonts w:ascii="Arial" w:hAnsi="Arial" w:cs="Arial"/>
                <w:sz w:val="16"/>
                <w:szCs w:val="16"/>
              </w:rPr>
              <w:br/>
            </w:r>
            <w:r w:rsidRPr="00D116B9">
              <w:rPr>
                <w:rFonts w:ascii="Arial" w:hAnsi="Arial" w:cs="Arial"/>
                <w:sz w:val="16"/>
                <w:szCs w:val="16"/>
              </w:rPr>
              <w:br/>
              <w:t>(+)</w:t>
            </w:r>
          </w:p>
        </w:tc>
        <w:tc>
          <w:tcPr>
            <w:tcW w:w="426" w:type="dxa"/>
            <w:tcBorders>
              <w:top w:val="single" w:sz="4" w:space="0" w:color="auto"/>
              <w:bottom w:val="nil"/>
            </w:tcBorders>
            <w:vAlign w:val="center"/>
          </w:tcPr>
          <w:p w:rsidR="00A100D9" w:rsidRPr="00D116B9" w:rsidRDefault="00A100D9" w:rsidP="00D116B9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16B9">
              <w:rPr>
                <w:rFonts w:ascii="Arial" w:hAnsi="Arial" w:cs="Arial"/>
                <w:sz w:val="16"/>
                <w:szCs w:val="16"/>
              </w:rPr>
              <w:t>VG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100D9" w:rsidRPr="00D116B9" w:rsidRDefault="00A100D9" w:rsidP="00D116B9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D116B9">
              <w:rPr>
                <w:rFonts w:ascii="Arial" w:hAnsi="Arial" w:cs="Arial"/>
                <w:sz w:val="16"/>
                <w:szCs w:val="16"/>
              </w:rPr>
              <w:t xml:space="preserve">Resistance to </w:t>
            </w:r>
            <w:r w:rsidRPr="00B14580"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>Zucchini yellow mosaic virus</w:t>
            </w:r>
            <w:r w:rsidRPr="00D116B9">
              <w:rPr>
                <w:rFonts w:ascii="Arial" w:hAnsi="Arial" w:cs="Arial"/>
                <w:sz w:val="16"/>
                <w:szCs w:val="16"/>
              </w:rPr>
              <w:t xml:space="preserve"> (ZYMV)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100D9" w:rsidRPr="00021F21" w:rsidRDefault="00A100D9" w:rsidP="00A100D9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322785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Résistance au virus de la mosaïque jaune de la courg</w:t>
            </w:r>
            <w:r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ette (ZYMV)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100D9" w:rsidRPr="002B2445" w:rsidRDefault="00A100D9" w:rsidP="00A100D9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2B2445">
              <w:rPr>
                <w:rFonts w:ascii="Arial" w:hAnsi="Arial" w:cs="Arial"/>
                <w:sz w:val="16"/>
                <w:szCs w:val="16"/>
                <w:lang w:val="de-DE"/>
              </w:rPr>
              <w:t>Resistenz gegen Zucchinigelb-mosaikvirus (ZYMV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100D9" w:rsidRPr="00021F21" w:rsidRDefault="00A100D9" w:rsidP="00A100D9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u w:val="single"/>
                <w:lang w:val="es-ES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Resistencia al virus del mosaico amarillo del calabacín (ZYMV)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A100D9" w:rsidRPr="00706E68" w:rsidRDefault="00A100D9" w:rsidP="00D116B9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nil"/>
              <w:right w:val="nil"/>
            </w:tcBorders>
          </w:tcPr>
          <w:p w:rsidR="00A100D9" w:rsidRPr="00706E68" w:rsidRDefault="00A100D9" w:rsidP="00D116B9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00D9" w:rsidRPr="00D116B9" w:rsidTr="00A100D9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A100D9" w:rsidRPr="00D116B9" w:rsidRDefault="00A100D9" w:rsidP="00D116B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16B9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A100D9" w:rsidRPr="00D116B9" w:rsidRDefault="00A100D9" w:rsidP="00D116B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100D9" w:rsidRPr="00A100D9" w:rsidRDefault="00A100D9" w:rsidP="00D116B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A100D9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100D9" w:rsidRPr="00021F21" w:rsidRDefault="00A100D9" w:rsidP="00A100D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100D9" w:rsidRPr="00021F21" w:rsidRDefault="00A100D9" w:rsidP="00A100D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fehlend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100D9" w:rsidRPr="00021F21" w:rsidRDefault="00A100D9" w:rsidP="00A100D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100D9" w:rsidRPr="00D116B9" w:rsidRDefault="00A100D9" w:rsidP="00A100D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A100D9"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  <w:t>Cardillo, Généris, Jador, Védrantais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A100D9" w:rsidRPr="00D116B9" w:rsidRDefault="00A100D9" w:rsidP="00D116B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16B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100D9" w:rsidRPr="00D116B9" w:rsidTr="00D116B9">
        <w:trPr>
          <w:trHeight w:val="20"/>
        </w:trPr>
        <w:tc>
          <w:tcPr>
            <w:tcW w:w="567" w:type="dxa"/>
            <w:tcBorders>
              <w:top w:val="nil"/>
              <w:left w:val="nil"/>
              <w:bottom w:val="single" w:sz="6" w:space="0" w:color="auto"/>
            </w:tcBorders>
          </w:tcPr>
          <w:p w:rsidR="00A100D9" w:rsidRPr="00D116B9" w:rsidRDefault="00A100D9" w:rsidP="00D116B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single" w:sz="6" w:space="0" w:color="auto"/>
            </w:tcBorders>
            <w:vAlign w:val="center"/>
          </w:tcPr>
          <w:p w:rsidR="00A100D9" w:rsidRPr="00D116B9" w:rsidRDefault="00A100D9" w:rsidP="00D116B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single" w:sz="6" w:space="0" w:color="auto"/>
            </w:tcBorders>
          </w:tcPr>
          <w:p w:rsidR="00A100D9" w:rsidRPr="00A100D9" w:rsidRDefault="00A100D9" w:rsidP="00D116B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A100D9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single" w:sz="6" w:space="0" w:color="auto"/>
            </w:tcBorders>
          </w:tcPr>
          <w:p w:rsidR="00A100D9" w:rsidRPr="00021F21" w:rsidRDefault="00A100D9" w:rsidP="00A100D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43" w:type="dxa"/>
            <w:tcBorders>
              <w:top w:val="nil"/>
              <w:bottom w:val="single" w:sz="6" w:space="0" w:color="auto"/>
            </w:tcBorders>
          </w:tcPr>
          <w:p w:rsidR="00A100D9" w:rsidRPr="00021F21" w:rsidRDefault="00A100D9" w:rsidP="00A100D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vorhanden</w:t>
            </w:r>
          </w:p>
        </w:tc>
        <w:tc>
          <w:tcPr>
            <w:tcW w:w="1843" w:type="dxa"/>
            <w:tcBorders>
              <w:top w:val="nil"/>
              <w:bottom w:val="single" w:sz="6" w:space="0" w:color="auto"/>
            </w:tcBorders>
          </w:tcPr>
          <w:p w:rsidR="00A100D9" w:rsidRPr="00021F21" w:rsidRDefault="00A100D9" w:rsidP="00A100D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1985" w:type="dxa"/>
            <w:tcBorders>
              <w:top w:val="nil"/>
              <w:bottom w:val="single" w:sz="6" w:space="0" w:color="auto"/>
            </w:tcBorders>
          </w:tcPr>
          <w:p w:rsidR="00A100D9" w:rsidRPr="00D116B9" w:rsidRDefault="00A100D9" w:rsidP="00A100D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  <w:t xml:space="preserve">Hannah’s Choice, </w:t>
            </w:r>
            <w:r w:rsidRPr="00D116B9"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  <w:t>Lunaduke</w:t>
            </w:r>
          </w:p>
        </w:tc>
        <w:tc>
          <w:tcPr>
            <w:tcW w:w="566" w:type="dxa"/>
            <w:tcBorders>
              <w:top w:val="nil"/>
              <w:bottom w:val="single" w:sz="6" w:space="0" w:color="auto"/>
              <w:right w:val="nil"/>
            </w:tcBorders>
          </w:tcPr>
          <w:p w:rsidR="00A100D9" w:rsidRPr="00D116B9" w:rsidRDefault="00A100D9" w:rsidP="00D116B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16B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D116B9" w:rsidRDefault="00D116B9" w:rsidP="000C5D78">
      <w:pPr>
        <w:rPr>
          <w:i/>
          <w:snapToGrid w:val="0"/>
          <w:lang w:val="en-GB"/>
        </w:rPr>
      </w:pPr>
    </w:p>
    <w:p w:rsidR="00D116B9" w:rsidRDefault="00D116B9">
      <w:pPr>
        <w:jc w:val="left"/>
        <w:rPr>
          <w:i/>
          <w:snapToGrid w:val="0"/>
          <w:lang w:val="en-GB"/>
        </w:rPr>
      </w:pPr>
      <w:r>
        <w:rPr>
          <w:i/>
          <w:snapToGrid w:val="0"/>
          <w:lang w:val="en-GB"/>
        </w:rPr>
        <w:br w:type="page"/>
      </w:r>
    </w:p>
    <w:p w:rsidR="00E834FD" w:rsidRDefault="00D116B9">
      <w:pPr>
        <w:rPr>
          <w:i/>
          <w:snapToGrid w:val="0"/>
          <w:lang w:val="en-GB"/>
        </w:rPr>
      </w:pPr>
      <w:r>
        <w:rPr>
          <w:i/>
          <w:snapToGrid w:val="0"/>
          <w:lang w:val="en-GB"/>
        </w:rPr>
        <w:lastRenderedPageBreak/>
        <w:t>Current wording:</w:t>
      </w:r>
    </w:p>
    <w:p w:rsidR="00E834FD" w:rsidRDefault="00E834FD">
      <w:pPr>
        <w:rPr>
          <w:i/>
          <w:snapToGrid w:val="0"/>
          <w:lang w:val="en-GB"/>
        </w:rPr>
      </w:pPr>
    </w:p>
    <w:tbl>
      <w:tblPr>
        <w:tblW w:w="11058" w:type="dxa"/>
        <w:tblInd w:w="-5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843"/>
        <w:gridCol w:w="1843"/>
        <w:gridCol w:w="1843"/>
        <w:gridCol w:w="1843"/>
        <w:gridCol w:w="1985"/>
        <w:gridCol w:w="567"/>
      </w:tblGrid>
      <w:tr w:rsidR="00E834FD" w:rsidRPr="001C2DD4" w:rsidTr="00E834FD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E834FD" w:rsidRPr="00E834FD" w:rsidRDefault="00E834FD" w:rsidP="00E834FD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  <w:r w:rsidRPr="00E834FD">
              <w:rPr>
                <w:rFonts w:cs="Arial"/>
                <w:b/>
                <w:sz w:val="16"/>
                <w:szCs w:val="16"/>
              </w:rPr>
              <w:t xml:space="preserve">74. </w:t>
            </w:r>
            <w:r w:rsidRPr="00E834FD">
              <w:rPr>
                <w:rFonts w:cs="Arial"/>
                <w:b/>
                <w:sz w:val="16"/>
                <w:szCs w:val="16"/>
              </w:rPr>
              <w:br/>
            </w:r>
            <w:r w:rsidRPr="00E834FD">
              <w:rPr>
                <w:rFonts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:rsidR="00E834FD" w:rsidRPr="00E834FD" w:rsidRDefault="00E834FD" w:rsidP="00E834FD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  <w:r w:rsidRPr="00E834FD">
              <w:rPr>
                <w:rFonts w:cs="Arial"/>
                <w:b/>
                <w:sz w:val="16"/>
                <w:szCs w:val="16"/>
              </w:rPr>
              <w:t>VG</w:t>
            </w:r>
            <w:r w:rsidRPr="00E834FD">
              <w:rPr>
                <w:rFonts w:cs="Arial"/>
                <w:b/>
                <w:sz w:val="16"/>
                <w:szCs w:val="16"/>
              </w:rPr>
              <w:br/>
            </w:r>
            <w:r w:rsidRPr="00E834FD">
              <w:rPr>
                <w:rFonts w:cs="Arial"/>
                <w:b/>
                <w:sz w:val="16"/>
                <w:szCs w:val="16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E834FD" w:rsidRPr="00E834FD" w:rsidRDefault="00E834FD" w:rsidP="00E834FD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  <w:r w:rsidRPr="00E834FD">
              <w:rPr>
                <w:rFonts w:cs="Arial"/>
                <w:b/>
                <w:sz w:val="16"/>
                <w:szCs w:val="16"/>
              </w:rPr>
              <w:t>Resistance to Papaya Ring Spot Virus (PRSV)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E834FD" w:rsidRPr="00706E68" w:rsidRDefault="00E834FD" w:rsidP="00E834FD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CH"/>
              </w:rPr>
            </w:pPr>
            <w:r w:rsidRPr="00706E68">
              <w:rPr>
                <w:rFonts w:cs="Arial"/>
                <w:b/>
                <w:sz w:val="16"/>
                <w:szCs w:val="16"/>
                <w:lang w:val="fr-CH"/>
              </w:rPr>
              <w:t xml:space="preserve">Résistance au virus des taches annulaires du papayer 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E834FD" w:rsidRPr="002B2445" w:rsidRDefault="00E834FD" w:rsidP="00E834FD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r w:rsidRPr="002B2445">
              <w:rPr>
                <w:rFonts w:cs="Arial"/>
                <w:b/>
                <w:sz w:val="16"/>
                <w:szCs w:val="16"/>
                <w:lang w:val="de-DE"/>
              </w:rPr>
              <w:t>Resistenz gegen Papayaringflecken-virus (PRSV)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E834FD" w:rsidRPr="00706E68" w:rsidRDefault="00E834FD" w:rsidP="00E834FD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CH"/>
              </w:rPr>
            </w:pPr>
            <w:r w:rsidRPr="00706E68">
              <w:rPr>
                <w:rFonts w:cs="Arial"/>
                <w:b/>
                <w:sz w:val="16"/>
                <w:szCs w:val="16"/>
                <w:lang w:val="fr-CH"/>
              </w:rPr>
              <w:t>Resistencia al virus de la mancha anular del papayo (PRSV)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E834FD" w:rsidRPr="00706E68" w:rsidRDefault="00E834FD" w:rsidP="00E834FD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E834FD" w:rsidRPr="00706E68" w:rsidRDefault="00E834FD" w:rsidP="00E834FD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CH"/>
              </w:rPr>
            </w:pPr>
          </w:p>
        </w:tc>
      </w:tr>
      <w:tr w:rsidR="00E834FD" w:rsidRPr="00E834FD" w:rsidTr="00E834FD">
        <w:trPr>
          <w:trHeight w:val="34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E834FD" w:rsidRPr="00E834FD" w:rsidRDefault="00E834FD" w:rsidP="00E834FD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  <w:r w:rsidRPr="00E834FD">
              <w:rPr>
                <w:rFonts w:cs="Arial"/>
                <w:b/>
                <w:sz w:val="16"/>
                <w:szCs w:val="16"/>
              </w:rPr>
              <w:t>QL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E834FD" w:rsidRPr="00E834FD" w:rsidRDefault="00E834FD" w:rsidP="00E834FD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834FD" w:rsidRPr="00E834FD" w:rsidRDefault="00E834FD" w:rsidP="00E834FD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E834FD">
              <w:rPr>
                <w:rFonts w:cs="Arial"/>
                <w:sz w:val="16"/>
                <w:szCs w:val="16"/>
              </w:rPr>
              <w:t>------------------------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834FD" w:rsidRPr="00E834FD" w:rsidRDefault="00E834FD" w:rsidP="00E834FD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E834FD">
              <w:rPr>
                <w:rFonts w:cs="Arial"/>
                <w:sz w:val="16"/>
                <w:szCs w:val="16"/>
              </w:rPr>
              <w:t>--------------------------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834FD" w:rsidRPr="00E834FD" w:rsidRDefault="00E834FD" w:rsidP="00E834FD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E834FD">
              <w:rPr>
                <w:rFonts w:cs="Arial"/>
                <w:sz w:val="16"/>
                <w:szCs w:val="16"/>
              </w:rPr>
              <w:t>--------------------------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834FD" w:rsidRPr="00E834FD" w:rsidRDefault="00E834FD" w:rsidP="00E834FD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E834FD">
              <w:rPr>
                <w:rFonts w:cs="Arial"/>
                <w:sz w:val="16"/>
                <w:szCs w:val="16"/>
              </w:rPr>
              <w:t>------------------------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834FD" w:rsidRPr="00E834FD" w:rsidRDefault="00E834FD" w:rsidP="00E834FD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E834FD">
              <w:rPr>
                <w:rFonts w:cs="Arial"/>
                <w:sz w:val="16"/>
                <w:szCs w:val="16"/>
              </w:rPr>
              <w:t>---------------------------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834FD" w:rsidRPr="00E834FD" w:rsidRDefault="00E834FD" w:rsidP="00E834FD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E834FD">
              <w:rPr>
                <w:rFonts w:cs="Arial"/>
                <w:sz w:val="16"/>
                <w:szCs w:val="16"/>
              </w:rPr>
              <w:t>-------</w:t>
            </w:r>
          </w:p>
        </w:tc>
      </w:tr>
      <w:tr w:rsidR="00E834FD" w:rsidRPr="00E834FD" w:rsidTr="00E834FD">
        <w:trPr>
          <w:trHeight w:val="34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E834FD" w:rsidRPr="00E834FD" w:rsidRDefault="00E834FD" w:rsidP="00E834FD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  <w:r w:rsidRPr="00E834FD">
              <w:rPr>
                <w:rFonts w:cs="Arial"/>
                <w:b/>
                <w:sz w:val="16"/>
                <w:szCs w:val="16"/>
              </w:rPr>
              <w:t>74.1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E834FD" w:rsidRPr="00E834FD" w:rsidRDefault="00E834FD" w:rsidP="00E834FD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834FD" w:rsidRPr="00E834FD" w:rsidRDefault="00E834FD" w:rsidP="00E834FD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  <w:r w:rsidRPr="00E834FD">
              <w:rPr>
                <w:rFonts w:cs="Arial"/>
                <w:b/>
                <w:sz w:val="16"/>
                <w:szCs w:val="16"/>
              </w:rPr>
              <w:t xml:space="preserve">Race GVA 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834FD" w:rsidRPr="00E834FD" w:rsidRDefault="00E834FD" w:rsidP="00E834FD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  <w:r w:rsidRPr="00E834FD">
              <w:rPr>
                <w:rFonts w:cs="Arial"/>
                <w:b/>
                <w:sz w:val="16"/>
                <w:szCs w:val="16"/>
              </w:rPr>
              <w:t xml:space="preserve">Pathotype GVA 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834FD" w:rsidRPr="00E834FD" w:rsidRDefault="00E834FD" w:rsidP="00E834FD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  <w:r w:rsidRPr="00E834FD">
              <w:rPr>
                <w:rFonts w:cs="Arial"/>
                <w:b/>
                <w:sz w:val="16"/>
                <w:szCs w:val="16"/>
              </w:rPr>
              <w:t>Pathotyp GVA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834FD" w:rsidRPr="00E834FD" w:rsidRDefault="00E834FD" w:rsidP="00E834FD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  <w:r w:rsidRPr="00E834FD">
              <w:rPr>
                <w:rFonts w:cs="Arial"/>
                <w:b/>
                <w:sz w:val="16"/>
                <w:szCs w:val="16"/>
              </w:rPr>
              <w:t xml:space="preserve">Raza GVA 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834FD" w:rsidRPr="00E834FD" w:rsidRDefault="00E834FD" w:rsidP="00E834FD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834FD" w:rsidRPr="00E834FD" w:rsidRDefault="00E834FD" w:rsidP="00E834FD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834FD" w:rsidRPr="00E834FD" w:rsidTr="00E834FD">
        <w:trPr>
          <w:trHeight w:val="34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E834FD" w:rsidRPr="00E834FD" w:rsidRDefault="00E834FD" w:rsidP="00E834FD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E834FD" w:rsidRPr="00E834FD" w:rsidRDefault="00E834FD" w:rsidP="00E834FD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834FD" w:rsidRPr="00E834FD" w:rsidRDefault="00E834FD" w:rsidP="00E834FD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E834FD">
              <w:rPr>
                <w:rFonts w:cs="Arial"/>
                <w:sz w:val="16"/>
                <w:szCs w:val="16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834FD" w:rsidRPr="00E834FD" w:rsidRDefault="00E834FD" w:rsidP="00E834FD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E834FD">
              <w:rPr>
                <w:rFonts w:cs="Arial"/>
                <w:sz w:val="16"/>
                <w:szCs w:val="16"/>
              </w:rPr>
              <w:t>absente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834FD" w:rsidRPr="00E834FD" w:rsidRDefault="00E834FD" w:rsidP="00E834FD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E834FD">
              <w:rPr>
                <w:rFonts w:cs="Arial"/>
                <w:sz w:val="16"/>
                <w:szCs w:val="16"/>
              </w:rPr>
              <w:t>fehlend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834FD" w:rsidRPr="00E834FD" w:rsidRDefault="00E834FD" w:rsidP="00E834FD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E834FD">
              <w:rPr>
                <w:rFonts w:cs="Arial"/>
                <w:sz w:val="16"/>
                <w:szCs w:val="16"/>
              </w:rPr>
              <w:t>ausente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834FD" w:rsidRPr="00E834FD" w:rsidRDefault="00E834FD" w:rsidP="00E834FD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E834FD">
              <w:rPr>
                <w:rFonts w:cs="Arial"/>
                <w:sz w:val="16"/>
                <w:szCs w:val="16"/>
              </w:rPr>
              <w:t>Védrantais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834FD" w:rsidRPr="00E834FD" w:rsidRDefault="00E834FD" w:rsidP="00E834FD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E834FD">
              <w:rPr>
                <w:rFonts w:cs="Arial"/>
                <w:sz w:val="16"/>
                <w:szCs w:val="16"/>
              </w:rPr>
              <w:t>1</w:t>
            </w:r>
          </w:p>
        </w:tc>
      </w:tr>
      <w:tr w:rsidR="00E834FD" w:rsidRPr="00E834FD" w:rsidTr="00E834FD">
        <w:trPr>
          <w:trHeight w:val="34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E834FD" w:rsidRPr="00E834FD" w:rsidRDefault="00E834FD" w:rsidP="00E834FD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E834FD" w:rsidRPr="00E834FD" w:rsidRDefault="00E834FD" w:rsidP="00E834FD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834FD" w:rsidRPr="00E834FD" w:rsidRDefault="00E834FD" w:rsidP="00E834FD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E834FD">
              <w:rPr>
                <w:rFonts w:cs="Arial"/>
                <w:sz w:val="16"/>
                <w:szCs w:val="16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834FD" w:rsidRPr="00E834FD" w:rsidRDefault="00E834FD" w:rsidP="00E834FD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E834FD">
              <w:rPr>
                <w:rFonts w:cs="Arial"/>
                <w:sz w:val="16"/>
                <w:szCs w:val="16"/>
              </w:rPr>
              <w:t>présente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834FD" w:rsidRPr="00E834FD" w:rsidRDefault="00E834FD" w:rsidP="00E834FD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E834FD">
              <w:rPr>
                <w:rFonts w:cs="Arial"/>
                <w:sz w:val="16"/>
                <w:szCs w:val="16"/>
              </w:rPr>
              <w:t>vorhanden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834FD" w:rsidRPr="00E834FD" w:rsidRDefault="00E834FD" w:rsidP="00E834FD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E834FD">
              <w:rPr>
                <w:rFonts w:cs="Arial"/>
                <w:sz w:val="16"/>
                <w:szCs w:val="16"/>
              </w:rPr>
              <w:t>presente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834FD" w:rsidRPr="00E834FD" w:rsidRDefault="00E834FD" w:rsidP="00E834FD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E834FD">
              <w:rPr>
                <w:rFonts w:cs="Arial"/>
                <w:sz w:val="16"/>
                <w:szCs w:val="16"/>
              </w:rPr>
              <w:t>WMRV 29, 72025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834FD" w:rsidRPr="00E834FD" w:rsidRDefault="00E834FD" w:rsidP="00E834FD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E834FD">
              <w:rPr>
                <w:rFonts w:cs="Arial"/>
                <w:sz w:val="16"/>
                <w:szCs w:val="16"/>
              </w:rPr>
              <w:t>9</w:t>
            </w:r>
          </w:p>
        </w:tc>
      </w:tr>
      <w:tr w:rsidR="00E834FD" w:rsidRPr="00E834FD" w:rsidTr="00E834FD">
        <w:trPr>
          <w:trHeight w:val="34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E834FD" w:rsidRPr="00E834FD" w:rsidRDefault="00E834FD" w:rsidP="00E834FD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E834FD" w:rsidRPr="00E834FD" w:rsidRDefault="00E834FD" w:rsidP="00E834FD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834FD" w:rsidRPr="00E834FD" w:rsidRDefault="00E834FD" w:rsidP="00E834FD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E834FD">
              <w:rPr>
                <w:rFonts w:cs="Arial"/>
                <w:sz w:val="16"/>
                <w:szCs w:val="16"/>
              </w:rPr>
              <w:t>------------------------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834FD" w:rsidRPr="00E834FD" w:rsidRDefault="00E834FD" w:rsidP="00E834FD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E834FD">
              <w:rPr>
                <w:rFonts w:cs="Arial"/>
                <w:sz w:val="16"/>
                <w:szCs w:val="16"/>
              </w:rPr>
              <w:t>--------------------------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834FD" w:rsidRPr="00E834FD" w:rsidRDefault="00E834FD" w:rsidP="00E834FD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E834FD">
              <w:rPr>
                <w:rFonts w:cs="Arial"/>
                <w:sz w:val="16"/>
                <w:szCs w:val="16"/>
              </w:rPr>
              <w:t>--------------------------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834FD" w:rsidRPr="00E834FD" w:rsidRDefault="00E834FD" w:rsidP="00E834FD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E834FD">
              <w:rPr>
                <w:rFonts w:cs="Arial"/>
                <w:sz w:val="16"/>
                <w:szCs w:val="16"/>
              </w:rPr>
              <w:t>------------------------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834FD" w:rsidRPr="00E834FD" w:rsidRDefault="00E834FD" w:rsidP="00E834FD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E834FD">
              <w:rPr>
                <w:rFonts w:cs="Arial"/>
                <w:sz w:val="16"/>
                <w:szCs w:val="16"/>
              </w:rPr>
              <w:t>---------------------------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834FD" w:rsidRPr="00E834FD" w:rsidRDefault="00E834FD" w:rsidP="00E834FD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E834FD">
              <w:rPr>
                <w:rFonts w:cs="Arial"/>
                <w:sz w:val="16"/>
                <w:szCs w:val="16"/>
              </w:rPr>
              <w:t>-------</w:t>
            </w:r>
          </w:p>
        </w:tc>
      </w:tr>
      <w:tr w:rsidR="00E834FD" w:rsidRPr="00E834FD" w:rsidTr="00E834FD">
        <w:trPr>
          <w:trHeight w:val="34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E834FD" w:rsidRPr="00E834FD" w:rsidRDefault="00E834FD" w:rsidP="00E834FD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  <w:r w:rsidRPr="00E834FD">
              <w:rPr>
                <w:rFonts w:cs="Arial"/>
                <w:b/>
                <w:sz w:val="16"/>
                <w:szCs w:val="16"/>
              </w:rPr>
              <w:t>74.2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E834FD" w:rsidRPr="00E834FD" w:rsidRDefault="00E834FD" w:rsidP="00E834FD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834FD" w:rsidRPr="00E834FD" w:rsidRDefault="00E834FD" w:rsidP="00E834FD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  <w:r w:rsidRPr="00E834FD">
              <w:rPr>
                <w:rFonts w:cs="Arial"/>
                <w:b/>
                <w:sz w:val="16"/>
                <w:szCs w:val="16"/>
              </w:rPr>
              <w:t>Race E2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834FD" w:rsidRPr="00E834FD" w:rsidRDefault="00E834FD" w:rsidP="00E834FD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  <w:r w:rsidRPr="00E834FD">
              <w:rPr>
                <w:rFonts w:cs="Arial"/>
                <w:b/>
                <w:sz w:val="16"/>
                <w:szCs w:val="16"/>
              </w:rPr>
              <w:t>Pathotype E2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834FD" w:rsidRPr="00E834FD" w:rsidRDefault="00E834FD" w:rsidP="00E834FD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  <w:r w:rsidRPr="00E834FD">
              <w:rPr>
                <w:rFonts w:cs="Arial"/>
                <w:b/>
                <w:sz w:val="16"/>
                <w:szCs w:val="16"/>
              </w:rPr>
              <w:t>Pathotyp E2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834FD" w:rsidRPr="00E834FD" w:rsidRDefault="00E834FD" w:rsidP="00E834FD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  <w:r w:rsidRPr="00E834FD">
              <w:rPr>
                <w:rFonts w:cs="Arial"/>
                <w:b/>
                <w:sz w:val="16"/>
                <w:szCs w:val="16"/>
              </w:rPr>
              <w:t>Raza E2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834FD" w:rsidRPr="00E834FD" w:rsidRDefault="00E834FD" w:rsidP="00E834FD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834FD" w:rsidRPr="00E834FD" w:rsidRDefault="00E834FD" w:rsidP="00E834FD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834FD" w:rsidRPr="00E834FD" w:rsidTr="00E834FD">
        <w:trPr>
          <w:trHeight w:val="34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E834FD" w:rsidRPr="00E834FD" w:rsidRDefault="00E834FD" w:rsidP="00E834FD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E834FD" w:rsidRPr="00E834FD" w:rsidRDefault="00E834FD" w:rsidP="00E834FD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834FD" w:rsidRPr="00E834FD" w:rsidRDefault="00E834FD" w:rsidP="00E834FD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E834FD">
              <w:rPr>
                <w:rFonts w:cs="Arial"/>
                <w:sz w:val="16"/>
                <w:szCs w:val="16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834FD" w:rsidRPr="00E834FD" w:rsidRDefault="00E834FD" w:rsidP="00E834FD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E834FD">
              <w:rPr>
                <w:rFonts w:cs="Arial"/>
                <w:sz w:val="16"/>
                <w:szCs w:val="16"/>
              </w:rPr>
              <w:t>absente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834FD" w:rsidRPr="00E834FD" w:rsidRDefault="00E834FD" w:rsidP="00E834FD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E834FD">
              <w:rPr>
                <w:rFonts w:cs="Arial"/>
                <w:sz w:val="16"/>
                <w:szCs w:val="16"/>
              </w:rPr>
              <w:t>fehlend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834FD" w:rsidRPr="00E834FD" w:rsidRDefault="00E834FD" w:rsidP="00E834FD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E834FD">
              <w:rPr>
                <w:rFonts w:cs="Arial"/>
                <w:sz w:val="16"/>
                <w:szCs w:val="16"/>
              </w:rPr>
              <w:t>ausente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834FD" w:rsidRPr="00E834FD" w:rsidRDefault="00E834FD" w:rsidP="00E834FD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E834FD">
              <w:rPr>
                <w:rFonts w:cs="Arial"/>
                <w:sz w:val="16"/>
                <w:szCs w:val="16"/>
              </w:rPr>
              <w:t>Védrantais, 72025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834FD" w:rsidRPr="00E834FD" w:rsidRDefault="00E834FD" w:rsidP="00E834FD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E834FD">
              <w:rPr>
                <w:rFonts w:cs="Arial"/>
                <w:sz w:val="16"/>
                <w:szCs w:val="16"/>
              </w:rPr>
              <w:t>1</w:t>
            </w:r>
          </w:p>
        </w:tc>
      </w:tr>
      <w:tr w:rsidR="00E834FD" w:rsidRPr="00E834FD" w:rsidTr="00E834FD">
        <w:trPr>
          <w:trHeight w:val="34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:rsidR="00E834FD" w:rsidRPr="00E834FD" w:rsidRDefault="00E834FD" w:rsidP="00E834FD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:rsidR="00E834FD" w:rsidRPr="00E834FD" w:rsidRDefault="00E834FD" w:rsidP="00E834FD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E834FD" w:rsidRPr="00E834FD" w:rsidRDefault="00E834FD" w:rsidP="00E834FD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E834FD">
              <w:rPr>
                <w:rFonts w:cs="Arial"/>
                <w:sz w:val="16"/>
                <w:szCs w:val="16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E834FD" w:rsidRPr="00E834FD" w:rsidRDefault="00E834FD" w:rsidP="00E834FD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E834FD">
              <w:rPr>
                <w:rFonts w:cs="Arial"/>
                <w:sz w:val="16"/>
                <w:szCs w:val="16"/>
              </w:rPr>
              <w:t>présente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E834FD" w:rsidRPr="00E834FD" w:rsidRDefault="00E834FD" w:rsidP="00E834FD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E834FD">
              <w:rPr>
                <w:rFonts w:cs="Arial"/>
                <w:sz w:val="16"/>
                <w:szCs w:val="16"/>
              </w:rPr>
              <w:t>vorhanden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E834FD" w:rsidRPr="00E834FD" w:rsidRDefault="00E834FD" w:rsidP="00E834FD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E834FD">
              <w:rPr>
                <w:rFonts w:cs="Arial"/>
                <w:sz w:val="16"/>
                <w:szCs w:val="16"/>
              </w:rPr>
              <w:t>presente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E834FD" w:rsidRPr="00E834FD" w:rsidRDefault="00E834FD" w:rsidP="00E834FD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E834FD">
              <w:rPr>
                <w:rFonts w:cs="Arial"/>
                <w:sz w:val="16"/>
                <w:szCs w:val="16"/>
              </w:rPr>
              <w:t>WMRV 29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:rsidR="00E834FD" w:rsidRPr="00E834FD" w:rsidRDefault="00E834FD" w:rsidP="00E834FD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E834FD">
              <w:rPr>
                <w:rFonts w:cs="Arial"/>
                <w:sz w:val="16"/>
                <w:szCs w:val="16"/>
              </w:rPr>
              <w:t>9</w:t>
            </w:r>
          </w:p>
        </w:tc>
      </w:tr>
    </w:tbl>
    <w:p w:rsidR="00E834FD" w:rsidRDefault="00E834FD" w:rsidP="00E834FD">
      <w:pPr>
        <w:rPr>
          <w:i/>
          <w:snapToGrid w:val="0"/>
          <w:lang w:val="en-GB"/>
        </w:rPr>
      </w:pPr>
    </w:p>
    <w:p w:rsidR="00E834FD" w:rsidRDefault="00E834FD" w:rsidP="00E834FD">
      <w:pPr>
        <w:rPr>
          <w:i/>
          <w:snapToGrid w:val="0"/>
          <w:lang w:val="en-GB"/>
        </w:rPr>
      </w:pPr>
      <w:r>
        <w:rPr>
          <w:i/>
          <w:snapToGrid w:val="0"/>
          <w:lang w:val="en-GB"/>
        </w:rPr>
        <w:t>Proposed new wording:</w:t>
      </w:r>
    </w:p>
    <w:p w:rsidR="00E834FD" w:rsidRDefault="00E834FD" w:rsidP="00E834FD">
      <w:pPr>
        <w:rPr>
          <w:i/>
          <w:snapToGrid w:val="0"/>
          <w:lang w:val="en-GB"/>
        </w:rPr>
      </w:pPr>
    </w:p>
    <w:tbl>
      <w:tblPr>
        <w:tblW w:w="11058" w:type="dxa"/>
        <w:tblInd w:w="-5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843"/>
        <w:gridCol w:w="1843"/>
        <w:gridCol w:w="1843"/>
        <w:gridCol w:w="1843"/>
        <w:gridCol w:w="1985"/>
        <w:gridCol w:w="567"/>
      </w:tblGrid>
      <w:tr w:rsidR="00E834FD" w:rsidRPr="001C2DD4" w:rsidTr="00E834FD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E834FD" w:rsidRPr="004A1B68" w:rsidRDefault="00E834FD" w:rsidP="004A1B6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  <w:r w:rsidRPr="004A1B68">
              <w:rPr>
                <w:rFonts w:cs="Arial"/>
                <w:b/>
                <w:sz w:val="16"/>
                <w:szCs w:val="16"/>
              </w:rPr>
              <w:t xml:space="preserve">74. </w:t>
            </w:r>
            <w:r w:rsidRPr="004A1B68">
              <w:rPr>
                <w:rFonts w:cs="Arial"/>
                <w:b/>
                <w:sz w:val="16"/>
                <w:szCs w:val="16"/>
              </w:rPr>
              <w:br/>
            </w:r>
            <w:r w:rsidRPr="004A1B68">
              <w:rPr>
                <w:rFonts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:rsidR="00E834FD" w:rsidRPr="004A1B68" w:rsidRDefault="00E834FD" w:rsidP="004A1B6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  <w:r w:rsidRPr="004A1B68">
              <w:rPr>
                <w:rFonts w:cs="Arial"/>
                <w:b/>
                <w:sz w:val="16"/>
                <w:szCs w:val="16"/>
              </w:rPr>
              <w:t>VG</w:t>
            </w:r>
            <w:r w:rsidRPr="004A1B68">
              <w:rPr>
                <w:rFonts w:cs="Arial"/>
                <w:b/>
                <w:sz w:val="16"/>
                <w:szCs w:val="16"/>
              </w:rPr>
              <w:br/>
            </w:r>
            <w:r w:rsidRPr="004A1B68">
              <w:rPr>
                <w:rFonts w:cs="Arial"/>
                <w:b/>
                <w:sz w:val="16"/>
                <w:szCs w:val="16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E834FD" w:rsidRPr="004A1B68" w:rsidRDefault="00E834FD" w:rsidP="004A1B6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  <w:r w:rsidRPr="004A1B68">
              <w:rPr>
                <w:rFonts w:cs="Arial"/>
                <w:b/>
                <w:sz w:val="16"/>
                <w:szCs w:val="16"/>
              </w:rPr>
              <w:t xml:space="preserve">Resistance to </w:t>
            </w:r>
            <w:r w:rsidRPr="004A1B68">
              <w:rPr>
                <w:rFonts w:cs="Arial"/>
                <w:b/>
                <w:sz w:val="16"/>
                <w:szCs w:val="16"/>
                <w:highlight w:val="lightGray"/>
              </w:rPr>
              <w:t>Papaya ringspot virus</w:t>
            </w:r>
            <w:r w:rsidRPr="004A1B68">
              <w:rPr>
                <w:rFonts w:cs="Arial"/>
                <w:b/>
                <w:sz w:val="16"/>
                <w:szCs w:val="16"/>
              </w:rPr>
              <w:t xml:space="preserve"> (PRSV)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E834FD" w:rsidRPr="0052350C" w:rsidRDefault="00E834FD" w:rsidP="009F2EC2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CH"/>
              </w:rPr>
            </w:pPr>
            <w:r w:rsidRPr="0052350C">
              <w:rPr>
                <w:rFonts w:cs="Arial"/>
                <w:b/>
                <w:sz w:val="16"/>
                <w:szCs w:val="16"/>
                <w:lang w:val="fr-CH"/>
              </w:rPr>
              <w:t xml:space="preserve">Résistance au virus des taches annulaires du papayer </w:t>
            </w:r>
            <w:r w:rsidR="0074004D">
              <w:rPr>
                <w:rFonts w:cs="Arial"/>
                <w:b/>
                <w:sz w:val="16"/>
                <w:szCs w:val="16"/>
                <w:lang w:val="fr-CH"/>
              </w:rPr>
              <w:t>(PRSV)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E834FD" w:rsidRPr="0052350C" w:rsidRDefault="00E834FD" w:rsidP="009F2EC2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r w:rsidRPr="0052350C">
              <w:rPr>
                <w:rFonts w:cs="Arial"/>
                <w:b/>
                <w:sz w:val="16"/>
                <w:szCs w:val="16"/>
                <w:lang w:val="de-DE"/>
              </w:rPr>
              <w:t>Resistenz gegen Papayaringflecken-virus (PRSV)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E834FD" w:rsidRPr="0052350C" w:rsidRDefault="00E834FD" w:rsidP="009F2EC2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CH"/>
              </w:rPr>
            </w:pPr>
            <w:r w:rsidRPr="0052350C">
              <w:rPr>
                <w:rFonts w:cs="Arial"/>
                <w:b/>
                <w:sz w:val="16"/>
                <w:szCs w:val="16"/>
                <w:lang w:val="fr-CH"/>
              </w:rPr>
              <w:t>Resistencia al virus de la mancha anular del papayo (PRSV)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E834FD" w:rsidRPr="0052350C" w:rsidRDefault="00E834FD" w:rsidP="004A1B6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E834FD" w:rsidRPr="0052350C" w:rsidRDefault="00E834FD" w:rsidP="004A1B68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CH"/>
              </w:rPr>
            </w:pPr>
          </w:p>
        </w:tc>
      </w:tr>
      <w:tr w:rsidR="00E834FD" w:rsidRPr="00E834FD" w:rsidTr="00E834FD">
        <w:trPr>
          <w:trHeight w:val="34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E834FD" w:rsidRPr="00706E68" w:rsidRDefault="00E834FD" w:rsidP="00E834FD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E834FD" w:rsidRPr="00706E68" w:rsidRDefault="00E834FD" w:rsidP="00E834FD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834FD" w:rsidRPr="00E834FD" w:rsidRDefault="00E834FD" w:rsidP="00E834FD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E834FD">
              <w:rPr>
                <w:rFonts w:cs="Arial"/>
                <w:sz w:val="16"/>
                <w:szCs w:val="16"/>
              </w:rPr>
              <w:t>------------------------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834FD" w:rsidRPr="00E834FD" w:rsidRDefault="00E834FD" w:rsidP="00E834FD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E834FD">
              <w:rPr>
                <w:rFonts w:cs="Arial"/>
                <w:sz w:val="16"/>
                <w:szCs w:val="16"/>
              </w:rPr>
              <w:t>--------------------------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834FD" w:rsidRPr="00E834FD" w:rsidRDefault="00E834FD" w:rsidP="00E834FD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E834FD">
              <w:rPr>
                <w:rFonts w:cs="Arial"/>
                <w:sz w:val="16"/>
                <w:szCs w:val="16"/>
              </w:rPr>
              <w:t>--------------------------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834FD" w:rsidRPr="00E834FD" w:rsidRDefault="00E834FD" w:rsidP="00E834FD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E834FD">
              <w:rPr>
                <w:rFonts w:cs="Arial"/>
                <w:sz w:val="16"/>
                <w:szCs w:val="16"/>
              </w:rPr>
              <w:t>------------------------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834FD" w:rsidRPr="00E834FD" w:rsidRDefault="00E834FD" w:rsidP="00E834FD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E834FD">
              <w:rPr>
                <w:rFonts w:cs="Arial"/>
                <w:sz w:val="16"/>
                <w:szCs w:val="16"/>
              </w:rPr>
              <w:t>---------------------------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834FD" w:rsidRPr="00E834FD" w:rsidRDefault="00E834FD" w:rsidP="00E834FD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E834FD">
              <w:rPr>
                <w:rFonts w:cs="Arial"/>
                <w:sz w:val="16"/>
                <w:szCs w:val="16"/>
              </w:rPr>
              <w:t>-------</w:t>
            </w:r>
          </w:p>
        </w:tc>
      </w:tr>
      <w:tr w:rsidR="00E834FD" w:rsidRPr="00E834FD" w:rsidTr="00E834FD">
        <w:trPr>
          <w:trHeight w:val="34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E834FD" w:rsidRPr="00E834FD" w:rsidRDefault="00E834FD" w:rsidP="00E834FD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E834FD">
              <w:rPr>
                <w:rFonts w:ascii="Arial" w:hAnsi="Arial" w:cs="Arial"/>
                <w:b/>
                <w:sz w:val="16"/>
                <w:szCs w:val="16"/>
              </w:rPr>
              <w:t>74.1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E834FD" w:rsidRPr="00E834FD" w:rsidRDefault="00E834FD" w:rsidP="00E834FD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834FD" w:rsidRPr="00E834FD" w:rsidRDefault="00E834FD" w:rsidP="00E834FD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fr-FR"/>
              </w:rPr>
            </w:pPr>
            <w:r w:rsidRPr="00E834FD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Guadeloupe strain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834FD" w:rsidRPr="00E834FD" w:rsidRDefault="00E834FD" w:rsidP="00E834FD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fr-FR"/>
              </w:rPr>
            </w:pPr>
            <w:r w:rsidRPr="00E834FD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fr-FR"/>
              </w:rPr>
              <w:t>Souche Guadeloupe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834FD" w:rsidRPr="00E834FD" w:rsidRDefault="00E834FD" w:rsidP="00E834FD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fr-FR"/>
              </w:rPr>
            </w:pPr>
            <w:r w:rsidRPr="00E834FD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fr-FR"/>
              </w:rPr>
              <w:t>Pathotyp Guadeloupe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834FD" w:rsidRPr="00E834FD" w:rsidRDefault="00E834FD" w:rsidP="00E834FD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fr-FR"/>
              </w:rPr>
            </w:pPr>
            <w:r w:rsidRPr="00E834FD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fr-FR"/>
              </w:rPr>
              <w:t>Cepa Guadeloupe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834FD" w:rsidRPr="00E834FD" w:rsidRDefault="00E834FD" w:rsidP="00E834FD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834FD" w:rsidRPr="00E834FD" w:rsidRDefault="00E834FD" w:rsidP="00E834FD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E834FD" w:rsidRPr="00E834FD" w:rsidTr="00E834FD">
        <w:trPr>
          <w:trHeight w:val="34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E834FD" w:rsidRPr="00E834FD" w:rsidRDefault="00E834FD" w:rsidP="00E834FD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E834FD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E834FD" w:rsidRPr="00E834FD" w:rsidRDefault="00E834FD" w:rsidP="00E834FD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834FD" w:rsidRPr="00E834FD" w:rsidRDefault="00E834FD" w:rsidP="00E834FD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E834FD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834FD" w:rsidRPr="00E834FD" w:rsidRDefault="00E834FD" w:rsidP="00E834FD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E834FD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834FD" w:rsidRPr="00E834FD" w:rsidRDefault="00E834FD" w:rsidP="00E834FD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E834FD">
              <w:rPr>
                <w:rFonts w:ascii="Arial" w:hAnsi="Arial" w:cs="Arial"/>
                <w:sz w:val="16"/>
                <w:szCs w:val="16"/>
              </w:rPr>
              <w:t>fehlend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834FD" w:rsidRPr="00E834FD" w:rsidRDefault="00E834FD" w:rsidP="00E834FD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E834FD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834FD" w:rsidRPr="00E834FD" w:rsidRDefault="00E834FD" w:rsidP="00E834FD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E834FD">
              <w:rPr>
                <w:rFonts w:ascii="Arial" w:hAnsi="Arial" w:cs="Arial"/>
                <w:sz w:val="16"/>
                <w:szCs w:val="16"/>
              </w:rPr>
              <w:t>Védrantais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834FD" w:rsidRPr="00E834FD" w:rsidRDefault="00E834FD" w:rsidP="00E834FD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E834FD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834FD" w:rsidRPr="00E834FD" w:rsidTr="00E834FD">
        <w:trPr>
          <w:trHeight w:val="34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E834FD" w:rsidRPr="00E834FD" w:rsidRDefault="00E834FD" w:rsidP="00E834FD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E834FD" w:rsidRPr="00E834FD" w:rsidRDefault="00E834FD" w:rsidP="00E834FD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834FD" w:rsidRPr="00E834FD" w:rsidRDefault="00E834FD" w:rsidP="00E834FD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E834FD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834FD" w:rsidRPr="00E834FD" w:rsidRDefault="00E834FD" w:rsidP="00E834FD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E834FD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834FD" w:rsidRPr="00E834FD" w:rsidRDefault="00E834FD" w:rsidP="00E834FD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E834FD">
              <w:rPr>
                <w:rFonts w:ascii="Arial" w:hAnsi="Arial" w:cs="Arial"/>
                <w:sz w:val="16"/>
                <w:szCs w:val="16"/>
              </w:rPr>
              <w:t>vorhanden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834FD" w:rsidRPr="00E834FD" w:rsidRDefault="00E834FD" w:rsidP="00E834FD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E834FD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834FD" w:rsidRPr="00E834FD" w:rsidRDefault="00A100D9" w:rsidP="00E834FD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  <w:t>Hannah’s Choice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834FD" w:rsidRPr="00E834FD" w:rsidRDefault="00E834FD" w:rsidP="00E834FD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E834FD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E834FD" w:rsidRPr="00E834FD" w:rsidTr="00E834FD">
        <w:trPr>
          <w:trHeight w:val="34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E834FD" w:rsidRPr="00E834FD" w:rsidRDefault="00E834FD" w:rsidP="00E834FD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E834FD" w:rsidRPr="00E834FD" w:rsidRDefault="00E834FD" w:rsidP="00E834FD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834FD" w:rsidRPr="00E834FD" w:rsidRDefault="00E834FD" w:rsidP="00E834FD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E834FD">
              <w:rPr>
                <w:rFonts w:cs="Arial"/>
                <w:sz w:val="16"/>
                <w:szCs w:val="16"/>
              </w:rPr>
              <w:t>------------------------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834FD" w:rsidRPr="00E834FD" w:rsidRDefault="00E834FD" w:rsidP="00E834FD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E834FD">
              <w:rPr>
                <w:rFonts w:cs="Arial"/>
                <w:sz w:val="16"/>
                <w:szCs w:val="16"/>
              </w:rPr>
              <w:t>--------------------------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834FD" w:rsidRPr="00E834FD" w:rsidRDefault="00E834FD" w:rsidP="00E834FD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E834FD">
              <w:rPr>
                <w:rFonts w:cs="Arial"/>
                <w:sz w:val="16"/>
                <w:szCs w:val="16"/>
              </w:rPr>
              <w:t>--------------------------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834FD" w:rsidRPr="00E834FD" w:rsidRDefault="00E834FD" w:rsidP="00E834FD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E834FD">
              <w:rPr>
                <w:rFonts w:cs="Arial"/>
                <w:sz w:val="16"/>
                <w:szCs w:val="16"/>
              </w:rPr>
              <w:t>------------------------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834FD" w:rsidRPr="00E834FD" w:rsidRDefault="00E834FD" w:rsidP="00E834FD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E834FD">
              <w:rPr>
                <w:rFonts w:cs="Arial"/>
                <w:sz w:val="16"/>
                <w:szCs w:val="16"/>
              </w:rPr>
              <w:t>---------------------------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834FD" w:rsidRPr="00E834FD" w:rsidRDefault="00E834FD" w:rsidP="00E834FD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E834FD">
              <w:rPr>
                <w:rFonts w:cs="Arial"/>
                <w:sz w:val="16"/>
                <w:szCs w:val="16"/>
              </w:rPr>
              <w:t>-------</w:t>
            </w:r>
          </w:p>
        </w:tc>
      </w:tr>
      <w:tr w:rsidR="00E834FD" w:rsidRPr="00E834FD" w:rsidTr="00E834FD">
        <w:trPr>
          <w:trHeight w:val="34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E834FD" w:rsidRPr="00E834FD" w:rsidRDefault="00E834FD" w:rsidP="00E834FD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E834FD">
              <w:rPr>
                <w:rFonts w:ascii="Arial" w:hAnsi="Arial" w:cs="Arial"/>
                <w:b/>
                <w:sz w:val="16"/>
                <w:szCs w:val="16"/>
              </w:rPr>
              <w:t>74.2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E834FD" w:rsidRPr="00E834FD" w:rsidRDefault="00E834FD" w:rsidP="00E834FD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834FD" w:rsidRPr="00E834FD" w:rsidRDefault="00E834FD" w:rsidP="00E834FD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E834FD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E2 strain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834FD" w:rsidRPr="00E834FD" w:rsidRDefault="00E834FD" w:rsidP="00E834FD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E834FD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Souche E2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834FD" w:rsidRPr="00E834FD" w:rsidRDefault="00E834FD" w:rsidP="00E834FD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E834FD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Pathotyp E2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834FD" w:rsidRPr="00E834FD" w:rsidRDefault="00E834FD" w:rsidP="00E834FD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E834FD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Cepa E2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834FD" w:rsidRPr="00E834FD" w:rsidRDefault="00E834FD" w:rsidP="00E834FD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834FD" w:rsidRPr="00E834FD" w:rsidRDefault="00E834FD" w:rsidP="00E834FD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</w:tr>
      <w:tr w:rsidR="00E834FD" w:rsidRPr="00E834FD" w:rsidTr="00E834FD">
        <w:trPr>
          <w:trHeight w:val="34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E834FD" w:rsidRPr="00E834FD" w:rsidRDefault="00E834FD" w:rsidP="00E834FD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E834FD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E834FD" w:rsidRPr="00E834FD" w:rsidRDefault="00E834FD" w:rsidP="00E834FD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834FD" w:rsidRPr="00E834FD" w:rsidRDefault="00E834FD" w:rsidP="00E834FD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E834FD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834FD" w:rsidRPr="00E834FD" w:rsidRDefault="00E834FD" w:rsidP="00E834FD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E834FD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834FD" w:rsidRPr="00E834FD" w:rsidRDefault="00E834FD" w:rsidP="00E834FD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E834FD">
              <w:rPr>
                <w:rFonts w:ascii="Arial" w:hAnsi="Arial" w:cs="Arial"/>
                <w:sz w:val="16"/>
                <w:szCs w:val="16"/>
              </w:rPr>
              <w:t>fehlend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834FD" w:rsidRPr="00E834FD" w:rsidRDefault="00E834FD" w:rsidP="00E834FD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E834FD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E834FD" w:rsidRPr="00E834FD" w:rsidRDefault="00A100D9" w:rsidP="00A100D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  <w:t xml:space="preserve">Hannah’s Choice, </w:t>
            </w:r>
            <w:r w:rsidR="00E834FD" w:rsidRPr="00E834FD">
              <w:rPr>
                <w:rFonts w:ascii="Arial" w:hAnsi="Arial" w:cs="Arial"/>
                <w:sz w:val="16"/>
                <w:szCs w:val="16"/>
              </w:rPr>
              <w:t xml:space="preserve">Védrantais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834FD" w:rsidRPr="00E834FD" w:rsidRDefault="00E834FD" w:rsidP="00E834FD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E834FD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834FD" w:rsidRPr="00E834FD" w:rsidTr="00E834FD">
        <w:trPr>
          <w:trHeight w:val="34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:rsidR="00E834FD" w:rsidRPr="00E834FD" w:rsidRDefault="00E834FD" w:rsidP="00E834FD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:rsidR="00E834FD" w:rsidRPr="00E834FD" w:rsidRDefault="00E834FD" w:rsidP="00E834FD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E834FD" w:rsidRPr="00E834FD" w:rsidRDefault="00E834FD" w:rsidP="00E834FD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E834FD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E834FD" w:rsidRPr="00E834FD" w:rsidRDefault="00E834FD" w:rsidP="00E834FD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E834FD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E834FD" w:rsidRPr="00E834FD" w:rsidRDefault="00E834FD" w:rsidP="00E834FD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E834FD">
              <w:rPr>
                <w:rFonts w:ascii="Arial" w:hAnsi="Arial" w:cs="Arial"/>
                <w:sz w:val="16"/>
                <w:szCs w:val="16"/>
              </w:rPr>
              <w:t>vorhanden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E834FD" w:rsidRPr="00E834FD" w:rsidRDefault="00E834FD" w:rsidP="00E834FD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E834FD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E834FD" w:rsidRPr="00E834FD" w:rsidRDefault="00E834FD" w:rsidP="00E834FD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E834FD">
              <w:rPr>
                <w:rFonts w:ascii="Arial" w:hAnsi="Arial" w:cs="Arial"/>
                <w:sz w:val="16"/>
                <w:szCs w:val="16"/>
                <w:highlight w:val="lightGray"/>
              </w:rPr>
              <w:t>WMR29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:rsidR="00E834FD" w:rsidRPr="00E834FD" w:rsidRDefault="00E834FD" w:rsidP="00E834FD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E834FD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E834FD" w:rsidRDefault="00E834FD" w:rsidP="00E834FD">
      <w:pPr>
        <w:rPr>
          <w:i/>
          <w:snapToGrid w:val="0"/>
          <w:lang w:val="en-GB"/>
        </w:rPr>
      </w:pPr>
    </w:p>
    <w:p w:rsidR="00282EE3" w:rsidRDefault="00282EE3" w:rsidP="00E834FD">
      <w:pPr>
        <w:rPr>
          <w:i/>
          <w:snapToGrid w:val="0"/>
          <w:lang w:val="en-GB"/>
        </w:rPr>
      </w:pPr>
    </w:p>
    <w:p w:rsidR="002710E3" w:rsidRDefault="002710E3" w:rsidP="00E834FD">
      <w:pPr>
        <w:rPr>
          <w:i/>
          <w:snapToGrid w:val="0"/>
          <w:lang w:val="en-GB"/>
        </w:rPr>
      </w:pPr>
      <w:r>
        <w:rPr>
          <w:i/>
          <w:snapToGrid w:val="0"/>
          <w:lang w:val="en-GB"/>
        </w:rPr>
        <w:t>Current wording:</w:t>
      </w:r>
    </w:p>
    <w:p w:rsidR="002710E3" w:rsidRDefault="002710E3" w:rsidP="00E834FD">
      <w:pPr>
        <w:rPr>
          <w:i/>
          <w:snapToGrid w:val="0"/>
          <w:lang w:val="en-GB"/>
        </w:rPr>
      </w:pPr>
    </w:p>
    <w:tbl>
      <w:tblPr>
        <w:tblW w:w="11058" w:type="dxa"/>
        <w:tblInd w:w="-5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843"/>
        <w:gridCol w:w="1843"/>
        <w:gridCol w:w="1843"/>
        <w:gridCol w:w="1843"/>
        <w:gridCol w:w="1985"/>
        <w:gridCol w:w="567"/>
      </w:tblGrid>
      <w:tr w:rsidR="002710E3" w:rsidRPr="002710E3" w:rsidTr="002710E3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2710E3" w:rsidRPr="002710E3" w:rsidRDefault="002710E3" w:rsidP="002710E3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10E3">
              <w:rPr>
                <w:rFonts w:ascii="Arial" w:hAnsi="Arial" w:cs="Arial"/>
                <w:sz w:val="16"/>
                <w:szCs w:val="16"/>
              </w:rPr>
              <w:t>75.</w:t>
            </w:r>
            <w:r w:rsidRPr="002710E3">
              <w:rPr>
                <w:rFonts w:ascii="Arial" w:hAnsi="Arial" w:cs="Arial"/>
                <w:sz w:val="16"/>
                <w:szCs w:val="16"/>
              </w:rPr>
              <w:br/>
            </w:r>
            <w:r w:rsidRPr="002710E3">
              <w:rPr>
                <w:rFonts w:ascii="Arial" w:hAnsi="Arial" w:cs="Arial"/>
                <w:sz w:val="16"/>
                <w:szCs w:val="16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:rsidR="002710E3" w:rsidRPr="002710E3" w:rsidRDefault="002710E3" w:rsidP="002710E3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10E3">
              <w:rPr>
                <w:rFonts w:ascii="Arial" w:hAnsi="Arial" w:cs="Arial"/>
                <w:sz w:val="16"/>
                <w:szCs w:val="16"/>
              </w:rPr>
              <w:t>VG</w:t>
            </w:r>
            <w:r w:rsidRPr="002710E3">
              <w:rPr>
                <w:rFonts w:ascii="Arial" w:hAnsi="Arial" w:cs="Arial"/>
                <w:sz w:val="16"/>
                <w:szCs w:val="16"/>
              </w:rPr>
              <w:br/>
            </w:r>
            <w:r w:rsidRPr="002710E3">
              <w:rPr>
                <w:rFonts w:ascii="Arial" w:hAnsi="Arial" w:cs="Arial"/>
                <w:sz w:val="16"/>
                <w:szCs w:val="16"/>
              </w:rPr>
              <w:br/>
            </w:r>
            <w:r w:rsidRPr="002710E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2710E3" w:rsidRPr="002710E3" w:rsidRDefault="002710E3" w:rsidP="002710E3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2710E3">
              <w:rPr>
                <w:rFonts w:ascii="Arial" w:hAnsi="Arial" w:cs="Arial"/>
                <w:sz w:val="16"/>
                <w:szCs w:val="16"/>
              </w:rPr>
              <w:t>Resistance to Muskmelon Necrotic Spot Virus (MNSV)</w:t>
            </w:r>
            <w:r w:rsidRPr="002710E3">
              <w:rPr>
                <w:rFonts w:ascii="Arial" w:hAnsi="Arial" w:cs="Arial"/>
                <w:sz w:val="16"/>
                <w:szCs w:val="16"/>
              </w:rPr>
              <w:br/>
              <w:t>Race E</w:t>
            </w:r>
            <w:r w:rsidRPr="002710E3">
              <w:rPr>
                <w:rFonts w:ascii="Arial" w:hAnsi="Arial" w:cs="Arial"/>
                <w:sz w:val="16"/>
                <w:szCs w:val="16"/>
                <w:vertAlign w:val="subscript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2710E3" w:rsidRPr="002710E3" w:rsidRDefault="002710E3" w:rsidP="002710E3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710E3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Résistance au virus de la criblure du melon (MNSV)</w:t>
            </w:r>
            <w:r w:rsidRPr="002710E3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br/>
              <w:t>Pathotype</w:t>
            </w:r>
            <w:r w:rsidRPr="002710E3">
              <w:rPr>
                <w:rFonts w:ascii="Arial" w:hAnsi="Arial" w:cs="Arial"/>
                <w:b w:val="0"/>
                <w:noProof w:val="0"/>
                <w:sz w:val="16"/>
                <w:szCs w:val="16"/>
                <w:lang w:val="fr-FR"/>
              </w:rPr>
              <w:t xml:space="preserve"> </w:t>
            </w:r>
            <w:r w:rsidRPr="002710E3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E</w:t>
            </w:r>
            <w:r w:rsidRPr="002710E3">
              <w:rPr>
                <w:rFonts w:ascii="Arial" w:hAnsi="Arial" w:cs="Arial"/>
                <w:noProof w:val="0"/>
                <w:sz w:val="16"/>
                <w:szCs w:val="16"/>
                <w:vertAlign w:val="subscript"/>
                <w:lang w:val="fr-FR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2710E3" w:rsidRPr="002B2445" w:rsidRDefault="002710E3" w:rsidP="002710E3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2B2445">
              <w:rPr>
                <w:rFonts w:ascii="Arial" w:hAnsi="Arial" w:cs="Arial"/>
                <w:sz w:val="16"/>
                <w:szCs w:val="16"/>
                <w:lang w:val="de-DE"/>
              </w:rPr>
              <w:t>Resistenz gegen Netzmelonen-nekrosefleckenvirus (MNSV), Pathotyp E</w:t>
            </w:r>
            <w:r w:rsidRPr="002B2445">
              <w:rPr>
                <w:rFonts w:ascii="Arial" w:hAnsi="Arial" w:cs="Arial"/>
                <w:sz w:val="16"/>
                <w:szCs w:val="16"/>
                <w:vertAlign w:val="subscript"/>
                <w:lang w:val="de-DE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2710E3" w:rsidRPr="002710E3" w:rsidRDefault="002710E3" w:rsidP="002710E3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2710E3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Resistencia al virus del cribado del melón (MNSV)</w:t>
            </w:r>
            <w:r w:rsidRPr="002710E3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br/>
              <w:t>Raza E</w:t>
            </w:r>
            <w:r w:rsidRPr="002710E3">
              <w:rPr>
                <w:rFonts w:ascii="Arial" w:hAnsi="Arial" w:cs="Arial"/>
                <w:noProof w:val="0"/>
                <w:sz w:val="16"/>
                <w:szCs w:val="16"/>
                <w:vertAlign w:val="subscript"/>
                <w:lang w:val="es-E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2710E3" w:rsidRPr="002710E3" w:rsidRDefault="002710E3" w:rsidP="002710E3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2710E3" w:rsidRPr="002710E3" w:rsidRDefault="002710E3" w:rsidP="002710E3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10E3" w:rsidRPr="002710E3" w:rsidTr="002710E3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2710E3" w:rsidRPr="002710E3" w:rsidRDefault="002710E3" w:rsidP="002710E3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710E3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2710E3" w:rsidRPr="002710E3" w:rsidRDefault="002710E3" w:rsidP="002710E3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710E3" w:rsidRPr="002710E3" w:rsidRDefault="002710E3" w:rsidP="002710E3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2710E3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710E3" w:rsidRPr="002710E3" w:rsidRDefault="002710E3" w:rsidP="002710E3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710E3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710E3" w:rsidRPr="002710E3" w:rsidRDefault="002710E3" w:rsidP="002710E3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2710E3">
              <w:rPr>
                <w:rFonts w:ascii="Arial" w:hAnsi="Arial" w:cs="Arial"/>
                <w:sz w:val="16"/>
                <w:szCs w:val="16"/>
              </w:rPr>
              <w:t>fehlend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710E3" w:rsidRPr="002710E3" w:rsidRDefault="002710E3" w:rsidP="002710E3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2710E3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710E3" w:rsidRPr="002710E3" w:rsidRDefault="002710E3" w:rsidP="002710E3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2710E3">
              <w:rPr>
                <w:rFonts w:ascii="Arial" w:hAnsi="Arial" w:cs="Arial"/>
                <w:sz w:val="16"/>
                <w:szCs w:val="16"/>
              </w:rPr>
              <w:t>Védrantais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2710E3" w:rsidRPr="002710E3" w:rsidRDefault="002710E3" w:rsidP="002710E3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10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710E3" w:rsidRPr="002710E3" w:rsidTr="002710E3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:rsidR="002710E3" w:rsidRPr="002710E3" w:rsidRDefault="002710E3" w:rsidP="002710E3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:rsidR="002710E3" w:rsidRPr="002710E3" w:rsidRDefault="002710E3" w:rsidP="002710E3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2710E3" w:rsidRPr="002710E3" w:rsidRDefault="002710E3" w:rsidP="002710E3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2710E3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2710E3" w:rsidRPr="002710E3" w:rsidRDefault="002710E3" w:rsidP="002710E3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710E3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2710E3" w:rsidRPr="002710E3" w:rsidRDefault="002710E3" w:rsidP="002710E3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2710E3">
              <w:rPr>
                <w:rFonts w:ascii="Arial" w:hAnsi="Arial" w:cs="Arial"/>
                <w:sz w:val="16"/>
                <w:szCs w:val="16"/>
              </w:rPr>
              <w:t>vorhanden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2710E3" w:rsidRPr="002710E3" w:rsidRDefault="002710E3" w:rsidP="002710E3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2710E3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2710E3" w:rsidRPr="002710E3" w:rsidRDefault="002710E3" w:rsidP="002710E3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2710E3">
              <w:rPr>
                <w:rFonts w:ascii="Arial" w:hAnsi="Arial" w:cs="Arial"/>
                <w:sz w:val="16"/>
                <w:szCs w:val="16"/>
              </w:rPr>
              <w:t>Primal, VA 435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:rsidR="002710E3" w:rsidRPr="002710E3" w:rsidRDefault="002710E3" w:rsidP="002710E3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10E3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2710E3" w:rsidRDefault="002710E3"/>
    <w:p w:rsidR="002710E3" w:rsidRPr="002710E3" w:rsidRDefault="002710E3">
      <w:pPr>
        <w:rPr>
          <w:i/>
        </w:rPr>
      </w:pPr>
      <w:r w:rsidRPr="002710E3">
        <w:rPr>
          <w:i/>
        </w:rPr>
        <w:t>Proposed new wording:</w:t>
      </w:r>
    </w:p>
    <w:p w:rsidR="002710E3" w:rsidRPr="002710E3" w:rsidRDefault="002710E3">
      <w:pPr>
        <w:rPr>
          <w:i/>
        </w:rPr>
      </w:pPr>
    </w:p>
    <w:tbl>
      <w:tblPr>
        <w:tblW w:w="11058" w:type="dxa"/>
        <w:tblInd w:w="-5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843"/>
        <w:gridCol w:w="1843"/>
        <w:gridCol w:w="1843"/>
        <w:gridCol w:w="1843"/>
        <w:gridCol w:w="1985"/>
        <w:gridCol w:w="567"/>
      </w:tblGrid>
      <w:tr w:rsidR="002710E3" w:rsidRPr="002710E3" w:rsidTr="002710E3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2710E3" w:rsidRPr="002710E3" w:rsidRDefault="002710E3" w:rsidP="002710E3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2710E3">
              <w:rPr>
                <w:rFonts w:ascii="Arial" w:hAnsi="Arial" w:cs="Arial"/>
                <w:b/>
                <w:sz w:val="16"/>
                <w:szCs w:val="16"/>
              </w:rPr>
              <w:t>75.</w:t>
            </w:r>
            <w:r w:rsidRPr="002710E3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2710E3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2710E3" w:rsidRPr="002710E3" w:rsidRDefault="002710E3" w:rsidP="002710E3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2710E3">
              <w:rPr>
                <w:rFonts w:ascii="Arial" w:hAnsi="Arial" w:cs="Arial"/>
                <w:b/>
                <w:sz w:val="16"/>
                <w:szCs w:val="16"/>
              </w:rPr>
              <w:t>VG</w:t>
            </w:r>
            <w:r w:rsidRPr="002710E3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2710E3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2710E3">
              <w:rPr>
                <w:rFonts w:ascii="Arial" w:hAnsi="Arial" w:cs="Arial"/>
                <w:b/>
                <w:sz w:val="16"/>
                <w:szCs w:val="16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2710E3" w:rsidRPr="002710E3" w:rsidRDefault="002710E3" w:rsidP="002710E3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2710E3">
              <w:rPr>
                <w:rFonts w:ascii="Arial" w:hAnsi="Arial" w:cs="Arial"/>
                <w:b/>
                <w:sz w:val="16"/>
                <w:szCs w:val="16"/>
              </w:rPr>
              <w:t xml:space="preserve">Resistance to </w:t>
            </w:r>
            <w:r w:rsidRPr="007B2667">
              <w:rPr>
                <w:rFonts w:ascii="Arial" w:hAnsi="Arial" w:cs="Arial"/>
                <w:b/>
                <w:i/>
                <w:sz w:val="16"/>
                <w:szCs w:val="16"/>
                <w:highlight w:val="lightGray"/>
              </w:rPr>
              <w:t>Melon necrotic spot virus</w:t>
            </w:r>
            <w:r w:rsidRPr="002710E3">
              <w:rPr>
                <w:rFonts w:ascii="Arial" w:hAnsi="Arial" w:cs="Arial"/>
                <w:b/>
                <w:sz w:val="16"/>
                <w:szCs w:val="16"/>
              </w:rPr>
              <w:t xml:space="preserve"> (MNSV)</w:t>
            </w:r>
            <w:r w:rsidRPr="002710E3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2710E3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E8 strain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2710E3" w:rsidRPr="002710E3" w:rsidRDefault="002710E3" w:rsidP="002710E3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2710E3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Résistance au virus de la criblure du melon (MNSV)</w:t>
            </w:r>
            <w:r w:rsidRPr="002710E3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br/>
            </w:r>
            <w:r w:rsidRPr="00706E68">
              <w:rPr>
                <w:rFonts w:ascii="Arial" w:hAnsi="Arial" w:cs="Arial"/>
                <w:b/>
                <w:sz w:val="16"/>
                <w:szCs w:val="16"/>
                <w:highlight w:val="lightGray"/>
                <w:lang w:val="fr-CH"/>
              </w:rPr>
              <w:t>Souche E8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2710E3" w:rsidRPr="002B2445" w:rsidRDefault="002710E3" w:rsidP="002710E3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2710E3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>Resistenz gegen Netzmelo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>nen-nekrosefleckenvirus (MNSV)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br/>
            </w:r>
            <w:r w:rsidRPr="002B2445">
              <w:rPr>
                <w:rFonts w:ascii="Arial" w:hAnsi="Arial" w:cs="Arial"/>
                <w:b/>
                <w:sz w:val="16"/>
                <w:szCs w:val="16"/>
                <w:highlight w:val="lightGray"/>
                <w:lang w:val="de-DE"/>
              </w:rPr>
              <w:t>Pathotyp E8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2710E3" w:rsidRPr="002710E3" w:rsidRDefault="002710E3" w:rsidP="002710E3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  <w:r w:rsidRPr="002710E3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Resistencia al virus del cribado del melón (MNSV)</w:t>
            </w:r>
            <w:r w:rsidRPr="002710E3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br/>
            </w:r>
            <w:r w:rsidRPr="002710E3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Raza E8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2710E3" w:rsidRPr="002710E3" w:rsidRDefault="002710E3" w:rsidP="002710E3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2710E3" w:rsidRPr="002710E3" w:rsidRDefault="002710E3" w:rsidP="002710E3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0E3" w:rsidRPr="002710E3" w:rsidTr="002710E3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2710E3" w:rsidRPr="002710E3" w:rsidRDefault="002710E3" w:rsidP="002710E3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2710E3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2710E3" w:rsidRPr="002710E3" w:rsidRDefault="002710E3" w:rsidP="002710E3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710E3" w:rsidRPr="002710E3" w:rsidRDefault="002710E3" w:rsidP="002710E3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710E3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710E3" w:rsidRPr="002710E3" w:rsidRDefault="002710E3" w:rsidP="002710E3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710E3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710E3" w:rsidRPr="002710E3" w:rsidRDefault="002710E3" w:rsidP="002710E3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710E3">
              <w:rPr>
                <w:rFonts w:ascii="Arial" w:hAnsi="Arial" w:cs="Arial"/>
                <w:sz w:val="16"/>
                <w:szCs w:val="16"/>
              </w:rPr>
              <w:t>fehlend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710E3" w:rsidRPr="002710E3" w:rsidRDefault="002710E3" w:rsidP="002710E3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2710E3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710E3" w:rsidRPr="002710E3" w:rsidRDefault="002710E3" w:rsidP="002710E3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710E3">
              <w:rPr>
                <w:rFonts w:ascii="Arial" w:hAnsi="Arial" w:cs="Arial"/>
                <w:sz w:val="16"/>
                <w:szCs w:val="16"/>
              </w:rPr>
              <w:t>Védrantais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2710E3" w:rsidRPr="002710E3" w:rsidRDefault="002710E3" w:rsidP="002710E3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710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710E3" w:rsidRPr="002710E3" w:rsidTr="002710E3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:rsidR="002710E3" w:rsidRPr="002710E3" w:rsidRDefault="002710E3" w:rsidP="002710E3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2710E3" w:rsidRPr="002710E3" w:rsidRDefault="002710E3" w:rsidP="002710E3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2710E3" w:rsidRPr="002710E3" w:rsidRDefault="002710E3" w:rsidP="002710E3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710E3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2710E3" w:rsidRPr="002710E3" w:rsidRDefault="002710E3" w:rsidP="002710E3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710E3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2710E3" w:rsidRPr="002710E3" w:rsidRDefault="002710E3" w:rsidP="002710E3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710E3">
              <w:rPr>
                <w:rFonts w:ascii="Arial" w:hAnsi="Arial" w:cs="Arial"/>
                <w:sz w:val="16"/>
                <w:szCs w:val="16"/>
              </w:rPr>
              <w:t>vorhanden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2710E3" w:rsidRPr="002710E3" w:rsidRDefault="002710E3" w:rsidP="002710E3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2710E3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2710E3" w:rsidRPr="00706E68" w:rsidRDefault="002710E3" w:rsidP="00C37845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706E68">
              <w:rPr>
                <w:rFonts w:ascii="Arial" w:hAnsi="Arial" w:cs="Arial"/>
                <w:sz w:val="16"/>
                <w:szCs w:val="16"/>
                <w:highlight w:val="lightGray"/>
              </w:rPr>
              <w:t>Cyro</w:t>
            </w:r>
            <w:r w:rsidRPr="00706E6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C37845">
              <w:rPr>
                <w:rFonts w:ascii="Arial" w:hAnsi="Arial" w:cs="Arial"/>
                <w:sz w:val="16"/>
                <w:szCs w:val="16"/>
              </w:rPr>
              <w:t xml:space="preserve">Primal, </w:t>
            </w:r>
            <w:r w:rsidRPr="00706E68">
              <w:rPr>
                <w:rFonts w:ascii="Arial" w:hAnsi="Arial" w:cs="Arial"/>
                <w:sz w:val="16"/>
                <w:szCs w:val="16"/>
                <w:highlight w:val="lightGray"/>
              </w:rPr>
              <w:t>Yellow Fun, Virgos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:rsidR="002710E3" w:rsidRPr="002710E3" w:rsidRDefault="002710E3" w:rsidP="002710E3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710E3">
              <w:rPr>
                <w:rFonts w:ascii="Arial" w:hAnsi="Arial" w:cs="Arial"/>
                <w:sz w:val="16"/>
                <w:szCs w:val="16"/>
                <w:lang w:val="fr-CH"/>
              </w:rPr>
              <w:t>9</w:t>
            </w:r>
          </w:p>
        </w:tc>
      </w:tr>
    </w:tbl>
    <w:p w:rsidR="00002F46" w:rsidRDefault="00002F46">
      <w:pPr>
        <w:jc w:val="left"/>
        <w:rPr>
          <w:i/>
          <w:lang w:val="fr-CH"/>
        </w:rPr>
      </w:pPr>
      <w:r>
        <w:rPr>
          <w:i/>
          <w:lang w:val="fr-CH"/>
        </w:rPr>
        <w:br w:type="page"/>
      </w:r>
    </w:p>
    <w:p w:rsidR="002710E3" w:rsidRPr="002710E3" w:rsidRDefault="002710E3">
      <w:pPr>
        <w:rPr>
          <w:i/>
          <w:lang w:val="fr-CH"/>
        </w:rPr>
      </w:pPr>
      <w:r w:rsidRPr="002710E3">
        <w:rPr>
          <w:i/>
          <w:lang w:val="fr-CH"/>
        </w:rPr>
        <w:lastRenderedPageBreak/>
        <w:t xml:space="preserve">Current wording: </w:t>
      </w:r>
    </w:p>
    <w:p w:rsidR="002710E3" w:rsidRPr="002710E3" w:rsidRDefault="002710E3">
      <w:pPr>
        <w:rPr>
          <w:lang w:val="fr-CH"/>
        </w:rPr>
      </w:pPr>
    </w:p>
    <w:tbl>
      <w:tblPr>
        <w:tblW w:w="11058" w:type="dxa"/>
        <w:tblInd w:w="-5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843"/>
        <w:gridCol w:w="1843"/>
        <w:gridCol w:w="1843"/>
        <w:gridCol w:w="1843"/>
        <w:gridCol w:w="1985"/>
        <w:gridCol w:w="567"/>
      </w:tblGrid>
      <w:tr w:rsidR="002710E3" w:rsidRPr="002710E3" w:rsidTr="002710E3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2710E3" w:rsidRPr="002710E3" w:rsidRDefault="002710E3" w:rsidP="002710E3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2710E3">
              <w:rPr>
                <w:rFonts w:ascii="Arial" w:hAnsi="Arial" w:cs="Arial"/>
                <w:sz w:val="16"/>
                <w:szCs w:val="16"/>
                <w:lang w:val="fr-CH"/>
              </w:rPr>
              <w:t>76.</w:t>
            </w:r>
            <w:r w:rsidRPr="002710E3">
              <w:rPr>
                <w:rFonts w:ascii="Arial" w:hAnsi="Arial" w:cs="Arial"/>
                <w:sz w:val="16"/>
                <w:szCs w:val="16"/>
                <w:lang w:val="fr-CH"/>
              </w:rPr>
              <w:br/>
            </w:r>
            <w:r w:rsidRPr="002710E3">
              <w:rPr>
                <w:rFonts w:ascii="Arial" w:hAnsi="Arial" w:cs="Arial"/>
                <w:sz w:val="16"/>
                <w:szCs w:val="16"/>
                <w:lang w:val="fr-CH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:rsidR="002710E3" w:rsidRPr="002710E3" w:rsidRDefault="002710E3" w:rsidP="002710E3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2710E3">
              <w:rPr>
                <w:rFonts w:ascii="Arial" w:hAnsi="Arial" w:cs="Arial"/>
                <w:sz w:val="16"/>
                <w:szCs w:val="16"/>
                <w:lang w:val="fr-CH"/>
              </w:rPr>
              <w:t>VG</w:t>
            </w:r>
            <w:r w:rsidRPr="002710E3">
              <w:rPr>
                <w:rFonts w:ascii="Arial" w:hAnsi="Arial" w:cs="Arial"/>
                <w:sz w:val="16"/>
                <w:szCs w:val="16"/>
                <w:lang w:val="fr-CH"/>
              </w:rPr>
              <w:br/>
            </w:r>
            <w:r w:rsidRPr="002710E3">
              <w:rPr>
                <w:rFonts w:ascii="Arial" w:hAnsi="Arial" w:cs="Arial"/>
                <w:sz w:val="16"/>
                <w:szCs w:val="16"/>
                <w:lang w:val="fr-CH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2710E3" w:rsidRPr="00706E68" w:rsidRDefault="002710E3" w:rsidP="002710E3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706E68">
              <w:rPr>
                <w:rFonts w:ascii="Arial" w:hAnsi="Arial" w:cs="Arial"/>
                <w:sz w:val="16"/>
                <w:szCs w:val="16"/>
              </w:rPr>
              <w:t>Resistance to Cucumber Mosaic Virus (CMV)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2710E3" w:rsidRPr="002710E3" w:rsidRDefault="002710E3" w:rsidP="002710E3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710E3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Résistance au virus de la mosaïque du concombre (CMV)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2710E3" w:rsidRPr="002710E3" w:rsidRDefault="002710E3" w:rsidP="002710E3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2710E3">
              <w:rPr>
                <w:rFonts w:ascii="Arial" w:hAnsi="Arial" w:cs="Arial"/>
                <w:sz w:val="16"/>
                <w:szCs w:val="16"/>
              </w:rPr>
              <w:t>Resistenz gegen Gurkenmosaikvirus (CMV)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2710E3" w:rsidRPr="002710E3" w:rsidRDefault="002710E3" w:rsidP="002710E3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2710E3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Resistencia al virus del mosaico del pepino (CMV)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2710E3" w:rsidRPr="002710E3" w:rsidRDefault="002710E3" w:rsidP="002710E3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2710E3" w:rsidRPr="002710E3" w:rsidRDefault="002710E3" w:rsidP="002710E3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710E3" w:rsidRPr="002710E3" w:rsidTr="002710E3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2710E3" w:rsidRPr="002710E3" w:rsidRDefault="002710E3" w:rsidP="002710E3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710E3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2710E3" w:rsidRPr="002710E3" w:rsidRDefault="002710E3" w:rsidP="002710E3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710E3" w:rsidRPr="002710E3" w:rsidRDefault="002710E3" w:rsidP="002710E3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2710E3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710E3" w:rsidRPr="002710E3" w:rsidRDefault="002710E3" w:rsidP="002710E3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710E3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710E3" w:rsidRPr="002710E3" w:rsidRDefault="002710E3" w:rsidP="002710E3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2710E3">
              <w:rPr>
                <w:rFonts w:ascii="Arial" w:hAnsi="Arial" w:cs="Arial"/>
                <w:sz w:val="16"/>
                <w:szCs w:val="16"/>
              </w:rPr>
              <w:t>fehlend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710E3" w:rsidRPr="002710E3" w:rsidRDefault="002710E3" w:rsidP="002710E3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2710E3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710E3" w:rsidRPr="002710E3" w:rsidRDefault="002710E3" w:rsidP="002710E3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2710E3">
              <w:rPr>
                <w:rFonts w:ascii="Arial" w:hAnsi="Arial" w:cs="Arial"/>
                <w:sz w:val="16"/>
                <w:szCs w:val="16"/>
              </w:rPr>
              <w:t>Cézanne, Dalton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2710E3" w:rsidRPr="002710E3" w:rsidRDefault="002710E3" w:rsidP="002710E3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10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710E3" w:rsidRPr="002710E3" w:rsidTr="002710E3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:rsidR="002710E3" w:rsidRPr="002710E3" w:rsidRDefault="002710E3" w:rsidP="002710E3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:rsidR="002710E3" w:rsidRPr="002710E3" w:rsidRDefault="002710E3" w:rsidP="002710E3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2710E3" w:rsidRPr="002710E3" w:rsidRDefault="002710E3" w:rsidP="002710E3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2710E3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2710E3" w:rsidRPr="002710E3" w:rsidRDefault="002710E3" w:rsidP="002710E3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710E3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2710E3" w:rsidRPr="002710E3" w:rsidRDefault="002710E3" w:rsidP="002710E3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2710E3">
              <w:rPr>
                <w:rFonts w:ascii="Arial" w:hAnsi="Arial" w:cs="Arial"/>
                <w:sz w:val="16"/>
                <w:szCs w:val="16"/>
              </w:rPr>
              <w:t>vorhanden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2710E3" w:rsidRPr="002710E3" w:rsidRDefault="002710E3" w:rsidP="002710E3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2710E3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2710E3" w:rsidRPr="002710E3" w:rsidRDefault="002710E3" w:rsidP="002710E3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2710E3">
              <w:rPr>
                <w:rFonts w:ascii="Arial" w:hAnsi="Arial" w:cs="Arial"/>
                <w:sz w:val="16"/>
                <w:szCs w:val="16"/>
              </w:rPr>
              <w:t>Lunaduke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:rsidR="002710E3" w:rsidRPr="002710E3" w:rsidRDefault="002710E3" w:rsidP="002710E3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10E3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2710E3" w:rsidRDefault="002710E3" w:rsidP="00E834FD">
      <w:pPr>
        <w:rPr>
          <w:i/>
          <w:snapToGrid w:val="0"/>
          <w:lang w:val="en-GB"/>
        </w:rPr>
      </w:pPr>
    </w:p>
    <w:p w:rsidR="002710E3" w:rsidRPr="002710E3" w:rsidRDefault="002710E3" w:rsidP="002710E3">
      <w:pPr>
        <w:rPr>
          <w:i/>
        </w:rPr>
      </w:pPr>
      <w:r w:rsidRPr="002710E3">
        <w:rPr>
          <w:i/>
        </w:rPr>
        <w:t>Proposed new wording:</w:t>
      </w:r>
    </w:p>
    <w:p w:rsidR="002710E3" w:rsidRDefault="002710E3" w:rsidP="00E834FD">
      <w:pPr>
        <w:rPr>
          <w:i/>
          <w:snapToGrid w:val="0"/>
          <w:lang w:val="en-GB"/>
        </w:rPr>
      </w:pPr>
    </w:p>
    <w:tbl>
      <w:tblPr>
        <w:tblW w:w="11058" w:type="dxa"/>
        <w:tblInd w:w="-5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843"/>
        <w:gridCol w:w="1843"/>
        <w:gridCol w:w="1843"/>
        <w:gridCol w:w="1843"/>
        <w:gridCol w:w="1985"/>
        <w:gridCol w:w="567"/>
      </w:tblGrid>
      <w:tr w:rsidR="002710E3" w:rsidRPr="002710E3" w:rsidTr="002710E3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2710E3" w:rsidRPr="002710E3" w:rsidRDefault="002710E3" w:rsidP="002710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2710E3">
              <w:rPr>
                <w:rFonts w:ascii="Arial" w:hAnsi="Arial" w:cs="Arial"/>
                <w:b/>
                <w:sz w:val="16"/>
                <w:szCs w:val="16"/>
              </w:rPr>
              <w:t>76.</w:t>
            </w:r>
            <w:r w:rsidRPr="002710E3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2710E3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:rsidR="002710E3" w:rsidRPr="002710E3" w:rsidRDefault="002710E3" w:rsidP="002710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2710E3">
              <w:rPr>
                <w:rFonts w:ascii="Arial" w:hAnsi="Arial" w:cs="Arial"/>
                <w:b/>
                <w:sz w:val="16"/>
                <w:szCs w:val="16"/>
              </w:rPr>
              <w:t>VG</w:t>
            </w:r>
            <w:r w:rsidRPr="002710E3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2710E3">
              <w:rPr>
                <w:rFonts w:ascii="Arial" w:hAnsi="Arial" w:cs="Arial"/>
                <w:b/>
                <w:sz w:val="16"/>
                <w:szCs w:val="16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2710E3" w:rsidRPr="002710E3" w:rsidRDefault="002710E3" w:rsidP="002710E3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2710E3">
              <w:rPr>
                <w:rFonts w:ascii="Arial" w:hAnsi="Arial" w:cs="Arial"/>
                <w:b/>
                <w:sz w:val="16"/>
                <w:szCs w:val="16"/>
              </w:rPr>
              <w:t xml:space="preserve">Resistance to </w:t>
            </w:r>
            <w:r w:rsidRPr="007B2667">
              <w:rPr>
                <w:rFonts w:ascii="Arial" w:hAnsi="Arial" w:cs="Arial"/>
                <w:b/>
                <w:i/>
                <w:sz w:val="16"/>
                <w:szCs w:val="16"/>
                <w:highlight w:val="lightGray"/>
              </w:rPr>
              <w:t>Cucumber mosaic virus</w:t>
            </w:r>
            <w:r w:rsidRPr="002710E3">
              <w:rPr>
                <w:rFonts w:ascii="Arial" w:hAnsi="Arial" w:cs="Arial"/>
                <w:b/>
                <w:sz w:val="16"/>
                <w:szCs w:val="16"/>
              </w:rPr>
              <w:t xml:space="preserve"> (CMV)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2710E3" w:rsidRPr="002710E3" w:rsidRDefault="002710E3" w:rsidP="002710E3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2710E3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Résistance au virus de la mosaïque du concombre (CMV)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2710E3" w:rsidRPr="002710E3" w:rsidRDefault="002710E3" w:rsidP="002710E3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2710E3">
              <w:rPr>
                <w:rFonts w:ascii="Arial" w:hAnsi="Arial" w:cs="Arial"/>
                <w:b/>
                <w:sz w:val="16"/>
                <w:szCs w:val="16"/>
              </w:rPr>
              <w:t>Resistenz gegen Gurkenmosaikvirus (CMV)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2710E3" w:rsidRPr="002710E3" w:rsidRDefault="002710E3" w:rsidP="002710E3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  <w:r w:rsidRPr="002710E3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Resistencia al virus del mosaico del pepino (CMV)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2710E3" w:rsidRPr="002710E3" w:rsidRDefault="002710E3" w:rsidP="002710E3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2710E3" w:rsidRPr="002710E3" w:rsidRDefault="002710E3" w:rsidP="002710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0E3" w:rsidRPr="002710E3" w:rsidTr="002710E3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2710E3" w:rsidRPr="002710E3" w:rsidRDefault="002710E3" w:rsidP="002710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2710E3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2710E3" w:rsidRPr="002710E3" w:rsidRDefault="002710E3" w:rsidP="002710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710E3" w:rsidRPr="002710E3" w:rsidRDefault="002710E3" w:rsidP="002710E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710E3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710E3" w:rsidRPr="002710E3" w:rsidRDefault="002710E3" w:rsidP="002710E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710E3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710E3" w:rsidRPr="002710E3" w:rsidRDefault="002710E3" w:rsidP="002710E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710E3">
              <w:rPr>
                <w:rFonts w:ascii="Arial" w:hAnsi="Arial" w:cs="Arial"/>
                <w:sz w:val="16"/>
                <w:szCs w:val="16"/>
              </w:rPr>
              <w:t>fehlend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710E3" w:rsidRPr="002710E3" w:rsidRDefault="002710E3" w:rsidP="002710E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2710E3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710E3" w:rsidRPr="002710E3" w:rsidRDefault="002710E3" w:rsidP="002710E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710E3">
              <w:rPr>
                <w:rFonts w:ascii="Arial" w:hAnsi="Arial" w:cs="Arial"/>
                <w:sz w:val="16"/>
                <w:szCs w:val="16"/>
              </w:rPr>
              <w:t>Védrantais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2710E3" w:rsidRPr="002710E3" w:rsidRDefault="002710E3" w:rsidP="002710E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710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710E3" w:rsidRPr="002710E3" w:rsidTr="002710E3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:rsidR="002710E3" w:rsidRPr="002710E3" w:rsidRDefault="002710E3" w:rsidP="002710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:rsidR="002710E3" w:rsidRPr="002710E3" w:rsidRDefault="002710E3" w:rsidP="002710E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2710E3" w:rsidRPr="002710E3" w:rsidRDefault="002710E3" w:rsidP="002710E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710E3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2710E3" w:rsidRPr="002710E3" w:rsidRDefault="002710E3" w:rsidP="002710E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710E3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2710E3" w:rsidRPr="002710E3" w:rsidRDefault="002710E3" w:rsidP="002710E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710E3">
              <w:rPr>
                <w:rFonts w:ascii="Arial" w:hAnsi="Arial" w:cs="Arial"/>
                <w:sz w:val="16"/>
                <w:szCs w:val="16"/>
              </w:rPr>
              <w:t>vorhanden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2710E3" w:rsidRPr="002710E3" w:rsidRDefault="002710E3" w:rsidP="002710E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2710E3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2710E3" w:rsidRPr="002710E3" w:rsidRDefault="002710E3" w:rsidP="00C37845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710E3">
              <w:rPr>
                <w:rFonts w:ascii="Arial" w:hAnsi="Arial" w:cs="Arial"/>
                <w:sz w:val="16"/>
                <w:szCs w:val="16"/>
                <w:highlight w:val="lightGray"/>
              </w:rPr>
              <w:t>Virgos</w:t>
            </w:r>
            <w:r w:rsidRPr="002710E3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710E3">
              <w:rPr>
                <w:rFonts w:ascii="Arial" w:hAnsi="Arial" w:cs="Arial"/>
                <w:sz w:val="16"/>
                <w:szCs w:val="16"/>
                <w:highlight w:val="lightGray"/>
              </w:rPr>
              <w:t>Lunaduke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:rsidR="002710E3" w:rsidRPr="002710E3" w:rsidRDefault="002710E3" w:rsidP="002710E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710E3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800D82" w:rsidRDefault="00800D82" w:rsidP="00E834FD">
      <w:pPr>
        <w:rPr>
          <w:i/>
          <w:snapToGrid w:val="0"/>
          <w:lang w:val="en-GB"/>
        </w:rPr>
      </w:pPr>
    </w:p>
    <w:p w:rsidR="00800D82" w:rsidRDefault="00800D82">
      <w:pPr>
        <w:jc w:val="left"/>
        <w:rPr>
          <w:i/>
          <w:snapToGrid w:val="0"/>
          <w:lang w:val="en-GB"/>
        </w:rPr>
      </w:pPr>
      <w:r>
        <w:rPr>
          <w:i/>
          <w:snapToGrid w:val="0"/>
          <w:lang w:val="en-GB"/>
        </w:rPr>
        <w:br w:type="page"/>
      </w:r>
    </w:p>
    <w:p w:rsidR="000C4D20" w:rsidRPr="000C4D20" w:rsidRDefault="000C4D20" w:rsidP="000C4D20">
      <w:pPr>
        <w:pStyle w:val="Heading2"/>
      </w:pPr>
      <w:bookmarkStart w:id="7" w:name="_Toc375042643"/>
      <w:r w:rsidRPr="000C4D20">
        <w:lastRenderedPageBreak/>
        <w:t>Proposal for a Revision of the Chapter 8: Explanations on the Table of Characteristics</w:t>
      </w:r>
      <w:bookmarkEnd w:id="7"/>
      <w:r w:rsidRPr="000C4D20">
        <w:t xml:space="preserve"> </w:t>
      </w:r>
    </w:p>
    <w:p w:rsidR="00282EE3" w:rsidRPr="00282EE3" w:rsidRDefault="00282EE3" w:rsidP="000C4D20">
      <w:pPr>
        <w:pStyle w:val="Heading3"/>
      </w:pPr>
      <w:bookmarkStart w:id="8" w:name="_Toc375042644"/>
      <w:r w:rsidRPr="000C4D20">
        <w:t>Proposal to Include a Revised Format for Disease Resistance Characteristics</w:t>
      </w:r>
      <w:r w:rsidR="000C4D20" w:rsidRPr="000C4D20">
        <w:t xml:space="preserve"> under section 8.2</w:t>
      </w:r>
      <w:bookmarkEnd w:id="8"/>
    </w:p>
    <w:p w:rsidR="00282EE3" w:rsidRPr="00282EE3" w:rsidRDefault="00282EE3" w:rsidP="00282EE3">
      <w:pPr>
        <w:jc w:val="left"/>
      </w:pPr>
    </w:p>
    <w:p w:rsidR="00282EE3" w:rsidRPr="00282EE3" w:rsidRDefault="00282EE3" w:rsidP="00282EE3">
      <w:pPr>
        <w:pStyle w:val="Default"/>
        <w:rPr>
          <w:sz w:val="20"/>
          <w:szCs w:val="20"/>
          <w:u w:val="single"/>
        </w:rPr>
      </w:pPr>
      <w:r w:rsidRPr="00282EE3">
        <w:rPr>
          <w:sz w:val="20"/>
          <w:szCs w:val="20"/>
        </w:rPr>
        <w:t>Please see next page, current and proposed new wording are presented on opposite pages.</w:t>
      </w:r>
    </w:p>
    <w:p w:rsidR="00282EE3" w:rsidRPr="00282EE3" w:rsidRDefault="00282EE3" w:rsidP="00800D82">
      <w:pPr>
        <w:pStyle w:val="Default"/>
        <w:jc w:val="center"/>
        <w:rPr>
          <w:sz w:val="20"/>
          <w:szCs w:val="20"/>
          <w:u w:val="single"/>
        </w:rPr>
      </w:pPr>
    </w:p>
    <w:p w:rsidR="00282EE3" w:rsidRDefault="00282EE3">
      <w:pPr>
        <w:jc w:val="left"/>
        <w:rPr>
          <w:rFonts w:cs="Arial"/>
          <w:color w:val="000000"/>
          <w:u w:val="single"/>
        </w:rPr>
      </w:pPr>
      <w:r>
        <w:rPr>
          <w:u w:val="single"/>
        </w:rPr>
        <w:br w:type="page"/>
      </w:r>
    </w:p>
    <w:p w:rsidR="00800D82" w:rsidRPr="00800D82" w:rsidRDefault="00800D82" w:rsidP="00800D82">
      <w:pPr>
        <w:pStyle w:val="Default"/>
        <w:jc w:val="center"/>
        <w:rPr>
          <w:sz w:val="20"/>
          <w:szCs w:val="20"/>
          <w:u w:val="single"/>
        </w:rPr>
      </w:pPr>
      <w:r w:rsidRPr="00800D82">
        <w:rPr>
          <w:sz w:val="20"/>
          <w:szCs w:val="20"/>
          <w:u w:val="single"/>
        </w:rPr>
        <w:lastRenderedPageBreak/>
        <w:t>Proposal to Include a Revised Format for Disease Resistance Characteristics</w:t>
      </w:r>
    </w:p>
    <w:p w:rsidR="00800D82" w:rsidRDefault="00800D82" w:rsidP="00800D82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(Current and Proposed New Wording are presented on opposite pages)</w:t>
      </w:r>
    </w:p>
    <w:p w:rsidR="00800D82" w:rsidRDefault="00800D82" w:rsidP="00800D82">
      <w:pPr>
        <w:rPr>
          <w:i/>
          <w:iCs/>
        </w:rPr>
      </w:pPr>
    </w:p>
    <w:p w:rsidR="002710E3" w:rsidRDefault="00800D82" w:rsidP="00800D82">
      <w:pPr>
        <w:rPr>
          <w:i/>
          <w:iCs/>
        </w:rPr>
      </w:pPr>
      <w:r>
        <w:rPr>
          <w:i/>
          <w:iCs/>
        </w:rPr>
        <w:t>Current wording:</w:t>
      </w:r>
    </w:p>
    <w:p w:rsidR="00800D82" w:rsidRDefault="00800D82" w:rsidP="00800D82">
      <w:pPr>
        <w:rPr>
          <w:i/>
          <w:iCs/>
        </w:rPr>
      </w:pPr>
    </w:p>
    <w:p w:rsidR="00A24CA4" w:rsidRDefault="00A24CA4" w:rsidP="00A24CA4">
      <w:pPr>
        <w:tabs>
          <w:tab w:val="left" w:pos="567"/>
          <w:tab w:val="left" w:pos="851"/>
          <w:tab w:val="left" w:pos="1824"/>
          <w:tab w:val="left" w:pos="3936"/>
          <w:tab w:val="left" w:pos="7008"/>
          <w:tab w:val="left" w:pos="7296"/>
          <w:tab w:val="left" w:pos="9216"/>
        </w:tabs>
        <w:rPr>
          <w:i/>
          <w:u w:val="single"/>
        </w:rPr>
      </w:pPr>
      <w:r>
        <w:rPr>
          <w:u w:val="single"/>
        </w:rPr>
        <w:t xml:space="preserve">Ads. 69.1 - 69.3:  Resistance to </w:t>
      </w:r>
      <w:r>
        <w:rPr>
          <w:i/>
          <w:u w:val="single"/>
        </w:rPr>
        <w:t>Fusarium oxysporum</w:t>
      </w:r>
      <w:r>
        <w:rPr>
          <w:u w:val="single"/>
        </w:rPr>
        <w:t xml:space="preserve"> f. sp. </w:t>
      </w:r>
      <w:r>
        <w:rPr>
          <w:i/>
          <w:u w:val="single"/>
        </w:rPr>
        <w:t xml:space="preserve">melonis, </w:t>
      </w:r>
      <w:r w:rsidR="0037435A">
        <w:rPr>
          <w:u w:val="single"/>
        </w:rPr>
        <w:t>r</w:t>
      </w:r>
      <w:r>
        <w:rPr>
          <w:u w:val="single"/>
        </w:rPr>
        <w:t>aces 0, 1 and 2</w:t>
      </w:r>
      <w:r>
        <w:rPr>
          <w:i/>
          <w:u w:val="single"/>
        </w:rPr>
        <w:t xml:space="preserve"> </w:t>
      </w:r>
    </w:p>
    <w:p w:rsidR="00A24CA4" w:rsidRDefault="00A24CA4" w:rsidP="00A24CA4"/>
    <w:p w:rsidR="00A24CA4" w:rsidRDefault="00A24CA4" w:rsidP="00A24CA4">
      <w:pPr>
        <w:rPr>
          <w:u w:val="single"/>
        </w:rPr>
      </w:pPr>
      <w:r>
        <w:rPr>
          <w:u w:val="single"/>
        </w:rPr>
        <w:t>Maintenance of races</w:t>
      </w:r>
    </w:p>
    <w:p w:rsidR="00A24CA4" w:rsidRDefault="00A24CA4" w:rsidP="00A24CA4">
      <w:pPr>
        <w:rPr>
          <w:u w:val="single"/>
        </w:rPr>
      </w:pPr>
    </w:p>
    <w:p w:rsidR="00A24CA4" w:rsidRDefault="00A24CA4" w:rsidP="00A24CA4">
      <w:pPr>
        <w:ind w:left="3969" w:hanging="3232"/>
      </w:pPr>
      <w:r>
        <w:t>Type of medium:</w:t>
      </w:r>
      <w:r>
        <w:tab/>
        <w:t>on agar medium at 22 to 25</w:t>
      </w:r>
      <w:r w:rsidRPr="00633E04">
        <w:t>°</w:t>
      </w:r>
      <w:r>
        <w:t>C</w:t>
      </w:r>
    </w:p>
    <w:p w:rsidR="00A24CA4" w:rsidRDefault="00A24CA4" w:rsidP="00A24CA4">
      <w:pPr>
        <w:ind w:left="3969" w:hanging="3232"/>
      </w:pPr>
      <w:r>
        <w:t>Special conditions:</w:t>
      </w:r>
      <w:r>
        <w:tab/>
        <w:t>transplantation of races each month</w:t>
      </w:r>
    </w:p>
    <w:p w:rsidR="00A24CA4" w:rsidRDefault="00A24CA4" w:rsidP="00A24CA4">
      <w:pPr>
        <w:ind w:left="3969" w:hanging="3232"/>
      </w:pPr>
    </w:p>
    <w:p w:rsidR="00A24CA4" w:rsidRDefault="00A24CA4" w:rsidP="00A24CA4">
      <w:pPr>
        <w:ind w:left="3969" w:hanging="3969"/>
        <w:rPr>
          <w:u w:val="single"/>
        </w:rPr>
      </w:pPr>
      <w:r>
        <w:rPr>
          <w:u w:val="single"/>
        </w:rPr>
        <w:t>Execution of test</w:t>
      </w:r>
    </w:p>
    <w:p w:rsidR="00A24CA4" w:rsidRDefault="00A24CA4" w:rsidP="00A24CA4">
      <w:pPr>
        <w:ind w:left="3969" w:hanging="3232"/>
        <w:rPr>
          <w:u w:val="single"/>
        </w:rPr>
      </w:pPr>
    </w:p>
    <w:p w:rsidR="00A24CA4" w:rsidRDefault="00A24CA4" w:rsidP="00A24CA4">
      <w:pPr>
        <w:ind w:left="3969" w:hanging="3232"/>
      </w:pPr>
      <w:r>
        <w:t>Growth stage of plants:</w:t>
      </w:r>
      <w:r>
        <w:tab/>
        <w:t>cotyledons expanded</w:t>
      </w:r>
    </w:p>
    <w:p w:rsidR="00A24CA4" w:rsidRDefault="00A24CA4" w:rsidP="00A24CA4">
      <w:pPr>
        <w:ind w:left="3969" w:hanging="3232"/>
      </w:pPr>
      <w:r>
        <w:t>Temperature:</w:t>
      </w:r>
      <w:r>
        <w:tab/>
        <w:t>24</w:t>
      </w:r>
      <w:r w:rsidRPr="00633E04">
        <w:t>°</w:t>
      </w:r>
      <w:r>
        <w:t>C during day, 18</w:t>
      </w:r>
      <w:r w:rsidRPr="00633E04">
        <w:t>°</w:t>
      </w:r>
      <w:r>
        <w:t>C during night</w:t>
      </w:r>
    </w:p>
    <w:p w:rsidR="00A24CA4" w:rsidRDefault="00A24CA4" w:rsidP="00A24CA4">
      <w:pPr>
        <w:ind w:left="3969" w:hanging="3232"/>
      </w:pPr>
      <w:r>
        <w:t>Light:</w:t>
      </w:r>
      <w:r>
        <w:tab/>
        <w:t>10 - 12 hours per day</w:t>
      </w:r>
    </w:p>
    <w:p w:rsidR="00A24CA4" w:rsidRDefault="00A24CA4" w:rsidP="00A24CA4">
      <w:pPr>
        <w:ind w:left="3969" w:hanging="3232"/>
      </w:pPr>
      <w:r>
        <w:t>Growing method:</w:t>
      </w:r>
      <w:r>
        <w:tab/>
        <w:t>Petri dishes in climatic chambers</w:t>
      </w:r>
    </w:p>
    <w:p w:rsidR="00A24CA4" w:rsidRDefault="00A24CA4" w:rsidP="00A24CA4">
      <w:pPr>
        <w:ind w:left="3969" w:hanging="3232"/>
      </w:pPr>
      <w:r>
        <w:t>Method of inoculation:</w:t>
      </w:r>
      <w:r>
        <w:tab/>
        <w:t>soaking of the root system in a suspension of liquid medium of fungus</w:t>
      </w:r>
    </w:p>
    <w:p w:rsidR="00A24CA4" w:rsidRDefault="00A24CA4" w:rsidP="00A24CA4">
      <w:pPr>
        <w:ind w:left="3969" w:hanging="3232"/>
      </w:pPr>
      <w:r>
        <w:t>Duration of test</w:t>
      </w:r>
    </w:p>
    <w:p w:rsidR="00A24CA4" w:rsidRDefault="00A24CA4" w:rsidP="00A24CA4">
      <w:pPr>
        <w:ind w:left="3969" w:hanging="3232"/>
      </w:pPr>
      <w:r>
        <w:t>- from sowing to inoculation:</w:t>
      </w:r>
      <w:r>
        <w:tab/>
        <w:t>10-15 days</w:t>
      </w:r>
    </w:p>
    <w:p w:rsidR="00A24CA4" w:rsidRDefault="00A24CA4" w:rsidP="00A24CA4">
      <w:pPr>
        <w:ind w:left="3969" w:hanging="3232"/>
      </w:pPr>
      <w:r>
        <w:t>- from inoculation to reading:</w:t>
      </w:r>
      <w:r>
        <w:tab/>
        <w:t>20 days, death of susceptible plants</w:t>
      </w:r>
    </w:p>
    <w:p w:rsidR="00A24CA4" w:rsidRDefault="00A24CA4" w:rsidP="00A24CA4">
      <w:pPr>
        <w:ind w:left="3969" w:hanging="3232"/>
      </w:pPr>
      <w:r>
        <w:t>Number of plants tested:</w:t>
      </w:r>
      <w:r>
        <w:tab/>
        <w:t>30 plants</w:t>
      </w:r>
    </w:p>
    <w:p w:rsidR="00A24CA4" w:rsidRDefault="00A24CA4" w:rsidP="00A24CA4">
      <w:pPr>
        <w:ind w:left="3969" w:hanging="3232"/>
      </w:pPr>
      <w:r>
        <w:t>Remarks:</w:t>
      </w:r>
      <w:r>
        <w:tab/>
        <w:t>plants raised and transplanted in sterilized sand, irrigation with nutrient solution</w:t>
      </w:r>
    </w:p>
    <w:p w:rsidR="00A24CA4" w:rsidRDefault="00A24CA4" w:rsidP="00A24CA4">
      <w:pPr>
        <w:ind w:left="3969" w:hanging="3232"/>
      </w:pPr>
    </w:p>
    <w:p w:rsidR="00A24CA4" w:rsidRDefault="00A24CA4" w:rsidP="00A24CA4">
      <w:pPr>
        <w:ind w:left="3969" w:hanging="3232"/>
      </w:pPr>
    </w:p>
    <w:p w:rsidR="00A24CA4" w:rsidRDefault="00A24CA4">
      <w:pPr>
        <w:jc w:val="left"/>
        <w:rPr>
          <w:u w:val="single"/>
        </w:rPr>
      </w:pPr>
      <w:r>
        <w:rPr>
          <w:u w:val="single"/>
        </w:rPr>
        <w:br w:type="page"/>
      </w:r>
    </w:p>
    <w:p w:rsidR="00A50391" w:rsidRDefault="00760D6D" w:rsidP="00A24CA4">
      <w:pPr>
        <w:rPr>
          <w:i/>
        </w:rPr>
      </w:pPr>
      <w:r>
        <w:rPr>
          <w:i/>
        </w:rPr>
        <w:lastRenderedPageBreak/>
        <w:t>Proposed new wording:</w:t>
      </w:r>
    </w:p>
    <w:p w:rsidR="00760D6D" w:rsidRDefault="00760D6D" w:rsidP="00903262">
      <w:pPr>
        <w:rPr>
          <w:i/>
        </w:rPr>
      </w:pPr>
    </w:p>
    <w:p w:rsidR="00903262" w:rsidRDefault="00903262" w:rsidP="00903262">
      <w:pPr>
        <w:rPr>
          <w:i/>
        </w:rPr>
      </w:pPr>
      <w:r w:rsidRPr="00953E9C">
        <w:rPr>
          <w:u w:val="single"/>
        </w:rPr>
        <w:t xml:space="preserve">Ads. 69.1 - 69.3:  Resistance to </w:t>
      </w:r>
      <w:r w:rsidRPr="00953E9C">
        <w:rPr>
          <w:i/>
          <w:u w:val="single"/>
        </w:rPr>
        <w:t>Fusarium oxysporum</w:t>
      </w:r>
      <w:r w:rsidRPr="00953E9C">
        <w:rPr>
          <w:u w:val="single"/>
        </w:rPr>
        <w:t xml:space="preserve"> f. sp. </w:t>
      </w:r>
      <w:r w:rsidRPr="00953E9C">
        <w:rPr>
          <w:i/>
          <w:u w:val="single"/>
        </w:rPr>
        <w:t xml:space="preserve">melonis, </w:t>
      </w:r>
      <w:r w:rsidR="00F963B7">
        <w:rPr>
          <w:u w:val="single"/>
        </w:rPr>
        <w:t>r</w:t>
      </w:r>
      <w:r>
        <w:rPr>
          <w:u w:val="single"/>
        </w:rPr>
        <w:t>ace</w:t>
      </w:r>
      <w:r w:rsidRPr="00953E9C">
        <w:rPr>
          <w:u w:val="single"/>
        </w:rPr>
        <w:t>s 0, 1 and 2</w:t>
      </w:r>
      <w:r w:rsidRPr="00064DEF">
        <w:rPr>
          <w:u w:val="single"/>
        </w:rPr>
        <w:t xml:space="preserve"> (Fom)</w:t>
      </w:r>
    </w:p>
    <w:p w:rsidR="00903262" w:rsidRDefault="00903262" w:rsidP="00903262">
      <w:pPr>
        <w:rPr>
          <w:i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743"/>
        <w:gridCol w:w="6237"/>
      </w:tblGrid>
      <w:tr w:rsidR="00760D6D" w:rsidRPr="0052350C" w:rsidTr="0015047A">
        <w:tc>
          <w:tcPr>
            <w:tcW w:w="3743" w:type="dxa"/>
          </w:tcPr>
          <w:p w:rsidR="00760D6D" w:rsidRPr="0052350C" w:rsidRDefault="00760D6D" w:rsidP="00002F46">
            <w:pPr>
              <w:tabs>
                <w:tab w:val="left" w:leader="dot" w:pos="3720"/>
              </w:tabs>
              <w:ind w:left="567" w:right="-108" w:hanging="567"/>
              <w:rPr>
                <w:rFonts w:cs="Arial"/>
              </w:rPr>
            </w:pPr>
            <w:r w:rsidRPr="0052350C">
              <w:rPr>
                <w:rFonts w:cs="Arial"/>
              </w:rPr>
              <w:t>1. Pathogen</w:t>
            </w:r>
          </w:p>
        </w:tc>
        <w:tc>
          <w:tcPr>
            <w:tcW w:w="6237" w:type="dxa"/>
          </w:tcPr>
          <w:p w:rsidR="00760D6D" w:rsidRPr="0052350C" w:rsidRDefault="00760D6D" w:rsidP="00BC3C13">
            <w:pPr>
              <w:jc w:val="left"/>
              <w:rPr>
                <w:rFonts w:cs="Arial"/>
              </w:rPr>
            </w:pPr>
            <w:r w:rsidRPr="0052350C">
              <w:rPr>
                <w:i/>
                <w:lang w:val="nl-NL"/>
              </w:rPr>
              <w:t>Fusarium oxysporum</w:t>
            </w:r>
            <w:r w:rsidRPr="0052350C">
              <w:rPr>
                <w:lang w:val="nl-NL"/>
              </w:rPr>
              <w:t xml:space="preserve"> f. sp. </w:t>
            </w:r>
            <w:r w:rsidRPr="0052350C">
              <w:rPr>
                <w:i/>
                <w:lang w:val="nl-NL"/>
              </w:rPr>
              <w:t>melonis</w:t>
            </w:r>
          </w:p>
        </w:tc>
      </w:tr>
      <w:tr w:rsidR="00760D6D" w:rsidRPr="0052350C" w:rsidTr="0015047A">
        <w:tc>
          <w:tcPr>
            <w:tcW w:w="3743" w:type="dxa"/>
          </w:tcPr>
          <w:p w:rsidR="00760D6D" w:rsidRPr="0052350C" w:rsidRDefault="00760D6D" w:rsidP="00002F46">
            <w:pPr>
              <w:tabs>
                <w:tab w:val="left" w:leader="dot" w:pos="3720"/>
              </w:tabs>
              <w:rPr>
                <w:rFonts w:cs="Arial"/>
              </w:rPr>
            </w:pPr>
            <w:r w:rsidRPr="0052350C">
              <w:rPr>
                <w:rFonts w:cs="Arial"/>
              </w:rPr>
              <w:t>2. Quarantine status</w:t>
            </w:r>
          </w:p>
        </w:tc>
        <w:tc>
          <w:tcPr>
            <w:tcW w:w="6237" w:type="dxa"/>
          </w:tcPr>
          <w:p w:rsidR="00760D6D" w:rsidRPr="0052350C" w:rsidRDefault="00760D6D" w:rsidP="00BC3C13">
            <w:pPr>
              <w:jc w:val="left"/>
              <w:rPr>
                <w:rFonts w:cs="Arial"/>
              </w:rPr>
            </w:pPr>
            <w:r w:rsidRPr="0052350C">
              <w:rPr>
                <w:rFonts w:eastAsia="Calibri"/>
              </w:rPr>
              <w:t>no</w:t>
            </w:r>
          </w:p>
        </w:tc>
      </w:tr>
      <w:tr w:rsidR="00760D6D" w:rsidRPr="0052350C" w:rsidTr="0015047A">
        <w:tc>
          <w:tcPr>
            <w:tcW w:w="3743" w:type="dxa"/>
          </w:tcPr>
          <w:p w:rsidR="00760D6D" w:rsidRPr="0052350C" w:rsidRDefault="00760D6D" w:rsidP="00002F46">
            <w:pPr>
              <w:tabs>
                <w:tab w:val="left" w:leader="dot" w:pos="3720"/>
              </w:tabs>
              <w:rPr>
                <w:rFonts w:cs="Arial"/>
              </w:rPr>
            </w:pPr>
            <w:r w:rsidRPr="0052350C">
              <w:rPr>
                <w:rFonts w:cs="Arial"/>
              </w:rPr>
              <w:t>3. Host species</w:t>
            </w:r>
          </w:p>
        </w:tc>
        <w:tc>
          <w:tcPr>
            <w:tcW w:w="6237" w:type="dxa"/>
          </w:tcPr>
          <w:p w:rsidR="00760D6D" w:rsidRPr="0052350C" w:rsidRDefault="00760D6D" w:rsidP="00BC3C13">
            <w:pPr>
              <w:jc w:val="left"/>
              <w:rPr>
                <w:rFonts w:cs="Arial"/>
              </w:rPr>
            </w:pPr>
            <w:r w:rsidRPr="0052350C">
              <w:rPr>
                <w:rFonts w:eastAsia="Calibri"/>
                <w:bCs/>
                <w:i/>
              </w:rPr>
              <w:t>Cucumis melo</w:t>
            </w:r>
          </w:p>
        </w:tc>
      </w:tr>
      <w:tr w:rsidR="00760D6D" w:rsidRPr="0052350C" w:rsidTr="0015047A">
        <w:tc>
          <w:tcPr>
            <w:tcW w:w="3743" w:type="dxa"/>
          </w:tcPr>
          <w:p w:rsidR="00760D6D" w:rsidRPr="0052350C" w:rsidRDefault="00760D6D" w:rsidP="00002F46">
            <w:pPr>
              <w:tabs>
                <w:tab w:val="left" w:leader="dot" w:pos="3720"/>
              </w:tabs>
              <w:rPr>
                <w:rFonts w:cs="Arial"/>
              </w:rPr>
            </w:pPr>
            <w:r w:rsidRPr="0052350C">
              <w:rPr>
                <w:rFonts w:cs="Arial"/>
              </w:rPr>
              <w:t>4. Source of inoculum</w:t>
            </w:r>
          </w:p>
        </w:tc>
        <w:tc>
          <w:tcPr>
            <w:tcW w:w="6237" w:type="dxa"/>
          </w:tcPr>
          <w:p w:rsidR="00760D6D" w:rsidRPr="0052350C" w:rsidRDefault="00760D6D" w:rsidP="00BC3C13">
            <w:pPr>
              <w:jc w:val="left"/>
              <w:rPr>
                <w:rFonts w:cs="Arial"/>
              </w:rPr>
            </w:pPr>
            <w:r w:rsidRPr="0052350C">
              <w:rPr>
                <w:rFonts w:eastAsia="Calibri"/>
                <w:bCs/>
              </w:rPr>
              <w:t xml:space="preserve">GEVES (FR), </w:t>
            </w:r>
            <w:r w:rsidRPr="0052350C">
              <w:t>Naktuinbouw (NL)</w:t>
            </w:r>
          </w:p>
        </w:tc>
      </w:tr>
      <w:tr w:rsidR="00760D6D" w:rsidRPr="0052350C" w:rsidTr="0015047A">
        <w:tc>
          <w:tcPr>
            <w:tcW w:w="3743" w:type="dxa"/>
          </w:tcPr>
          <w:p w:rsidR="00760D6D" w:rsidRPr="0052350C" w:rsidRDefault="00002F46" w:rsidP="008F6A1D">
            <w:pPr>
              <w:tabs>
                <w:tab w:val="left" w:leader="dot" w:pos="3720"/>
              </w:tabs>
              <w:rPr>
                <w:rFonts w:cs="Arial"/>
              </w:rPr>
            </w:pPr>
            <w:r w:rsidRPr="0052350C">
              <w:rPr>
                <w:rFonts w:cs="Arial"/>
              </w:rPr>
              <w:t>5. Isolate</w:t>
            </w:r>
          </w:p>
        </w:tc>
        <w:tc>
          <w:tcPr>
            <w:tcW w:w="6237" w:type="dxa"/>
          </w:tcPr>
          <w:p w:rsidR="00760D6D" w:rsidRPr="0052350C" w:rsidRDefault="00760D6D" w:rsidP="00BC3C13">
            <w:pPr>
              <w:ind w:firstLine="33"/>
              <w:jc w:val="left"/>
              <w:rPr>
                <w:rFonts w:cs="Arial"/>
              </w:rPr>
            </w:pPr>
            <w:r w:rsidRPr="0052350C">
              <w:t>Fom: 0, Fom: 1, Fom: 2</w:t>
            </w:r>
          </w:p>
        </w:tc>
      </w:tr>
      <w:tr w:rsidR="00760D6D" w:rsidRPr="00180362" w:rsidTr="0015047A">
        <w:tc>
          <w:tcPr>
            <w:tcW w:w="3743" w:type="dxa"/>
          </w:tcPr>
          <w:p w:rsidR="00760D6D" w:rsidRPr="0052350C" w:rsidRDefault="00760D6D" w:rsidP="00002F46">
            <w:pPr>
              <w:tabs>
                <w:tab w:val="left" w:leader="dot" w:pos="3720"/>
              </w:tabs>
              <w:rPr>
                <w:rFonts w:cs="Arial"/>
              </w:rPr>
            </w:pPr>
            <w:r w:rsidRPr="0052350C">
              <w:rPr>
                <w:rFonts w:cs="Arial"/>
              </w:rPr>
              <w:t>6. Establishment isolate identity</w:t>
            </w:r>
          </w:p>
        </w:tc>
        <w:tc>
          <w:tcPr>
            <w:tcW w:w="6237" w:type="dxa"/>
          </w:tcPr>
          <w:p w:rsidR="00760D6D" w:rsidRPr="00180362" w:rsidRDefault="00760D6D" w:rsidP="00301CC1">
            <w:pPr>
              <w:jc w:val="left"/>
              <w:rPr>
                <w:rFonts w:cs="Arial"/>
              </w:rPr>
            </w:pPr>
            <w:r w:rsidRPr="0052350C">
              <w:rPr>
                <w:rFonts w:eastAsia="Calibri"/>
              </w:rPr>
              <w:t>use differential varieties:</w:t>
            </w:r>
            <w:r w:rsidRPr="00180362">
              <w:rPr>
                <w:rFonts w:eastAsia="Calibri"/>
              </w:rPr>
              <w:t xml:space="preserve"> </w:t>
            </w:r>
          </w:p>
        </w:tc>
      </w:tr>
    </w:tbl>
    <w:p w:rsidR="00301CC1" w:rsidRDefault="00301CC1"/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9"/>
        <w:gridCol w:w="1604"/>
        <w:gridCol w:w="1604"/>
        <w:gridCol w:w="1559"/>
        <w:gridCol w:w="1559"/>
      </w:tblGrid>
      <w:tr w:rsidR="00301CC1" w:rsidRPr="00DE2C40" w:rsidTr="00745B68">
        <w:tc>
          <w:tcPr>
            <w:tcW w:w="2489" w:type="dxa"/>
            <w:shd w:val="clear" w:color="auto" w:fill="auto"/>
          </w:tcPr>
          <w:p w:rsidR="00301CC1" w:rsidRPr="00DE2C40" w:rsidRDefault="00301CC1" w:rsidP="00745B68">
            <w:pPr>
              <w:tabs>
                <w:tab w:val="left" w:pos="0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1604" w:type="dxa"/>
            <w:shd w:val="clear" w:color="auto" w:fill="auto"/>
          </w:tcPr>
          <w:p w:rsidR="00301CC1" w:rsidRPr="00DE2C40" w:rsidRDefault="00301CC1" w:rsidP="00745B68">
            <w:pPr>
              <w:pStyle w:val="Footer"/>
              <w:jc w:val="center"/>
              <w:rPr>
                <w:i/>
                <w:color w:val="000000" w:themeColor="text1"/>
                <w:sz w:val="20"/>
              </w:rPr>
            </w:pPr>
            <w:r w:rsidRPr="00DE2C40">
              <w:rPr>
                <w:i/>
                <w:color w:val="000000" w:themeColor="text1"/>
                <w:sz w:val="20"/>
              </w:rPr>
              <w:t>Gene</w:t>
            </w:r>
          </w:p>
        </w:tc>
        <w:tc>
          <w:tcPr>
            <w:tcW w:w="1604" w:type="dxa"/>
            <w:shd w:val="clear" w:color="auto" w:fill="auto"/>
          </w:tcPr>
          <w:p w:rsidR="00301CC1" w:rsidRPr="00DE2C40" w:rsidRDefault="00301CC1" w:rsidP="00745B68">
            <w:pPr>
              <w:pStyle w:val="Footer"/>
              <w:jc w:val="center"/>
              <w:rPr>
                <w:color w:val="000000" w:themeColor="text1"/>
                <w:sz w:val="20"/>
              </w:rPr>
            </w:pPr>
            <w:r w:rsidRPr="00DE2C40">
              <w:rPr>
                <w:color w:val="000000" w:themeColor="text1"/>
                <w:sz w:val="20"/>
              </w:rPr>
              <w:t>Race 0</w:t>
            </w:r>
          </w:p>
        </w:tc>
        <w:tc>
          <w:tcPr>
            <w:tcW w:w="1559" w:type="dxa"/>
            <w:shd w:val="clear" w:color="auto" w:fill="auto"/>
          </w:tcPr>
          <w:p w:rsidR="00301CC1" w:rsidRPr="00DE2C40" w:rsidRDefault="00301CC1" w:rsidP="00745B68">
            <w:pPr>
              <w:pStyle w:val="Footer"/>
              <w:jc w:val="center"/>
              <w:rPr>
                <w:color w:val="000000" w:themeColor="text1"/>
                <w:sz w:val="20"/>
              </w:rPr>
            </w:pPr>
            <w:r w:rsidRPr="00DE2C40">
              <w:rPr>
                <w:color w:val="000000" w:themeColor="text1"/>
                <w:sz w:val="20"/>
              </w:rPr>
              <w:t>Race 1</w:t>
            </w:r>
          </w:p>
        </w:tc>
        <w:tc>
          <w:tcPr>
            <w:tcW w:w="1559" w:type="dxa"/>
            <w:shd w:val="clear" w:color="auto" w:fill="auto"/>
          </w:tcPr>
          <w:p w:rsidR="00301CC1" w:rsidRPr="00DE2C40" w:rsidRDefault="00301CC1" w:rsidP="00745B68">
            <w:pPr>
              <w:pStyle w:val="Footer"/>
              <w:jc w:val="center"/>
              <w:rPr>
                <w:color w:val="000000" w:themeColor="text1"/>
                <w:sz w:val="20"/>
              </w:rPr>
            </w:pPr>
            <w:r w:rsidRPr="00DE2C40">
              <w:rPr>
                <w:color w:val="000000" w:themeColor="text1"/>
                <w:sz w:val="20"/>
              </w:rPr>
              <w:t>Race 2</w:t>
            </w:r>
          </w:p>
        </w:tc>
      </w:tr>
      <w:tr w:rsidR="00301CC1" w:rsidRPr="00DE2C40" w:rsidTr="00745B68">
        <w:tc>
          <w:tcPr>
            <w:tcW w:w="2489" w:type="dxa"/>
          </w:tcPr>
          <w:p w:rsidR="00301CC1" w:rsidRPr="00DE2C40" w:rsidRDefault="00301CC1" w:rsidP="00745B68">
            <w:pPr>
              <w:tabs>
                <w:tab w:val="left" w:pos="0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rPr>
                <w:rFonts w:cs="Arial"/>
                <w:b/>
                <w:color w:val="000000" w:themeColor="text1"/>
              </w:rPr>
            </w:pPr>
            <w:r w:rsidRPr="00DE2C40">
              <w:rPr>
                <w:rFonts w:cs="Arial"/>
                <w:b/>
                <w:color w:val="000000" w:themeColor="text1"/>
              </w:rPr>
              <w:t>Charentais T</w:t>
            </w:r>
          </w:p>
        </w:tc>
        <w:tc>
          <w:tcPr>
            <w:tcW w:w="1604" w:type="dxa"/>
            <w:shd w:val="clear" w:color="auto" w:fill="auto"/>
          </w:tcPr>
          <w:p w:rsidR="00301CC1" w:rsidRPr="00DE2C40" w:rsidRDefault="00301CC1" w:rsidP="00745B68">
            <w:pPr>
              <w:pStyle w:val="Footer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604" w:type="dxa"/>
            <w:shd w:val="clear" w:color="auto" w:fill="D9D9D9"/>
          </w:tcPr>
          <w:p w:rsidR="00301CC1" w:rsidRPr="00DE2C40" w:rsidRDefault="00301CC1" w:rsidP="00745B68">
            <w:pPr>
              <w:pStyle w:val="Footer"/>
              <w:jc w:val="center"/>
              <w:rPr>
                <w:color w:val="000000" w:themeColor="text1"/>
                <w:sz w:val="20"/>
              </w:rPr>
            </w:pPr>
            <w:r w:rsidRPr="00DE2C40">
              <w:rPr>
                <w:color w:val="000000" w:themeColor="text1"/>
                <w:sz w:val="20"/>
              </w:rPr>
              <w:t>S</w:t>
            </w:r>
          </w:p>
        </w:tc>
        <w:tc>
          <w:tcPr>
            <w:tcW w:w="1559" w:type="dxa"/>
            <w:shd w:val="clear" w:color="auto" w:fill="D9D9D9"/>
          </w:tcPr>
          <w:p w:rsidR="00301CC1" w:rsidRPr="00DE2C40" w:rsidRDefault="00301CC1" w:rsidP="00745B68">
            <w:pPr>
              <w:pStyle w:val="Footer"/>
              <w:jc w:val="center"/>
              <w:rPr>
                <w:color w:val="000000" w:themeColor="text1"/>
                <w:sz w:val="20"/>
              </w:rPr>
            </w:pPr>
            <w:r w:rsidRPr="00DE2C40">
              <w:rPr>
                <w:color w:val="000000" w:themeColor="text1"/>
                <w:sz w:val="20"/>
              </w:rPr>
              <w:t>S</w:t>
            </w:r>
          </w:p>
        </w:tc>
        <w:tc>
          <w:tcPr>
            <w:tcW w:w="1559" w:type="dxa"/>
            <w:shd w:val="clear" w:color="auto" w:fill="D9D9D9"/>
          </w:tcPr>
          <w:p w:rsidR="00301CC1" w:rsidRPr="00DE2C40" w:rsidRDefault="00301CC1" w:rsidP="00745B68">
            <w:pPr>
              <w:pStyle w:val="Footer"/>
              <w:jc w:val="center"/>
              <w:rPr>
                <w:color w:val="000000" w:themeColor="text1"/>
                <w:sz w:val="20"/>
              </w:rPr>
            </w:pPr>
            <w:r w:rsidRPr="00DE2C40">
              <w:rPr>
                <w:color w:val="000000" w:themeColor="text1"/>
                <w:sz w:val="20"/>
              </w:rPr>
              <w:t>S</w:t>
            </w:r>
          </w:p>
        </w:tc>
      </w:tr>
      <w:tr w:rsidR="00301CC1" w:rsidRPr="00DE2C40" w:rsidTr="00745B68">
        <w:tc>
          <w:tcPr>
            <w:tcW w:w="2489" w:type="dxa"/>
          </w:tcPr>
          <w:p w:rsidR="00301CC1" w:rsidRPr="00DE2C40" w:rsidRDefault="00301CC1" w:rsidP="00745B68">
            <w:pPr>
              <w:tabs>
                <w:tab w:val="left" w:pos="0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rPr>
                <w:rFonts w:cs="Arial"/>
                <w:b/>
                <w:color w:val="000000" w:themeColor="text1"/>
              </w:rPr>
            </w:pPr>
            <w:r w:rsidRPr="00DE2C40">
              <w:rPr>
                <w:rFonts w:cs="Arial"/>
                <w:b/>
                <w:color w:val="000000" w:themeColor="text1"/>
              </w:rPr>
              <w:t>Védrantais</w:t>
            </w:r>
          </w:p>
        </w:tc>
        <w:tc>
          <w:tcPr>
            <w:tcW w:w="1604" w:type="dxa"/>
            <w:shd w:val="clear" w:color="auto" w:fill="auto"/>
          </w:tcPr>
          <w:p w:rsidR="00301CC1" w:rsidRPr="00DE2C40" w:rsidRDefault="00301CC1" w:rsidP="00745B68">
            <w:pPr>
              <w:pStyle w:val="Footer"/>
              <w:jc w:val="center"/>
              <w:rPr>
                <w:color w:val="000000" w:themeColor="text1"/>
                <w:sz w:val="20"/>
              </w:rPr>
            </w:pPr>
            <w:r w:rsidRPr="00DE2C40">
              <w:rPr>
                <w:i/>
                <w:color w:val="000000" w:themeColor="text1"/>
                <w:sz w:val="20"/>
              </w:rPr>
              <w:t>Fom-1</w:t>
            </w:r>
          </w:p>
        </w:tc>
        <w:tc>
          <w:tcPr>
            <w:tcW w:w="1604" w:type="dxa"/>
          </w:tcPr>
          <w:p w:rsidR="00301CC1" w:rsidRPr="00DE2C40" w:rsidRDefault="00301CC1" w:rsidP="00745B68">
            <w:pPr>
              <w:pStyle w:val="Footer"/>
              <w:jc w:val="center"/>
              <w:rPr>
                <w:color w:val="000000" w:themeColor="text1"/>
                <w:sz w:val="20"/>
              </w:rPr>
            </w:pPr>
            <w:r w:rsidRPr="00DE2C40">
              <w:rPr>
                <w:color w:val="000000" w:themeColor="text1"/>
                <w:sz w:val="20"/>
              </w:rPr>
              <w:t>R</w:t>
            </w:r>
          </w:p>
        </w:tc>
        <w:tc>
          <w:tcPr>
            <w:tcW w:w="1559" w:type="dxa"/>
            <w:shd w:val="clear" w:color="auto" w:fill="D9D9D9"/>
          </w:tcPr>
          <w:p w:rsidR="00301CC1" w:rsidRPr="00DE2C40" w:rsidRDefault="00301CC1" w:rsidP="00745B68">
            <w:pPr>
              <w:pStyle w:val="Footer"/>
              <w:jc w:val="center"/>
              <w:rPr>
                <w:color w:val="000000" w:themeColor="text1"/>
                <w:sz w:val="20"/>
              </w:rPr>
            </w:pPr>
            <w:r w:rsidRPr="00DE2C40">
              <w:rPr>
                <w:color w:val="000000" w:themeColor="text1"/>
                <w:sz w:val="20"/>
              </w:rPr>
              <w:t>S</w:t>
            </w:r>
          </w:p>
        </w:tc>
        <w:tc>
          <w:tcPr>
            <w:tcW w:w="1559" w:type="dxa"/>
          </w:tcPr>
          <w:p w:rsidR="00301CC1" w:rsidRPr="00DE2C40" w:rsidRDefault="00301CC1" w:rsidP="00745B68">
            <w:pPr>
              <w:pStyle w:val="Footer"/>
              <w:jc w:val="center"/>
              <w:rPr>
                <w:color w:val="000000" w:themeColor="text1"/>
                <w:sz w:val="20"/>
              </w:rPr>
            </w:pPr>
            <w:r w:rsidRPr="00DE2C40">
              <w:rPr>
                <w:color w:val="000000" w:themeColor="text1"/>
                <w:sz w:val="20"/>
              </w:rPr>
              <w:t>R</w:t>
            </w:r>
          </w:p>
        </w:tc>
      </w:tr>
      <w:tr w:rsidR="00301CC1" w:rsidRPr="00DE2C40" w:rsidTr="00745B68">
        <w:tc>
          <w:tcPr>
            <w:tcW w:w="2489" w:type="dxa"/>
          </w:tcPr>
          <w:p w:rsidR="00301CC1" w:rsidRPr="00DE2C40" w:rsidRDefault="00301CC1" w:rsidP="00745B68">
            <w:pPr>
              <w:tabs>
                <w:tab w:val="left" w:pos="0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rPr>
                <w:rFonts w:cs="Arial"/>
                <w:b/>
                <w:color w:val="000000" w:themeColor="text1"/>
              </w:rPr>
            </w:pPr>
            <w:r w:rsidRPr="00DE2C40">
              <w:rPr>
                <w:rFonts w:cs="Arial"/>
                <w:b/>
                <w:color w:val="000000" w:themeColor="text1"/>
              </w:rPr>
              <w:t>Charentais Fom-2</w:t>
            </w:r>
          </w:p>
        </w:tc>
        <w:tc>
          <w:tcPr>
            <w:tcW w:w="1604" w:type="dxa"/>
            <w:shd w:val="clear" w:color="auto" w:fill="auto"/>
          </w:tcPr>
          <w:p w:rsidR="00301CC1" w:rsidRPr="00DE2C40" w:rsidRDefault="00301CC1" w:rsidP="00745B68">
            <w:pPr>
              <w:pStyle w:val="Footer"/>
              <w:jc w:val="center"/>
              <w:rPr>
                <w:color w:val="000000" w:themeColor="text1"/>
                <w:sz w:val="20"/>
              </w:rPr>
            </w:pPr>
            <w:r w:rsidRPr="00DE2C40">
              <w:rPr>
                <w:i/>
                <w:color w:val="000000" w:themeColor="text1"/>
                <w:sz w:val="20"/>
              </w:rPr>
              <w:t>Fom-2</w:t>
            </w:r>
          </w:p>
        </w:tc>
        <w:tc>
          <w:tcPr>
            <w:tcW w:w="1604" w:type="dxa"/>
          </w:tcPr>
          <w:p w:rsidR="00301CC1" w:rsidRPr="00DE2C40" w:rsidRDefault="00301CC1" w:rsidP="00745B68">
            <w:pPr>
              <w:pStyle w:val="Footer"/>
              <w:jc w:val="center"/>
              <w:rPr>
                <w:color w:val="000000" w:themeColor="text1"/>
                <w:sz w:val="20"/>
              </w:rPr>
            </w:pPr>
            <w:r w:rsidRPr="00DE2C40">
              <w:rPr>
                <w:color w:val="000000" w:themeColor="text1"/>
                <w:sz w:val="20"/>
              </w:rPr>
              <w:t>R</w:t>
            </w:r>
          </w:p>
        </w:tc>
        <w:tc>
          <w:tcPr>
            <w:tcW w:w="1559" w:type="dxa"/>
          </w:tcPr>
          <w:p w:rsidR="00301CC1" w:rsidRPr="00DE2C40" w:rsidRDefault="00301CC1" w:rsidP="00745B68">
            <w:pPr>
              <w:pStyle w:val="Footer"/>
              <w:jc w:val="center"/>
              <w:rPr>
                <w:color w:val="000000" w:themeColor="text1"/>
                <w:sz w:val="20"/>
              </w:rPr>
            </w:pPr>
            <w:r w:rsidRPr="00DE2C40">
              <w:rPr>
                <w:color w:val="000000" w:themeColor="text1"/>
                <w:sz w:val="20"/>
              </w:rPr>
              <w:t>R</w:t>
            </w:r>
          </w:p>
        </w:tc>
        <w:tc>
          <w:tcPr>
            <w:tcW w:w="1559" w:type="dxa"/>
            <w:shd w:val="clear" w:color="auto" w:fill="D9D9D9"/>
          </w:tcPr>
          <w:p w:rsidR="00301CC1" w:rsidRPr="00DE2C40" w:rsidRDefault="00301CC1" w:rsidP="00745B68">
            <w:pPr>
              <w:pStyle w:val="Footer"/>
              <w:jc w:val="center"/>
              <w:rPr>
                <w:color w:val="000000" w:themeColor="text1"/>
                <w:sz w:val="20"/>
              </w:rPr>
            </w:pPr>
            <w:r w:rsidRPr="00DE2C40">
              <w:rPr>
                <w:color w:val="000000" w:themeColor="text1"/>
                <w:sz w:val="20"/>
              </w:rPr>
              <w:t>S</w:t>
            </w:r>
          </w:p>
        </w:tc>
      </w:tr>
      <w:tr w:rsidR="00E03AD6" w:rsidRPr="00DE2C40" w:rsidTr="00745B68">
        <w:tc>
          <w:tcPr>
            <w:tcW w:w="2489" w:type="dxa"/>
          </w:tcPr>
          <w:p w:rsidR="00E03AD6" w:rsidRPr="00DE2C40" w:rsidRDefault="00E03AD6" w:rsidP="00373201">
            <w:pPr>
              <w:tabs>
                <w:tab w:val="left" w:pos="0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rPr>
                <w:rFonts w:cs="Arial"/>
                <w:b/>
                <w:color w:val="000000" w:themeColor="text1"/>
              </w:rPr>
            </w:pPr>
            <w:r w:rsidRPr="00DE2C40">
              <w:rPr>
                <w:rFonts w:cs="Arial"/>
                <w:b/>
                <w:color w:val="000000" w:themeColor="text1"/>
              </w:rPr>
              <w:t>Isabelle, Jador</w:t>
            </w:r>
          </w:p>
        </w:tc>
        <w:tc>
          <w:tcPr>
            <w:tcW w:w="1604" w:type="dxa"/>
            <w:shd w:val="clear" w:color="auto" w:fill="auto"/>
          </w:tcPr>
          <w:p w:rsidR="00E03AD6" w:rsidRPr="00DE2C40" w:rsidRDefault="00E03AD6" w:rsidP="00373201">
            <w:pPr>
              <w:pStyle w:val="Footer"/>
              <w:jc w:val="center"/>
              <w:rPr>
                <w:i/>
                <w:color w:val="000000" w:themeColor="text1"/>
                <w:sz w:val="20"/>
              </w:rPr>
            </w:pPr>
          </w:p>
        </w:tc>
        <w:tc>
          <w:tcPr>
            <w:tcW w:w="1604" w:type="dxa"/>
          </w:tcPr>
          <w:p w:rsidR="00E03AD6" w:rsidRPr="00DE2C40" w:rsidRDefault="00E03AD6" w:rsidP="00373201">
            <w:pPr>
              <w:pStyle w:val="Footer"/>
              <w:jc w:val="center"/>
              <w:rPr>
                <w:sz w:val="20"/>
              </w:rPr>
            </w:pPr>
            <w:r w:rsidRPr="00DE2C40">
              <w:rPr>
                <w:sz w:val="20"/>
              </w:rPr>
              <w:t>R</w:t>
            </w:r>
          </w:p>
        </w:tc>
        <w:tc>
          <w:tcPr>
            <w:tcW w:w="1559" w:type="dxa"/>
          </w:tcPr>
          <w:p w:rsidR="00E03AD6" w:rsidRPr="00DE2C40" w:rsidRDefault="00E03AD6" w:rsidP="00373201">
            <w:pPr>
              <w:pStyle w:val="Footer"/>
              <w:jc w:val="center"/>
              <w:rPr>
                <w:sz w:val="20"/>
              </w:rPr>
            </w:pPr>
            <w:r w:rsidRPr="00DE2C40">
              <w:rPr>
                <w:sz w:val="20"/>
              </w:rPr>
              <w:t>R</w:t>
            </w:r>
          </w:p>
        </w:tc>
        <w:tc>
          <w:tcPr>
            <w:tcW w:w="1559" w:type="dxa"/>
            <w:shd w:val="clear" w:color="auto" w:fill="D9D9D9"/>
          </w:tcPr>
          <w:p w:rsidR="00E03AD6" w:rsidRPr="00DE2C40" w:rsidRDefault="00E03AD6" w:rsidP="00373201">
            <w:pPr>
              <w:pStyle w:val="Footer"/>
              <w:jc w:val="center"/>
              <w:rPr>
                <w:sz w:val="20"/>
              </w:rPr>
            </w:pPr>
            <w:r w:rsidRPr="00DE2C40">
              <w:rPr>
                <w:sz w:val="20"/>
              </w:rPr>
              <w:t>R</w:t>
            </w:r>
          </w:p>
        </w:tc>
      </w:tr>
    </w:tbl>
    <w:p w:rsidR="00301CC1" w:rsidRPr="00DE2C40" w:rsidRDefault="00301CC1"/>
    <w:tbl>
      <w:tblPr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742"/>
        <w:gridCol w:w="6236"/>
      </w:tblGrid>
      <w:tr w:rsidR="00760D6D" w:rsidRPr="00DE2C40" w:rsidTr="0015047A">
        <w:trPr>
          <w:cantSplit/>
        </w:trPr>
        <w:tc>
          <w:tcPr>
            <w:tcW w:w="3742" w:type="dxa"/>
          </w:tcPr>
          <w:p w:rsidR="00760D6D" w:rsidRPr="00DE2C40" w:rsidRDefault="00760D6D" w:rsidP="00002F46">
            <w:pPr>
              <w:tabs>
                <w:tab w:val="left" w:leader="dot" w:pos="3720"/>
              </w:tabs>
              <w:rPr>
                <w:rFonts w:cs="Arial"/>
              </w:rPr>
            </w:pPr>
            <w:r w:rsidRPr="00DE2C40">
              <w:rPr>
                <w:rFonts w:cs="Arial"/>
              </w:rPr>
              <w:t>7. Establishment pathogenicity</w:t>
            </w:r>
          </w:p>
        </w:tc>
        <w:tc>
          <w:tcPr>
            <w:tcW w:w="6236" w:type="dxa"/>
          </w:tcPr>
          <w:p w:rsidR="00760D6D" w:rsidRPr="00DE2C40" w:rsidRDefault="00760D6D" w:rsidP="00BC3C13">
            <w:pPr>
              <w:jc w:val="left"/>
              <w:rPr>
                <w:rFonts w:cs="Arial"/>
              </w:rPr>
            </w:pPr>
            <w:r w:rsidRPr="00DE2C40">
              <w:rPr>
                <w:rFonts w:eastAsia="Calibri"/>
              </w:rPr>
              <w:t>use susceptible melon varieties</w:t>
            </w:r>
          </w:p>
        </w:tc>
      </w:tr>
      <w:tr w:rsidR="00760D6D" w:rsidRPr="00DE2C40" w:rsidTr="0015047A">
        <w:trPr>
          <w:cantSplit/>
        </w:trPr>
        <w:tc>
          <w:tcPr>
            <w:tcW w:w="3742" w:type="dxa"/>
          </w:tcPr>
          <w:p w:rsidR="00760D6D" w:rsidRPr="00DE2C40" w:rsidRDefault="00760D6D" w:rsidP="008F6A1D">
            <w:pPr>
              <w:tabs>
                <w:tab w:val="left" w:leader="dot" w:pos="3720"/>
              </w:tabs>
              <w:rPr>
                <w:rFonts w:cs="Arial"/>
              </w:rPr>
            </w:pPr>
            <w:r w:rsidRPr="00DE2C40">
              <w:rPr>
                <w:rFonts w:cs="Arial"/>
              </w:rPr>
              <w:t>8. Multiplication inoculum</w:t>
            </w:r>
          </w:p>
        </w:tc>
        <w:tc>
          <w:tcPr>
            <w:tcW w:w="6236" w:type="dxa"/>
          </w:tcPr>
          <w:p w:rsidR="00760D6D" w:rsidRPr="00DE2C40" w:rsidRDefault="00760D6D" w:rsidP="00BC3C13">
            <w:pPr>
              <w:jc w:val="left"/>
              <w:rPr>
                <w:rFonts w:cs="Arial"/>
              </w:rPr>
            </w:pPr>
          </w:p>
        </w:tc>
      </w:tr>
      <w:tr w:rsidR="00760D6D" w:rsidRPr="00DE2C40" w:rsidTr="0015047A">
        <w:trPr>
          <w:cantSplit/>
        </w:trPr>
        <w:tc>
          <w:tcPr>
            <w:tcW w:w="3742" w:type="dxa"/>
          </w:tcPr>
          <w:p w:rsidR="00760D6D" w:rsidRPr="00DE2C40" w:rsidRDefault="00760D6D" w:rsidP="00002F46">
            <w:pPr>
              <w:tabs>
                <w:tab w:val="left" w:leader="dot" w:pos="3720"/>
              </w:tabs>
              <w:rPr>
                <w:rFonts w:cs="Arial"/>
              </w:rPr>
            </w:pPr>
            <w:r w:rsidRPr="00DE2C40">
              <w:rPr>
                <w:rFonts w:cs="Arial"/>
              </w:rPr>
              <w:t>8.1 Multiplication medium</w:t>
            </w:r>
          </w:p>
        </w:tc>
        <w:tc>
          <w:tcPr>
            <w:tcW w:w="6236" w:type="dxa"/>
          </w:tcPr>
          <w:p w:rsidR="00760D6D" w:rsidRPr="00DE2C40" w:rsidRDefault="00760D6D" w:rsidP="00BC3C13">
            <w:pPr>
              <w:jc w:val="left"/>
              <w:rPr>
                <w:rFonts w:cs="Arial"/>
              </w:rPr>
            </w:pPr>
            <w:r w:rsidRPr="00DE2C40">
              <w:rPr>
                <w:rFonts w:eastAsia="Calibri"/>
              </w:rPr>
              <w:t>on agar medium – e.g.</w:t>
            </w:r>
            <w:r w:rsidRPr="00DE2C40">
              <w:t>Potato Dextrose Agar</w:t>
            </w:r>
          </w:p>
        </w:tc>
      </w:tr>
      <w:tr w:rsidR="00760D6D" w:rsidRPr="00DE2C40" w:rsidTr="0015047A">
        <w:trPr>
          <w:cantSplit/>
        </w:trPr>
        <w:tc>
          <w:tcPr>
            <w:tcW w:w="3742" w:type="dxa"/>
          </w:tcPr>
          <w:p w:rsidR="00760D6D" w:rsidRPr="00DE2C40" w:rsidRDefault="00760D6D" w:rsidP="008F6A1D">
            <w:pPr>
              <w:tabs>
                <w:tab w:val="left" w:leader="dot" w:pos="3720"/>
              </w:tabs>
              <w:rPr>
                <w:rFonts w:cs="Arial"/>
              </w:rPr>
            </w:pPr>
            <w:r w:rsidRPr="00DE2C40">
              <w:rPr>
                <w:rFonts w:cs="Arial"/>
              </w:rPr>
              <w:t>8.2 Multiplication variety</w:t>
            </w:r>
          </w:p>
        </w:tc>
        <w:tc>
          <w:tcPr>
            <w:tcW w:w="6236" w:type="dxa"/>
          </w:tcPr>
          <w:p w:rsidR="00760D6D" w:rsidRPr="00DE2C40" w:rsidRDefault="00C25969" w:rsidP="00BC3C13">
            <w:pPr>
              <w:jc w:val="left"/>
              <w:rPr>
                <w:rFonts w:cs="Arial"/>
              </w:rPr>
            </w:pPr>
            <w:r w:rsidRPr="00DE2C40">
              <w:rPr>
                <w:rFonts w:cs="Arial"/>
              </w:rPr>
              <w:t>-</w:t>
            </w:r>
          </w:p>
        </w:tc>
      </w:tr>
      <w:tr w:rsidR="00760D6D" w:rsidRPr="00DE2C40" w:rsidTr="0015047A">
        <w:trPr>
          <w:cantSplit/>
        </w:trPr>
        <w:tc>
          <w:tcPr>
            <w:tcW w:w="3742" w:type="dxa"/>
          </w:tcPr>
          <w:p w:rsidR="00760D6D" w:rsidRPr="00DE2C40" w:rsidRDefault="00760D6D" w:rsidP="008F6A1D">
            <w:pPr>
              <w:tabs>
                <w:tab w:val="left" w:leader="dot" w:pos="3720"/>
              </w:tabs>
              <w:rPr>
                <w:rFonts w:cs="Arial"/>
              </w:rPr>
            </w:pPr>
            <w:r w:rsidRPr="00DE2C40">
              <w:rPr>
                <w:rFonts w:cs="Arial"/>
              </w:rPr>
              <w:t>8.3 Plant stage at inoculation</w:t>
            </w:r>
          </w:p>
        </w:tc>
        <w:tc>
          <w:tcPr>
            <w:tcW w:w="6236" w:type="dxa"/>
          </w:tcPr>
          <w:p w:rsidR="00760D6D" w:rsidRPr="00DE2C40" w:rsidRDefault="00C25969" w:rsidP="00BC3C13">
            <w:pPr>
              <w:jc w:val="left"/>
              <w:rPr>
                <w:rFonts w:cs="Arial"/>
              </w:rPr>
            </w:pPr>
            <w:r w:rsidRPr="00DE2C40">
              <w:rPr>
                <w:rFonts w:cs="Arial"/>
              </w:rPr>
              <w:t>-</w:t>
            </w:r>
          </w:p>
        </w:tc>
      </w:tr>
      <w:tr w:rsidR="00760D6D" w:rsidRPr="00DE2C40" w:rsidTr="0015047A">
        <w:trPr>
          <w:cantSplit/>
        </w:trPr>
        <w:tc>
          <w:tcPr>
            <w:tcW w:w="3742" w:type="dxa"/>
          </w:tcPr>
          <w:p w:rsidR="00760D6D" w:rsidRPr="00DE2C40" w:rsidRDefault="00760D6D" w:rsidP="00002F46">
            <w:pPr>
              <w:tabs>
                <w:tab w:val="left" w:leader="dot" w:pos="3720"/>
              </w:tabs>
              <w:rPr>
                <w:rFonts w:cs="Arial"/>
              </w:rPr>
            </w:pPr>
            <w:r w:rsidRPr="00DE2C40">
              <w:rPr>
                <w:rFonts w:cs="Arial"/>
              </w:rPr>
              <w:t>8.4 Inoculation medium</w:t>
            </w:r>
          </w:p>
        </w:tc>
        <w:tc>
          <w:tcPr>
            <w:tcW w:w="6236" w:type="dxa"/>
          </w:tcPr>
          <w:p w:rsidR="00760D6D" w:rsidRPr="00DE2C40" w:rsidRDefault="00760D6D" w:rsidP="00BC3C13">
            <w:pPr>
              <w:jc w:val="left"/>
              <w:rPr>
                <w:rFonts w:cs="Arial"/>
              </w:rPr>
            </w:pPr>
            <w:r w:rsidRPr="00DE2C40">
              <w:rPr>
                <w:rFonts w:eastAsia="Calibri"/>
              </w:rPr>
              <w:t>on liquid medium</w:t>
            </w:r>
          </w:p>
        </w:tc>
      </w:tr>
      <w:tr w:rsidR="00760D6D" w:rsidRPr="00DE2C40" w:rsidTr="0015047A">
        <w:trPr>
          <w:cantSplit/>
        </w:trPr>
        <w:tc>
          <w:tcPr>
            <w:tcW w:w="3742" w:type="dxa"/>
          </w:tcPr>
          <w:p w:rsidR="00760D6D" w:rsidRPr="00DE2C40" w:rsidRDefault="00760D6D" w:rsidP="008F6A1D">
            <w:pPr>
              <w:tabs>
                <w:tab w:val="left" w:leader="dot" w:pos="3720"/>
              </w:tabs>
              <w:rPr>
                <w:rFonts w:cs="Arial"/>
              </w:rPr>
            </w:pPr>
            <w:r w:rsidRPr="00DE2C40">
              <w:rPr>
                <w:rFonts w:cs="Arial"/>
              </w:rPr>
              <w:t>8.5 Inoculation method</w:t>
            </w:r>
          </w:p>
        </w:tc>
        <w:tc>
          <w:tcPr>
            <w:tcW w:w="6236" w:type="dxa"/>
          </w:tcPr>
          <w:p w:rsidR="00760D6D" w:rsidRPr="00DE2C40" w:rsidRDefault="00C25969" w:rsidP="00BC3C13">
            <w:pPr>
              <w:jc w:val="left"/>
              <w:rPr>
                <w:rFonts w:cs="Arial"/>
              </w:rPr>
            </w:pPr>
            <w:r w:rsidRPr="00DE2C40">
              <w:rPr>
                <w:rFonts w:cs="Arial"/>
              </w:rPr>
              <w:t>-</w:t>
            </w:r>
          </w:p>
        </w:tc>
      </w:tr>
      <w:tr w:rsidR="00760D6D" w:rsidRPr="00DE2C40" w:rsidTr="0015047A">
        <w:trPr>
          <w:cantSplit/>
        </w:trPr>
        <w:tc>
          <w:tcPr>
            <w:tcW w:w="3742" w:type="dxa"/>
          </w:tcPr>
          <w:p w:rsidR="00760D6D" w:rsidRPr="00DE2C40" w:rsidRDefault="00760D6D" w:rsidP="008F6A1D">
            <w:pPr>
              <w:tabs>
                <w:tab w:val="left" w:leader="dot" w:pos="3720"/>
              </w:tabs>
              <w:rPr>
                <w:rFonts w:cs="Arial"/>
              </w:rPr>
            </w:pPr>
            <w:r w:rsidRPr="00DE2C40">
              <w:rPr>
                <w:rFonts w:cs="Arial"/>
              </w:rPr>
              <w:t>8.6 Harvest of inoculum</w:t>
            </w:r>
          </w:p>
        </w:tc>
        <w:tc>
          <w:tcPr>
            <w:tcW w:w="6236" w:type="dxa"/>
          </w:tcPr>
          <w:p w:rsidR="00760D6D" w:rsidRPr="00DE2C40" w:rsidRDefault="00C25969" w:rsidP="00BC3C13">
            <w:pPr>
              <w:jc w:val="left"/>
              <w:rPr>
                <w:rFonts w:cs="Arial"/>
              </w:rPr>
            </w:pPr>
            <w:r w:rsidRPr="00DE2C40">
              <w:rPr>
                <w:rFonts w:cs="Arial"/>
              </w:rPr>
              <w:t>-</w:t>
            </w:r>
          </w:p>
        </w:tc>
      </w:tr>
      <w:tr w:rsidR="00760D6D" w:rsidRPr="00DE2C40" w:rsidTr="0015047A">
        <w:trPr>
          <w:cantSplit/>
        </w:trPr>
        <w:tc>
          <w:tcPr>
            <w:tcW w:w="3742" w:type="dxa"/>
          </w:tcPr>
          <w:p w:rsidR="00760D6D" w:rsidRPr="00DE2C40" w:rsidRDefault="00760D6D" w:rsidP="008F6A1D">
            <w:pPr>
              <w:tabs>
                <w:tab w:val="left" w:leader="dot" w:pos="3720"/>
              </w:tabs>
              <w:rPr>
                <w:rFonts w:cs="Arial"/>
              </w:rPr>
            </w:pPr>
            <w:r w:rsidRPr="00DE2C40">
              <w:rPr>
                <w:rFonts w:cs="Arial"/>
              </w:rPr>
              <w:t>8.7 Check of harvested inoculum</w:t>
            </w:r>
          </w:p>
        </w:tc>
        <w:tc>
          <w:tcPr>
            <w:tcW w:w="6236" w:type="dxa"/>
          </w:tcPr>
          <w:p w:rsidR="00760D6D" w:rsidRPr="00DE2C40" w:rsidRDefault="00C25969" w:rsidP="00BC3C13">
            <w:pPr>
              <w:jc w:val="left"/>
              <w:rPr>
                <w:rFonts w:cs="Arial"/>
              </w:rPr>
            </w:pPr>
            <w:r w:rsidRPr="00DE2C40">
              <w:rPr>
                <w:rFonts w:cs="Arial"/>
              </w:rPr>
              <w:t>-</w:t>
            </w:r>
          </w:p>
        </w:tc>
      </w:tr>
      <w:tr w:rsidR="00760D6D" w:rsidRPr="00DE2C40" w:rsidTr="0015047A">
        <w:trPr>
          <w:cantSplit/>
        </w:trPr>
        <w:tc>
          <w:tcPr>
            <w:tcW w:w="3742" w:type="dxa"/>
          </w:tcPr>
          <w:p w:rsidR="00760D6D" w:rsidRPr="00DE2C40" w:rsidRDefault="00760D6D" w:rsidP="008F6A1D">
            <w:pPr>
              <w:tabs>
                <w:tab w:val="left" w:leader="dot" w:pos="3720"/>
              </w:tabs>
              <w:rPr>
                <w:rFonts w:cs="Arial"/>
              </w:rPr>
            </w:pPr>
            <w:r w:rsidRPr="00DE2C40">
              <w:rPr>
                <w:rFonts w:cs="Arial"/>
              </w:rPr>
              <w:t>8.8 Shelflife/viability inoculum</w:t>
            </w:r>
          </w:p>
        </w:tc>
        <w:tc>
          <w:tcPr>
            <w:tcW w:w="6236" w:type="dxa"/>
          </w:tcPr>
          <w:p w:rsidR="00760D6D" w:rsidRPr="00DE2C40" w:rsidRDefault="00C25969" w:rsidP="00BC3C13">
            <w:pPr>
              <w:jc w:val="left"/>
              <w:rPr>
                <w:rFonts w:cs="Arial"/>
              </w:rPr>
            </w:pPr>
            <w:r w:rsidRPr="00DE2C40">
              <w:rPr>
                <w:rFonts w:cs="Arial"/>
              </w:rPr>
              <w:t>-</w:t>
            </w:r>
          </w:p>
        </w:tc>
      </w:tr>
      <w:tr w:rsidR="00760D6D" w:rsidRPr="00DE2C40" w:rsidTr="0015047A">
        <w:trPr>
          <w:cantSplit/>
        </w:trPr>
        <w:tc>
          <w:tcPr>
            <w:tcW w:w="3742" w:type="dxa"/>
          </w:tcPr>
          <w:p w:rsidR="00760D6D" w:rsidRPr="00DE2C40" w:rsidRDefault="00760D6D" w:rsidP="008F6A1D">
            <w:pPr>
              <w:tabs>
                <w:tab w:val="left" w:leader="dot" w:pos="3720"/>
              </w:tabs>
              <w:rPr>
                <w:rFonts w:cs="Arial"/>
              </w:rPr>
            </w:pPr>
            <w:r w:rsidRPr="00DE2C40">
              <w:rPr>
                <w:rFonts w:cs="Arial"/>
              </w:rPr>
              <w:t>9. Format of the test</w:t>
            </w:r>
          </w:p>
        </w:tc>
        <w:tc>
          <w:tcPr>
            <w:tcW w:w="6236" w:type="dxa"/>
          </w:tcPr>
          <w:p w:rsidR="00760D6D" w:rsidRPr="00DE2C40" w:rsidRDefault="00760D6D" w:rsidP="00BC3C13">
            <w:pPr>
              <w:jc w:val="left"/>
              <w:rPr>
                <w:rFonts w:cs="Arial"/>
              </w:rPr>
            </w:pPr>
          </w:p>
        </w:tc>
      </w:tr>
      <w:tr w:rsidR="00760D6D" w:rsidRPr="00DE2C40" w:rsidTr="0015047A">
        <w:trPr>
          <w:cantSplit/>
        </w:trPr>
        <w:tc>
          <w:tcPr>
            <w:tcW w:w="3742" w:type="dxa"/>
          </w:tcPr>
          <w:p w:rsidR="00760D6D" w:rsidRPr="00DE2C40" w:rsidRDefault="00760D6D" w:rsidP="00002F46">
            <w:pPr>
              <w:tabs>
                <w:tab w:val="left" w:leader="dot" w:pos="3720"/>
              </w:tabs>
              <w:rPr>
                <w:rFonts w:cs="Arial"/>
              </w:rPr>
            </w:pPr>
            <w:r w:rsidRPr="00DE2C40">
              <w:rPr>
                <w:rFonts w:cs="Arial"/>
              </w:rPr>
              <w:t>9.1 Number of plants per genotype</w:t>
            </w:r>
          </w:p>
        </w:tc>
        <w:tc>
          <w:tcPr>
            <w:tcW w:w="6236" w:type="dxa"/>
          </w:tcPr>
          <w:p w:rsidR="00760D6D" w:rsidRPr="00DE2C40" w:rsidRDefault="00760D6D" w:rsidP="00BC3C13">
            <w:pPr>
              <w:jc w:val="left"/>
              <w:rPr>
                <w:rFonts w:cs="Arial"/>
              </w:rPr>
            </w:pPr>
            <w:r w:rsidRPr="00DE2C40">
              <w:rPr>
                <w:rFonts w:eastAsia="Calibri"/>
                <w:bCs/>
              </w:rPr>
              <w:t>at least 20</w:t>
            </w:r>
          </w:p>
        </w:tc>
      </w:tr>
      <w:tr w:rsidR="00760D6D" w:rsidRPr="00DE2C40" w:rsidTr="0015047A">
        <w:trPr>
          <w:cantSplit/>
        </w:trPr>
        <w:tc>
          <w:tcPr>
            <w:tcW w:w="3742" w:type="dxa"/>
          </w:tcPr>
          <w:p w:rsidR="00760D6D" w:rsidRPr="00DE2C40" w:rsidRDefault="00760D6D" w:rsidP="008F6A1D">
            <w:pPr>
              <w:tabs>
                <w:tab w:val="left" w:leader="dot" w:pos="3720"/>
              </w:tabs>
              <w:rPr>
                <w:rFonts w:cs="Arial"/>
              </w:rPr>
            </w:pPr>
            <w:r w:rsidRPr="00DE2C40">
              <w:rPr>
                <w:rFonts w:cs="Arial"/>
              </w:rPr>
              <w:t>9.2 Number of replicates</w:t>
            </w:r>
          </w:p>
        </w:tc>
        <w:tc>
          <w:tcPr>
            <w:tcW w:w="6236" w:type="dxa"/>
          </w:tcPr>
          <w:p w:rsidR="00760D6D" w:rsidRPr="00DE2C40" w:rsidRDefault="0037282D" w:rsidP="00BC3C13">
            <w:pPr>
              <w:jc w:val="left"/>
              <w:rPr>
                <w:rFonts w:cs="Arial"/>
              </w:rPr>
            </w:pPr>
            <w:r w:rsidRPr="00DE2C40">
              <w:rPr>
                <w:rFonts w:cs="Arial"/>
              </w:rPr>
              <w:t>e.g. 3</w:t>
            </w:r>
          </w:p>
        </w:tc>
      </w:tr>
      <w:tr w:rsidR="00760D6D" w:rsidRPr="00DE2C40" w:rsidTr="0015047A">
        <w:trPr>
          <w:cantSplit/>
        </w:trPr>
        <w:tc>
          <w:tcPr>
            <w:tcW w:w="3742" w:type="dxa"/>
          </w:tcPr>
          <w:p w:rsidR="00760D6D" w:rsidRPr="00DE2C40" w:rsidRDefault="00760D6D" w:rsidP="008F6A1D">
            <w:pPr>
              <w:tabs>
                <w:tab w:val="left" w:leader="dot" w:pos="3720"/>
              </w:tabs>
              <w:rPr>
                <w:rFonts w:cs="Arial"/>
              </w:rPr>
            </w:pPr>
            <w:r w:rsidRPr="00DE2C40">
              <w:rPr>
                <w:rFonts w:cs="Arial"/>
              </w:rPr>
              <w:t>9.3 Control varieties</w:t>
            </w:r>
          </w:p>
        </w:tc>
        <w:tc>
          <w:tcPr>
            <w:tcW w:w="6236" w:type="dxa"/>
          </w:tcPr>
          <w:p w:rsidR="00760D6D" w:rsidRPr="0074004D" w:rsidRDefault="00301CC1" w:rsidP="00301CC1">
            <w:pPr>
              <w:tabs>
                <w:tab w:val="left" w:leader="dot" w:pos="3686"/>
              </w:tabs>
              <w:autoSpaceDE w:val="0"/>
              <w:autoSpaceDN w:val="0"/>
              <w:adjustRightInd w:val="0"/>
              <w:jc w:val="left"/>
              <w:rPr>
                <w:rFonts w:cs="Arial"/>
                <w:lang w:val="fr-CH"/>
              </w:rPr>
            </w:pPr>
            <w:r w:rsidRPr="0074004D">
              <w:rPr>
                <w:rFonts w:cs="Arial"/>
                <w:lang w:val="fr-CH"/>
              </w:rPr>
              <w:t>Jaune Canari 2 (susceptible),</w:t>
            </w:r>
            <w:r w:rsidR="0074004D" w:rsidRPr="0074004D">
              <w:rPr>
                <w:rFonts w:cs="Arial"/>
                <w:lang w:val="fr-CH"/>
              </w:rPr>
              <w:t xml:space="preserve"> Vedrantais, Arapaho, Rubbens, Anasta, Cleo </w:t>
            </w:r>
            <w:r w:rsidRPr="0074004D">
              <w:rPr>
                <w:rFonts w:cs="Arial"/>
                <w:lang w:val="fr-CH"/>
              </w:rPr>
              <w:t>(resistant</w:t>
            </w:r>
            <w:r w:rsidR="0074004D" w:rsidRPr="0074004D">
              <w:rPr>
                <w:rFonts w:cs="Arial"/>
                <w:lang w:val="fr-CH"/>
              </w:rPr>
              <w:t>,</w:t>
            </w:r>
            <w:r w:rsidR="0074004D" w:rsidRPr="0074004D">
              <w:t xml:space="preserve"> </w:t>
            </w:r>
            <w:r w:rsidR="0074004D" w:rsidRPr="002112A8">
              <w:t>depending on t</w:t>
            </w:r>
            <w:r w:rsidR="0074004D" w:rsidRPr="0074004D">
              <w:t>he considered race</w:t>
            </w:r>
            <w:r w:rsidRPr="0074004D">
              <w:rPr>
                <w:rFonts w:cs="Arial"/>
                <w:lang w:val="fr-CH"/>
              </w:rPr>
              <w:t>)</w:t>
            </w:r>
          </w:p>
        </w:tc>
      </w:tr>
    </w:tbl>
    <w:p w:rsidR="00E03AD6" w:rsidRPr="00DE2C40" w:rsidRDefault="00E03AD6" w:rsidP="00E03AD6"/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9"/>
        <w:gridCol w:w="1604"/>
        <w:gridCol w:w="1604"/>
        <w:gridCol w:w="1559"/>
        <w:gridCol w:w="1559"/>
      </w:tblGrid>
      <w:tr w:rsidR="00E03AD6" w:rsidRPr="00DE2C40" w:rsidTr="00373201">
        <w:tc>
          <w:tcPr>
            <w:tcW w:w="2489" w:type="dxa"/>
            <w:shd w:val="clear" w:color="auto" w:fill="auto"/>
          </w:tcPr>
          <w:p w:rsidR="00E03AD6" w:rsidRPr="00DE2C40" w:rsidRDefault="00E03AD6" w:rsidP="00373201">
            <w:pPr>
              <w:tabs>
                <w:tab w:val="left" w:pos="0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1604" w:type="dxa"/>
            <w:shd w:val="clear" w:color="auto" w:fill="auto"/>
          </w:tcPr>
          <w:p w:rsidR="00E03AD6" w:rsidRPr="00DE2C40" w:rsidRDefault="00E03AD6" w:rsidP="00373201">
            <w:pPr>
              <w:pStyle w:val="Footer"/>
              <w:jc w:val="center"/>
              <w:rPr>
                <w:i/>
                <w:color w:val="000000" w:themeColor="text1"/>
                <w:sz w:val="20"/>
              </w:rPr>
            </w:pPr>
            <w:r w:rsidRPr="00DE2C40">
              <w:rPr>
                <w:i/>
                <w:color w:val="000000" w:themeColor="text1"/>
                <w:sz w:val="20"/>
              </w:rPr>
              <w:t>Gene</w:t>
            </w:r>
          </w:p>
        </w:tc>
        <w:tc>
          <w:tcPr>
            <w:tcW w:w="1604" w:type="dxa"/>
            <w:shd w:val="clear" w:color="auto" w:fill="auto"/>
          </w:tcPr>
          <w:p w:rsidR="00E03AD6" w:rsidRPr="00DE2C40" w:rsidRDefault="00E03AD6" w:rsidP="00373201">
            <w:pPr>
              <w:pStyle w:val="Footer"/>
              <w:jc w:val="center"/>
              <w:rPr>
                <w:color w:val="000000" w:themeColor="text1"/>
                <w:sz w:val="20"/>
              </w:rPr>
            </w:pPr>
            <w:r w:rsidRPr="00DE2C40">
              <w:rPr>
                <w:color w:val="000000" w:themeColor="text1"/>
                <w:sz w:val="20"/>
              </w:rPr>
              <w:t>Race 0</w:t>
            </w:r>
          </w:p>
        </w:tc>
        <w:tc>
          <w:tcPr>
            <w:tcW w:w="1559" w:type="dxa"/>
            <w:shd w:val="clear" w:color="auto" w:fill="auto"/>
          </w:tcPr>
          <w:p w:rsidR="00E03AD6" w:rsidRPr="00DE2C40" w:rsidRDefault="00E03AD6" w:rsidP="00373201">
            <w:pPr>
              <w:pStyle w:val="Footer"/>
              <w:jc w:val="center"/>
              <w:rPr>
                <w:color w:val="000000" w:themeColor="text1"/>
                <w:sz w:val="20"/>
              </w:rPr>
            </w:pPr>
            <w:r w:rsidRPr="00DE2C40">
              <w:rPr>
                <w:color w:val="000000" w:themeColor="text1"/>
                <w:sz w:val="20"/>
              </w:rPr>
              <w:t>Race 1</w:t>
            </w:r>
          </w:p>
        </w:tc>
        <w:tc>
          <w:tcPr>
            <w:tcW w:w="1559" w:type="dxa"/>
            <w:shd w:val="clear" w:color="auto" w:fill="auto"/>
          </w:tcPr>
          <w:p w:rsidR="00E03AD6" w:rsidRPr="00DE2C40" w:rsidRDefault="00E03AD6" w:rsidP="00373201">
            <w:pPr>
              <w:pStyle w:val="Footer"/>
              <w:jc w:val="center"/>
              <w:rPr>
                <w:color w:val="000000" w:themeColor="text1"/>
                <w:sz w:val="20"/>
              </w:rPr>
            </w:pPr>
            <w:r w:rsidRPr="00DE2C40">
              <w:rPr>
                <w:color w:val="000000" w:themeColor="text1"/>
                <w:sz w:val="20"/>
              </w:rPr>
              <w:t>Race 2</w:t>
            </w:r>
          </w:p>
        </w:tc>
      </w:tr>
      <w:tr w:rsidR="00E03AD6" w:rsidRPr="00DE2C40" w:rsidTr="00373201">
        <w:tc>
          <w:tcPr>
            <w:tcW w:w="2489" w:type="dxa"/>
          </w:tcPr>
          <w:p w:rsidR="00E03AD6" w:rsidRPr="00DE2C40" w:rsidRDefault="00E03AD6" w:rsidP="00E03AD6">
            <w:pPr>
              <w:tabs>
                <w:tab w:val="left" w:pos="0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rPr>
                <w:rFonts w:cs="Arial"/>
                <w:b/>
                <w:color w:val="000000" w:themeColor="text1"/>
              </w:rPr>
            </w:pPr>
            <w:r w:rsidRPr="00DE2C40">
              <w:rPr>
                <w:rFonts w:cs="Arial"/>
                <w:b/>
                <w:color w:val="000000" w:themeColor="text1"/>
              </w:rPr>
              <w:t xml:space="preserve">Jaune </w:t>
            </w:r>
            <w:r w:rsidR="007310D5" w:rsidRPr="00DE2C40">
              <w:rPr>
                <w:rFonts w:cs="Arial"/>
                <w:b/>
                <w:color w:val="000000" w:themeColor="text1"/>
              </w:rPr>
              <w:t xml:space="preserve">Canari </w:t>
            </w:r>
            <w:r w:rsidRPr="00DE2C40">
              <w:rPr>
                <w:rFonts w:cs="Arial"/>
                <w:b/>
                <w:color w:val="000000" w:themeColor="text1"/>
              </w:rPr>
              <w:t>2</w:t>
            </w:r>
          </w:p>
        </w:tc>
        <w:tc>
          <w:tcPr>
            <w:tcW w:w="1604" w:type="dxa"/>
            <w:shd w:val="clear" w:color="auto" w:fill="auto"/>
          </w:tcPr>
          <w:p w:rsidR="00E03AD6" w:rsidRPr="00DE2C40" w:rsidRDefault="00E03AD6" w:rsidP="00373201">
            <w:pPr>
              <w:pStyle w:val="Footer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604" w:type="dxa"/>
            <w:shd w:val="clear" w:color="auto" w:fill="D9D9D9"/>
          </w:tcPr>
          <w:p w:rsidR="00E03AD6" w:rsidRPr="00DE2C40" w:rsidRDefault="00E03AD6" w:rsidP="00373201">
            <w:pPr>
              <w:pStyle w:val="Footer"/>
              <w:jc w:val="center"/>
              <w:rPr>
                <w:color w:val="000000" w:themeColor="text1"/>
                <w:sz w:val="20"/>
              </w:rPr>
            </w:pPr>
            <w:r w:rsidRPr="00DE2C40">
              <w:rPr>
                <w:color w:val="000000" w:themeColor="text1"/>
                <w:sz w:val="20"/>
              </w:rPr>
              <w:t>S</w:t>
            </w:r>
          </w:p>
        </w:tc>
        <w:tc>
          <w:tcPr>
            <w:tcW w:w="1559" w:type="dxa"/>
            <w:shd w:val="clear" w:color="auto" w:fill="D9D9D9"/>
          </w:tcPr>
          <w:p w:rsidR="00E03AD6" w:rsidRPr="00DE2C40" w:rsidRDefault="00E03AD6" w:rsidP="00373201">
            <w:pPr>
              <w:pStyle w:val="Footer"/>
              <w:jc w:val="center"/>
              <w:rPr>
                <w:color w:val="000000" w:themeColor="text1"/>
                <w:sz w:val="20"/>
              </w:rPr>
            </w:pPr>
            <w:r w:rsidRPr="00DE2C40">
              <w:rPr>
                <w:color w:val="000000" w:themeColor="text1"/>
                <w:sz w:val="20"/>
              </w:rPr>
              <w:t>S</w:t>
            </w:r>
          </w:p>
        </w:tc>
        <w:tc>
          <w:tcPr>
            <w:tcW w:w="1559" w:type="dxa"/>
            <w:shd w:val="clear" w:color="auto" w:fill="D9D9D9"/>
          </w:tcPr>
          <w:p w:rsidR="00E03AD6" w:rsidRPr="00DE2C40" w:rsidRDefault="00E03AD6" w:rsidP="00373201">
            <w:pPr>
              <w:pStyle w:val="Footer"/>
              <w:jc w:val="center"/>
              <w:rPr>
                <w:color w:val="000000" w:themeColor="text1"/>
                <w:sz w:val="20"/>
              </w:rPr>
            </w:pPr>
            <w:r w:rsidRPr="00DE2C40">
              <w:rPr>
                <w:color w:val="000000" w:themeColor="text1"/>
                <w:sz w:val="20"/>
              </w:rPr>
              <w:t>S</w:t>
            </w:r>
          </w:p>
        </w:tc>
      </w:tr>
      <w:tr w:rsidR="00E03AD6" w:rsidRPr="00DE2C40" w:rsidTr="00373201">
        <w:tc>
          <w:tcPr>
            <w:tcW w:w="2489" w:type="dxa"/>
          </w:tcPr>
          <w:p w:rsidR="00E03AD6" w:rsidRPr="00DE2C40" w:rsidRDefault="00E03AD6" w:rsidP="00373201">
            <w:pPr>
              <w:tabs>
                <w:tab w:val="left" w:pos="0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rPr>
                <w:rFonts w:cs="Arial"/>
                <w:b/>
                <w:color w:val="000000" w:themeColor="text1"/>
              </w:rPr>
            </w:pPr>
            <w:r w:rsidRPr="00DE2C40">
              <w:rPr>
                <w:rFonts w:cs="Arial"/>
                <w:b/>
                <w:color w:val="000000" w:themeColor="text1"/>
              </w:rPr>
              <w:t>Védrantais</w:t>
            </w:r>
          </w:p>
        </w:tc>
        <w:tc>
          <w:tcPr>
            <w:tcW w:w="1604" w:type="dxa"/>
            <w:shd w:val="clear" w:color="auto" w:fill="auto"/>
          </w:tcPr>
          <w:p w:rsidR="00E03AD6" w:rsidRPr="00DE2C40" w:rsidRDefault="00E03AD6" w:rsidP="00373201">
            <w:pPr>
              <w:pStyle w:val="Footer"/>
              <w:jc w:val="center"/>
              <w:rPr>
                <w:color w:val="000000" w:themeColor="text1"/>
                <w:sz w:val="20"/>
              </w:rPr>
            </w:pPr>
            <w:r w:rsidRPr="00DE2C40">
              <w:rPr>
                <w:i/>
                <w:color w:val="000000" w:themeColor="text1"/>
                <w:sz w:val="20"/>
              </w:rPr>
              <w:t>Fom-1</w:t>
            </w:r>
          </w:p>
        </w:tc>
        <w:tc>
          <w:tcPr>
            <w:tcW w:w="1604" w:type="dxa"/>
          </w:tcPr>
          <w:p w:rsidR="00E03AD6" w:rsidRPr="00DE2C40" w:rsidRDefault="00E03AD6" w:rsidP="00373201">
            <w:pPr>
              <w:pStyle w:val="Footer"/>
              <w:jc w:val="center"/>
              <w:rPr>
                <w:color w:val="000000" w:themeColor="text1"/>
                <w:sz w:val="20"/>
              </w:rPr>
            </w:pPr>
            <w:r w:rsidRPr="00DE2C40">
              <w:rPr>
                <w:color w:val="000000" w:themeColor="text1"/>
                <w:sz w:val="20"/>
              </w:rPr>
              <w:t>R</w:t>
            </w:r>
          </w:p>
        </w:tc>
        <w:tc>
          <w:tcPr>
            <w:tcW w:w="1559" w:type="dxa"/>
            <w:shd w:val="clear" w:color="auto" w:fill="D9D9D9"/>
          </w:tcPr>
          <w:p w:rsidR="00E03AD6" w:rsidRPr="00DE2C40" w:rsidRDefault="00E03AD6" w:rsidP="00373201">
            <w:pPr>
              <w:pStyle w:val="Footer"/>
              <w:jc w:val="center"/>
              <w:rPr>
                <w:color w:val="000000" w:themeColor="text1"/>
                <w:sz w:val="20"/>
              </w:rPr>
            </w:pPr>
            <w:r w:rsidRPr="00DE2C40">
              <w:rPr>
                <w:color w:val="000000" w:themeColor="text1"/>
                <w:sz w:val="20"/>
              </w:rPr>
              <w:t>S</w:t>
            </w:r>
          </w:p>
        </w:tc>
        <w:tc>
          <w:tcPr>
            <w:tcW w:w="1559" w:type="dxa"/>
          </w:tcPr>
          <w:p w:rsidR="00E03AD6" w:rsidRPr="00DE2C40" w:rsidRDefault="00E03AD6" w:rsidP="00373201">
            <w:pPr>
              <w:pStyle w:val="Footer"/>
              <w:jc w:val="center"/>
              <w:rPr>
                <w:color w:val="000000" w:themeColor="text1"/>
                <w:sz w:val="20"/>
              </w:rPr>
            </w:pPr>
            <w:r w:rsidRPr="00DE2C40">
              <w:rPr>
                <w:color w:val="000000" w:themeColor="text1"/>
                <w:sz w:val="20"/>
              </w:rPr>
              <w:t>R</w:t>
            </w:r>
          </w:p>
        </w:tc>
      </w:tr>
      <w:tr w:rsidR="00E03AD6" w:rsidRPr="00DE2C40" w:rsidTr="00373201">
        <w:tc>
          <w:tcPr>
            <w:tcW w:w="2489" w:type="dxa"/>
          </w:tcPr>
          <w:p w:rsidR="00E03AD6" w:rsidRPr="00DE2C40" w:rsidRDefault="00E03AD6" w:rsidP="00373201">
            <w:pPr>
              <w:tabs>
                <w:tab w:val="left" w:pos="0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rPr>
                <w:rFonts w:cs="Arial"/>
                <w:b/>
                <w:color w:val="000000" w:themeColor="text1"/>
              </w:rPr>
            </w:pPr>
            <w:r w:rsidRPr="00DE2C40">
              <w:rPr>
                <w:rFonts w:cs="Arial"/>
                <w:b/>
                <w:color w:val="000000" w:themeColor="text1"/>
              </w:rPr>
              <w:t>Arapaho, Rubbens</w:t>
            </w:r>
          </w:p>
        </w:tc>
        <w:tc>
          <w:tcPr>
            <w:tcW w:w="1604" w:type="dxa"/>
            <w:shd w:val="clear" w:color="auto" w:fill="auto"/>
          </w:tcPr>
          <w:p w:rsidR="00E03AD6" w:rsidRPr="00DE2C40" w:rsidRDefault="00E03AD6" w:rsidP="00373201">
            <w:pPr>
              <w:pStyle w:val="Footer"/>
              <w:jc w:val="center"/>
              <w:rPr>
                <w:color w:val="000000" w:themeColor="text1"/>
                <w:sz w:val="20"/>
              </w:rPr>
            </w:pPr>
            <w:r w:rsidRPr="00DE2C40">
              <w:rPr>
                <w:i/>
                <w:color w:val="000000" w:themeColor="text1"/>
                <w:sz w:val="20"/>
              </w:rPr>
              <w:t>Fom-2</w:t>
            </w:r>
          </w:p>
        </w:tc>
        <w:tc>
          <w:tcPr>
            <w:tcW w:w="1604" w:type="dxa"/>
          </w:tcPr>
          <w:p w:rsidR="00E03AD6" w:rsidRPr="00DE2C40" w:rsidRDefault="00E03AD6" w:rsidP="00373201">
            <w:pPr>
              <w:pStyle w:val="Footer"/>
              <w:jc w:val="center"/>
              <w:rPr>
                <w:color w:val="000000" w:themeColor="text1"/>
                <w:sz w:val="20"/>
              </w:rPr>
            </w:pPr>
            <w:r w:rsidRPr="00DE2C40">
              <w:rPr>
                <w:color w:val="000000" w:themeColor="text1"/>
                <w:sz w:val="20"/>
              </w:rPr>
              <w:t>R</w:t>
            </w:r>
          </w:p>
        </w:tc>
        <w:tc>
          <w:tcPr>
            <w:tcW w:w="1559" w:type="dxa"/>
          </w:tcPr>
          <w:p w:rsidR="00E03AD6" w:rsidRPr="00DE2C40" w:rsidRDefault="00E03AD6" w:rsidP="00373201">
            <w:pPr>
              <w:pStyle w:val="Footer"/>
              <w:jc w:val="center"/>
              <w:rPr>
                <w:color w:val="000000" w:themeColor="text1"/>
                <w:sz w:val="20"/>
              </w:rPr>
            </w:pPr>
            <w:r w:rsidRPr="00DE2C40">
              <w:rPr>
                <w:color w:val="000000" w:themeColor="text1"/>
                <w:sz w:val="20"/>
              </w:rPr>
              <w:t>R</w:t>
            </w:r>
          </w:p>
        </w:tc>
        <w:tc>
          <w:tcPr>
            <w:tcW w:w="1559" w:type="dxa"/>
            <w:shd w:val="clear" w:color="auto" w:fill="D9D9D9"/>
          </w:tcPr>
          <w:p w:rsidR="00E03AD6" w:rsidRPr="00DE2C40" w:rsidRDefault="00E03AD6" w:rsidP="00373201">
            <w:pPr>
              <w:pStyle w:val="Footer"/>
              <w:jc w:val="center"/>
              <w:rPr>
                <w:color w:val="000000" w:themeColor="text1"/>
                <w:sz w:val="20"/>
              </w:rPr>
            </w:pPr>
            <w:r w:rsidRPr="00DE2C40">
              <w:rPr>
                <w:color w:val="000000" w:themeColor="text1"/>
                <w:sz w:val="20"/>
              </w:rPr>
              <w:t>S</w:t>
            </w:r>
          </w:p>
        </w:tc>
      </w:tr>
      <w:tr w:rsidR="00E03AD6" w:rsidRPr="00DE2C40" w:rsidTr="00373201">
        <w:tc>
          <w:tcPr>
            <w:tcW w:w="2489" w:type="dxa"/>
          </w:tcPr>
          <w:p w:rsidR="00E03AD6" w:rsidRPr="00DE2C40" w:rsidRDefault="00E03AD6" w:rsidP="00E03AD6">
            <w:pPr>
              <w:tabs>
                <w:tab w:val="left" w:pos="0"/>
                <w:tab w:val="right" w:pos="2273"/>
              </w:tabs>
              <w:rPr>
                <w:rFonts w:cs="Arial"/>
                <w:b/>
                <w:color w:val="000000" w:themeColor="text1"/>
              </w:rPr>
            </w:pPr>
            <w:r w:rsidRPr="00DE2C40">
              <w:rPr>
                <w:rFonts w:cs="Arial"/>
                <w:b/>
                <w:color w:val="000000" w:themeColor="text1"/>
              </w:rPr>
              <w:t>Anasta, Cleo</w:t>
            </w:r>
          </w:p>
        </w:tc>
        <w:tc>
          <w:tcPr>
            <w:tcW w:w="1604" w:type="dxa"/>
            <w:shd w:val="clear" w:color="auto" w:fill="auto"/>
          </w:tcPr>
          <w:p w:rsidR="00E03AD6" w:rsidRPr="00DE2C40" w:rsidRDefault="00E03AD6" w:rsidP="00373201">
            <w:pPr>
              <w:pStyle w:val="Footer"/>
              <w:jc w:val="center"/>
              <w:rPr>
                <w:i/>
                <w:color w:val="000000" w:themeColor="text1"/>
                <w:sz w:val="20"/>
              </w:rPr>
            </w:pPr>
          </w:p>
        </w:tc>
        <w:tc>
          <w:tcPr>
            <w:tcW w:w="1604" w:type="dxa"/>
          </w:tcPr>
          <w:p w:rsidR="00E03AD6" w:rsidRPr="00DE2C40" w:rsidRDefault="00E03AD6" w:rsidP="00373201">
            <w:pPr>
              <w:pStyle w:val="Footer"/>
              <w:jc w:val="center"/>
              <w:rPr>
                <w:sz w:val="20"/>
              </w:rPr>
            </w:pPr>
            <w:r w:rsidRPr="00DE2C40">
              <w:rPr>
                <w:sz w:val="20"/>
              </w:rPr>
              <w:t>R</w:t>
            </w:r>
          </w:p>
        </w:tc>
        <w:tc>
          <w:tcPr>
            <w:tcW w:w="1559" w:type="dxa"/>
          </w:tcPr>
          <w:p w:rsidR="00E03AD6" w:rsidRPr="00DE2C40" w:rsidRDefault="00E03AD6" w:rsidP="00373201">
            <w:pPr>
              <w:pStyle w:val="Footer"/>
              <w:jc w:val="center"/>
              <w:rPr>
                <w:sz w:val="20"/>
              </w:rPr>
            </w:pPr>
            <w:r w:rsidRPr="00DE2C40">
              <w:rPr>
                <w:sz w:val="20"/>
              </w:rPr>
              <w:t>R</w:t>
            </w:r>
          </w:p>
        </w:tc>
        <w:tc>
          <w:tcPr>
            <w:tcW w:w="1559" w:type="dxa"/>
            <w:shd w:val="clear" w:color="auto" w:fill="D9D9D9"/>
          </w:tcPr>
          <w:p w:rsidR="00E03AD6" w:rsidRPr="00DE2C40" w:rsidRDefault="00E03AD6" w:rsidP="00373201">
            <w:pPr>
              <w:pStyle w:val="Footer"/>
              <w:jc w:val="center"/>
              <w:rPr>
                <w:sz w:val="20"/>
              </w:rPr>
            </w:pPr>
            <w:r w:rsidRPr="00DE2C40">
              <w:rPr>
                <w:sz w:val="20"/>
              </w:rPr>
              <w:t>R</w:t>
            </w:r>
          </w:p>
        </w:tc>
      </w:tr>
    </w:tbl>
    <w:p w:rsidR="00E03AD6" w:rsidRPr="00DE2C40" w:rsidRDefault="00E03AD6"/>
    <w:tbl>
      <w:tblPr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742"/>
        <w:gridCol w:w="6236"/>
      </w:tblGrid>
      <w:tr w:rsidR="007310D5" w:rsidRPr="0052350C" w:rsidTr="00373201">
        <w:trPr>
          <w:cantSplit/>
        </w:trPr>
        <w:tc>
          <w:tcPr>
            <w:tcW w:w="3742" w:type="dxa"/>
            <w:shd w:val="clear" w:color="auto" w:fill="auto"/>
          </w:tcPr>
          <w:p w:rsidR="007310D5" w:rsidRPr="00DE2C40" w:rsidRDefault="007310D5" w:rsidP="00373201">
            <w:pPr>
              <w:tabs>
                <w:tab w:val="left" w:leader="dot" w:pos="3720"/>
              </w:tabs>
              <w:rPr>
                <w:rFonts w:cs="Arial"/>
              </w:rPr>
            </w:pPr>
            <w:r w:rsidRPr="00DE2C40">
              <w:rPr>
                <w:rFonts w:cs="Arial"/>
              </w:rPr>
              <w:t>9.4 Test design</w:t>
            </w:r>
          </w:p>
        </w:tc>
        <w:tc>
          <w:tcPr>
            <w:tcW w:w="6236" w:type="dxa"/>
            <w:shd w:val="clear" w:color="auto" w:fill="auto"/>
          </w:tcPr>
          <w:p w:rsidR="007310D5" w:rsidRPr="0052350C" w:rsidRDefault="007310D5" w:rsidP="00373201">
            <w:pPr>
              <w:jc w:val="left"/>
              <w:rPr>
                <w:rFonts w:cs="Arial"/>
              </w:rPr>
            </w:pPr>
            <w:r w:rsidRPr="00DE2C40">
              <w:rPr>
                <w:rFonts w:cs="Arial"/>
              </w:rPr>
              <w:t>-</w:t>
            </w:r>
          </w:p>
        </w:tc>
      </w:tr>
      <w:tr w:rsidR="00760D6D" w:rsidRPr="0052350C" w:rsidTr="0015047A">
        <w:trPr>
          <w:cantSplit/>
        </w:trPr>
        <w:tc>
          <w:tcPr>
            <w:tcW w:w="3742" w:type="dxa"/>
            <w:shd w:val="clear" w:color="auto" w:fill="auto"/>
          </w:tcPr>
          <w:p w:rsidR="00760D6D" w:rsidRPr="0052350C" w:rsidRDefault="00760D6D" w:rsidP="00002F46">
            <w:pPr>
              <w:tabs>
                <w:tab w:val="left" w:leader="dot" w:pos="3720"/>
              </w:tabs>
              <w:rPr>
                <w:rFonts w:cs="Arial"/>
              </w:rPr>
            </w:pPr>
            <w:r w:rsidRPr="0052350C">
              <w:rPr>
                <w:rFonts w:cs="Arial"/>
              </w:rPr>
              <w:t>9.5 Test facility</w:t>
            </w:r>
          </w:p>
        </w:tc>
        <w:tc>
          <w:tcPr>
            <w:tcW w:w="6236" w:type="dxa"/>
            <w:shd w:val="clear" w:color="auto" w:fill="auto"/>
          </w:tcPr>
          <w:p w:rsidR="00760D6D" w:rsidRPr="0052350C" w:rsidRDefault="00760D6D" w:rsidP="00BC3C13">
            <w:pPr>
              <w:jc w:val="left"/>
              <w:rPr>
                <w:rFonts w:cs="Arial"/>
              </w:rPr>
            </w:pPr>
            <w:r w:rsidRPr="0052350C">
              <w:rPr>
                <w:rFonts w:eastAsia="Calibri"/>
              </w:rPr>
              <w:t>glasshouse or climatic room</w:t>
            </w:r>
          </w:p>
        </w:tc>
      </w:tr>
      <w:tr w:rsidR="00760D6D" w:rsidRPr="0052350C" w:rsidTr="0015047A">
        <w:trPr>
          <w:cantSplit/>
        </w:trPr>
        <w:tc>
          <w:tcPr>
            <w:tcW w:w="3742" w:type="dxa"/>
            <w:shd w:val="clear" w:color="auto" w:fill="auto"/>
          </w:tcPr>
          <w:p w:rsidR="00760D6D" w:rsidRPr="0052350C" w:rsidRDefault="00760D6D" w:rsidP="00002F46">
            <w:pPr>
              <w:tabs>
                <w:tab w:val="left" w:leader="dot" w:pos="3720"/>
              </w:tabs>
              <w:rPr>
                <w:rFonts w:cs="Arial"/>
              </w:rPr>
            </w:pPr>
            <w:r w:rsidRPr="0052350C">
              <w:rPr>
                <w:rFonts w:cs="Arial"/>
              </w:rPr>
              <w:t>9.6 Temperature</w:t>
            </w:r>
          </w:p>
        </w:tc>
        <w:tc>
          <w:tcPr>
            <w:tcW w:w="6236" w:type="dxa"/>
            <w:shd w:val="clear" w:color="auto" w:fill="auto"/>
          </w:tcPr>
          <w:p w:rsidR="00760D6D" w:rsidRPr="0052350C" w:rsidRDefault="00760D6D" w:rsidP="00BC3C13">
            <w:pPr>
              <w:jc w:val="left"/>
              <w:rPr>
                <w:rFonts w:cs="Arial"/>
              </w:rPr>
            </w:pPr>
            <w:r w:rsidRPr="0052350C">
              <w:rPr>
                <w:rFonts w:eastAsia="Calibri"/>
              </w:rPr>
              <w:t>18-25°C</w:t>
            </w:r>
          </w:p>
        </w:tc>
      </w:tr>
      <w:tr w:rsidR="00760D6D" w:rsidRPr="0052350C" w:rsidTr="0015047A">
        <w:trPr>
          <w:cantSplit/>
        </w:trPr>
        <w:tc>
          <w:tcPr>
            <w:tcW w:w="3742" w:type="dxa"/>
            <w:shd w:val="clear" w:color="auto" w:fill="auto"/>
          </w:tcPr>
          <w:p w:rsidR="00760D6D" w:rsidRPr="0052350C" w:rsidRDefault="00760D6D" w:rsidP="00002F46">
            <w:pPr>
              <w:tabs>
                <w:tab w:val="left" w:leader="dot" w:pos="3720"/>
              </w:tabs>
              <w:rPr>
                <w:rFonts w:cs="Arial"/>
              </w:rPr>
            </w:pPr>
            <w:r w:rsidRPr="0052350C">
              <w:rPr>
                <w:rFonts w:cs="Arial"/>
              </w:rPr>
              <w:t>9.7 Light</w:t>
            </w:r>
          </w:p>
        </w:tc>
        <w:tc>
          <w:tcPr>
            <w:tcW w:w="6236" w:type="dxa"/>
            <w:shd w:val="clear" w:color="auto" w:fill="auto"/>
          </w:tcPr>
          <w:p w:rsidR="00760D6D" w:rsidRPr="0052350C" w:rsidRDefault="00760D6D" w:rsidP="00BC3C13">
            <w:pPr>
              <w:jc w:val="left"/>
              <w:rPr>
                <w:rFonts w:cs="Arial"/>
              </w:rPr>
            </w:pPr>
            <w:r w:rsidRPr="0052350C">
              <w:rPr>
                <w:rFonts w:eastAsia="Calibri"/>
              </w:rPr>
              <w:t>12h</w:t>
            </w:r>
          </w:p>
        </w:tc>
      </w:tr>
      <w:tr w:rsidR="00760D6D" w:rsidRPr="0052350C" w:rsidTr="0015047A">
        <w:trPr>
          <w:cantSplit/>
        </w:trPr>
        <w:tc>
          <w:tcPr>
            <w:tcW w:w="3742" w:type="dxa"/>
            <w:shd w:val="clear" w:color="auto" w:fill="auto"/>
          </w:tcPr>
          <w:p w:rsidR="00760D6D" w:rsidRPr="0052350C" w:rsidRDefault="00760D6D" w:rsidP="00002F46">
            <w:pPr>
              <w:tabs>
                <w:tab w:val="left" w:leader="dot" w:pos="3720"/>
              </w:tabs>
              <w:rPr>
                <w:rFonts w:cs="Arial"/>
              </w:rPr>
            </w:pPr>
            <w:r w:rsidRPr="0052350C">
              <w:rPr>
                <w:rFonts w:cs="Arial"/>
              </w:rPr>
              <w:t>9.8 Season</w:t>
            </w:r>
          </w:p>
        </w:tc>
        <w:tc>
          <w:tcPr>
            <w:tcW w:w="6236" w:type="dxa"/>
            <w:shd w:val="clear" w:color="auto" w:fill="auto"/>
          </w:tcPr>
          <w:p w:rsidR="00760D6D" w:rsidRPr="0052350C" w:rsidRDefault="00760D6D" w:rsidP="00BC3C13">
            <w:pPr>
              <w:jc w:val="left"/>
              <w:rPr>
                <w:rFonts w:cs="Arial"/>
              </w:rPr>
            </w:pPr>
            <w:r w:rsidRPr="0052350C">
              <w:rPr>
                <w:rFonts w:eastAsia="Calibri"/>
              </w:rPr>
              <w:t>all seasons</w:t>
            </w:r>
          </w:p>
        </w:tc>
      </w:tr>
      <w:tr w:rsidR="00760D6D" w:rsidRPr="0052350C" w:rsidTr="0015047A">
        <w:trPr>
          <w:cantSplit/>
        </w:trPr>
        <w:tc>
          <w:tcPr>
            <w:tcW w:w="3742" w:type="dxa"/>
            <w:shd w:val="clear" w:color="auto" w:fill="auto"/>
          </w:tcPr>
          <w:p w:rsidR="00760D6D" w:rsidRPr="0052350C" w:rsidRDefault="00760D6D" w:rsidP="00002F46">
            <w:pPr>
              <w:tabs>
                <w:tab w:val="left" w:leader="dot" w:pos="3720"/>
              </w:tabs>
              <w:rPr>
                <w:rFonts w:cs="Arial"/>
              </w:rPr>
            </w:pPr>
            <w:r w:rsidRPr="0052350C">
              <w:rPr>
                <w:rFonts w:cs="Arial"/>
              </w:rPr>
              <w:t>9.9 Special measures</w:t>
            </w:r>
          </w:p>
        </w:tc>
        <w:tc>
          <w:tcPr>
            <w:tcW w:w="6236" w:type="dxa"/>
            <w:shd w:val="clear" w:color="auto" w:fill="auto"/>
          </w:tcPr>
          <w:p w:rsidR="00760D6D" w:rsidRPr="0052350C" w:rsidRDefault="00C25969" w:rsidP="00BC3C13">
            <w:pPr>
              <w:jc w:val="left"/>
              <w:rPr>
                <w:rFonts w:cs="Arial"/>
              </w:rPr>
            </w:pPr>
            <w:r w:rsidRPr="0052350C">
              <w:rPr>
                <w:rFonts w:eastAsia="Calibri"/>
              </w:rPr>
              <w:t>o</w:t>
            </w:r>
            <w:r w:rsidR="00760D6D" w:rsidRPr="0052350C">
              <w:rPr>
                <w:rFonts w:eastAsia="Calibri"/>
              </w:rPr>
              <w:t xml:space="preserve">ptional: </w:t>
            </w:r>
            <w:r w:rsidR="00760D6D" w:rsidRPr="0052350C">
              <w:t>shading (no direct sunlight during 12 h after inoculation</w:t>
            </w:r>
          </w:p>
        </w:tc>
      </w:tr>
      <w:tr w:rsidR="00760D6D" w:rsidRPr="0052350C" w:rsidTr="0015047A">
        <w:trPr>
          <w:cantSplit/>
        </w:trPr>
        <w:tc>
          <w:tcPr>
            <w:tcW w:w="3742" w:type="dxa"/>
            <w:shd w:val="clear" w:color="auto" w:fill="auto"/>
          </w:tcPr>
          <w:p w:rsidR="00760D6D" w:rsidRPr="0052350C" w:rsidRDefault="00760D6D" w:rsidP="008F6A1D">
            <w:pPr>
              <w:tabs>
                <w:tab w:val="left" w:leader="dot" w:pos="3720"/>
              </w:tabs>
              <w:rPr>
                <w:rFonts w:cs="Arial"/>
              </w:rPr>
            </w:pPr>
            <w:r w:rsidRPr="0052350C">
              <w:rPr>
                <w:rFonts w:cs="Arial"/>
              </w:rPr>
              <w:t>10. Inoculation</w:t>
            </w:r>
          </w:p>
        </w:tc>
        <w:tc>
          <w:tcPr>
            <w:tcW w:w="6236" w:type="dxa"/>
            <w:shd w:val="clear" w:color="auto" w:fill="auto"/>
          </w:tcPr>
          <w:p w:rsidR="00760D6D" w:rsidRPr="0052350C" w:rsidRDefault="00760D6D" w:rsidP="00BC3C13">
            <w:pPr>
              <w:jc w:val="left"/>
              <w:rPr>
                <w:rFonts w:cs="Arial"/>
              </w:rPr>
            </w:pPr>
          </w:p>
        </w:tc>
      </w:tr>
      <w:tr w:rsidR="00760D6D" w:rsidRPr="0052350C" w:rsidTr="0015047A">
        <w:trPr>
          <w:cantSplit/>
        </w:trPr>
        <w:tc>
          <w:tcPr>
            <w:tcW w:w="3742" w:type="dxa"/>
            <w:shd w:val="clear" w:color="auto" w:fill="auto"/>
          </w:tcPr>
          <w:p w:rsidR="00760D6D" w:rsidRPr="0052350C" w:rsidRDefault="00760D6D" w:rsidP="00002F46">
            <w:pPr>
              <w:tabs>
                <w:tab w:val="left" w:leader="dot" w:pos="3720"/>
              </w:tabs>
              <w:rPr>
                <w:rFonts w:cs="Arial"/>
              </w:rPr>
            </w:pPr>
            <w:r w:rsidRPr="0052350C">
              <w:rPr>
                <w:rFonts w:cs="Arial"/>
              </w:rPr>
              <w:t>10.1 Preparation inoculum</w:t>
            </w:r>
          </w:p>
        </w:tc>
        <w:tc>
          <w:tcPr>
            <w:tcW w:w="6236" w:type="dxa"/>
            <w:shd w:val="clear" w:color="auto" w:fill="auto"/>
          </w:tcPr>
          <w:p w:rsidR="00760D6D" w:rsidRPr="0052350C" w:rsidRDefault="00760D6D" w:rsidP="00BC3C13">
            <w:pPr>
              <w:jc w:val="left"/>
            </w:pPr>
            <w:r w:rsidRPr="0052350C">
              <w:rPr>
                <w:rFonts w:eastAsia="Calibri"/>
              </w:rPr>
              <w:t xml:space="preserve">aerated culture 7-10 days, </w:t>
            </w:r>
            <w:r w:rsidRPr="0052350C">
              <w:t>eg. Czapek Dox broth</w:t>
            </w:r>
          </w:p>
          <w:p w:rsidR="00760D6D" w:rsidRPr="0052350C" w:rsidRDefault="00760D6D" w:rsidP="00BC3C13">
            <w:pPr>
              <w:jc w:val="left"/>
            </w:pPr>
            <w:r w:rsidRPr="0052350C">
              <w:t>some isolates need filtration or centrifugation</w:t>
            </w:r>
          </w:p>
          <w:p w:rsidR="00760D6D" w:rsidRPr="0052350C" w:rsidRDefault="00760D6D" w:rsidP="00BC3C13">
            <w:pPr>
              <w:jc w:val="left"/>
              <w:rPr>
                <w:rFonts w:cs="Arial"/>
              </w:rPr>
            </w:pPr>
            <w:r w:rsidRPr="0052350C">
              <w:t>resuspend the pelleted spores in demineralized water</w:t>
            </w:r>
          </w:p>
        </w:tc>
      </w:tr>
      <w:tr w:rsidR="00760D6D" w:rsidRPr="0052350C" w:rsidTr="0015047A">
        <w:trPr>
          <w:cantSplit/>
        </w:trPr>
        <w:tc>
          <w:tcPr>
            <w:tcW w:w="3742" w:type="dxa"/>
            <w:shd w:val="clear" w:color="auto" w:fill="auto"/>
          </w:tcPr>
          <w:p w:rsidR="00760D6D" w:rsidRPr="0052350C" w:rsidRDefault="00760D6D" w:rsidP="00002F46">
            <w:pPr>
              <w:tabs>
                <w:tab w:val="left" w:leader="dot" w:pos="3720"/>
              </w:tabs>
              <w:rPr>
                <w:rFonts w:cs="Arial"/>
              </w:rPr>
            </w:pPr>
            <w:r w:rsidRPr="0052350C">
              <w:rPr>
                <w:rFonts w:cs="Arial"/>
              </w:rPr>
              <w:t>10.2 Quantification inoculum</w:t>
            </w:r>
          </w:p>
        </w:tc>
        <w:tc>
          <w:tcPr>
            <w:tcW w:w="6236" w:type="dxa"/>
            <w:shd w:val="clear" w:color="auto" w:fill="auto"/>
          </w:tcPr>
          <w:p w:rsidR="00760D6D" w:rsidRPr="0052350C" w:rsidRDefault="00760D6D" w:rsidP="00BC3C13">
            <w:pPr>
              <w:jc w:val="left"/>
              <w:rPr>
                <w:rFonts w:cs="Arial"/>
              </w:rPr>
            </w:pPr>
            <w:r w:rsidRPr="0052350C">
              <w:rPr>
                <w:rFonts w:eastAsia="Calibri"/>
              </w:rPr>
              <w:t>spore count; adjust to 10</w:t>
            </w:r>
            <w:r w:rsidRPr="0052350C">
              <w:rPr>
                <w:rFonts w:eastAsia="Calibri"/>
                <w:vertAlign w:val="superscript"/>
              </w:rPr>
              <w:t>6</w:t>
            </w:r>
            <w:r w:rsidRPr="0052350C">
              <w:rPr>
                <w:rFonts w:eastAsia="Calibri"/>
              </w:rPr>
              <w:t xml:space="preserve"> -10</w:t>
            </w:r>
            <w:r w:rsidRPr="0052350C">
              <w:rPr>
                <w:rFonts w:eastAsia="Calibri"/>
                <w:vertAlign w:val="superscript"/>
              </w:rPr>
              <w:t>7</w:t>
            </w:r>
            <w:r w:rsidRPr="0052350C">
              <w:rPr>
                <w:rFonts w:eastAsia="Calibri"/>
              </w:rPr>
              <w:t xml:space="preserve"> per mL</w:t>
            </w:r>
          </w:p>
        </w:tc>
      </w:tr>
      <w:tr w:rsidR="00760D6D" w:rsidRPr="0052350C" w:rsidTr="0015047A">
        <w:trPr>
          <w:cantSplit/>
        </w:trPr>
        <w:tc>
          <w:tcPr>
            <w:tcW w:w="3742" w:type="dxa"/>
            <w:shd w:val="clear" w:color="auto" w:fill="auto"/>
          </w:tcPr>
          <w:p w:rsidR="00760D6D" w:rsidRPr="0052350C" w:rsidRDefault="00760D6D" w:rsidP="00002F46">
            <w:pPr>
              <w:tabs>
                <w:tab w:val="left" w:leader="dot" w:pos="3720"/>
              </w:tabs>
              <w:rPr>
                <w:rFonts w:cs="Arial"/>
              </w:rPr>
            </w:pPr>
            <w:r w:rsidRPr="0052350C">
              <w:rPr>
                <w:rFonts w:cs="Arial"/>
              </w:rPr>
              <w:t>10.3 Plant stage at inoculation</w:t>
            </w:r>
          </w:p>
        </w:tc>
        <w:tc>
          <w:tcPr>
            <w:tcW w:w="6236" w:type="dxa"/>
            <w:shd w:val="clear" w:color="auto" w:fill="auto"/>
          </w:tcPr>
          <w:p w:rsidR="00760D6D" w:rsidRPr="0052350C" w:rsidRDefault="00760D6D" w:rsidP="00BC3C13">
            <w:pPr>
              <w:jc w:val="left"/>
              <w:rPr>
                <w:rFonts w:cs="Arial"/>
              </w:rPr>
            </w:pPr>
            <w:r w:rsidRPr="0052350C">
              <w:rPr>
                <w:rFonts w:eastAsia="Calibri"/>
              </w:rPr>
              <w:t>cotyledon expanded</w:t>
            </w:r>
          </w:p>
        </w:tc>
      </w:tr>
      <w:tr w:rsidR="00760D6D" w:rsidRPr="0052350C" w:rsidTr="0015047A">
        <w:trPr>
          <w:cantSplit/>
        </w:trPr>
        <w:tc>
          <w:tcPr>
            <w:tcW w:w="3742" w:type="dxa"/>
            <w:shd w:val="clear" w:color="auto" w:fill="auto"/>
          </w:tcPr>
          <w:p w:rsidR="00760D6D" w:rsidRPr="0052350C" w:rsidRDefault="00760D6D" w:rsidP="00002F46">
            <w:pPr>
              <w:tabs>
                <w:tab w:val="left" w:leader="dot" w:pos="3720"/>
              </w:tabs>
              <w:rPr>
                <w:rFonts w:cs="Arial"/>
              </w:rPr>
            </w:pPr>
            <w:r w:rsidRPr="0052350C">
              <w:rPr>
                <w:rFonts w:cs="Arial"/>
              </w:rPr>
              <w:t>10.4 Inoculation method</w:t>
            </w:r>
          </w:p>
        </w:tc>
        <w:tc>
          <w:tcPr>
            <w:tcW w:w="6236" w:type="dxa"/>
            <w:shd w:val="clear" w:color="auto" w:fill="auto"/>
          </w:tcPr>
          <w:p w:rsidR="00760D6D" w:rsidRPr="00E03AD6" w:rsidRDefault="00760D6D" w:rsidP="00BC3C13">
            <w:pPr>
              <w:jc w:val="left"/>
              <w:rPr>
                <w:rFonts w:eastAsia="Calibri"/>
                <w:spacing w:val="-2"/>
              </w:rPr>
            </w:pPr>
            <w:r w:rsidRPr="00E03AD6">
              <w:rPr>
                <w:rFonts w:eastAsia="Calibri"/>
                <w:spacing w:val="-2"/>
              </w:rPr>
              <w:t>soaking of the root system in a suspension of liquid medium of fungus</w:t>
            </w:r>
          </w:p>
          <w:p w:rsidR="00760D6D" w:rsidRPr="0052350C" w:rsidRDefault="00C25969" w:rsidP="00BC3C13">
            <w:pPr>
              <w:jc w:val="left"/>
              <w:rPr>
                <w:rFonts w:cs="Arial"/>
              </w:rPr>
            </w:pPr>
            <w:r w:rsidRPr="0052350C">
              <w:rPr>
                <w:rFonts w:eastAsia="Calibri"/>
              </w:rPr>
              <w:t>a</w:t>
            </w:r>
            <w:r w:rsidR="00760D6D" w:rsidRPr="0052350C">
              <w:rPr>
                <w:rFonts w:eastAsia="Calibri"/>
              </w:rPr>
              <w:t>t least 30sec - 5 min</w:t>
            </w:r>
          </w:p>
        </w:tc>
      </w:tr>
      <w:tr w:rsidR="00760D6D" w:rsidRPr="0052350C" w:rsidTr="0015047A">
        <w:trPr>
          <w:cantSplit/>
        </w:trPr>
        <w:tc>
          <w:tcPr>
            <w:tcW w:w="3742" w:type="dxa"/>
            <w:shd w:val="clear" w:color="auto" w:fill="auto"/>
          </w:tcPr>
          <w:p w:rsidR="00760D6D" w:rsidRPr="0052350C" w:rsidRDefault="00760D6D" w:rsidP="00002F46">
            <w:pPr>
              <w:tabs>
                <w:tab w:val="left" w:leader="dot" w:pos="3720"/>
              </w:tabs>
              <w:rPr>
                <w:rFonts w:cs="Arial"/>
              </w:rPr>
            </w:pPr>
            <w:r w:rsidRPr="0052350C">
              <w:rPr>
                <w:rFonts w:cs="Arial"/>
              </w:rPr>
              <w:t>10.5 First observation</w:t>
            </w:r>
          </w:p>
        </w:tc>
        <w:tc>
          <w:tcPr>
            <w:tcW w:w="6236" w:type="dxa"/>
            <w:shd w:val="clear" w:color="auto" w:fill="auto"/>
          </w:tcPr>
          <w:p w:rsidR="00760D6D" w:rsidRPr="0052350C" w:rsidRDefault="00760D6D" w:rsidP="00BC3C13">
            <w:pPr>
              <w:jc w:val="left"/>
              <w:rPr>
                <w:rFonts w:cs="Arial"/>
              </w:rPr>
            </w:pPr>
            <w:r w:rsidRPr="0052350C">
              <w:t xml:space="preserve">7 </w:t>
            </w:r>
            <w:r w:rsidR="00690F76" w:rsidRPr="0052350C">
              <w:t>days post inoculation</w:t>
            </w:r>
          </w:p>
        </w:tc>
      </w:tr>
      <w:tr w:rsidR="00760D6D" w:rsidRPr="0052350C" w:rsidTr="0015047A">
        <w:trPr>
          <w:cantSplit/>
        </w:trPr>
        <w:tc>
          <w:tcPr>
            <w:tcW w:w="3742" w:type="dxa"/>
            <w:shd w:val="clear" w:color="auto" w:fill="auto"/>
          </w:tcPr>
          <w:p w:rsidR="00760D6D" w:rsidRPr="0052350C" w:rsidRDefault="00760D6D" w:rsidP="00002F46">
            <w:pPr>
              <w:tabs>
                <w:tab w:val="left" w:leader="dot" w:pos="3720"/>
              </w:tabs>
              <w:rPr>
                <w:rFonts w:cs="Arial"/>
              </w:rPr>
            </w:pPr>
            <w:r w:rsidRPr="0052350C">
              <w:rPr>
                <w:rFonts w:cs="Arial"/>
              </w:rPr>
              <w:t>10.6 Second observation</w:t>
            </w:r>
          </w:p>
        </w:tc>
        <w:tc>
          <w:tcPr>
            <w:tcW w:w="6236" w:type="dxa"/>
            <w:shd w:val="clear" w:color="auto" w:fill="auto"/>
          </w:tcPr>
          <w:p w:rsidR="00760D6D" w:rsidRPr="0052350C" w:rsidRDefault="00760D6D" w:rsidP="00BC3C13">
            <w:pPr>
              <w:jc w:val="left"/>
              <w:rPr>
                <w:rFonts w:cs="Arial"/>
              </w:rPr>
            </w:pPr>
            <w:r w:rsidRPr="0052350C">
              <w:t xml:space="preserve">14 -20 </w:t>
            </w:r>
            <w:r w:rsidR="00690F76" w:rsidRPr="0052350C">
              <w:t>days post inoculation</w:t>
            </w:r>
          </w:p>
        </w:tc>
      </w:tr>
      <w:tr w:rsidR="00760D6D" w:rsidRPr="0052350C" w:rsidTr="0015047A">
        <w:trPr>
          <w:cantSplit/>
        </w:trPr>
        <w:tc>
          <w:tcPr>
            <w:tcW w:w="3742" w:type="dxa"/>
            <w:shd w:val="clear" w:color="auto" w:fill="auto"/>
          </w:tcPr>
          <w:p w:rsidR="00760D6D" w:rsidRPr="0052350C" w:rsidRDefault="00760D6D" w:rsidP="00002F46">
            <w:pPr>
              <w:tabs>
                <w:tab w:val="left" w:leader="dot" w:pos="3720"/>
              </w:tabs>
              <w:rPr>
                <w:rFonts w:cs="Arial"/>
              </w:rPr>
            </w:pPr>
            <w:r w:rsidRPr="0052350C">
              <w:rPr>
                <w:rFonts w:cs="Arial"/>
              </w:rPr>
              <w:t>10.7 Final observations</w:t>
            </w:r>
          </w:p>
        </w:tc>
        <w:tc>
          <w:tcPr>
            <w:tcW w:w="6236" w:type="dxa"/>
            <w:shd w:val="clear" w:color="auto" w:fill="auto"/>
          </w:tcPr>
          <w:p w:rsidR="00760D6D" w:rsidRPr="0052350C" w:rsidRDefault="00760D6D" w:rsidP="00BC3C13">
            <w:pPr>
              <w:jc w:val="left"/>
              <w:rPr>
                <w:rFonts w:cs="Arial"/>
              </w:rPr>
            </w:pPr>
            <w:r w:rsidRPr="0052350C">
              <w:t xml:space="preserve">20 </w:t>
            </w:r>
            <w:r w:rsidR="00690F76" w:rsidRPr="0052350C">
              <w:t>days post inoculation</w:t>
            </w:r>
          </w:p>
        </w:tc>
      </w:tr>
      <w:tr w:rsidR="00760D6D" w:rsidRPr="0052350C" w:rsidTr="0015047A">
        <w:trPr>
          <w:cantSplit/>
        </w:trPr>
        <w:tc>
          <w:tcPr>
            <w:tcW w:w="3742" w:type="dxa"/>
            <w:shd w:val="clear" w:color="auto" w:fill="auto"/>
          </w:tcPr>
          <w:p w:rsidR="00760D6D" w:rsidRPr="0052350C" w:rsidRDefault="00760D6D" w:rsidP="00435FFB">
            <w:pPr>
              <w:keepNext/>
              <w:tabs>
                <w:tab w:val="left" w:leader="dot" w:pos="3720"/>
              </w:tabs>
              <w:rPr>
                <w:rFonts w:cs="Arial"/>
              </w:rPr>
            </w:pPr>
            <w:r w:rsidRPr="0052350C">
              <w:rPr>
                <w:rFonts w:cs="Arial"/>
              </w:rPr>
              <w:lastRenderedPageBreak/>
              <w:t>11. Observations</w:t>
            </w:r>
          </w:p>
        </w:tc>
        <w:tc>
          <w:tcPr>
            <w:tcW w:w="6236" w:type="dxa"/>
            <w:shd w:val="clear" w:color="auto" w:fill="auto"/>
          </w:tcPr>
          <w:p w:rsidR="00760D6D" w:rsidRPr="0052350C" w:rsidRDefault="00760D6D" w:rsidP="00C25969">
            <w:pPr>
              <w:keepNext/>
              <w:jc w:val="left"/>
              <w:rPr>
                <w:rFonts w:cs="Arial"/>
              </w:rPr>
            </w:pPr>
          </w:p>
        </w:tc>
      </w:tr>
      <w:tr w:rsidR="00760D6D" w:rsidRPr="0052350C" w:rsidTr="0015047A">
        <w:trPr>
          <w:cantSplit/>
        </w:trPr>
        <w:tc>
          <w:tcPr>
            <w:tcW w:w="3742" w:type="dxa"/>
            <w:shd w:val="clear" w:color="auto" w:fill="auto"/>
          </w:tcPr>
          <w:p w:rsidR="00760D6D" w:rsidRPr="0052350C" w:rsidRDefault="00760D6D" w:rsidP="00435FFB">
            <w:pPr>
              <w:keepNext/>
              <w:tabs>
                <w:tab w:val="left" w:leader="dot" w:pos="3720"/>
              </w:tabs>
              <w:rPr>
                <w:rFonts w:cs="Arial"/>
              </w:rPr>
            </w:pPr>
            <w:r w:rsidRPr="0052350C">
              <w:rPr>
                <w:rFonts w:cs="Arial"/>
              </w:rPr>
              <w:t>11.1 Method</w:t>
            </w:r>
          </w:p>
        </w:tc>
        <w:tc>
          <w:tcPr>
            <w:tcW w:w="6236" w:type="dxa"/>
            <w:shd w:val="clear" w:color="auto" w:fill="auto"/>
          </w:tcPr>
          <w:p w:rsidR="00760D6D" w:rsidRPr="0052350C" w:rsidRDefault="00760D6D" w:rsidP="00C25969">
            <w:pPr>
              <w:keepNext/>
              <w:jc w:val="left"/>
              <w:rPr>
                <w:rFonts w:cs="Arial"/>
              </w:rPr>
            </w:pPr>
            <w:r w:rsidRPr="0052350C">
              <w:rPr>
                <w:rFonts w:eastAsia="Calibri"/>
                <w:bCs/>
              </w:rPr>
              <w:t>visual, comparative</w:t>
            </w:r>
          </w:p>
        </w:tc>
      </w:tr>
      <w:tr w:rsidR="00760D6D" w:rsidRPr="0052350C" w:rsidTr="0015047A">
        <w:trPr>
          <w:cantSplit/>
        </w:trPr>
        <w:tc>
          <w:tcPr>
            <w:tcW w:w="3742" w:type="dxa"/>
            <w:shd w:val="clear" w:color="auto" w:fill="auto"/>
          </w:tcPr>
          <w:p w:rsidR="00760D6D" w:rsidRPr="0052350C" w:rsidRDefault="00760D6D" w:rsidP="00435FFB">
            <w:pPr>
              <w:keepNext/>
              <w:tabs>
                <w:tab w:val="left" w:leader="dot" w:pos="3720"/>
              </w:tabs>
              <w:rPr>
                <w:rFonts w:cs="Arial"/>
              </w:rPr>
            </w:pPr>
            <w:r w:rsidRPr="0052350C">
              <w:rPr>
                <w:rFonts w:cs="Arial"/>
              </w:rPr>
              <w:t>11.2 Observation scale</w:t>
            </w:r>
          </w:p>
        </w:tc>
        <w:tc>
          <w:tcPr>
            <w:tcW w:w="6236" w:type="dxa"/>
            <w:shd w:val="clear" w:color="auto" w:fill="auto"/>
          </w:tcPr>
          <w:p w:rsidR="00760D6D" w:rsidRPr="0052350C" w:rsidRDefault="00760D6D" w:rsidP="00C25969">
            <w:pPr>
              <w:keepNext/>
              <w:jc w:val="left"/>
              <w:rPr>
                <w:rFonts w:cs="Arial"/>
              </w:rPr>
            </w:pPr>
          </w:p>
        </w:tc>
      </w:tr>
      <w:tr w:rsidR="00760D6D" w:rsidRPr="0052350C" w:rsidTr="0015047A">
        <w:trPr>
          <w:cantSplit/>
        </w:trPr>
        <w:tc>
          <w:tcPr>
            <w:tcW w:w="3742" w:type="dxa"/>
            <w:shd w:val="clear" w:color="auto" w:fill="auto"/>
          </w:tcPr>
          <w:p w:rsidR="00760D6D" w:rsidRPr="0052350C" w:rsidRDefault="00760D6D" w:rsidP="00435FFB">
            <w:pPr>
              <w:keepNext/>
              <w:tabs>
                <w:tab w:val="left" w:leader="dot" w:pos="3720"/>
              </w:tabs>
              <w:ind w:left="284"/>
              <w:rPr>
                <w:rFonts w:cs="Arial"/>
              </w:rPr>
            </w:pPr>
            <w:r w:rsidRPr="0052350C">
              <w:t xml:space="preserve">[1] </w:t>
            </w:r>
            <w:r w:rsidR="00435FFB" w:rsidRPr="0052350C">
              <w:t>absent</w:t>
            </w:r>
          </w:p>
        </w:tc>
        <w:tc>
          <w:tcPr>
            <w:tcW w:w="6236" w:type="dxa"/>
            <w:shd w:val="clear" w:color="auto" w:fill="auto"/>
          </w:tcPr>
          <w:p w:rsidR="00760D6D" w:rsidRPr="0052350C" w:rsidRDefault="00435FFB" w:rsidP="00C25969">
            <w:pPr>
              <w:keepNext/>
              <w:jc w:val="left"/>
              <w:rPr>
                <w:rFonts w:cs="Arial"/>
                <w:color w:val="000000" w:themeColor="text1"/>
              </w:rPr>
            </w:pPr>
            <w:r w:rsidRPr="0052350C">
              <w:rPr>
                <w:color w:val="000000" w:themeColor="text1"/>
              </w:rPr>
              <w:t>Growth retardation in combination with yellowing or wilting cotyledons (useful for judging the severity of the attack), possible internal vessel browning, death of plant.</w:t>
            </w:r>
          </w:p>
        </w:tc>
      </w:tr>
      <w:tr w:rsidR="00760D6D" w:rsidRPr="0052350C" w:rsidTr="0015047A">
        <w:trPr>
          <w:cantSplit/>
        </w:trPr>
        <w:tc>
          <w:tcPr>
            <w:tcW w:w="3742" w:type="dxa"/>
            <w:shd w:val="clear" w:color="auto" w:fill="auto"/>
          </w:tcPr>
          <w:p w:rsidR="00760D6D" w:rsidRPr="0052350C" w:rsidRDefault="00760D6D" w:rsidP="00435FFB">
            <w:pPr>
              <w:tabs>
                <w:tab w:val="left" w:leader="dot" w:pos="3720"/>
              </w:tabs>
              <w:ind w:left="284"/>
              <w:rPr>
                <w:rFonts w:cs="Arial"/>
              </w:rPr>
            </w:pPr>
            <w:r w:rsidRPr="0052350C">
              <w:t xml:space="preserve">[9] </w:t>
            </w:r>
            <w:r w:rsidR="00435FFB" w:rsidRPr="0052350C">
              <w:t>present</w:t>
            </w:r>
          </w:p>
        </w:tc>
        <w:tc>
          <w:tcPr>
            <w:tcW w:w="6236" w:type="dxa"/>
            <w:shd w:val="clear" w:color="auto" w:fill="auto"/>
          </w:tcPr>
          <w:p w:rsidR="00760D6D" w:rsidRPr="0052350C" w:rsidRDefault="00C25969" w:rsidP="00C25969">
            <w:pPr>
              <w:jc w:val="left"/>
              <w:rPr>
                <w:rFonts w:cs="Arial"/>
              </w:rPr>
            </w:pPr>
            <w:r w:rsidRPr="0052350C">
              <w:t>n</w:t>
            </w:r>
            <w:r w:rsidR="00760D6D" w:rsidRPr="0052350C">
              <w:t>o symptoms</w:t>
            </w:r>
          </w:p>
        </w:tc>
      </w:tr>
      <w:tr w:rsidR="00760D6D" w:rsidRPr="0052350C" w:rsidTr="0015047A">
        <w:trPr>
          <w:cantSplit/>
        </w:trPr>
        <w:tc>
          <w:tcPr>
            <w:tcW w:w="3742" w:type="dxa"/>
            <w:shd w:val="clear" w:color="auto" w:fill="auto"/>
          </w:tcPr>
          <w:p w:rsidR="00760D6D" w:rsidRPr="0052350C" w:rsidRDefault="00760D6D" w:rsidP="00002F46">
            <w:pPr>
              <w:tabs>
                <w:tab w:val="left" w:leader="dot" w:pos="3720"/>
              </w:tabs>
              <w:rPr>
                <w:rFonts w:cs="Arial"/>
              </w:rPr>
            </w:pPr>
            <w:r w:rsidRPr="0052350C">
              <w:rPr>
                <w:rFonts w:cs="Arial"/>
              </w:rPr>
              <w:t>11.3 Validation of test</w:t>
            </w:r>
          </w:p>
        </w:tc>
        <w:tc>
          <w:tcPr>
            <w:tcW w:w="6236" w:type="dxa"/>
            <w:shd w:val="clear" w:color="auto" w:fill="auto"/>
          </w:tcPr>
          <w:p w:rsidR="00760D6D" w:rsidRPr="0052350C" w:rsidRDefault="00760D6D" w:rsidP="00C25969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52350C">
              <w:rPr>
                <w:rFonts w:eastAsia="Calibri"/>
                <w:bCs/>
              </w:rPr>
              <w:t>on standards</w:t>
            </w:r>
          </w:p>
        </w:tc>
      </w:tr>
      <w:tr w:rsidR="00760D6D" w:rsidRPr="0052350C" w:rsidTr="0015047A">
        <w:trPr>
          <w:cantSplit/>
        </w:trPr>
        <w:tc>
          <w:tcPr>
            <w:tcW w:w="3742" w:type="dxa"/>
            <w:shd w:val="clear" w:color="auto" w:fill="auto"/>
          </w:tcPr>
          <w:p w:rsidR="00760D6D" w:rsidRPr="0052350C" w:rsidRDefault="00760D6D" w:rsidP="00002F46">
            <w:pPr>
              <w:tabs>
                <w:tab w:val="left" w:leader="dot" w:pos="3720"/>
              </w:tabs>
              <w:rPr>
                <w:rFonts w:cs="Arial"/>
              </w:rPr>
            </w:pPr>
            <w:r w:rsidRPr="0052350C">
              <w:rPr>
                <w:rFonts w:cs="Arial"/>
              </w:rPr>
              <w:t>11.4 Off-types</w:t>
            </w:r>
          </w:p>
        </w:tc>
        <w:tc>
          <w:tcPr>
            <w:tcW w:w="6236" w:type="dxa"/>
            <w:shd w:val="clear" w:color="auto" w:fill="auto"/>
          </w:tcPr>
          <w:p w:rsidR="00760D6D" w:rsidRPr="0052350C" w:rsidRDefault="00C25969" w:rsidP="00C25969">
            <w:pPr>
              <w:jc w:val="left"/>
              <w:rPr>
                <w:rFonts w:cs="Arial"/>
              </w:rPr>
            </w:pPr>
            <w:r w:rsidRPr="0052350C">
              <w:rPr>
                <w:rFonts w:cs="Arial"/>
              </w:rPr>
              <w:t>-</w:t>
            </w:r>
          </w:p>
        </w:tc>
      </w:tr>
      <w:tr w:rsidR="00760D6D" w:rsidRPr="0052350C" w:rsidTr="0015047A">
        <w:trPr>
          <w:cantSplit/>
        </w:trPr>
        <w:tc>
          <w:tcPr>
            <w:tcW w:w="3742" w:type="dxa"/>
            <w:shd w:val="clear" w:color="auto" w:fill="auto"/>
          </w:tcPr>
          <w:p w:rsidR="00760D6D" w:rsidRPr="0052350C" w:rsidRDefault="00760D6D" w:rsidP="0015047A">
            <w:pPr>
              <w:tabs>
                <w:tab w:val="left" w:leader="dot" w:pos="3720"/>
              </w:tabs>
              <w:ind w:left="426" w:hanging="426"/>
              <w:jc w:val="left"/>
              <w:rPr>
                <w:rFonts w:cs="Arial"/>
              </w:rPr>
            </w:pPr>
            <w:r w:rsidRPr="0052350C">
              <w:rPr>
                <w:rFonts w:cs="Arial"/>
              </w:rPr>
              <w:t xml:space="preserve">12. Interpretation of data in terms of </w:t>
            </w:r>
            <w:r w:rsidRPr="0052350C">
              <w:rPr>
                <w:rFonts w:cs="Arial"/>
              </w:rPr>
              <w:br/>
              <w:t>UPOV characteristic states</w:t>
            </w:r>
          </w:p>
        </w:tc>
        <w:tc>
          <w:tcPr>
            <w:tcW w:w="6236" w:type="dxa"/>
            <w:shd w:val="clear" w:color="auto" w:fill="auto"/>
          </w:tcPr>
          <w:p w:rsidR="00760D6D" w:rsidRPr="0052350C" w:rsidRDefault="00760D6D" w:rsidP="0015047A">
            <w:pPr>
              <w:jc w:val="left"/>
              <w:rPr>
                <w:rFonts w:cs="Arial"/>
              </w:rPr>
            </w:pPr>
            <w:r w:rsidRPr="0052350C">
              <w:rPr>
                <w:rFonts w:eastAsia="Calibri"/>
                <w:bCs/>
              </w:rPr>
              <w:t>QL</w:t>
            </w:r>
          </w:p>
        </w:tc>
      </w:tr>
      <w:tr w:rsidR="00760D6D" w:rsidRPr="00180362" w:rsidTr="0015047A">
        <w:trPr>
          <w:cantSplit/>
        </w:trPr>
        <w:tc>
          <w:tcPr>
            <w:tcW w:w="3742" w:type="dxa"/>
            <w:shd w:val="clear" w:color="auto" w:fill="auto"/>
          </w:tcPr>
          <w:p w:rsidR="00760D6D" w:rsidRPr="0052350C" w:rsidRDefault="00760D6D" w:rsidP="0015047A">
            <w:pPr>
              <w:tabs>
                <w:tab w:val="left" w:leader="dot" w:pos="3720"/>
              </w:tabs>
              <w:rPr>
                <w:rFonts w:cs="Arial"/>
              </w:rPr>
            </w:pPr>
            <w:r w:rsidRPr="0052350C">
              <w:rPr>
                <w:rFonts w:cs="Arial"/>
              </w:rPr>
              <w:t>13. Critical control points</w:t>
            </w:r>
          </w:p>
        </w:tc>
        <w:tc>
          <w:tcPr>
            <w:tcW w:w="6236" w:type="dxa"/>
            <w:shd w:val="clear" w:color="auto" w:fill="auto"/>
          </w:tcPr>
          <w:p w:rsidR="00760D6D" w:rsidRPr="0015047A" w:rsidRDefault="00760D6D" w:rsidP="0015047A">
            <w:pPr>
              <w:jc w:val="left"/>
              <w:rPr>
                <w:rFonts w:cs="Arial"/>
                <w:spacing w:val="-2"/>
              </w:rPr>
            </w:pPr>
            <w:r w:rsidRPr="0015047A">
              <w:rPr>
                <w:spacing w:val="-2"/>
              </w:rPr>
              <w:t>For Race 1.2 the modified protocol on the next page should be used</w:t>
            </w:r>
            <w:r w:rsidR="00C25969" w:rsidRPr="0015047A">
              <w:rPr>
                <w:spacing w:val="-2"/>
              </w:rPr>
              <w:t>.</w:t>
            </w:r>
          </w:p>
        </w:tc>
      </w:tr>
    </w:tbl>
    <w:p w:rsidR="007310D5" w:rsidRDefault="007310D5" w:rsidP="007310D5"/>
    <w:p w:rsidR="00C5357F" w:rsidRDefault="00C5357F">
      <w:pPr>
        <w:jc w:val="left"/>
        <w:rPr>
          <w:i/>
        </w:rPr>
      </w:pPr>
      <w:r>
        <w:rPr>
          <w:i/>
        </w:rPr>
        <w:br w:type="page"/>
      </w:r>
    </w:p>
    <w:p w:rsidR="007310D5" w:rsidRDefault="007310D5">
      <w:pPr>
        <w:jc w:val="left"/>
        <w:rPr>
          <w:i/>
        </w:rPr>
      </w:pPr>
      <w:r>
        <w:rPr>
          <w:i/>
        </w:rPr>
        <w:lastRenderedPageBreak/>
        <w:br w:type="page"/>
      </w:r>
    </w:p>
    <w:p w:rsidR="00A24CA4" w:rsidRPr="00A24CA4" w:rsidRDefault="00A24CA4" w:rsidP="00903262">
      <w:pPr>
        <w:keepNext/>
        <w:rPr>
          <w:i/>
        </w:rPr>
      </w:pPr>
      <w:r w:rsidRPr="00A24CA4">
        <w:rPr>
          <w:i/>
        </w:rPr>
        <w:lastRenderedPageBreak/>
        <w:t>Current wording:</w:t>
      </w:r>
    </w:p>
    <w:p w:rsidR="00A24CA4" w:rsidRDefault="00A24CA4" w:rsidP="00903262">
      <w:pPr>
        <w:keepNext/>
        <w:rPr>
          <w:u w:val="single"/>
        </w:rPr>
      </w:pPr>
    </w:p>
    <w:p w:rsidR="00A24CA4" w:rsidRDefault="00A24CA4" w:rsidP="00A24CA4">
      <w:pPr>
        <w:rPr>
          <w:i/>
          <w:u w:val="single"/>
        </w:rPr>
      </w:pPr>
      <w:r>
        <w:rPr>
          <w:u w:val="single"/>
        </w:rPr>
        <w:t xml:space="preserve">Ad. 69.4:  Resistance to </w:t>
      </w:r>
      <w:r>
        <w:rPr>
          <w:i/>
          <w:u w:val="single"/>
        </w:rPr>
        <w:t>Fusarium oxysporum</w:t>
      </w:r>
      <w:r>
        <w:rPr>
          <w:u w:val="single"/>
        </w:rPr>
        <w:t xml:space="preserve"> f. sp. </w:t>
      </w:r>
      <w:r>
        <w:rPr>
          <w:i/>
          <w:u w:val="single"/>
        </w:rPr>
        <w:t xml:space="preserve">melonis, </w:t>
      </w:r>
      <w:r w:rsidR="00F963B7">
        <w:rPr>
          <w:u w:val="single"/>
        </w:rPr>
        <w:t>r</w:t>
      </w:r>
      <w:r>
        <w:rPr>
          <w:u w:val="single"/>
        </w:rPr>
        <w:t xml:space="preserve">ace 1-2 </w:t>
      </w:r>
      <w:r>
        <w:rPr>
          <w:i/>
          <w:u w:val="single"/>
        </w:rPr>
        <w:t xml:space="preserve"> </w:t>
      </w:r>
    </w:p>
    <w:p w:rsidR="00A24CA4" w:rsidRDefault="00A24CA4" w:rsidP="00A24CA4"/>
    <w:p w:rsidR="00A24CA4" w:rsidRDefault="00A24CA4" w:rsidP="00A24CA4">
      <w:pPr>
        <w:rPr>
          <w:u w:val="single"/>
        </w:rPr>
      </w:pPr>
      <w:r>
        <w:rPr>
          <w:u w:val="single"/>
        </w:rPr>
        <w:t>Maintenance of races</w:t>
      </w:r>
    </w:p>
    <w:p w:rsidR="00A24CA4" w:rsidRDefault="00A24CA4" w:rsidP="00A24CA4">
      <w:pPr>
        <w:rPr>
          <w:u w:val="single"/>
        </w:rPr>
      </w:pPr>
    </w:p>
    <w:p w:rsidR="00A24CA4" w:rsidRDefault="00A24CA4" w:rsidP="00A24CA4">
      <w:pPr>
        <w:ind w:left="3969" w:hanging="3232"/>
      </w:pPr>
      <w:r>
        <w:t>Type of medium:</w:t>
      </w:r>
      <w:r>
        <w:tab/>
        <w:t>on agar medium at 22  to 25</w:t>
      </w:r>
      <w:r w:rsidRPr="00633E04">
        <w:t>°</w:t>
      </w:r>
      <w:r>
        <w:t>C</w:t>
      </w:r>
    </w:p>
    <w:p w:rsidR="00A24CA4" w:rsidRDefault="00A24CA4" w:rsidP="00A24CA4">
      <w:pPr>
        <w:ind w:left="3969" w:hanging="3232"/>
        <w:rPr>
          <w:u w:val="single"/>
        </w:rPr>
      </w:pPr>
      <w:r>
        <w:t>Special conditions:</w:t>
      </w:r>
      <w:r>
        <w:tab/>
        <w:t>transplantation of races each month</w:t>
      </w:r>
    </w:p>
    <w:p w:rsidR="00A24CA4" w:rsidRDefault="00A24CA4" w:rsidP="00A24CA4">
      <w:pPr>
        <w:rPr>
          <w:u w:val="single"/>
        </w:rPr>
      </w:pPr>
    </w:p>
    <w:p w:rsidR="00A24CA4" w:rsidRDefault="00A24CA4" w:rsidP="00A24CA4">
      <w:pPr>
        <w:rPr>
          <w:u w:val="single"/>
        </w:rPr>
      </w:pPr>
      <w:r>
        <w:rPr>
          <w:u w:val="single"/>
        </w:rPr>
        <w:t>Execution of test</w:t>
      </w:r>
    </w:p>
    <w:p w:rsidR="00A24CA4" w:rsidRDefault="00A24CA4" w:rsidP="00A24CA4">
      <w:pPr>
        <w:rPr>
          <w:u w:val="single"/>
        </w:rPr>
      </w:pPr>
    </w:p>
    <w:p w:rsidR="00A24CA4" w:rsidRDefault="00A24CA4" w:rsidP="00A24CA4">
      <w:pPr>
        <w:ind w:left="3969" w:hanging="3232"/>
      </w:pPr>
      <w:r>
        <w:t>Growth stage of plants:</w:t>
      </w:r>
      <w:r>
        <w:tab/>
        <w:t>cotyledons expanded</w:t>
      </w:r>
    </w:p>
    <w:p w:rsidR="00A24CA4" w:rsidRDefault="00A24CA4" w:rsidP="00A24CA4">
      <w:pPr>
        <w:ind w:left="3969" w:hanging="3232"/>
      </w:pPr>
      <w:r>
        <w:t>Temperature:</w:t>
      </w:r>
      <w:r>
        <w:tab/>
        <w:t>24</w:t>
      </w:r>
      <w:r w:rsidRPr="00633E04">
        <w:t>°</w:t>
      </w:r>
      <w:r>
        <w:t>C during day, 18</w:t>
      </w:r>
      <w:r w:rsidRPr="00633E04">
        <w:t>°</w:t>
      </w:r>
      <w:r>
        <w:t>C during night</w:t>
      </w:r>
    </w:p>
    <w:p w:rsidR="00A24CA4" w:rsidRDefault="00A24CA4" w:rsidP="00A24CA4">
      <w:pPr>
        <w:ind w:left="3969" w:hanging="3232"/>
      </w:pPr>
      <w:r>
        <w:t>Light:</w:t>
      </w:r>
      <w:r>
        <w:tab/>
        <w:t>12 hours per day</w:t>
      </w:r>
    </w:p>
    <w:p w:rsidR="00A24CA4" w:rsidRDefault="00A24CA4" w:rsidP="00A24CA4">
      <w:pPr>
        <w:ind w:left="3969" w:hanging="3232"/>
      </w:pPr>
      <w:r>
        <w:t>Growing method:</w:t>
      </w:r>
      <w:r>
        <w:tab/>
        <w:t>dishes in climatic chambers</w:t>
      </w:r>
    </w:p>
    <w:p w:rsidR="00A24CA4" w:rsidRDefault="00A24CA4" w:rsidP="00A24CA4">
      <w:pPr>
        <w:ind w:left="3969" w:hanging="3232"/>
      </w:pPr>
      <w:r>
        <w:t>Method of inoculation:</w:t>
      </w:r>
      <w:r>
        <w:tab/>
        <w:t>absorption of 700 ml of a very diluted (30 to 50 times) fungus culture</w:t>
      </w:r>
    </w:p>
    <w:p w:rsidR="00A24CA4" w:rsidRDefault="00A24CA4" w:rsidP="00A24CA4">
      <w:pPr>
        <w:ind w:left="3969" w:hanging="3232"/>
      </w:pPr>
      <w:r>
        <w:t>Duration of test</w:t>
      </w:r>
    </w:p>
    <w:p w:rsidR="00A24CA4" w:rsidRDefault="00A24CA4" w:rsidP="00A24CA4">
      <w:pPr>
        <w:ind w:left="3969" w:hanging="3232"/>
      </w:pPr>
      <w:r>
        <w:t>- from sowing to inoculation:</w:t>
      </w:r>
      <w:r>
        <w:tab/>
        <w:t>10 to 15 days</w:t>
      </w:r>
    </w:p>
    <w:p w:rsidR="00A24CA4" w:rsidRDefault="00A24CA4" w:rsidP="00A24CA4">
      <w:pPr>
        <w:ind w:left="3969" w:hanging="3232"/>
      </w:pPr>
      <w:r>
        <w:t>- from inoculation to reading:</w:t>
      </w:r>
      <w:r>
        <w:tab/>
        <w:t>3 weeks, until the death of the susceptible control</w:t>
      </w:r>
    </w:p>
    <w:p w:rsidR="00A24CA4" w:rsidRDefault="00A24CA4" w:rsidP="00A24CA4">
      <w:pPr>
        <w:ind w:left="3969" w:hanging="3232"/>
      </w:pPr>
      <w:r>
        <w:t>Number of plants tested:</w:t>
      </w:r>
      <w:r>
        <w:tab/>
        <w:t>30 plants</w:t>
      </w:r>
    </w:p>
    <w:p w:rsidR="00A24CA4" w:rsidRDefault="00A24CA4" w:rsidP="00A24CA4">
      <w:pPr>
        <w:ind w:left="3969" w:hanging="3232"/>
      </w:pPr>
      <w:r>
        <w:t>Remarks:</w:t>
      </w:r>
      <w:r>
        <w:tab/>
        <w:t>a moderately aggressive type of race 1-2 should be used as this is likely to show the difference between the presence and absence of resistance most clearly.</w:t>
      </w:r>
    </w:p>
    <w:p w:rsidR="00A24CA4" w:rsidRDefault="00A24CA4" w:rsidP="00A24CA4"/>
    <w:p w:rsidR="00A24CA4" w:rsidRDefault="00A24CA4" w:rsidP="00A24CA4"/>
    <w:p w:rsidR="00A24CA4" w:rsidRDefault="00A24CA4">
      <w:pPr>
        <w:jc w:val="left"/>
        <w:rPr>
          <w:u w:val="single"/>
        </w:rPr>
      </w:pPr>
      <w:r>
        <w:rPr>
          <w:u w:val="single"/>
        </w:rPr>
        <w:br w:type="page"/>
      </w:r>
    </w:p>
    <w:p w:rsidR="00760D6D" w:rsidRDefault="00760D6D" w:rsidP="00A24CA4">
      <w:pPr>
        <w:rPr>
          <w:i/>
        </w:rPr>
      </w:pPr>
      <w:r>
        <w:rPr>
          <w:i/>
        </w:rPr>
        <w:lastRenderedPageBreak/>
        <w:t>Proposed new wording:</w:t>
      </w:r>
    </w:p>
    <w:p w:rsidR="00760D6D" w:rsidRDefault="00760D6D" w:rsidP="00A24CA4">
      <w:pPr>
        <w:rPr>
          <w:i/>
        </w:rPr>
      </w:pPr>
    </w:p>
    <w:p w:rsidR="00760D6D" w:rsidRPr="00953E9C" w:rsidRDefault="00760D6D" w:rsidP="00760D6D">
      <w:pPr>
        <w:spacing w:after="200" w:line="276" w:lineRule="auto"/>
        <w:jc w:val="left"/>
        <w:rPr>
          <w:i/>
          <w:u w:val="single"/>
        </w:rPr>
      </w:pPr>
      <w:r w:rsidRPr="00953E9C">
        <w:rPr>
          <w:u w:val="single"/>
        </w:rPr>
        <w:t xml:space="preserve">Ad. 69.4:  Resistance to </w:t>
      </w:r>
      <w:r w:rsidRPr="00953E9C">
        <w:rPr>
          <w:i/>
          <w:u w:val="single"/>
        </w:rPr>
        <w:t>Fusarium oxysporum</w:t>
      </w:r>
      <w:r w:rsidRPr="00953E9C">
        <w:rPr>
          <w:u w:val="single"/>
        </w:rPr>
        <w:t xml:space="preserve"> f. sp. </w:t>
      </w:r>
      <w:r w:rsidRPr="00953E9C">
        <w:rPr>
          <w:i/>
          <w:u w:val="single"/>
        </w:rPr>
        <w:t xml:space="preserve">melonis, </w:t>
      </w:r>
      <w:r w:rsidR="0037435A">
        <w:rPr>
          <w:u w:val="single"/>
        </w:rPr>
        <w:t>r</w:t>
      </w:r>
      <w:r>
        <w:rPr>
          <w:u w:val="single"/>
        </w:rPr>
        <w:t>ace</w:t>
      </w:r>
      <w:r w:rsidRPr="00953E9C">
        <w:rPr>
          <w:u w:val="single"/>
        </w:rPr>
        <w:t xml:space="preserve"> </w:t>
      </w:r>
      <w:r w:rsidR="0037237D">
        <w:rPr>
          <w:u w:val="single"/>
        </w:rPr>
        <w:t>1.2</w:t>
      </w:r>
      <w:r w:rsidRPr="00953E9C">
        <w:rPr>
          <w:u w:val="single"/>
        </w:rPr>
        <w:t xml:space="preserve"> </w:t>
      </w:r>
      <w:r w:rsidRPr="00064DEF">
        <w:rPr>
          <w:u w:val="single"/>
        </w:rPr>
        <w:t>(Fom)</w:t>
      </w:r>
    </w:p>
    <w:tbl>
      <w:tblPr>
        <w:tblW w:w="99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742"/>
        <w:gridCol w:w="6236"/>
      </w:tblGrid>
      <w:tr w:rsidR="00760D6D" w:rsidRPr="0052350C" w:rsidTr="00361AA1">
        <w:trPr>
          <w:cantSplit/>
        </w:trPr>
        <w:tc>
          <w:tcPr>
            <w:tcW w:w="3742" w:type="dxa"/>
          </w:tcPr>
          <w:p w:rsidR="00760D6D" w:rsidRPr="0052350C" w:rsidRDefault="00760D6D" w:rsidP="00B97BF7">
            <w:pPr>
              <w:tabs>
                <w:tab w:val="left" w:leader="dot" w:pos="3720"/>
              </w:tabs>
              <w:ind w:left="567" w:right="-108" w:hanging="567"/>
              <w:rPr>
                <w:rFonts w:cs="Arial"/>
              </w:rPr>
            </w:pPr>
            <w:r w:rsidRPr="0052350C">
              <w:rPr>
                <w:rFonts w:cs="Arial"/>
              </w:rPr>
              <w:t>1. Pathogen</w:t>
            </w:r>
          </w:p>
        </w:tc>
        <w:tc>
          <w:tcPr>
            <w:tcW w:w="6236" w:type="dxa"/>
          </w:tcPr>
          <w:p w:rsidR="00760D6D" w:rsidRPr="0052350C" w:rsidRDefault="00760D6D" w:rsidP="00C25969">
            <w:pPr>
              <w:rPr>
                <w:rFonts w:cs="Arial"/>
              </w:rPr>
            </w:pPr>
            <w:r w:rsidRPr="0052350C">
              <w:rPr>
                <w:i/>
                <w:lang w:val="nl-NL"/>
              </w:rPr>
              <w:t>Fusarium oxysporum</w:t>
            </w:r>
            <w:r w:rsidRPr="0052350C">
              <w:rPr>
                <w:lang w:val="nl-NL"/>
              </w:rPr>
              <w:t xml:space="preserve"> f. sp. </w:t>
            </w:r>
            <w:r w:rsidRPr="0052350C">
              <w:rPr>
                <w:i/>
                <w:lang w:val="nl-NL"/>
              </w:rPr>
              <w:t>melonis</w:t>
            </w:r>
          </w:p>
        </w:tc>
      </w:tr>
      <w:tr w:rsidR="00760D6D" w:rsidRPr="0052350C" w:rsidTr="00361AA1">
        <w:trPr>
          <w:cantSplit/>
        </w:trPr>
        <w:tc>
          <w:tcPr>
            <w:tcW w:w="3742" w:type="dxa"/>
          </w:tcPr>
          <w:p w:rsidR="00760D6D" w:rsidRPr="0052350C" w:rsidRDefault="00760D6D" w:rsidP="00B97BF7">
            <w:pPr>
              <w:tabs>
                <w:tab w:val="left" w:leader="dot" w:pos="3720"/>
              </w:tabs>
              <w:rPr>
                <w:rFonts w:cs="Arial"/>
              </w:rPr>
            </w:pPr>
            <w:r w:rsidRPr="0052350C">
              <w:rPr>
                <w:rFonts w:cs="Arial"/>
              </w:rPr>
              <w:t>2. Quarantine status</w:t>
            </w:r>
          </w:p>
        </w:tc>
        <w:tc>
          <w:tcPr>
            <w:tcW w:w="6236" w:type="dxa"/>
          </w:tcPr>
          <w:p w:rsidR="00760D6D" w:rsidRPr="0052350C" w:rsidRDefault="00760D6D" w:rsidP="00C25969">
            <w:pPr>
              <w:rPr>
                <w:rFonts w:cs="Arial"/>
              </w:rPr>
            </w:pPr>
            <w:r w:rsidRPr="0052350C">
              <w:rPr>
                <w:rFonts w:eastAsia="Calibri"/>
              </w:rPr>
              <w:t>no</w:t>
            </w:r>
          </w:p>
        </w:tc>
      </w:tr>
      <w:tr w:rsidR="00760D6D" w:rsidRPr="0052350C" w:rsidTr="00361AA1">
        <w:trPr>
          <w:cantSplit/>
        </w:trPr>
        <w:tc>
          <w:tcPr>
            <w:tcW w:w="3742" w:type="dxa"/>
          </w:tcPr>
          <w:p w:rsidR="00760D6D" w:rsidRPr="0052350C" w:rsidRDefault="00760D6D" w:rsidP="00B97BF7">
            <w:pPr>
              <w:tabs>
                <w:tab w:val="left" w:leader="dot" w:pos="3720"/>
              </w:tabs>
              <w:rPr>
                <w:rFonts w:cs="Arial"/>
              </w:rPr>
            </w:pPr>
            <w:r w:rsidRPr="0052350C">
              <w:rPr>
                <w:rFonts w:cs="Arial"/>
              </w:rPr>
              <w:t>3. Host species</w:t>
            </w:r>
          </w:p>
        </w:tc>
        <w:tc>
          <w:tcPr>
            <w:tcW w:w="6236" w:type="dxa"/>
          </w:tcPr>
          <w:p w:rsidR="00760D6D" w:rsidRPr="0052350C" w:rsidRDefault="00760D6D" w:rsidP="00C25969">
            <w:pPr>
              <w:rPr>
                <w:rFonts w:cs="Arial"/>
              </w:rPr>
            </w:pPr>
            <w:r w:rsidRPr="0052350C">
              <w:rPr>
                <w:rFonts w:eastAsia="Calibri"/>
                <w:bCs/>
                <w:i/>
              </w:rPr>
              <w:t>Cucumis melo</w:t>
            </w:r>
          </w:p>
        </w:tc>
      </w:tr>
      <w:tr w:rsidR="00760D6D" w:rsidRPr="0052350C" w:rsidTr="00361AA1">
        <w:trPr>
          <w:cantSplit/>
        </w:trPr>
        <w:tc>
          <w:tcPr>
            <w:tcW w:w="3742" w:type="dxa"/>
          </w:tcPr>
          <w:p w:rsidR="00760D6D" w:rsidRPr="0052350C" w:rsidRDefault="00760D6D" w:rsidP="00B97BF7">
            <w:pPr>
              <w:tabs>
                <w:tab w:val="left" w:leader="dot" w:pos="3720"/>
              </w:tabs>
              <w:rPr>
                <w:rFonts w:cs="Arial"/>
              </w:rPr>
            </w:pPr>
            <w:r w:rsidRPr="0052350C">
              <w:rPr>
                <w:rFonts w:cs="Arial"/>
              </w:rPr>
              <w:t>4. Source of inoculum</w:t>
            </w:r>
          </w:p>
        </w:tc>
        <w:tc>
          <w:tcPr>
            <w:tcW w:w="6236" w:type="dxa"/>
          </w:tcPr>
          <w:p w:rsidR="00760D6D" w:rsidRPr="0052350C" w:rsidRDefault="00760D6D" w:rsidP="00C25969">
            <w:pPr>
              <w:jc w:val="left"/>
              <w:rPr>
                <w:rFonts w:cs="Arial"/>
              </w:rPr>
            </w:pPr>
            <w:r w:rsidRPr="0052350C">
              <w:rPr>
                <w:rFonts w:eastAsia="Calibri"/>
                <w:bCs/>
              </w:rPr>
              <w:t xml:space="preserve">GEVES (FR), </w:t>
            </w:r>
            <w:r w:rsidRPr="0052350C">
              <w:t>Naktuinbouw (NL)</w:t>
            </w:r>
          </w:p>
        </w:tc>
      </w:tr>
      <w:tr w:rsidR="00760D6D" w:rsidRPr="0052350C" w:rsidTr="00361AA1">
        <w:trPr>
          <w:cantSplit/>
        </w:trPr>
        <w:tc>
          <w:tcPr>
            <w:tcW w:w="3742" w:type="dxa"/>
          </w:tcPr>
          <w:p w:rsidR="00760D6D" w:rsidRPr="0052350C" w:rsidRDefault="00760D6D" w:rsidP="00B97BF7">
            <w:pPr>
              <w:tabs>
                <w:tab w:val="left" w:leader="dot" w:pos="3720"/>
              </w:tabs>
              <w:rPr>
                <w:rFonts w:cs="Arial"/>
              </w:rPr>
            </w:pPr>
            <w:r w:rsidRPr="0052350C">
              <w:rPr>
                <w:rFonts w:cs="Arial"/>
              </w:rPr>
              <w:t>5. Isolate</w:t>
            </w:r>
          </w:p>
        </w:tc>
        <w:tc>
          <w:tcPr>
            <w:tcW w:w="6236" w:type="dxa"/>
          </w:tcPr>
          <w:p w:rsidR="00760D6D" w:rsidRPr="0052350C" w:rsidRDefault="00760D6D" w:rsidP="00D22E29">
            <w:pPr>
              <w:jc w:val="left"/>
              <w:rPr>
                <w:rFonts w:cs="Arial"/>
              </w:rPr>
            </w:pPr>
            <w:r w:rsidRPr="0052350C">
              <w:rPr>
                <w:rFonts w:eastAsia="Calibri"/>
                <w:bCs/>
              </w:rPr>
              <w:t>Fom: 1</w:t>
            </w:r>
            <w:r w:rsidR="00D22E29">
              <w:rPr>
                <w:rFonts w:eastAsia="Calibri"/>
                <w:bCs/>
              </w:rPr>
              <w:t>.</w:t>
            </w:r>
            <w:r w:rsidRPr="0052350C">
              <w:rPr>
                <w:rFonts w:eastAsia="Calibri"/>
                <w:bCs/>
              </w:rPr>
              <w:t>2 (moderately aggressive): TST strain</w:t>
            </w:r>
          </w:p>
        </w:tc>
      </w:tr>
      <w:tr w:rsidR="00760D6D" w:rsidRPr="0052350C" w:rsidTr="00361AA1">
        <w:trPr>
          <w:cantSplit/>
        </w:trPr>
        <w:tc>
          <w:tcPr>
            <w:tcW w:w="3742" w:type="dxa"/>
          </w:tcPr>
          <w:p w:rsidR="00760D6D" w:rsidRPr="007310D5" w:rsidRDefault="00760D6D" w:rsidP="00B97BF7">
            <w:pPr>
              <w:tabs>
                <w:tab w:val="left" w:leader="dot" w:pos="3720"/>
              </w:tabs>
              <w:rPr>
                <w:rFonts w:cs="Arial"/>
              </w:rPr>
            </w:pPr>
            <w:r w:rsidRPr="007310D5">
              <w:rPr>
                <w:rFonts w:cs="Arial"/>
              </w:rPr>
              <w:t>6. Establishment isolate identity</w:t>
            </w:r>
          </w:p>
        </w:tc>
        <w:tc>
          <w:tcPr>
            <w:tcW w:w="6236" w:type="dxa"/>
          </w:tcPr>
          <w:p w:rsidR="00760D6D" w:rsidRPr="0052350C" w:rsidRDefault="00FB7899" w:rsidP="00C25969">
            <w:pPr>
              <w:jc w:val="left"/>
              <w:rPr>
                <w:rFonts w:cs="Arial"/>
              </w:rPr>
            </w:pPr>
            <w:r w:rsidRPr="007310D5">
              <w:rPr>
                <w:rFonts w:eastAsia="Calibri"/>
                <w:color w:val="000000" w:themeColor="text1"/>
              </w:rPr>
              <w:t xml:space="preserve">use differential varieties:  </w:t>
            </w:r>
            <w:r w:rsidRPr="007310D5">
              <w:rPr>
                <w:rFonts w:eastAsia="Calibri"/>
                <w:bCs/>
                <w:color w:val="000000" w:themeColor="text1"/>
              </w:rPr>
              <w:t xml:space="preserve">Védrantais, Virgos (susceptible), </w:t>
            </w:r>
            <w:r w:rsidRPr="007310D5">
              <w:rPr>
                <w:rFonts w:eastAsia="Calibri"/>
                <w:bCs/>
                <w:color w:val="000000" w:themeColor="text1"/>
              </w:rPr>
              <w:br/>
              <w:t>Lunasol (moderately resistant), Dinero, Isabelle (highly resistant)</w:t>
            </w:r>
          </w:p>
        </w:tc>
      </w:tr>
      <w:tr w:rsidR="00760D6D" w:rsidRPr="0052350C" w:rsidTr="00361AA1">
        <w:trPr>
          <w:cantSplit/>
        </w:trPr>
        <w:tc>
          <w:tcPr>
            <w:tcW w:w="3742" w:type="dxa"/>
          </w:tcPr>
          <w:p w:rsidR="00760D6D" w:rsidRPr="0052350C" w:rsidRDefault="00760D6D" w:rsidP="00B97BF7">
            <w:pPr>
              <w:tabs>
                <w:tab w:val="left" w:leader="dot" w:pos="3720"/>
              </w:tabs>
              <w:rPr>
                <w:rFonts w:cs="Arial"/>
              </w:rPr>
            </w:pPr>
            <w:r w:rsidRPr="0052350C">
              <w:rPr>
                <w:rFonts w:cs="Arial"/>
              </w:rPr>
              <w:t>7. Establishment pathogenicity</w:t>
            </w:r>
          </w:p>
        </w:tc>
        <w:tc>
          <w:tcPr>
            <w:tcW w:w="6236" w:type="dxa"/>
          </w:tcPr>
          <w:p w:rsidR="00760D6D" w:rsidRPr="0052350C" w:rsidRDefault="00760D6D" w:rsidP="00C25969">
            <w:pPr>
              <w:rPr>
                <w:rFonts w:cs="Arial"/>
              </w:rPr>
            </w:pPr>
            <w:r w:rsidRPr="0052350C">
              <w:rPr>
                <w:rFonts w:eastAsia="Calibri"/>
              </w:rPr>
              <w:t>use susceptible melon varieties</w:t>
            </w:r>
          </w:p>
        </w:tc>
      </w:tr>
      <w:tr w:rsidR="00760D6D" w:rsidRPr="0052350C" w:rsidTr="00361AA1">
        <w:trPr>
          <w:cantSplit/>
        </w:trPr>
        <w:tc>
          <w:tcPr>
            <w:tcW w:w="3742" w:type="dxa"/>
          </w:tcPr>
          <w:p w:rsidR="00760D6D" w:rsidRPr="0052350C" w:rsidRDefault="00760D6D" w:rsidP="008F6A1D">
            <w:pPr>
              <w:tabs>
                <w:tab w:val="left" w:leader="dot" w:pos="3720"/>
              </w:tabs>
              <w:rPr>
                <w:rFonts w:cs="Arial"/>
              </w:rPr>
            </w:pPr>
            <w:r w:rsidRPr="0052350C">
              <w:rPr>
                <w:rFonts w:cs="Arial"/>
              </w:rPr>
              <w:t>8. Multiplication inoculum</w:t>
            </w:r>
          </w:p>
        </w:tc>
        <w:tc>
          <w:tcPr>
            <w:tcW w:w="6236" w:type="dxa"/>
          </w:tcPr>
          <w:p w:rsidR="00760D6D" w:rsidRPr="0052350C" w:rsidRDefault="00760D6D" w:rsidP="00C25969">
            <w:pPr>
              <w:rPr>
                <w:rFonts w:cs="Arial"/>
              </w:rPr>
            </w:pPr>
          </w:p>
        </w:tc>
      </w:tr>
      <w:tr w:rsidR="00760D6D" w:rsidRPr="0052350C" w:rsidTr="00361AA1">
        <w:trPr>
          <w:cantSplit/>
        </w:trPr>
        <w:tc>
          <w:tcPr>
            <w:tcW w:w="3742" w:type="dxa"/>
          </w:tcPr>
          <w:p w:rsidR="00760D6D" w:rsidRPr="0052350C" w:rsidRDefault="00760D6D" w:rsidP="00B97BF7">
            <w:pPr>
              <w:tabs>
                <w:tab w:val="left" w:leader="dot" w:pos="3720"/>
              </w:tabs>
              <w:rPr>
                <w:rFonts w:cs="Arial"/>
              </w:rPr>
            </w:pPr>
            <w:r w:rsidRPr="0052350C">
              <w:rPr>
                <w:rFonts w:cs="Arial"/>
              </w:rPr>
              <w:t>8.1 Multiplication medium</w:t>
            </w:r>
          </w:p>
        </w:tc>
        <w:tc>
          <w:tcPr>
            <w:tcW w:w="6236" w:type="dxa"/>
          </w:tcPr>
          <w:p w:rsidR="00760D6D" w:rsidRPr="0052350C" w:rsidRDefault="00760D6D" w:rsidP="00C25969">
            <w:pPr>
              <w:rPr>
                <w:rFonts w:cs="Arial"/>
              </w:rPr>
            </w:pPr>
            <w:r w:rsidRPr="0052350C">
              <w:rPr>
                <w:rFonts w:eastAsia="Calibri"/>
              </w:rPr>
              <w:t xml:space="preserve">on agar medium e.g. </w:t>
            </w:r>
            <w:r w:rsidRPr="0052350C">
              <w:t>Potato Dextrose Agar</w:t>
            </w:r>
          </w:p>
        </w:tc>
      </w:tr>
      <w:tr w:rsidR="00760D6D" w:rsidRPr="0052350C" w:rsidTr="00361AA1">
        <w:trPr>
          <w:cantSplit/>
        </w:trPr>
        <w:tc>
          <w:tcPr>
            <w:tcW w:w="3742" w:type="dxa"/>
          </w:tcPr>
          <w:p w:rsidR="00760D6D" w:rsidRPr="0052350C" w:rsidRDefault="00760D6D" w:rsidP="008F6A1D">
            <w:pPr>
              <w:tabs>
                <w:tab w:val="left" w:leader="dot" w:pos="3720"/>
              </w:tabs>
              <w:rPr>
                <w:rFonts w:cs="Arial"/>
              </w:rPr>
            </w:pPr>
            <w:r w:rsidRPr="0052350C">
              <w:rPr>
                <w:rFonts w:cs="Arial"/>
              </w:rPr>
              <w:t>8.2 Multiplication variety</w:t>
            </w:r>
          </w:p>
        </w:tc>
        <w:tc>
          <w:tcPr>
            <w:tcW w:w="6236" w:type="dxa"/>
          </w:tcPr>
          <w:p w:rsidR="00760D6D" w:rsidRPr="0052350C" w:rsidRDefault="00AE32D7" w:rsidP="00C25969">
            <w:pPr>
              <w:rPr>
                <w:rFonts w:cs="Arial"/>
              </w:rPr>
            </w:pPr>
            <w:r w:rsidRPr="0052350C">
              <w:rPr>
                <w:rFonts w:cs="Arial"/>
              </w:rPr>
              <w:t>-</w:t>
            </w:r>
          </w:p>
        </w:tc>
      </w:tr>
      <w:tr w:rsidR="00760D6D" w:rsidRPr="0052350C" w:rsidTr="00361AA1">
        <w:trPr>
          <w:cantSplit/>
        </w:trPr>
        <w:tc>
          <w:tcPr>
            <w:tcW w:w="3742" w:type="dxa"/>
          </w:tcPr>
          <w:p w:rsidR="00760D6D" w:rsidRPr="0052350C" w:rsidRDefault="00760D6D" w:rsidP="00760D6D">
            <w:pPr>
              <w:tabs>
                <w:tab w:val="left" w:leader="dot" w:pos="3720"/>
              </w:tabs>
              <w:rPr>
                <w:rFonts w:cs="Arial"/>
              </w:rPr>
            </w:pPr>
            <w:r w:rsidRPr="0052350C">
              <w:rPr>
                <w:rFonts w:cs="Arial"/>
              </w:rPr>
              <w:t>8.3 Plant stage at inoculation</w:t>
            </w:r>
          </w:p>
        </w:tc>
        <w:tc>
          <w:tcPr>
            <w:tcW w:w="6236" w:type="dxa"/>
          </w:tcPr>
          <w:p w:rsidR="00760D6D" w:rsidRPr="0052350C" w:rsidRDefault="00AE32D7" w:rsidP="00C25969">
            <w:pPr>
              <w:rPr>
                <w:rFonts w:cs="Arial"/>
              </w:rPr>
            </w:pPr>
            <w:r w:rsidRPr="0052350C">
              <w:rPr>
                <w:rFonts w:cs="Arial"/>
              </w:rPr>
              <w:t>-</w:t>
            </w:r>
          </w:p>
        </w:tc>
      </w:tr>
      <w:tr w:rsidR="00760D6D" w:rsidRPr="0052350C" w:rsidTr="00361AA1">
        <w:trPr>
          <w:cantSplit/>
        </w:trPr>
        <w:tc>
          <w:tcPr>
            <w:tcW w:w="3742" w:type="dxa"/>
          </w:tcPr>
          <w:p w:rsidR="00760D6D" w:rsidRPr="0052350C" w:rsidRDefault="00760D6D" w:rsidP="00B97BF7">
            <w:pPr>
              <w:tabs>
                <w:tab w:val="left" w:leader="dot" w:pos="3720"/>
              </w:tabs>
              <w:rPr>
                <w:rFonts w:cs="Arial"/>
              </w:rPr>
            </w:pPr>
            <w:r w:rsidRPr="0052350C">
              <w:rPr>
                <w:rFonts w:cs="Arial"/>
              </w:rPr>
              <w:t>8.4 Inoculation medium</w:t>
            </w:r>
          </w:p>
        </w:tc>
        <w:tc>
          <w:tcPr>
            <w:tcW w:w="6236" w:type="dxa"/>
          </w:tcPr>
          <w:p w:rsidR="00760D6D" w:rsidRPr="0052350C" w:rsidRDefault="00760D6D" w:rsidP="00C25969">
            <w:pPr>
              <w:rPr>
                <w:rFonts w:cs="Arial"/>
              </w:rPr>
            </w:pPr>
            <w:r w:rsidRPr="0052350C">
              <w:rPr>
                <w:rFonts w:eastAsia="Calibri"/>
              </w:rPr>
              <w:t>on liquid medium</w:t>
            </w:r>
          </w:p>
        </w:tc>
      </w:tr>
      <w:tr w:rsidR="00760D6D" w:rsidRPr="0052350C" w:rsidTr="00361AA1">
        <w:trPr>
          <w:cantSplit/>
        </w:trPr>
        <w:tc>
          <w:tcPr>
            <w:tcW w:w="3742" w:type="dxa"/>
          </w:tcPr>
          <w:p w:rsidR="00760D6D" w:rsidRPr="0052350C" w:rsidRDefault="00760D6D" w:rsidP="008F6A1D">
            <w:pPr>
              <w:tabs>
                <w:tab w:val="left" w:leader="dot" w:pos="3720"/>
              </w:tabs>
              <w:rPr>
                <w:rFonts w:cs="Arial"/>
              </w:rPr>
            </w:pPr>
            <w:r w:rsidRPr="0052350C">
              <w:rPr>
                <w:rFonts w:cs="Arial"/>
              </w:rPr>
              <w:t>8.5 Inoculation method</w:t>
            </w:r>
          </w:p>
        </w:tc>
        <w:tc>
          <w:tcPr>
            <w:tcW w:w="6236" w:type="dxa"/>
          </w:tcPr>
          <w:p w:rsidR="00760D6D" w:rsidRPr="0052350C" w:rsidRDefault="00AE32D7" w:rsidP="00C25969">
            <w:pPr>
              <w:rPr>
                <w:rFonts w:cs="Arial"/>
              </w:rPr>
            </w:pPr>
            <w:r w:rsidRPr="0052350C">
              <w:rPr>
                <w:rFonts w:cs="Arial"/>
              </w:rPr>
              <w:t>-</w:t>
            </w:r>
          </w:p>
        </w:tc>
      </w:tr>
      <w:tr w:rsidR="00760D6D" w:rsidRPr="0052350C" w:rsidTr="00361AA1">
        <w:trPr>
          <w:cantSplit/>
        </w:trPr>
        <w:tc>
          <w:tcPr>
            <w:tcW w:w="3742" w:type="dxa"/>
          </w:tcPr>
          <w:p w:rsidR="00760D6D" w:rsidRPr="0052350C" w:rsidRDefault="00760D6D" w:rsidP="008F6A1D">
            <w:pPr>
              <w:tabs>
                <w:tab w:val="left" w:leader="dot" w:pos="3720"/>
              </w:tabs>
              <w:rPr>
                <w:rFonts w:cs="Arial"/>
              </w:rPr>
            </w:pPr>
            <w:r w:rsidRPr="0052350C">
              <w:rPr>
                <w:rFonts w:cs="Arial"/>
              </w:rPr>
              <w:t>8.6 Harvest of inoculum</w:t>
            </w:r>
          </w:p>
        </w:tc>
        <w:tc>
          <w:tcPr>
            <w:tcW w:w="6236" w:type="dxa"/>
          </w:tcPr>
          <w:p w:rsidR="00760D6D" w:rsidRPr="0052350C" w:rsidRDefault="00AE32D7" w:rsidP="00C25969">
            <w:pPr>
              <w:rPr>
                <w:rFonts w:cs="Arial"/>
              </w:rPr>
            </w:pPr>
            <w:r w:rsidRPr="0052350C">
              <w:rPr>
                <w:rFonts w:cs="Arial"/>
              </w:rPr>
              <w:t>-</w:t>
            </w:r>
          </w:p>
        </w:tc>
      </w:tr>
      <w:tr w:rsidR="00760D6D" w:rsidRPr="0052350C" w:rsidTr="00361AA1">
        <w:trPr>
          <w:cantSplit/>
        </w:trPr>
        <w:tc>
          <w:tcPr>
            <w:tcW w:w="3742" w:type="dxa"/>
          </w:tcPr>
          <w:p w:rsidR="00760D6D" w:rsidRPr="0052350C" w:rsidRDefault="00760D6D" w:rsidP="008F6A1D">
            <w:pPr>
              <w:tabs>
                <w:tab w:val="left" w:leader="dot" w:pos="3720"/>
              </w:tabs>
              <w:rPr>
                <w:rFonts w:cs="Arial"/>
              </w:rPr>
            </w:pPr>
            <w:r w:rsidRPr="0052350C">
              <w:rPr>
                <w:rFonts w:cs="Arial"/>
              </w:rPr>
              <w:t>8.7 Check of harvested inoculum</w:t>
            </w:r>
          </w:p>
        </w:tc>
        <w:tc>
          <w:tcPr>
            <w:tcW w:w="6236" w:type="dxa"/>
          </w:tcPr>
          <w:p w:rsidR="00760D6D" w:rsidRPr="0052350C" w:rsidRDefault="00AE32D7" w:rsidP="00C25969">
            <w:pPr>
              <w:rPr>
                <w:rFonts w:cs="Arial"/>
              </w:rPr>
            </w:pPr>
            <w:r w:rsidRPr="0052350C">
              <w:rPr>
                <w:rFonts w:cs="Arial"/>
              </w:rPr>
              <w:t>-</w:t>
            </w:r>
          </w:p>
        </w:tc>
      </w:tr>
      <w:tr w:rsidR="00760D6D" w:rsidRPr="0052350C" w:rsidTr="00361AA1">
        <w:trPr>
          <w:cantSplit/>
        </w:trPr>
        <w:tc>
          <w:tcPr>
            <w:tcW w:w="3742" w:type="dxa"/>
          </w:tcPr>
          <w:p w:rsidR="00760D6D" w:rsidRPr="0052350C" w:rsidRDefault="00760D6D" w:rsidP="008F6A1D">
            <w:pPr>
              <w:tabs>
                <w:tab w:val="left" w:leader="dot" w:pos="3720"/>
              </w:tabs>
              <w:rPr>
                <w:rFonts w:cs="Arial"/>
              </w:rPr>
            </w:pPr>
            <w:r w:rsidRPr="0052350C">
              <w:rPr>
                <w:rFonts w:cs="Arial"/>
              </w:rPr>
              <w:t>8.8 Shelflife/viability inoculum</w:t>
            </w:r>
          </w:p>
        </w:tc>
        <w:tc>
          <w:tcPr>
            <w:tcW w:w="6236" w:type="dxa"/>
          </w:tcPr>
          <w:p w:rsidR="00760D6D" w:rsidRPr="0052350C" w:rsidRDefault="00AE32D7" w:rsidP="00C25969">
            <w:pPr>
              <w:rPr>
                <w:rFonts w:cs="Arial"/>
              </w:rPr>
            </w:pPr>
            <w:r w:rsidRPr="0052350C">
              <w:rPr>
                <w:rFonts w:cs="Arial"/>
              </w:rPr>
              <w:t>-</w:t>
            </w:r>
          </w:p>
        </w:tc>
      </w:tr>
      <w:tr w:rsidR="00760D6D" w:rsidRPr="0052350C" w:rsidTr="00361AA1">
        <w:trPr>
          <w:cantSplit/>
        </w:trPr>
        <w:tc>
          <w:tcPr>
            <w:tcW w:w="3742" w:type="dxa"/>
          </w:tcPr>
          <w:p w:rsidR="00760D6D" w:rsidRPr="0052350C" w:rsidRDefault="00760D6D" w:rsidP="008F6A1D">
            <w:pPr>
              <w:tabs>
                <w:tab w:val="left" w:leader="dot" w:pos="3720"/>
              </w:tabs>
              <w:rPr>
                <w:rFonts w:cs="Arial"/>
              </w:rPr>
            </w:pPr>
            <w:r w:rsidRPr="0052350C">
              <w:rPr>
                <w:rFonts w:cs="Arial"/>
              </w:rPr>
              <w:t>9. Format of the test</w:t>
            </w:r>
          </w:p>
        </w:tc>
        <w:tc>
          <w:tcPr>
            <w:tcW w:w="6236" w:type="dxa"/>
          </w:tcPr>
          <w:p w:rsidR="00760D6D" w:rsidRPr="0052350C" w:rsidRDefault="00760D6D" w:rsidP="00C25969">
            <w:pPr>
              <w:rPr>
                <w:rFonts w:cs="Arial"/>
              </w:rPr>
            </w:pPr>
          </w:p>
        </w:tc>
      </w:tr>
      <w:tr w:rsidR="00760D6D" w:rsidRPr="0052350C" w:rsidTr="00361AA1">
        <w:trPr>
          <w:cantSplit/>
        </w:trPr>
        <w:tc>
          <w:tcPr>
            <w:tcW w:w="3742" w:type="dxa"/>
          </w:tcPr>
          <w:p w:rsidR="00760D6D" w:rsidRPr="0052350C" w:rsidRDefault="00760D6D" w:rsidP="00B97BF7">
            <w:pPr>
              <w:tabs>
                <w:tab w:val="left" w:leader="dot" w:pos="3720"/>
              </w:tabs>
              <w:rPr>
                <w:rFonts w:cs="Arial"/>
              </w:rPr>
            </w:pPr>
            <w:r w:rsidRPr="0052350C">
              <w:rPr>
                <w:rFonts w:cs="Arial"/>
              </w:rPr>
              <w:t>9.1 Number of plants per genotype</w:t>
            </w:r>
          </w:p>
        </w:tc>
        <w:tc>
          <w:tcPr>
            <w:tcW w:w="6236" w:type="dxa"/>
          </w:tcPr>
          <w:p w:rsidR="00760D6D" w:rsidRPr="007310D5" w:rsidRDefault="00760D6D" w:rsidP="00C25969">
            <w:pPr>
              <w:tabs>
                <w:tab w:val="left" w:leader="dot" w:pos="3544"/>
              </w:tabs>
              <w:autoSpaceDE w:val="0"/>
              <w:autoSpaceDN w:val="0"/>
              <w:adjustRightInd w:val="0"/>
              <w:jc w:val="left"/>
              <w:rPr>
                <w:rFonts w:eastAsia="Calibri"/>
                <w:bCs/>
              </w:rPr>
            </w:pPr>
            <w:r w:rsidRPr="007310D5">
              <w:rPr>
                <w:rFonts w:eastAsia="Calibri"/>
                <w:bCs/>
              </w:rPr>
              <w:t>at least 30</w:t>
            </w:r>
          </w:p>
        </w:tc>
      </w:tr>
      <w:tr w:rsidR="00760D6D" w:rsidRPr="0052350C" w:rsidTr="00361AA1">
        <w:trPr>
          <w:cantSplit/>
        </w:trPr>
        <w:tc>
          <w:tcPr>
            <w:tcW w:w="3742" w:type="dxa"/>
          </w:tcPr>
          <w:p w:rsidR="00760D6D" w:rsidRPr="0052350C" w:rsidRDefault="00760D6D" w:rsidP="008F6A1D">
            <w:pPr>
              <w:tabs>
                <w:tab w:val="left" w:leader="dot" w:pos="3720"/>
              </w:tabs>
              <w:rPr>
                <w:rFonts w:cs="Arial"/>
              </w:rPr>
            </w:pPr>
            <w:r w:rsidRPr="0052350C">
              <w:rPr>
                <w:rFonts w:cs="Arial"/>
              </w:rPr>
              <w:t>9.2 Number of replicates</w:t>
            </w:r>
          </w:p>
        </w:tc>
        <w:tc>
          <w:tcPr>
            <w:tcW w:w="6236" w:type="dxa"/>
          </w:tcPr>
          <w:p w:rsidR="00760D6D" w:rsidRPr="007310D5" w:rsidRDefault="0037282D" w:rsidP="00C25969">
            <w:pPr>
              <w:rPr>
                <w:rFonts w:cs="Arial"/>
              </w:rPr>
            </w:pPr>
            <w:r w:rsidRPr="007310D5">
              <w:rPr>
                <w:rFonts w:cs="Arial"/>
              </w:rPr>
              <w:t>e.g. 3</w:t>
            </w:r>
          </w:p>
        </w:tc>
      </w:tr>
      <w:tr w:rsidR="00760D6D" w:rsidRPr="0052350C" w:rsidTr="00361AA1">
        <w:trPr>
          <w:cantSplit/>
        </w:trPr>
        <w:tc>
          <w:tcPr>
            <w:tcW w:w="3742" w:type="dxa"/>
          </w:tcPr>
          <w:p w:rsidR="00760D6D" w:rsidRPr="0052350C" w:rsidRDefault="00760D6D" w:rsidP="008F6A1D">
            <w:pPr>
              <w:tabs>
                <w:tab w:val="left" w:leader="dot" w:pos="3720"/>
              </w:tabs>
              <w:rPr>
                <w:rFonts w:cs="Arial"/>
              </w:rPr>
            </w:pPr>
            <w:r w:rsidRPr="0052350C">
              <w:rPr>
                <w:rFonts w:cs="Arial"/>
              </w:rPr>
              <w:t>9.3 Control varieties</w:t>
            </w:r>
          </w:p>
        </w:tc>
        <w:tc>
          <w:tcPr>
            <w:tcW w:w="6236" w:type="dxa"/>
          </w:tcPr>
          <w:p w:rsidR="00760D6D" w:rsidRPr="0052350C" w:rsidRDefault="00760D6D" w:rsidP="00C25969">
            <w:pPr>
              <w:tabs>
                <w:tab w:val="left" w:leader="dot" w:pos="3686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</w:p>
        </w:tc>
      </w:tr>
      <w:tr w:rsidR="00760D6D" w:rsidRPr="0052350C" w:rsidTr="00361AA1">
        <w:trPr>
          <w:cantSplit/>
        </w:trPr>
        <w:tc>
          <w:tcPr>
            <w:tcW w:w="3742" w:type="dxa"/>
          </w:tcPr>
          <w:p w:rsidR="00760D6D" w:rsidRPr="0052350C" w:rsidRDefault="00760D6D" w:rsidP="00B97BF7">
            <w:pPr>
              <w:tabs>
                <w:tab w:val="left" w:leader="dot" w:pos="3720"/>
              </w:tabs>
              <w:autoSpaceDE w:val="0"/>
              <w:autoSpaceDN w:val="0"/>
              <w:adjustRightInd w:val="0"/>
              <w:ind w:left="426"/>
              <w:jc w:val="left"/>
              <w:rPr>
                <w:rFonts w:cs="Arial"/>
              </w:rPr>
            </w:pPr>
            <w:r w:rsidRPr="0052350C">
              <w:t xml:space="preserve">[1] </w:t>
            </w:r>
            <w:r w:rsidRPr="0052350C">
              <w:rPr>
                <w:rFonts w:eastAsia="Calibri"/>
                <w:bCs/>
              </w:rPr>
              <w:t>susceptible</w:t>
            </w:r>
          </w:p>
        </w:tc>
        <w:tc>
          <w:tcPr>
            <w:tcW w:w="6236" w:type="dxa"/>
          </w:tcPr>
          <w:p w:rsidR="00760D6D" w:rsidRPr="0052350C" w:rsidRDefault="00991729" w:rsidP="00C25969">
            <w:pPr>
              <w:tabs>
                <w:tab w:val="left" w:leader="dot" w:pos="3686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52350C">
              <w:rPr>
                <w:rFonts w:eastAsia="Calibri"/>
                <w:bCs/>
              </w:rPr>
              <w:t>Védrantais, Virgos,</w:t>
            </w:r>
          </w:p>
        </w:tc>
      </w:tr>
      <w:tr w:rsidR="00760D6D" w:rsidRPr="0052350C" w:rsidTr="00361AA1">
        <w:trPr>
          <w:cantSplit/>
        </w:trPr>
        <w:tc>
          <w:tcPr>
            <w:tcW w:w="3742" w:type="dxa"/>
          </w:tcPr>
          <w:p w:rsidR="00760D6D" w:rsidRPr="0052350C" w:rsidRDefault="00760D6D" w:rsidP="00B97BF7">
            <w:pPr>
              <w:tabs>
                <w:tab w:val="left" w:leader="dot" w:pos="3720"/>
              </w:tabs>
              <w:ind w:left="426"/>
              <w:rPr>
                <w:rFonts w:cs="Arial"/>
              </w:rPr>
            </w:pPr>
            <w:r w:rsidRPr="0052350C">
              <w:rPr>
                <w:rFonts w:eastAsia="Calibri"/>
                <w:bCs/>
              </w:rPr>
              <w:t>[2] moderately resistant</w:t>
            </w:r>
          </w:p>
        </w:tc>
        <w:tc>
          <w:tcPr>
            <w:tcW w:w="6236" w:type="dxa"/>
          </w:tcPr>
          <w:p w:rsidR="00760D6D" w:rsidRPr="0052350C" w:rsidRDefault="00760D6D" w:rsidP="00C25969">
            <w:pPr>
              <w:tabs>
                <w:tab w:val="left" w:leader="dot" w:pos="3686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52350C">
              <w:rPr>
                <w:rFonts w:eastAsia="Calibri"/>
                <w:bCs/>
              </w:rPr>
              <w:t>Lunasol (the lowest accepted level)</w:t>
            </w:r>
          </w:p>
        </w:tc>
      </w:tr>
      <w:tr w:rsidR="00760D6D" w:rsidRPr="0052350C" w:rsidTr="00361AA1">
        <w:trPr>
          <w:cantSplit/>
        </w:trPr>
        <w:tc>
          <w:tcPr>
            <w:tcW w:w="3742" w:type="dxa"/>
          </w:tcPr>
          <w:p w:rsidR="00760D6D" w:rsidRPr="0052350C" w:rsidRDefault="00760D6D" w:rsidP="008F6A1D">
            <w:pPr>
              <w:tabs>
                <w:tab w:val="left" w:leader="dot" w:pos="3720"/>
              </w:tabs>
              <w:ind w:left="426"/>
              <w:rPr>
                <w:rFonts w:cs="Arial"/>
              </w:rPr>
            </w:pPr>
            <w:r w:rsidRPr="0052350C">
              <w:t>[3] highly r</w:t>
            </w:r>
            <w:r w:rsidR="00B97BF7" w:rsidRPr="0052350C">
              <w:rPr>
                <w:rFonts w:eastAsia="Calibri"/>
                <w:bCs/>
              </w:rPr>
              <w:t>esistant</w:t>
            </w:r>
          </w:p>
        </w:tc>
        <w:tc>
          <w:tcPr>
            <w:tcW w:w="6236" w:type="dxa"/>
          </w:tcPr>
          <w:p w:rsidR="00760D6D" w:rsidRPr="0052350C" w:rsidRDefault="00991729" w:rsidP="00C25969">
            <w:pPr>
              <w:tabs>
                <w:tab w:val="left" w:leader="dot" w:pos="3686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7310D5">
              <w:rPr>
                <w:rFonts w:eastAsia="Calibri"/>
                <w:bCs/>
              </w:rPr>
              <w:t xml:space="preserve">Dinero, </w:t>
            </w:r>
            <w:r w:rsidR="00760D6D" w:rsidRPr="007310D5">
              <w:rPr>
                <w:rFonts w:eastAsia="Calibri"/>
                <w:bCs/>
              </w:rPr>
              <w:t>Is</w:t>
            </w:r>
            <w:r w:rsidR="00760D6D" w:rsidRPr="0052350C">
              <w:rPr>
                <w:rFonts w:eastAsia="Calibri"/>
                <w:bCs/>
              </w:rPr>
              <w:t>abelle, Jador</w:t>
            </w:r>
          </w:p>
        </w:tc>
      </w:tr>
      <w:tr w:rsidR="00760D6D" w:rsidRPr="0052350C" w:rsidTr="00361AA1">
        <w:trPr>
          <w:cantSplit/>
          <w:trHeight w:val="80"/>
        </w:trPr>
        <w:tc>
          <w:tcPr>
            <w:tcW w:w="3742" w:type="dxa"/>
          </w:tcPr>
          <w:p w:rsidR="00760D6D" w:rsidRPr="0052350C" w:rsidRDefault="00760D6D" w:rsidP="008F6A1D">
            <w:pPr>
              <w:tabs>
                <w:tab w:val="left" w:leader="dot" w:pos="3720"/>
              </w:tabs>
              <w:rPr>
                <w:rFonts w:cs="Arial"/>
              </w:rPr>
            </w:pPr>
            <w:r w:rsidRPr="0052350C">
              <w:rPr>
                <w:rFonts w:cs="Arial"/>
              </w:rPr>
              <w:t>9.4 Test design</w:t>
            </w:r>
          </w:p>
        </w:tc>
        <w:tc>
          <w:tcPr>
            <w:tcW w:w="6236" w:type="dxa"/>
          </w:tcPr>
          <w:p w:rsidR="00760D6D" w:rsidRPr="0052350C" w:rsidRDefault="00760D6D" w:rsidP="00C25969">
            <w:pPr>
              <w:jc w:val="left"/>
              <w:rPr>
                <w:rFonts w:cs="Arial"/>
              </w:rPr>
            </w:pPr>
          </w:p>
        </w:tc>
      </w:tr>
      <w:tr w:rsidR="00760D6D" w:rsidRPr="0052350C" w:rsidTr="00361AA1">
        <w:trPr>
          <w:cantSplit/>
        </w:trPr>
        <w:tc>
          <w:tcPr>
            <w:tcW w:w="3742" w:type="dxa"/>
          </w:tcPr>
          <w:p w:rsidR="00760D6D" w:rsidRPr="0052350C" w:rsidRDefault="00760D6D" w:rsidP="00B97BF7">
            <w:pPr>
              <w:tabs>
                <w:tab w:val="left" w:leader="dot" w:pos="3720"/>
              </w:tabs>
              <w:rPr>
                <w:rFonts w:cs="Arial"/>
              </w:rPr>
            </w:pPr>
            <w:r w:rsidRPr="0052350C">
              <w:rPr>
                <w:rFonts w:cs="Arial"/>
              </w:rPr>
              <w:t>9.5 Test facility</w:t>
            </w:r>
          </w:p>
        </w:tc>
        <w:tc>
          <w:tcPr>
            <w:tcW w:w="6236" w:type="dxa"/>
          </w:tcPr>
          <w:p w:rsidR="00760D6D" w:rsidRPr="0052350C" w:rsidRDefault="00760D6D" w:rsidP="00C25969">
            <w:pPr>
              <w:rPr>
                <w:rFonts w:cs="Arial"/>
              </w:rPr>
            </w:pPr>
            <w:r w:rsidRPr="0052350C">
              <w:rPr>
                <w:rFonts w:eastAsia="Calibri"/>
              </w:rPr>
              <w:t>glasshouse or climatic room</w:t>
            </w:r>
          </w:p>
        </w:tc>
      </w:tr>
      <w:tr w:rsidR="00760D6D" w:rsidRPr="0052350C" w:rsidTr="00361AA1">
        <w:trPr>
          <w:cantSplit/>
        </w:trPr>
        <w:tc>
          <w:tcPr>
            <w:tcW w:w="3742" w:type="dxa"/>
          </w:tcPr>
          <w:p w:rsidR="00760D6D" w:rsidRPr="0052350C" w:rsidRDefault="00760D6D" w:rsidP="00B97BF7">
            <w:pPr>
              <w:tabs>
                <w:tab w:val="left" w:leader="dot" w:pos="3720"/>
              </w:tabs>
              <w:rPr>
                <w:rFonts w:cs="Arial"/>
              </w:rPr>
            </w:pPr>
            <w:r w:rsidRPr="0052350C">
              <w:rPr>
                <w:rFonts w:cs="Arial"/>
              </w:rPr>
              <w:t>9.6 Temperature</w:t>
            </w:r>
          </w:p>
        </w:tc>
        <w:tc>
          <w:tcPr>
            <w:tcW w:w="6236" w:type="dxa"/>
          </w:tcPr>
          <w:p w:rsidR="00760D6D" w:rsidRPr="0052350C" w:rsidRDefault="00760D6D" w:rsidP="00C25969">
            <w:pPr>
              <w:rPr>
                <w:rFonts w:cs="Arial"/>
              </w:rPr>
            </w:pPr>
            <w:r w:rsidRPr="0052350C">
              <w:rPr>
                <w:rFonts w:eastAsia="Calibri"/>
              </w:rPr>
              <w:t>18-25°C</w:t>
            </w:r>
          </w:p>
        </w:tc>
      </w:tr>
      <w:tr w:rsidR="00760D6D" w:rsidRPr="0052350C" w:rsidTr="00361AA1">
        <w:trPr>
          <w:cantSplit/>
        </w:trPr>
        <w:tc>
          <w:tcPr>
            <w:tcW w:w="3742" w:type="dxa"/>
          </w:tcPr>
          <w:p w:rsidR="00760D6D" w:rsidRPr="0052350C" w:rsidRDefault="00760D6D" w:rsidP="00B97BF7">
            <w:pPr>
              <w:tabs>
                <w:tab w:val="left" w:leader="dot" w:pos="3720"/>
              </w:tabs>
              <w:rPr>
                <w:rFonts w:cs="Arial"/>
              </w:rPr>
            </w:pPr>
            <w:r w:rsidRPr="0052350C">
              <w:rPr>
                <w:rFonts w:cs="Arial"/>
              </w:rPr>
              <w:t>9.7 Light</w:t>
            </w:r>
          </w:p>
        </w:tc>
        <w:tc>
          <w:tcPr>
            <w:tcW w:w="6236" w:type="dxa"/>
          </w:tcPr>
          <w:p w:rsidR="00760D6D" w:rsidRPr="0052350C" w:rsidRDefault="00760D6D" w:rsidP="00C25969">
            <w:pPr>
              <w:rPr>
                <w:rFonts w:cs="Arial"/>
              </w:rPr>
            </w:pPr>
            <w:r w:rsidRPr="0052350C">
              <w:rPr>
                <w:rFonts w:eastAsia="Calibri"/>
              </w:rPr>
              <w:t>at least 12h</w:t>
            </w:r>
          </w:p>
        </w:tc>
      </w:tr>
      <w:tr w:rsidR="00760D6D" w:rsidRPr="0052350C" w:rsidTr="00361AA1">
        <w:trPr>
          <w:cantSplit/>
        </w:trPr>
        <w:tc>
          <w:tcPr>
            <w:tcW w:w="3742" w:type="dxa"/>
          </w:tcPr>
          <w:p w:rsidR="00760D6D" w:rsidRPr="0052350C" w:rsidRDefault="00760D6D" w:rsidP="00B97BF7">
            <w:pPr>
              <w:tabs>
                <w:tab w:val="left" w:leader="dot" w:pos="3720"/>
              </w:tabs>
              <w:rPr>
                <w:rFonts w:cs="Arial"/>
              </w:rPr>
            </w:pPr>
            <w:r w:rsidRPr="0052350C">
              <w:rPr>
                <w:rFonts w:cs="Arial"/>
              </w:rPr>
              <w:t>9.8 Season</w:t>
            </w:r>
          </w:p>
        </w:tc>
        <w:tc>
          <w:tcPr>
            <w:tcW w:w="6236" w:type="dxa"/>
          </w:tcPr>
          <w:p w:rsidR="00760D6D" w:rsidRPr="0052350C" w:rsidRDefault="00760D6D" w:rsidP="00C25969">
            <w:pPr>
              <w:rPr>
                <w:rFonts w:cs="Arial"/>
              </w:rPr>
            </w:pPr>
            <w:r w:rsidRPr="0052350C">
              <w:rPr>
                <w:rFonts w:eastAsia="Calibri"/>
              </w:rPr>
              <w:t>All seasons in a climatic room / in a greenhouse: be aware of the strong environmental effect: winter could be too severe and summer could be too mild.</w:t>
            </w:r>
          </w:p>
        </w:tc>
      </w:tr>
      <w:tr w:rsidR="00760D6D" w:rsidRPr="0052350C" w:rsidTr="00361AA1">
        <w:trPr>
          <w:cantSplit/>
        </w:trPr>
        <w:tc>
          <w:tcPr>
            <w:tcW w:w="3742" w:type="dxa"/>
          </w:tcPr>
          <w:p w:rsidR="00760D6D" w:rsidRPr="0052350C" w:rsidRDefault="00760D6D" w:rsidP="00B97BF7">
            <w:pPr>
              <w:tabs>
                <w:tab w:val="left" w:leader="dot" w:pos="3720"/>
              </w:tabs>
              <w:rPr>
                <w:rFonts w:cs="Arial"/>
              </w:rPr>
            </w:pPr>
            <w:r w:rsidRPr="0052350C">
              <w:rPr>
                <w:rFonts w:cs="Arial"/>
              </w:rPr>
              <w:t>9.9 Special measures</w:t>
            </w:r>
          </w:p>
        </w:tc>
        <w:tc>
          <w:tcPr>
            <w:tcW w:w="6236" w:type="dxa"/>
          </w:tcPr>
          <w:p w:rsidR="00760D6D" w:rsidRPr="0052350C" w:rsidRDefault="00C25969" w:rsidP="00C25969">
            <w:pPr>
              <w:tabs>
                <w:tab w:val="left" w:leader="dot" w:pos="3544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52350C">
              <w:rPr>
                <w:rFonts w:eastAsia="Calibri"/>
              </w:rPr>
              <w:t>o</w:t>
            </w:r>
            <w:r w:rsidR="00760D6D" w:rsidRPr="0052350C">
              <w:rPr>
                <w:rFonts w:eastAsia="Calibri"/>
              </w:rPr>
              <w:t>ptional s</w:t>
            </w:r>
            <w:r w:rsidR="00760D6D" w:rsidRPr="0052350C">
              <w:t>hading (no direct sunlight during 12 h after inoculation)</w:t>
            </w:r>
          </w:p>
        </w:tc>
      </w:tr>
      <w:tr w:rsidR="00760D6D" w:rsidRPr="0052350C" w:rsidTr="00361AA1">
        <w:trPr>
          <w:cantSplit/>
        </w:trPr>
        <w:tc>
          <w:tcPr>
            <w:tcW w:w="3742" w:type="dxa"/>
          </w:tcPr>
          <w:p w:rsidR="00760D6D" w:rsidRPr="0052350C" w:rsidRDefault="00760D6D" w:rsidP="008F6A1D">
            <w:pPr>
              <w:tabs>
                <w:tab w:val="left" w:leader="dot" w:pos="3720"/>
              </w:tabs>
              <w:rPr>
                <w:rFonts w:cs="Arial"/>
              </w:rPr>
            </w:pPr>
            <w:r w:rsidRPr="0052350C">
              <w:rPr>
                <w:rFonts w:cs="Arial"/>
              </w:rPr>
              <w:t>10. Inoculation</w:t>
            </w:r>
          </w:p>
        </w:tc>
        <w:tc>
          <w:tcPr>
            <w:tcW w:w="6236" w:type="dxa"/>
          </w:tcPr>
          <w:p w:rsidR="00760D6D" w:rsidRPr="0052350C" w:rsidRDefault="00760D6D" w:rsidP="00C25969">
            <w:pPr>
              <w:rPr>
                <w:rFonts w:cs="Arial"/>
              </w:rPr>
            </w:pPr>
          </w:p>
        </w:tc>
      </w:tr>
      <w:tr w:rsidR="00760D6D" w:rsidRPr="0052350C" w:rsidTr="00361AA1">
        <w:trPr>
          <w:cantSplit/>
        </w:trPr>
        <w:tc>
          <w:tcPr>
            <w:tcW w:w="3742" w:type="dxa"/>
          </w:tcPr>
          <w:p w:rsidR="00760D6D" w:rsidRPr="0052350C" w:rsidRDefault="00760D6D" w:rsidP="00B97BF7">
            <w:pPr>
              <w:tabs>
                <w:tab w:val="left" w:leader="dot" w:pos="3720"/>
              </w:tabs>
              <w:rPr>
                <w:rFonts w:cs="Arial"/>
              </w:rPr>
            </w:pPr>
            <w:r w:rsidRPr="0052350C">
              <w:rPr>
                <w:rFonts w:cs="Arial"/>
              </w:rPr>
              <w:t>10.1 Preparation inoculum</w:t>
            </w:r>
          </w:p>
        </w:tc>
        <w:tc>
          <w:tcPr>
            <w:tcW w:w="6236" w:type="dxa"/>
          </w:tcPr>
          <w:p w:rsidR="00760D6D" w:rsidRPr="0052350C" w:rsidRDefault="00760D6D" w:rsidP="00C25969">
            <w:pPr>
              <w:rPr>
                <w:rFonts w:cs="Arial"/>
              </w:rPr>
            </w:pPr>
            <w:r w:rsidRPr="0052350C">
              <w:rPr>
                <w:rFonts w:eastAsia="Calibri"/>
              </w:rPr>
              <w:t xml:space="preserve">aerated culture 7-10 d old – e.g.: </w:t>
            </w:r>
            <w:r w:rsidRPr="0052350C">
              <w:t>Czapek Dox broth</w:t>
            </w:r>
          </w:p>
        </w:tc>
      </w:tr>
      <w:tr w:rsidR="00760D6D" w:rsidRPr="0052350C" w:rsidTr="00361AA1">
        <w:trPr>
          <w:cantSplit/>
        </w:trPr>
        <w:tc>
          <w:tcPr>
            <w:tcW w:w="3742" w:type="dxa"/>
          </w:tcPr>
          <w:p w:rsidR="00760D6D" w:rsidRPr="0052350C" w:rsidRDefault="00760D6D" w:rsidP="00B97BF7">
            <w:pPr>
              <w:tabs>
                <w:tab w:val="left" w:leader="dot" w:pos="3720"/>
              </w:tabs>
              <w:rPr>
                <w:rFonts w:cs="Arial"/>
              </w:rPr>
            </w:pPr>
            <w:r w:rsidRPr="0052350C">
              <w:rPr>
                <w:rFonts w:cs="Arial"/>
              </w:rPr>
              <w:t>10.2 Quantification inoculum</w:t>
            </w:r>
          </w:p>
        </w:tc>
        <w:tc>
          <w:tcPr>
            <w:tcW w:w="6236" w:type="dxa"/>
          </w:tcPr>
          <w:p w:rsidR="00760D6D" w:rsidRPr="0052350C" w:rsidRDefault="00760D6D" w:rsidP="00C25969">
            <w:pPr>
              <w:rPr>
                <w:rFonts w:cs="Arial"/>
              </w:rPr>
            </w:pPr>
            <w:r w:rsidRPr="0052350C">
              <w:rPr>
                <w:rFonts w:eastAsia="Calibri"/>
              </w:rPr>
              <w:t>spore count; adjust to 2.10</w:t>
            </w:r>
            <w:r w:rsidRPr="0052350C">
              <w:rPr>
                <w:rFonts w:eastAsia="Calibri"/>
                <w:vertAlign w:val="superscript"/>
              </w:rPr>
              <w:t>4</w:t>
            </w:r>
            <w:r w:rsidRPr="0052350C">
              <w:rPr>
                <w:rFonts w:eastAsia="Calibri"/>
              </w:rPr>
              <w:t xml:space="preserve"> - 10</w:t>
            </w:r>
            <w:r w:rsidRPr="0052350C">
              <w:rPr>
                <w:rFonts w:eastAsia="Calibri"/>
                <w:vertAlign w:val="superscript"/>
              </w:rPr>
              <w:t>5</w:t>
            </w:r>
            <w:r w:rsidRPr="0052350C">
              <w:rPr>
                <w:rFonts w:eastAsia="Calibri"/>
              </w:rPr>
              <w:t xml:space="preserve"> per ml</w:t>
            </w:r>
          </w:p>
        </w:tc>
      </w:tr>
      <w:tr w:rsidR="00760D6D" w:rsidRPr="0052350C" w:rsidTr="00361AA1">
        <w:trPr>
          <w:cantSplit/>
        </w:trPr>
        <w:tc>
          <w:tcPr>
            <w:tcW w:w="3742" w:type="dxa"/>
          </w:tcPr>
          <w:p w:rsidR="00760D6D" w:rsidRPr="0052350C" w:rsidRDefault="00760D6D" w:rsidP="00B97BF7">
            <w:pPr>
              <w:tabs>
                <w:tab w:val="left" w:leader="dot" w:pos="3720"/>
              </w:tabs>
              <w:rPr>
                <w:rFonts w:cs="Arial"/>
              </w:rPr>
            </w:pPr>
            <w:r w:rsidRPr="0052350C">
              <w:rPr>
                <w:rFonts w:cs="Arial"/>
              </w:rPr>
              <w:t>10.3 Plant stage at inoculation</w:t>
            </w:r>
          </w:p>
        </w:tc>
        <w:tc>
          <w:tcPr>
            <w:tcW w:w="6236" w:type="dxa"/>
          </w:tcPr>
          <w:p w:rsidR="00760D6D" w:rsidRPr="0052350C" w:rsidRDefault="00760D6D" w:rsidP="00C25969">
            <w:pPr>
              <w:rPr>
                <w:rFonts w:cs="Arial"/>
              </w:rPr>
            </w:pPr>
            <w:r w:rsidRPr="0052350C">
              <w:rPr>
                <w:rFonts w:eastAsia="Calibri"/>
              </w:rPr>
              <w:t>cotyledons expanded</w:t>
            </w:r>
          </w:p>
        </w:tc>
      </w:tr>
      <w:tr w:rsidR="00760D6D" w:rsidRPr="0052350C" w:rsidTr="00361AA1">
        <w:trPr>
          <w:cantSplit/>
        </w:trPr>
        <w:tc>
          <w:tcPr>
            <w:tcW w:w="3742" w:type="dxa"/>
          </w:tcPr>
          <w:p w:rsidR="00760D6D" w:rsidRPr="0052350C" w:rsidRDefault="00760D6D" w:rsidP="00B97BF7">
            <w:pPr>
              <w:tabs>
                <w:tab w:val="left" w:leader="dot" w:pos="3720"/>
              </w:tabs>
              <w:rPr>
                <w:rFonts w:cs="Arial"/>
              </w:rPr>
            </w:pPr>
            <w:r w:rsidRPr="0052350C">
              <w:rPr>
                <w:rFonts w:cs="Arial"/>
              </w:rPr>
              <w:t>10.4 Inoculation method</w:t>
            </w:r>
          </w:p>
        </w:tc>
        <w:tc>
          <w:tcPr>
            <w:tcW w:w="6236" w:type="dxa"/>
          </w:tcPr>
          <w:p w:rsidR="00760D6D" w:rsidRPr="0052350C" w:rsidRDefault="00C25969" w:rsidP="00C25969">
            <w:pPr>
              <w:rPr>
                <w:rFonts w:cs="Arial"/>
              </w:rPr>
            </w:pPr>
            <w:r w:rsidRPr="0052350C">
              <w:t>s</w:t>
            </w:r>
            <w:r w:rsidR="00760D6D" w:rsidRPr="0052350C">
              <w:t>oaking of the trays in spore suspension; 700 ml for a tray with 25 - 30 plants, plants are not uprooted</w:t>
            </w:r>
          </w:p>
        </w:tc>
      </w:tr>
      <w:tr w:rsidR="00760D6D" w:rsidRPr="0052350C" w:rsidTr="00361AA1">
        <w:trPr>
          <w:cantSplit/>
        </w:trPr>
        <w:tc>
          <w:tcPr>
            <w:tcW w:w="3742" w:type="dxa"/>
          </w:tcPr>
          <w:p w:rsidR="00760D6D" w:rsidRPr="0052350C" w:rsidRDefault="00760D6D" w:rsidP="00B97BF7">
            <w:pPr>
              <w:tabs>
                <w:tab w:val="left" w:leader="dot" w:pos="3720"/>
              </w:tabs>
              <w:rPr>
                <w:rFonts w:cs="Arial"/>
              </w:rPr>
            </w:pPr>
            <w:r w:rsidRPr="0052350C">
              <w:rPr>
                <w:rFonts w:cs="Arial"/>
              </w:rPr>
              <w:t>10.5 First observation</w:t>
            </w:r>
          </w:p>
        </w:tc>
        <w:tc>
          <w:tcPr>
            <w:tcW w:w="6236" w:type="dxa"/>
          </w:tcPr>
          <w:p w:rsidR="00760D6D" w:rsidRPr="0052350C" w:rsidRDefault="00760D6D" w:rsidP="00C25969">
            <w:pPr>
              <w:rPr>
                <w:rFonts w:cs="Arial"/>
              </w:rPr>
            </w:pPr>
            <w:r w:rsidRPr="0052350C">
              <w:t xml:space="preserve">7 - 14 </w:t>
            </w:r>
            <w:r w:rsidR="00690F76" w:rsidRPr="007310D5">
              <w:t>days post inoculation</w:t>
            </w:r>
          </w:p>
        </w:tc>
      </w:tr>
      <w:tr w:rsidR="00760D6D" w:rsidRPr="0052350C" w:rsidTr="00361AA1">
        <w:trPr>
          <w:cantSplit/>
        </w:trPr>
        <w:tc>
          <w:tcPr>
            <w:tcW w:w="3742" w:type="dxa"/>
          </w:tcPr>
          <w:p w:rsidR="00760D6D" w:rsidRPr="0052350C" w:rsidRDefault="00760D6D" w:rsidP="00B97BF7">
            <w:pPr>
              <w:tabs>
                <w:tab w:val="left" w:leader="dot" w:pos="3720"/>
              </w:tabs>
              <w:rPr>
                <w:rFonts w:cs="Arial"/>
              </w:rPr>
            </w:pPr>
            <w:r w:rsidRPr="0052350C">
              <w:rPr>
                <w:rFonts w:cs="Arial"/>
              </w:rPr>
              <w:t>10.6 Second observation</w:t>
            </w:r>
          </w:p>
        </w:tc>
        <w:tc>
          <w:tcPr>
            <w:tcW w:w="6236" w:type="dxa"/>
          </w:tcPr>
          <w:p w:rsidR="00760D6D" w:rsidRPr="0052350C" w:rsidRDefault="00760D6D" w:rsidP="00C25969">
            <w:pPr>
              <w:rPr>
                <w:rFonts w:cs="Arial"/>
              </w:rPr>
            </w:pPr>
            <w:r w:rsidRPr="0052350C">
              <w:t xml:space="preserve">14 - 21 </w:t>
            </w:r>
            <w:r w:rsidR="00690F76" w:rsidRPr="007310D5">
              <w:t>days post inoculation</w:t>
            </w:r>
          </w:p>
        </w:tc>
      </w:tr>
      <w:tr w:rsidR="00760D6D" w:rsidRPr="0052350C" w:rsidTr="00361AA1">
        <w:trPr>
          <w:cantSplit/>
        </w:trPr>
        <w:tc>
          <w:tcPr>
            <w:tcW w:w="3742" w:type="dxa"/>
          </w:tcPr>
          <w:p w:rsidR="00760D6D" w:rsidRPr="0052350C" w:rsidRDefault="00760D6D" w:rsidP="00B97BF7">
            <w:pPr>
              <w:tabs>
                <w:tab w:val="left" w:leader="dot" w:pos="3720"/>
              </w:tabs>
              <w:rPr>
                <w:rFonts w:cs="Arial"/>
              </w:rPr>
            </w:pPr>
            <w:r w:rsidRPr="0052350C">
              <w:rPr>
                <w:rFonts w:cs="Arial"/>
              </w:rPr>
              <w:t>10.7 Final observations</w:t>
            </w:r>
          </w:p>
        </w:tc>
        <w:tc>
          <w:tcPr>
            <w:tcW w:w="6236" w:type="dxa"/>
          </w:tcPr>
          <w:p w:rsidR="00760D6D" w:rsidRPr="0052350C" w:rsidRDefault="00760D6D" w:rsidP="00C25969">
            <w:pPr>
              <w:rPr>
                <w:rFonts w:cs="Arial"/>
              </w:rPr>
            </w:pPr>
            <w:r w:rsidRPr="0052350C">
              <w:t xml:space="preserve">21- 28 </w:t>
            </w:r>
            <w:r w:rsidR="00690F76" w:rsidRPr="007310D5">
              <w:t>days post inoculation</w:t>
            </w:r>
          </w:p>
        </w:tc>
      </w:tr>
      <w:tr w:rsidR="00760D6D" w:rsidRPr="0052350C" w:rsidTr="00361AA1">
        <w:trPr>
          <w:cantSplit/>
        </w:trPr>
        <w:tc>
          <w:tcPr>
            <w:tcW w:w="3742" w:type="dxa"/>
          </w:tcPr>
          <w:p w:rsidR="00760D6D" w:rsidRPr="0052350C" w:rsidRDefault="00760D6D" w:rsidP="008F6A1D">
            <w:pPr>
              <w:tabs>
                <w:tab w:val="left" w:leader="dot" w:pos="3720"/>
              </w:tabs>
              <w:rPr>
                <w:rFonts w:cs="Arial"/>
              </w:rPr>
            </w:pPr>
            <w:r w:rsidRPr="0052350C">
              <w:rPr>
                <w:rFonts w:cs="Arial"/>
              </w:rPr>
              <w:t>11. Observations</w:t>
            </w:r>
          </w:p>
        </w:tc>
        <w:tc>
          <w:tcPr>
            <w:tcW w:w="6236" w:type="dxa"/>
          </w:tcPr>
          <w:p w:rsidR="00760D6D" w:rsidRPr="0052350C" w:rsidRDefault="00760D6D" w:rsidP="00C25969">
            <w:pPr>
              <w:rPr>
                <w:rFonts w:cs="Arial"/>
              </w:rPr>
            </w:pPr>
          </w:p>
        </w:tc>
      </w:tr>
      <w:tr w:rsidR="00760D6D" w:rsidRPr="0052350C" w:rsidTr="00361AA1">
        <w:trPr>
          <w:cantSplit/>
        </w:trPr>
        <w:tc>
          <w:tcPr>
            <w:tcW w:w="3742" w:type="dxa"/>
          </w:tcPr>
          <w:p w:rsidR="00760D6D" w:rsidRPr="0052350C" w:rsidRDefault="00760D6D" w:rsidP="00B97BF7">
            <w:pPr>
              <w:tabs>
                <w:tab w:val="left" w:leader="dot" w:pos="3720"/>
              </w:tabs>
              <w:rPr>
                <w:rFonts w:cs="Arial"/>
              </w:rPr>
            </w:pPr>
            <w:r w:rsidRPr="0052350C">
              <w:rPr>
                <w:rFonts w:cs="Arial"/>
              </w:rPr>
              <w:t>11.1 Method</w:t>
            </w:r>
          </w:p>
        </w:tc>
        <w:tc>
          <w:tcPr>
            <w:tcW w:w="6236" w:type="dxa"/>
          </w:tcPr>
          <w:p w:rsidR="00760D6D" w:rsidRPr="0052350C" w:rsidRDefault="00C25969" w:rsidP="00C25969">
            <w:pPr>
              <w:rPr>
                <w:rFonts w:cs="Arial"/>
              </w:rPr>
            </w:pPr>
            <w:r w:rsidRPr="0052350C">
              <w:rPr>
                <w:rFonts w:eastAsia="Calibri"/>
                <w:bCs/>
              </w:rPr>
              <w:t>v</w:t>
            </w:r>
            <w:r w:rsidR="00760D6D" w:rsidRPr="0052350C">
              <w:rPr>
                <w:rFonts w:eastAsia="Calibri"/>
                <w:bCs/>
              </w:rPr>
              <w:t>isual, comparative</w:t>
            </w:r>
          </w:p>
        </w:tc>
      </w:tr>
      <w:tr w:rsidR="00760D6D" w:rsidRPr="0052350C" w:rsidTr="00361AA1">
        <w:trPr>
          <w:cantSplit/>
        </w:trPr>
        <w:tc>
          <w:tcPr>
            <w:tcW w:w="3742" w:type="dxa"/>
          </w:tcPr>
          <w:p w:rsidR="00760D6D" w:rsidRPr="0052350C" w:rsidRDefault="00760D6D" w:rsidP="00042E5B">
            <w:pPr>
              <w:keepNext/>
              <w:tabs>
                <w:tab w:val="left" w:leader="dot" w:pos="3720"/>
              </w:tabs>
              <w:rPr>
                <w:rFonts w:cs="Arial"/>
              </w:rPr>
            </w:pPr>
            <w:r w:rsidRPr="0052350C">
              <w:rPr>
                <w:rFonts w:cs="Arial"/>
              </w:rPr>
              <w:t>11.2 Observation scale</w:t>
            </w:r>
          </w:p>
        </w:tc>
        <w:tc>
          <w:tcPr>
            <w:tcW w:w="6236" w:type="dxa"/>
          </w:tcPr>
          <w:p w:rsidR="00760D6D" w:rsidRPr="0052350C" w:rsidRDefault="00C25969" w:rsidP="00C25969">
            <w:pPr>
              <w:keepNext/>
              <w:rPr>
                <w:rFonts w:cs="Arial"/>
              </w:rPr>
            </w:pPr>
            <w:r w:rsidRPr="0052350C">
              <w:rPr>
                <w:rFonts w:eastAsia="Calibri"/>
                <w:bCs/>
              </w:rPr>
              <w:t>s</w:t>
            </w:r>
            <w:r w:rsidR="00760D6D" w:rsidRPr="0052350C">
              <w:rPr>
                <w:rFonts w:eastAsia="Calibri"/>
                <w:bCs/>
              </w:rPr>
              <w:t>ymptoms:</w:t>
            </w:r>
          </w:p>
        </w:tc>
      </w:tr>
      <w:tr w:rsidR="00D00296" w:rsidRPr="0052350C" w:rsidTr="00361AA1">
        <w:trPr>
          <w:cantSplit/>
        </w:trPr>
        <w:tc>
          <w:tcPr>
            <w:tcW w:w="3742" w:type="dxa"/>
          </w:tcPr>
          <w:p w:rsidR="00D00296" w:rsidRPr="0052350C" w:rsidRDefault="00D00296" w:rsidP="00042E5B">
            <w:pPr>
              <w:keepNext/>
              <w:tabs>
                <w:tab w:val="left" w:leader="dot" w:pos="3720"/>
              </w:tabs>
              <w:ind w:left="284"/>
              <w:rPr>
                <w:rFonts w:cs="Arial"/>
              </w:rPr>
            </w:pPr>
            <w:r w:rsidRPr="0052350C">
              <w:t>[1] susceptible</w:t>
            </w:r>
          </w:p>
        </w:tc>
        <w:tc>
          <w:tcPr>
            <w:tcW w:w="6236" w:type="dxa"/>
          </w:tcPr>
          <w:p w:rsidR="00D00296" w:rsidRPr="007310D5" w:rsidRDefault="00D00296" w:rsidP="00C25969">
            <w:pPr>
              <w:jc w:val="left"/>
              <w:rPr>
                <w:rFonts w:cs="Arial"/>
                <w:color w:val="000000" w:themeColor="text1"/>
              </w:rPr>
            </w:pPr>
            <w:r w:rsidRPr="007310D5">
              <w:rPr>
                <w:color w:val="000000" w:themeColor="text1"/>
              </w:rPr>
              <w:t>Védrantais:</w:t>
            </w:r>
            <w:r w:rsidR="007F0C95" w:rsidRPr="007310D5">
              <w:rPr>
                <w:color w:val="000000" w:themeColor="text1"/>
              </w:rPr>
              <w:t xml:space="preserve"> </w:t>
            </w:r>
            <w:r w:rsidRPr="007310D5">
              <w:rPr>
                <w:color w:val="000000" w:themeColor="text1"/>
              </w:rPr>
              <w:t xml:space="preserve"> </w:t>
            </w:r>
            <w:r w:rsidR="007F0C95" w:rsidRPr="007310D5">
              <w:rPr>
                <w:color w:val="000000" w:themeColor="text1"/>
              </w:rPr>
              <w:t>g</w:t>
            </w:r>
            <w:r w:rsidRPr="007310D5">
              <w:rPr>
                <w:color w:val="000000" w:themeColor="text1"/>
              </w:rPr>
              <w:t xml:space="preserve">rowth retardation, yellow cotyledons, </w:t>
            </w:r>
            <w:r w:rsidRPr="007310D5">
              <w:rPr>
                <w:rFonts w:eastAsia="Calibri"/>
                <w:bCs/>
                <w:color w:val="000000" w:themeColor="text1"/>
              </w:rPr>
              <w:t xml:space="preserve">drying, possible </w:t>
            </w:r>
            <w:r w:rsidRPr="007310D5">
              <w:rPr>
                <w:color w:val="000000" w:themeColor="text1"/>
              </w:rPr>
              <w:t xml:space="preserve">internal vessel browning, </w:t>
            </w:r>
            <w:r w:rsidRPr="007310D5">
              <w:rPr>
                <w:rFonts w:eastAsia="Calibri"/>
                <w:bCs/>
                <w:color w:val="000000" w:themeColor="text1"/>
              </w:rPr>
              <w:t>death of the plant</w:t>
            </w:r>
          </w:p>
        </w:tc>
      </w:tr>
      <w:tr w:rsidR="00D00296" w:rsidRPr="0052350C" w:rsidTr="00361AA1">
        <w:trPr>
          <w:cantSplit/>
        </w:trPr>
        <w:tc>
          <w:tcPr>
            <w:tcW w:w="3742" w:type="dxa"/>
          </w:tcPr>
          <w:p w:rsidR="00D00296" w:rsidRPr="0052350C" w:rsidRDefault="00D00296" w:rsidP="00042E5B">
            <w:pPr>
              <w:keepNext/>
              <w:tabs>
                <w:tab w:val="left" w:leader="dot" w:pos="3720"/>
              </w:tabs>
              <w:ind w:left="284"/>
              <w:rPr>
                <w:rFonts w:cs="Arial"/>
              </w:rPr>
            </w:pPr>
            <w:r w:rsidRPr="0052350C">
              <w:t>[2] moderately resistant</w:t>
            </w:r>
          </w:p>
        </w:tc>
        <w:tc>
          <w:tcPr>
            <w:tcW w:w="6236" w:type="dxa"/>
          </w:tcPr>
          <w:p w:rsidR="00D00296" w:rsidRPr="007310D5" w:rsidRDefault="00D00296" w:rsidP="00C25969">
            <w:pPr>
              <w:rPr>
                <w:color w:val="000000" w:themeColor="text1"/>
              </w:rPr>
            </w:pPr>
            <w:r w:rsidRPr="007310D5">
              <w:rPr>
                <w:color w:val="000000" w:themeColor="text1"/>
              </w:rPr>
              <w:t>Symptoms may be present, but the level of expression must be distinctly lower than the susceptible control variety.</w:t>
            </w:r>
          </w:p>
          <w:p w:rsidR="00D00296" w:rsidRPr="0052350C" w:rsidRDefault="00D00296" w:rsidP="00C25969">
            <w:pPr>
              <w:rPr>
                <w:rFonts w:cs="Arial"/>
                <w:color w:val="000000" w:themeColor="text1"/>
                <w:highlight w:val="yellow"/>
              </w:rPr>
            </w:pPr>
            <w:r w:rsidRPr="007310D5">
              <w:rPr>
                <w:color w:val="000000" w:themeColor="text1"/>
              </w:rPr>
              <w:t>= the lowest level of resistance is defined by the behavior of Lunasol</w:t>
            </w:r>
          </w:p>
        </w:tc>
      </w:tr>
      <w:tr w:rsidR="00D00296" w:rsidRPr="0052350C" w:rsidTr="00361AA1">
        <w:trPr>
          <w:cantSplit/>
        </w:trPr>
        <w:tc>
          <w:tcPr>
            <w:tcW w:w="3742" w:type="dxa"/>
          </w:tcPr>
          <w:p w:rsidR="00D00296" w:rsidRPr="0052350C" w:rsidRDefault="00D00296" w:rsidP="00042E5B">
            <w:pPr>
              <w:keepNext/>
              <w:tabs>
                <w:tab w:val="left" w:leader="dot" w:pos="3720"/>
              </w:tabs>
              <w:ind w:left="284"/>
              <w:rPr>
                <w:rFonts w:cs="Arial"/>
              </w:rPr>
            </w:pPr>
            <w:r w:rsidRPr="0052350C">
              <w:t>[3] highly resistant</w:t>
            </w:r>
          </w:p>
        </w:tc>
        <w:tc>
          <w:tcPr>
            <w:tcW w:w="6236" w:type="dxa"/>
          </w:tcPr>
          <w:p w:rsidR="00D00296" w:rsidRPr="0052350C" w:rsidRDefault="00D00296" w:rsidP="00C25969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 w:themeColor="text1"/>
                <w:highlight w:val="yellow"/>
              </w:rPr>
            </w:pPr>
            <w:r w:rsidRPr="007310D5">
              <w:rPr>
                <w:color w:val="000000" w:themeColor="text1"/>
              </w:rPr>
              <w:t>Symptoms may be present, but the level of expression must be</w:t>
            </w:r>
            <w:r w:rsidRPr="007310D5">
              <w:rPr>
                <w:color w:val="000000" w:themeColor="text1"/>
                <w:u w:val="single"/>
              </w:rPr>
              <w:t xml:space="preserve"> </w:t>
            </w:r>
            <w:r w:rsidRPr="007310D5">
              <w:rPr>
                <w:color w:val="000000" w:themeColor="text1"/>
              </w:rPr>
              <w:t>lower than the moderately control variety Lunasol.</w:t>
            </w:r>
          </w:p>
        </w:tc>
      </w:tr>
      <w:tr w:rsidR="00760D6D" w:rsidRPr="0052350C" w:rsidTr="00361AA1">
        <w:trPr>
          <w:cantSplit/>
        </w:trPr>
        <w:tc>
          <w:tcPr>
            <w:tcW w:w="3742" w:type="dxa"/>
          </w:tcPr>
          <w:p w:rsidR="00760D6D" w:rsidRPr="0052350C" w:rsidRDefault="00760D6D" w:rsidP="00B97BF7">
            <w:pPr>
              <w:tabs>
                <w:tab w:val="left" w:leader="dot" w:pos="3720"/>
              </w:tabs>
              <w:rPr>
                <w:rFonts w:cs="Arial"/>
              </w:rPr>
            </w:pPr>
            <w:r w:rsidRPr="0052350C">
              <w:rPr>
                <w:rFonts w:cs="Arial"/>
              </w:rPr>
              <w:t>11.3 Validation of test</w:t>
            </w:r>
          </w:p>
        </w:tc>
        <w:tc>
          <w:tcPr>
            <w:tcW w:w="6236" w:type="dxa"/>
          </w:tcPr>
          <w:p w:rsidR="00760D6D" w:rsidRPr="0052350C" w:rsidRDefault="00760D6D" w:rsidP="00C25969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52350C">
              <w:rPr>
                <w:rFonts w:eastAsia="Calibri"/>
                <w:bCs/>
              </w:rPr>
              <w:t xml:space="preserve">on standards; </w:t>
            </w:r>
            <w:r w:rsidRPr="0052350C">
              <w:t>Lunasol is intermediate and will show a percentage of diseased plants (quantitative evaluation)</w:t>
            </w:r>
          </w:p>
        </w:tc>
      </w:tr>
      <w:tr w:rsidR="00760D6D" w:rsidRPr="0052350C" w:rsidTr="00361AA1">
        <w:trPr>
          <w:cantSplit/>
        </w:trPr>
        <w:tc>
          <w:tcPr>
            <w:tcW w:w="3742" w:type="dxa"/>
          </w:tcPr>
          <w:p w:rsidR="00760D6D" w:rsidRPr="0052350C" w:rsidRDefault="00760D6D" w:rsidP="00B97BF7">
            <w:pPr>
              <w:tabs>
                <w:tab w:val="left" w:leader="dot" w:pos="3720"/>
              </w:tabs>
              <w:rPr>
                <w:rFonts w:cs="Arial"/>
              </w:rPr>
            </w:pPr>
            <w:r w:rsidRPr="0052350C">
              <w:rPr>
                <w:rFonts w:cs="Arial"/>
              </w:rPr>
              <w:t>11.4 Off-types</w:t>
            </w:r>
          </w:p>
        </w:tc>
        <w:tc>
          <w:tcPr>
            <w:tcW w:w="6236" w:type="dxa"/>
          </w:tcPr>
          <w:p w:rsidR="00760D6D" w:rsidRPr="0052350C" w:rsidRDefault="00C25969" w:rsidP="00C25969">
            <w:pPr>
              <w:rPr>
                <w:rFonts w:cs="Arial"/>
              </w:rPr>
            </w:pPr>
            <w:r w:rsidRPr="0052350C">
              <w:t>c</w:t>
            </w:r>
            <w:r w:rsidR="00760D6D" w:rsidRPr="0052350C">
              <w:t>alibrate with Lunasol</w:t>
            </w:r>
          </w:p>
        </w:tc>
      </w:tr>
      <w:tr w:rsidR="00760D6D" w:rsidRPr="0052350C" w:rsidTr="00361AA1">
        <w:trPr>
          <w:cantSplit/>
        </w:trPr>
        <w:tc>
          <w:tcPr>
            <w:tcW w:w="3742" w:type="dxa"/>
          </w:tcPr>
          <w:p w:rsidR="00760D6D" w:rsidRPr="0052350C" w:rsidRDefault="00760D6D" w:rsidP="00361AA1">
            <w:pPr>
              <w:tabs>
                <w:tab w:val="left" w:leader="dot" w:pos="3720"/>
              </w:tabs>
              <w:ind w:left="426" w:hanging="426"/>
              <w:jc w:val="left"/>
              <w:rPr>
                <w:rFonts w:cs="Arial"/>
              </w:rPr>
            </w:pPr>
            <w:r w:rsidRPr="0052350C">
              <w:rPr>
                <w:rFonts w:cs="Arial"/>
              </w:rPr>
              <w:t xml:space="preserve">12. Interpretation of data in terms of </w:t>
            </w:r>
            <w:r w:rsidRPr="0052350C">
              <w:rPr>
                <w:rFonts w:cs="Arial"/>
              </w:rPr>
              <w:br/>
              <w:t>UPOV characteristic states</w:t>
            </w:r>
          </w:p>
        </w:tc>
        <w:tc>
          <w:tcPr>
            <w:tcW w:w="6236" w:type="dxa"/>
          </w:tcPr>
          <w:p w:rsidR="00760D6D" w:rsidRPr="0052350C" w:rsidRDefault="00760D6D" w:rsidP="00361AA1">
            <w:pPr>
              <w:rPr>
                <w:rFonts w:cs="Arial"/>
              </w:rPr>
            </w:pPr>
            <w:r w:rsidRPr="0052350C">
              <w:rPr>
                <w:rFonts w:eastAsia="Calibri"/>
                <w:bCs/>
              </w:rPr>
              <w:t>QN</w:t>
            </w:r>
          </w:p>
        </w:tc>
      </w:tr>
      <w:tr w:rsidR="00C25969" w:rsidRPr="0052350C" w:rsidTr="00361AA1">
        <w:trPr>
          <w:cantSplit/>
          <w:trHeight w:val="1620"/>
        </w:trPr>
        <w:tc>
          <w:tcPr>
            <w:tcW w:w="3742" w:type="dxa"/>
          </w:tcPr>
          <w:p w:rsidR="00C25969" w:rsidRPr="0052350C" w:rsidRDefault="00C25969" w:rsidP="008F6A1D">
            <w:pPr>
              <w:tabs>
                <w:tab w:val="left" w:leader="dot" w:pos="3720"/>
              </w:tabs>
              <w:rPr>
                <w:rFonts w:cs="Arial"/>
              </w:rPr>
            </w:pPr>
            <w:r w:rsidRPr="0052350C">
              <w:rPr>
                <w:rFonts w:cs="Arial"/>
              </w:rPr>
              <w:lastRenderedPageBreak/>
              <w:t>13. Critical control points</w:t>
            </w:r>
          </w:p>
        </w:tc>
        <w:tc>
          <w:tcPr>
            <w:tcW w:w="6236" w:type="dxa"/>
          </w:tcPr>
          <w:p w:rsidR="00C25969" w:rsidRPr="0052350C" w:rsidRDefault="00C25969" w:rsidP="00C25969">
            <w:pPr>
              <w:jc w:val="left"/>
              <w:rPr>
                <w:rFonts w:cs="Arial"/>
              </w:rPr>
            </w:pPr>
            <w:r w:rsidRPr="0052350C">
              <w:rPr>
                <w:rFonts w:eastAsia="Calibri"/>
              </w:rPr>
              <w:t xml:space="preserve">A moderately aggressive type of Fom: </w:t>
            </w:r>
            <w:r w:rsidR="00D22E29">
              <w:rPr>
                <w:rFonts w:eastAsia="Calibri"/>
              </w:rPr>
              <w:t>1.2</w:t>
            </w:r>
            <w:r w:rsidRPr="0052350C">
              <w:rPr>
                <w:rFonts w:eastAsia="Calibri"/>
              </w:rPr>
              <w:t xml:space="preserve"> should be used as this is likely to show the difference between the presence and absence of resistance most clearly.</w:t>
            </w:r>
          </w:p>
          <w:p w:rsidR="00C25969" w:rsidRPr="0052350C" w:rsidRDefault="00C25969" w:rsidP="00C25969">
            <w:pPr>
              <w:jc w:val="left"/>
              <w:rPr>
                <w:rFonts w:cs="Arial"/>
              </w:rPr>
            </w:pPr>
            <w:r w:rsidRPr="0052350C">
              <w:rPr>
                <w:rFonts w:eastAsia="Calibri"/>
              </w:rPr>
              <w:t xml:space="preserve">There are two types of </w:t>
            </w:r>
            <w:r w:rsidRPr="0052350C">
              <w:rPr>
                <w:i/>
              </w:rPr>
              <w:t>Fusarium oxysporum</w:t>
            </w:r>
            <w:r w:rsidRPr="0052350C">
              <w:t xml:space="preserve"> f. sp. </w:t>
            </w:r>
            <w:r w:rsidRPr="0052350C">
              <w:rPr>
                <w:i/>
              </w:rPr>
              <w:t xml:space="preserve">melonis, </w:t>
            </w:r>
            <w:r w:rsidRPr="0052350C">
              <w:t>Fom:</w:t>
            </w:r>
            <w:r w:rsidR="00D22E29">
              <w:t>1.2</w:t>
            </w:r>
            <w:r w:rsidRPr="0052350C">
              <w:t xml:space="preserve">, viz. Fom: </w:t>
            </w:r>
            <w:r w:rsidR="00D22E29">
              <w:t>1.2</w:t>
            </w:r>
            <w:r w:rsidRPr="0052350C">
              <w:t xml:space="preserve">y which is a yellowing type with yellowing symptoms on leaves and another type and Fom: </w:t>
            </w:r>
            <w:r w:rsidR="00D22E29">
              <w:t>1.2</w:t>
            </w:r>
            <w:r w:rsidRPr="0052350C">
              <w:t>w which is a wilt type with wilting symptoms on leaves.</w:t>
            </w:r>
          </w:p>
        </w:tc>
      </w:tr>
    </w:tbl>
    <w:p w:rsidR="00760D6D" w:rsidRDefault="00760D6D" w:rsidP="00A24CA4">
      <w:pPr>
        <w:rPr>
          <w:i/>
        </w:rPr>
      </w:pPr>
    </w:p>
    <w:p w:rsidR="00042E5B" w:rsidRDefault="00042E5B">
      <w:pPr>
        <w:jc w:val="left"/>
        <w:rPr>
          <w:i/>
        </w:rPr>
      </w:pPr>
      <w:r>
        <w:rPr>
          <w:i/>
        </w:rPr>
        <w:br w:type="page"/>
      </w:r>
    </w:p>
    <w:p w:rsidR="00D31887" w:rsidRDefault="00D31887">
      <w:pPr>
        <w:jc w:val="left"/>
        <w:rPr>
          <w:i/>
        </w:rPr>
      </w:pPr>
      <w:r>
        <w:rPr>
          <w:i/>
        </w:rPr>
        <w:lastRenderedPageBreak/>
        <w:br w:type="page"/>
      </w:r>
    </w:p>
    <w:p w:rsidR="00A24CA4" w:rsidRPr="00A24CA4" w:rsidRDefault="00B97BF7" w:rsidP="00A24CA4">
      <w:pPr>
        <w:rPr>
          <w:i/>
        </w:rPr>
      </w:pPr>
      <w:r>
        <w:rPr>
          <w:i/>
        </w:rPr>
        <w:lastRenderedPageBreak/>
        <w:t>C</w:t>
      </w:r>
      <w:r w:rsidR="00A24CA4" w:rsidRPr="00A24CA4">
        <w:rPr>
          <w:i/>
        </w:rPr>
        <w:t>urrent wording:</w:t>
      </w:r>
    </w:p>
    <w:p w:rsidR="00A24CA4" w:rsidRDefault="00A24CA4" w:rsidP="00A24CA4">
      <w:pPr>
        <w:tabs>
          <w:tab w:val="left" w:pos="567"/>
          <w:tab w:val="left" w:pos="851"/>
          <w:tab w:val="left" w:pos="1824"/>
          <w:tab w:val="left" w:pos="3936"/>
          <w:tab w:val="left" w:pos="7008"/>
          <w:tab w:val="left" w:pos="7296"/>
          <w:tab w:val="left" w:pos="9216"/>
        </w:tabs>
        <w:ind w:left="567" w:hanging="567"/>
        <w:rPr>
          <w:u w:val="single"/>
        </w:rPr>
      </w:pPr>
    </w:p>
    <w:p w:rsidR="00A24CA4" w:rsidRPr="00760D6D" w:rsidRDefault="00A24CA4" w:rsidP="00A24CA4">
      <w:pPr>
        <w:tabs>
          <w:tab w:val="left" w:pos="567"/>
          <w:tab w:val="left" w:pos="851"/>
          <w:tab w:val="left" w:pos="1824"/>
          <w:tab w:val="left" w:pos="3936"/>
          <w:tab w:val="left" w:pos="7008"/>
          <w:tab w:val="left" w:pos="7296"/>
          <w:tab w:val="left" w:pos="9216"/>
        </w:tabs>
        <w:ind w:left="567" w:hanging="567"/>
        <w:rPr>
          <w:u w:val="single"/>
        </w:rPr>
      </w:pPr>
      <w:r w:rsidRPr="00760D6D">
        <w:rPr>
          <w:u w:val="single"/>
        </w:rPr>
        <w:t xml:space="preserve">Ads. 70.1 to 70.3:  Resistance to </w:t>
      </w:r>
      <w:r w:rsidRPr="00760D6D">
        <w:rPr>
          <w:i/>
          <w:u w:val="single"/>
        </w:rPr>
        <w:t>Sphaerotheca fuliginea (</w:t>
      </w:r>
      <w:r w:rsidRPr="00760D6D">
        <w:rPr>
          <w:i/>
          <w:snapToGrid w:val="0"/>
          <w:u w:val="single"/>
        </w:rPr>
        <w:t>Podosphaera xanthii)</w:t>
      </w:r>
      <w:r w:rsidRPr="00760D6D">
        <w:rPr>
          <w:i/>
          <w:u w:val="single"/>
        </w:rPr>
        <w:t xml:space="preserve">, </w:t>
      </w:r>
      <w:r w:rsidRPr="00760D6D">
        <w:rPr>
          <w:u w:val="single"/>
        </w:rPr>
        <w:t xml:space="preserve">races 1, 2 and 5 </w:t>
      </w:r>
    </w:p>
    <w:p w:rsidR="00A24CA4" w:rsidRPr="00760D6D" w:rsidRDefault="00A24CA4" w:rsidP="00A24CA4">
      <w:pPr>
        <w:tabs>
          <w:tab w:val="left" w:pos="567"/>
          <w:tab w:val="left" w:pos="851"/>
          <w:tab w:val="left" w:pos="1824"/>
          <w:tab w:val="left" w:pos="3936"/>
          <w:tab w:val="left" w:pos="7008"/>
          <w:tab w:val="left" w:pos="7296"/>
          <w:tab w:val="left" w:pos="9216"/>
        </w:tabs>
        <w:rPr>
          <w:u w:val="single"/>
        </w:rPr>
      </w:pPr>
      <w:r w:rsidRPr="00760D6D">
        <w:rPr>
          <w:u w:val="single"/>
        </w:rPr>
        <w:t xml:space="preserve">Ad. 71:  Resistance to </w:t>
      </w:r>
      <w:r w:rsidRPr="00760D6D">
        <w:rPr>
          <w:i/>
          <w:u w:val="single"/>
          <w:lang w:eastAsia="fr-FR"/>
        </w:rPr>
        <w:t xml:space="preserve">Erysiphe cichoracearum </w:t>
      </w:r>
      <w:r w:rsidRPr="00760D6D">
        <w:rPr>
          <w:i/>
          <w:u w:val="single"/>
        </w:rPr>
        <w:t>(</w:t>
      </w:r>
      <w:r w:rsidRPr="00760D6D">
        <w:rPr>
          <w:i/>
          <w:snapToGrid w:val="0"/>
          <w:u w:val="single"/>
        </w:rPr>
        <w:t>Golovinomyces</w:t>
      </w:r>
      <w:r w:rsidRPr="00760D6D">
        <w:rPr>
          <w:i/>
          <w:u w:val="single"/>
        </w:rPr>
        <w:t xml:space="preserve"> </w:t>
      </w:r>
      <w:r w:rsidRPr="00760D6D">
        <w:rPr>
          <w:i/>
          <w:snapToGrid w:val="0"/>
          <w:u w:val="single"/>
        </w:rPr>
        <w:t xml:space="preserve">cichoracearum), </w:t>
      </w:r>
      <w:r w:rsidRPr="00760D6D">
        <w:rPr>
          <w:u w:val="single"/>
        </w:rPr>
        <w:t xml:space="preserve">race 1 </w:t>
      </w:r>
    </w:p>
    <w:p w:rsidR="00A24CA4" w:rsidRPr="00760D6D" w:rsidRDefault="00A24CA4" w:rsidP="00A24CA4">
      <w:pPr>
        <w:tabs>
          <w:tab w:val="left" w:pos="567"/>
          <w:tab w:val="left" w:pos="851"/>
          <w:tab w:val="left" w:pos="1824"/>
          <w:tab w:val="left" w:pos="3936"/>
          <w:tab w:val="left" w:pos="7008"/>
          <w:tab w:val="left" w:pos="7296"/>
          <w:tab w:val="left" w:pos="9216"/>
        </w:tabs>
        <w:rPr>
          <w:color w:val="000000"/>
        </w:rPr>
      </w:pPr>
    </w:p>
    <w:p w:rsidR="00A24CA4" w:rsidRPr="00760D6D" w:rsidRDefault="00A24CA4" w:rsidP="00A24CA4">
      <w:pPr>
        <w:tabs>
          <w:tab w:val="left" w:pos="567"/>
          <w:tab w:val="left" w:pos="851"/>
          <w:tab w:val="left" w:pos="1824"/>
          <w:tab w:val="left" w:pos="3936"/>
          <w:tab w:val="left" w:pos="7008"/>
          <w:tab w:val="left" w:pos="7296"/>
          <w:tab w:val="left" w:pos="9216"/>
        </w:tabs>
        <w:rPr>
          <w:rFonts w:cs="Arial"/>
          <w:color w:val="000000"/>
          <w:u w:val="single"/>
        </w:rPr>
      </w:pPr>
      <w:r w:rsidRPr="00760D6D">
        <w:rPr>
          <w:rFonts w:cs="Arial"/>
          <w:color w:val="000000"/>
        </w:rPr>
        <w:t>1.</w:t>
      </w:r>
      <w:r w:rsidRPr="00760D6D">
        <w:rPr>
          <w:rFonts w:cs="Arial"/>
          <w:color w:val="000000"/>
        </w:rPr>
        <w:tab/>
      </w:r>
      <w:r w:rsidRPr="00760D6D">
        <w:rPr>
          <w:rFonts w:cs="Arial"/>
          <w:color w:val="000000"/>
          <w:u w:val="single"/>
        </w:rPr>
        <w:t>Inoculum</w:t>
      </w:r>
    </w:p>
    <w:p w:rsidR="00A24CA4" w:rsidRPr="00760D6D" w:rsidRDefault="00A24CA4" w:rsidP="00A24CA4">
      <w:pPr>
        <w:tabs>
          <w:tab w:val="left" w:pos="567"/>
          <w:tab w:val="left" w:pos="851"/>
          <w:tab w:val="left" w:pos="1824"/>
          <w:tab w:val="left" w:pos="3936"/>
          <w:tab w:val="left" w:pos="7008"/>
          <w:tab w:val="left" w:pos="7296"/>
          <w:tab w:val="left" w:pos="9216"/>
        </w:tabs>
        <w:rPr>
          <w:rFonts w:cs="Arial"/>
          <w:color w:val="000000"/>
        </w:rPr>
      </w:pPr>
    </w:p>
    <w:p w:rsidR="00A24CA4" w:rsidRPr="00760D6D" w:rsidRDefault="00A24CA4" w:rsidP="00A24CA4">
      <w:pPr>
        <w:tabs>
          <w:tab w:val="left" w:pos="567"/>
          <w:tab w:val="left" w:pos="851"/>
          <w:tab w:val="left" w:pos="1824"/>
          <w:tab w:val="left" w:pos="3936"/>
          <w:tab w:val="left" w:pos="7008"/>
          <w:tab w:val="left" w:pos="7296"/>
          <w:tab w:val="left" w:pos="9216"/>
        </w:tabs>
        <w:rPr>
          <w:rFonts w:cs="Arial"/>
          <w:color w:val="000000"/>
          <w:u w:val="single"/>
        </w:rPr>
      </w:pPr>
      <w:r w:rsidRPr="00760D6D">
        <w:rPr>
          <w:rFonts w:cs="Arial"/>
          <w:color w:val="000000"/>
          <w:u w:val="single"/>
        </w:rPr>
        <w:t>Production of cotyledons</w:t>
      </w:r>
    </w:p>
    <w:p w:rsidR="00A24CA4" w:rsidRPr="00760D6D" w:rsidRDefault="00A24CA4" w:rsidP="00A24CA4">
      <w:pPr>
        <w:tabs>
          <w:tab w:val="left" w:pos="567"/>
          <w:tab w:val="left" w:pos="851"/>
          <w:tab w:val="left" w:pos="1824"/>
          <w:tab w:val="left" w:pos="3936"/>
          <w:tab w:val="left" w:pos="7008"/>
          <w:tab w:val="left" w:pos="7296"/>
          <w:tab w:val="left" w:pos="9216"/>
        </w:tabs>
        <w:rPr>
          <w:rFonts w:cs="Arial"/>
          <w:color w:val="000000"/>
        </w:rPr>
      </w:pPr>
    </w:p>
    <w:p w:rsidR="00A24CA4" w:rsidRPr="00760D6D" w:rsidRDefault="00A24CA4" w:rsidP="00A24CA4">
      <w:pPr>
        <w:tabs>
          <w:tab w:val="left" w:pos="567"/>
          <w:tab w:val="left" w:pos="851"/>
          <w:tab w:val="left" w:pos="1824"/>
          <w:tab w:val="left" w:pos="3936"/>
          <w:tab w:val="left" w:pos="7008"/>
          <w:tab w:val="left" w:pos="7296"/>
          <w:tab w:val="left" w:pos="9216"/>
        </w:tabs>
        <w:rPr>
          <w:rFonts w:cs="Arial"/>
          <w:color w:val="000000"/>
        </w:rPr>
      </w:pPr>
      <w:r w:rsidRPr="00760D6D">
        <w:rPr>
          <w:rFonts w:cs="Arial"/>
          <w:color w:val="000000"/>
        </w:rPr>
        <w:tab/>
        <w:t>Cotyledons to be inoculated and tested:  sow the seed in disinfected peat inside a closed mini glasshouse.  When the cotyledons have expanded, remove them from the plant.</w:t>
      </w:r>
    </w:p>
    <w:p w:rsidR="00A24CA4" w:rsidRPr="00760D6D" w:rsidRDefault="00A24CA4" w:rsidP="00A24CA4">
      <w:pPr>
        <w:tabs>
          <w:tab w:val="left" w:pos="567"/>
          <w:tab w:val="left" w:pos="851"/>
          <w:tab w:val="left" w:pos="1824"/>
          <w:tab w:val="left" w:pos="3936"/>
          <w:tab w:val="left" w:pos="7008"/>
          <w:tab w:val="left" w:pos="7296"/>
          <w:tab w:val="left" w:pos="9216"/>
        </w:tabs>
        <w:rPr>
          <w:rFonts w:cs="Arial"/>
          <w:color w:val="000000"/>
        </w:rPr>
      </w:pPr>
    </w:p>
    <w:p w:rsidR="00A24CA4" w:rsidRPr="00760D6D" w:rsidRDefault="00A24CA4" w:rsidP="00A24CA4">
      <w:pPr>
        <w:tabs>
          <w:tab w:val="left" w:pos="567"/>
          <w:tab w:val="left" w:pos="851"/>
          <w:tab w:val="left" w:pos="1824"/>
          <w:tab w:val="left" w:pos="3936"/>
          <w:tab w:val="left" w:pos="7008"/>
          <w:tab w:val="left" w:pos="7296"/>
          <w:tab w:val="left" w:pos="9216"/>
        </w:tabs>
        <w:rPr>
          <w:rFonts w:cs="Arial"/>
          <w:color w:val="000000"/>
        </w:rPr>
      </w:pPr>
      <w:r w:rsidRPr="00760D6D">
        <w:rPr>
          <w:rFonts w:cs="Arial"/>
          <w:color w:val="000000"/>
        </w:rPr>
        <w:tab/>
        <w:t>Desinfect the cotyledons by soaking them for 3 minutes in a mercuric chloride solution (0.05%).  Rinse them twice with sterilized water.  Dry the cotyledons with sterile paper towel,  then place them in Petri dishes with the following medium:</w:t>
      </w:r>
    </w:p>
    <w:p w:rsidR="00A24CA4" w:rsidRPr="00760D6D" w:rsidRDefault="00A24CA4" w:rsidP="00A24CA4">
      <w:pPr>
        <w:tabs>
          <w:tab w:val="left" w:pos="1080"/>
          <w:tab w:val="left" w:pos="1824"/>
          <w:tab w:val="left" w:pos="3420"/>
          <w:tab w:val="left" w:pos="7008"/>
          <w:tab w:val="left" w:pos="7296"/>
          <w:tab w:val="left" w:pos="9216"/>
        </w:tabs>
        <w:rPr>
          <w:rFonts w:cs="Arial"/>
          <w:color w:val="000000"/>
        </w:rPr>
      </w:pPr>
    </w:p>
    <w:p w:rsidR="00A24CA4" w:rsidRPr="00760D6D" w:rsidRDefault="00A24CA4" w:rsidP="00A24CA4">
      <w:pPr>
        <w:tabs>
          <w:tab w:val="left" w:pos="1080"/>
          <w:tab w:val="left" w:pos="1824"/>
          <w:tab w:val="left" w:pos="3420"/>
          <w:tab w:val="left" w:pos="7008"/>
          <w:tab w:val="left" w:pos="7296"/>
          <w:tab w:val="left" w:pos="9216"/>
        </w:tabs>
        <w:rPr>
          <w:rFonts w:cs="Arial"/>
          <w:color w:val="000000"/>
        </w:rPr>
      </w:pPr>
      <w:r w:rsidRPr="00760D6D">
        <w:rPr>
          <w:rFonts w:cs="Arial"/>
          <w:color w:val="000000"/>
        </w:rPr>
        <w:tab/>
        <w:t>sucrose</w:t>
      </w:r>
      <w:r w:rsidRPr="00760D6D">
        <w:rPr>
          <w:rFonts w:cs="Arial"/>
          <w:color w:val="000000"/>
        </w:rPr>
        <w:tab/>
      </w:r>
      <w:r w:rsidRPr="00760D6D">
        <w:rPr>
          <w:rFonts w:cs="Arial"/>
          <w:color w:val="000000"/>
        </w:rPr>
        <w:tab/>
        <w:t>10 g</w:t>
      </w:r>
    </w:p>
    <w:p w:rsidR="00A24CA4" w:rsidRPr="00760D6D" w:rsidRDefault="00A24CA4" w:rsidP="00A24CA4">
      <w:pPr>
        <w:tabs>
          <w:tab w:val="left" w:pos="1080"/>
          <w:tab w:val="left" w:pos="1824"/>
          <w:tab w:val="left" w:pos="3420"/>
          <w:tab w:val="left" w:pos="7008"/>
          <w:tab w:val="left" w:pos="7296"/>
          <w:tab w:val="left" w:pos="9216"/>
        </w:tabs>
        <w:rPr>
          <w:rFonts w:cs="Arial"/>
          <w:color w:val="000000"/>
        </w:rPr>
      </w:pPr>
      <w:r w:rsidRPr="00760D6D">
        <w:rPr>
          <w:rFonts w:cs="Arial"/>
          <w:color w:val="000000"/>
        </w:rPr>
        <w:tab/>
        <w:t>mannitol</w:t>
      </w:r>
      <w:r w:rsidRPr="00760D6D">
        <w:rPr>
          <w:rFonts w:cs="Arial"/>
          <w:color w:val="000000"/>
        </w:rPr>
        <w:tab/>
        <w:t>20 g</w:t>
      </w:r>
    </w:p>
    <w:p w:rsidR="00A24CA4" w:rsidRPr="00760D6D" w:rsidRDefault="00A24CA4" w:rsidP="00A24CA4">
      <w:pPr>
        <w:tabs>
          <w:tab w:val="left" w:pos="1080"/>
          <w:tab w:val="left" w:pos="1824"/>
          <w:tab w:val="left" w:pos="3420"/>
          <w:tab w:val="left" w:pos="7008"/>
          <w:tab w:val="left" w:pos="7296"/>
          <w:tab w:val="left" w:pos="9216"/>
        </w:tabs>
        <w:rPr>
          <w:rFonts w:cs="Arial"/>
          <w:color w:val="000000"/>
        </w:rPr>
      </w:pPr>
      <w:r w:rsidRPr="00760D6D">
        <w:rPr>
          <w:rFonts w:cs="Arial"/>
          <w:color w:val="000000"/>
        </w:rPr>
        <w:tab/>
        <w:t>agar</w:t>
      </w:r>
      <w:r w:rsidRPr="00760D6D">
        <w:rPr>
          <w:rFonts w:cs="Arial"/>
          <w:color w:val="000000"/>
        </w:rPr>
        <w:tab/>
      </w:r>
      <w:r w:rsidRPr="00760D6D">
        <w:rPr>
          <w:rFonts w:cs="Arial"/>
          <w:color w:val="000000"/>
        </w:rPr>
        <w:tab/>
        <w:t>5 g</w:t>
      </w:r>
    </w:p>
    <w:p w:rsidR="00A24CA4" w:rsidRPr="00760D6D" w:rsidRDefault="00A24CA4" w:rsidP="00A24CA4">
      <w:pPr>
        <w:tabs>
          <w:tab w:val="left" w:pos="1080"/>
          <w:tab w:val="left" w:pos="1824"/>
          <w:tab w:val="left" w:pos="3420"/>
          <w:tab w:val="left" w:pos="7008"/>
          <w:tab w:val="left" w:pos="7296"/>
          <w:tab w:val="left" w:pos="9216"/>
        </w:tabs>
        <w:rPr>
          <w:rFonts w:cs="Arial"/>
          <w:color w:val="000000"/>
        </w:rPr>
      </w:pPr>
      <w:r w:rsidRPr="00760D6D">
        <w:rPr>
          <w:rFonts w:cs="Arial"/>
          <w:color w:val="000000"/>
        </w:rPr>
        <w:tab/>
        <w:t>distilled water</w:t>
      </w:r>
      <w:r w:rsidRPr="00760D6D">
        <w:rPr>
          <w:rFonts w:cs="Arial"/>
          <w:color w:val="000000"/>
        </w:rPr>
        <w:tab/>
        <w:t>1 liter</w:t>
      </w:r>
    </w:p>
    <w:p w:rsidR="00A24CA4" w:rsidRPr="00760D6D" w:rsidRDefault="00A24CA4" w:rsidP="00A24CA4">
      <w:pPr>
        <w:tabs>
          <w:tab w:val="left" w:pos="567"/>
          <w:tab w:val="left" w:pos="851"/>
          <w:tab w:val="left" w:pos="1824"/>
          <w:tab w:val="left" w:pos="3936"/>
          <w:tab w:val="left" w:pos="7008"/>
          <w:tab w:val="left" w:pos="7296"/>
          <w:tab w:val="left" w:pos="9216"/>
        </w:tabs>
        <w:rPr>
          <w:rFonts w:cs="Arial"/>
          <w:color w:val="000000"/>
        </w:rPr>
      </w:pPr>
    </w:p>
    <w:p w:rsidR="00A24CA4" w:rsidRPr="00760D6D" w:rsidRDefault="00A24CA4" w:rsidP="00A24CA4">
      <w:pPr>
        <w:tabs>
          <w:tab w:val="left" w:pos="567"/>
          <w:tab w:val="left" w:pos="851"/>
          <w:tab w:val="left" w:pos="1824"/>
          <w:tab w:val="left" w:pos="3936"/>
          <w:tab w:val="left" w:pos="7008"/>
          <w:tab w:val="left" w:pos="7296"/>
          <w:tab w:val="left" w:pos="9216"/>
        </w:tabs>
        <w:rPr>
          <w:rFonts w:cs="Arial"/>
          <w:color w:val="000000"/>
          <w:u w:val="single"/>
        </w:rPr>
      </w:pPr>
      <w:r w:rsidRPr="00760D6D">
        <w:rPr>
          <w:rFonts w:cs="Arial"/>
          <w:color w:val="000000"/>
          <w:u w:val="single"/>
        </w:rPr>
        <w:t>Propagation of the strains</w:t>
      </w:r>
    </w:p>
    <w:p w:rsidR="00A24CA4" w:rsidRPr="00760D6D" w:rsidRDefault="00A24CA4" w:rsidP="00A24CA4">
      <w:pPr>
        <w:tabs>
          <w:tab w:val="left" w:pos="567"/>
          <w:tab w:val="left" w:pos="851"/>
          <w:tab w:val="left" w:pos="1824"/>
          <w:tab w:val="left" w:pos="3936"/>
          <w:tab w:val="left" w:pos="7008"/>
          <w:tab w:val="left" w:pos="7296"/>
          <w:tab w:val="left" w:pos="9216"/>
        </w:tabs>
        <w:rPr>
          <w:rFonts w:cs="Arial"/>
          <w:color w:val="000000"/>
        </w:rPr>
      </w:pPr>
    </w:p>
    <w:p w:rsidR="00A24CA4" w:rsidRPr="00760D6D" w:rsidRDefault="00A24CA4" w:rsidP="00A24CA4">
      <w:pPr>
        <w:tabs>
          <w:tab w:val="left" w:pos="567"/>
          <w:tab w:val="left" w:pos="851"/>
          <w:tab w:val="left" w:pos="1824"/>
          <w:tab w:val="left" w:pos="3936"/>
          <w:tab w:val="left" w:pos="7008"/>
          <w:tab w:val="left" w:pos="7296"/>
          <w:tab w:val="left" w:pos="9216"/>
        </w:tabs>
        <w:rPr>
          <w:rFonts w:cs="Arial"/>
          <w:color w:val="000000"/>
          <w:vertAlign w:val="superscript"/>
        </w:rPr>
      </w:pPr>
      <w:r w:rsidRPr="00760D6D">
        <w:rPr>
          <w:rFonts w:cs="Arial"/>
          <w:color w:val="000000"/>
        </w:rPr>
        <w:tab/>
        <w:t>Scatter conidia on the cotyledons and blow them.  Incube the inoculated cotyledons in Petri dishes at 23</w:t>
      </w:r>
      <w:r w:rsidRPr="00760D6D">
        <w:rPr>
          <w:rFonts w:cs="Arial"/>
          <w:color w:val="000000"/>
          <w:vertAlign w:val="superscript"/>
        </w:rPr>
        <w:t>o</w:t>
      </w:r>
      <w:r w:rsidRPr="00760D6D">
        <w:rPr>
          <w:rFonts w:cs="Arial"/>
          <w:color w:val="000000"/>
        </w:rPr>
        <w:t>C during 14 hours in the light and at 18</w:t>
      </w:r>
      <w:r w:rsidRPr="00760D6D">
        <w:rPr>
          <w:rFonts w:cs="Arial"/>
          <w:color w:val="000000"/>
          <w:vertAlign w:val="superscript"/>
        </w:rPr>
        <w:t>o</w:t>
      </w:r>
      <w:r w:rsidRPr="00760D6D">
        <w:rPr>
          <w:rFonts w:cs="Arial"/>
          <w:color w:val="000000"/>
        </w:rPr>
        <w:t>C during 10 hours in the dark</w:t>
      </w:r>
      <w:r w:rsidRPr="00760D6D">
        <w:rPr>
          <w:rFonts w:cs="Arial"/>
          <w:color w:val="000000"/>
          <w:vertAlign w:val="superscript"/>
        </w:rPr>
        <w:t>.</w:t>
      </w:r>
    </w:p>
    <w:p w:rsidR="00A24CA4" w:rsidRPr="00760D6D" w:rsidRDefault="00A24CA4" w:rsidP="00A24CA4">
      <w:pPr>
        <w:tabs>
          <w:tab w:val="left" w:pos="567"/>
          <w:tab w:val="left" w:pos="851"/>
          <w:tab w:val="left" w:pos="1824"/>
          <w:tab w:val="left" w:pos="3936"/>
          <w:tab w:val="left" w:pos="7008"/>
          <w:tab w:val="left" w:pos="7296"/>
          <w:tab w:val="left" w:pos="9216"/>
        </w:tabs>
        <w:rPr>
          <w:rFonts w:cs="Arial"/>
          <w:color w:val="000000"/>
        </w:rPr>
      </w:pPr>
    </w:p>
    <w:p w:rsidR="00A24CA4" w:rsidRPr="00760D6D" w:rsidRDefault="00A24CA4" w:rsidP="00A24CA4">
      <w:pPr>
        <w:tabs>
          <w:tab w:val="left" w:pos="567"/>
          <w:tab w:val="left" w:pos="851"/>
          <w:tab w:val="left" w:pos="1824"/>
          <w:tab w:val="left" w:pos="3936"/>
          <w:tab w:val="left" w:pos="7008"/>
          <w:tab w:val="left" w:pos="7296"/>
          <w:tab w:val="left" w:pos="9216"/>
        </w:tabs>
        <w:rPr>
          <w:rFonts w:cs="Arial"/>
          <w:color w:val="000000"/>
        </w:rPr>
      </w:pPr>
      <w:r w:rsidRPr="00760D6D">
        <w:rPr>
          <w:rFonts w:cs="Arial"/>
          <w:color w:val="000000"/>
        </w:rPr>
        <w:tab/>
        <w:t>9 to 11 days after the inoculation, the cotyledons will be covered with spores and can be used as an inoculum.</w:t>
      </w:r>
    </w:p>
    <w:p w:rsidR="00A24CA4" w:rsidRPr="00760D6D" w:rsidRDefault="00A24CA4" w:rsidP="00A24CA4">
      <w:pPr>
        <w:tabs>
          <w:tab w:val="left" w:pos="567"/>
          <w:tab w:val="left" w:pos="851"/>
          <w:tab w:val="left" w:pos="1824"/>
          <w:tab w:val="left" w:pos="3936"/>
          <w:tab w:val="left" w:pos="7008"/>
          <w:tab w:val="left" w:pos="7296"/>
          <w:tab w:val="left" w:pos="9216"/>
        </w:tabs>
        <w:rPr>
          <w:rFonts w:cs="Arial"/>
          <w:color w:val="000000"/>
        </w:rPr>
      </w:pPr>
    </w:p>
    <w:p w:rsidR="00A24CA4" w:rsidRPr="00760D6D" w:rsidRDefault="00A24CA4" w:rsidP="00A24CA4">
      <w:pPr>
        <w:tabs>
          <w:tab w:val="left" w:pos="567"/>
          <w:tab w:val="left" w:pos="851"/>
          <w:tab w:val="left" w:pos="1824"/>
          <w:tab w:val="left" w:pos="3936"/>
          <w:tab w:val="left" w:pos="7008"/>
          <w:tab w:val="left" w:pos="7296"/>
          <w:tab w:val="left" w:pos="9216"/>
        </w:tabs>
        <w:rPr>
          <w:rFonts w:cs="Arial"/>
          <w:color w:val="000000"/>
          <w:u w:val="single"/>
        </w:rPr>
      </w:pPr>
      <w:r w:rsidRPr="00760D6D">
        <w:rPr>
          <w:rFonts w:cs="Arial"/>
          <w:color w:val="000000"/>
          <w:u w:val="single"/>
        </w:rPr>
        <w:t>Maintenance of races</w:t>
      </w:r>
    </w:p>
    <w:p w:rsidR="00A24CA4" w:rsidRPr="00760D6D" w:rsidRDefault="00A24CA4" w:rsidP="00A24CA4">
      <w:pPr>
        <w:tabs>
          <w:tab w:val="left" w:pos="567"/>
          <w:tab w:val="left" w:pos="851"/>
          <w:tab w:val="left" w:pos="1824"/>
          <w:tab w:val="left" w:pos="3936"/>
          <w:tab w:val="left" w:pos="7008"/>
          <w:tab w:val="left" w:pos="7296"/>
          <w:tab w:val="left" w:pos="9216"/>
        </w:tabs>
        <w:rPr>
          <w:rFonts w:cs="Arial"/>
          <w:color w:val="000000"/>
        </w:rPr>
      </w:pPr>
    </w:p>
    <w:p w:rsidR="00A24CA4" w:rsidRPr="00760D6D" w:rsidRDefault="00A24CA4" w:rsidP="00A24CA4">
      <w:pPr>
        <w:tabs>
          <w:tab w:val="left" w:pos="567"/>
          <w:tab w:val="left" w:pos="851"/>
          <w:tab w:val="left" w:pos="3060"/>
          <w:tab w:val="left" w:pos="3936"/>
          <w:tab w:val="left" w:pos="7008"/>
          <w:tab w:val="left" w:pos="7296"/>
          <w:tab w:val="left" w:pos="9216"/>
        </w:tabs>
        <w:rPr>
          <w:rFonts w:cs="Arial"/>
          <w:color w:val="000000"/>
        </w:rPr>
      </w:pPr>
      <w:r w:rsidRPr="00760D6D">
        <w:rPr>
          <w:rFonts w:cs="Arial"/>
          <w:color w:val="000000"/>
        </w:rPr>
        <w:t xml:space="preserve">Type of medium:  </w:t>
      </w:r>
      <w:r w:rsidRPr="00760D6D">
        <w:rPr>
          <w:rFonts w:cs="Arial"/>
          <w:color w:val="000000"/>
        </w:rPr>
        <w:tab/>
        <w:t>on inoculated cotyledons</w:t>
      </w:r>
    </w:p>
    <w:p w:rsidR="00A24CA4" w:rsidRPr="00760D6D" w:rsidRDefault="00A24CA4" w:rsidP="00A24CA4">
      <w:pPr>
        <w:tabs>
          <w:tab w:val="left" w:pos="567"/>
          <w:tab w:val="left" w:pos="851"/>
          <w:tab w:val="left" w:pos="3060"/>
          <w:tab w:val="left" w:pos="3936"/>
          <w:tab w:val="left" w:pos="7008"/>
          <w:tab w:val="left" w:pos="7296"/>
          <w:tab w:val="left" w:pos="9216"/>
        </w:tabs>
        <w:rPr>
          <w:rFonts w:cs="Arial"/>
          <w:color w:val="000000"/>
        </w:rPr>
      </w:pPr>
    </w:p>
    <w:p w:rsidR="00A24CA4" w:rsidRPr="00760D6D" w:rsidRDefault="00A24CA4" w:rsidP="00A24CA4">
      <w:pPr>
        <w:tabs>
          <w:tab w:val="left" w:pos="567"/>
          <w:tab w:val="left" w:pos="851"/>
          <w:tab w:val="left" w:pos="3060"/>
          <w:tab w:val="left" w:pos="3936"/>
          <w:tab w:val="left" w:pos="7008"/>
          <w:tab w:val="left" w:pos="7296"/>
          <w:tab w:val="left" w:pos="9216"/>
        </w:tabs>
        <w:ind w:left="3060" w:hanging="3060"/>
        <w:rPr>
          <w:rFonts w:cs="Arial"/>
          <w:color w:val="000000"/>
        </w:rPr>
      </w:pPr>
      <w:r w:rsidRPr="00760D6D">
        <w:rPr>
          <w:rFonts w:cs="Arial"/>
          <w:color w:val="000000"/>
        </w:rPr>
        <w:t xml:space="preserve">Special conditions:  </w:t>
      </w:r>
      <w:r w:rsidRPr="00760D6D">
        <w:rPr>
          <w:rFonts w:cs="Arial"/>
          <w:color w:val="000000"/>
        </w:rPr>
        <w:tab/>
        <w:t>17</w:t>
      </w:r>
      <w:r w:rsidRPr="00760D6D">
        <w:rPr>
          <w:rFonts w:cs="Arial"/>
          <w:color w:val="000000"/>
          <w:vertAlign w:val="superscript"/>
        </w:rPr>
        <w:t>o</w:t>
      </w:r>
      <w:r w:rsidRPr="00760D6D">
        <w:rPr>
          <w:rFonts w:cs="Arial"/>
          <w:color w:val="000000"/>
        </w:rPr>
        <w:t>C, under very low light intensity.  Maximum storage time is 1 to 1.5 months, after the inoculation.</w:t>
      </w:r>
    </w:p>
    <w:p w:rsidR="00A24CA4" w:rsidRPr="00760D6D" w:rsidRDefault="00A24CA4" w:rsidP="00A24CA4">
      <w:pPr>
        <w:tabs>
          <w:tab w:val="left" w:pos="567"/>
          <w:tab w:val="left" w:pos="851"/>
          <w:tab w:val="left" w:pos="1824"/>
          <w:tab w:val="left" w:pos="3936"/>
          <w:tab w:val="left" w:pos="7008"/>
          <w:tab w:val="left" w:pos="7296"/>
          <w:tab w:val="left" w:pos="9216"/>
        </w:tabs>
        <w:rPr>
          <w:rFonts w:cs="Arial"/>
          <w:color w:val="000000"/>
        </w:rPr>
      </w:pPr>
    </w:p>
    <w:p w:rsidR="00A24CA4" w:rsidRPr="00760D6D" w:rsidRDefault="00A24CA4" w:rsidP="00A24CA4">
      <w:pPr>
        <w:tabs>
          <w:tab w:val="left" w:pos="567"/>
          <w:tab w:val="left" w:pos="851"/>
          <w:tab w:val="left" w:pos="1824"/>
          <w:tab w:val="left" w:pos="3936"/>
          <w:tab w:val="left" w:pos="7008"/>
          <w:tab w:val="left" w:pos="7296"/>
          <w:tab w:val="left" w:pos="9216"/>
        </w:tabs>
        <w:rPr>
          <w:rFonts w:cs="Arial"/>
          <w:color w:val="000000"/>
        </w:rPr>
      </w:pPr>
      <w:r w:rsidRPr="00760D6D">
        <w:rPr>
          <w:rFonts w:cs="Arial"/>
          <w:color w:val="000000"/>
        </w:rPr>
        <w:t>2.</w:t>
      </w:r>
      <w:r w:rsidRPr="00760D6D">
        <w:rPr>
          <w:rFonts w:cs="Arial"/>
          <w:color w:val="000000"/>
        </w:rPr>
        <w:tab/>
      </w:r>
      <w:r w:rsidRPr="00760D6D">
        <w:rPr>
          <w:rFonts w:cs="Arial"/>
          <w:color w:val="000000"/>
          <w:u w:val="single"/>
        </w:rPr>
        <w:t>Execution of Test</w:t>
      </w:r>
    </w:p>
    <w:p w:rsidR="00A24CA4" w:rsidRPr="00760D6D" w:rsidRDefault="00A24CA4" w:rsidP="00A24CA4">
      <w:pPr>
        <w:tabs>
          <w:tab w:val="left" w:pos="567"/>
          <w:tab w:val="left" w:pos="851"/>
          <w:tab w:val="left" w:pos="1824"/>
          <w:tab w:val="left" w:pos="3936"/>
          <w:tab w:val="left" w:pos="7008"/>
          <w:tab w:val="left" w:pos="7296"/>
          <w:tab w:val="left" w:pos="9216"/>
        </w:tabs>
        <w:rPr>
          <w:rFonts w:cs="Arial"/>
          <w:color w:val="000000"/>
        </w:rPr>
      </w:pPr>
    </w:p>
    <w:p w:rsidR="00A24CA4" w:rsidRPr="00760D6D" w:rsidRDefault="00A24CA4" w:rsidP="00A24CA4">
      <w:pPr>
        <w:tabs>
          <w:tab w:val="left" w:pos="567"/>
          <w:tab w:val="left" w:pos="851"/>
          <w:tab w:val="left" w:pos="1824"/>
          <w:tab w:val="left" w:pos="3936"/>
          <w:tab w:val="left" w:pos="7008"/>
          <w:tab w:val="left" w:pos="7296"/>
          <w:tab w:val="left" w:pos="9216"/>
        </w:tabs>
        <w:rPr>
          <w:rFonts w:cs="Arial"/>
          <w:color w:val="000000"/>
          <w:u w:val="single"/>
        </w:rPr>
      </w:pPr>
      <w:r w:rsidRPr="00760D6D">
        <w:rPr>
          <w:rFonts w:cs="Arial"/>
          <w:color w:val="000000"/>
          <w:u w:val="single"/>
        </w:rPr>
        <w:t>Inoculation on leaf disks (to be used as routine method)</w:t>
      </w:r>
    </w:p>
    <w:p w:rsidR="00A24CA4" w:rsidRPr="00760D6D" w:rsidRDefault="00A24CA4" w:rsidP="00A24CA4">
      <w:pPr>
        <w:tabs>
          <w:tab w:val="left" w:pos="567"/>
          <w:tab w:val="left" w:pos="851"/>
          <w:tab w:val="left" w:pos="1824"/>
          <w:tab w:val="left" w:pos="3936"/>
          <w:tab w:val="left" w:pos="7008"/>
          <w:tab w:val="left" w:pos="7296"/>
          <w:tab w:val="left" w:pos="9216"/>
        </w:tabs>
        <w:rPr>
          <w:rFonts w:cs="Arial"/>
          <w:color w:val="000000"/>
        </w:rPr>
      </w:pPr>
    </w:p>
    <w:p w:rsidR="00A24CA4" w:rsidRPr="00760D6D" w:rsidRDefault="00A24CA4" w:rsidP="00A24CA4">
      <w:pPr>
        <w:tabs>
          <w:tab w:val="left" w:pos="567"/>
          <w:tab w:val="left" w:pos="851"/>
          <w:tab w:val="left" w:pos="1824"/>
          <w:tab w:val="left" w:pos="3936"/>
          <w:tab w:val="left" w:pos="7008"/>
          <w:tab w:val="left" w:pos="7296"/>
          <w:tab w:val="left" w:pos="9216"/>
        </w:tabs>
        <w:rPr>
          <w:rFonts w:cs="Arial"/>
          <w:color w:val="000000"/>
        </w:rPr>
      </w:pPr>
      <w:r w:rsidRPr="00760D6D">
        <w:rPr>
          <w:rFonts w:cs="Arial"/>
          <w:color w:val="000000"/>
        </w:rPr>
        <w:tab/>
        <w:t>Leaf disks, 2 cm in diameter, are taken from young plants and placed in polystyrene boxes (180 x 125 mm, 54 leaf disks per box) on a medium (mannitol 40g/l, benzamidazole 30 mg/l, agar 4 g/l).  The leaf disks are inoculated by placing the boxes at the base of an inoculation tower (height:  1.00 m, diameter 0.25 m).</w:t>
      </w:r>
    </w:p>
    <w:p w:rsidR="00A24CA4" w:rsidRPr="00760D6D" w:rsidRDefault="00A24CA4" w:rsidP="00A24CA4">
      <w:pPr>
        <w:tabs>
          <w:tab w:val="left" w:pos="567"/>
          <w:tab w:val="left" w:pos="851"/>
          <w:tab w:val="left" w:pos="1824"/>
          <w:tab w:val="left" w:pos="3936"/>
          <w:tab w:val="left" w:pos="7008"/>
          <w:tab w:val="left" w:pos="7296"/>
          <w:tab w:val="left" w:pos="9216"/>
        </w:tabs>
        <w:rPr>
          <w:rFonts w:cs="Arial"/>
          <w:color w:val="000000"/>
        </w:rPr>
      </w:pPr>
    </w:p>
    <w:p w:rsidR="00A24CA4" w:rsidRPr="00760D6D" w:rsidRDefault="00A24CA4" w:rsidP="00A24CA4">
      <w:pPr>
        <w:tabs>
          <w:tab w:val="left" w:pos="567"/>
          <w:tab w:val="left" w:pos="851"/>
          <w:tab w:val="left" w:pos="1824"/>
          <w:tab w:val="left" w:pos="3936"/>
          <w:tab w:val="left" w:pos="7008"/>
          <w:tab w:val="left" w:pos="7296"/>
          <w:tab w:val="left" w:pos="9216"/>
        </w:tabs>
        <w:rPr>
          <w:rFonts w:cs="Arial"/>
          <w:color w:val="000000"/>
        </w:rPr>
      </w:pPr>
      <w:r w:rsidRPr="00760D6D">
        <w:rPr>
          <w:rFonts w:cs="Arial"/>
          <w:color w:val="000000"/>
        </w:rPr>
        <w:tab/>
        <w:t>A cotyledon, already covered with inoculum, is placed on the top of the tower and blown with a Pasteur pipette to detach spores.  Wait 1 to 2 minutes so that the conidia fall down through the tower onto the leaf discs.  The leaf disks are kept for 24 hours in the dark by covering the boxes with a black polyethylene sheet.  The boxes are then placed in a climatised chamber (20</w:t>
      </w:r>
      <w:r w:rsidRPr="00760D6D">
        <w:rPr>
          <w:rFonts w:cs="Arial"/>
          <w:color w:val="000000"/>
          <w:vertAlign w:val="superscript"/>
        </w:rPr>
        <w:t>o</w:t>
      </w:r>
      <w:r w:rsidRPr="00760D6D">
        <w:rPr>
          <w:rFonts w:cs="Arial"/>
          <w:color w:val="000000"/>
        </w:rPr>
        <w:t>C in the light for 14 hours;  24</w:t>
      </w:r>
      <w:r w:rsidRPr="00760D6D">
        <w:rPr>
          <w:rFonts w:cs="Arial"/>
          <w:color w:val="000000"/>
          <w:vertAlign w:val="superscript"/>
        </w:rPr>
        <w:t>o</w:t>
      </w:r>
      <w:r w:rsidRPr="00760D6D">
        <w:rPr>
          <w:rFonts w:cs="Arial"/>
          <w:color w:val="000000"/>
        </w:rPr>
        <w:t xml:space="preserve">C in the dark, for 10 hours per day).  </w:t>
      </w:r>
    </w:p>
    <w:p w:rsidR="00A24CA4" w:rsidRPr="00760D6D" w:rsidRDefault="00A24CA4" w:rsidP="00A24CA4">
      <w:pPr>
        <w:tabs>
          <w:tab w:val="left" w:pos="567"/>
          <w:tab w:val="left" w:pos="851"/>
          <w:tab w:val="left" w:pos="1824"/>
          <w:tab w:val="left" w:pos="3936"/>
          <w:tab w:val="left" w:pos="7008"/>
          <w:tab w:val="left" w:pos="7296"/>
          <w:tab w:val="left" w:pos="9216"/>
        </w:tabs>
        <w:rPr>
          <w:rFonts w:cs="Arial"/>
          <w:color w:val="000000"/>
        </w:rPr>
      </w:pPr>
    </w:p>
    <w:p w:rsidR="00A24CA4" w:rsidRPr="00760D6D" w:rsidRDefault="00A24CA4" w:rsidP="00A24CA4">
      <w:pPr>
        <w:tabs>
          <w:tab w:val="left" w:pos="567"/>
          <w:tab w:val="left" w:pos="851"/>
          <w:tab w:val="left" w:pos="1824"/>
          <w:tab w:val="left" w:pos="3936"/>
          <w:tab w:val="left" w:pos="7008"/>
          <w:tab w:val="left" w:pos="7296"/>
          <w:tab w:val="left" w:pos="9216"/>
        </w:tabs>
        <w:rPr>
          <w:rFonts w:cs="Arial"/>
          <w:color w:val="000000"/>
          <w:u w:val="single"/>
        </w:rPr>
      </w:pPr>
      <w:r w:rsidRPr="00760D6D">
        <w:rPr>
          <w:rFonts w:cs="Arial"/>
          <w:color w:val="000000"/>
          <w:u w:val="single"/>
        </w:rPr>
        <w:t>Duration of test/Number of plants</w:t>
      </w:r>
    </w:p>
    <w:p w:rsidR="00A24CA4" w:rsidRPr="00760D6D" w:rsidRDefault="00A24CA4" w:rsidP="00A24CA4">
      <w:pPr>
        <w:tabs>
          <w:tab w:val="left" w:pos="567"/>
          <w:tab w:val="left" w:pos="851"/>
          <w:tab w:val="left" w:pos="1824"/>
          <w:tab w:val="left" w:pos="3936"/>
          <w:tab w:val="left" w:pos="7008"/>
          <w:tab w:val="left" w:pos="7296"/>
          <w:tab w:val="left" w:pos="9216"/>
        </w:tabs>
        <w:rPr>
          <w:rFonts w:cs="Arial"/>
          <w:color w:val="000000"/>
        </w:rPr>
      </w:pPr>
    </w:p>
    <w:p w:rsidR="00A24CA4" w:rsidRPr="00760D6D" w:rsidRDefault="00A24CA4" w:rsidP="00A24CA4">
      <w:pPr>
        <w:tabs>
          <w:tab w:val="left" w:pos="567"/>
          <w:tab w:val="left" w:pos="1080"/>
          <w:tab w:val="left" w:pos="1824"/>
          <w:tab w:val="left" w:pos="4140"/>
          <w:tab w:val="left" w:pos="7008"/>
          <w:tab w:val="left" w:pos="7296"/>
          <w:tab w:val="left" w:pos="9216"/>
        </w:tabs>
        <w:rPr>
          <w:rFonts w:cs="Arial"/>
          <w:color w:val="000000"/>
        </w:rPr>
      </w:pPr>
      <w:r w:rsidRPr="00760D6D">
        <w:rPr>
          <w:rFonts w:cs="Arial"/>
          <w:color w:val="000000"/>
        </w:rPr>
        <w:tab/>
        <w:t>-</w:t>
      </w:r>
      <w:r w:rsidRPr="00760D6D">
        <w:rPr>
          <w:rFonts w:cs="Arial"/>
          <w:color w:val="000000"/>
        </w:rPr>
        <w:tab/>
        <w:t xml:space="preserve">from inoculation to reading: </w:t>
      </w:r>
      <w:r w:rsidRPr="00760D6D">
        <w:rPr>
          <w:rFonts w:cs="Arial"/>
          <w:color w:val="000000"/>
        </w:rPr>
        <w:tab/>
        <w:t>10 days</w:t>
      </w:r>
    </w:p>
    <w:p w:rsidR="00A24CA4" w:rsidRPr="00760D6D" w:rsidRDefault="00A24CA4" w:rsidP="00A24CA4">
      <w:pPr>
        <w:tabs>
          <w:tab w:val="left" w:pos="567"/>
          <w:tab w:val="left" w:pos="1080"/>
          <w:tab w:val="left" w:pos="1824"/>
          <w:tab w:val="left" w:pos="4140"/>
          <w:tab w:val="left" w:pos="7008"/>
          <w:tab w:val="left" w:pos="7296"/>
          <w:tab w:val="left" w:pos="9216"/>
        </w:tabs>
        <w:rPr>
          <w:rFonts w:cs="Arial"/>
          <w:color w:val="000000"/>
        </w:rPr>
      </w:pPr>
      <w:r w:rsidRPr="00760D6D">
        <w:rPr>
          <w:rFonts w:cs="Arial"/>
          <w:color w:val="000000"/>
        </w:rPr>
        <w:tab/>
        <w:t>-</w:t>
      </w:r>
      <w:r w:rsidRPr="00760D6D">
        <w:rPr>
          <w:rFonts w:cs="Arial"/>
          <w:color w:val="000000"/>
        </w:rPr>
        <w:tab/>
        <w:t>number of plants tested:</w:t>
      </w:r>
      <w:r w:rsidRPr="00760D6D">
        <w:rPr>
          <w:rFonts w:cs="Arial"/>
          <w:color w:val="000000"/>
        </w:rPr>
        <w:tab/>
        <w:t xml:space="preserve">5 </w:t>
      </w:r>
    </w:p>
    <w:p w:rsidR="00A24CA4" w:rsidRPr="00760D6D" w:rsidRDefault="00A24CA4" w:rsidP="00A24CA4">
      <w:pPr>
        <w:tabs>
          <w:tab w:val="left" w:pos="567"/>
          <w:tab w:val="left" w:pos="851"/>
          <w:tab w:val="left" w:pos="1824"/>
          <w:tab w:val="left" w:pos="3936"/>
          <w:tab w:val="left" w:pos="7008"/>
          <w:tab w:val="left" w:pos="7296"/>
          <w:tab w:val="left" w:pos="9216"/>
        </w:tabs>
        <w:rPr>
          <w:rFonts w:cs="Arial"/>
          <w:color w:val="000000"/>
        </w:rPr>
      </w:pPr>
    </w:p>
    <w:p w:rsidR="00760D6D" w:rsidRDefault="00760D6D">
      <w:pPr>
        <w:jc w:val="left"/>
        <w:rPr>
          <w:rFonts w:cs="Arial"/>
          <w:color w:val="000000"/>
          <w:u w:val="single"/>
        </w:rPr>
      </w:pPr>
      <w:r>
        <w:rPr>
          <w:rFonts w:cs="Arial"/>
          <w:color w:val="000000"/>
          <w:u w:val="single"/>
        </w:rPr>
        <w:br w:type="page"/>
      </w:r>
    </w:p>
    <w:p w:rsidR="00A24CA4" w:rsidRPr="00760D6D" w:rsidRDefault="00A24CA4" w:rsidP="00A24CA4">
      <w:pPr>
        <w:tabs>
          <w:tab w:val="left" w:pos="567"/>
          <w:tab w:val="left" w:pos="851"/>
          <w:tab w:val="left" w:pos="1824"/>
          <w:tab w:val="left" w:pos="3936"/>
          <w:tab w:val="left" w:pos="7008"/>
          <w:tab w:val="left" w:pos="7296"/>
          <w:tab w:val="left" w:pos="9216"/>
        </w:tabs>
        <w:rPr>
          <w:rFonts w:cs="Arial"/>
          <w:color w:val="000000"/>
        </w:rPr>
      </w:pPr>
      <w:r w:rsidRPr="00760D6D">
        <w:rPr>
          <w:rFonts w:cs="Arial"/>
          <w:color w:val="000000"/>
          <w:u w:val="single"/>
        </w:rPr>
        <w:lastRenderedPageBreak/>
        <w:t>Scoring</w:t>
      </w:r>
    </w:p>
    <w:p w:rsidR="00A24CA4" w:rsidRPr="00760D6D" w:rsidRDefault="00A24CA4" w:rsidP="00A24CA4">
      <w:pPr>
        <w:tabs>
          <w:tab w:val="left" w:pos="567"/>
          <w:tab w:val="left" w:pos="851"/>
          <w:tab w:val="left" w:pos="1824"/>
          <w:tab w:val="left" w:pos="3936"/>
          <w:tab w:val="left" w:pos="7008"/>
          <w:tab w:val="left" w:pos="7296"/>
          <w:tab w:val="left" w:pos="9216"/>
        </w:tabs>
        <w:rPr>
          <w:rFonts w:cs="Arial"/>
          <w:color w:val="000000"/>
        </w:rPr>
      </w:pPr>
    </w:p>
    <w:p w:rsidR="00A24CA4" w:rsidRPr="00760D6D" w:rsidRDefault="00A24CA4" w:rsidP="00A24CA4">
      <w:pPr>
        <w:ind w:left="720"/>
        <w:rPr>
          <w:rFonts w:cs="Arial"/>
          <w:i/>
          <w:color w:val="000000"/>
        </w:rPr>
      </w:pPr>
      <w:r w:rsidRPr="00760D6D">
        <w:rPr>
          <w:rFonts w:cs="Arial"/>
          <w:i/>
          <w:color w:val="000000"/>
        </w:rPr>
        <w:t>Strongly resistant varieties (Note 3)</w:t>
      </w:r>
    </w:p>
    <w:p w:rsidR="00A24CA4" w:rsidRPr="00760D6D" w:rsidRDefault="00A24CA4" w:rsidP="00A24CA4">
      <w:pPr>
        <w:ind w:left="720"/>
        <w:rPr>
          <w:rFonts w:cs="Arial"/>
          <w:color w:val="000000"/>
        </w:rPr>
      </w:pPr>
      <w:r w:rsidRPr="00760D6D">
        <w:rPr>
          <w:rFonts w:cs="Arial"/>
          <w:color w:val="000000"/>
        </w:rPr>
        <w:t>0</w:t>
      </w:r>
      <w:r w:rsidRPr="00760D6D">
        <w:rPr>
          <w:rFonts w:cs="Arial"/>
          <w:color w:val="000000"/>
        </w:rPr>
        <w:tab/>
        <w:t>no development of the fungi</w:t>
      </w:r>
    </w:p>
    <w:p w:rsidR="00A24CA4" w:rsidRPr="00760D6D" w:rsidRDefault="00A24CA4" w:rsidP="00A24CA4">
      <w:pPr>
        <w:ind w:left="720"/>
        <w:rPr>
          <w:rFonts w:cs="Arial"/>
        </w:rPr>
      </w:pPr>
      <w:r w:rsidRPr="00760D6D">
        <w:rPr>
          <w:rFonts w:cs="Arial"/>
        </w:rPr>
        <w:t>1</w:t>
      </w:r>
      <w:r w:rsidRPr="00760D6D">
        <w:rPr>
          <w:rFonts w:cs="Arial"/>
        </w:rPr>
        <w:tab/>
        <w:t>isolated colonies (less than 10% of the disk surface)</w:t>
      </w:r>
    </w:p>
    <w:p w:rsidR="00A24CA4" w:rsidRPr="00760D6D" w:rsidRDefault="00A24CA4" w:rsidP="00A24CA4">
      <w:pPr>
        <w:ind w:left="720"/>
        <w:rPr>
          <w:rFonts w:cs="Arial"/>
          <w:i/>
        </w:rPr>
      </w:pPr>
      <w:r w:rsidRPr="00760D6D">
        <w:rPr>
          <w:rFonts w:cs="Arial"/>
          <w:i/>
        </w:rPr>
        <w:t xml:space="preserve">Moderately  resistant varieties </w:t>
      </w:r>
      <w:r w:rsidRPr="00760D6D">
        <w:rPr>
          <w:rFonts w:cs="Arial"/>
        </w:rPr>
        <w:t xml:space="preserve">(especially for </w:t>
      </w:r>
      <w:r w:rsidRPr="00760D6D">
        <w:rPr>
          <w:rFonts w:cs="Arial"/>
          <w:i/>
        </w:rPr>
        <w:t>Erysiphe cichoracearum</w:t>
      </w:r>
    </w:p>
    <w:p w:rsidR="00A24CA4" w:rsidRPr="00760D6D" w:rsidRDefault="00A24CA4" w:rsidP="00A24CA4">
      <w:pPr>
        <w:ind w:left="720"/>
        <w:rPr>
          <w:rFonts w:cs="Arial"/>
          <w:i/>
        </w:rPr>
      </w:pPr>
      <w:r w:rsidRPr="00760D6D">
        <w:rPr>
          <w:rFonts w:cs="Arial"/>
          <w:i/>
        </w:rPr>
        <w:tab/>
      </w:r>
      <w:r w:rsidRPr="00760D6D">
        <w:rPr>
          <w:rFonts w:cs="Arial"/>
          <w:i/>
        </w:rPr>
        <w:tab/>
        <w:t>(Golovinomyces cichoracearum)) (Note 2)</w:t>
      </w:r>
    </w:p>
    <w:p w:rsidR="00A24CA4" w:rsidRPr="00760D6D" w:rsidRDefault="00A24CA4" w:rsidP="00A24CA4">
      <w:pPr>
        <w:ind w:left="720"/>
        <w:rPr>
          <w:rFonts w:cs="Arial"/>
        </w:rPr>
      </w:pPr>
      <w:r w:rsidRPr="00760D6D">
        <w:rPr>
          <w:rFonts w:cs="Arial"/>
        </w:rPr>
        <w:t>2</w:t>
      </w:r>
      <w:r w:rsidRPr="00760D6D">
        <w:rPr>
          <w:rFonts w:cs="Arial"/>
        </w:rPr>
        <w:tab/>
        <w:t>isolated colonies (more than 10 % of the disk surface)</w:t>
      </w:r>
    </w:p>
    <w:p w:rsidR="00A24CA4" w:rsidRPr="00760D6D" w:rsidRDefault="00A24CA4" w:rsidP="00A24CA4">
      <w:pPr>
        <w:ind w:left="720"/>
        <w:rPr>
          <w:rFonts w:cs="Arial"/>
        </w:rPr>
      </w:pPr>
      <w:r w:rsidRPr="00760D6D">
        <w:rPr>
          <w:rFonts w:cs="Arial"/>
        </w:rPr>
        <w:t>3</w:t>
      </w:r>
      <w:r w:rsidRPr="00760D6D">
        <w:rPr>
          <w:rFonts w:cs="Arial"/>
        </w:rPr>
        <w:tab/>
        <w:t>all the disk surface is covered with weak sporulation</w:t>
      </w:r>
    </w:p>
    <w:p w:rsidR="00A24CA4" w:rsidRPr="00760D6D" w:rsidRDefault="00A24CA4" w:rsidP="00A24CA4">
      <w:pPr>
        <w:ind w:left="720"/>
        <w:rPr>
          <w:rFonts w:cs="Arial"/>
          <w:i/>
        </w:rPr>
      </w:pPr>
      <w:r w:rsidRPr="00760D6D">
        <w:rPr>
          <w:rFonts w:cs="Arial"/>
          <w:i/>
        </w:rPr>
        <w:t>Susceptible varieties (Note 1)</w:t>
      </w:r>
    </w:p>
    <w:p w:rsidR="00A24CA4" w:rsidRPr="00760D6D" w:rsidRDefault="00A24CA4" w:rsidP="00A24CA4">
      <w:pPr>
        <w:pStyle w:val="Standard"/>
        <w:ind w:left="720"/>
        <w:jc w:val="both"/>
        <w:rPr>
          <w:rFonts w:ascii="Arial" w:hAnsi="Arial" w:cs="Arial"/>
          <w:sz w:val="20"/>
          <w:lang w:val="en-US"/>
        </w:rPr>
      </w:pPr>
      <w:r w:rsidRPr="00760D6D">
        <w:rPr>
          <w:rFonts w:ascii="Arial" w:hAnsi="Arial" w:cs="Arial"/>
          <w:sz w:val="20"/>
          <w:lang w:val="en-US"/>
        </w:rPr>
        <w:t>4</w:t>
      </w:r>
      <w:r w:rsidRPr="00760D6D">
        <w:rPr>
          <w:rFonts w:ascii="Arial" w:hAnsi="Arial" w:cs="Arial"/>
          <w:sz w:val="20"/>
          <w:lang w:val="en-US"/>
        </w:rPr>
        <w:tab/>
        <w:t>sporulation on all the disk surface</w:t>
      </w:r>
    </w:p>
    <w:p w:rsidR="00A24CA4" w:rsidRPr="00760D6D" w:rsidRDefault="00A24CA4" w:rsidP="00A24CA4">
      <w:pPr>
        <w:pStyle w:val="Standard"/>
        <w:ind w:left="720"/>
        <w:jc w:val="both"/>
        <w:rPr>
          <w:rFonts w:ascii="Arial" w:hAnsi="Arial" w:cs="Arial"/>
          <w:sz w:val="20"/>
          <w:lang w:val="en-US"/>
        </w:rPr>
      </w:pPr>
      <w:r w:rsidRPr="00760D6D">
        <w:rPr>
          <w:rFonts w:ascii="Arial" w:hAnsi="Arial" w:cs="Arial"/>
          <w:sz w:val="20"/>
          <w:lang w:val="en-US"/>
        </w:rPr>
        <w:t>5</w:t>
      </w:r>
      <w:r w:rsidRPr="00760D6D">
        <w:rPr>
          <w:rFonts w:ascii="Arial" w:hAnsi="Arial" w:cs="Arial"/>
          <w:sz w:val="20"/>
          <w:lang w:val="en-US"/>
        </w:rPr>
        <w:tab/>
        <w:t>intense sporulation</w:t>
      </w:r>
    </w:p>
    <w:p w:rsidR="00A24CA4" w:rsidRPr="00760D6D" w:rsidRDefault="00A24CA4" w:rsidP="00A24CA4">
      <w:pPr>
        <w:tabs>
          <w:tab w:val="left" w:pos="567"/>
          <w:tab w:val="left" w:pos="851"/>
          <w:tab w:val="left" w:pos="1824"/>
          <w:tab w:val="left" w:pos="3936"/>
          <w:tab w:val="left" w:pos="7008"/>
          <w:tab w:val="left" w:pos="7296"/>
          <w:tab w:val="left" w:pos="9216"/>
        </w:tabs>
        <w:rPr>
          <w:rFonts w:cs="Arial"/>
          <w:color w:val="000000"/>
        </w:rPr>
      </w:pPr>
    </w:p>
    <w:p w:rsidR="00A24CA4" w:rsidRPr="00760D6D" w:rsidRDefault="00A24CA4" w:rsidP="00A24CA4">
      <w:pPr>
        <w:tabs>
          <w:tab w:val="left" w:pos="567"/>
          <w:tab w:val="left" w:pos="851"/>
          <w:tab w:val="left" w:pos="1824"/>
          <w:tab w:val="left" w:pos="3936"/>
          <w:tab w:val="left" w:pos="7008"/>
          <w:tab w:val="left" w:pos="7296"/>
          <w:tab w:val="left" w:pos="9216"/>
        </w:tabs>
        <w:rPr>
          <w:rFonts w:cs="Arial"/>
          <w:color w:val="000000"/>
          <w:u w:val="single"/>
        </w:rPr>
      </w:pPr>
      <w:r w:rsidRPr="00760D6D">
        <w:rPr>
          <w:rFonts w:cs="Arial"/>
          <w:color w:val="000000"/>
          <w:u w:val="single"/>
        </w:rPr>
        <w:t>Inoculation on young plants (to be used as a complementary method to the disk method, if necessary)</w:t>
      </w:r>
    </w:p>
    <w:p w:rsidR="00A24CA4" w:rsidRPr="00760D6D" w:rsidRDefault="00A24CA4" w:rsidP="00A24CA4">
      <w:pPr>
        <w:tabs>
          <w:tab w:val="left" w:pos="567"/>
          <w:tab w:val="left" w:pos="851"/>
          <w:tab w:val="left" w:pos="1824"/>
          <w:tab w:val="left" w:pos="3936"/>
          <w:tab w:val="left" w:pos="7008"/>
          <w:tab w:val="left" w:pos="7296"/>
          <w:tab w:val="left" w:pos="9216"/>
        </w:tabs>
        <w:rPr>
          <w:rFonts w:cs="Arial"/>
          <w:color w:val="000000"/>
        </w:rPr>
      </w:pPr>
    </w:p>
    <w:p w:rsidR="00A24CA4" w:rsidRPr="00760D6D" w:rsidRDefault="00A24CA4" w:rsidP="00A24CA4">
      <w:pPr>
        <w:tabs>
          <w:tab w:val="left" w:pos="567"/>
          <w:tab w:val="left" w:pos="851"/>
          <w:tab w:val="left" w:pos="1824"/>
          <w:tab w:val="left" w:pos="3936"/>
          <w:tab w:val="left" w:pos="7008"/>
          <w:tab w:val="left" w:pos="7296"/>
          <w:tab w:val="left" w:pos="9216"/>
        </w:tabs>
        <w:rPr>
          <w:rFonts w:cs="Arial"/>
          <w:color w:val="000000"/>
        </w:rPr>
      </w:pPr>
      <w:r w:rsidRPr="00760D6D">
        <w:rPr>
          <w:rFonts w:cs="Arial"/>
          <w:color w:val="000000"/>
        </w:rPr>
        <w:tab/>
        <w:t>Take spores from a cotyledon already covered with conidia and deposit them on a leaf taken from a young plant.  You can also proceed by blowing the spores from a cotyledon by the method mentioned above.</w:t>
      </w:r>
    </w:p>
    <w:p w:rsidR="00A24CA4" w:rsidRPr="00760D6D" w:rsidRDefault="00A24CA4" w:rsidP="00A24CA4">
      <w:pPr>
        <w:tabs>
          <w:tab w:val="left" w:pos="567"/>
          <w:tab w:val="left" w:pos="851"/>
          <w:tab w:val="left" w:pos="1824"/>
          <w:tab w:val="left" w:pos="3936"/>
          <w:tab w:val="left" w:pos="7008"/>
          <w:tab w:val="left" w:pos="7296"/>
          <w:tab w:val="left" w:pos="9216"/>
        </w:tabs>
        <w:rPr>
          <w:rFonts w:cs="Arial"/>
          <w:color w:val="000000"/>
        </w:rPr>
      </w:pPr>
    </w:p>
    <w:p w:rsidR="00A24CA4" w:rsidRPr="00760D6D" w:rsidRDefault="00A24CA4" w:rsidP="00A24CA4">
      <w:pPr>
        <w:tabs>
          <w:tab w:val="left" w:pos="567"/>
          <w:tab w:val="left" w:pos="851"/>
          <w:tab w:val="left" w:pos="1824"/>
          <w:tab w:val="left" w:pos="3936"/>
          <w:tab w:val="left" w:pos="7008"/>
          <w:tab w:val="left" w:pos="7296"/>
          <w:tab w:val="left" w:pos="9216"/>
        </w:tabs>
        <w:rPr>
          <w:rFonts w:cs="Arial"/>
          <w:color w:val="000000"/>
        </w:rPr>
      </w:pPr>
      <w:r w:rsidRPr="00760D6D">
        <w:rPr>
          <w:rFonts w:cs="Arial"/>
          <w:color w:val="000000"/>
          <w:u w:val="single"/>
        </w:rPr>
        <w:t>Scoring</w:t>
      </w:r>
    </w:p>
    <w:p w:rsidR="00A24CA4" w:rsidRPr="00760D6D" w:rsidRDefault="00A24CA4" w:rsidP="00A24CA4">
      <w:pPr>
        <w:tabs>
          <w:tab w:val="left" w:pos="567"/>
          <w:tab w:val="left" w:pos="851"/>
          <w:tab w:val="left" w:pos="1824"/>
          <w:tab w:val="left" w:pos="3936"/>
          <w:tab w:val="left" w:pos="7008"/>
          <w:tab w:val="left" w:pos="7296"/>
          <w:tab w:val="left" w:pos="9216"/>
        </w:tabs>
        <w:rPr>
          <w:rFonts w:cs="Arial"/>
          <w:color w:val="000000"/>
        </w:rPr>
      </w:pPr>
    </w:p>
    <w:p w:rsidR="00A24CA4" w:rsidRPr="00760D6D" w:rsidRDefault="00A24CA4" w:rsidP="00A24CA4">
      <w:pPr>
        <w:ind w:left="720"/>
        <w:rPr>
          <w:rFonts w:cs="Arial"/>
          <w:i/>
          <w:color w:val="000000"/>
        </w:rPr>
      </w:pPr>
      <w:r w:rsidRPr="00760D6D">
        <w:rPr>
          <w:rFonts w:cs="Arial"/>
          <w:i/>
          <w:color w:val="000000"/>
        </w:rPr>
        <w:t>Strongly resistant varieties (Note 3)</w:t>
      </w:r>
    </w:p>
    <w:p w:rsidR="00A24CA4" w:rsidRPr="00760D6D" w:rsidRDefault="00A24CA4" w:rsidP="00A24CA4">
      <w:pPr>
        <w:ind w:left="720"/>
        <w:rPr>
          <w:rFonts w:cs="Arial"/>
          <w:color w:val="000000"/>
        </w:rPr>
      </w:pPr>
      <w:r w:rsidRPr="00760D6D">
        <w:rPr>
          <w:rFonts w:cs="Arial"/>
          <w:color w:val="000000"/>
        </w:rPr>
        <w:t>0</w:t>
      </w:r>
      <w:r w:rsidRPr="00760D6D">
        <w:rPr>
          <w:rFonts w:cs="Arial"/>
          <w:color w:val="000000"/>
        </w:rPr>
        <w:tab/>
        <w:t>no development of the fungi</w:t>
      </w:r>
    </w:p>
    <w:p w:rsidR="00A24CA4" w:rsidRPr="00760D6D" w:rsidRDefault="00A24CA4" w:rsidP="00A24CA4">
      <w:pPr>
        <w:ind w:left="720"/>
        <w:rPr>
          <w:rFonts w:cs="Arial"/>
          <w:color w:val="000000"/>
        </w:rPr>
      </w:pPr>
      <w:r w:rsidRPr="00760D6D">
        <w:rPr>
          <w:rFonts w:cs="Arial"/>
          <w:color w:val="000000"/>
        </w:rPr>
        <w:t>1</w:t>
      </w:r>
      <w:r w:rsidRPr="00760D6D">
        <w:rPr>
          <w:rFonts w:cs="Arial"/>
          <w:color w:val="000000"/>
        </w:rPr>
        <w:tab/>
        <w:t>isolated colonies (less than 10% of the leaves)</w:t>
      </w:r>
    </w:p>
    <w:p w:rsidR="00A24CA4" w:rsidRPr="00760D6D" w:rsidRDefault="00A24CA4" w:rsidP="00A24CA4">
      <w:pPr>
        <w:ind w:left="720"/>
        <w:rPr>
          <w:rFonts w:cs="Arial"/>
          <w:i/>
        </w:rPr>
      </w:pPr>
      <w:r w:rsidRPr="00760D6D">
        <w:rPr>
          <w:rFonts w:cs="Arial"/>
          <w:i/>
        </w:rPr>
        <w:t xml:space="preserve">Moderately resistant varieties </w:t>
      </w:r>
      <w:r w:rsidRPr="00760D6D">
        <w:rPr>
          <w:rFonts w:cs="Arial"/>
        </w:rPr>
        <w:t xml:space="preserve">(especially for </w:t>
      </w:r>
      <w:r w:rsidRPr="00760D6D">
        <w:rPr>
          <w:rFonts w:cs="Arial"/>
          <w:i/>
        </w:rPr>
        <w:t xml:space="preserve">Erysiphe cichoracearum </w:t>
      </w:r>
    </w:p>
    <w:p w:rsidR="00A24CA4" w:rsidRPr="00760D6D" w:rsidRDefault="00A24CA4" w:rsidP="00A24CA4">
      <w:pPr>
        <w:ind w:left="720"/>
        <w:rPr>
          <w:rFonts w:cs="Arial"/>
          <w:i/>
        </w:rPr>
      </w:pPr>
      <w:r w:rsidRPr="00760D6D">
        <w:rPr>
          <w:rFonts w:cs="Arial"/>
          <w:i/>
        </w:rPr>
        <w:tab/>
      </w:r>
      <w:r w:rsidRPr="00760D6D">
        <w:rPr>
          <w:rFonts w:cs="Arial"/>
          <w:i/>
        </w:rPr>
        <w:tab/>
        <w:t>(Golovinomyces cichoracearum)) (Note 2)</w:t>
      </w:r>
    </w:p>
    <w:p w:rsidR="00A24CA4" w:rsidRPr="00760D6D" w:rsidRDefault="00A24CA4" w:rsidP="00A24CA4">
      <w:pPr>
        <w:ind w:left="720"/>
        <w:rPr>
          <w:rFonts w:cs="Arial"/>
          <w:color w:val="000000"/>
        </w:rPr>
      </w:pPr>
      <w:r w:rsidRPr="00760D6D">
        <w:rPr>
          <w:rFonts w:cs="Arial"/>
          <w:color w:val="000000"/>
        </w:rPr>
        <w:t>3</w:t>
      </w:r>
      <w:r w:rsidRPr="00760D6D">
        <w:rPr>
          <w:rFonts w:cs="Arial"/>
          <w:color w:val="000000"/>
        </w:rPr>
        <w:tab/>
        <w:t>isolated colonies (more than 10% of the leaves)</w:t>
      </w:r>
    </w:p>
    <w:p w:rsidR="00A24CA4" w:rsidRPr="00760D6D" w:rsidRDefault="00A24CA4" w:rsidP="00A24CA4">
      <w:pPr>
        <w:ind w:left="720"/>
        <w:rPr>
          <w:rFonts w:cs="Arial"/>
          <w:color w:val="000000"/>
        </w:rPr>
      </w:pPr>
      <w:r w:rsidRPr="00760D6D">
        <w:rPr>
          <w:rFonts w:cs="Arial"/>
          <w:color w:val="000000"/>
        </w:rPr>
        <w:t>5</w:t>
      </w:r>
      <w:r w:rsidRPr="00760D6D">
        <w:rPr>
          <w:rFonts w:cs="Arial"/>
          <w:color w:val="000000"/>
        </w:rPr>
        <w:tab/>
        <w:t>weak sporulation</w:t>
      </w:r>
    </w:p>
    <w:p w:rsidR="00A24CA4" w:rsidRPr="00760D6D" w:rsidRDefault="00A24CA4" w:rsidP="00A24CA4">
      <w:pPr>
        <w:ind w:left="720"/>
        <w:rPr>
          <w:rFonts w:cs="Arial"/>
          <w:i/>
          <w:color w:val="000000"/>
        </w:rPr>
      </w:pPr>
      <w:r w:rsidRPr="00760D6D">
        <w:rPr>
          <w:rFonts w:cs="Arial"/>
          <w:i/>
          <w:color w:val="000000"/>
        </w:rPr>
        <w:t>Susceptible varieties (Note 1)</w:t>
      </w:r>
    </w:p>
    <w:p w:rsidR="00A24CA4" w:rsidRPr="00760D6D" w:rsidRDefault="00A24CA4" w:rsidP="00A24CA4">
      <w:pPr>
        <w:pStyle w:val="Standard"/>
        <w:ind w:left="720"/>
        <w:jc w:val="both"/>
        <w:rPr>
          <w:rFonts w:ascii="Arial" w:hAnsi="Arial" w:cs="Arial"/>
          <w:color w:val="000000"/>
          <w:sz w:val="20"/>
          <w:lang w:val="en-US"/>
        </w:rPr>
      </w:pPr>
      <w:r w:rsidRPr="00760D6D">
        <w:rPr>
          <w:rFonts w:ascii="Arial" w:hAnsi="Arial" w:cs="Arial"/>
          <w:color w:val="000000"/>
          <w:sz w:val="20"/>
          <w:lang w:val="en-US"/>
        </w:rPr>
        <w:t>7</w:t>
      </w:r>
      <w:r w:rsidRPr="00760D6D">
        <w:rPr>
          <w:rFonts w:ascii="Arial" w:hAnsi="Arial" w:cs="Arial"/>
          <w:color w:val="000000"/>
          <w:sz w:val="20"/>
          <w:lang w:val="en-US"/>
        </w:rPr>
        <w:tab/>
        <w:t>medium sporulation</w:t>
      </w:r>
    </w:p>
    <w:p w:rsidR="00A24CA4" w:rsidRPr="00760D6D" w:rsidRDefault="00A24CA4" w:rsidP="00A24CA4">
      <w:pPr>
        <w:pStyle w:val="Standard"/>
        <w:ind w:left="720"/>
        <w:jc w:val="both"/>
        <w:rPr>
          <w:rFonts w:ascii="Arial" w:hAnsi="Arial" w:cs="Arial"/>
          <w:color w:val="000000"/>
          <w:sz w:val="20"/>
          <w:lang w:val="en-US"/>
        </w:rPr>
      </w:pPr>
      <w:r w:rsidRPr="00760D6D">
        <w:rPr>
          <w:rFonts w:ascii="Arial" w:hAnsi="Arial" w:cs="Arial"/>
          <w:color w:val="000000"/>
          <w:sz w:val="20"/>
          <w:lang w:val="en-US"/>
        </w:rPr>
        <w:t>9</w:t>
      </w:r>
      <w:r w:rsidRPr="00760D6D">
        <w:rPr>
          <w:rFonts w:ascii="Arial" w:hAnsi="Arial" w:cs="Arial"/>
          <w:color w:val="000000"/>
          <w:sz w:val="20"/>
          <w:lang w:val="en-US"/>
        </w:rPr>
        <w:tab/>
        <w:t>intense sporulation</w:t>
      </w:r>
    </w:p>
    <w:p w:rsidR="00A24CA4" w:rsidRPr="00760D6D" w:rsidRDefault="00A24CA4" w:rsidP="00A24CA4">
      <w:pPr>
        <w:tabs>
          <w:tab w:val="left" w:pos="567"/>
          <w:tab w:val="left" w:pos="851"/>
          <w:tab w:val="left" w:pos="1824"/>
          <w:tab w:val="left" w:pos="3936"/>
          <w:tab w:val="left" w:pos="7008"/>
          <w:tab w:val="left" w:pos="7296"/>
          <w:tab w:val="left" w:pos="9216"/>
        </w:tabs>
        <w:rPr>
          <w:rFonts w:cs="Arial"/>
          <w:color w:val="000000"/>
        </w:rPr>
      </w:pPr>
    </w:p>
    <w:p w:rsidR="00A24CA4" w:rsidRPr="00760D6D" w:rsidRDefault="00A24CA4" w:rsidP="00A24CA4">
      <w:pPr>
        <w:tabs>
          <w:tab w:val="left" w:pos="567"/>
          <w:tab w:val="left" w:pos="851"/>
          <w:tab w:val="left" w:pos="1824"/>
          <w:tab w:val="left" w:pos="3936"/>
          <w:tab w:val="left" w:pos="7008"/>
          <w:tab w:val="left" w:pos="7296"/>
          <w:tab w:val="left" w:pos="9216"/>
        </w:tabs>
        <w:rPr>
          <w:rFonts w:cs="Arial"/>
          <w:color w:val="000000"/>
          <w:u w:val="single"/>
        </w:rPr>
      </w:pPr>
      <w:r w:rsidRPr="00760D6D">
        <w:rPr>
          <w:rFonts w:cs="Arial"/>
          <w:color w:val="000000"/>
        </w:rPr>
        <w:t>3.</w:t>
      </w:r>
      <w:r w:rsidRPr="00760D6D">
        <w:rPr>
          <w:rFonts w:cs="Arial"/>
          <w:color w:val="000000"/>
        </w:rPr>
        <w:tab/>
      </w:r>
      <w:r w:rsidRPr="00760D6D">
        <w:rPr>
          <w:rFonts w:cs="Arial"/>
          <w:color w:val="000000"/>
          <w:u w:val="single"/>
        </w:rPr>
        <w:t>Host differentials</w:t>
      </w:r>
    </w:p>
    <w:p w:rsidR="00A24CA4" w:rsidRPr="00760D6D" w:rsidRDefault="00A24CA4" w:rsidP="00A24CA4">
      <w:pPr>
        <w:tabs>
          <w:tab w:val="left" w:pos="567"/>
          <w:tab w:val="left" w:pos="851"/>
          <w:tab w:val="left" w:pos="1824"/>
          <w:tab w:val="left" w:pos="3936"/>
          <w:tab w:val="left" w:pos="7008"/>
          <w:tab w:val="left" w:pos="7296"/>
          <w:tab w:val="left" w:pos="9216"/>
        </w:tabs>
        <w:rPr>
          <w:rFonts w:cs="Arial"/>
          <w:color w:val="00000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932"/>
        <w:gridCol w:w="907"/>
        <w:gridCol w:w="907"/>
        <w:gridCol w:w="907"/>
        <w:gridCol w:w="883"/>
        <w:gridCol w:w="931"/>
        <w:gridCol w:w="1038"/>
        <w:gridCol w:w="15"/>
      </w:tblGrid>
      <w:tr w:rsidR="00A24CA4" w:rsidRPr="00760D6D" w:rsidTr="00A24CA4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A4" w:rsidRPr="00760D6D" w:rsidRDefault="00A24CA4" w:rsidP="00A24CA4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b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A4" w:rsidRPr="00760D6D" w:rsidRDefault="00A24CA4" w:rsidP="00A24CA4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b/>
              </w:rPr>
            </w:pPr>
            <w:r w:rsidRPr="00760D6D">
              <w:rPr>
                <w:rFonts w:cs="Arial"/>
                <w:b/>
                <w:i/>
              </w:rPr>
              <w:t>Sphaerotheca fuliginea</w:t>
            </w:r>
            <w:r w:rsidRPr="00760D6D">
              <w:rPr>
                <w:rFonts w:cs="Arial"/>
                <w:b/>
              </w:rPr>
              <w:t xml:space="preserve"> </w:t>
            </w:r>
            <w:r w:rsidRPr="00760D6D">
              <w:rPr>
                <w:rFonts w:cs="Arial"/>
                <w:b/>
              </w:rPr>
              <w:br/>
              <w:t>(</w:t>
            </w:r>
            <w:r w:rsidRPr="00760D6D">
              <w:rPr>
                <w:rFonts w:cs="Arial"/>
                <w:b/>
                <w:i/>
              </w:rPr>
              <w:t>Podosphaera xanthii)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A4" w:rsidRPr="00760D6D" w:rsidRDefault="00A24CA4" w:rsidP="00A24CA4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b/>
              </w:rPr>
            </w:pPr>
            <w:r w:rsidRPr="00760D6D">
              <w:rPr>
                <w:rFonts w:cs="Arial"/>
                <w:b/>
                <w:i/>
              </w:rPr>
              <w:t>Erysiphe cichoracearum (Golovinomyces cichoracearum)</w:t>
            </w:r>
          </w:p>
        </w:tc>
      </w:tr>
      <w:tr w:rsidR="00A24CA4" w:rsidRPr="00760D6D" w:rsidTr="00A24CA4">
        <w:trPr>
          <w:gridAfter w:val="1"/>
          <w:wAfter w:w="15" w:type="dxa"/>
          <w:trHeight w:val="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A4" w:rsidRPr="00760D6D" w:rsidRDefault="00A24CA4" w:rsidP="00A24CA4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rPr>
                <w:rFonts w:cs="Arial"/>
                <w:color w:val="00000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A4" w:rsidRPr="00760D6D" w:rsidRDefault="00A24CA4" w:rsidP="00A24CA4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b/>
                <w:color w:val="000000"/>
              </w:rPr>
            </w:pPr>
            <w:r w:rsidRPr="00760D6D">
              <w:rPr>
                <w:rFonts w:cs="Arial"/>
                <w:b/>
                <w:color w:val="000000"/>
              </w:rPr>
              <w:t>race 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A4" w:rsidRPr="00760D6D" w:rsidRDefault="00A24CA4" w:rsidP="00A24CA4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b/>
                <w:color w:val="000000"/>
              </w:rPr>
            </w:pPr>
            <w:r w:rsidRPr="00760D6D">
              <w:rPr>
                <w:rFonts w:cs="Arial"/>
                <w:b/>
                <w:color w:val="000000"/>
              </w:rPr>
              <w:t>race 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A4" w:rsidRPr="00760D6D" w:rsidRDefault="00A24CA4" w:rsidP="00A24CA4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b/>
                <w:color w:val="000000"/>
              </w:rPr>
            </w:pPr>
            <w:r w:rsidRPr="00760D6D">
              <w:rPr>
                <w:rFonts w:cs="Arial"/>
                <w:b/>
                <w:color w:val="000000"/>
              </w:rPr>
              <w:t>race 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A4" w:rsidRPr="00760D6D" w:rsidRDefault="00A24CA4" w:rsidP="00A24CA4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b/>
                <w:color w:val="000000"/>
              </w:rPr>
            </w:pPr>
            <w:r w:rsidRPr="00760D6D">
              <w:rPr>
                <w:rFonts w:cs="Arial"/>
                <w:b/>
                <w:color w:val="000000"/>
              </w:rPr>
              <w:t>race 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A4" w:rsidRPr="00760D6D" w:rsidRDefault="00A24CA4" w:rsidP="00A24CA4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b/>
                <w:color w:val="000000"/>
              </w:rPr>
            </w:pPr>
            <w:r w:rsidRPr="00760D6D">
              <w:rPr>
                <w:rFonts w:cs="Arial"/>
                <w:b/>
                <w:color w:val="000000"/>
              </w:rPr>
              <w:t>race 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A4" w:rsidRPr="00760D6D" w:rsidRDefault="00A24CA4" w:rsidP="00A24CA4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b/>
                <w:color w:val="000000"/>
              </w:rPr>
            </w:pPr>
            <w:r w:rsidRPr="00760D6D">
              <w:rPr>
                <w:rFonts w:cs="Arial"/>
                <w:b/>
                <w:color w:val="000000"/>
              </w:rPr>
              <w:t>race 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A4" w:rsidRPr="00760D6D" w:rsidRDefault="00A24CA4" w:rsidP="00A24CA4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b/>
                <w:color w:val="000000"/>
              </w:rPr>
            </w:pPr>
            <w:r w:rsidRPr="00760D6D">
              <w:rPr>
                <w:rFonts w:cs="Arial"/>
                <w:b/>
                <w:color w:val="000000"/>
              </w:rPr>
              <w:t>race 1</w:t>
            </w:r>
          </w:p>
        </w:tc>
      </w:tr>
      <w:tr w:rsidR="00A24CA4" w:rsidRPr="00760D6D" w:rsidTr="00A24CA4">
        <w:trPr>
          <w:gridAfter w:val="1"/>
          <w:wAfter w:w="15" w:type="dxa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A4" w:rsidRPr="00760D6D" w:rsidRDefault="00A24CA4" w:rsidP="00A24CA4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rPr>
                <w:rFonts w:cs="Arial"/>
                <w:color w:val="000000"/>
              </w:rPr>
            </w:pPr>
            <w:r w:rsidRPr="00760D6D">
              <w:rPr>
                <w:rFonts w:cs="Arial"/>
                <w:color w:val="000000"/>
              </w:rPr>
              <w:t>Iran H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A4" w:rsidRPr="00760D6D" w:rsidRDefault="00A24CA4" w:rsidP="00A24CA4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/>
              </w:rPr>
            </w:pPr>
            <w:r w:rsidRPr="00760D6D">
              <w:rPr>
                <w:rFonts w:cs="Arial"/>
                <w:color w:val="000000"/>
              </w:rPr>
              <w:t>S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A4" w:rsidRPr="00760D6D" w:rsidRDefault="00A24CA4" w:rsidP="00A24CA4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/>
              </w:rPr>
            </w:pPr>
            <w:r w:rsidRPr="00760D6D">
              <w:rPr>
                <w:rFonts w:cs="Arial"/>
                <w:color w:val="000000"/>
              </w:rPr>
              <w:t>S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A4" w:rsidRPr="00760D6D" w:rsidRDefault="00A24CA4" w:rsidP="00A24CA4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/>
              </w:rPr>
            </w:pPr>
            <w:r w:rsidRPr="00760D6D">
              <w:rPr>
                <w:rFonts w:cs="Arial"/>
                <w:color w:val="000000"/>
              </w:rPr>
              <w:t>S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A4" w:rsidRPr="00760D6D" w:rsidRDefault="00A24CA4" w:rsidP="00A24CA4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/>
              </w:rPr>
            </w:pPr>
            <w:r w:rsidRPr="00760D6D">
              <w:rPr>
                <w:rFonts w:cs="Arial"/>
                <w:color w:val="000000"/>
              </w:rPr>
              <w:t>S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A4" w:rsidRPr="00760D6D" w:rsidRDefault="00A24CA4" w:rsidP="00A24CA4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/>
              </w:rPr>
            </w:pPr>
            <w:r w:rsidRPr="00760D6D">
              <w:rPr>
                <w:rFonts w:cs="Arial"/>
                <w:color w:val="000000"/>
              </w:rPr>
              <w:t>S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A4" w:rsidRPr="00760D6D" w:rsidRDefault="00A24CA4" w:rsidP="00A24CA4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/>
              </w:rPr>
            </w:pPr>
            <w:r w:rsidRPr="00760D6D">
              <w:rPr>
                <w:rFonts w:cs="Arial"/>
                <w:color w:val="000000"/>
              </w:rPr>
              <w:t>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A4" w:rsidRPr="00760D6D" w:rsidRDefault="00A24CA4" w:rsidP="00A24CA4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/>
              </w:rPr>
            </w:pPr>
            <w:r w:rsidRPr="00760D6D">
              <w:rPr>
                <w:rFonts w:cs="Arial"/>
                <w:color w:val="000000"/>
              </w:rPr>
              <w:t>S</w:t>
            </w:r>
          </w:p>
        </w:tc>
      </w:tr>
      <w:tr w:rsidR="00A24CA4" w:rsidRPr="00760D6D" w:rsidTr="00A24CA4">
        <w:trPr>
          <w:gridAfter w:val="1"/>
          <w:wAfter w:w="15" w:type="dxa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A4" w:rsidRPr="00760D6D" w:rsidRDefault="00A24CA4" w:rsidP="00A24CA4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rPr>
                <w:rFonts w:cs="Arial"/>
                <w:color w:val="000000"/>
              </w:rPr>
            </w:pPr>
            <w:r w:rsidRPr="00760D6D">
              <w:rPr>
                <w:rFonts w:cs="Arial"/>
                <w:color w:val="000000"/>
              </w:rPr>
              <w:t>Védrantais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A4" w:rsidRPr="00760D6D" w:rsidRDefault="00A24CA4" w:rsidP="00A24CA4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/>
              </w:rPr>
            </w:pPr>
            <w:r w:rsidRPr="00760D6D">
              <w:rPr>
                <w:rFonts w:cs="Arial"/>
                <w:color w:val="000000"/>
              </w:rPr>
              <w:t>R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A4" w:rsidRPr="00760D6D" w:rsidRDefault="00A24CA4" w:rsidP="00A24CA4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/>
              </w:rPr>
            </w:pPr>
            <w:r w:rsidRPr="00760D6D">
              <w:rPr>
                <w:rFonts w:cs="Arial"/>
                <w:color w:val="000000"/>
              </w:rPr>
              <w:t>S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A4" w:rsidRPr="00760D6D" w:rsidRDefault="00A24CA4" w:rsidP="00A24CA4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/>
              </w:rPr>
            </w:pPr>
            <w:r w:rsidRPr="00760D6D">
              <w:rPr>
                <w:rFonts w:cs="Arial"/>
                <w:color w:val="000000"/>
              </w:rPr>
              <w:t>S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A4" w:rsidRPr="00760D6D" w:rsidRDefault="00A24CA4" w:rsidP="00A24CA4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/>
              </w:rPr>
            </w:pPr>
            <w:r w:rsidRPr="00760D6D">
              <w:rPr>
                <w:rFonts w:cs="Arial"/>
                <w:color w:val="000000"/>
              </w:rPr>
              <w:t>S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A4" w:rsidRPr="00760D6D" w:rsidRDefault="00A24CA4" w:rsidP="00A24CA4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/>
              </w:rPr>
            </w:pPr>
            <w:r w:rsidRPr="00760D6D">
              <w:rPr>
                <w:rFonts w:cs="Arial"/>
                <w:color w:val="000000"/>
              </w:rPr>
              <w:t>S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A4" w:rsidRPr="00760D6D" w:rsidRDefault="00A24CA4" w:rsidP="00A24CA4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/>
              </w:rPr>
            </w:pPr>
            <w:r w:rsidRPr="00760D6D">
              <w:rPr>
                <w:rFonts w:cs="Arial"/>
                <w:color w:val="000000"/>
              </w:rPr>
              <w:t>R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A4" w:rsidRPr="00760D6D" w:rsidRDefault="00A24CA4" w:rsidP="00A24CA4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/>
              </w:rPr>
            </w:pPr>
            <w:r w:rsidRPr="00760D6D">
              <w:rPr>
                <w:rFonts w:cs="Arial"/>
                <w:color w:val="000000"/>
              </w:rPr>
              <w:t>S</w:t>
            </w:r>
          </w:p>
        </w:tc>
      </w:tr>
      <w:tr w:rsidR="00A24CA4" w:rsidRPr="00760D6D" w:rsidTr="00A24CA4">
        <w:trPr>
          <w:gridAfter w:val="1"/>
          <w:wAfter w:w="15" w:type="dxa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A4" w:rsidRPr="00760D6D" w:rsidRDefault="00A24CA4" w:rsidP="00A24CA4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rPr>
                <w:rFonts w:cs="Arial"/>
                <w:color w:val="000000"/>
              </w:rPr>
            </w:pPr>
            <w:r w:rsidRPr="00760D6D">
              <w:rPr>
                <w:rFonts w:cs="Arial"/>
                <w:color w:val="000000"/>
              </w:rPr>
              <w:t>PMR 45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A4" w:rsidRPr="00760D6D" w:rsidRDefault="00A24CA4" w:rsidP="00A24CA4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/>
              </w:rPr>
            </w:pPr>
            <w:r w:rsidRPr="00760D6D">
              <w:rPr>
                <w:rFonts w:cs="Arial"/>
                <w:color w:val="000000"/>
              </w:rPr>
              <w:t>R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A4" w:rsidRPr="00760D6D" w:rsidRDefault="00A24CA4" w:rsidP="00A24CA4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/>
              </w:rPr>
            </w:pPr>
            <w:r w:rsidRPr="00760D6D">
              <w:rPr>
                <w:rFonts w:cs="Arial"/>
                <w:color w:val="000000"/>
              </w:rPr>
              <w:t>R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A4" w:rsidRPr="00760D6D" w:rsidRDefault="00A24CA4" w:rsidP="00A24CA4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/>
              </w:rPr>
            </w:pPr>
            <w:r w:rsidRPr="00760D6D">
              <w:rPr>
                <w:rFonts w:cs="Arial"/>
                <w:color w:val="000000"/>
              </w:rPr>
              <w:t>S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A4" w:rsidRPr="00760D6D" w:rsidRDefault="00A24CA4" w:rsidP="00A24CA4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/>
              </w:rPr>
            </w:pPr>
            <w:r w:rsidRPr="00760D6D">
              <w:rPr>
                <w:rFonts w:cs="Arial"/>
                <w:color w:val="000000"/>
              </w:rPr>
              <w:t>S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A4" w:rsidRPr="00760D6D" w:rsidRDefault="00A24CA4" w:rsidP="00A24CA4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/>
              </w:rPr>
            </w:pPr>
            <w:r w:rsidRPr="00760D6D">
              <w:rPr>
                <w:rFonts w:cs="Arial"/>
                <w:color w:val="000000"/>
              </w:rPr>
              <w:t>S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A4" w:rsidRPr="00760D6D" w:rsidRDefault="00A24CA4" w:rsidP="00A24CA4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/>
              </w:rPr>
            </w:pPr>
            <w:r w:rsidRPr="00760D6D">
              <w:rPr>
                <w:rFonts w:cs="Arial"/>
                <w:color w:val="000000"/>
              </w:rPr>
              <w:t>R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A4" w:rsidRPr="00760D6D" w:rsidRDefault="00A24CA4" w:rsidP="00A24CA4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/>
              </w:rPr>
            </w:pPr>
            <w:r w:rsidRPr="00760D6D">
              <w:rPr>
                <w:rFonts w:cs="Arial"/>
                <w:color w:val="000000"/>
              </w:rPr>
              <w:t>S</w:t>
            </w:r>
          </w:p>
        </w:tc>
      </w:tr>
      <w:tr w:rsidR="00A24CA4" w:rsidRPr="00760D6D" w:rsidTr="00A24CA4">
        <w:trPr>
          <w:gridAfter w:val="1"/>
          <w:wAfter w:w="15" w:type="dxa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A4" w:rsidRPr="00760D6D" w:rsidRDefault="00A24CA4" w:rsidP="00A24CA4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rPr>
                <w:rFonts w:cs="Arial"/>
                <w:color w:val="000000"/>
              </w:rPr>
            </w:pPr>
            <w:r w:rsidRPr="00760D6D">
              <w:rPr>
                <w:rFonts w:cs="Arial"/>
                <w:color w:val="000000"/>
              </w:rPr>
              <w:t>WMR 29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A4" w:rsidRPr="00760D6D" w:rsidRDefault="00A24CA4" w:rsidP="00A24CA4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/>
              </w:rPr>
            </w:pPr>
            <w:r w:rsidRPr="00760D6D">
              <w:rPr>
                <w:rFonts w:cs="Arial"/>
                <w:color w:val="000000"/>
              </w:rPr>
              <w:t>R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A4" w:rsidRPr="00760D6D" w:rsidRDefault="00A24CA4" w:rsidP="00A24CA4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/>
              </w:rPr>
            </w:pPr>
            <w:r w:rsidRPr="00760D6D">
              <w:rPr>
                <w:rFonts w:cs="Arial"/>
                <w:color w:val="000000"/>
              </w:rPr>
              <w:t>R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A4" w:rsidRPr="00760D6D" w:rsidRDefault="00A24CA4" w:rsidP="00A24CA4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/>
              </w:rPr>
            </w:pPr>
            <w:r w:rsidRPr="00760D6D">
              <w:rPr>
                <w:rFonts w:cs="Arial"/>
                <w:color w:val="000000"/>
              </w:rPr>
              <w:t>R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A4" w:rsidRPr="00760D6D" w:rsidRDefault="00A24CA4" w:rsidP="00A24CA4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/>
              </w:rPr>
            </w:pPr>
            <w:r w:rsidRPr="00760D6D">
              <w:rPr>
                <w:rFonts w:cs="Arial"/>
                <w:color w:val="000000"/>
              </w:rPr>
              <w:t>S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A4" w:rsidRPr="00760D6D" w:rsidRDefault="00A24CA4" w:rsidP="00A24CA4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/>
              </w:rPr>
            </w:pPr>
            <w:r w:rsidRPr="00760D6D">
              <w:rPr>
                <w:rFonts w:cs="Arial"/>
                <w:color w:val="000000"/>
              </w:rPr>
              <w:t>S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A4" w:rsidRPr="00760D6D" w:rsidRDefault="00A24CA4" w:rsidP="00A24CA4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/>
              </w:rPr>
            </w:pPr>
            <w:r w:rsidRPr="00760D6D">
              <w:rPr>
                <w:rFonts w:cs="Arial"/>
                <w:color w:val="000000"/>
              </w:rPr>
              <w:t>R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A4" w:rsidRPr="00760D6D" w:rsidRDefault="00A24CA4" w:rsidP="00A24CA4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/>
              </w:rPr>
            </w:pPr>
            <w:r w:rsidRPr="00760D6D">
              <w:rPr>
                <w:rFonts w:cs="Arial"/>
                <w:color w:val="000000"/>
              </w:rPr>
              <w:t>S</w:t>
            </w:r>
          </w:p>
        </w:tc>
      </w:tr>
      <w:tr w:rsidR="00A24CA4" w:rsidRPr="00760D6D" w:rsidTr="00A24CA4">
        <w:trPr>
          <w:gridAfter w:val="1"/>
          <w:wAfter w:w="15" w:type="dxa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A4" w:rsidRPr="00760D6D" w:rsidRDefault="00A24CA4" w:rsidP="00A24CA4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rPr>
                <w:rFonts w:cs="Arial"/>
                <w:color w:val="000000"/>
              </w:rPr>
            </w:pPr>
            <w:r w:rsidRPr="00760D6D">
              <w:rPr>
                <w:rFonts w:cs="Arial"/>
                <w:color w:val="000000"/>
              </w:rPr>
              <w:t>Edisto 47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A4" w:rsidRPr="00760D6D" w:rsidRDefault="00A24CA4" w:rsidP="00A24CA4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/>
              </w:rPr>
            </w:pPr>
            <w:r w:rsidRPr="00760D6D">
              <w:rPr>
                <w:rFonts w:cs="Arial"/>
                <w:color w:val="000000"/>
              </w:rPr>
              <w:t>R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A4" w:rsidRPr="00760D6D" w:rsidRDefault="00A24CA4" w:rsidP="00A24CA4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/>
              </w:rPr>
            </w:pPr>
            <w:r w:rsidRPr="00760D6D">
              <w:rPr>
                <w:rFonts w:cs="Arial"/>
                <w:color w:val="000000"/>
              </w:rPr>
              <w:t>R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A4" w:rsidRPr="00760D6D" w:rsidRDefault="00A24CA4" w:rsidP="00A24CA4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/>
              </w:rPr>
            </w:pPr>
            <w:r w:rsidRPr="00760D6D">
              <w:rPr>
                <w:rFonts w:cs="Arial"/>
                <w:color w:val="000000"/>
              </w:rPr>
              <w:t>R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A4" w:rsidRPr="00760D6D" w:rsidRDefault="00A24CA4" w:rsidP="00A24CA4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/>
              </w:rPr>
            </w:pPr>
            <w:r w:rsidRPr="00760D6D">
              <w:rPr>
                <w:rFonts w:cs="Arial"/>
                <w:color w:val="000000"/>
              </w:rPr>
              <w:t>R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A4" w:rsidRPr="00760D6D" w:rsidRDefault="00A24CA4" w:rsidP="00A24CA4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/>
              </w:rPr>
            </w:pPr>
            <w:r w:rsidRPr="00760D6D">
              <w:rPr>
                <w:rFonts w:cs="Arial"/>
                <w:color w:val="000000"/>
              </w:rPr>
              <w:t>S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A4" w:rsidRPr="00760D6D" w:rsidRDefault="00A24CA4" w:rsidP="00A24CA4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/>
              </w:rPr>
            </w:pPr>
            <w:r w:rsidRPr="00760D6D">
              <w:rPr>
                <w:rFonts w:cs="Arial"/>
                <w:color w:val="000000"/>
              </w:rPr>
              <w:t>R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A4" w:rsidRPr="00760D6D" w:rsidRDefault="00A24CA4" w:rsidP="00A24CA4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/>
              </w:rPr>
            </w:pPr>
            <w:r w:rsidRPr="00760D6D">
              <w:rPr>
                <w:rFonts w:cs="Arial"/>
                <w:color w:val="000000"/>
              </w:rPr>
              <w:t>R</w:t>
            </w:r>
          </w:p>
        </w:tc>
      </w:tr>
      <w:tr w:rsidR="00A24CA4" w:rsidRPr="00760D6D" w:rsidTr="00A24CA4">
        <w:trPr>
          <w:gridAfter w:val="1"/>
          <w:wAfter w:w="15" w:type="dxa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A4" w:rsidRPr="00760D6D" w:rsidRDefault="00A24CA4" w:rsidP="00A24CA4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rPr>
                <w:rFonts w:cs="Arial"/>
                <w:color w:val="000000"/>
              </w:rPr>
            </w:pPr>
            <w:r w:rsidRPr="00760D6D">
              <w:rPr>
                <w:rFonts w:cs="Arial"/>
                <w:color w:val="000000"/>
              </w:rPr>
              <w:t>MR-1, PI 124112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A4" w:rsidRPr="00760D6D" w:rsidRDefault="00A24CA4" w:rsidP="00A24CA4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/>
              </w:rPr>
            </w:pPr>
            <w:r w:rsidRPr="00760D6D">
              <w:rPr>
                <w:rFonts w:cs="Arial"/>
                <w:color w:val="000000"/>
              </w:rPr>
              <w:t>R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A4" w:rsidRPr="00760D6D" w:rsidRDefault="00A24CA4" w:rsidP="00A24CA4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/>
              </w:rPr>
            </w:pPr>
            <w:r w:rsidRPr="00760D6D">
              <w:rPr>
                <w:rFonts w:cs="Arial"/>
                <w:color w:val="000000"/>
              </w:rPr>
              <w:t>R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A4" w:rsidRPr="00760D6D" w:rsidRDefault="00A24CA4" w:rsidP="00A24CA4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/>
              </w:rPr>
            </w:pPr>
            <w:r w:rsidRPr="00760D6D">
              <w:rPr>
                <w:rFonts w:cs="Arial"/>
                <w:color w:val="000000"/>
              </w:rPr>
              <w:t>R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A4" w:rsidRPr="00760D6D" w:rsidRDefault="00A24CA4" w:rsidP="00A24CA4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/>
              </w:rPr>
            </w:pPr>
            <w:r w:rsidRPr="00760D6D">
              <w:rPr>
                <w:rFonts w:cs="Arial"/>
                <w:color w:val="000000"/>
              </w:rPr>
              <w:t>R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A4" w:rsidRPr="00760D6D" w:rsidRDefault="00A24CA4" w:rsidP="00A24CA4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/>
              </w:rPr>
            </w:pPr>
            <w:r w:rsidRPr="00760D6D">
              <w:rPr>
                <w:rFonts w:cs="Arial"/>
                <w:color w:val="000000"/>
              </w:rPr>
              <w:t>R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A4" w:rsidRPr="00760D6D" w:rsidRDefault="00A24CA4" w:rsidP="00A24CA4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/>
              </w:rPr>
            </w:pPr>
            <w:r w:rsidRPr="00760D6D">
              <w:rPr>
                <w:rFonts w:cs="Arial"/>
                <w:color w:val="000000"/>
              </w:rPr>
              <w:t>R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A4" w:rsidRPr="00760D6D" w:rsidRDefault="00A24CA4" w:rsidP="00A24CA4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/>
              </w:rPr>
            </w:pPr>
            <w:r w:rsidRPr="00760D6D">
              <w:rPr>
                <w:rFonts w:cs="Arial"/>
                <w:color w:val="000000"/>
              </w:rPr>
              <w:t>R</w:t>
            </w:r>
          </w:p>
        </w:tc>
      </w:tr>
      <w:tr w:rsidR="00A24CA4" w:rsidRPr="00760D6D" w:rsidTr="00A24CA4">
        <w:trPr>
          <w:gridAfter w:val="1"/>
          <w:wAfter w:w="15" w:type="dxa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CA4" w:rsidRPr="00760D6D" w:rsidRDefault="00A24CA4" w:rsidP="00A24CA4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rPr>
                <w:rFonts w:cs="Arial"/>
                <w:color w:val="000000"/>
              </w:rPr>
            </w:pPr>
            <w:r w:rsidRPr="00760D6D">
              <w:rPr>
                <w:rFonts w:cs="Arial"/>
                <w:color w:val="000000"/>
              </w:rPr>
              <w:t>PMR 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CA4" w:rsidRPr="00760D6D" w:rsidRDefault="00A24CA4" w:rsidP="00A24CA4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CA4" w:rsidRPr="00760D6D" w:rsidRDefault="00A24CA4" w:rsidP="00A24CA4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CA4" w:rsidRPr="00760D6D" w:rsidRDefault="00A24CA4" w:rsidP="00A24CA4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CA4" w:rsidRPr="00760D6D" w:rsidRDefault="00A24CA4" w:rsidP="00A24CA4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CA4" w:rsidRPr="00760D6D" w:rsidRDefault="00A24CA4" w:rsidP="00A24CA4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CA4" w:rsidRPr="00760D6D" w:rsidRDefault="00A24CA4" w:rsidP="00A24CA4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CA4" w:rsidRPr="00760D6D" w:rsidRDefault="00A24CA4" w:rsidP="00A24CA4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/>
              </w:rPr>
            </w:pPr>
          </w:p>
        </w:tc>
      </w:tr>
      <w:tr w:rsidR="00A24CA4" w:rsidRPr="00760D6D" w:rsidTr="00A24CA4">
        <w:trPr>
          <w:gridAfter w:val="1"/>
          <w:wAfter w:w="15" w:type="dxa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A4" w:rsidRPr="00760D6D" w:rsidRDefault="00A24CA4" w:rsidP="00A24CA4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rPr>
                <w:rFonts w:cs="Arial"/>
                <w:color w:val="000000"/>
                <w:lang w:val="fr-FR"/>
              </w:rPr>
            </w:pPr>
            <w:r w:rsidRPr="00760D6D">
              <w:rPr>
                <w:rFonts w:cs="Arial"/>
                <w:color w:val="000000"/>
                <w:lang w:val="fr-FR"/>
              </w:rPr>
              <w:t>Nantais Oblong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A4" w:rsidRPr="00760D6D" w:rsidRDefault="00A24CA4" w:rsidP="00A24CA4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/>
                <w:lang w:val="fr-FR"/>
              </w:rPr>
            </w:pPr>
            <w:r w:rsidRPr="00760D6D">
              <w:rPr>
                <w:rFonts w:cs="Arial"/>
                <w:color w:val="000000"/>
                <w:lang w:val="fr-FR"/>
              </w:rPr>
              <w:t>R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A4" w:rsidRPr="00760D6D" w:rsidRDefault="00A24CA4" w:rsidP="00A24CA4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/>
              </w:rPr>
            </w:pPr>
            <w:r w:rsidRPr="00760D6D">
              <w:rPr>
                <w:rFonts w:cs="Arial"/>
                <w:color w:val="000000"/>
              </w:rPr>
              <w:t>S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A4" w:rsidRPr="00760D6D" w:rsidRDefault="00A24CA4" w:rsidP="00A24CA4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/>
              </w:rPr>
            </w:pPr>
            <w:r w:rsidRPr="00760D6D">
              <w:rPr>
                <w:rFonts w:cs="Arial"/>
                <w:color w:val="000000"/>
              </w:rPr>
              <w:t>S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A4" w:rsidRPr="00760D6D" w:rsidRDefault="00A24CA4" w:rsidP="00A24CA4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/>
              </w:rPr>
            </w:pPr>
            <w:r w:rsidRPr="00760D6D">
              <w:rPr>
                <w:rFonts w:cs="Arial"/>
                <w:color w:val="000000"/>
              </w:rPr>
              <w:t>S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A4" w:rsidRPr="00760D6D" w:rsidRDefault="00A24CA4" w:rsidP="00A24CA4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/>
              </w:rPr>
            </w:pPr>
            <w:r w:rsidRPr="00760D6D">
              <w:rPr>
                <w:rFonts w:cs="Arial"/>
                <w:color w:val="000000"/>
              </w:rPr>
              <w:t>S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A4" w:rsidRPr="00760D6D" w:rsidRDefault="00A24CA4" w:rsidP="00A24CA4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/>
              </w:rPr>
            </w:pPr>
            <w:r w:rsidRPr="00760D6D">
              <w:rPr>
                <w:rFonts w:cs="Arial"/>
                <w:color w:val="000000"/>
              </w:rPr>
              <w:t>R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A4" w:rsidRPr="00760D6D" w:rsidRDefault="00A24CA4" w:rsidP="00A24CA4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/>
              </w:rPr>
            </w:pPr>
            <w:r w:rsidRPr="00760D6D">
              <w:rPr>
                <w:rFonts w:cs="Arial"/>
                <w:color w:val="000000"/>
              </w:rPr>
              <w:t>R</w:t>
            </w:r>
          </w:p>
        </w:tc>
      </w:tr>
    </w:tbl>
    <w:p w:rsidR="00A24CA4" w:rsidRPr="00760D6D" w:rsidRDefault="00A24CA4" w:rsidP="00A24CA4">
      <w:pPr>
        <w:tabs>
          <w:tab w:val="left" w:pos="567"/>
          <w:tab w:val="left" w:pos="851"/>
          <w:tab w:val="left" w:pos="1824"/>
          <w:tab w:val="left" w:pos="3936"/>
          <w:tab w:val="left" w:pos="5245"/>
          <w:tab w:val="left" w:pos="7296"/>
          <w:tab w:val="left" w:pos="9216"/>
        </w:tabs>
        <w:ind w:left="720"/>
        <w:rPr>
          <w:rFonts w:cs="Arial"/>
          <w:color w:val="000000"/>
        </w:rPr>
      </w:pPr>
    </w:p>
    <w:p w:rsidR="00A24CA4" w:rsidRPr="00760D6D" w:rsidRDefault="00A24CA4" w:rsidP="00A24CA4">
      <w:pPr>
        <w:tabs>
          <w:tab w:val="left" w:pos="567"/>
          <w:tab w:val="left" w:pos="851"/>
          <w:tab w:val="left" w:pos="1824"/>
          <w:tab w:val="left" w:pos="3936"/>
          <w:tab w:val="left" w:pos="5245"/>
          <w:tab w:val="left" w:pos="7296"/>
          <w:tab w:val="left" w:pos="9216"/>
        </w:tabs>
        <w:ind w:left="720"/>
        <w:rPr>
          <w:rFonts w:cs="Arial"/>
          <w:color w:val="000000"/>
        </w:rPr>
      </w:pPr>
      <w:r w:rsidRPr="00760D6D">
        <w:rPr>
          <w:rFonts w:cs="Arial"/>
          <w:color w:val="000000"/>
        </w:rPr>
        <w:t>S:  susceptible (high sporulation)</w:t>
      </w:r>
      <w:r w:rsidRPr="00760D6D">
        <w:rPr>
          <w:rFonts w:cs="Arial"/>
          <w:color w:val="000000"/>
        </w:rPr>
        <w:tab/>
      </w:r>
      <w:r w:rsidRPr="00760D6D">
        <w:rPr>
          <w:rFonts w:cs="Arial"/>
          <w:color w:val="000000"/>
        </w:rPr>
        <w:tab/>
        <w:t>R:  resistant (low sporulation)</w:t>
      </w:r>
    </w:p>
    <w:p w:rsidR="00A24CA4" w:rsidRPr="00A24CA4" w:rsidRDefault="00A24CA4" w:rsidP="00A24CA4">
      <w:pPr>
        <w:tabs>
          <w:tab w:val="left" w:pos="567"/>
          <w:tab w:val="left" w:pos="851"/>
          <w:tab w:val="left" w:pos="1824"/>
          <w:tab w:val="left" w:pos="3936"/>
          <w:tab w:val="left" w:pos="7008"/>
          <w:tab w:val="left" w:pos="7296"/>
          <w:tab w:val="left" w:pos="9216"/>
        </w:tabs>
        <w:ind w:left="720"/>
        <w:rPr>
          <w:rFonts w:cs="Arial"/>
          <w:color w:val="000000"/>
          <w:sz w:val="16"/>
          <w:szCs w:val="16"/>
        </w:rPr>
      </w:pPr>
    </w:p>
    <w:p w:rsidR="00760D6D" w:rsidRDefault="00760D6D">
      <w:pPr>
        <w:jc w:val="left"/>
        <w:rPr>
          <w:u w:val="single"/>
        </w:rPr>
      </w:pPr>
    </w:p>
    <w:p w:rsidR="00760D6D" w:rsidRDefault="00760D6D">
      <w:pPr>
        <w:jc w:val="left"/>
        <w:rPr>
          <w:i/>
        </w:rPr>
      </w:pPr>
      <w:r>
        <w:rPr>
          <w:i/>
        </w:rPr>
        <w:br w:type="page"/>
      </w:r>
    </w:p>
    <w:p w:rsidR="00760D6D" w:rsidRPr="00760D6D" w:rsidRDefault="00760D6D">
      <w:pPr>
        <w:jc w:val="left"/>
        <w:rPr>
          <w:i/>
        </w:rPr>
      </w:pPr>
      <w:r w:rsidRPr="00760D6D">
        <w:rPr>
          <w:i/>
        </w:rPr>
        <w:lastRenderedPageBreak/>
        <w:t>Proposed new wording:</w:t>
      </w:r>
    </w:p>
    <w:p w:rsidR="00760D6D" w:rsidRDefault="00760D6D">
      <w:pPr>
        <w:jc w:val="left"/>
        <w:rPr>
          <w:u w:val="single"/>
        </w:rPr>
      </w:pPr>
    </w:p>
    <w:p w:rsidR="00760D6D" w:rsidRDefault="00760D6D" w:rsidP="00760D6D">
      <w:pPr>
        <w:spacing w:line="276" w:lineRule="auto"/>
        <w:jc w:val="left"/>
        <w:rPr>
          <w:u w:val="single"/>
        </w:rPr>
      </w:pPr>
      <w:r w:rsidRPr="00953E9C">
        <w:rPr>
          <w:u w:val="single"/>
        </w:rPr>
        <w:t xml:space="preserve">Ads. 70.1 to 70.3:  </w:t>
      </w:r>
      <w:r w:rsidRPr="00EA363E">
        <w:rPr>
          <w:u w:val="single"/>
        </w:rPr>
        <w:t xml:space="preserve">Resistance to </w:t>
      </w:r>
      <w:r w:rsidR="00E1386E" w:rsidRPr="00EA363E">
        <w:rPr>
          <w:i/>
          <w:u w:val="single"/>
        </w:rPr>
        <w:t>Podosphaera xanthii</w:t>
      </w:r>
      <w:r w:rsidR="00E1386E" w:rsidRPr="00EA363E">
        <w:rPr>
          <w:u w:val="single"/>
        </w:rPr>
        <w:t xml:space="preserve"> (</w:t>
      </w:r>
      <w:r w:rsidR="00E1386E" w:rsidRPr="00EA363E">
        <w:rPr>
          <w:i/>
          <w:u w:val="single"/>
        </w:rPr>
        <w:t>Sphaerotheca fuliginea</w:t>
      </w:r>
      <w:r w:rsidR="00E1386E" w:rsidRPr="00EA363E">
        <w:rPr>
          <w:u w:val="single"/>
        </w:rPr>
        <w:t>)</w:t>
      </w:r>
      <w:r w:rsidR="00E1386E" w:rsidRPr="00953E9C">
        <w:rPr>
          <w:u w:val="single"/>
        </w:rPr>
        <w:t xml:space="preserve"> </w:t>
      </w:r>
      <w:r w:rsidR="00E1386E">
        <w:rPr>
          <w:u w:val="single"/>
        </w:rPr>
        <w:t>(</w:t>
      </w:r>
      <w:r w:rsidRPr="00EA363E">
        <w:rPr>
          <w:u w:val="single"/>
        </w:rPr>
        <w:t>Powdery mildew</w:t>
      </w:r>
      <w:r w:rsidR="00E1386E">
        <w:rPr>
          <w:u w:val="single"/>
        </w:rPr>
        <w:t>)</w:t>
      </w:r>
      <w:r w:rsidRPr="00EA363E">
        <w:rPr>
          <w:i/>
          <w:u w:val="single"/>
        </w:rPr>
        <w:t xml:space="preserve"> </w:t>
      </w:r>
      <w:r w:rsidRPr="00953E9C">
        <w:rPr>
          <w:u w:val="single"/>
        </w:rPr>
        <w:t>Px (Sf)</w:t>
      </w:r>
    </w:p>
    <w:p w:rsidR="00760D6D" w:rsidRPr="005246B1" w:rsidRDefault="00760D6D" w:rsidP="00760D6D">
      <w:pPr>
        <w:tabs>
          <w:tab w:val="left" w:pos="567"/>
          <w:tab w:val="left" w:pos="851"/>
          <w:tab w:val="left" w:pos="1824"/>
          <w:tab w:val="left" w:pos="3936"/>
          <w:tab w:val="left" w:pos="7008"/>
          <w:tab w:val="left" w:pos="7296"/>
          <w:tab w:val="left" w:pos="9216"/>
        </w:tabs>
        <w:ind w:left="567" w:hanging="567"/>
        <w:rPr>
          <w:u w:val="single"/>
        </w:rPr>
      </w:pPr>
      <w:r w:rsidRPr="005246B1">
        <w:rPr>
          <w:u w:val="single"/>
        </w:rPr>
        <w:t xml:space="preserve">Ad. 71:  </w:t>
      </w:r>
      <w:r w:rsidRPr="00EA363E">
        <w:rPr>
          <w:u w:val="single"/>
        </w:rPr>
        <w:t xml:space="preserve">Resistance to </w:t>
      </w:r>
      <w:r w:rsidRPr="00EA363E">
        <w:rPr>
          <w:i/>
          <w:snapToGrid w:val="0"/>
          <w:u w:val="single"/>
        </w:rPr>
        <w:t>Golovinomyces</w:t>
      </w:r>
      <w:r w:rsidRPr="00EA363E">
        <w:rPr>
          <w:i/>
          <w:u w:val="single"/>
        </w:rPr>
        <w:t xml:space="preserve"> </w:t>
      </w:r>
      <w:r w:rsidRPr="00EA363E">
        <w:rPr>
          <w:i/>
          <w:snapToGrid w:val="0"/>
          <w:u w:val="single"/>
        </w:rPr>
        <w:t>cicho</w:t>
      </w:r>
      <w:r>
        <w:rPr>
          <w:i/>
          <w:snapToGrid w:val="0"/>
          <w:u w:val="single"/>
        </w:rPr>
        <w:t>race</w:t>
      </w:r>
      <w:r w:rsidRPr="00EA363E">
        <w:rPr>
          <w:i/>
          <w:snapToGrid w:val="0"/>
          <w:u w:val="single"/>
        </w:rPr>
        <w:t>arum</w:t>
      </w:r>
      <w:r w:rsidRPr="00EA363E">
        <w:rPr>
          <w:i/>
          <w:u w:val="single"/>
          <w:lang w:eastAsia="fr-FR"/>
        </w:rPr>
        <w:t xml:space="preserve"> </w:t>
      </w:r>
      <w:r w:rsidRPr="00EA363E">
        <w:rPr>
          <w:i/>
          <w:u w:val="single"/>
        </w:rPr>
        <w:t>(</w:t>
      </w:r>
      <w:r w:rsidRPr="00EA363E">
        <w:rPr>
          <w:i/>
          <w:u w:val="single"/>
          <w:lang w:eastAsia="fr-FR"/>
        </w:rPr>
        <w:t>Erysiphe cicho</w:t>
      </w:r>
      <w:r>
        <w:rPr>
          <w:i/>
          <w:u w:val="single"/>
          <w:lang w:eastAsia="fr-FR"/>
        </w:rPr>
        <w:t>race</w:t>
      </w:r>
      <w:r w:rsidRPr="00EA363E">
        <w:rPr>
          <w:i/>
          <w:u w:val="single"/>
          <w:lang w:eastAsia="fr-FR"/>
        </w:rPr>
        <w:t>arum)</w:t>
      </w:r>
      <w:r w:rsidR="00E1386E">
        <w:rPr>
          <w:i/>
          <w:u w:val="single"/>
          <w:lang w:eastAsia="fr-FR"/>
        </w:rPr>
        <w:t xml:space="preserve">, </w:t>
      </w:r>
      <w:r w:rsidR="00E1386E" w:rsidRPr="00E1386E">
        <w:rPr>
          <w:u w:val="single"/>
          <w:lang w:eastAsia="fr-FR"/>
        </w:rPr>
        <w:t>race 1</w:t>
      </w:r>
      <w:r w:rsidRPr="00EA363E">
        <w:rPr>
          <w:u w:val="single"/>
        </w:rPr>
        <w:t xml:space="preserve"> </w:t>
      </w:r>
      <w:r w:rsidR="00E1386E">
        <w:rPr>
          <w:u w:val="single"/>
        </w:rPr>
        <w:t>(</w:t>
      </w:r>
      <w:r w:rsidR="00E1386E" w:rsidRPr="00EA363E">
        <w:rPr>
          <w:u w:val="single"/>
        </w:rPr>
        <w:t>Powdery mildew</w:t>
      </w:r>
      <w:r w:rsidR="00E1386E">
        <w:rPr>
          <w:u w:val="single"/>
        </w:rPr>
        <w:t>)</w:t>
      </w:r>
      <w:r w:rsidR="00E1386E" w:rsidRPr="00EA363E">
        <w:rPr>
          <w:u w:val="single"/>
        </w:rPr>
        <w:t xml:space="preserve"> </w:t>
      </w:r>
      <w:r w:rsidRPr="00EA363E">
        <w:rPr>
          <w:u w:val="single"/>
        </w:rPr>
        <w:t>Gc (Ec)</w:t>
      </w:r>
    </w:p>
    <w:p w:rsidR="00760D6D" w:rsidRDefault="00760D6D" w:rsidP="00760D6D"/>
    <w:tbl>
      <w:tblPr>
        <w:tblW w:w="9889" w:type="dxa"/>
        <w:tblLook w:val="0000" w:firstRow="0" w:lastRow="0" w:firstColumn="0" w:lastColumn="0" w:noHBand="0" w:noVBand="0"/>
      </w:tblPr>
      <w:tblGrid>
        <w:gridCol w:w="3823"/>
        <w:gridCol w:w="6066"/>
      </w:tblGrid>
      <w:tr w:rsidR="00760D6D" w:rsidRPr="001C2DD4" w:rsidTr="00042E5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042E5B" w:rsidRDefault="00760D6D" w:rsidP="00B97BF7">
            <w:pPr>
              <w:tabs>
                <w:tab w:val="left" w:leader="dot" w:pos="3720"/>
              </w:tabs>
              <w:ind w:left="567" w:right="-108" w:hanging="567"/>
              <w:rPr>
                <w:rFonts w:cs="Arial"/>
              </w:rPr>
            </w:pPr>
            <w:r w:rsidRPr="00042E5B">
              <w:rPr>
                <w:rFonts w:cs="Arial"/>
              </w:rPr>
              <w:t>1. Pathogen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DE2C40" w:rsidRDefault="00760D6D" w:rsidP="008F6A1D">
            <w:pPr>
              <w:jc w:val="left"/>
              <w:rPr>
                <w:rFonts w:eastAsia="Calibri"/>
                <w:bCs/>
                <w:lang w:val="it-IT"/>
              </w:rPr>
            </w:pPr>
            <w:r w:rsidRPr="00DE2C40">
              <w:rPr>
                <w:rFonts w:eastAsia="Calibri"/>
                <w:bCs/>
                <w:lang w:val="it-IT"/>
              </w:rPr>
              <w:t>Powdery mildew:</w:t>
            </w:r>
            <w:r w:rsidRPr="00DE2C40">
              <w:rPr>
                <w:rFonts w:eastAsia="Calibri"/>
                <w:b/>
                <w:bCs/>
                <w:lang w:val="it-IT"/>
              </w:rPr>
              <w:t xml:space="preserve"> </w:t>
            </w:r>
            <w:r w:rsidRPr="00DE2C40">
              <w:rPr>
                <w:rFonts w:eastAsia="Calibri"/>
                <w:bCs/>
                <w:i/>
                <w:lang w:val="it-IT"/>
              </w:rPr>
              <w:t>Podosphaera xanthii</w:t>
            </w:r>
            <w:r w:rsidRPr="00DE2C40">
              <w:rPr>
                <w:rFonts w:eastAsia="Calibri"/>
                <w:bCs/>
                <w:lang w:val="it-IT"/>
              </w:rPr>
              <w:t xml:space="preserve"> (</w:t>
            </w:r>
            <w:r w:rsidRPr="00DE2C40">
              <w:rPr>
                <w:rFonts w:eastAsia="Calibri"/>
                <w:bCs/>
                <w:i/>
                <w:lang w:val="it-IT"/>
              </w:rPr>
              <w:t>Spaerotheca fuliginea</w:t>
            </w:r>
            <w:r w:rsidRPr="00DE2C40">
              <w:rPr>
                <w:rFonts w:eastAsia="Calibri"/>
                <w:bCs/>
                <w:lang w:val="it-IT"/>
              </w:rPr>
              <w:t>) races 1, 2</w:t>
            </w:r>
            <w:r w:rsidR="007310D5" w:rsidRPr="00DE2C40">
              <w:rPr>
                <w:rFonts w:eastAsia="Calibri"/>
                <w:bCs/>
                <w:lang w:val="it-IT"/>
              </w:rPr>
              <w:t>, 3, 5 and 3-5</w:t>
            </w:r>
          </w:p>
          <w:p w:rsidR="00760D6D" w:rsidRPr="00042E5B" w:rsidRDefault="00760D6D" w:rsidP="00E23B3F">
            <w:pPr>
              <w:jc w:val="left"/>
              <w:rPr>
                <w:rFonts w:cs="Arial"/>
                <w:lang w:val="it-IT"/>
              </w:rPr>
            </w:pPr>
            <w:r w:rsidRPr="00DE2C40">
              <w:rPr>
                <w:rFonts w:eastAsia="Calibri"/>
                <w:bCs/>
                <w:i/>
                <w:lang w:val="it-IT"/>
              </w:rPr>
              <w:t>Golovinomyces cicho</w:t>
            </w:r>
            <w:r w:rsidR="00E23B3F" w:rsidRPr="00DE2C40">
              <w:rPr>
                <w:rFonts w:eastAsia="Calibri"/>
                <w:bCs/>
                <w:i/>
                <w:lang w:val="it-IT"/>
              </w:rPr>
              <w:t>r</w:t>
            </w:r>
            <w:r w:rsidRPr="00DE2C40">
              <w:rPr>
                <w:rFonts w:eastAsia="Calibri"/>
                <w:bCs/>
                <w:i/>
                <w:lang w:val="it-IT"/>
              </w:rPr>
              <w:t>acearum</w:t>
            </w:r>
            <w:r w:rsidRPr="00DE2C40">
              <w:rPr>
                <w:rFonts w:eastAsia="Calibri"/>
                <w:bCs/>
                <w:lang w:val="it-IT"/>
              </w:rPr>
              <w:t xml:space="preserve"> (</w:t>
            </w:r>
            <w:r w:rsidRPr="00042E5B">
              <w:rPr>
                <w:rFonts w:eastAsia="Calibri"/>
                <w:bCs/>
                <w:i/>
                <w:lang w:val="it-IT"/>
              </w:rPr>
              <w:t>Erysiphe cichoracearum</w:t>
            </w:r>
            <w:r w:rsidRPr="00042E5B">
              <w:rPr>
                <w:rFonts w:eastAsia="Calibri"/>
                <w:bCs/>
                <w:lang w:val="it-IT"/>
              </w:rPr>
              <w:t>) race 1</w:t>
            </w:r>
          </w:p>
        </w:tc>
      </w:tr>
      <w:tr w:rsidR="00760D6D" w:rsidRPr="00F940D0" w:rsidTr="00042E5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042E5B" w:rsidRDefault="00760D6D" w:rsidP="00B97BF7">
            <w:pPr>
              <w:tabs>
                <w:tab w:val="left" w:leader="dot" w:pos="3720"/>
              </w:tabs>
              <w:rPr>
                <w:rFonts w:cs="Arial"/>
              </w:rPr>
            </w:pPr>
            <w:r w:rsidRPr="00042E5B">
              <w:rPr>
                <w:rFonts w:cs="Arial"/>
              </w:rPr>
              <w:t>2. Quarantine status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042E5B" w:rsidRDefault="00760D6D" w:rsidP="008F6A1D">
            <w:pPr>
              <w:rPr>
                <w:rFonts w:cs="Arial"/>
              </w:rPr>
            </w:pPr>
            <w:r w:rsidRPr="00042E5B">
              <w:rPr>
                <w:rFonts w:eastAsia="Calibri"/>
              </w:rPr>
              <w:t>no</w:t>
            </w:r>
          </w:p>
        </w:tc>
      </w:tr>
      <w:tr w:rsidR="00760D6D" w:rsidRPr="00F940D0" w:rsidTr="00042E5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042E5B" w:rsidRDefault="00760D6D" w:rsidP="00B97BF7">
            <w:pPr>
              <w:tabs>
                <w:tab w:val="left" w:leader="dot" w:pos="3720"/>
              </w:tabs>
              <w:rPr>
                <w:rFonts w:cs="Arial"/>
              </w:rPr>
            </w:pPr>
            <w:r w:rsidRPr="00042E5B">
              <w:rPr>
                <w:rFonts w:cs="Arial"/>
              </w:rPr>
              <w:t>3. Host species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042E5B" w:rsidRDefault="00760D6D" w:rsidP="008F6A1D">
            <w:pPr>
              <w:rPr>
                <w:rFonts w:cs="Arial"/>
              </w:rPr>
            </w:pPr>
            <w:r w:rsidRPr="00042E5B">
              <w:rPr>
                <w:rFonts w:eastAsia="Calibri"/>
                <w:bCs/>
                <w:i/>
              </w:rPr>
              <w:t>Cucumis melo</w:t>
            </w:r>
          </w:p>
        </w:tc>
      </w:tr>
      <w:tr w:rsidR="00760D6D" w:rsidRPr="00F940D0" w:rsidTr="00042E5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042E5B" w:rsidRDefault="00760D6D" w:rsidP="00B97BF7">
            <w:pPr>
              <w:tabs>
                <w:tab w:val="left" w:leader="dot" w:pos="3720"/>
              </w:tabs>
              <w:rPr>
                <w:rFonts w:cs="Arial"/>
              </w:rPr>
            </w:pPr>
            <w:r w:rsidRPr="00042E5B">
              <w:rPr>
                <w:rFonts w:cs="Arial"/>
              </w:rPr>
              <w:t>4. Source of inoculum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042E5B" w:rsidRDefault="00760D6D" w:rsidP="008F6A1D">
            <w:pPr>
              <w:jc w:val="left"/>
              <w:rPr>
                <w:rFonts w:cs="Arial"/>
              </w:rPr>
            </w:pPr>
            <w:r w:rsidRPr="00042E5B">
              <w:rPr>
                <w:rFonts w:eastAsia="Calibri"/>
                <w:bCs/>
              </w:rPr>
              <w:t>GEVES (FR)</w:t>
            </w:r>
          </w:p>
        </w:tc>
      </w:tr>
      <w:tr w:rsidR="00760D6D" w:rsidRPr="00F940D0" w:rsidTr="00042E5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042E5B" w:rsidRDefault="00760D6D" w:rsidP="00B97BF7">
            <w:pPr>
              <w:tabs>
                <w:tab w:val="left" w:leader="dot" w:pos="3720"/>
              </w:tabs>
              <w:rPr>
                <w:rFonts w:cs="Arial"/>
              </w:rPr>
            </w:pPr>
            <w:r w:rsidRPr="00042E5B">
              <w:rPr>
                <w:rFonts w:cs="Arial"/>
              </w:rPr>
              <w:t>5. Isolate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042E5B" w:rsidRDefault="00760D6D" w:rsidP="008A00C2">
            <w:pPr>
              <w:ind w:firstLine="33"/>
              <w:jc w:val="left"/>
              <w:rPr>
                <w:rFonts w:cs="Arial"/>
              </w:rPr>
            </w:pPr>
            <w:r w:rsidRPr="00042E5B">
              <w:rPr>
                <w:rFonts w:eastAsia="Calibri"/>
                <w:bCs/>
              </w:rPr>
              <w:t>Px:</w:t>
            </w:r>
            <w:r w:rsidR="008A00C2">
              <w:rPr>
                <w:rFonts w:eastAsia="Calibri"/>
                <w:bCs/>
              </w:rPr>
              <w:t xml:space="preserve"> </w:t>
            </w:r>
            <w:r w:rsidRPr="00042E5B">
              <w:rPr>
                <w:rFonts w:eastAsia="Calibri"/>
                <w:bCs/>
              </w:rPr>
              <w:t xml:space="preserve"> races 1, 2, 3, 5 and 3-5; Gc: </w:t>
            </w:r>
            <w:r w:rsidR="008A00C2">
              <w:rPr>
                <w:rFonts w:eastAsia="Calibri"/>
                <w:bCs/>
              </w:rPr>
              <w:t xml:space="preserve"> </w:t>
            </w:r>
            <w:r w:rsidRPr="00042E5B">
              <w:rPr>
                <w:rFonts w:eastAsia="Calibri"/>
                <w:bCs/>
              </w:rPr>
              <w:t>race 1</w:t>
            </w:r>
          </w:p>
        </w:tc>
      </w:tr>
      <w:tr w:rsidR="00760D6D" w:rsidRPr="00F940D0" w:rsidTr="00042E5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042E5B" w:rsidRDefault="00760D6D" w:rsidP="00B97BF7">
            <w:pPr>
              <w:tabs>
                <w:tab w:val="left" w:leader="dot" w:pos="3720"/>
              </w:tabs>
              <w:rPr>
                <w:rFonts w:cs="Arial"/>
              </w:rPr>
            </w:pPr>
            <w:r w:rsidRPr="00042E5B">
              <w:rPr>
                <w:rFonts w:cs="Arial"/>
              </w:rPr>
              <w:t>6. Establishment isolate identity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6D" w:rsidRPr="00042E5B" w:rsidRDefault="00760D6D" w:rsidP="008F6A1D">
            <w:pPr>
              <w:jc w:val="left"/>
              <w:rPr>
                <w:rFonts w:cs="Arial"/>
              </w:rPr>
            </w:pPr>
            <w:r w:rsidRPr="00042E5B">
              <w:t>on differentials:</w:t>
            </w:r>
          </w:p>
        </w:tc>
      </w:tr>
    </w:tbl>
    <w:p w:rsidR="00042E5B" w:rsidRDefault="00042E5B"/>
    <w:tbl>
      <w:tblPr>
        <w:tblW w:w="9542" w:type="dxa"/>
        <w:tblLook w:val="0000" w:firstRow="0" w:lastRow="0" w:firstColumn="0" w:lastColumn="0" w:noHBand="0" w:noVBand="0"/>
      </w:tblPr>
      <w:tblGrid>
        <w:gridCol w:w="2168"/>
        <w:gridCol w:w="809"/>
        <w:gridCol w:w="858"/>
        <w:gridCol w:w="736"/>
        <w:gridCol w:w="770"/>
        <w:gridCol w:w="932"/>
        <w:gridCol w:w="3269"/>
      </w:tblGrid>
      <w:tr w:rsidR="008D46D9" w:rsidRPr="004525D2" w:rsidTr="001D58D0">
        <w:trPr>
          <w:cantSplit/>
        </w:trPr>
        <w:tc>
          <w:tcPr>
            <w:tcW w:w="2168" w:type="dxa"/>
            <w:tcBorders>
              <w:bottom w:val="single" w:sz="4" w:space="0" w:color="auto"/>
              <w:right w:val="single" w:sz="4" w:space="0" w:color="auto"/>
            </w:tcBorders>
          </w:tcPr>
          <w:p w:rsidR="008D46D9" w:rsidRPr="004525D2" w:rsidRDefault="008D46D9" w:rsidP="00745B68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b/>
              </w:rPr>
            </w:pPr>
          </w:p>
        </w:tc>
        <w:tc>
          <w:tcPr>
            <w:tcW w:w="737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D9" w:rsidRPr="004525D2" w:rsidRDefault="008D46D9" w:rsidP="00745B68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b/>
                <w:i/>
              </w:rPr>
            </w:pPr>
            <w:r w:rsidRPr="004525D2">
              <w:rPr>
                <w:b/>
              </w:rPr>
              <w:t>Powdery Mildew</w:t>
            </w:r>
          </w:p>
        </w:tc>
      </w:tr>
      <w:tr w:rsidR="008D46D9" w:rsidRPr="004525D2" w:rsidTr="008D46D9">
        <w:trPr>
          <w:cantSplit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D9" w:rsidRPr="004525D2" w:rsidRDefault="008D46D9" w:rsidP="00745B68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b/>
              </w:rPr>
            </w:pPr>
          </w:p>
        </w:tc>
        <w:tc>
          <w:tcPr>
            <w:tcW w:w="4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D9" w:rsidRPr="004525D2" w:rsidRDefault="008D46D9" w:rsidP="00745B68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b/>
              </w:rPr>
            </w:pPr>
            <w:r w:rsidRPr="004525D2">
              <w:rPr>
                <w:b/>
                <w:i/>
              </w:rPr>
              <w:t xml:space="preserve">Podosphaera xanthii </w:t>
            </w:r>
            <w:r w:rsidRPr="004525D2">
              <w:rPr>
                <w:b/>
              </w:rPr>
              <w:br/>
              <w:t>(</w:t>
            </w:r>
            <w:r w:rsidRPr="004525D2">
              <w:rPr>
                <w:b/>
                <w:i/>
              </w:rPr>
              <w:t>Sphaerotheca fuliginea)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D9" w:rsidRPr="004525D2" w:rsidRDefault="008D46D9" w:rsidP="00745B68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b/>
              </w:rPr>
            </w:pPr>
            <w:r w:rsidRPr="004525D2">
              <w:rPr>
                <w:b/>
                <w:i/>
              </w:rPr>
              <w:t>Golovinomyces cichoracearum (Erysiphe cichoracearum)</w:t>
            </w:r>
          </w:p>
        </w:tc>
      </w:tr>
      <w:tr w:rsidR="008D46D9" w:rsidRPr="004525D2" w:rsidTr="008D46D9">
        <w:trPr>
          <w:trHeight w:val="80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D9" w:rsidRPr="004525D2" w:rsidRDefault="008D46D9" w:rsidP="00745B68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D9" w:rsidRPr="00BE42EE" w:rsidRDefault="008D46D9" w:rsidP="00745B68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b/>
                <w:color w:val="FF0000"/>
              </w:rPr>
            </w:pPr>
            <w:r w:rsidRPr="00BE42EE">
              <w:rPr>
                <w:rFonts w:cs="Arial"/>
                <w:b/>
                <w:color w:val="FF0000"/>
              </w:rPr>
              <w:t xml:space="preserve">race </w:t>
            </w:r>
          </w:p>
          <w:p w:rsidR="008D46D9" w:rsidRPr="00BE42EE" w:rsidRDefault="008D46D9" w:rsidP="00745B68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b/>
                <w:color w:val="FF0000"/>
              </w:rPr>
            </w:pPr>
            <w:r w:rsidRPr="00BE42EE">
              <w:rPr>
                <w:rFonts w:cs="Arial"/>
                <w:b/>
                <w:color w:val="FF0000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D9" w:rsidRPr="00BE42EE" w:rsidRDefault="008D46D9" w:rsidP="00745B68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b/>
                <w:color w:val="FF0000"/>
              </w:rPr>
            </w:pPr>
            <w:r w:rsidRPr="00BE42EE">
              <w:rPr>
                <w:rFonts w:cs="Arial"/>
                <w:b/>
                <w:color w:val="FF0000"/>
              </w:rPr>
              <w:t xml:space="preserve">race </w:t>
            </w:r>
          </w:p>
          <w:p w:rsidR="008D46D9" w:rsidRPr="00BE42EE" w:rsidRDefault="008D46D9" w:rsidP="00745B68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b/>
                <w:color w:val="FF0000"/>
              </w:rPr>
            </w:pPr>
            <w:r w:rsidRPr="00BE42EE">
              <w:rPr>
                <w:rFonts w:cs="Arial"/>
                <w:b/>
                <w:color w:val="FF0000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D9" w:rsidRPr="00BE42EE" w:rsidRDefault="008D46D9" w:rsidP="00745B68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b/>
                <w:color w:val="FF0000"/>
              </w:rPr>
            </w:pPr>
            <w:r w:rsidRPr="00BE42EE">
              <w:rPr>
                <w:rFonts w:cs="Arial"/>
                <w:b/>
                <w:color w:val="FF0000"/>
              </w:rPr>
              <w:t>race 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D9" w:rsidRPr="00BE42EE" w:rsidRDefault="008D46D9" w:rsidP="00745B68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b/>
                <w:color w:val="FF0000"/>
              </w:rPr>
            </w:pPr>
            <w:r w:rsidRPr="00BE42EE">
              <w:rPr>
                <w:rFonts w:cs="Arial"/>
                <w:b/>
                <w:color w:val="FF0000"/>
              </w:rPr>
              <w:t>race 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D9" w:rsidRPr="00BE42EE" w:rsidRDefault="008D46D9" w:rsidP="00745B68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b/>
                <w:color w:val="FF0000"/>
              </w:rPr>
            </w:pPr>
            <w:r w:rsidRPr="00BE42EE">
              <w:rPr>
                <w:rFonts w:cs="Arial"/>
                <w:b/>
                <w:color w:val="FF0000"/>
              </w:rPr>
              <w:t xml:space="preserve">race </w:t>
            </w:r>
          </w:p>
          <w:p w:rsidR="008D46D9" w:rsidRPr="00BE42EE" w:rsidRDefault="008D46D9" w:rsidP="00745B68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b/>
                <w:color w:val="FF0000"/>
              </w:rPr>
            </w:pPr>
            <w:r w:rsidRPr="00BE42EE">
              <w:rPr>
                <w:rFonts w:cs="Arial"/>
                <w:b/>
                <w:color w:val="FF0000"/>
              </w:rPr>
              <w:t>3-5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D9" w:rsidRPr="004525D2" w:rsidRDefault="008D46D9" w:rsidP="00745B68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b/>
              </w:rPr>
            </w:pPr>
            <w:r w:rsidRPr="004525D2">
              <w:rPr>
                <w:rFonts w:cs="Arial"/>
                <w:b/>
              </w:rPr>
              <w:t>race</w:t>
            </w:r>
            <w:r w:rsidRPr="004525D2" w:rsidDel="00AC1D8D">
              <w:rPr>
                <w:rFonts w:cs="Arial"/>
                <w:b/>
              </w:rPr>
              <w:t xml:space="preserve"> </w:t>
            </w:r>
            <w:r w:rsidRPr="004525D2">
              <w:rPr>
                <w:rFonts w:cs="Arial"/>
                <w:b/>
              </w:rPr>
              <w:t>1</w:t>
            </w:r>
          </w:p>
        </w:tc>
      </w:tr>
      <w:tr w:rsidR="008D46D9" w:rsidRPr="005A7F7E" w:rsidTr="008D46D9"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D9" w:rsidRPr="004525D2" w:rsidRDefault="008D46D9" w:rsidP="00745B68">
            <w:pPr>
              <w:tabs>
                <w:tab w:val="left" w:pos="0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rPr>
                <w:rFonts w:cs="Arial"/>
                <w:b/>
              </w:rPr>
            </w:pPr>
            <w:r w:rsidRPr="004525D2">
              <w:rPr>
                <w:rFonts w:cs="Arial"/>
                <w:b/>
              </w:rPr>
              <w:t>Védrantais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46D9" w:rsidRPr="005A7F7E" w:rsidRDefault="008D46D9" w:rsidP="00745B68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</w:rPr>
            </w:pPr>
            <w:r w:rsidRPr="005A7F7E">
              <w:rPr>
                <w:rFonts w:cs="Arial"/>
              </w:rPr>
              <w:t>S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46D9" w:rsidRPr="005A7F7E" w:rsidRDefault="008D46D9" w:rsidP="00745B68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</w:rPr>
            </w:pPr>
            <w:r w:rsidRPr="005A7F7E">
              <w:rPr>
                <w:rFonts w:cs="Arial"/>
              </w:rPr>
              <w:t>S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46D9" w:rsidRPr="005A7F7E" w:rsidRDefault="008D46D9" w:rsidP="00745B68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noProof/>
              </w:rPr>
            </w:pPr>
            <w:r w:rsidRPr="005A7F7E">
              <w:rPr>
                <w:rFonts w:cs="Arial"/>
                <w:noProof/>
              </w:rPr>
              <w:t>S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46D9" w:rsidRPr="005A7F7E" w:rsidRDefault="008D46D9" w:rsidP="00745B68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</w:rPr>
            </w:pPr>
            <w:r w:rsidRPr="005A7F7E">
              <w:rPr>
                <w:rFonts w:cs="Arial"/>
              </w:rPr>
              <w:t>S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46D9" w:rsidRPr="005A7F7E" w:rsidRDefault="008D46D9" w:rsidP="00745B68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noProof/>
              </w:rPr>
            </w:pPr>
            <w:r w:rsidRPr="005A7F7E">
              <w:rPr>
                <w:rFonts w:cs="Arial"/>
                <w:noProof/>
              </w:rPr>
              <w:t>S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6D9" w:rsidRPr="005A7F7E" w:rsidRDefault="008D46D9" w:rsidP="00745B68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</w:rPr>
            </w:pPr>
            <w:r w:rsidRPr="005A7F7E">
              <w:rPr>
                <w:rFonts w:cs="Arial"/>
              </w:rPr>
              <w:t>S</w:t>
            </w:r>
          </w:p>
        </w:tc>
      </w:tr>
      <w:tr w:rsidR="008D46D9" w:rsidRPr="005A7F7E" w:rsidTr="008D46D9"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D9" w:rsidRPr="004525D2" w:rsidRDefault="008D46D9" w:rsidP="00745B68">
            <w:pPr>
              <w:tabs>
                <w:tab w:val="left" w:pos="0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rPr>
                <w:rFonts w:cs="Arial"/>
                <w:b/>
                <w:lang w:val="fr-FR"/>
              </w:rPr>
            </w:pPr>
            <w:r w:rsidRPr="004525D2">
              <w:rPr>
                <w:rFonts w:cs="Arial"/>
                <w:b/>
                <w:lang w:val="fr-FR"/>
              </w:rPr>
              <w:t>Nantais Oblong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46D9" w:rsidRPr="005A7F7E" w:rsidRDefault="008D46D9" w:rsidP="00745B68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</w:rPr>
            </w:pPr>
            <w:r w:rsidRPr="005A7F7E">
              <w:rPr>
                <w:rFonts w:cs="Arial"/>
              </w:rPr>
              <w:t>S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46D9" w:rsidRPr="005A7F7E" w:rsidRDefault="008D46D9" w:rsidP="00745B68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</w:rPr>
            </w:pPr>
            <w:r w:rsidRPr="005A7F7E">
              <w:rPr>
                <w:rFonts w:cs="Arial"/>
              </w:rPr>
              <w:t>S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46D9" w:rsidRPr="005A7F7E" w:rsidRDefault="008D46D9" w:rsidP="00745B68">
            <w:pPr>
              <w:tabs>
                <w:tab w:val="left" w:pos="0"/>
              </w:tabs>
              <w:jc w:val="center"/>
              <w:rPr>
                <w:rFonts w:cs="Arial"/>
              </w:rPr>
            </w:pPr>
            <w:r w:rsidRPr="005A7F7E">
              <w:rPr>
                <w:rFonts w:cs="Arial"/>
                <w:noProof/>
              </w:rPr>
              <w:t>S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46D9" w:rsidRPr="005A7F7E" w:rsidRDefault="008D46D9" w:rsidP="00745B68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</w:rPr>
            </w:pPr>
            <w:r w:rsidRPr="005A7F7E">
              <w:rPr>
                <w:rFonts w:cs="Arial"/>
              </w:rPr>
              <w:t>S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46D9" w:rsidRPr="005A7F7E" w:rsidRDefault="008D46D9" w:rsidP="00745B68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noProof/>
              </w:rPr>
            </w:pPr>
            <w:r w:rsidRPr="005A7F7E">
              <w:rPr>
                <w:rFonts w:cs="Arial"/>
                <w:noProof/>
              </w:rPr>
              <w:t>S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6D9" w:rsidRPr="005A7F7E" w:rsidRDefault="008D46D9" w:rsidP="00745B68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</w:rPr>
            </w:pPr>
            <w:r w:rsidRPr="005A7F7E">
              <w:rPr>
                <w:rFonts w:cs="Arial"/>
              </w:rPr>
              <w:t>R</w:t>
            </w:r>
          </w:p>
        </w:tc>
      </w:tr>
      <w:tr w:rsidR="008D46D9" w:rsidRPr="005A7F7E" w:rsidTr="008D46D9"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D9" w:rsidRPr="0052350C" w:rsidRDefault="008D46D9" w:rsidP="00745B68">
            <w:pPr>
              <w:tabs>
                <w:tab w:val="left" w:pos="0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rPr>
                <w:rFonts w:cs="Arial"/>
                <w:b/>
              </w:rPr>
            </w:pPr>
            <w:r w:rsidRPr="0052350C">
              <w:rPr>
                <w:rFonts w:cs="Arial"/>
                <w:b/>
              </w:rPr>
              <w:t>PMR 45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6D9" w:rsidRPr="005A7F7E" w:rsidRDefault="008D46D9" w:rsidP="00745B68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</w:rPr>
            </w:pPr>
            <w:r w:rsidRPr="005A7F7E">
              <w:rPr>
                <w:rFonts w:cs="Arial"/>
              </w:rPr>
              <w:t>R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46D9" w:rsidRPr="005A7F7E" w:rsidRDefault="008D46D9" w:rsidP="00745B68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</w:rPr>
            </w:pPr>
            <w:r w:rsidRPr="005A7F7E">
              <w:rPr>
                <w:rFonts w:cs="Arial"/>
              </w:rPr>
              <w:t>S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46D9" w:rsidRPr="005A7F7E" w:rsidRDefault="008D46D9" w:rsidP="00745B68">
            <w:pPr>
              <w:tabs>
                <w:tab w:val="left" w:pos="0"/>
              </w:tabs>
              <w:jc w:val="center"/>
              <w:rPr>
                <w:rFonts w:cs="Arial"/>
              </w:rPr>
            </w:pPr>
            <w:r w:rsidRPr="005A7F7E">
              <w:rPr>
                <w:rFonts w:cs="Arial"/>
                <w:noProof/>
              </w:rPr>
              <w:t>S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46D9" w:rsidRPr="005A7F7E" w:rsidRDefault="008D46D9" w:rsidP="00745B68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</w:rPr>
            </w:pPr>
            <w:r w:rsidRPr="005A7F7E">
              <w:rPr>
                <w:rFonts w:cs="Arial"/>
              </w:rPr>
              <w:t>S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46D9" w:rsidRPr="005A7F7E" w:rsidRDefault="008D46D9" w:rsidP="00745B68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noProof/>
              </w:rPr>
            </w:pPr>
            <w:r w:rsidRPr="005A7F7E">
              <w:rPr>
                <w:rFonts w:cs="Arial"/>
                <w:noProof/>
              </w:rPr>
              <w:t>S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6D9" w:rsidRPr="005A7F7E" w:rsidRDefault="008D46D9" w:rsidP="00745B68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</w:rPr>
            </w:pPr>
            <w:r w:rsidRPr="005A7F7E">
              <w:rPr>
                <w:rFonts w:cs="Arial"/>
              </w:rPr>
              <w:t>S</w:t>
            </w:r>
          </w:p>
        </w:tc>
      </w:tr>
      <w:tr w:rsidR="008D46D9" w:rsidRPr="005A7F7E" w:rsidTr="008D46D9"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D9" w:rsidRPr="0052350C" w:rsidRDefault="008D46D9" w:rsidP="00745B68">
            <w:pPr>
              <w:tabs>
                <w:tab w:val="left" w:pos="0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rPr>
                <w:rFonts w:cs="Arial"/>
                <w:b/>
              </w:rPr>
            </w:pPr>
            <w:r w:rsidRPr="0052350C">
              <w:rPr>
                <w:rFonts w:cs="Arial"/>
                <w:b/>
              </w:rPr>
              <w:t>Edisto 47, WMR 29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6D9" w:rsidRPr="005A7F7E" w:rsidRDefault="008D46D9" w:rsidP="00745B68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</w:rPr>
            </w:pPr>
            <w:r w:rsidRPr="005A7F7E">
              <w:rPr>
                <w:rFonts w:cs="Arial"/>
              </w:rPr>
              <w:t>R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6D9" w:rsidRPr="005A7F7E" w:rsidRDefault="008D46D9" w:rsidP="00745B68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</w:rPr>
            </w:pPr>
            <w:r w:rsidRPr="005A7F7E">
              <w:rPr>
                <w:rFonts w:cs="Arial"/>
              </w:rPr>
              <w:t>R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6D9" w:rsidRPr="005A7F7E" w:rsidRDefault="008D46D9" w:rsidP="00745B68">
            <w:pPr>
              <w:tabs>
                <w:tab w:val="left" w:pos="0"/>
              </w:tabs>
              <w:jc w:val="center"/>
              <w:rPr>
                <w:rFonts w:cs="Arial"/>
              </w:rPr>
            </w:pPr>
            <w:r w:rsidRPr="005A7F7E">
              <w:rPr>
                <w:rFonts w:cs="Arial"/>
              </w:rPr>
              <w:t>R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46D9" w:rsidRPr="005A7F7E" w:rsidRDefault="008D46D9" w:rsidP="00745B68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</w:rPr>
            </w:pPr>
            <w:r w:rsidRPr="005A7F7E">
              <w:rPr>
                <w:rFonts w:cs="Arial"/>
              </w:rPr>
              <w:t>S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46D9" w:rsidRPr="005A7F7E" w:rsidRDefault="008D46D9" w:rsidP="00745B68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noProof/>
              </w:rPr>
            </w:pPr>
            <w:r w:rsidRPr="005A7F7E">
              <w:rPr>
                <w:rFonts w:cs="Arial"/>
                <w:noProof/>
              </w:rPr>
              <w:t>S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6D9" w:rsidRPr="005A7F7E" w:rsidRDefault="008D46D9" w:rsidP="00745B68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</w:rPr>
            </w:pPr>
            <w:r w:rsidRPr="005A7F7E">
              <w:rPr>
                <w:rFonts w:cs="Arial"/>
              </w:rPr>
              <w:t>S</w:t>
            </w:r>
          </w:p>
        </w:tc>
      </w:tr>
      <w:tr w:rsidR="008D46D9" w:rsidRPr="005A7F7E" w:rsidTr="008D46D9"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D9" w:rsidRPr="0052350C" w:rsidRDefault="008D46D9" w:rsidP="00745B68">
            <w:pPr>
              <w:tabs>
                <w:tab w:val="left" w:pos="0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rPr>
                <w:rFonts w:cs="Arial"/>
                <w:b/>
              </w:rPr>
            </w:pPr>
            <w:r w:rsidRPr="0052350C">
              <w:rPr>
                <w:rFonts w:cs="Arial"/>
                <w:b/>
              </w:rPr>
              <w:t>PI 124112, 90625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6D9" w:rsidRPr="005A7F7E" w:rsidRDefault="008D46D9" w:rsidP="00745B68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</w:rPr>
            </w:pPr>
            <w:r w:rsidRPr="005A7F7E">
              <w:rPr>
                <w:rFonts w:cs="Arial"/>
              </w:rPr>
              <w:t>R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6D9" w:rsidRPr="005A7F7E" w:rsidRDefault="008D46D9" w:rsidP="00745B68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</w:rPr>
            </w:pPr>
            <w:r w:rsidRPr="005A7F7E">
              <w:rPr>
                <w:rFonts w:cs="Arial"/>
              </w:rPr>
              <w:t>R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6D9" w:rsidRPr="005A7F7E" w:rsidRDefault="008D46D9" w:rsidP="00745B68">
            <w:pPr>
              <w:tabs>
                <w:tab w:val="left" w:pos="0"/>
              </w:tabs>
              <w:jc w:val="center"/>
              <w:rPr>
                <w:rFonts w:cs="Arial"/>
              </w:rPr>
            </w:pPr>
            <w:r w:rsidRPr="005A7F7E">
              <w:rPr>
                <w:rFonts w:cs="Arial"/>
              </w:rPr>
              <w:t>R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6D9" w:rsidRPr="005A7F7E" w:rsidRDefault="008D46D9" w:rsidP="00745B68">
            <w:pPr>
              <w:tabs>
                <w:tab w:val="left" w:pos="0"/>
              </w:tabs>
              <w:jc w:val="center"/>
              <w:rPr>
                <w:rFonts w:cs="Arial"/>
              </w:rPr>
            </w:pPr>
            <w:r w:rsidRPr="005A7F7E">
              <w:rPr>
                <w:rFonts w:cs="Arial"/>
              </w:rPr>
              <w:t>R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6D9" w:rsidRPr="005A7F7E" w:rsidRDefault="008D46D9" w:rsidP="00745B68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noProof/>
              </w:rPr>
            </w:pPr>
            <w:r w:rsidRPr="005A7F7E">
              <w:rPr>
                <w:rFonts w:cs="Arial"/>
              </w:rPr>
              <w:t>R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6D9" w:rsidRPr="005A7F7E" w:rsidRDefault="008D46D9" w:rsidP="00745B68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</w:rPr>
            </w:pPr>
            <w:r w:rsidRPr="005A7F7E">
              <w:rPr>
                <w:rFonts w:cs="Arial"/>
              </w:rPr>
              <w:t>R</w:t>
            </w:r>
          </w:p>
        </w:tc>
      </w:tr>
      <w:tr w:rsidR="008D46D9" w:rsidRPr="005A7F7E" w:rsidTr="008D46D9"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D9" w:rsidRPr="004525D2" w:rsidRDefault="008D46D9" w:rsidP="00745B68">
            <w:pPr>
              <w:tabs>
                <w:tab w:val="left" w:pos="0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rPr>
                <w:rFonts w:cs="Arial"/>
                <w:b/>
              </w:rPr>
            </w:pPr>
            <w:r w:rsidRPr="004525D2">
              <w:rPr>
                <w:rFonts w:cs="Arial"/>
                <w:b/>
              </w:rPr>
              <w:t>PMR 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6D9" w:rsidRPr="005A7F7E" w:rsidRDefault="008D46D9" w:rsidP="00745B68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</w:rPr>
            </w:pPr>
            <w:r w:rsidRPr="005A7F7E">
              <w:rPr>
                <w:rFonts w:cs="Arial"/>
              </w:rPr>
              <w:t>R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6D9" w:rsidRPr="005A7F7E" w:rsidRDefault="008D46D9" w:rsidP="00745B68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</w:rPr>
            </w:pPr>
            <w:r w:rsidRPr="005A7F7E">
              <w:rPr>
                <w:rFonts w:cs="Arial"/>
              </w:rPr>
              <w:t>R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46D9" w:rsidRPr="005A7F7E" w:rsidRDefault="008D46D9" w:rsidP="00745B68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noProof/>
              </w:rPr>
            </w:pPr>
            <w:r w:rsidRPr="005A7F7E">
              <w:rPr>
                <w:rFonts w:cs="Arial"/>
                <w:noProof/>
              </w:rPr>
              <w:t>S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6D9" w:rsidRPr="005A7F7E" w:rsidRDefault="008D46D9" w:rsidP="00745B68">
            <w:pPr>
              <w:tabs>
                <w:tab w:val="left" w:pos="0"/>
              </w:tabs>
              <w:jc w:val="center"/>
              <w:rPr>
                <w:rFonts w:cs="Arial"/>
              </w:rPr>
            </w:pPr>
            <w:r w:rsidRPr="005A7F7E">
              <w:rPr>
                <w:rFonts w:cs="Arial"/>
              </w:rPr>
              <w:t>R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46D9" w:rsidRPr="005A7F7E" w:rsidRDefault="008D46D9" w:rsidP="00745B68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noProof/>
              </w:rPr>
            </w:pPr>
            <w:r w:rsidRPr="005A7F7E">
              <w:rPr>
                <w:rFonts w:cs="Arial"/>
                <w:noProof/>
              </w:rPr>
              <w:t>S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6D9" w:rsidRPr="005A7F7E" w:rsidRDefault="008D46D9" w:rsidP="00745B68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</w:rPr>
            </w:pPr>
            <w:r w:rsidRPr="005A7F7E">
              <w:rPr>
                <w:rFonts w:cs="Arial"/>
              </w:rPr>
              <w:t>R</w:t>
            </w:r>
          </w:p>
        </w:tc>
      </w:tr>
      <w:tr w:rsidR="008D46D9" w:rsidRPr="004525D2" w:rsidTr="008D46D9"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6D9" w:rsidRPr="005A7F7E" w:rsidRDefault="008D46D9" w:rsidP="00745B68">
            <w:pPr>
              <w:tabs>
                <w:tab w:val="left" w:pos="0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left"/>
              <w:rPr>
                <w:rFonts w:cs="Arial"/>
                <w:b/>
                <w:color w:val="FF0000"/>
                <w:lang w:val="fr-FR"/>
              </w:rPr>
            </w:pPr>
            <w:r w:rsidRPr="005A7F7E">
              <w:rPr>
                <w:rFonts w:cs="Arial"/>
                <w:b/>
                <w:color w:val="FF0000"/>
                <w:lang w:val="fr-FR"/>
              </w:rPr>
              <w:t>PI 414723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6D9" w:rsidRPr="005A7F7E" w:rsidRDefault="008D46D9" w:rsidP="00745B68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FF0000"/>
              </w:rPr>
            </w:pPr>
            <w:r w:rsidRPr="005A7F7E">
              <w:rPr>
                <w:rFonts w:cs="Arial"/>
                <w:color w:val="FF0000"/>
              </w:rPr>
              <w:t>R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6D9" w:rsidRPr="005A7F7E" w:rsidRDefault="008D46D9" w:rsidP="00745B68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FF0000"/>
              </w:rPr>
            </w:pPr>
            <w:r w:rsidRPr="005A7F7E">
              <w:rPr>
                <w:rFonts w:cs="Arial"/>
                <w:color w:val="FF0000"/>
              </w:rPr>
              <w:t>R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6D9" w:rsidRPr="005A7F7E" w:rsidRDefault="008D46D9" w:rsidP="00745B68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FF0000"/>
              </w:rPr>
            </w:pPr>
            <w:r w:rsidRPr="005A7F7E">
              <w:rPr>
                <w:rFonts w:cs="Arial"/>
                <w:color w:val="FF0000"/>
              </w:rPr>
              <w:t>IR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6D9" w:rsidRPr="005A7F7E" w:rsidRDefault="008D46D9" w:rsidP="00745B68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FF0000"/>
              </w:rPr>
            </w:pPr>
            <w:r w:rsidRPr="005A7F7E">
              <w:rPr>
                <w:rFonts w:cs="Arial"/>
                <w:color w:val="FF0000"/>
              </w:rPr>
              <w:t>R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6D9" w:rsidRPr="005A7F7E" w:rsidRDefault="008D46D9" w:rsidP="00745B68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FF0000"/>
              </w:rPr>
            </w:pPr>
            <w:r w:rsidRPr="005A7F7E">
              <w:rPr>
                <w:rFonts w:cs="Arial"/>
                <w:color w:val="FF0000"/>
              </w:rPr>
              <w:t>R/ IR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6D9" w:rsidRPr="004525D2" w:rsidRDefault="008D46D9" w:rsidP="00745B68">
            <w:pPr>
              <w:pStyle w:val="Normalt"/>
              <w:spacing w:before="80" w:after="80"/>
              <w:jc w:val="center"/>
              <w:rPr>
                <w:rFonts w:ascii="Arial" w:hAnsi="Arial" w:cs="Arial"/>
                <w:color w:val="FF0000"/>
              </w:rPr>
            </w:pPr>
            <w:r w:rsidRPr="006C58F2">
              <w:rPr>
                <w:rFonts w:ascii="Arial" w:hAnsi="Arial" w:cs="Arial"/>
                <w:color w:val="FF0000"/>
              </w:rPr>
              <w:t>R</w:t>
            </w:r>
          </w:p>
        </w:tc>
      </w:tr>
    </w:tbl>
    <w:p w:rsidR="00760D6D" w:rsidRDefault="008D46D9" w:rsidP="00760D6D">
      <w:pPr>
        <w:tabs>
          <w:tab w:val="left" w:pos="0"/>
          <w:tab w:val="left" w:pos="851"/>
          <w:tab w:val="left" w:pos="1824"/>
          <w:tab w:val="left" w:pos="3936"/>
          <w:tab w:val="left" w:pos="5245"/>
          <w:tab w:val="left" w:pos="7296"/>
          <w:tab w:val="left" w:pos="9216"/>
        </w:tabs>
        <w:jc w:val="left"/>
      </w:pPr>
      <w:r w:rsidRPr="004525D2">
        <w:t xml:space="preserve">Legend: </w:t>
      </w:r>
      <w:r w:rsidRPr="004525D2">
        <w:tab/>
        <w:t>S   susceptible (high sporulation);</w:t>
      </w:r>
      <w:r w:rsidRPr="004525D2">
        <w:tab/>
        <w:t>R   resistant (low sporulation)</w:t>
      </w:r>
      <w:r>
        <w:t>, IR (moderately resistant)</w:t>
      </w:r>
    </w:p>
    <w:p w:rsidR="00760D6D" w:rsidRDefault="00760D6D" w:rsidP="00760D6D">
      <w:pPr>
        <w:tabs>
          <w:tab w:val="left" w:pos="0"/>
          <w:tab w:val="left" w:pos="851"/>
          <w:tab w:val="left" w:pos="1824"/>
          <w:tab w:val="left" w:pos="3936"/>
          <w:tab w:val="left" w:pos="5245"/>
          <w:tab w:val="left" w:pos="7296"/>
          <w:tab w:val="left" w:pos="9216"/>
        </w:tabs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6"/>
        <w:gridCol w:w="5918"/>
      </w:tblGrid>
      <w:tr w:rsidR="00760D6D" w:rsidRPr="00B97BF7" w:rsidTr="007F0C95">
        <w:tc>
          <w:tcPr>
            <w:tcW w:w="3936" w:type="dxa"/>
            <w:shd w:val="clear" w:color="auto" w:fill="auto"/>
          </w:tcPr>
          <w:p w:rsidR="00760D6D" w:rsidRPr="00B97BF7" w:rsidRDefault="00760D6D" w:rsidP="00B97BF7">
            <w:pPr>
              <w:tabs>
                <w:tab w:val="left" w:leader="dot" w:pos="3720"/>
              </w:tabs>
              <w:rPr>
                <w:rFonts w:cs="Arial"/>
              </w:rPr>
            </w:pPr>
            <w:r w:rsidRPr="00B97BF7">
              <w:rPr>
                <w:rFonts w:cs="Arial"/>
              </w:rPr>
              <w:t>7. Establishment pathogenicity</w:t>
            </w:r>
          </w:p>
        </w:tc>
        <w:tc>
          <w:tcPr>
            <w:tcW w:w="5918" w:type="dxa"/>
            <w:shd w:val="clear" w:color="auto" w:fill="auto"/>
          </w:tcPr>
          <w:p w:rsidR="00760D6D" w:rsidRPr="00B97BF7" w:rsidRDefault="00760D6D" w:rsidP="008F6A1D">
            <w:pPr>
              <w:rPr>
                <w:rFonts w:cs="Arial"/>
              </w:rPr>
            </w:pPr>
            <w:r w:rsidRPr="00B97BF7">
              <w:rPr>
                <w:rFonts w:eastAsia="Calibri"/>
              </w:rPr>
              <w:t>use susceptible melon varieties</w:t>
            </w:r>
          </w:p>
        </w:tc>
      </w:tr>
      <w:tr w:rsidR="00760D6D" w:rsidRPr="00B97BF7" w:rsidTr="007F0C95">
        <w:tc>
          <w:tcPr>
            <w:tcW w:w="3936" w:type="dxa"/>
            <w:shd w:val="clear" w:color="auto" w:fill="auto"/>
          </w:tcPr>
          <w:p w:rsidR="00760D6D" w:rsidRPr="00B97BF7" w:rsidRDefault="00760D6D" w:rsidP="008F6A1D">
            <w:pPr>
              <w:tabs>
                <w:tab w:val="left" w:leader="dot" w:pos="3720"/>
              </w:tabs>
              <w:rPr>
                <w:rFonts w:cs="Arial"/>
              </w:rPr>
            </w:pPr>
            <w:r w:rsidRPr="00B97BF7">
              <w:rPr>
                <w:rFonts w:cs="Arial"/>
              </w:rPr>
              <w:t>8. Multiplication inoculum</w:t>
            </w:r>
          </w:p>
        </w:tc>
        <w:tc>
          <w:tcPr>
            <w:tcW w:w="5918" w:type="dxa"/>
            <w:shd w:val="clear" w:color="auto" w:fill="auto"/>
          </w:tcPr>
          <w:p w:rsidR="00760D6D" w:rsidRPr="00B97BF7" w:rsidRDefault="00760D6D" w:rsidP="008F6A1D">
            <w:pPr>
              <w:rPr>
                <w:rFonts w:cs="Arial"/>
              </w:rPr>
            </w:pPr>
          </w:p>
        </w:tc>
      </w:tr>
      <w:tr w:rsidR="00760D6D" w:rsidRPr="00B97BF7" w:rsidTr="007F0C95">
        <w:tc>
          <w:tcPr>
            <w:tcW w:w="3936" w:type="dxa"/>
            <w:shd w:val="clear" w:color="auto" w:fill="auto"/>
          </w:tcPr>
          <w:p w:rsidR="00760D6D" w:rsidRPr="00B97BF7" w:rsidRDefault="00760D6D" w:rsidP="00B97BF7">
            <w:pPr>
              <w:tabs>
                <w:tab w:val="left" w:leader="dot" w:pos="3720"/>
              </w:tabs>
              <w:rPr>
                <w:rFonts w:cs="Arial"/>
              </w:rPr>
            </w:pPr>
            <w:r w:rsidRPr="00B97BF7">
              <w:rPr>
                <w:rFonts w:cs="Arial"/>
              </w:rPr>
              <w:t>8.1 Multiplication medium</w:t>
            </w:r>
          </w:p>
        </w:tc>
        <w:tc>
          <w:tcPr>
            <w:tcW w:w="5918" w:type="dxa"/>
            <w:shd w:val="clear" w:color="auto" w:fill="auto"/>
          </w:tcPr>
          <w:p w:rsidR="00760D6D" w:rsidRPr="0052350C" w:rsidRDefault="00D90573" w:rsidP="00042E5B">
            <w:pPr>
              <w:rPr>
                <w:rFonts w:cs="Arial"/>
              </w:rPr>
            </w:pPr>
            <w:r w:rsidRPr="0052350C">
              <w:t>d</w:t>
            </w:r>
            <w:r w:rsidR="00760D6D" w:rsidRPr="0052350C">
              <w:t>etached cotyledon in Pet</w:t>
            </w:r>
            <w:r w:rsidRPr="0052350C">
              <w:t>ri-dish on 0.35 - 0,5 % Agar, 1</w:t>
            </w:r>
            <w:r w:rsidRPr="0052350C">
              <w:noBreakHyphen/>
            </w:r>
            <w:r w:rsidR="00760D6D" w:rsidRPr="0052350C">
              <w:t>2%</w:t>
            </w:r>
            <w:r w:rsidR="00042E5B" w:rsidRPr="0052350C">
              <w:t> </w:t>
            </w:r>
            <w:r w:rsidR="00760D6D" w:rsidRPr="0052350C">
              <w:t xml:space="preserve">mannitol, </w:t>
            </w:r>
            <w:r w:rsidR="008D46D9" w:rsidRPr="0052350C">
              <w:rPr>
                <w:color w:val="000000" w:themeColor="text1"/>
              </w:rPr>
              <w:t xml:space="preserve">possible add of </w:t>
            </w:r>
            <w:r w:rsidR="008D46D9" w:rsidRPr="0052350C">
              <w:t>1% sucrose</w:t>
            </w:r>
          </w:p>
        </w:tc>
      </w:tr>
      <w:tr w:rsidR="00760D6D" w:rsidRPr="00B97BF7" w:rsidTr="007F0C95">
        <w:tc>
          <w:tcPr>
            <w:tcW w:w="3936" w:type="dxa"/>
            <w:shd w:val="clear" w:color="auto" w:fill="auto"/>
          </w:tcPr>
          <w:p w:rsidR="00760D6D" w:rsidRPr="00B97BF7" w:rsidRDefault="00760D6D" w:rsidP="00B97BF7">
            <w:pPr>
              <w:tabs>
                <w:tab w:val="left" w:leader="dot" w:pos="3720"/>
              </w:tabs>
              <w:rPr>
                <w:rFonts w:cs="Arial"/>
              </w:rPr>
            </w:pPr>
            <w:r w:rsidRPr="00B97BF7">
              <w:rPr>
                <w:rFonts w:cs="Arial"/>
              </w:rPr>
              <w:t>8.2 Multiplication variety</w:t>
            </w:r>
          </w:p>
        </w:tc>
        <w:tc>
          <w:tcPr>
            <w:tcW w:w="5918" w:type="dxa"/>
            <w:shd w:val="clear" w:color="auto" w:fill="auto"/>
          </w:tcPr>
          <w:p w:rsidR="00760D6D" w:rsidRPr="0052350C" w:rsidRDefault="00760D6D" w:rsidP="008F6A1D">
            <w:pPr>
              <w:rPr>
                <w:rFonts w:cs="Arial"/>
              </w:rPr>
            </w:pPr>
            <w:r w:rsidRPr="0052350C">
              <w:rPr>
                <w:rFonts w:eastAsia="Calibri"/>
              </w:rPr>
              <w:t>susceptible varieties</w:t>
            </w:r>
          </w:p>
        </w:tc>
      </w:tr>
      <w:tr w:rsidR="00760D6D" w:rsidRPr="00B97BF7" w:rsidTr="007F0C95">
        <w:tc>
          <w:tcPr>
            <w:tcW w:w="3936" w:type="dxa"/>
            <w:shd w:val="clear" w:color="auto" w:fill="auto"/>
          </w:tcPr>
          <w:p w:rsidR="00760D6D" w:rsidRPr="00B97BF7" w:rsidRDefault="00760D6D" w:rsidP="00B97BF7">
            <w:pPr>
              <w:tabs>
                <w:tab w:val="left" w:leader="dot" w:pos="3720"/>
              </w:tabs>
              <w:rPr>
                <w:rFonts w:cs="Arial"/>
              </w:rPr>
            </w:pPr>
            <w:r w:rsidRPr="00B97BF7">
              <w:rPr>
                <w:rFonts w:cs="Arial"/>
              </w:rPr>
              <w:t>8.3 Plant stage at inoculation</w:t>
            </w:r>
          </w:p>
        </w:tc>
        <w:tc>
          <w:tcPr>
            <w:tcW w:w="5918" w:type="dxa"/>
            <w:shd w:val="clear" w:color="auto" w:fill="auto"/>
          </w:tcPr>
          <w:p w:rsidR="00760D6D" w:rsidRPr="0052350C" w:rsidRDefault="00D90573" w:rsidP="008F6A1D">
            <w:pPr>
              <w:rPr>
                <w:rFonts w:cs="Arial"/>
              </w:rPr>
            </w:pPr>
            <w:r w:rsidRPr="0052350C">
              <w:t>y</w:t>
            </w:r>
            <w:r w:rsidR="00760D6D" w:rsidRPr="0052350C">
              <w:t>oung, unfolded cotyledon; decontaminated with e.g. 0,05% mercuric chloride or 3 à 5%.bleach (NaClO + NaCl)</w:t>
            </w:r>
          </w:p>
        </w:tc>
      </w:tr>
      <w:tr w:rsidR="00760D6D" w:rsidRPr="00B97BF7" w:rsidTr="007F0C95">
        <w:tc>
          <w:tcPr>
            <w:tcW w:w="3936" w:type="dxa"/>
            <w:shd w:val="clear" w:color="auto" w:fill="auto"/>
          </w:tcPr>
          <w:p w:rsidR="00760D6D" w:rsidRPr="00B97BF7" w:rsidRDefault="00760D6D" w:rsidP="00B97BF7">
            <w:pPr>
              <w:tabs>
                <w:tab w:val="left" w:leader="dot" w:pos="3720"/>
              </w:tabs>
              <w:rPr>
                <w:rFonts w:cs="Arial"/>
              </w:rPr>
            </w:pPr>
            <w:r w:rsidRPr="00B97BF7">
              <w:rPr>
                <w:rFonts w:cs="Arial"/>
              </w:rPr>
              <w:t>8.4 Inoculation medium</w:t>
            </w:r>
          </w:p>
        </w:tc>
        <w:tc>
          <w:tcPr>
            <w:tcW w:w="5918" w:type="dxa"/>
            <w:shd w:val="clear" w:color="auto" w:fill="auto"/>
          </w:tcPr>
          <w:p w:rsidR="00760D6D" w:rsidRPr="0052350C" w:rsidRDefault="00D90573" w:rsidP="008F6A1D">
            <w:pPr>
              <w:rPr>
                <w:rFonts w:cs="Arial"/>
              </w:rPr>
            </w:pPr>
            <w:r w:rsidRPr="0052350C">
              <w:rPr>
                <w:rFonts w:eastAsia="Calibri"/>
              </w:rPr>
              <w:t>a</w:t>
            </w:r>
            <w:r w:rsidR="00760D6D" w:rsidRPr="0052350C">
              <w:rPr>
                <w:rFonts w:eastAsia="Calibri"/>
              </w:rPr>
              <w:t>ir</w:t>
            </w:r>
          </w:p>
        </w:tc>
      </w:tr>
      <w:tr w:rsidR="00760D6D" w:rsidRPr="00B97BF7" w:rsidTr="007F0C95">
        <w:tc>
          <w:tcPr>
            <w:tcW w:w="3936" w:type="dxa"/>
            <w:shd w:val="clear" w:color="auto" w:fill="auto"/>
          </w:tcPr>
          <w:p w:rsidR="00760D6D" w:rsidRPr="00B97BF7" w:rsidRDefault="00760D6D" w:rsidP="00B97BF7">
            <w:pPr>
              <w:tabs>
                <w:tab w:val="left" w:leader="dot" w:pos="3720"/>
              </w:tabs>
              <w:rPr>
                <w:rFonts w:cs="Arial"/>
              </w:rPr>
            </w:pPr>
            <w:r w:rsidRPr="00B97BF7">
              <w:rPr>
                <w:rFonts w:cs="Arial"/>
              </w:rPr>
              <w:t>8.5 Inoculation method</w:t>
            </w:r>
          </w:p>
        </w:tc>
        <w:tc>
          <w:tcPr>
            <w:tcW w:w="5918" w:type="dxa"/>
            <w:shd w:val="clear" w:color="auto" w:fill="auto"/>
          </w:tcPr>
          <w:p w:rsidR="00760D6D" w:rsidRPr="0052350C" w:rsidRDefault="00D90573" w:rsidP="008F6A1D">
            <w:pPr>
              <w:rPr>
                <w:rFonts w:cs="Arial"/>
              </w:rPr>
            </w:pPr>
            <w:r w:rsidRPr="0052350C">
              <w:t>s</w:t>
            </w:r>
            <w:r w:rsidR="00760D6D" w:rsidRPr="0052350C">
              <w:t>catter conidia on the cotyledons transferred by blowing</w:t>
            </w:r>
          </w:p>
        </w:tc>
      </w:tr>
      <w:tr w:rsidR="00760D6D" w:rsidRPr="00B97BF7" w:rsidTr="007F0C95">
        <w:tc>
          <w:tcPr>
            <w:tcW w:w="3936" w:type="dxa"/>
            <w:shd w:val="clear" w:color="auto" w:fill="auto"/>
          </w:tcPr>
          <w:p w:rsidR="00760D6D" w:rsidRPr="00B97BF7" w:rsidRDefault="00760D6D" w:rsidP="00B97BF7">
            <w:pPr>
              <w:tabs>
                <w:tab w:val="left" w:leader="dot" w:pos="3720"/>
              </w:tabs>
              <w:rPr>
                <w:rFonts w:cs="Arial"/>
              </w:rPr>
            </w:pPr>
            <w:r w:rsidRPr="00B97BF7">
              <w:rPr>
                <w:rFonts w:cs="Arial"/>
              </w:rPr>
              <w:t>8.6 Harvest of inoculum</w:t>
            </w:r>
          </w:p>
        </w:tc>
        <w:tc>
          <w:tcPr>
            <w:tcW w:w="5918" w:type="dxa"/>
            <w:shd w:val="clear" w:color="auto" w:fill="auto"/>
          </w:tcPr>
          <w:p w:rsidR="00760D6D" w:rsidRPr="0052350C" w:rsidRDefault="00760D6D" w:rsidP="008F6A1D">
            <w:pPr>
              <w:rPr>
                <w:rFonts w:cs="Arial"/>
              </w:rPr>
            </w:pPr>
            <w:r w:rsidRPr="0052350C">
              <w:rPr>
                <w:rFonts w:eastAsia="Calibri"/>
              </w:rPr>
              <w:t>use cotyledons with strong sporulation</w:t>
            </w:r>
          </w:p>
        </w:tc>
      </w:tr>
      <w:tr w:rsidR="00760D6D" w:rsidRPr="00B97BF7" w:rsidTr="007F0C95">
        <w:tc>
          <w:tcPr>
            <w:tcW w:w="3936" w:type="dxa"/>
            <w:shd w:val="clear" w:color="auto" w:fill="auto"/>
          </w:tcPr>
          <w:p w:rsidR="00760D6D" w:rsidRPr="00B97BF7" w:rsidRDefault="00760D6D" w:rsidP="00B97BF7">
            <w:pPr>
              <w:tabs>
                <w:tab w:val="left" w:leader="dot" w:pos="3720"/>
              </w:tabs>
              <w:rPr>
                <w:rFonts w:cs="Arial"/>
              </w:rPr>
            </w:pPr>
            <w:r w:rsidRPr="00B97BF7">
              <w:rPr>
                <w:rFonts w:cs="Arial"/>
              </w:rPr>
              <w:t>8.7 Check of harvested inoculum</w:t>
            </w:r>
          </w:p>
        </w:tc>
        <w:tc>
          <w:tcPr>
            <w:tcW w:w="5918" w:type="dxa"/>
            <w:shd w:val="clear" w:color="auto" w:fill="auto"/>
          </w:tcPr>
          <w:p w:rsidR="00760D6D" w:rsidRPr="0052350C" w:rsidRDefault="00760D6D" w:rsidP="008F6A1D">
            <w:pPr>
              <w:rPr>
                <w:rFonts w:cs="Arial"/>
              </w:rPr>
            </w:pPr>
            <w:r w:rsidRPr="0052350C">
              <w:t>check presence of spores</w:t>
            </w:r>
          </w:p>
        </w:tc>
      </w:tr>
      <w:tr w:rsidR="00760D6D" w:rsidRPr="00B97BF7" w:rsidTr="007F0C95">
        <w:tc>
          <w:tcPr>
            <w:tcW w:w="3936" w:type="dxa"/>
            <w:shd w:val="clear" w:color="auto" w:fill="auto"/>
          </w:tcPr>
          <w:p w:rsidR="00760D6D" w:rsidRPr="00B97BF7" w:rsidRDefault="00760D6D" w:rsidP="00B97BF7">
            <w:pPr>
              <w:tabs>
                <w:tab w:val="left" w:leader="dot" w:pos="3720"/>
              </w:tabs>
              <w:rPr>
                <w:rFonts w:cs="Arial"/>
              </w:rPr>
            </w:pPr>
            <w:r w:rsidRPr="00B97BF7">
              <w:rPr>
                <w:rFonts w:cs="Arial"/>
              </w:rPr>
              <w:t>8.8 Shelflife/viability inoculum</w:t>
            </w:r>
          </w:p>
        </w:tc>
        <w:tc>
          <w:tcPr>
            <w:tcW w:w="5918" w:type="dxa"/>
            <w:shd w:val="clear" w:color="auto" w:fill="auto"/>
          </w:tcPr>
          <w:p w:rsidR="00760D6D" w:rsidRPr="0052350C" w:rsidRDefault="00760D6D" w:rsidP="008F6A1D">
            <w:pPr>
              <w:spacing w:line="170" w:lineRule="atLeast"/>
            </w:pPr>
            <w:r w:rsidRPr="0052350C">
              <w:rPr>
                <w:rFonts w:eastAsia="Calibri"/>
              </w:rPr>
              <w:t xml:space="preserve">on cotyledon, </w:t>
            </w:r>
            <w:r w:rsidRPr="0052350C">
              <w:t>17-23</w:t>
            </w:r>
            <w:r w:rsidRPr="0052350C">
              <w:rPr>
                <w:vertAlign w:val="superscript"/>
              </w:rPr>
              <w:t>o</w:t>
            </w:r>
            <w:r w:rsidRPr="0052350C">
              <w:t>C, under very low light intensity</w:t>
            </w:r>
            <w:r w:rsidR="00D90573" w:rsidRPr="0052350C">
              <w:t>;</w:t>
            </w:r>
            <w:r w:rsidRPr="0052350C">
              <w:t xml:space="preserve"> </w:t>
            </w:r>
            <w:r w:rsidR="00D90573" w:rsidRPr="0052350C">
              <w:t>m</w:t>
            </w:r>
            <w:r w:rsidRPr="0052350C">
              <w:t>aximum storage time is 15 days, after the inoculation</w:t>
            </w:r>
          </w:p>
          <w:p w:rsidR="00760D6D" w:rsidRPr="0052350C" w:rsidRDefault="00760D6D" w:rsidP="008F6A1D">
            <w:pPr>
              <w:rPr>
                <w:rFonts w:cs="Arial"/>
              </w:rPr>
            </w:pPr>
            <w:r w:rsidRPr="0052350C">
              <w:rPr>
                <w:u w:val="single"/>
              </w:rPr>
              <w:t>Remark:</w:t>
            </w:r>
            <w:r w:rsidRPr="0052350C">
              <w:t xml:space="preserve"> In case of longer term preservation, inoculate locally with a few spores, store at 14°C/12h low light per day</w:t>
            </w:r>
          </w:p>
        </w:tc>
      </w:tr>
      <w:tr w:rsidR="00760D6D" w:rsidRPr="00B97BF7" w:rsidTr="007F0C95">
        <w:tc>
          <w:tcPr>
            <w:tcW w:w="3936" w:type="dxa"/>
            <w:shd w:val="clear" w:color="auto" w:fill="auto"/>
          </w:tcPr>
          <w:p w:rsidR="00760D6D" w:rsidRPr="00B97BF7" w:rsidRDefault="00760D6D" w:rsidP="008F6A1D">
            <w:pPr>
              <w:tabs>
                <w:tab w:val="left" w:leader="dot" w:pos="3720"/>
              </w:tabs>
              <w:rPr>
                <w:rFonts w:cs="Arial"/>
              </w:rPr>
            </w:pPr>
            <w:r w:rsidRPr="00B97BF7">
              <w:rPr>
                <w:rFonts w:cs="Arial"/>
              </w:rPr>
              <w:t>9. Format of the test</w:t>
            </w:r>
          </w:p>
        </w:tc>
        <w:tc>
          <w:tcPr>
            <w:tcW w:w="5918" w:type="dxa"/>
            <w:shd w:val="clear" w:color="auto" w:fill="auto"/>
          </w:tcPr>
          <w:p w:rsidR="00760D6D" w:rsidRPr="0052350C" w:rsidRDefault="00760D6D" w:rsidP="008F6A1D">
            <w:pPr>
              <w:rPr>
                <w:rFonts w:cs="Arial"/>
              </w:rPr>
            </w:pPr>
          </w:p>
        </w:tc>
      </w:tr>
      <w:tr w:rsidR="00760D6D" w:rsidRPr="00B97BF7" w:rsidTr="007F0C95">
        <w:tc>
          <w:tcPr>
            <w:tcW w:w="3936" w:type="dxa"/>
            <w:shd w:val="clear" w:color="auto" w:fill="auto"/>
          </w:tcPr>
          <w:p w:rsidR="00760D6D" w:rsidRPr="00B97BF7" w:rsidRDefault="00760D6D" w:rsidP="00B97BF7">
            <w:pPr>
              <w:tabs>
                <w:tab w:val="left" w:leader="dot" w:pos="3720"/>
              </w:tabs>
              <w:rPr>
                <w:rFonts w:cs="Arial"/>
              </w:rPr>
            </w:pPr>
            <w:r w:rsidRPr="00B97BF7">
              <w:rPr>
                <w:rFonts w:cs="Arial"/>
              </w:rPr>
              <w:t>9.1 Number of plants per genotype</w:t>
            </w:r>
          </w:p>
        </w:tc>
        <w:tc>
          <w:tcPr>
            <w:tcW w:w="5918" w:type="dxa"/>
            <w:shd w:val="clear" w:color="auto" w:fill="auto"/>
          </w:tcPr>
          <w:p w:rsidR="00760D6D" w:rsidRPr="0052350C" w:rsidRDefault="00760D6D" w:rsidP="00D90573">
            <w:pPr>
              <w:rPr>
                <w:rFonts w:cs="Arial"/>
              </w:rPr>
            </w:pPr>
            <w:r w:rsidRPr="0052350C">
              <w:rPr>
                <w:rFonts w:eastAsia="Calibri"/>
                <w:bCs/>
              </w:rPr>
              <w:t xml:space="preserve">at least 16 </w:t>
            </w:r>
            <w:r w:rsidRPr="0052350C">
              <w:rPr>
                <w:rFonts w:cs="Arial"/>
              </w:rPr>
              <w:t>plants</w:t>
            </w:r>
          </w:p>
        </w:tc>
      </w:tr>
      <w:tr w:rsidR="00760D6D" w:rsidRPr="00B97BF7" w:rsidTr="007F0C95">
        <w:tc>
          <w:tcPr>
            <w:tcW w:w="3936" w:type="dxa"/>
            <w:shd w:val="clear" w:color="auto" w:fill="auto"/>
          </w:tcPr>
          <w:p w:rsidR="00760D6D" w:rsidRPr="00B97BF7" w:rsidRDefault="00DD6DB1" w:rsidP="008F6A1D">
            <w:pPr>
              <w:tabs>
                <w:tab w:val="left" w:leader="dot" w:pos="3720"/>
              </w:tabs>
              <w:rPr>
                <w:rFonts w:cs="Arial"/>
              </w:rPr>
            </w:pPr>
            <w:r w:rsidRPr="00B97BF7">
              <w:rPr>
                <w:rFonts w:cs="Arial"/>
              </w:rPr>
              <w:t>9.2 Number of replicates</w:t>
            </w:r>
          </w:p>
        </w:tc>
        <w:tc>
          <w:tcPr>
            <w:tcW w:w="5918" w:type="dxa"/>
            <w:shd w:val="clear" w:color="auto" w:fill="auto"/>
          </w:tcPr>
          <w:p w:rsidR="00760D6D" w:rsidRPr="0052350C" w:rsidRDefault="0037282D" w:rsidP="008F6A1D">
            <w:pPr>
              <w:rPr>
                <w:rFonts w:cs="Arial"/>
              </w:rPr>
            </w:pPr>
            <w:r w:rsidRPr="0052350C">
              <w:rPr>
                <w:rFonts w:cs="Arial"/>
              </w:rPr>
              <w:t>e.g. 3</w:t>
            </w:r>
          </w:p>
        </w:tc>
      </w:tr>
      <w:tr w:rsidR="00760D6D" w:rsidRPr="00B97BF7" w:rsidTr="007F0C95">
        <w:tc>
          <w:tcPr>
            <w:tcW w:w="3936" w:type="dxa"/>
            <w:shd w:val="clear" w:color="auto" w:fill="auto"/>
          </w:tcPr>
          <w:p w:rsidR="00760D6D" w:rsidRPr="00B97BF7" w:rsidRDefault="00760D6D" w:rsidP="00B97BF7">
            <w:pPr>
              <w:tabs>
                <w:tab w:val="left" w:leader="dot" w:pos="3720"/>
              </w:tabs>
              <w:rPr>
                <w:rFonts w:cs="Arial"/>
              </w:rPr>
            </w:pPr>
            <w:r w:rsidRPr="00B97BF7">
              <w:rPr>
                <w:rFonts w:cs="Arial"/>
              </w:rPr>
              <w:t>9.3 Control varieties</w:t>
            </w:r>
          </w:p>
        </w:tc>
        <w:tc>
          <w:tcPr>
            <w:tcW w:w="5918" w:type="dxa"/>
            <w:shd w:val="clear" w:color="auto" w:fill="auto"/>
          </w:tcPr>
          <w:p w:rsidR="00760D6D" w:rsidRPr="00B97BF7" w:rsidRDefault="00760D6D" w:rsidP="008F6A1D">
            <w:pPr>
              <w:tabs>
                <w:tab w:val="left" w:leader="dot" w:pos="3686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</w:p>
        </w:tc>
      </w:tr>
    </w:tbl>
    <w:p w:rsidR="007F0C95" w:rsidRDefault="007F0C95"/>
    <w:tbl>
      <w:tblPr>
        <w:tblW w:w="10286" w:type="dxa"/>
        <w:tblLayout w:type="fixed"/>
        <w:tblLook w:val="0000" w:firstRow="0" w:lastRow="0" w:firstColumn="0" w:lastColumn="0" w:noHBand="0" w:noVBand="0"/>
      </w:tblPr>
      <w:tblGrid>
        <w:gridCol w:w="1294"/>
        <w:gridCol w:w="1649"/>
        <w:gridCol w:w="1701"/>
        <w:gridCol w:w="1276"/>
        <w:gridCol w:w="1231"/>
        <w:gridCol w:w="1321"/>
        <w:gridCol w:w="1814"/>
      </w:tblGrid>
      <w:tr w:rsidR="007F0C95" w:rsidRPr="0052350C" w:rsidTr="007F0C95">
        <w:trPr>
          <w:cantSplit/>
        </w:trPr>
        <w:tc>
          <w:tcPr>
            <w:tcW w:w="1294" w:type="dxa"/>
            <w:tcBorders>
              <w:bottom w:val="single" w:sz="4" w:space="0" w:color="auto"/>
              <w:right w:val="single" w:sz="4" w:space="0" w:color="auto"/>
            </w:tcBorders>
          </w:tcPr>
          <w:p w:rsidR="007F0C95" w:rsidRPr="004525D2" w:rsidRDefault="007F0C95" w:rsidP="00745B68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b/>
              </w:rPr>
            </w:pPr>
          </w:p>
        </w:tc>
        <w:tc>
          <w:tcPr>
            <w:tcW w:w="899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95" w:rsidRPr="0052350C" w:rsidRDefault="007F0C95" w:rsidP="00745B68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b/>
                <w:i/>
              </w:rPr>
            </w:pPr>
            <w:r w:rsidRPr="0052350C">
              <w:rPr>
                <w:b/>
              </w:rPr>
              <w:t>Powdery Mildew</w:t>
            </w:r>
          </w:p>
        </w:tc>
      </w:tr>
      <w:tr w:rsidR="007F0C95" w:rsidRPr="0052350C" w:rsidTr="007F0C95">
        <w:trPr>
          <w:cantSplit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95" w:rsidRPr="0052350C" w:rsidRDefault="007F0C95" w:rsidP="00745B68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b/>
              </w:rPr>
            </w:pPr>
          </w:p>
        </w:tc>
        <w:tc>
          <w:tcPr>
            <w:tcW w:w="7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95" w:rsidRPr="0052350C" w:rsidRDefault="007F0C95" w:rsidP="00745B68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b/>
              </w:rPr>
            </w:pPr>
            <w:r w:rsidRPr="0052350C">
              <w:rPr>
                <w:b/>
                <w:i/>
              </w:rPr>
              <w:t xml:space="preserve">Podosphaera xanthii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95" w:rsidRPr="0052350C" w:rsidRDefault="007F0C95" w:rsidP="00745B68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b/>
              </w:rPr>
            </w:pPr>
            <w:r w:rsidRPr="0052350C">
              <w:rPr>
                <w:b/>
                <w:i/>
              </w:rPr>
              <w:t xml:space="preserve">Golovinomyces cichoracearum </w:t>
            </w:r>
          </w:p>
        </w:tc>
      </w:tr>
      <w:tr w:rsidR="007F0C95" w:rsidRPr="0052350C" w:rsidTr="007F0C95">
        <w:trPr>
          <w:trHeight w:val="80"/>
        </w:trPr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95" w:rsidRPr="0052350C" w:rsidRDefault="007F0C95" w:rsidP="00745B68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rPr>
                <w:color w:val="000000" w:themeColor="text1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95" w:rsidRPr="0052350C" w:rsidRDefault="007F0C95" w:rsidP="007F0C95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b/>
                <w:color w:val="000000" w:themeColor="text1"/>
              </w:rPr>
            </w:pPr>
            <w:r w:rsidRPr="0052350C">
              <w:rPr>
                <w:rFonts w:cs="Arial"/>
                <w:b/>
                <w:color w:val="000000" w:themeColor="text1"/>
              </w:rPr>
              <w:t>race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95" w:rsidRPr="0052350C" w:rsidRDefault="007F0C95" w:rsidP="007F0C95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b/>
                <w:color w:val="000000" w:themeColor="text1"/>
              </w:rPr>
            </w:pPr>
            <w:r w:rsidRPr="0052350C">
              <w:rPr>
                <w:rFonts w:cs="Arial"/>
                <w:b/>
                <w:color w:val="000000" w:themeColor="text1"/>
              </w:rPr>
              <w:t>race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95" w:rsidRPr="0052350C" w:rsidRDefault="007F0C95" w:rsidP="00745B68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b/>
                <w:color w:val="000000" w:themeColor="text1"/>
              </w:rPr>
            </w:pPr>
            <w:r w:rsidRPr="0052350C">
              <w:rPr>
                <w:rFonts w:cs="Arial"/>
                <w:b/>
                <w:color w:val="000000" w:themeColor="text1"/>
              </w:rPr>
              <w:t>race 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95" w:rsidRPr="0052350C" w:rsidRDefault="007F0C95" w:rsidP="00745B68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b/>
                <w:color w:val="000000" w:themeColor="text1"/>
              </w:rPr>
            </w:pPr>
            <w:r w:rsidRPr="0052350C">
              <w:rPr>
                <w:rFonts w:cs="Arial"/>
                <w:b/>
                <w:color w:val="000000" w:themeColor="text1"/>
              </w:rPr>
              <w:t>race 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95" w:rsidRPr="0052350C" w:rsidRDefault="007F0C95" w:rsidP="007F0C95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b/>
                <w:color w:val="000000" w:themeColor="text1"/>
              </w:rPr>
            </w:pPr>
            <w:r w:rsidRPr="0052350C">
              <w:rPr>
                <w:rFonts w:cs="Arial"/>
                <w:b/>
                <w:color w:val="000000" w:themeColor="text1"/>
              </w:rPr>
              <w:t>race 3-5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95" w:rsidRPr="0052350C" w:rsidRDefault="007F0C95" w:rsidP="00745B68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b/>
                <w:color w:val="000000" w:themeColor="text1"/>
              </w:rPr>
            </w:pPr>
            <w:r w:rsidRPr="0052350C">
              <w:rPr>
                <w:rFonts w:cs="Arial"/>
                <w:b/>
                <w:color w:val="000000" w:themeColor="text1"/>
              </w:rPr>
              <w:t>race</w:t>
            </w:r>
            <w:r w:rsidRPr="0052350C" w:rsidDel="00AC1D8D">
              <w:rPr>
                <w:rFonts w:cs="Arial"/>
                <w:b/>
                <w:color w:val="000000" w:themeColor="text1"/>
              </w:rPr>
              <w:t xml:space="preserve"> </w:t>
            </w:r>
            <w:r w:rsidRPr="0052350C">
              <w:rPr>
                <w:rFonts w:cs="Arial"/>
                <w:b/>
                <w:color w:val="000000" w:themeColor="text1"/>
              </w:rPr>
              <w:t>1</w:t>
            </w:r>
          </w:p>
        </w:tc>
      </w:tr>
      <w:tr w:rsidR="007F0C95" w:rsidRPr="0052350C" w:rsidTr="007F0C95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95" w:rsidRPr="0052350C" w:rsidRDefault="007F0C95" w:rsidP="00745B68">
            <w:pPr>
              <w:tabs>
                <w:tab w:val="left" w:pos="0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rPr>
                <w:rFonts w:cs="Arial"/>
                <w:color w:val="000000" w:themeColor="text1"/>
                <w:sz w:val="18"/>
              </w:rPr>
            </w:pPr>
            <w:r w:rsidRPr="0052350C">
              <w:rPr>
                <w:rFonts w:cs="Arial"/>
                <w:color w:val="000000" w:themeColor="text1"/>
              </w:rPr>
              <w:t>susceptible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C95" w:rsidRPr="0052350C" w:rsidRDefault="007F0C95" w:rsidP="00745B68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 w:themeColor="text1"/>
              </w:rPr>
            </w:pPr>
            <w:r w:rsidRPr="0052350C">
              <w:rPr>
                <w:rFonts w:cs="Arial"/>
                <w:color w:val="000000" w:themeColor="text1"/>
              </w:rPr>
              <w:t>Jaune Canari 2, Védrantais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C95" w:rsidRPr="0052350C" w:rsidRDefault="007F0C95" w:rsidP="00745B68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 w:themeColor="text1"/>
              </w:rPr>
            </w:pPr>
            <w:r w:rsidRPr="0052350C">
              <w:rPr>
                <w:rFonts w:cs="Arial"/>
                <w:color w:val="000000" w:themeColor="text1"/>
              </w:rPr>
              <w:t>Galoubet, Védrantais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C95" w:rsidRPr="0052350C" w:rsidRDefault="007F0C95" w:rsidP="00745B68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noProof/>
                <w:color w:val="000000" w:themeColor="text1"/>
              </w:rPr>
            </w:pPr>
            <w:r w:rsidRPr="0052350C">
              <w:rPr>
                <w:rFonts w:cs="Arial"/>
                <w:noProof/>
                <w:color w:val="000000" w:themeColor="text1"/>
              </w:rPr>
              <w:t>Védrantais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C95" w:rsidRPr="0052350C" w:rsidRDefault="007F0C95" w:rsidP="00745B68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 w:themeColor="text1"/>
              </w:rPr>
            </w:pPr>
            <w:r w:rsidRPr="0052350C">
              <w:rPr>
                <w:rFonts w:cs="Arial"/>
                <w:color w:val="000000" w:themeColor="text1"/>
              </w:rPr>
              <w:t>Védrantais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C95" w:rsidRPr="0052350C" w:rsidRDefault="007F0C95" w:rsidP="00745B68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noProof/>
                <w:color w:val="000000" w:themeColor="text1"/>
              </w:rPr>
            </w:pPr>
            <w:r w:rsidRPr="0052350C">
              <w:rPr>
                <w:rFonts w:cs="Arial"/>
                <w:noProof/>
                <w:color w:val="000000" w:themeColor="text1"/>
              </w:rPr>
              <w:t>Védrantais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C95" w:rsidRPr="0052350C" w:rsidRDefault="007F0C95" w:rsidP="00745B68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 w:themeColor="text1"/>
              </w:rPr>
            </w:pPr>
            <w:r w:rsidRPr="0052350C">
              <w:rPr>
                <w:rFonts w:cs="Arial"/>
                <w:color w:val="000000" w:themeColor="text1"/>
              </w:rPr>
              <w:t>Védrantais</w:t>
            </w:r>
          </w:p>
        </w:tc>
      </w:tr>
      <w:tr w:rsidR="007F0C95" w:rsidRPr="0052350C" w:rsidTr="007F0C95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95" w:rsidRPr="0052350C" w:rsidRDefault="007F0C95" w:rsidP="00745B68">
            <w:pPr>
              <w:tabs>
                <w:tab w:val="left" w:pos="0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rPr>
                <w:rFonts w:cs="Arial"/>
                <w:color w:val="000000" w:themeColor="text1"/>
                <w:lang w:val="fr-FR"/>
              </w:rPr>
            </w:pPr>
            <w:r w:rsidRPr="0052350C">
              <w:rPr>
                <w:rFonts w:cs="Arial"/>
                <w:color w:val="000000" w:themeColor="text1"/>
                <w:lang w:val="fr-FR"/>
              </w:rPr>
              <w:t>moderately resistant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C95" w:rsidRPr="0052350C" w:rsidRDefault="007F0C95" w:rsidP="007F0C95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 w:themeColor="text1"/>
              </w:rPr>
            </w:pPr>
            <w:r w:rsidRPr="0052350C">
              <w:rPr>
                <w:rFonts w:cs="Arial"/>
                <w:color w:val="000000" w:themeColor="text1"/>
              </w:rPr>
              <w:t>Escrito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C95" w:rsidRPr="0052350C" w:rsidRDefault="007F0C95" w:rsidP="00745B68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 w:themeColor="text1"/>
              </w:rPr>
            </w:pPr>
            <w:r w:rsidRPr="0052350C">
              <w:rPr>
                <w:rFonts w:cs="Arial"/>
                <w:color w:val="000000" w:themeColor="text1"/>
              </w:rPr>
              <w:t>Escrito, Pendragon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C95" w:rsidRPr="0052350C" w:rsidRDefault="007F0C95" w:rsidP="00745B68">
            <w:pPr>
              <w:tabs>
                <w:tab w:val="left" w:pos="0"/>
              </w:tabs>
              <w:jc w:val="center"/>
              <w:rPr>
                <w:rFonts w:cs="Arial"/>
                <w:color w:val="000000" w:themeColor="text1"/>
              </w:rPr>
            </w:pPr>
            <w:r w:rsidRPr="0052350C">
              <w:rPr>
                <w:rFonts w:cs="Arial"/>
                <w:color w:val="000000" w:themeColor="text1"/>
              </w:rPr>
              <w:t>Nettuno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C95" w:rsidRPr="0052350C" w:rsidRDefault="007F0C95" w:rsidP="00745B68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 w:themeColor="text1"/>
              </w:rPr>
            </w:pPr>
            <w:r w:rsidRPr="0052350C">
              <w:rPr>
                <w:rFonts w:cs="Arial"/>
                <w:color w:val="000000" w:themeColor="text1"/>
              </w:rPr>
              <w:t>Hugo, Pendragon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C95" w:rsidRPr="0052350C" w:rsidRDefault="007F0C95" w:rsidP="00745B68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noProof/>
                <w:color w:val="000000" w:themeColor="text1"/>
              </w:rPr>
            </w:pPr>
            <w:r w:rsidRPr="0052350C">
              <w:rPr>
                <w:rFonts w:cs="Arial"/>
                <w:noProof/>
                <w:color w:val="000000" w:themeColor="text1"/>
              </w:rPr>
              <w:t>Cisco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C95" w:rsidRPr="0052350C" w:rsidRDefault="007F0C95" w:rsidP="00745B68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 w:themeColor="text1"/>
              </w:rPr>
            </w:pPr>
            <w:r w:rsidRPr="0052350C">
              <w:rPr>
                <w:rFonts w:cs="Arial"/>
                <w:color w:val="000000" w:themeColor="text1"/>
              </w:rPr>
              <w:t>Anasta</w:t>
            </w:r>
          </w:p>
        </w:tc>
      </w:tr>
      <w:tr w:rsidR="007F0C95" w:rsidRPr="00241FA7" w:rsidTr="007F0C95"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C95" w:rsidRPr="0052350C" w:rsidRDefault="007F0C95" w:rsidP="00745B68">
            <w:pPr>
              <w:tabs>
                <w:tab w:val="left" w:pos="0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rPr>
                <w:rFonts w:cs="Arial"/>
                <w:color w:val="000000" w:themeColor="text1"/>
              </w:rPr>
            </w:pPr>
            <w:r w:rsidRPr="0052350C">
              <w:rPr>
                <w:rFonts w:cs="Arial"/>
                <w:color w:val="000000" w:themeColor="text1"/>
              </w:rPr>
              <w:t>highly resistant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C95" w:rsidRPr="0052350C" w:rsidRDefault="007F0C95" w:rsidP="00745B68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 w:themeColor="text1"/>
              </w:rPr>
            </w:pPr>
            <w:r w:rsidRPr="0052350C">
              <w:rPr>
                <w:rFonts w:cs="Arial"/>
                <w:color w:val="000000" w:themeColor="text1"/>
              </w:rPr>
              <w:t>Anasta, Cézanne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C95" w:rsidRPr="0052350C" w:rsidRDefault="007F0C95" w:rsidP="00745B68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 w:themeColor="text1"/>
              </w:rPr>
            </w:pPr>
            <w:r w:rsidRPr="0052350C">
              <w:rPr>
                <w:rFonts w:cs="Arial"/>
                <w:color w:val="000000" w:themeColor="text1"/>
              </w:rPr>
              <w:t>Anasta, Cézanne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C95" w:rsidRPr="0052350C" w:rsidRDefault="007F0C95" w:rsidP="00745B68">
            <w:pPr>
              <w:tabs>
                <w:tab w:val="left" w:pos="0"/>
              </w:tabs>
              <w:jc w:val="center"/>
              <w:rPr>
                <w:rFonts w:cs="Arial"/>
                <w:color w:val="000000" w:themeColor="text1"/>
              </w:rPr>
            </w:pPr>
            <w:r w:rsidRPr="0052350C">
              <w:rPr>
                <w:rFonts w:cs="Arial"/>
                <w:color w:val="000000" w:themeColor="text1"/>
              </w:rPr>
              <w:t>Batista, Godiva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C95" w:rsidRPr="0052350C" w:rsidRDefault="007F0C95" w:rsidP="00745B68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 w:themeColor="text1"/>
              </w:rPr>
            </w:pPr>
            <w:r w:rsidRPr="0052350C">
              <w:rPr>
                <w:rFonts w:cs="Arial"/>
                <w:color w:val="000000" w:themeColor="text1"/>
              </w:rPr>
              <w:t>Arapaho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C95" w:rsidRPr="0052350C" w:rsidRDefault="007F0C95" w:rsidP="00745B68">
            <w:pPr>
              <w:pStyle w:val="Normalt"/>
              <w:spacing w:before="80" w:after="80"/>
              <w:jc w:val="center"/>
              <w:rPr>
                <w:rFonts w:ascii="Arial" w:hAnsi="Arial" w:cs="Arial"/>
                <w:color w:val="000000" w:themeColor="text1"/>
              </w:rPr>
            </w:pPr>
            <w:r w:rsidRPr="0052350C">
              <w:rPr>
                <w:rFonts w:ascii="Arial" w:hAnsi="Arial" w:cs="Arial"/>
                <w:color w:val="000000" w:themeColor="text1"/>
              </w:rPr>
              <w:t>90625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C95" w:rsidRPr="0052350C" w:rsidRDefault="007F0C95" w:rsidP="00745B68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 w:themeColor="text1"/>
              </w:rPr>
            </w:pPr>
            <w:r w:rsidRPr="0052350C">
              <w:rPr>
                <w:rFonts w:cs="Arial"/>
                <w:color w:val="000000" w:themeColor="text1"/>
              </w:rPr>
              <w:t>Heliobel</w:t>
            </w:r>
          </w:p>
        </w:tc>
      </w:tr>
    </w:tbl>
    <w:p w:rsidR="007F0C95" w:rsidRDefault="007F0C9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6"/>
        <w:gridCol w:w="5918"/>
      </w:tblGrid>
      <w:tr w:rsidR="00760D6D" w:rsidRPr="00B97BF7" w:rsidTr="007F0C95">
        <w:trPr>
          <w:trHeight w:val="80"/>
        </w:trPr>
        <w:tc>
          <w:tcPr>
            <w:tcW w:w="3936" w:type="dxa"/>
            <w:shd w:val="clear" w:color="auto" w:fill="auto"/>
          </w:tcPr>
          <w:p w:rsidR="00760D6D" w:rsidRPr="00B97BF7" w:rsidRDefault="00760D6D" w:rsidP="00B97BF7">
            <w:pPr>
              <w:tabs>
                <w:tab w:val="left" w:leader="dot" w:pos="3720"/>
              </w:tabs>
              <w:rPr>
                <w:rFonts w:cs="Arial"/>
              </w:rPr>
            </w:pPr>
            <w:r w:rsidRPr="00B97BF7">
              <w:rPr>
                <w:rFonts w:cs="Arial"/>
              </w:rPr>
              <w:lastRenderedPageBreak/>
              <w:t>9.4 Test design</w:t>
            </w:r>
          </w:p>
        </w:tc>
        <w:tc>
          <w:tcPr>
            <w:tcW w:w="5918" w:type="dxa"/>
            <w:shd w:val="clear" w:color="auto" w:fill="auto"/>
          </w:tcPr>
          <w:p w:rsidR="00760D6D" w:rsidRPr="0052350C" w:rsidRDefault="00D90573" w:rsidP="008F6A1D">
            <w:pPr>
              <w:jc w:val="left"/>
              <w:rPr>
                <w:rFonts w:cs="Arial"/>
              </w:rPr>
            </w:pPr>
            <w:r w:rsidRPr="0052350C">
              <w:rPr>
                <w:rFonts w:eastAsia="Calibri"/>
                <w:bCs/>
                <w:color w:val="000000" w:themeColor="text1"/>
              </w:rPr>
              <w:t>l</w:t>
            </w:r>
            <w:r w:rsidR="008D46D9" w:rsidRPr="0052350C">
              <w:rPr>
                <w:rFonts w:eastAsia="Calibri"/>
                <w:bCs/>
                <w:color w:val="000000" w:themeColor="text1"/>
              </w:rPr>
              <w:t>eaf discs placed on 0,4% agar with 1- 4% mannitol and possible add of 0,003% benzimidazol</w:t>
            </w:r>
          </w:p>
        </w:tc>
      </w:tr>
      <w:tr w:rsidR="00760D6D" w:rsidRPr="00B97BF7" w:rsidTr="007F0C95">
        <w:tc>
          <w:tcPr>
            <w:tcW w:w="3936" w:type="dxa"/>
            <w:shd w:val="clear" w:color="auto" w:fill="auto"/>
          </w:tcPr>
          <w:p w:rsidR="00760D6D" w:rsidRPr="00B97BF7" w:rsidRDefault="00760D6D" w:rsidP="00B97BF7">
            <w:pPr>
              <w:tabs>
                <w:tab w:val="left" w:leader="dot" w:pos="3720"/>
              </w:tabs>
              <w:rPr>
                <w:rFonts w:cs="Arial"/>
              </w:rPr>
            </w:pPr>
            <w:r w:rsidRPr="00B97BF7">
              <w:rPr>
                <w:rFonts w:cs="Arial"/>
              </w:rPr>
              <w:t>9.5 Test facility</w:t>
            </w:r>
          </w:p>
        </w:tc>
        <w:tc>
          <w:tcPr>
            <w:tcW w:w="5918" w:type="dxa"/>
            <w:shd w:val="clear" w:color="auto" w:fill="auto"/>
          </w:tcPr>
          <w:p w:rsidR="00760D6D" w:rsidRPr="0052350C" w:rsidRDefault="00760D6D" w:rsidP="008F6A1D">
            <w:pPr>
              <w:rPr>
                <w:rFonts w:cs="Arial"/>
              </w:rPr>
            </w:pPr>
            <w:r w:rsidRPr="0052350C">
              <w:rPr>
                <w:rFonts w:eastAsia="Calibri"/>
              </w:rPr>
              <w:t>climatic room</w:t>
            </w:r>
          </w:p>
        </w:tc>
      </w:tr>
      <w:tr w:rsidR="00760D6D" w:rsidRPr="00B97BF7" w:rsidTr="007F0C95">
        <w:tc>
          <w:tcPr>
            <w:tcW w:w="3936" w:type="dxa"/>
            <w:shd w:val="clear" w:color="auto" w:fill="auto"/>
          </w:tcPr>
          <w:p w:rsidR="00760D6D" w:rsidRPr="00B97BF7" w:rsidRDefault="00760D6D" w:rsidP="00B97BF7">
            <w:pPr>
              <w:tabs>
                <w:tab w:val="left" w:leader="dot" w:pos="3720"/>
              </w:tabs>
              <w:rPr>
                <w:rFonts w:cs="Arial"/>
              </w:rPr>
            </w:pPr>
            <w:r w:rsidRPr="00B97BF7">
              <w:rPr>
                <w:rFonts w:cs="Arial"/>
              </w:rPr>
              <w:t>9.6 Temperature</w:t>
            </w:r>
          </w:p>
        </w:tc>
        <w:tc>
          <w:tcPr>
            <w:tcW w:w="5918" w:type="dxa"/>
            <w:shd w:val="clear" w:color="auto" w:fill="auto"/>
          </w:tcPr>
          <w:p w:rsidR="00760D6D" w:rsidRPr="0052350C" w:rsidRDefault="00760D6D" w:rsidP="008F6A1D">
            <w:pPr>
              <w:rPr>
                <w:rFonts w:cs="Arial"/>
              </w:rPr>
            </w:pPr>
            <w:r w:rsidRPr="0052350C">
              <w:rPr>
                <w:rFonts w:eastAsia="Calibri"/>
              </w:rPr>
              <w:t>20-24°C</w:t>
            </w:r>
          </w:p>
        </w:tc>
      </w:tr>
      <w:tr w:rsidR="00760D6D" w:rsidRPr="00B97BF7" w:rsidTr="007F0C95">
        <w:tc>
          <w:tcPr>
            <w:tcW w:w="3936" w:type="dxa"/>
            <w:shd w:val="clear" w:color="auto" w:fill="auto"/>
          </w:tcPr>
          <w:p w:rsidR="00760D6D" w:rsidRPr="00B97BF7" w:rsidRDefault="00760D6D" w:rsidP="00B97BF7">
            <w:pPr>
              <w:tabs>
                <w:tab w:val="left" w:leader="dot" w:pos="3720"/>
              </w:tabs>
              <w:rPr>
                <w:rFonts w:cs="Arial"/>
              </w:rPr>
            </w:pPr>
            <w:r w:rsidRPr="00B97BF7">
              <w:rPr>
                <w:rFonts w:cs="Arial"/>
              </w:rPr>
              <w:t>9.7 Light</w:t>
            </w:r>
          </w:p>
        </w:tc>
        <w:tc>
          <w:tcPr>
            <w:tcW w:w="5918" w:type="dxa"/>
            <w:shd w:val="clear" w:color="auto" w:fill="auto"/>
          </w:tcPr>
          <w:p w:rsidR="00760D6D" w:rsidRPr="0052350C" w:rsidRDefault="0041197A" w:rsidP="008F6A1D">
            <w:pPr>
              <w:rPr>
                <w:rFonts w:cs="Arial"/>
              </w:rPr>
            </w:pPr>
            <w:r w:rsidRPr="0052350C">
              <w:rPr>
                <w:rFonts w:eastAsia="Calibri"/>
              </w:rPr>
              <w:t>12 to 24h darkness after inoculation</w:t>
            </w:r>
          </w:p>
        </w:tc>
      </w:tr>
      <w:tr w:rsidR="00760D6D" w:rsidRPr="00B97BF7" w:rsidTr="007F0C95">
        <w:tc>
          <w:tcPr>
            <w:tcW w:w="3936" w:type="dxa"/>
            <w:shd w:val="clear" w:color="auto" w:fill="auto"/>
          </w:tcPr>
          <w:p w:rsidR="00760D6D" w:rsidRPr="00B97BF7" w:rsidRDefault="00DD6DB1" w:rsidP="008F6A1D">
            <w:pPr>
              <w:tabs>
                <w:tab w:val="left" w:leader="dot" w:pos="3720"/>
              </w:tabs>
              <w:rPr>
                <w:rFonts w:cs="Arial"/>
              </w:rPr>
            </w:pPr>
            <w:r w:rsidRPr="00B97BF7">
              <w:rPr>
                <w:rFonts w:cs="Arial"/>
              </w:rPr>
              <w:t>9.8 Season</w:t>
            </w:r>
          </w:p>
        </w:tc>
        <w:tc>
          <w:tcPr>
            <w:tcW w:w="5918" w:type="dxa"/>
            <w:shd w:val="clear" w:color="auto" w:fill="auto"/>
          </w:tcPr>
          <w:p w:rsidR="00760D6D" w:rsidRPr="0052350C" w:rsidRDefault="00C91D55" w:rsidP="008F6A1D">
            <w:pPr>
              <w:rPr>
                <w:rFonts w:cs="Arial"/>
              </w:rPr>
            </w:pPr>
            <w:r w:rsidRPr="0052350C">
              <w:rPr>
                <w:rFonts w:cs="Arial"/>
              </w:rPr>
              <w:t>-</w:t>
            </w:r>
          </w:p>
        </w:tc>
      </w:tr>
      <w:tr w:rsidR="00760D6D" w:rsidRPr="00B97BF7" w:rsidTr="007F0C95">
        <w:tc>
          <w:tcPr>
            <w:tcW w:w="3936" w:type="dxa"/>
            <w:shd w:val="clear" w:color="auto" w:fill="auto"/>
          </w:tcPr>
          <w:p w:rsidR="00760D6D" w:rsidRPr="00B97BF7" w:rsidRDefault="00760D6D" w:rsidP="00B97BF7">
            <w:pPr>
              <w:tabs>
                <w:tab w:val="left" w:leader="dot" w:pos="3720"/>
              </w:tabs>
              <w:rPr>
                <w:rFonts w:cs="Arial"/>
              </w:rPr>
            </w:pPr>
            <w:r w:rsidRPr="00B97BF7">
              <w:rPr>
                <w:rFonts w:cs="Arial"/>
              </w:rPr>
              <w:t>9.9 Special measures</w:t>
            </w:r>
          </w:p>
        </w:tc>
        <w:tc>
          <w:tcPr>
            <w:tcW w:w="5918" w:type="dxa"/>
            <w:shd w:val="clear" w:color="auto" w:fill="auto"/>
          </w:tcPr>
          <w:p w:rsidR="00760D6D" w:rsidRPr="0052350C" w:rsidRDefault="00760D6D" w:rsidP="008F6A1D">
            <w:pPr>
              <w:tabs>
                <w:tab w:val="left" w:leader="dot" w:pos="3544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52350C">
              <w:t>Inoculation tower needed for even distribution of dry spores</w:t>
            </w:r>
            <w:r w:rsidR="00D90573" w:rsidRPr="0052350C">
              <w:t>.</w:t>
            </w:r>
          </w:p>
        </w:tc>
      </w:tr>
      <w:tr w:rsidR="00760D6D" w:rsidRPr="00B97BF7" w:rsidTr="007F0C95">
        <w:tc>
          <w:tcPr>
            <w:tcW w:w="3936" w:type="dxa"/>
            <w:shd w:val="clear" w:color="auto" w:fill="auto"/>
          </w:tcPr>
          <w:p w:rsidR="00760D6D" w:rsidRPr="00B97BF7" w:rsidRDefault="00760D6D" w:rsidP="008F6A1D">
            <w:pPr>
              <w:tabs>
                <w:tab w:val="left" w:leader="dot" w:pos="3720"/>
              </w:tabs>
              <w:rPr>
                <w:rFonts w:cs="Arial"/>
              </w:rPr>
            </w:pPr>
            <w:r w:rsidRPr="00B97BF7">
              <w:rPr>
                <w:rFonts w:cs="Arial"/>
              </w:rPr>
              <w:t>10. Inoculation</w:t>
            </w:r>
          </w:p>
        </w:tc>
        <w:tc>
          <w:tcPr>
            <w:tcW w:w="5918" w:type="dxa"/>
            <w:shd w:val="clear" w:color="auto" w:fill="auto"/>
          </w:tcPr>
          <w:p w:rsidR="00760D6D" w:rsidRPr="0052350C" w:rsidRDefault="00760D6D" w:rsidP="008F6A1D">
            <w:pPr>
              <w:rPr>
                <w:rFonts w:cs="Arial"/>
              </w:rPr>
            </w:pPr>
          </w:p>
        </w:tc>
      </w:tr>
      <w:tr w:rsidR="00760D6D" w:rsidRPr="00B97BF7" w:rsidTr="007F0C95">
        <w:tc>
          <w:tcPr>
            <w:tcW w:w="3936" w:type="dxa"/>
            <w:shd w:val="clear" w:color="auto" w:fill="auto"/>
          </w:tcPr>
          <w:p w:rsidR="00760D6D" w:rsidRPr="00B97BF7" w:rsidRDefault="00DD6DB1" w:rsidP="008F6A1D">
            <w:pPr>
              <w:tabs>
                <w:tab w:val="left" w:leader="dot" w:pos="3720"/>
              </w:tabs>
              <w:rPr>
                <w:rFonts w:cs="Arial"/>
              </w:rPr>
            </w:pPr>
            <w:r w:rsidRPr="00B97BF7">
              <w:rPr>
                <w:rFonts w:cs="Arial"/>
              </w:rPr>
              <w:t>10.1 Preparation inoculum</w:t>
            </w:r>
          </w:p>
        </w:tc>
        <w:tc>
          <w:tcPr>
            <w:tcW w:w="5918" w:type="dxa"/>
            <w:shd w:val="clear" w:color="auto" w:fill="auto"/>
          </w:tcPr>
          <w:p w:rsidR="00760D6D" w:rsidRPr="0052350C" w:rsidRDefault="00C91D55" w:rsidP="008F6A1D">
            <w:pPr>
              <w:rPr>
                <w:rFonts w:cs="Arial"/>
              </w:rPr>
            </w:pPr>
            <w:r w:rsidRPr="0052350C">
              <w:rPr>
                <w:rFonts w:cs="Arial"/>
              </w:rPr>
              <w:t>-</w:t>
            </w:r>
          </w:p>
        </w:tc>
      </w:tr>
      <w:tr w:rsidR="00760D6D" w:rsidRPr="00B97BF7" w:rsidTr="007F0C95">
        <w:tc>
          <w:tcPr>
            <w:tcW w:w="3936" w:type="dxa"/>
            <w:shd w:val="clear" w:color="auto" w:fill="auto"/>
          </w:tcPr>
          <w:p w:rsidR="00760D6D" w:rsidRPr="00B97BF7" w:rsidRDefault="00760D6D" w:rsidP="008F6A1D">
            <w:pPr>
              <w:tabs>
                <w:tab w:val="left" w:leader="dot" w:pos="3720"/>
              </w:tabs>
              <w:rPr>
                <w:rFonts w:cs="Arial"/>
              </w:rPr>
            </w:pPr>
            <w:r w:rsidRPr="00B97BF7">
              <w:rPr>
                <w:rFonts w:cs="Arial"/>
              </w:rPr>
              <w:t>10.2 Quantification inoculum</w:t>
            </w:r>
          </w:p>
        </w:tc>
        <w:tc>
          <w:tcPr>
            <w:tcW w:w="5918" w:type="dxa"/>
            <w:shd w:val="clear" w:color="auto" w:fill="auto"/>
          </w:tcPr>
          <w:p w:rsidR="00760D6D" w:rsidRPr="0052350C" w:rsidRDefault="00C91D55" w:rsidP="008F6A1D">
            <w:pPr>
              <w:rPr>
                <w:rFonts w:cs="Arial"/>
              </w:rPr>
            </w:pPr>
            <w:r w:rsidRPr="0052350C">
              <w:rPr>
                <w:rFonts w:cs="Arial"/>
              </w:rPr>
              <w:t>-</w:t>
            </w:r>
          </w:p>
        </w:tc>
      </w:tr>
      <w:tr w:rsidR="00760D6D" w:rsidRPr="00B97BF7" w:rsidTr="007F0C95">
        <w:tc>
          <w:tcPr>
            <w:tcW w:w="3936" w:type="dxa"/>
            <w:shd w:val="clear" w:color="auto" w:fill="auto"/>
          </w:tcPr>
          <w:p w:rsidR="00760D6D" w:rsidRPr="00B97BF7" w:rsidRDefault="00760D6D" w:rsidP="00B97BF7">
            <w:pPr>
              <w:tabs>
                <w:tab w:val="left" w:leader="dot" w:pos="3720"/>
              </w:tabs>
              <w:rPr>
                <w:rFonts w:cs="Arial"/>
              </w:rPr>
            </w:pPr>
            <w:r w:rsidRPr="00B97BF7">
              <w:rPr>
                <w:rFonts w:cs="Arial"/>
              </w:rPr>
              <w:t>10.3 Plant stage at inoculation</w:t>
            </w:r>
          </w:p>
        </w:tc>
        <w:tc>
          <w:tcPr>
            <w:tcW w:w="5918" w:type="dxa"/>
            <w:shd w:val="clear" w:color="auto" w:fill="auto"/>
          </w:tcPr>
          <w:p w:rsidR="00760D6D" w:rsidRPr="0052350C" w:rsidRDefault="00760D6D" w:rsidP="008F6A1D">
            <w:pPr>
              <w:jc w:val="left"/>
            </w:pPr>
            <w:r w:rsidRPr="0052350C">
              <w:rPr>
                <w:u w:val="single"/>
              </w:rPr>
              <w:t>Routine method</w:t>
            </w:r>
            <w:r w:rsidR="00D90573" w:rsidRPr="0052350C">
              <w:t>:  l</w:t>
            </w:r>
            <w:r w:rsidRPr="0052350C">
              <w:t>eaf disks, 2 cm in diameter, from young plants.</w:t>
            </w:r>
          </w:p>
          <w:p w:rsidR="00760D6D" w:rsidRPr="0052350C" w:rsidRDefault="00760D6D" w:rsidP="008F6A1D">
            <w:pPr>
              <w:jc w:val="left"/>
              <w:rPr>
                <w:rFonts w:cs="Arial"/>
              </w:rPr>
            </w:pPr>
            <w:r w:rsidRPr="0052350C">
              <w:rPr>
                <w:u w:val="single"/>
              </w:rPr>
              <w:t>Complementary method</w:t>
            </w:r>
            <w:r w:rsidRPr="0052350C">
              <w:t>, if necessary: young plants</w:t>
            </w:r>
          </w:p>
        </w:tc>
      </w:tr>
      <w:tr w:rsidR="00760D6D" w:rsidRPr="00B97BF7" w:rsidTr="007F0C95">
        <w:tc>
          <w:tcPr>
            <w:tcW w:w="3936" w:type="dxa"/>
            <w:shd w:val="clear" w:color="auto" w:fill="auto"/>
          </w:tcPr>
          <w:p w:rsidR="00760D6D" w:rsidRPr="00B97BF7" w:rsidRDefault="00760D6D" w:rsidP="00B97BF7">
            <w:pPr>
              <w:tabs>
                <w:tab w:val="left" w:leader="dot" w:pos="3720"/>
              </w:tabs>
              <w:rPr>
                <w:rFonts w:cs="Arial"/>
              </w:rPr>
            </w:pPr>
            <w:r w:rsidRPr="00B97BF7">
              <w:rPr>
                <w:rFonts w:cs="Arial"/>
              </w:rPr>
              <w:t>10.4 Inoculation method</w:t>
            </w:r>
          </w:p>
        </w:tc>
        <w:tc>
          <w:tcPr>
            <w:tcW w:w="5918" w:type="dxa"/>
            <w:shd w:val="clear" w:color="auto" w:fill="auto"/>
          </w:tcPr>
          <w:p w:rsidR="00760D6D" w:rsidRPr="0052350C" w:rsidRDefault="00760D6D" w:rsidP="008F6A1D">
            <w:r w:rsidRPr="0052350C">
              <w:rPr>
                <w:u w:val="single"/>
              </w:rPr>
              <w:t>Routine method:</w:t>
            </w:r>
            <w:r w:rsidRPr="0052350C">
              <w:t xml:space="preserve"> </w:t>
            </w:r>
            <w:r w:rsidR="00D90573" w:rsidRPr="0052350C">
              <w:t xml:space="preserve"> </w:t>
            </w:r>
            <w:r w:rsidRPr="0052350C">
              <w:t>on leaf disks: inoculation tower needed for even distribution of dry spores.</w:t>
            </w:r>
          </w:p>
          <w:p w:rsidR="00760D6D" w:rsidRPr="0052350C" w:rsidRDefault="00760D6D" w:rsidP="00D90573">
            <w:pPr>
              <w:rPr>
                <w:rFonts w:cs="Arial"/>
              </w:rPr>
            </w:pPr>
            <w:r w:rsidRPr="0052350C">
              <w:rPr>
                <w:rFonts w:eastAsia="Calibri"/>
                <w:bCs/>
                <w:u w:val="single"/>
              </w:rPr>
              <w:t>Complementary method</w:t>
            </w:r>
            <w:r w:rsidRPr="0052350C">
              <w:rPr>
                <w:rFonts w:eastAsia="Calibri"/>
                <w:bCs/>
              </w:rPr>
              <w:t>:</w:t>
            </w:r>
            <w:r w:rsidRPr="0052350C">
              <w:t xml:space="preserve"> </w:t>
            </w:r>
            <w:r w:rsidR="00D90573" w:rsidRPr="0052350C">
              <w:t xml:space="preserve"> t</w:t>
            </w:r>
            <w:r w:rsidRPr="0052350C">
              <w:t>ake spores from a cotyledon covered with conidia and deposit them on a leaf or blow the spores from a cotyledon.</w:t>
            </w:r>
          </w:p>
        </w:tc>
      </w:tr>
      <w:tr w:rsidR="00760D6D" w:rsidRPr="00B97BF7" w:rsidTr="007F0C95">
        <w:tc>
          <w:tcPr>
            <w:tcW w:w="3936" w:type="dxa"/>
            <w:shd w:val="clear" w:color="auto" w:fill="auto"/>
          </w:tcPr>
          <w:p w:rsidR="00760D6D" w:rsidRPr="00B97BF7" w:rsidRDefault="00760D6D" w:rsidP="00B97BF7">
            <w:pPr>
              <w:tabs>
                <w:tab w:val="left" w:leader="dot" w:pos="3720"/>
              </w:tabs>
              <w:rPr>
                <w:rFonts w:cs="Arial"/>
              </w:rPr>
            </w:pPr>
            <w:r w:rsidRPr="00B97BF7">
              <w:rPr>
                <w:rFonts w:cs="Arial"/>
              </w:rPr>
              <w:t>10.5 First observation</w:t>
            </w:r>
          </w:p>
        </w:tc>
        <w:tc>
          <w:tcPr>
            <w:tcW w:w="5918" w:type="dxa"/>
            <w:shd w:val="clear" w:color="auto" w:fill="auto"/>
          </w:tcPr>
          <w:p w:rsidR="00760D6D" w:rsidRPr="0052350C" w:rsidRDefault="00760D6D" w:rsidP="008F6A1D">
            <w:pPr>
              <w:rPr>
                <w:rFonts w:cs="Arial"/>
              </w:rPr>
            </w:pPr>
            <w:r w:rsidRPr="0052350C">
              <w:t xml:space="preserve">8-10 </w:t>
            </w:r>
            <w:r w:rsidR="00690F76" w:rsidRPr="0052350C">
              <w:t>days post inoculation</w:t>
            </w:r>
          </w:p>
        </w:tc>
      </w:tr>
      <w:tr w:rsidR="00760D6D" w:rsidRPr="00B97BF7" w:rsidTr="007F0C95">
        <w:tc>
          <w:tcPr>
            <w:tcW w:w="3936" w:type="dxa"/>
            <w:shd w:val="clear" w:color="auto" w:fill="auto"/>
          </w:tcPr>
          <w:p w:rsidR="00760D6D" w:rsidRPr="00B97BF7" w:rsidRDefault="008F6A1D" w:rsidP="008F6A1D">
            <w:pPr>
              <w:tabs>
                <w:tab w:val="left" w:leader="dot" w:pos="3720"/>
              </w:tabs>
              <w:rPr>
                <w:rFonts w:cs="Arial"/>
              </w:rPr>
            </w:pPr>
            <w:r w:rsidRPr="00B97BF7">
              <w:rPr>
                <w:rFonts w:cs="Arial"/>
              </w:rPr>
              <w:t>10.6 Second observation</w:t>
            </w:r>
          </w:p>
        </w:tc>
        <w:tc>
          <w:tcPr>
            <w:tcW w:w="5918" w:type="dxa"/>
            <w:shd w:val="clear" w:color="auto" w:fill="auto"/>
          </w:tcPr>
          <w:p w:rsidR="00760D6D" w:rsidRPr="0052350C" w:rsidRDefault="00C91D55" w:rsidP="008F6A1D">
            <w:pPr>
              <w:rPr>
                <w:rFonts w:cs="Arial"/>
              </w:rPr>
            </w:pPr>
            <w:r w:rsidRPr="0052350C">
              <w:rPr>
                <w:rFonts w:cs="Arial"/>
              </w:rPr>
              <w:t>-</w:t>
            </w:r>
          </w:p>
        </w:tc>
      </w:tr>
      <w:tr w:rsidR="00760D6D" w:rsidRPr="00B97BF7" w:rsidTr="007F0C95">
        <w:tc>
          <w:tcPr>
            <w:tcW w:w="3936" w:type="dxa"/>
            <w:shd w:val="clear" w:color="auto" w:fill="auto"/>
          </w:tcPr>
          <w:p w:rsidR="00760D6D" w:rsidRPr="00B97BF7" w:rsidRDefault="00DD6DB1" w:rsidP="00B97BF7">
            <w:pPr>
              <w:tabs>
                <w:tab w:val="left" w:leader="dot" w:pos="3720"/>
              </w:tabs>
              <w:rPr>
                <w:rFonts w:cs="Arial"/>
              </w:rPr>
            </w:pPr>
            <w:r w:rsidRPr="00B97BF7">
              <w:rPr>
                <w:rFonts w:cs="Arial"/>
              </w:rPr>
              <w:t>10.7 Final observations</w:t>
            </w:r>
          </w:p>
        </w:tc>
        <w:tc>
          <w:tcPr>
            <w:tcW w:w="5918" w:type="dxa"/>
            <w:shd w:val="clear" w:color="auto" w:fill="auto"/>
          </w:tcPr>
          <w:p w:rsidR="00760D6D" w:rsidRPr="0052350C" w:rsidRDefault="008F6A1D" w:rsidP="008F6A1D">
            <w:pPr>
              <w:rPr>
                <w:rFonts w:cs="Arial"/>
              </w:rPr>
            </w:pPr>
            <w:r w:rsidRPr="0052350C">
              <w:t xml:space="preserve">11-12 </w:t>
            </w:r>
            <w:r w:rsidR="00690F76" w:rsidRPr="0052350C">
              <w:t>days post inoculation</w:t>
            </w:r>
          </w:p>
        </w:tc>
      </w:tr>
      <w:tr w:rsidR="00760D6D" w:rsidRPr="00B97BF7" w:rsidTr="007F0C95">
        <w:tc>
          <w:tcPr>
            <w:tcW w:w="3936" w:type="dxa"/>
            <w:shd w:val="clear" w:color="auto" w:fill="auto"/>
          </w:tcPr>
          <w:p w:rsidR="00760D6D" w:rsidRPr="00B97BF7" w:rsidRDefault="00760D6D" w:rsidP="008F6A1D">
            <w:pPr>
              <w:tabs>
                <w:tab w:val="left" w:leader="dot" w:pos="3720"/>
              </w:tabs>
              <w:rPr>
                <w:rFonts w:cs="Arial"/>
              </w:rPr>
            </w:pPr>
            <w:r w:rsidRPr="00B97BF7">
              <w:rPr>
                <w:rFonts w:cs="Arial"/>
              </w:rPr>
              <w:t>11. Observations</w:t>
            </w:r>
          </w:p>
        </w:tc>
        <w:tc>
          <w:tcPr>
            <w:tcW w:w="5918" w:type="dxa"/>
            <w:shd w:val="clear" w:color="auto" w:fill="auto"/>
          </w:tcPr>
          <w:p w:rsidR="00760D6D" w:rsidRPr="0052350C" w:rsidRDefault="00C91D55" w:rsidP="008F6A1D">
            <w:pPr>
              <w:rPr>
                <w:rFonts w:cs="Arial"/>
              </w:rPr>
            </w:pPr>
            <w:r w:rsidRPr="0052350C">
              <w:rPr>
                <w:rFonts w:cs="Arial"/>
              </w:rPr>
              <w:t>-</w:t>
            </w:r>
          </w:p>
        </w:tc>
      </w:tr>
      <w:tr w:rsidR="00760D6D" w:rsidRPr="00B97BF7" w:rsidTr="007F0C95">
        <w:tc>
          <w:tcPr>
            <w:tcW w:w="3936" w:type="dxa"/>
            <w:shd w:val="clear" w:color="auto" w:fill="auto"/>
          </w:tcPr>
          <w:p w:rsidR="00760D6D" w:rsidRPr="00B97BF7" w:rsidRDefault="00760D6D" w:rsidP="00B97BF7">
            <w:pPr>
              <w:tabs>
                <w:tab w:val="left" w:leader="dot" w:pos="3720"/>
              </w:tabs>
              <w:rPr>
                <w:rFonts w:cs="Arial"/>
              </w:rPr>
            </w:pPr>
            <w:r w:rsidRPr="00B97BF7">
              <w:rPr>
                <w:rFonts w:cs="Arial"/>
              </w:rPr>
              <w:t>11.1 Method</w:t>
            </w:r>
          </w:p>
        </w:tc>
        <w:tc>
          <w:tcPr>
            <w:tcW w:w="5918" w:type="dxa"/>
            <w:shd w:val="clear" w:color="auto" w:fill="auto"/>
          </w:tcPr>
          <w:p w:rsidR="00760D6D" w:rsidRPr="00B97BF7" w:rsidRDefault="00760D6D" w:rsidP="008F6A1D">
            <w:pPr>
              <w:rPr>
                <w:rFonts w:cs="Arial"/>
              </w:rPr>
            </w:pPr>
            <w:r w:rsidRPr="00B97BF7">
              <w:rPr>
                <w:rFonts w:eastAsia="Calibri"/>
                <w:bCs/>
              </w:rPr>
              <w:t>visual</w:t>
            </w:r>
          </w:p>
        </w:tc>
      </w:tr>
      <w:tr w:rsidR="00760D6D" w:rsidRPr="00B97BF7" w:rsidTr="007F0C95">
        <w:tc>
          <w:tcPr>
            <w:tcW w:w="3936" w:type="dxa"/>
            <w:shd w:val="clear" w:color="auto" w:fill="auto"/>
          </w:tcPr>
          <w:p w:rsidR="00760D6D" w:rsidRPr="00B97BF7" w:rsidRDefault="00760D6D" w:rsidP="008F6A1D">
            <w:pPr>
              <w:tabs>
                <w:tab w:val="left" w:leader="dot" w:pos="3720"/>
              </w:tabs>
              <w:rPr>
                <w:rFonts w:cs="Arial"/>
              </w:rPr>
            </w:pPr>
            <w:r w:rsidRPr="00B97BF7">
              <w:rPr>
                <w:rFonts w:cs="Arial"/>
              </w:rPr>
              <w:t>11.2 Observation scale</w:t>
            </w:r>
          </w:p>
        </w:tc>
        <w:tc>
          <w:tcPr>
            <w:tcW w:w="5918" w:type="dxa"/>
            <w:shd w:val="clear" w:color="auto" w:fill="auto"/>
          </w:tcPr>
          <w:p w:rsidR="00760D6D" w:rsidRPr="00B97BF7" w:rsidRDefault="00760D6D" w:rsidP="008F6A1D">
            <w:pPr>
              <w:rPr>
                <w:rFonts w:cs="Arial"/>
              </w:rPr>
            </w:pPr>
          </w:p>
        </w:tc>
      </w:tr>
      <w:tr w:rsidR="00760D6D" w:rsidRPr="00B97BF7" w:rsidTr="007F0C95">
        <w:tc>
          <w:tcPr>
            <w:tcW w:w="3936" w:type="dxa"/>
            <w:shd w:val="clear" w:color="auto" w:fill="auto"/>
          </w:tcPr>
          <w:p w:rsidR="00760D6D" w:rsidRPr="00B97BF7" w:rsidRDefault="00760D6D" w:rsidP="00B97BF7">
            <w:pPr>
              <w:tabs>
                <w:tab w:val="left" w:leader="dot" w:pos="3720"/>
              </w:tabs>
              <w:ind w:left="284"/>
              <w:rPr>
                <w:rFonts w:cs="Arial"/>
              </w:rPr>
            </w:pPr>
            <w:r w:rsidRPr="00B97BF7">
              <w:t>[1] susceptible</w:t>
            </w:r>
          </w:p>
        </w:tc>
        <w:tc>
          <w:tcPr>
            <w:tcW w:w="5918" w:type="dxa"/>
            <w:shd w:val="clear" w:color="auto" w:fill="auto"/>
          </w:tcPr>
          <w:p w:rsidR="00760D6D" w:rsidRPr="00B97BF7" w:rsidRDefault="00D03366" w:rsidP="008F6A1D">
            <w:pPr>
              <w:jc w:val="left"/>
              <w:rPr>
                <w:rFonts w:cs="Arial"/>
              </w:rPr>
            </w:pPr>
            <w:r>
              <w:t>m</w:t>
            </w:r>
            <w:r w:rsidR="00760D6D" w:rsidRPr="00B97BF7">
              <w:t>edium or intense sporulation all over the leaf disc surface</w:t>
            </w:r>
          </w:p>
        </w:tc>
      </w:tr>
      <w:tr w:rsidR="00760D6D" w:rsidRPr="00B97BF7" w:rsidTr="007F0C95">
        <w:tc>
          <w:tcPr>
            <w:tcW w:w="3936" w:type="dxa"/>
            <w:shd w:val="clear" w:color="auto" w:fill="auto"/>
          </w:tcPr>
          <w:p w:rsidR="00760D6D" w:rsidRPr="00B97BF7" w:rsidRDefault="00760D6D" w:rsidP="00B97BF7">
            <w:pPr>
              <w:tabs>
                <w:tab w:val="left" w:leader="dot" w:pos="3720"/>
              </w:tabs>
              <w:ind w:left="284"/>
              <w:rPr>
                <w:rFonts w:cs="Arial"/>
              </w:rPr>
            </w:pPr>
            <w:r w:rsidRPr="00B97BF7">
              <w:t>[2] intermediate</w:t>
            </w:r>
          </w:p>
        </w:tc>
        <w:tc>
          <w:tcPr>
            <w:tcW w:w="5918" w:type="dxa"/>
            <w:shd w:val="clear" w:color="auto" w:fill="auto"/>
          </w:tcPr>
          <w:p w:rsidR="00760D6D" w:rsidRPr="00B97BF7" w:rsidRDefault="00D03366" w:rsidP="008F6A1D">
            <w:pPr>
              <w:rPr>
                <w:rFonts w:cs="Arial"/>
              </w:rPr>
            </w:pPr>
            <w:r>
              <w:t>w</w:t>
            </w:r>
            <w:r w:rsidR="00760D6D" w:rsidRPr="00B97BF7">
              <w:t>eak sporulation all over the surface or isolated colonies on more than 10 % of the surface</w:t>
            </w:r>
          </w:p>
        </w:tc>
      </w:tr>
      <w:tr w:rsidR="00760D6D" w:rsidRPr="00B97BF7" w:rsidTr="007F0C95">
        <w:tc>
          <w:tcPr>
            <w:tcW w:w="3936" w:type="dxa"/>
            <w:shd w:val="clear" w:color="auto" w:fill="auto"/>
          </w:tcPr>
          <w:p w:rsidR="00760D6D" w:rsidRPr="00B97BF7" w:rsidRDefault="00760D6D" w:rsidP="00B97BF7">
            <w:pPr>
              <w:tabs>
                <w:tab w:val="left" w:leader="dot" w:pos="3720"/>
              </w:tabs>
              <w:ind w:left="284"/>
              <w:rPr>
                <w:rFonts w:cs="Arial"/>
              </w:rPr>
            </w:pPr>
            <w:r w:rsidRPr="00B97BF7">
              <w:t>[3] resistant</w:t>
            </w:r>
          </w:p>
        </w:tc>
        <w:tc>
          <w:tcPr>
            <w:tcW w:w="5918" w:type="dxa"/>
            <w:shd w:val="clear" w:color="auto" w:fill="auto"/>
          </w:tcPr>
          <w:p w:rsidR="00760D6D" w:rsidRPr="00B97BF7" w:rsidRDefault="00D03366" w:rsidP="008F6A1D">
            <w:pPr>
              <w:autoSpaceDE w:val="0"/>
              <w:autoSpaceDN w:val="0"/>
              <w:adjustRightInd w:val="0"/>
              <w:ind w:left="33"/>
              <w:jc w:val="left"/>
              <w:rPr>
                <w:rFonts w:cs="Arial"/>
              </w:rPr>
            </w:pPr>
            <w:r>
              <w:t>i</w:t>
            </w:r>
            <w:r w:rsidR="00760D6D" w:rsidRPr="00B97BF7">
              <w:t>solated colonies on less than 10 % of the surface or no sporulation</w:t>
            </w:r>
          </w:p>
        </w:tc>
      </w:tr>
      <w:tr w:rsidR="00760D6D" w:rsidRPr="00B97BF7" w:rsidTr="007F0C95">
        <w:tc>
          <w:tcPr>
            <w:tcW w:w="3936" w:type="dxa"/>
            <w:shd w:val="clear" w:color="auto" w:fill="auto"/>
          </w:tcPr>
          <w:p w:rsidR="00760D6D" w:rsidRPr="00B97BF7" w:rsidRDefault="00760D6D" w:rsidP="00B97BF7">
            <w:pPr>
              <w:tabs>
                <w:tab w:val="left" w:leader="dot" w:pos="3720"/>
              </w:tabs>
              <w:rPr>
                <w:rFonts w:cs="Arial"/>
              </w:rPr>
            </w:pPr>
            <w:r w:rsidRPr="00B97BF7">
              <w:rPr>
                <w:rFonts w:cs="Arial"/>
              </w:rPr>
              <w:t>11.3 Validation of test</w:t>
            </w:r>
          </w:p>
        </w:tc>
        <w:tc>
          <w:tcPr>
            <w:tcW w:w="5918" w:type="dxa"/>
            <w:shd w:val="clear" w:color="auto" w:fill="auto"/>
          </w:tcPr>
          <w:p w:rsidR="00760D6D" w:rsidRPr="00B97BF7" w:rsidRDefault="008F6A1D" w:rsidP="008F6A1D">
            <w:pPr>
              <w:autoSpaceDE w:val="0"/>
              <w:autoSpaceDN w:val="0"/>
              <w:adjustRightInd w:val="0"/>
              <w:ind w:left="33"/>
              <w:jc w:val="left"/>
              <w:rPr>
                <w:rFonts w:cs="Arial"/>
              </w:rPr>
            </w:pPr>
            <w:r w:rsidRPr="00B97BF7">
              <w:rPr>
                <w:rFonts w:cs="Arial"/>
              </w:rPr>
              <w:t>on controls</w:t>
            </w:r>
          </w:p>
        </w:tc>
      </w:tr>
      <w:tr w:rsidR="00760D6D" w:rsidRPr="00B97BF7" w:rsidTr="007F0C95">
        <w:tc>
          <w:tcPr>
            <w:tcW w:w="3936" w:type="dxa"/>
            <w:shd w:val="clear" w:color="auto" w:fill="auto"/>
          </w:tcPr>
          <w:p w:rsidR="00760D6D" w:rsidRPr="00B97BF7" w:rsidRDefault="008F6A1D" w:rsidP="008F6A1D">
            <w:pPr>
              <w:tabs>
                <w:tab w:val="left" w:leader="dot" w:pos="3720"/>
              </w:tabs>
              <w:rPr>
                <w:rFonts w:cs="Arial"/>
              </w:rPr>
            </w:pPr>
            <w:r w:rsidRPr="00B97BF7">
              <w:rPr>
                <w:rFonts w:cs="Arial"/>
              </w:rPr>
              <w:t>11.4 Off-types</w:t>
            </w:r>
          </w:p>
        </w:tc>
        <w:tc>
          <w:tcPr>
            <w:tcW w:w="5918" w:type="dxa"/>
            <w:shd w:val="clear" w:color="auto" w:fill="auto"/>
          </w:tcPr>
          <w:p w:rsidR="00760D6D" w:rsidRPr="00B97BF7" w:rsidRDefault="00C91D55" w:rsidP="008F6A1D">
            <w:pPr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760D6D" w:rsidRPr="00B97BF7" w:rsidTr="007F0C95">
        <w:tc>
          <w:tcPr>
            <w:tcW w:w="3936" w:type="dxa"/>
            <w:shd w:val="clear" w:color="auto" w:fill="auto"/>
          </w:tcPr>
          <w:p w:rsidR="00760D6D" w:rsidRPr="00B97BF7" w:rsidRDefault="00760D6D" w:rsidP="00B97BF7">
            <w:pPr>
              <w:tabs>
                <w:tab w:val="left" w:leader="dot" w:pos="3720"/>
              </w:tabs>
              <w:ind w:left="426" w:hanging="426"/>
              <w:jc w:val="left"/>
              <w:rPr>
                <w:rFonts w:cs="Arial"/>
              </w:rPr>
            </w:pPr>
            <w:r w:rsidRPr="00B97BF7">
              <w:rPr>
                <w:rFonts w:cs="Arial"/>
              </w:rPr>
              <w:t xml:space="preserve">12. Interpretation of data in terms of </w:t>
            </w:r>
            <w:r w:rsidRPr="00B97BF7">
              <w:rPr>
                <w:rFonts w:cs="Arial"/>
              </w:rPr>
              <w:br/>
              <w:t>UPOV characteristic states</w:t>
            </w:r>
          </w:p>
        </w:tc>
        <w:tc>
          <w:tcPr>
            <w:tcW w:w="5918" w:type="dxa"/>
            <w:shd w:val="clear" w:color="auto" w:fill="auto"/>
          </w:tcPr>
          <w:p w:rsidR="00760D6D" w:rsidRPr="00B97BF7" w:rsidRDefault="00760D6D" w:rsidP="008F6A1D">
            <w:pPr>
              <w:rPr>
                <w:rFonts w:cs="Arial"/>
              </w:rPr>
            </w:pPr>
            <w:r w:rsidRPr="00B97BF7">
              <w:rPr>
                <w:rFonts w:eastAsia="Calibri"/>
                <w:bCs/>
              </w:rPr>
              <w:t>QN</w:t>
            </w:r>
          </w:p>
        </w:tc>
      </w:tr>
      <w:tr w:rsidR="00760D6D" w:rsidRPr="00F940D0" w:rsidTr="007F0C95">
        <w:tc>
          <w:tcPr>
            <w:tcW w:w="3936" w:type="dxa"/>
            <w:shd w:val="clear" w:color="auto" w:fill="auto"/>
          </w:tcPr>
          <w:p w:rsidR="00760D6D" w:rsidRPr="00F940D0" w:rsidRDefault="008F6A1D" w:rsidP="008F6A1D">
            <w:pPr>
              <w:tabs>
                <w:tab w:val="left" w:leader="dot" w:pos="3720"/>
              </w:tabs>
              <w:rPr>
                <w:rFonts w:cs="Arial"/>
              </w:rPr>
            </w:pPr>
            <w:r w:rsidRPr="00B97BF7">
              <w:rPr>
                <w:rFonts w:cs="Arial"/>
              </w:rPr>
              <w:t>13. Critical control points</w:t>
            </w:r>
          </w:p>
        </w:tc>
        <w:tc>
          <w:tcPr>
            <w:tcW w:w="5918" w:type="dxa"/>
            <w:shd w:val="clear" w:color="auto" w:fill="auto"/>
          </w:tcPr>
          <w:p w:rsidR="00760D6D" w:rsidRPr="00F940D0" w:rsidRDefault="00C91D55" w:rsidP="008F6A1D">
            <w:pPr>
              <w:ind w:left="33" w:hanging="33"/>
              <w:jc w:val="lef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:rsidR="00760D6D" w:rsidRDefault="00760D6D">
      <w:pPr>
        <w:jc w:val="left"/>
        <w:rPr>
          <w:u w:val="single"/>
        </w:rPr>
      </w:pPr>
    </w:p>
    <w:p w:rsidR="00760D6D" w:rsidRDefault="00760D6D">
      <w:pPr>
        <w:jc w:val="left"/>
        <w:rPr>
          <w:u w:val="single"/>
        </w:rPr>
      </w:pPr>
    </w:p>
    <w:p w:rsidR="00DD6DB1" w:rsidRDefault="00DD6DB1">
      <w:pPr>
        <w:jc w:val="left"/>
        <w:rPr>
          <w:u w:val="single"/>
        </w:rPr>
      </w:pPr>
    </w:p>
    <w:p w:rsidR="00DD6DB1" w:rsidRDefault="00DD6DB1">
      <w:pPr>
        <w:jc w:val="left"/>
        <w:rPr>
          <w:u w:val="single"/>
        </w:rPr>
      </w:pPr>
    </w:p>
    <w:p w:rsidR="00A24CA4" w:rsidRDefault="00A24CA4">
      <w:pPr>
        <w:jc w:val="left"/>
        <w:rPr>
          <w:u w:val="single"/>
        </w:rPr>
      </w:pPr>
    </w:p>
    <w:p w:rsidR="00D12731" w:rsidRDefault="00D12731">
      <w:pPr>
        <w:jc w:val="left"/>
        <w:rPr>
          <w:i/>
        </w:rPr>
      </w:pPr>
      <w:r>
        <w:rPr>
          <w:i/>
        </w:rPr>
        <w:br w:type="page"/>
      </w:r>
    </w:p>
    <w:p w:rsidR="006E6A7B" w:rsidRPr="00A24CA4" w:rsidRDefault="006E6A7B" w:rsidP="006E6A7B">
      <w:pPr>
        <w:rPr>
          <w:i/>
        </w:rPr>
      </w:pPr>
      <w:r w:rsidRPr="00A24CA4">
        <w:rPr>
          <w:i/>
        </w:rPr>
        <w:lastRenderedPageBreak/>
        <w:t>Current wording:</w:t>
      </w:r>
    </w:p>
    <w:p w:rsidR="006E6A7B" w:rsidRDefault="006E6A7B" w:rsidP="00A24CA4">
      <w:pPr>
        <w:rPr>
          <w:u w:val="single"/>
        </w:rPr>
      </w:pPr>
    </w:p>
    <w:p w:rsidR="00A24CA4" w:rsidRDefault="00A24CA4" w:rsidP="00A24CA4">
      <w:pPr>
        <w:rPr>
          <w:u w:val="single"/>
        </w:rPr>
      </w:pPr>
      <w:r>
        <w:rPr>
          <w:u w:val="single"/>
        </w:rPr>
        <w:t xml:space="preserve">Ad. 72:  Resistance to colonization by </w:t>
      </w:r>
      <w:r>
        <w:rPr>
          <w:i/>
          <w:u w:val="single"/>
        </w:rPr>
        <w:t>Aphis gossypii</w:t>
      </w:r>
    </w:p>
    <w:p w:rsidR="00A24CA4" w:rsidRDefault="00A24CA4" w:rsidP="00A24CA4">
      <w:pPr>
        <w:rPr>
          <w:sz w:val="22"/>
        </w:rPr>
      </w:pPr>
    </w:p>
    <w:p w:rsidR="00A24CA4" w:rsidRDefault="00A24CA4" w:rsidP="00A24CA4">
      <w:pPr>
        <w:rPr>
          <w:u w:val="single"/>
        </w:rPr>
      </w:pPr>
      <w:r>
        <w:rPr>
          <w:u w:val="single"/>
        </w:rPr>
        <w:t>Maintenance of strain</w:t>
      </w:r>
    </w:p>
    <w:p w:rsidR="00A24CA4" w:rsidRDefault="00A24CA4" w:rsidP="00A24CA4">
      <w:pPr>
        <w:ind w:left="4320" w:hanging="3611"/>
        <w:rPr>
          <w:sz w:val="22"/>
        </w:rPr>
      </w:pPr>
    </w:p>
    <w:p w:rsidR="00A24CA4" w:rsidRDefault="00A24CA4" w:rsidP="00A24CA4">
      <w:pPr>
        <w:ind w:left="4320" w:hanging="3611"/>
      </w:pPr>
      <w:r>
        <w:t>Maintenance and multiplication:</w:t>
      </w:r>
      <w:r>
        <w:tab/>
        <w:t>on susceptible variety (Védrantais)</w:t>
      </w:r>
    </w:p>
    <w:p w:rsidR="00A24CA4" w:rsidRDefault="00A24CA4" w:rsidP="00A24CA4">
      <w:pPr>
        <w:ind w:left="4320" w:hanging="3611"/>
      </w:pPr>
      <w:r>
        <w:t>Special conditions:</w:t>
      </w:r>
      <w:r>
        <w:tab/>
        <w:t>low aphid density to avoid having too many winged types.  “Synchronous”-type breeding in order to have only aphids of the same age and, therefore, at the same growing stage on a plant</w:t>
      </w:r>
    </w:p>
    <w:p w:rsidR="00A24CA4" w:rsidRDefault="00A24CA4" w:rsidP="00A24CA4">
      <w:pPr>
        <w:ind w:left="4320" w:hanging="3611"/>
        <w:rPr>
          <w:sz w:val="22"/>
        </w:rPr>
      </w:pPr>
    </w:p>
    <w:p w:rsidR="00A24CA4" w:rsidRDefault="00A24CA4" w:rsidP="00A24CA4">
      <w:pPr>
        <w:ind w:left="4320" w:hanging="4320"/>
        <w:rPr>
          <w:u w:val="single"/>
        </w:rPr>
      </w:pPr>
      <w:r>
        <w:rPr>
          <w:u w:val="single"/>
        </w:rPr>
        <w:t>Conduct of the test</w:t>
      </w:r>
    </w:p>
    <w:p w:rsidR="00A24CA4" w:rsidRDefault="00A24CA4" w:rsidP="00A24CA4">
      <w:pPr>
        <w:ind w:left="4320" w:hanging="3611"/>
      </w:pPr>
    </w:p>
    <w:p w:rsidR="00A24CA4" w:rsidRDefault="00A24CA4" w:rsidP="00A24CA4">
      <w:pPr>
        <w:ind w:left="4320" w:hanging="3611"/>
      </w:pPr>
      <w:r>
        <w:t>Plant stage:</w:t>
      </w:r>
      <w:r>
        <w:tab/>
        <w:t>1st leaf measuring 2-3 cm</w:t>
      </w:r>
    </w:p>
    <w:p w:rsidR="00A24CA4" w:rsidRDefault="00A24CA4" w:rsidP="00A24CA4">
      <w:pPr>
        <w:ind w:left="4320" w:hanging="3611"/>
      </w:pPr>
      <w:r>
        <w:t>Temperature:</w:t>
      </w:r>
      <w:r>
        <w:tab/>
        <w:t>21</w:t>
      </w:r>
      <w:r>
        <w:rPr>
          <w:color w:val="000000"/>
          <w:vertAlign w:val="superscript"/>
        </w:rPr>
        <w:t>o</w:t>
      </w:r>
      <w:r>
        <w:t>C</w:t>
      </w:r>
    </w:p>
    <w:p w:rsidR="00A24CA4" w:rsidRDefault="00A24CA4" w:rsidP="00A24CA4">
      <w:pPr>
        <w:ind w:left="4320" w:hanging="3611"/>
      </w:pPr>
      <w:r>
        <w:t>Light:</w:t>
      </w:r>
      <w:r>
        <w:tab/>
        <w:t>16 hours per day</w:t>
      </w:r>
    </w:p>
    <w:p w:rsidR="00A24CA4" w:rsidRDefault="00A24CA4" w:rsidP="00A24CA4">
      <w:pPr>
        <w:ind w:left="4320" w:hanging="3611"/>
      </w:pPr>
      <w:r>
        <w:t>Planting:</w:t>
      </w:r>
      <w:r>
        <w:tab/>
        <w:t>plants sown in sand, pricked out at cotyledon stage in compost-filled pots</w:t>
      </w:r>
    </w:p>
    <w:p w:rsidR="00A24CA4" w:rsidRDefault="00A24CA4" w:rsidP="00A24CA4">
      <w:pPr>
        <w:ind w:left="4320" w:hanging="3611"/>
      </w:pPr>
      <w:r>
        <w:t>Manner of inoculation:</w:t>
      </w:r>
      <w:r>
        <w:tab/>
        <w:t>deposit of ten adult wingless aphid per plant</w:t>
      </w:r>
    </w:p>
    <w:p w:rsidR="00A24CA4" w:rsidRDefault="00A24CA4" w:rsidP="00A24CA4">
      <w:pPr>
        <w:ind w:left="4320" w:hanging="3611"/>
      </w:pPr>
      <w:r>
        <w:t>Duration of test:</w:t>
      </w:r>
    </w:p>
    <w:p w:rsidR="00A24CA4" w:rsidRDefault="00A24CA4" w:rsidP="00A24CA4">
      <w:pPr>
        <w:ind w:left="4320" w:hanging="3611"/>
      </w:pPr>
      <w:r>
        <w:t xml:space="preserve">- from sowing to inoculation: </w:t>
      </w:r>
      <w:r>
        <w:tab/>
        <w:t>15-18 days</w:t>
      </w:r>
    </w:p>
    <w:p w:rsidR="00A24CA4" w:rsidRDefault="00A24CA4" w:rsidP="00A24CA4">
      <w:pPr>
        <w:ind w:left="4320" w:hanging="3611"/>
      </w:pPr>
      <w:r>
        <w:t xml:space="preserve">- from inoculation to reading: </w:t>
      </w:r>
      <w:r>
        <w:tab/>
        <w:t>one day</w:t>
      </w:r>
    </w:p>
    <w:p w:rsidR="00A24CA4" w:rsidRDefault="00A24CA4" w:rsidP="00A24CA4">
      <w:pPr>
        <w:ind w:left="4320" w:hanging="3611"/>
        <w:rPr>
          <w:u w:val="single"/>
        </w:rPr>
      </w:pPr>
      <w:r>
        <w:t>Number of plants tested:</w:t>
      </w:r>
      <w:r>
        <w:tab/>
        <w:t>30</w:t>
      </w:r>
    </w:p>
    <w:p w:rsidR="00A24CA4" w:rsidRDefault="00A24CA4" w:rsidP="00A24CA4">
      <w:pPr>
        <w:ind w:left="4320" w:hanging="3611"/>
      </w:pPr>
      <w:r>
        <w:t>Recording:</w:t>
      </w:r>
      <w:r>
        <w:tab/>
        <w:t>- Resistance present = less than 7 adult aphids per plant;  eggs rare.</w:t>
      </w:r>
    </w:p>
    <w:p w:rsidR="00A24CA4" w:rsidRDefault="00A24CA4" w:rsidP="00A24CA4">
      <w:pPr>
        <w:ind w:left="4320" w:firstLine="1"/>
      </w:pPr>
      <w:r>
        <w:t>- Resistance absent = 9 or 10 adult aphids per plant;  eggs frequent.</w:t>
      </w:r>
    </w:p>
    <w:p w:rsidR="00A24CA4" w:rsidRDefault="00A24CA4" w:rsidP="00A24CA4">
      <w:pPr>
        <w:ind w:left="4320" w:hanging="2835"/>
      </w:pPr>
      <w:r>
        <w:tab/>
        <w:t>- Record number of aphids per plant, 24 hours after inoculation.</w:t>
      </w:r>
    </w:p>
    <w:p w:rsidR="006E6A7B" w:rsidRDefault="00A24CA4" w:rsidP="00A24CA4">
      <w:pPr>
        <w:rPr>
          <w:u w:val="single"/>
        </w:rPr>
      </w:pPr>
      <w:r>
        <w:rPr>
          <w:u w:val="single"/>
        </w:rPr>
        <w:br w:type="page"/>
      </w:r>
    </w:p>
    <w:p w:rsidR="00760D6D" w:rsidRDefault="00760D6D" w:rsidP="006E6A7B">
      <w:pPr>
        <w:rPr>
          <w:i/>
        </w:rPr>
      </w:pPr>
      <w:r>
        <w:rPr>
          <w:i/>
        </w:rPr>
        <w:lastRenderedPageBreak/>
        <w:t>Proposed new wording:</w:t>
      </w:r>
    </w:p>
    <w:p w:rsidR="00760D6D" w:rsidRDefault="00760D6D" w:rsidP="006E6A7B">
      <w:pPr>
        <w:rPr>
          <w:i/>
        </w:rPr>
      </w:pPr>
    </w:p>
    <w:p w:rsidR="00760D6D" w:rsidRPr="007D3ED6" w:rsidRDefault="00760D6D" w:rsidP="00760D6D">
      <w:pPr>
        <w:spacing w:after="200" w:line="276" w:lineRule="auto"/>
        <w:jc w:val="left"/>
        <w:rPr>
          <w:u w:val="single"/>
        </w:rPr>
      </w:pPr>
      <w:r w:rsidRPr="007D3ED6">
        <w:rPr>
          <w:u w:val="single"/>
        </w:rPr>
        <w:t xml:space="preserve">Ad. 72: Resistance to colonization by </w:t>
      </w:r>
      <w:r w:rsidRPr="007D3ED6">
        <w:rPr>
          <w:i/>
          <w:u w:val="single"/>
        </w:rPr>
        <w:t xml:space="preserve">Aphis gossypii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6"/>
        <w:gridCol w:w="5918"/>
      </w:tblGrid>
      <w:tr w:rsidR="00760D6D" w:rsidRPr="00B97BF7" w:rsidTr="00D22E29">
        <w:trPr>
          <w:cantSplit/>
        </w:trPr>
        <w:tc>
          <w:tcPr>
            <w:tcW w:w="3936" w:type="dxa"/>
            <w:shd w:val="clear" w:color="auto" w:fill="auto"/>
          </w:tcPr>
          <w:p w:rsidR="00760D6D" w:rsidRPr="00B97BF7" w:rsidRDefault="00760D6D" w:rsidP="00B97BF7">
            <w:pPr>
              <w:tabs>
                <w:tab w:val="left" w:leader="dot" w:pos="3720"/>
              </w:tabs>
              <w:ind w:left="567" w:right="-108" w:hanging="567"/>
              <w:rPr>
                <w:rFonts w:cs="Arial"/>
              </w:rPr>
            </w:pPr>
            <w:r w:rsidRPr="00B97BF7">
              <w:rPr>
                <w:rFonts w:cs="Arial"/>
              </w:rPr>
              <w:t>1. Pathogen</w:t>
            </w:r>
          </w:p>
        </w:tc>
        <w:tc>
          <w:tcPr>
            <w:tcW w:w="5919" w:type="dxa"/>
            <w:shd w:val="clear" w:color="auto" w:fill="auto"/>
          </w:tcPr>
          <w:p w:rsidR="00760D6D" w:rsidRPr="00B97BF7" w:rsidRDefault="00760D6D" w:rsidP="008A00C2">
            <w:pPr>
              <w:rPr>
                <w:rFonts w:cs="Arial"/>
              </w:rPr>
            </w:pPr>
            <w:r w:rsidRPr="00B97BF7">
              <w:rPr>
                <w:rFonts w:eastAsia="Calibri"/>
                <w:bCs/>
                <w:i/>
              </w:rPr>
              <w:t>Aphis gossypii</w:t>
            </w:r>
          </w:p>
        </w:tc>
      </w:tr>
      <w:tr w:rsidR="00760D6D" w:rsidRPr="00B97BF7" w:rsidTr="00D22E29">
        <w:trPr>
          <w:cantSplit/>
        </w:trPr>
        <w:tc>
          <w:tcPr>
            <w:tcW w:w="3936" w:type="dxa"/>
            <w:shd w:val="clear" w:color="auto" w:fill="auto"/>
          </w:tcPr>
          <w:p w:rsidR="00760D6D" w:rsidRPr="00B97BF7" w:rsidRDefault="00760D6D" w:rsidP="00B97BF7">
            <w:pPr>
              <w:tabs>
                <w:tab w:val="left" w:leader="dot" w:pos="3720"/>
              </w:tabs>
              <w:rPr>
                <w:rFonts w:cs="Arial"/>
              </w:rPr>
            </w:pPr>
            <w:r w:rsidRPr="00B97BF7">
              <w:rPr>
                <w:rFonts w:cs="Arial"/>
              </w:rPr>
              <w:t>2. Quarantine status</w:t>
            </w:r>
          </w:p>
        </w:tc>
        <w:tc>
          <w:tcPr>
            <w:tcW w:w="5919" w:type="dxa"/>
            <w:shd w:val="clear" w:color="auto" w:fill="auto"/>
          </w:tcPr>
          <w:p w:rsidR="00760D6D" w:rsidRPr="00B97BF7" w:rsidRDefault="00760D6D" w:rsidP="008A00C2">
            <w:pPr>
              <w:rPr>
                <w:rFonts w:cs="Arial"/>
              </w:rPr>
            </w:pPr>
            <w:r w:rsidRPr="00B97BF7">
              <w:rPr>
                <w:rFonts w:eastAsia="Calibri"/>
              </w:rPr>
              <w:t>no</w:t>
            </w:r>
          </w:p>
        </w:tc>
      </w:tr>
      <w:tr w:rsidR="00760D6D" w:rsidRPr="00B97BF7" w:rsidTr="00D22E29">
        <w:trPr>
          <w:cantSplit/>
        </w:trPr>
        <w:tc>
          <w:tcPr>
            <w:tcW w:w="3936" w:type="dxa"/>
            <w:shd w:val="clear" w:color="auto" w:fill="auto"/>
          </w:tcPr>
          <w:p w:rsidR="00760D6D" w:rsidRPr="00B97BF7" w:rsidRDefault="00760D6D" w:rsidP="00B97BF7">
            <w:pPr>
              <w:tabs>
                <w:tab w:val="left" w:leader="dot" w:pos="3720"/>
              </w:tabs>
              <w:rPr>
                <w:rFonts w:cs="Arial"/>
              </w:rPr>
            </w:pPr>
            <w:r w:rsidRPr="00B97BF7">
              <w:rPr>
                <w:rFonts w:cs="Arial"/>
              </w:rPr>
              <w:t>3. Host species</w:t>
            </w:r>
          </w:p>
        </w:tc>
        <w:tc>
          <w:tcPr>
            <w:tcW w:w="5919" w:type="dxa"/>
            <w:shd w:val="clear" w:color="auto" w:fill="auto"/>
          </w:tcPr>
          <w:p w:rsidR="00760D6D" w:rsidRPr="00B97BF7" w:rsidRDefault="00760D6D" w:rsidP="008A00C2">
            <w:pPr>
              <w:rPr>
                <w:rFonts w:cs="Arial"/>
              </w:rPr>
            </w:pPr>
            <w:r w:rsidRPr="00B97BF7">
              <w:rPr>
                <w:rFonts w:eastAsia="Calibri"/>
                <w:bCs/>
                <w:i/>
              </w:rPr>
              <w:t>Cucumis melo</w:t>
            </w:r>
          </w:p>
        </w:tc>
      </w:tr>
      <w:tr w:rsidR="00760D6D" w:rsidRPr="00B97BF7" w:rsidTr="00D22E29">
        <w:trPr>
          <w:cantSplit/>
        </w:trPr>
        <w:tc>
          <w:tcPr>
            <w:tcW w:w="3936" w:type="dxa"/>
            <w:shd w:val="clear" w:color="auto" w:fill="auto"/>
          </w:tcPr>
          <w:p w:rsidR="00760D6D" w:rsidRPr="00B97BF7" w:rsidRDefault="00760D6D" w:rsidP="00B97BF7">
            <w:pPr>
              <w:tabs>
                <w:tab w:val="left" w:leader="dot" w:pos="3720"/>
              </w:tabs>
              <w:rPr>
                <w:rFonts w:cs="Arial"/>
              </w:rPr>
            </w:pPr>
            <w:r w:rsidRPr="00B97BF7">
              <w:rPr>
                <w:rFonts w:cs="Arial"/>
              </w:rPr>
              <w:t>4. Source of inoculum</w:t>
            </w:r>
          </w:p>
        </w:tc>
        <w:tc>
          <w:tcPr>
            <w:tcW w:w="5919" w:type="dxa"/>
            <w:shd w:val="clear" w:color="auto" w:fill="auto"/>
          </w:tcPr>
          <w:p w:rsidR="00760D6D" w:rsidRPr="00B97BF7" w:rsidRDefault="00760D6D" w:rsidP="008A00C2">
            <w:pPr>
              <w:jc w:val="left"/>
              <w:rPr>
                <w:rFonts w:cs="Arial"/>
              </w:rPr>
            </w:pPr>
            <w:r w:rsidRPr="00B97BF7">
              <w:rPr>
                <w:rFonts w:eastAsia="Calibri"/>
                <w:bCs/>
              </w:rPr>
              <w:t>INRA GAFL (FR)</w:t>
            </w:r>
          </w:p>
        </w:tc>
      </w:tr>
      <w:tr w:rsidR="00760D6D" w:rsidRPr="00B97BF7" w:rsidTr="00D22E29">
        <w:trPr>
          <w:cantSplit/>
        </w:trPr>
        <w:tc>
          <w:tcPr>
            <w:tcW w:w="3936" w:type="dxa"/>
            <w:shd w:val="clear" w:color="auto" w:fill="auto"/>
          </w:tcPr>
          <w:p w:rsidR="00760D6D" w:rsidRPr="00B97BF7" w:rsidRDefault="00760D6D" w:rsidP="00B97BF7">
            <w:pPr>
              <w:tabs>
                <w:tab w:val="left" w:leader="dot" w:pos="3720"/>
              </w:tabs>
              <w:rPr>
                <w:rFonts w:cs="Arial"/>
              </w:rPr>
            </w:pPr>
            <w:r w:rsidRPr="00B97BF7">
              <w:rPr>
                <w:rFonts w:cs="Arial"/>
              </w:rPr>
              <w:t>5. Isolate</w:t>
            </w:r>
          </w:p>
        </w:tc>
        <w:tc>
          <w:tcPr>
            <w:tcW w:w="5919" w:type="dxa"/>
            <w:shd w:val="clear" w:color="auto" w:fill="auto"/>
          </w:tcPr>
          <w:p w:rsidR="00760D6D" w:rsidRPr="00B97BF7" w:rsidRDefault="00760D6D" w:rsidP="008A00C2">
            <w:pPr>
              <w:jc w:val="left"/>
              <w:rPr>
                <w:rFonts w:cs="Arial"/>
              </w:rPr>
            </w:pPr>
            <w:r w:rsidRPr="00B97BF7">
              <w:rPr>
                <w:lang w:eastAsia="nl-NL"/>
              </w:rPr>
              <w:t>NM1 clone</w:t>
            </w:r>
          </w:p>
        </w:tc>
      </w:tr>
      <w:tr w:rsidR="00760D6D" w:rsidRPr="00B97BF7" w:rsidTr="00D22E29">
        <w:trPr>
          <w:cantSplit/>
        </w:trPr>
        <w:tc>
          <w:tcPr>
            <w:tcW w:w="3936" w:type="dxa"/>
            <w:shd w:val="clear" w:color="auto" w:fill="auto"/>
          </w:tcPr>
          <w:p w:rsidR="00760D6D" w:rsidRPr="00B97BF7" w:rsidRDefault="00760D6D" w:rsidP="008F6A1D">
            <w:pPr>
              <w:tabs>
                <w:tab w:val="left" w:leader="dot" w:pos="3720"/>
              </w:tabs>
              <w:rPr>
                <w:rFonts w:cs="Arial"/>
              </w:rPr>
            </w:pPr>
            <w:r w:rsidRPr="00B97BF7">
              <w:rPr>
                <w:rFonts w:cs="Arial"/>
              </w:rPr>
              <w:t>6. Establishment isolate identity</w:t>
            </w:r>
          </w:p>
        </w:tc>
        <w:tc>
          <w:tcPr>
            <w:tcW w:w="5919" w:type="dxa"/>
            <w:shd w:val="clear" w:color="auto" w:fill="auto"/>
          </w:tcPr>
          <w:p w:rsidR="00760D6D" w:rsidRPr="00B97BF7" w:rsidRDefault="00C91D55" w:rsidP="008A00C2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760D6D" w:rsidRPr="00B97BF7" w:rsidTr="00D22E29">
        <w:trPr>
          <w:cantSplit/>
        </w:trPr>
        <w:tc>
          <w:tcPr>
            <w:tcW w:w="3936" w:type="dxa"/>
            <w:shd w:val="clear" w:color="auto" w:fill="auto"/>
          </w:tcPr>
          <w:p w:rsidR="00760D6D" w:rsidRPr="00B97BF7" w:rsidRDefault="00760D6D" w:rsidP="00B97BF7">
            <w:pPr>
              <w:tabs>
                <w:tab w:val="left" w:leader="dot" w:pos="3720"/>
              </w:tabs>
              <w:rPr>
                <w:rFonts w:cs="Arial"/>
              </w:rPr>
            </w:pPr>
            <w:r w:rsidRPr="00B97BF7">
              <w:rPr>
                <w:rFonts w:cs="Arial"/>
              </w:rPr>
              <w:t>7. Establishment pathogenicity</w:t>
            </w:r>
          </w:p>
        </w:tc>
        <w:tc>
          <w:tcPr>
            <w:tcW w:w="5919" w:type="dxa"/>
            <w:shd w:val="clear" w:color="auto" w:fill="auto"/>
          </w:tcPr>
          <w:p w:rsidR="00760D6D" w:rsidRPr="00B97BF7" w:rsidRDefault="00760D6D" w:rsidP="008A00C2">
            <w:pPr>
              <w:rPr>
                <w:rFonts w:cs="Arial"/>
              </w:rPr>
            </w:pPr>
            <w:r w:rsidRPr="00B97BF7">
              <w:rPr>
                <w:rFonts w:eastAsia="Arial Unicode MS" w:cs="Arial"/>
                <w:lang w:eastAsia="nl-NL"/>
              </w:rPr>
              <w:t>on susceptible plants</w:t>
            </w:r>
          </w:p>
        </w:tc>
      </w:tr>
      <w:tr w:rsidR="00760D6D" w:rsidRPr="00B97BF7" w:rsidTr="00D22E29">
        <w:trPr>
          <w:cantSplit/>
        </w:trPr>
        <w:tc>
          <w:tcPr>
            <w:tcW w:w="3936" w:type="dxa"/>
            <w:shd w:val="clear" w:color="auto" w:fill="auto"/>
          </w:tcPr>
          <w:p w:rsidR="00760D6D" w:rsidRPr="0052350C" w:rsidRDefault="00760D6D" w:rsidP="008F6A1D">
            <w:pPr>
              <w:tabs>
                <w:tab w:val="left" w:leader="dot" w:pos="3720"/>
              </w:tabs>
              <w:rPr>
                <w:rFonts w:cs="Arial"/>
              </w:rPr>
            </w:pPr>
            <w:r w:rsidRPr="0052350C">
              <w:rPr>
                <w:rFonts w:cs="Arial"/>
              </w:rPr>
              <w:t>8. Multiplication inoculum</w:t>
            </w:r>
          </w:p>
        </w:tc>
        <w:tc>
          <w:tcPr>
            <w:tcW w:w="5919" w:type="dxa"/>
            <w:shd w:val="clear" w:color="auto" w:fill="auto"/>
          </w:tcPr>
          <w:p w:rsidR="00760D6D" w:rsidRPr="0052350C" w:rsidRDefault="00760D6D" w:rsidP="008A00C2">
            <w:pPr>
              <w:rPr>
                <w:rFonts w:cs="Arial"/>
              </w:rPr>
            </w:pPr>
          </w:p>
        </w:tc>
      </w:tr>
      <w:tr w:rsidR="00760D6D" w:rsidRPr="00B97BF7" w:rsidTr="00D22E29">
        <w:trPr>
          <w:cantSplit/>
        </w:trPr>
        <w:tc>
          <w:tcPr>
            <w:tcW w:w="3936" w:type="dxa"/>
            <w:shd w:val="clear" w:color="auto" w:fill="auto"/>
          </w:tcPr>
          <w:p w:rsidR="00760D6D" w:rsidRPr="0052350C" w:rsidRDefault="00760D6D" w:rsidP="00B97BF7">
            <w:pPr>
              <w:tabs>
                <w:tab w:val="left" w:leader="dot" w:pos="3720"/>
              </w:tabs>
              <w:rPr>
                <w:rFonts w:cs="Arial"/>
              </w:rPr>
            </w:pPr>
            <w:r w:rsidRPr="0052350C">
              <w:rPr>
                <w:rFonts w:cs="Arial"/>
              </w:rPr>
              <w:t>8.1 Multiplication medium</w:t>
            </w:r>
          </w:p>
        </w:tc>
        <w:tc>
          <w:tcPr>
            <w:tcW w:w="5919" w:type="dxa"/>
            <w:shd w:val="clear" w:color="auto" w:fill="auto"/>
          </w:tcPr>
          <w:p w:rsidR="00760D6D" w:rsidRPr="0052350C" w:rsidRDefault="00760D6D" w:rsidP="008A00C2">
            <w:pPr>
              <w:rPr>
                <w:rFonts w:cs="Arial"/>
              </w:rPr>
            </w:pPr>
            <w:r w:rsidRPr="0052350C">
              <w:rPr>
                <w:rFonts w:eastAsia="Calibri"/>
              </w:rPr>
              <w:t xml:space="preserve">living plant (obligate parasite), e.g. </w:t>
            </w:r>
            <w:r w:rsidRPr="0052350C">
              <w:rPr>
                <w:rFonts w:eastAsia="Arial Unicode MS" w:cs="Arial"/>
                <w:lang w:eastAsia="nl-NL"/>
              </w:rPr>
              <w:t>young plants of Melon or Cucumber</w:t>
            </w:r>
          </w:p>
        </w:tc>
      </w:tr>
      <w:tr w:rsidR="00760D6D" w:rsidRPr="001C2DD4" w:rsidTr="00D22E29">
        <w:trPr>
          <w:cantSplit/>
        </w:trPr>
        <w:tc>
          <w:tcPr>
            <w:tcW w:w="3936" w:type="dxa"/>
            <w:shd w:val="clear" w:color="auto" w:fill="auto"/>
          </w:tcPr>
          <w:p w:rsidR="00760D6D" w:rsidRPr="0052350C" w:rsidRDefault="00760D6D" w:rsidP="00B97BF7">
            <w:pPr>
              <w:tabs>
                <w:tab w:val="left" w:leader="dot" w:pos="3720"/>
              </w:tabs>
              <w:rPr>
                <w:rFonts w:cs="Arial"/>
              </w:rPr>
            </w:pPr>
            <w:r w:rsidRPr="0052350C">
              <w:rPr>
                <w:rFonts w:cs="Arial"/>
              </w:rPr>
              <w:t>8.2 Multiplication variety</w:t>
            </w:r>
          </w:p>
        </w:tc>
        <w:tc>
          <w:tcPr>
            <w:tcW w:w="5919" w:type="dxa"/>
            <w:shd w:val="clear" w:color="auto" w:fill="auto"/>
          </w:tcPr>
          <w:p w:rsidR="00760D6D" w:rsidRPr="0052350C" w:rsidRDefault="00760D6D" w:rsidP="008A00C2">
            <w:pPr>
              <w:rPr>
                <w:rFonts w:cs="Arial"/>
                <w:lang w:val="fr-CH"/>
              </w:rPr>
            </w:pPr>
            <w:r w:rsidRPr="0052350C">
              <w:rPr>
                <w:rFonts w:eastAsia="Calibri"/>
                <w:lang w:val="fr-CH"/>
              </w:rPr>
              <w:t>on susceptible variety (</w:t>
            </w:r>
            <w:r w:rsidR="008A00C2" w:rsidRPr="0052350C">
              <w:rPr>
                <w:rFonts w:eastAsia="Calibri"/>
                <w:lang w:val="fr-CH"/>
              </w:rPr>
              <w:t xml:space="preserve">Corona, </w:t>
            </w:r>
            <w:r w:rsidRPr="0052350C">
              <w:rPr>
                <w:rFonts w:eastAsia="Calibri"/>
                <w:lang w:val="fr-CH"/>
              </w:rPr>
              <w:t>Védrantais, Ventura)</w:t>
            </w:r>
          </w:p>
        </w:tc>
      </w:tr>
      <w:tr w:rsidR="00760D6D" w:rsidRPr="00B97BF7" w:rsidTr="00D22E29">
        <w:trPr>
          <w:cantSplit/>
        </w:trPr>
        <w:tc>
          <w:tcPr>
            <w:tcW w:w="3936" w:type="dxa"/>
            <w:shd w:val="clear" w:color="auto" w:fill="auto"/>
          </w:tcPr>
          <w:p w:rsidR="00760D6D" w:rsidRPr="0052350C" w:rsidRDefault="00760D6D" w:rsidP="00B97BF7">
            <w:pPr>
              <w:tabs>
                <w:tab w:val="left" w:leader="dot" w:pos="3720"/>
              </w:tabs>
              <w:rPr>
                <w:rFonts w:cs="Arial"/>
              </w:rPr>
            </w:pPr>
            <w:r w:rsidRPr="0052350C">
              <w:rPr>
                <w:rFonts w:cs="Arial"/>
              </w:rPr>
              <w:t>8.3 Plant stage at inoculation</w:t>
            </w:r>
          </w:p>
        </w:tc>
        <w:tc>
          <w:tcPr>
            <w:tcW w:w="5919" w:type="dxa"/>
            <w:shd w:val="clear" w:color="auto" w:fill="auto"/>
          </w:tcPr>
          <w:p w:rsidR="00760D6D" w:rsidRPr="0052350C" w:rsidRDefault="00760D6D" w:rsidP="008A00C2">
            <w:pPr>
              <w:rPr>
                <w:rFonts w:cs="Arial"/>
              </w:rPr>
            </w:pPr>
            <w:r w:rsidRPr="0052350C">
              <w:t>at first leaf (measuring around 2-3 cm)</w:t>
            </w:r>
          </w:p>
        </w:tc>
      </w:tr>
      <w:tr w:rsidR="00760D6D" w:rsidRPr="00B97BF7" w:rsidTr="00D22E29">
        <w:trPr>
          <w:cantSplit/>
        </w:trPr>
        <w:tc>
          <w:tcPr>
            <w:tcW w:w="3936" w:type="dxa"/>
            <w:shd w:val="clear" w:color="auto" w:fill="auto"/>
          </w:tcPr>
          <w:p w:rsidR="00760D6D" w:rsidRPr="0052350C" w:rsidRDefault="00760D6D" w:rsidP="008F6A1D">
            <w:pPr>
              <w:tabs>
                <w:tab w:val="left" w:leader="dot" w:pos="3720"/>
              </w:tabs>
              <w:rPr>
                <w:rFonts w:cs="Arial"/>
              </w:rPr>
            </w:pPr>
            <w:r w:rsidRPr="0052350C">
              <w:rPr>
                <w:rFonts w:cs="Arial"/>
              </w:rPr>
              <w:t>8.4 Inoculation medium</w:t>
            </w:r>
          </w:p>
        </w:tc>
        <w:tc>
          <w:tcPr>
            <w:tcW w:w="5919" w:type="dxa"/>
            <w:shd w:val="clear" w:color="auto" w:fill="auto"/>
          </w:tcPr>
          <w:p w:rsidR="00760D6D" w:rsidRPr="0052350C" w:rsidRDefault="00C91D55" w:rsidP="008A00C2">
            <w:pPr>
              <w:rPr>
                <w:rFonts w:cs="Arial"/>
              </w:rPr>
            </w:pPr>
            <w:r w:rsidRPr="0052350C">
              <w:rPr>
                <w:rFonts w:cs="Arial"/>
              </w:rPr>
              <w:t>-</w:t>
            </w:r>
          </w:p>
        </w:tc>
      </w:tr>
      <w:tr w:rsidR="00760D6D" w:rsidRPr="00B97BF7" w:rsidTr="00D22E29">
        <w:trPr>
          <w:cantSplit/>
        </w:trPr>
        <w:tc>
          <w:tcPr>
            <w:tcW w:w="3936" w:type="dxa"/>
            <w:shd w:val="clear" w:color="auto" w:fill="auto"/>
          </w:tcPr>
          <w:p w:rsidR="00760D6D" w:rsidRPr="0052350C" w:rsidRDefault="00760D6D" w:rsidP="00B97BF7">
            <w:pPr>
              <w:tabs>
                <w:tab w:val="left" w:leader="dot" w:pos="3720"/>
              </w:tabs>
              <w:rPr>
                <w:rFonts w:cs="Arial"/>
              </w:rPr>
            </w:pPr>
            <w:r w:rsidRPr="0052350C">
              <w:rPr>
                <w:rFonts w:cs="Arial"/>
              </w:rPr>
              <w:t>8.5 Inoculation method</w:t>
            </w:r>
          </w:p>
        </w:tc>
        <w:tc>
          <w:tcPr>
            <w:tcW w:w="5919" w:type="dxa"/>
            <w:shd w:val="clear" w:color="auto" w:fill="auto"/>
          </w:tcPr>
          <w:p w:rsidR="00760D6D" w:rsidRPr="0052350C" w:rsidRDefault="002B2B2D" w:rsidP="008A00C2">
            <w:pPr>
              <w:rPr>
                <w:rFonts w:cs="Arial"/>
              </w:rPr>
            </w:pPr>
            <w:r w:rsidRPr="0052350C">
              <w:rPr>
                <w:rFonts w:eastAsia="Arial Unicode MS" w:cs="Arial"/>
                <w:color w:val="000000" w:themeColor="text1"/>
                <w:lang w:eastAsia="nl-NL"/>
              </w:rPr>
              <w:t xml:space="preserve">deposit </w:t>
            </w:r>
            <w:r w:rsidRPr="0052350C">
              <w:rPr>
                <w:color w:val="000000" w:themeColor="text1"/>
                <w:lang w:eastAsia="fr-FR"/>
              </w:rPr>
              <w:t xml:space="preserve">a piece of infested leaf (visual appreciation) or </w:t>
            </w:r>
            <w:r w:rsidRPr="0052350C">
              <w:rPr>
                <w:rFonts w:eastAsia="Arial Unicode MS" w:cs="Arial"/>
                <w:color w:val="000000" w:themeColor="text1"/>
                <w:lang w:eastAsia="nl-NL"/>
              </w:rPr>
              <w:t>ten adult wingless aphids per plant</w:t>
            </w:r>
          </w:p>
        </w:tc>
      </w:tr>
      <w:tr w:rsidR="00760D6D" w:rsidRPr="00B97BF7" w:rsidTr="00D22E29">
        <w:trPr>
          <w:cantSplit/>
        </w:trPr>
        <w:tc>
          <w:tcPr>
            <w:tcW w:w="3936" w:type="dxa"/>
            <w:shd w:val="clear" w:color="auto" w:fill="auto"/>
          </w:tcPr>
          <w:p w:rsidR="00760D6D" w:rsidRPr="0052350C" w:rsidRDefault="00760D6D" w:rsidP="008F6A1D">
            <w:pPr>
              <w:tabs>
                <w:tab w:val="left" w:leader="dot" w:pos="3720"/>
              </w:tabs>
              <w:rPr>
                <w:rFonts w:cs="Arial"/>
              </w:rPr>
            </w:pPr>
            <w:r w:rsidRPr="0052350C">
              <w:rPr>
                <w:rFonts w:cs="Arial"/>
              </w:rPr>
              <w:t>8.6 Harvest of inoculum</w:t>
            </w:r>
          </w:p>
        </w:tc>
        <w:tc>
          <w:tcPr>
            <w:tcW w:w="5919" w:type="dxa"/>
            <w:shd w:val="clear" w:color="auto" w:fill="auto"/>
          </w:tcPr>
          <w:p w:rsidR="00760D6D" w:rsidRPr="0052350C" w:rsidRDefault="00C91D55" w:rsidP="008A00C2">
            <w:pPr>
              <w:rPr>
                <w:rFonts w:cs="Arial"/>
              </w:rPr>
            </w:pPr>
            <w:r w:rsidRPr="0052350C">
              <w:rPr>
                <w:rFonts w:cs="Arial"/>
              </w:rPr>
              <w:t>-</w:t>
            </w:r>
          </w:p>
        </w:tc>
      </w:tr>
      <w:tr w:rsidR="00760D6D" w:rsidRPr="00B97BF7" w:rsidTr="00D22E29">
        <w:trPr>
          <w:cantSplit/>
        </w:trPr>
        <w:tc>
          <w:tcPr>
            <w:tcW w:w="3936" w:type="dxa"/>
            <w:shd w:val="clear" w:color="auto" w:fill="auto"/>
          </w:tcPr>
          <w:p w:rsidR="00760D6D" w:rsidRPr="0052350C" w:rsidRDefault="00760D6D" w:rsidP="008F6A1D">
            <w:pPr>
              <w:tabs>
                <w:tab w:val="left" w:leader="dot" w:pos="3720"/>
              </w:tabs>
              <w:rPr>
                <w:rFonts w:cs="Arial"/>
              </w:rPr>
            </w:pPr>
            <w:r w:rsidRPr="0052350C">
              <w:rPr>
                <w:rFonts w:cs="Arial"/>
              </w:rPr>
              <w:t>8.7 Check of harvested inoculum</w:t>
            </w:r>
          </w:p>
        </w:tc>
        <w:tc>
          <w:tcPr>
            <w:tcW w:w="5919" w:type="dxa"/>
            <w:shd w:val="clear" w:color="auto" w:fill="auto"/>
          </w:tcPr>
          <w:p w:rsidR="00760D6D" w:rsidRPr="0052350C" w:rsidRDefault="00C91D55" w:rsidP="008A00C2">
            <w:pPr>
              <w:rPr>
                <w:rFonts w:cs="Arial"/>
              </w:rPr>
            </w:pPr>
            <w:r w:rsidRPr="0052350C">
              <w:rPr>
                <w:rFonts w:cs="Arial"/>
              </w:rPr>
              <w:t>-</w:t>
            </w:r>
          </w:p>
        </w:tc>
      </w:tr>
      <w:tr w:rsidR="00760D6D" w:rsidRPr="00B97BF7" w:rsidTr="00D22E29">
        <w:trPr>
          <w:cantSplit/>
        </w:trPr>
        <w:tc>
          <w:tcPr>
            <w:tcW w:w="3936" w:type="dxa"/>
            <w:shd w:val="clear" w:color="auto" w:fill="auto"/>
          </w:tcPr>
          <w:p w:rsidR="00760D6D" w:rsidRPr="0052350C" w:rsidRDefault="00760D6D" w:rsidP="00760D6D">
            <w:pPr>
              <w:tabs>
                <w:tab w:val="left" w:leader="dot" w:pos="3720"/>
              </w:tabs>
              <w:rPr>
                <w:rFonts w:cs="Arial"/>
              </w:rPr>
            </w:pPr>
            <w:r w:rsidRPr="0052350C">
              <w:rPr>
                <w:rFonts w:cs="Arial"/>
              </w:rPr>
              <w:t>8.8 Shelflife/viability inoculum</w:t>
            </w:r>
          </w:p>
        </w:tc>
        <w:tc>
          <w:tcPr>
            <w:tcW w:w="5919" w:type="dxa"/>
            <w:shd w:val="clear" w:color="auto" w:fill="auto"/>
          </w:tcPr>
          <w:p w:rsidR="00760D6D" w:rsidRPr="0052350C" w:rsidRDefault="00D32D44" w:rsidP="008A00C2">
            <w:pPr>
              <w:rPr>
                <w:rFonts w:cs="Arial"/>
              </w:rPr>
            </w:pPr>
            <w:r w:rsidRPr="0052350C">
              <w:rPr>
                <w:rFonts w:cs="Arial"/>
              </w:rPr>
              <w:t>-</w:t>
            </w:r>
          </w:p>
        </w:tc>
      </w:tr>
      <w:tr w:rsidR="00760D6D" w:rsidRPr="00B97BF7" w:rsidTr="00D22E29">
        <w:trPr>
          <w:cantSplit/>
        </w:trPr>
        <w:tc>
          <w:tcPr>
            <w:tcW w:w="3936" w:type="dxa"/>
            <w:shd w:val="clear" w:color="auto" w:fill="auto"/>
          </w:tcPr>
          <w:p w:rsidR="00760D6D" w:rsidRPr="0052350C" w:rsidRDefault="00760D6D" w:rsidP="008F6A1D">
            <w:pPr>
              <w:tabs>
                <w:tab w:val="left" w:leader="dot" w:pos="3720"/>
              </w:tabs>
              <w:rPr>
                <w:rFonts w:cs="Arial"/>
              </w:rPr>
            </w:pPr>
            <w:r w:rsidRPr="0052350C">
              <w:rPr>
                <w:rFonts w:cs="Arial"/>
              </w:rPr>
              <w:t>9. Format of the test</w:t>
            </w:r>
          </w:p>
        </w:tc>
        <w:tc>
          <w:tcPr>
            <w:tcW w:w="5919" w:type="dxa"/>
            <w:shd w:val="clear" w:color="auto" w:fill="auto"/>
          </w:tcPr>
          <w:p w:rsidR="00760D6D" w:rsidRPr="0052350C" w:rsidRDefault="00760D6D" w:rsidP="008A00C2">
            <w:pPr>
              <w:rPr>
                <w:rFonts w:cs="Arial"/>
              </w:rPr>
            </w:pPr>
          </w:p>
        </w:tc>
      </w:tr>
      <w:tr w:rsidR="00760D6D" w:rsidRPr="00B97BF7" w:rsidTr="00D22E29">
        <w:trPr>
          <w:cantSplit/>
        </w:trPr>
        <w:tc>
          <w:tcPr>
            <w:tcW w:w="3936" w:type="dxa"/>
            <w:shd w:val="clear" w:color="auto" w:fill="auto"/>
          </w:tcPr>
          <w:p w:rsidR="00760D6D" w:rsidRPr="0052350C" w:rsidRDefault="00760D6D" w:rsidP="00B97BF7">
            <w:pPr>
              <w:tabs>
                <w:tab w:val="left" w:leader="dot" w:pos="3720"/>
              </w:tabs>
              <w:rPr>
                <w:rFonts w:cs="Arial"/>
              </w:rPr>
            </w:pPr>
            <w:r w:rsidRPr="0052350C">
              <w:rPr>
                <w:rFonts w:cs="Arial"/>
              </w:rPr>
              <w:t>9.1 Number of plants per genotype</w:t>
            </w:r>
          </w:p>
        </w:tc>
        <w:tc>
          <w:tcPr>
            <w:tcW w:w="5919" w:type="dxa"/>
            <w:shd w:val="clear" w:color="auto" w:fill="auto"/>
          </w:tcPr>
          <w:p w:rsidR="00760D6D" w:rsidRPr="0052350C" w:rsidRDefault="00760D6D" w:rsidP="008A00C2">
            <w:pPr>
              <w:rPr>
                <w:rFonts w:cs="Arial"/>
              </w:rPr>
            </w:pPr>
            <w:r w:rsidRPr="0052350C">
              <w:t>30</w:t>
            </w:r>
          </w:p>
        </w:tc>
      </w:tr>
      <w:tr w:rsidR="00760D6D" w:rsidRPr="00B97BF7" w:rsidTr="00D22E29">
        <w:trPr>
          <w:cantSplit/>
        </w:trPr>
        <w:tc>
          <w:tcPr>
            <w:tcW w:w="3936" w:type="dxa"/>
            <w:shd w:val="clear" w:color="auto" w:fill="auto"/>
          </w:tcPr>
          <w:p w:rsidR="00760D6D" w:rsidRPr="0052350C" w:rsidRDefault="00760D6D" w:rsidP="008F6A1D">
            <w:pPr>
              <w:tabs>
                <w:tab w:val="left" w:leader="dot" w:pos="3720"/>
              </w:tabs>
              <w:rPr>
                <w:rFonts w:cs="Arial"/>
              </w:rPr>
            </w:pPr>
            <w:r w:rsidRPr="0052350C">
              <w:rPr>
                <w:rFonts w:cs="Arial"/>
              </w:rPr>
              <w:t>9.2 Number of replicates</w:t>
            </w:r>
          </w:p>
        </w:tc>
        <w:tc>
          <w:tcPr>
            <w:tcW w:w="5919" w:type="dxa"/>
            <w:shd w:val="clear" w:color="auto" w:fill="auto"/>
          </w:tcPr>
          <w:p w:rsidR="00760D6D" w:rsidRPr="0052350C" w:rsidRDefault="0037282D" w:rsidP="008A00C2">
            <w:pPr>
              <w:rPr>
                <w:rFonts w:cs="Arial"/>
              </w:rPr>
            </w:pPr>
            <w:r w:rsidRPr="0052350C">
              <w:rPr>
                <w:rFonts w:cs="Arial"/>
              </w:rPr>
              <w:t>e.g. 3</w:t>
            </w:r>
          </w:p>
        </w:tc>
      </w:tr>
      <w:tr w:rsidR="00760D6D" w:rsidRPr="00B97BF7" w:rsidTr="00D22E29">
        <w:trPr>
          <w:cantSplit/>
        </w:trPr>
        <w:tc>
          <w:tcPr>
            <w:tcW w:w="3936" w:type="dxa"/>
            <w:shd w:val="clear" w:color="auto" w:fill="auto"/>
          </w:tcPr>
          <w:p w:rsidR="00760D6D" w:rsidRPr="0052350C" w:rsidRDefault="00760D6D" w:rsidP="00760D6D">
            <w:pPr>
              <w:tabs>
                <w:tab w:val="left" w:leader="dot" w:pos="3720"/>
              </w:tabs>
              <w:rPr>
                <w:rFonts w:cs="Arial"/>
              </w:rPr>
            </w:pPr>
            <w:r w:rsidRPr="0052350C">
              <w:rPr>
                <w:rFonts w:cs="Arial"/>
              </w:rPr>
              <w:t>9.3 Control varieties</w:t>
            </w:r>
          </w:p>
        </w:tc>
        <w:tc>
          <w:tcPr>
            <w:tcW w:w="5919" w:type="dxa"/>
            <w:shd w:val="clear" w:color="auto" w:fill="auto"/>
          </w:tcPr>
          <w:p w:rsidR="00760D6D" w:rsidRPr="0052350C" w:rsidRDefault="00760D6D" w:rsidP="008A00C2">
            <w:pPr>
              <w:tabs>
                <w:tab w:val="left" w:leader="dot" w:pos="3686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</w:p>
        </w:tc>
      </w:tr>
      <w:tr w:rsidR="00760D6D" w:rsidRPr="00B97BF7" w:rsidTr="00D22E29">
        <w:trPr>
          <w:cantSplit/>
        </w:trPr>
        <w:tc>
          <w:tcPr>
            <w:tcW w:w="3936" w:type="dxa"/>
            <w:shd w:val="clear" w:color="auto" w:fill="auto"/>
          </w:tcPr>
          <w:p w:rsidR="00760D6D" w:rsidRPr="0052350C" w:rsidRDefault="00760D6D" w:rsidP="00CB7FEC">
            <w:pPr>
              <w:tabs>
                <w:tab w:val="left" w:leader="dot" w:pos="3544"/>
              </w:tabs>
              <w:autoSpaceDE w:val="0"/>
              <w:autoSpaceDN w:val="0"/>
              <w:adjustRightInd w:val="0"/>
              <w:ind w:left="426"/>
              <w:jc w:val="left"/>
              <w:rPr>
                <w:rFonts w:cs="Arial"/>
              </w:rPr>
            </w:pPr>
            <w:r w:rsidRPr="0052350C">
              <w:t xml:space="preserve">[1] </w:t>
            </w:r>
            <w:r w:rsidR="00CB7FEC" w:rsidRPr="0052350C">
              <w:rPr>
                <w:rFonts w:eastAsia="Calibri"/>
                <w:bCs/>
              </w:rPr>
              <w:t>absent</w:t>
            </w:r>
          </w:p>
        </w:tc>
        <w:tc>
          <w:tcPr>
            <w:tcW w:w="5919" w:type="dxa"/>
            <w:shd w:val="clear" w:color="auto" w:fill="auto"/>
          </w:tcPr>
          <w:p w:rsidR="00760D6D" w:rsidRPr="0052350C" w:rsidRDefault="00760D6D" w:rsidP="008A00C2">
            <w:pPr>
              <w:tabs>
                <w:tab w:val="left" w:leader="dot" w:pos="3686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52350C">
              <w:rPr>
                <w:rFonts w:eastAsia="Arial Unicode MS"/>
                <w:lang w:eastAsia="nl-NL"/>
              </w:rPr>
              <w:t>Védrantais</w:t>
            </w:r>
          </w:p>
        </w:tc>
      </w:tr>
      <w:tr w:rsidR="00760D6D" w:rsidRPr="00B97BF7" w:rsidTr="00D22E29">
        <w:trPr>
          <w:cantSplit/>
        </w:trPr>
        <w:tc>
          <w:tcPr>
            <w:tcW w:w="3936" w:type="dxa"/>
            <w:shd w:val="clear" w:color="auto" w:fill="auto"/>
          </w:tcPr>
          <w:p w:rsidR="00760D6D" w:rsidRPr="0052350C" w:rsidRDefault="00760D6D" w:rsidP="00CB7FEC">
            <w:pPr>
              <w:tabs>
                <w:tab w:val="left" w:leader="dot" w:pos="3720"/>
              </w:tabs>
              <w:ind w:left="426"/>
              <w:rPr>
                <w:rFonts w:cs="Arial"/>
              </w:rPr>
            </w:pPr>
            <w:r w:rsidRPr="0052350C">
              <w:t xml:space="preserve">[9] </w:t>
            </w:r>
            <w:r w:rsidR="00CB7FEC" w:rsidRPr="0052350C">
              <w:t>present</w:t>
            </w:r>
          </w:p>
        </w:tc>
        <w:tc>
          <w:tcPr>
            <w:tcW w:w="5919" w:type="dxa"/>
            <w:shd w:val="clear" w:color="auto" w:fill="auto"/>
          </w:tcPr>
          <w:p w:rsidR="00760D6D" w:rsidRPr="0052350C" w:rsidRDefault="00CB7FEC" w:rsidP="008A00C2">
            <w:pPr>
              <w:tabs>
                <w:tab w:val="left" w:leader="dot" w:pos="3686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52350C">
              <w:rPr>
                <w:rFonts w:eastAsia="Arial Unicode MS"/>
                <w:lang w:eastAsia="nl-NL"/>
              </w:rPr>
              <w:t xml:space="preserve">AR Hale’s Best Jumbo, </w:t>
            </w:r>
            <w:r w:rsidR="00760D6D" w:rsidRPr="0052350C">
              <w:rPr>
                <w:rFonts w:eastAsia="Arial Unicode MS"/>
                <w:lang w:eastAsia="nl-NL"/>
              </w:rPr>
              <w:t>AR Top Mark, Virgos</w:t>
            </w:r>
          </w:p>
        </w:tc>
      </w:tr>
      <w:tr w:rsidR="00760D6D" w:rsidRPr="00B97BF7" w:rsidTr="00D22E29">
        <w:trPr>
          <w:cantSplit/>
          <w:trHeight w:val="80"/>
        </w:trPr>
        <w:tc>
          <w:tcPr>
            <w:tcW w:w="3936" w:type="dxa"/>
            <w:shd w:val="clear" w:color="auto" w:fill="auto"/>
          </w:tcPr>
          <w:p w:rsidR="00760D6D" w:rsidRPr="0052350C" w:rsidRDefault="00760D6D" w:rsidP="008F6A1D">
            <w:pPr>
              <w:tabs>
                <w:tab w:val="left" w:leader="dot" w:pos="3720"/>
              </w:tabs>
              <w:rPr>
                <w:rFonts w:cs="Arial"/>
              </w:rPr>
            </w:pPr>
            <w:r w:rsidRPr="0052350C">
              <w:rPr>
                <w:rFonts w:cs="Arial"/>
              </w:rPr>
              <w:t>9.4 Test design</w:t>
            </w:r>
          </w:p>
        </w:tc>
        <w:tc>
          <w:tcPr>
            <w:tcW w:w="5919" w:type="dxa"/>
            <w:shd w:val="clear" w:color="auto" w:fill="auto"/>
          </w:tcPr>
          <w:p w:rsidR="00760D6D" w:rsidRPr="0052350C" w:rsidRDefault="00C91D55" w:rsidP="008A00C2">
            <w:pPr>
              <w:jc w:val="left"/>
              <w:rPr>
                <w:rFonts w:cs="Arial"/>
              </w:rPr>
            </w:pPr>
            <w:r w:rsidRPr="0052350C">
              <w:rPr>
                <w:rFonts w:cs="Arial"/>
              </w:rPr>
              <w:t>-</w:t>
            </w:r>
          </w:p>
        </w:tc>
      </w:tr>
      <w:tr w:rsidR="00760D6D" w:rsidRPr="00B97BF7" w:rsidTr="00D22E29">
        <w:trPr>
          <w:cantSplit/>
        </w:trPr>
        <w:tc>
          <w:tcPr>
            <w:tcW w:w="3936" w:type="dxa"/>
            <w:shd w:val="clear" w:color="auto" w:fill="auto"/>
          </w:tcPr>
          <w:p w:rsidR="00760D6D" w:rsidRPr="0052350C" w:rsidRDefault="00760D6D" w:rsidP="00760D6D">
            <w:pPr>
              <w:tabs>
                <w:tab w:val="left" w:leader="dot" w:pos="3720"/>
              </w:tabs>
              <w:rPr>
                <w:rFonts w:cs="Arial"/>
              </w:rPr>
            </w:pPr>
            <w:r w:rsidRPr="0052350C">
              <w:rPr>
                <w:rFonts w:cs="Arial"/>
              </w:rPr>
              <w:t>9.5 Test facility</w:t>
            </w:r>
          </w:p>
        </w:tc>
        <w:tc>
          <w:tcPr>
            <w:tcW w:w="5919" w:type="dxa"/>
            <w:shd w:val="clear" w:color="auto" w:fill="auto"/>
          </w:tcPr>
          <w:p w:rsidR="00760D6D" w:rsidRPr="0052350C" w:rsidRDefault="00C91D55" w:rsidP="008A00C2">
            <w:pPr>
              <w:rPr>
                <w:rFonts w:cs="Arial"/>
              </w:rPr>
            </w:pPr>
            <w:r w:rsidRPr="0052350C">
              <w:rPr>
                <w:rFonts w:cs="Arial"/>
              </w:rPr>
              <w:t>-</w:t>
            </w:r>
          </w:p>
        </w:tc>
      </w:tr>
      <w:tr w:rsidR="00760D6D" w:rsidRPr="00B97BF7" w:rsidTr="00D22E29">
        <w:trPr>
          <w:cantSplit/>
        </w:trPr>
        <w:tc>
          <w:tcPr>
            <w:tcW w:w="3936" w:type="dxa"/>
            <w:shd w:val="clear" w:color="auto" w:fill="auto"/>
          </w:tcPr>
          <w:p w:rsidR="00760D6D" w:rsidRPr="0052350C" w:rsidRDefault="00760D6D" w:rsidP="00B97BF7">
            <w:pPr>
              <w:tabs>
                <w:tab w:val="left" w:leader="dot" w:pos="3720"/>
              </w:tabs>
              <w:rPr>
                <w:rFonts w:cs="Arial"/>
              </w:rPr>
            </w:pPr>
            <w:r w:rsidRPr="0052350C">
              <w:rPr>
                <w:rFonts w:cs="Arial"/>
              </w:rPr>
              <w:t>9.6 Temperature</w:t>
            </w:r>
          </w:p>
        </w:tc>
        <w:tc>
          <w:tcPr>
            <w:tcW w:w="5919" w:type="dxa"/>
            <w:shd w:val="clear" w:color="auto" w:fill="auto"/>
          </w:tcPr>
          <w:p w:rsidR="00760D6D" w:rsidRPr="0052350C" w:rsidRDefault="00760D6D" w:rsidP="008A00C2">
            <w:pPr>
              <w:rPr>
                <w:rFonts w:cs="Arial"/>
              </w:rPr>
            </w:pPr>
            <w:r w:rsidRPr="0052350C">
              <w:rPr>
                <w:rFonts w:eastAsia="Calibri"/>
              </w:rPr>
              <w:t>21-24°C day/16-20°C night</w:t>
            </w:r>
          </w:p>
        </w:tc>
      </w:tr>
      <w:tr w:rsidR="00760D6D" w:rsidRPr="00B97BF7" w:rsidTr="00D22E29">
        <w:trPr>
          <w:cantSplit/>
        </w:trPr>
        <w:tc>
          <w:tcPr>
            <w:tcW w:w="3936" w:type="dxa"/>
            <w:shd w:val="clear" w:color="auto" w:fill="auto"/>
          </w:tcPr>
          <w:p w:rsidR="00760D6D" w:rsidRPr="0052350C" w:rsidRDefault="00760D6D" w:rsidP="00B97BF7">
            <w:pPr>
              <w:tabs>
                <w:tab w:val="left" w:leader="dot" w:pos="3720"/>
              </w:tabs>
              <w:rPr>
                <w:rFonts w:cs="Arial"/>
              </w:rPr>
            </w:pPr>
            <w:r w:rsidRPr="0052350C">
              <w:rPr>
                <w:rFonts w:cs="Arial"/>
              </w:rPr>
              <w:t>9.7 Light</w:t>
            </w:r>
          </w:p>
        </w:tc>
        <w:tc>
          <w:tcPr>
            <w:tcW w:w="5919" w:type="dxa"/>
            <w:shd w:val="clear" w:color="auto" w:fill="auto"/>
          </w:tcPr>
          <w:p w:rsidR="00760D6D" w:rsidRPr="0052350C" w:rsidRDefault="00760D6D" w:rsidP="008A00C2">
            <w:pPr>
              <w:rPr>
                <w:rFonts w:cs="Arial"/>
              </w:rPr>
            </w:pPr>
            <w:r w:rsidRPr="0052350C">
              <w:t>16 hours per day</w:t>
            </w:r>
          </w:p>
        </w:tc>
      </w:tr>
      <w:tr w:rsidR="00760D6D" w:rsidRPr="00B97BF7" w:rsidTr="00D22E29">
        <w:trPr>
          <w:cantSplit/>
        </w:trPr>
        <w:tc>
          <w:tcPr>
            <w:tcW w:w="3936" w:type="dxa"/>
            <w:shd w:val="clear" w:color="auto" w:fill="auto"/>
          </w:tcPr>
          <w:p w:rsidR="00760D6D" w:rsidRPr="0052350C" w:rsidRDefault="00760D6D" w:rsidP="008F6A1D">
            <w:pPr>
              <w:tabs>
                <w:tab w:val="left" w:leader="dot" w:pos="3720"/>
              </w:tabs>
              <w:rPr>
                <w:rFonts w:cs="Arial"/>
              </w:rPr>
            </w:pPr>
            <w:r w:rsidRPr="0052350C">
              <w:rPr>
                <w:rFonts w:cs="Arial"/>
              </w:rPr>
              <w:t>9.8 Season</w:t>
            </w:r>
          </w:p>
        </w:tc>
        <w:tc>
          <w:tcPr>
            <w:tcW w:w="5919" w:type="dxa"/>
            <w:shd w:val="clear" w:color="auto" w:fill="auto"/>
          </w:tcPr>
          <w:p w:rsidR="00760D6D" w:rsidRPr="0052350C" w:rsidRDefault="00C91D55" w:rsidP="008A00C2">
            <w:pPr>
              <w:rPr>
                <w:rFonts w:cs="Arial"/>
              </w:rPr>
            </w:pPr>
            <w:r w:rsidRPr="0052350C">
              <w:rPr>
                <w:rFonts w:cs="Arial"/>
              </w:rPr>
              <w:t>-</w:t>
            </w:r>
          </w:p>
        </w:tc>
      </w:tr>
      <w:tr w:rsidR="00760D6D" w:rsidRPr="00B97BF7" w:rsidTr="00D22E29">
        <w:trPr>
          <w:cantSplit/>
        </w:trPr>
        <w:tc>
          <w:tcPr>
            <w:tcW w:w="3936" w:type="dxa"/>
            <w:shd w:val="clear" w:color="auto" w:fill="auto"/>
          </w:tcPr>
          <w:p w:rsidR="00760D6D" w:rsidRPr="0052350C" w:rsidRDefault="00760D6D" w:rsidP="008F6A1D">
            <w:pPr>
              <w:tabs>
                <w:tab w:val="left" w:leader="dot" w:pos="3720"/>
              </w:tabs>
              <w:rPr>
                <w:rFonts w:cs="Arial"/>
              </w:rPr>
            </w:pPr>
            <w:r w:rsidRPr="0052350C">
              <w:rPr>
                <w:rFonts w:cs="Arial"/>
              </w:rPr>
              <w:t>9.9 Special measures</w:t>
            </w:r>
          </w:p>
        </w:tc>
        <w:tc>
          <w:tcPr>
            <w:tcW w:w="5919" w:type="dxa"/>
            <w:shd w:val="clear" w:color="auto" w:fill="auto"/>
          </w:tcPr>
          <w:p w:rsidR="00760D6D" w:rsidRPr="0052350C" w:rsidRDefault="00C91D55" w:rsidP="008A00C2">
            <w:pPr>
              <w:tabs>
                <w:tab w:val="left" w:leader="dot" w:pos="3544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52350C">
              <w:rPr>
                <w:rFonts w:cs="Arial"/>
              </w:rPr>
              <w:t>-</w:t>
            </w:r>
          </w:p>
        </w:tc>
      </w:tr>
      <w:tr w:rsidR="00760D6D" w:rsidRPr="00B97BF7" w:rsidTr="00D22E29">
        <w:trPr>
          <w:cantSplit/>
        </w:trPr>
        <w:tc>
          <w:tcPr>
            <w:tcW w:w="3936" w:type="dxa"/>
            <w:shd w:val="clear" w:color="auto" w:fill="auto"/>
          </w:tcPr>
          <w:p w:rsidR="00760D6D" w:rsidRPr="0052350C" w:rsidRDefault="00760D6D" w:rsidP="008F6A1D">
            <w:pPr>
              <w:tabs>
                <w:tab w:val="left" w:leader="dot" w:pos="3720"/>
              </w:tabs>
              <w:rPr>
                <w:rFonts w:cs="Arial"/>
              </w:rPr>
            </w:pPr>
            <w:r w:rsidRPr="0052350C">
              <w:rPr>
                <w:rFonts w:cs="Arial"/>
              </w:rPr>
              <w:t>10. Inoculation</w:t>
            </w:r>
          </w:p>
        </w:tc>
        <w:tc>
          <w:tcPr>
            <w:tcW w:w="5919" w:type="dxa"/>
            <w:shd w:val="clear" w:color="auto" w:fill="auto"/>
          </w:tcPr>
          <w:p w:rsidR="00760D6D" w:rsidRPr="0052350C" w:rsidRDefault="00760D6D" w:rsidP="008A00C2">
            <w:pPr>
              <w:rPr>
                <w:rFonts w:cs="Arial"/>
              </w:rPr>
            </w:pPr>
          </w:p>
        </w:tc>
      </w:tr>
      <w:tr w:rsidR="00760D6D" w:rsidRPr="00B97BF7" w:rsidTr="00D22E29">
        <w:trPr>
          <w:cantSplit/>
        </w:trPr>
        <w:tc>
          <w:tcPr>
            <w:tcW w:w="3936" w:type="dxa"/>
            <w:shd w:val="clear" w:color="auto" w:fill="auto"/>
          </w:tcPr>
          <w:p w:rsidR="00760D6D" w:rsidRPr="0052350C" w:rsidRDefault="00760D6D" w:rsidP="00B97BF7">
            <w:pPr>
              <w:tabs>
                <w:tab w:val="left" w:leader="dot" w:pos="3720"/>
              </w:tabs>
              <w:rPr>
                <w:rFonts w:cs="Arial"/>
              </w:rPr>
            </w:pPr>
            <w:r w:rsidRPr="0052350C">
              <w:rPr>
                <w:rFonts w:cs="Arial"/>
              </w:rPr>
              <w:t>10.1 Preparation inoculum</w:t>
            </w:r>
          </w:p>
        </w:tc>
        <w:tc>
          <w:tcPr>
            <w:tcW w:w="5919" w:type="dxa"/>
            <w:shd w:val="clear" w:color="auto" w:fill="auto"/>
          </w:tcPr>
          <w:p w:rsidR="00760D6D" w:rsidRPr="0052350C" w:rsidRDefault="00C91D55" w:rsidP="008A00C2">
            <w:pPr>
              <w:rPr>
                <w:rFonts w:cs="Arial"/>
              </w:rPr>
            </w:pPr>
            <w:r w:rsidRPr="0052350C">
              <w:rPr>
                <w:rFonts w:cs="Arial"/>
              </w:rPr>
              <w:t>-</w:t>
            </w:r>
          </w:p>
        </w:tc>
      </w:tr>
      <w:tr w:rsidR="00760D6D" w:rsidRPr="00B97BF7" w:rsidTr="00D22E29">
        <w:trPr>
          <w:cantSplit/>
        </w:trPr>
        <w:tc>
          <w:tcPr>
            <w:tcW w:w="3936" w:type="dxa"/>
            <w:shd w:val="clear" w:color="auto" w:fill="auto"/>
          </w:tcPr>
          <w:p w:rsidR="00760D6D" w:rsidRPr="0052350C" w:rsidRDefault="00760D6D" w:rsidP="00B97BF7">
            <w:pPr>
              <w:tabs>
                <w:tab w:val="left" w:leader="dot" w:pos="3720"/>
              </w:tabs>
              <w:rPr>
                <w:rFonts w:cs="Arial"/>
              </w:rPr>
            </w:pPr>
            <w:r w:rsidRPr="0052350C">
              <w:rPr>
                <w:rFonts w:cs="Arial"/>
              </w:rPr>
              <w:t>10.2 Quantification inoculum</w:t>
            </w:r>
          </w:p>
        </w:tc>
        <w:tc>
          <w:tcPr>
            <w:tcW w:w="5919" w:type="dxa"/>
            <w:shd w:val="clear" w:color="auto" w:fill="auto"/>
          </w:tcPr>
          <w:p w:rsidR="00760D6D" w:rsidRPr="0052350C" w:rsidRDefault="002B2B2D" w:rsidP="008A00C2">
            <w:pPr>
              <w:rPr>
                <w:rFonts w:cs="Arial"/>
              </w:rPr>
            </w:pPr>
            <w:r w:rsidRPr="0052350C">
              <w:rPr>
                <w:rFonts w:eastAsia="Calibri"/>
                <w:color w:val="000000" w:themeColor="text1"/>
              </w:rPr>
              <w:t>at least 10 adults wingless aphid per plant</w:t>
            </w:r>
          </w:p>
        </w:tc>
      </w:tr>
      <w:tr w:rsidR="00760D6D" w:rsidRPr="00B97BF7" w:rsidTr="00D22E29">
        <w:trPr>
          <w:cantSplit/>
        </w:trPr>
        <w:tc>
          <w:tcPr>
            <w:tcW w:w="3936" w:type="dxa"/>
            <w:shd w:val="clear" w:color="auto" w:fill="auto"/>
          </w:tcPr>
          <w:p w:rsidR="00760D6D" w:rsidRPr="0052350C" w:rsidRDefault="00760D6D" w:rsidP="00B97BF7">
            <w:pPr>
              <w:tabs>
                <w:tab w:val="left" w:leader="dot" w:pos="3720"/>
              </w:tabs>
              <w:rPr>
                <w:rFonts w:cs="Arial"/>
              </w:rPr>
            </w:pPr>
            <w:r w:rsidRPr="0052350C">
              <w:rPr>
                <w:rFonts w:cs="Arial"/>
              </w:rPr>
              <w:t>10.3 Plant stage at inoculation</w:t>
            </w:r>
          </w:p>
        </w:tc>
        <w:tc>
          <w:tcPr>
            <w:tcW w:w="5919" w:type="dxa"/>
            <w:shd w:val="clear" w:color="auto" w:fill="auto"/>
          </w:tcPr>
          <w:p w:rsidR="00760D6D" w:rsidRPr="0052350C" w:rsidRDefault="00760D6D" w:rsidP="008A00C2">
            <w:pPr>
              <w:rPr>
                <w:rFonts w:cs="Arial"/>
              </w:rPr>
            </w:pPr>
            <w:r w:rsidRPr="0052350C">
              <w:rPr>
                <w:rFonts w:eastAsia="Arial Unicode MS"/>
                <w:lang w:eastAsia="nl-NL"/>
              </w:rPr>
              <w:t>1st leaf measuring around 2-3 cm</w:t>
            </w:r>
          </w:p>
        </w:tc>
      </w:tr>
      <w:tr w:rsidR="00760D6D" w:rsidRPr="00B97BF7" w:rsidTr="00D22E29">
        <w:trPr>
          <w:cantSplit/>
        </w:trPr>
        <w:tc>
          <w:tcPr>
            <w:tcW w:w="3936" w:type="dxa"/>
            <w:shd w:val="clear" w:color="auto" w:fill="auto"/>
          </w:tcPr>
          <w:p w:rsidR="00760D6D" w:rsidRPr="0052350C" w:rsidRDefault="00760D6D" w:rsidP="00B97BF7">
            <w:pPr>
              <w:tabs>
                <w:tab w:val="left" w:leader="dot" w:pos="3720"/>
              </w:tabs>
              <w:rPr>
                <w:rFonts w:cs="Arial"/>
              </w:rPr>
            </w:pPr>
            <w:r w:rsidRPr="0052350C">
              <w:rPr>
                <w:rFonts w:cs="Arial"/>
              </w:rPr>
              <w:t>10.4 Inoculation method</w:t>
            </w:r>
          </w:p>
        </w:tc>
        <w:tc>
          <w:tcPr>
            <w:tcW w:w="5919" w:type="dxa"/>
            <w:shd w:val="clear" w:color="auto" w:fill="auto"/>
          </w:tcPr>
          <w:p w:rsidR="00760D6D" w:rsidRPr="0052350C" w:rsidRDefault="002B2B2D" w:rsidP="008A00C2">
            <w:pPr>
              <w:rPr>
                <w:rFonts w:cs="Arial"/>
              </w:rPr>
            </w:pPr>
            <w:r w:rsidRPr="0052350C">
              <w:rPr>
                <w:rFonts w:eastAsia="Calibri"/>
                <w:color w:val="000000" w:themeColor="text1"/>
              </w:rPr>
              <w:t>deposit of a piece of infested leaf or ten adult wingless aphids per plant</w:t>
            </w:r>
          </w:p>
        </w:tc>
      </w:tr>
      <w:tr w:rsidR="00760D6D" w:rsidRPr="00B97BF7" w:rsidTr="00D22E29">
        <w:trPr>
          <w:cantSplit/>
        </w:trPr>
        <w:tc>
          <w:tcPr>
            <w:tcW w:w="3936" w:type="dxa"/>
            <w:shd w:val="clear" w:color="auto" w:fill="auto"/>
          </w:tcPr>
          <w:p w:rsidR="00760D6D" w:rsidRPr="0052350C" w:rsidRDefault="00760D6D" w:rsidP="00B97BF7">
            <w:pPr>
              <w:tabs>
                <w:tab w:val="left" w:leader="dot" w:pos="3720"/>
              </w:tabs>
              <w:rPr>
                <w:rFonts w:cs="Arial"/>
              </w:rPr>
            </w:pPr>
            <w:r w:rsidRPr="0052350C">
              <w:rPr>
                <w:rFonts w:cs="Arial"/>
              </w:rPr>
              <w:t>10.5 First observation</w:t>
            </w:r>
          </w:p>
        </w:tc>
        <w:tc>
          <w:tcPr>
            <w:tcW w:w="5919" w:type="dxa"/>
            <w:shd w:val="clear" w:color="auto" w:fill="auto"/>
          </w:tcPr>
          <w:p w:rsidR="00760D6D" w:rsidRPr="0052350C" w:rsidRDefault="00760D6D" w:rsidP="008A00C2">
            <w:pPr>
              <w:rPr>
                <w:rFonts w:cs="Arial"/>
              </w:rPr>
            </w:pPr>
            <w:r w:rsidRPr="0052350C">
              <w:t xml:space="preserve">1-4 </w:t>
            </w:r>
            <w:r w:rsidR="00690F76" w:rsidRPr="0052350C">
              <w:t>days post inoculation</w:t>
            </w:r>
          </w:p>
        </w:tc>
      </w:tr>
      <w:tr w:rsidR="00760D6D" w:rsidRPr="00B97BF7" w:rsidTr="00D22E29">
        <w:trPr>
          <w:cantSplit/>
        </w:trPr>
        <w:tc>
          <w:tcPr>
            <w:tcW w:w="3936" w:type="dxa"/>
            <w:shd w:val="clear" w:color="auto" w:fill="auto"/>
          </w:tcPr>
          <w:p w:rsidR="00760D6D" w:rsidRPr="0052350C" w:rsidRDefault="00760D6D" w:rsidP="00B97BF7">
            <w:pPr>
              <w:tabs>
                <w:tab w:val="left" w:leader="dot" w:pos="3720"/>
              </w:tabs>
              <w:rPr>
                <w:rFonts w:cs="Arial"/>
              </w:rPr>
            </w:pPr>
            <w:r w:rsidRPr="0052350C">
              <w:rPr>
                <w:rFonts w:cs="Arial"/>
              </w:rPr>
              <w:t>10.6 Final observation</w:t>
            </w:r>
          </w:p>
        </w:tc>
        <w:tc>
          <w:tcPr>
            <w:tcW w:w="5919" w:type="dxa"/>
            <w:shd w:val="clear" w:color="auto" w:fill="auto"/>
          </w:tcPr>
          <w:p w:rsidR="00760D6D" w:rsidRPr="0052350C" w:rsidRDefault="00760D6D" w:rsidP="00DE2C40">
            <w:pPr>
              <w:rPr>
                <w:rFonts w:cs="Arial"/>
              </w:rPr>
            </w:pPr>
            <w:r w:rsidRPr="0052350C">
              <w:t xml:space="preserve">5-10 </w:t>
            </w:r>
            <w:r w:rsidR="00690F76" w:rsidRPr="0052350C">
              <w:t>days post inoculation</w:t>
            </w:r>
          </w:p>
        </w:tc>
      </w:tr>
      <w:tr w:rsidR="00760D6D" w:rsidRPr="00B97BF7" w:rsidTr="00D22E29">
        <w:trPr>
          <w:cantSplit/>
        </w:trPr>
        <w:tc>
          <w:tcPr>
            <w:tcW w:w="3936" w:type="dxa"/>
            <w:shd w:val="clear" w:color="auto" w:fill="auto"/>
          </w:tcPr>
          <w:p w:rsidR="00760D6D" w:rsidRPr="0052350C" w:rsidRDefault="00760D6D" w:rsidP="008F6A1D">
            <w:pPr>
              <w:tabs>
                <w:tab w:val="left" w:leader="dot" w:pos="3720"/>
              </w:tabs>
              <w:rPr>
                <w:rFonts w:cs="Arial"/>
              </w:rPr>
            </w:pPr>
            <w:r w:rsidRPr="0052350C">
              <w:rPr>
                <w:rFonts w:cs="Arial"/>
              </w:rPr>
              <w:t>11. Observations</w:t>
            </w:r>
          </w:p>
        </w:tc>
        <w:tc>
          <w:tcPr>
            <w:tcW w:w="5919" w:type="dxa"/>
            <w:shd w:val="clear" w:color="auto" w:fill="auto"/>
          </w:tcPr>
          <w:p w:rsidR="00760D6D" w:rsidRPr="0052350C" w:rsidRDefault="00760D6D" w:rsidP="008A00C2">
            <w:pPr>
              <w:rPr>
                <w:rFonts w:cs="Arial"/>
              </w:rPr>
            </w:pPr>
          </w:p>
        </w:tc>
      </w:tr>
      <w:tr w:rsidR="00760D6D" w:rsidRPr="00B97BF7" w:rsidTr="00D22E29">
        <w:trPr>
          <w:cantSplit/>
        </w:trPr>
        <w:tc>
          <w:tcPr>
            <w:tcW w:w="3936" w:type="dxa"/>
            <w:shd w:val="clear" w:color="auto" w:fill="auto"/>
          </w:tcPr>
          <w:p w:rsidR="00760D6D" w:rsidRPr="0052350C" w:rsidRDefault="00B97BF7" w:rsidP="008F6A1D">
            <w:pPr>
              <w:tabs>
                <w:tab w:val="left" w:leader="dot" w:pos="3720"/>
              </w:tabs>
              <w:rPr>
                <w:rFonts w:cs="Arial"/>
              </w:rPr>
            </w:pPr>
            <w:r w:rsidRPr="0052350C">
              <w:rPr>
                <w:rFonts w:cs="Arial"/>
              </w:rPr>
              <w:t>11.1 Method</w:t>
            </w:r>
          </w:p>
        </w:tc>
        <w:tc>
          <w:tcPr>
            <w:tcW w:w="5919" w:type="dxa"/>
            <w:shd w:val="clear" w:color="auto" w:fill="auto"/>
          </w:tcPr>
          <w:p w:rsidR="00760D6D" w:rsidRPr="0052350C" w:rsidRDefault="00760D6D" w:rsidP="008A00C2">
            <w:pPr>
              <w:rPr>
                <w:rFonts w:cs="Arial"/>
              </w:rPr>
            </w:pPr>
            <w:r w:rsidRPr="0052350C">
              <w:rPr>
                <w:rFonts w:eastAsia="Calibri"/>
                <w:bCs/>
              </w:rPr>
              <w:t>visual</w:t>
            </w:r>
            <w:r w:rsidRPr="0052350C">
              <w:rPr>
                <w:rFonts w:eastAsia="Arial Unicode MS" w:cs="Arial"/>
                <w:lang w:eastAsia="nl-NL"/>
              </w:rPr>
              <w:t>, to c</w:t>
            </w:r>
            <w:r w:rsidRPr="0052350C">
              <w:rPr>
                <w:rFonts w:eastAsia="Arial Unicode MS"/>
                <w:lang w:eastAsia="nl-NL"/>
              </w:rPr>
              <w:t>ompare with standards</w:t>
            </w:r>
          </w:p>
        </w:tc>
      </w:tr>
      <w:tr w:rsidR="00760D6D" w:rsidRPr="00B97BF7" w:rsidTr="00D22E29">
        <w:trPr>
          <w:cantSplit/>
        </w:trPr>
        <w:tc>
          <w:tcPr>
            <w:tcW w:w="3936" w:type="dxa"/>
            <w:shd w:val="clear" w:color="auto" w:fill="auto"/>
          </w:tcPr>
          <w:p w:rsidR="00760D6D" w:rsidRPr="0052350C" w:rsidRDefault="00760D6D" w:rsidP="008F6A1D">
            <w:pPr>
              <w:tabs>
                <w:tab w:val="left" w:leader="dot" w:pos="3720"/>
              </w:tabs>
              <w:rPr>
                <w:rFonts w:cs="Arial"/>
              </w:rPr>
            </w:pPr>
            <w:r w:rsidRPr="0052350C">
              <w:rPr>
                <w:rFonts w:cs="Arial"/>
              </w:rPr>
              <w:t>11.2 Observation scale</w:t>
            </w:r>
          </w:p>
        </w:tc>
        <w:tc>
          <w:tcPr>
            <w:tcW w:w="5919" w:type="dxa"/>
            <w:shd w:val="clear" w:color="auto" w:fill="auto"/>
          </w:tcPr>
          <w:p w:rsidR="00760D6D" w:rsidRPr="0052350C" w:rsidRDefault="00760D6D" w:rsidP="008A00C2">
            <w:pPr>
              <w:rPr>
                <w:rFonts w:cs="Arial"/>
              </w:rPr>
            </w:pPr>
          </w:p>
        </w:tc>
      </w:tr>
      <w:tr w:rsidR="00760D6D" w:rsidRPr="00B97BF7" w:rsidTr="00D22E29">
        <w:trPr>
          <w:cantSplit/>
        </w:trPr>
        <w:tc>
          <w:tcPr>
            <w:tcW w:w="3936" w:type="dxa"/>
            <w:shd w:val="clear" w:color="auto" w:fill="auto"/>
          </w:tcPr>
          <w:p w:rsidR="00760D6D" w:rsidRPr="0052350C" w:rsidRDefault="00760D6D" w:rsidP="001F66E8">
            <w:pPr>
              <w:tabs>
                <w:tab w:val="left" w:leader="dot" w:pos="3720"/>
              </w:tabs>
              <w:ind w:left="284"/>
              <w:rPr>
                <w:rFonts w:cs="Arial"/>
              </w:rPr>
            </w:pPr>
            <w:r w:rsidRPr="0052350C">
              <w:t xml:space="preserve">[1] </w:t>
            </w:r>
            <w:r w:rsidR="001F66E8" w:rsidRPr="0052350C">
              <w:t>absent</w:t>
            </w:r>
          </w:p>
        </w:tc>
        <w:tc>
          <w:tcPr>
            <w:tcW w:w="5919" w:type="dxa"/>
            <w:shd w:val="clear" w:color="auto" w:fill="auto"/>
          </w:tcPr>
          <w:p w:rsidR="00760D6D" w:rsidRPr="0052350C" w:rsidRDefault="00760D6D" w:rsidP="008A00C2">
            <w:pPr>
              <w:jc w:val="left"/>
              <w:rPr>
                <w:rFonts w:cs="Arial"/>
              </w:rPr>
            </w:pPr>
            <w:r w:rsidRPr="0052350C">
              <w:t xml:space="preserve">9 </w:t>
            </w:r>
            <w:r w:rsidRPr="0052350C">
              <w:rPr>
                <w:color w:val="000000" w:themeColor="text1"/>
              </w:rPr>
              <w:t xml:space="preserve">or 10 adult aphids per plant; larvae frequent, </w:t>
            </w:r>
            <w:r w:rsidRPr="0052350C">
              <w:rPr>
                <w:color w:val="000000" w:themeColor="text1"/>
                <w:lang w:val="en" w:eastAsia="fr-FR"/>
              </w:rPr>
              <w:t>plants covered with aphids, shriveled leaves</w:t>
            </w:r>
          </w:p>
        </w:tc>
      </w:tr>
      <w:tr w:rsidR="00760D6D" w:rsidRPr="00B97BF7" w:rsidTr="00D22E29">
        <w:trPr>
          <w:cantSplit/>
        </w:trPr>
        <w:tc>
          <w:tcPr>
            <w:tcW w:w="3936" w:type="dxa"/>
            <w:shd w:val="clear" w:color="auto" w:fill="auto"/>
          </w:tcPr>
          <w:p w:rsidR="00760D6D" w:rsidRPr="0052350C" w:rsidRDefault="00760D6D" w:rsidP="001F66E8">
            <w:pPr>
              <w:tabs>
                <w:tab w:val="left" w:leader="dot" w:pos="3720"/>
              </w:tabs>
              <w:ind w:left="284"/>
              <w:rPr>
                <w:rFonts w:cs="Arial"/>
              </w:rPr>
            </w:pPr>
            <w:r w:rsidRPr="0052350C">
              <w:t xml:space="preserve">[9] </w:t>
            </w:r>
            <w:r w:rsidR="001F66E8" w:rsidRPr="0052350C">
              <w:t>present</w:t>
            </w:r>
          </w:p>
        </w:tc>
        <w:tc>
          <w:tcPr>
            <w:tcW w:w="5919" w:type="dxa"/>
            <w:shd w:val="clear" w:color="auto" w:fill="auto"/>
          </w:tcPr>
          <w:p w:rsidR="00760D6D" w:rsidRPr="0052350C" w:rsidRDefault="00760D6D" w:rsidP="008A00C2">
            <w:pPr>
              <w:jc w:val="left"/>
            </w:pPr>
            <w:r w:rsidRPr="0052350C">
              <w:t>less than 7 adult aphids per plant; larvae rare.</w:t>
            </w:r>
          </w:p>
          <w:p w:rsidR="00760D6D" w:rsidRPr="0052350C" w:rsidRDefault="00760D6D" w:rsidP="008A00C2">
            <w:pPr>
              <w:tabs>
                <w:tab w:val="left" w:leader="dot" w:pos="567"/>
              </w:tabs>
              <w:jc w:val="left"/>
              <w:rPr>
                <w:rFonts w:cs="Arial"/>
              </w:rPr>
            </w:pPr>
            <w:r w:rsidRPr="0052350C">
              <w:t xml:space="preserve">Remark: </w:t>
            </w:r>
            <w:r w:rsidR="00762629" w:rsidRPr="0052350C">
              <w:t xml:space="preserve"> </w:t>
            </w:r>
            <w:r w:rsidRPr="0052350C">
              <w:t xml:space="preserve">counting is not compulsory, it can be a visual assessment of the respective level of colonization. </w:t>
            </w:r>
          </w:p>
        </w:tc>
      </w:tr>
      <w:tr w:rsidR="00760D6D" w:rsidRPr="00B97BF7" w:rsidTr="00D22E29">
        <w:trPr>
          <w:cantSplit/>
        </w:trPr>
        <w:tc>
          <w:tcPr>
            <w:tcW w:w="3936" w:type="dxa"/>
            <w:shd w:val="clear" w:color="auto" w:fill="auto"/>
          </w:tcPr>
          <w:p w:rsidR="00760D6D" w:rsidRPr="0052350C" w:rsidRDefault="00760D6D" w:rsidP="00B97BF7">
            <w:pPr>
              <w:tabs>
                <w:tab w:val="left" w:leader="dot" w:pos="3720"/>
              </w:tabs>
              <w:rPr>
                <w:rFonts w:cs="Arial"/>
              </w:rPr>
            </w:pPr>
            <w:r w:rsidRPr="0052350C">
              <w:rPr>
                <w:rFonts w:cs="Arial"/>
              </w:rPr>
              <w:t>11.3 Validation of test</w:t>
            </w:r>
          </w:p>
        </w:tc>
        <w:tc>
          <w:tcPr>
            <w:tcW w:w="5919" w:type="dxa"/>
            <w:shd w:val="clear" w:color="auto" w:fill="auto"/>
          </w:tcPr>
          <w:p w:rsidR="00760D6D" w:rsidRPr="0052350C" w:rsidRDefault="00760D6D" w:rsidP="008A00C2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52350C">
              <w:rPr>
                <w:rFonts w:eastAsia="Calibri"/>
                <w:bCs/>
              </w:rPr>
              <w:t>on standards</w:t>
            </w:r>
          </w:p>
        </w:tc>
      </w:tr>
      <w:tr w:rsidR="00760D6D" w:rsidRPr="00B97BF7" w:rsidTr="00D22E29">
        <w:trPr>
          <w:cantSplit/>
        </w:trPr>
        <w:tc>
          <w:tcPr>
            <w:tcW w:w="3936" w:type="dxa"/>
            <w:shd w:val="clear" w:color="auto" w:fill="auto"/>
          </w:tcPr>
          <w:p w:rsidR="00760D6D" w:rsidRPr="00B97BF7" w:rsidRDefault="00760D6D" w:rsidP="008F6A1D">
            <w:pPr>
              <w:tabs>
                <w:tab w:val="left" w:leader="dot" w:pos="3720"/>
              </w:tabs>
              <w:rPr>
                <w:rFonts w:cs="Arial"/>
              </w:rPr>
            </w:pPr>
            <w:r w:rsidRPr="00B97BF7">
              <w:rPr>
                <w:rFonts w:cs="Arial"/>
              </w:rPr>
              <w:t>11.4 Off-types</w:t>
            </w:r>
          </w:p>
        </w:tc>
        <w:tc>
          <w:tcPr>
            <w:tcW w:w="5919" w:type="dxa"/>
            <w:shd w:val="clear" w:color="auto" w:fill="auto"/>
          </w:tcPr>
          <w:p w:rsidR="00760D6D" w:rsidRPr="00B97BF7" w:rsidRDefault="00C91D55" w:rsidP="008A00C2">
            <w:pPr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760D6D" w:rsidRPr="00B97BF7" w:rsidTr="00D22E29">
        <w:trPr>
          <w:cantSplit/>
        </w:trPr>
        <w:tc>
          <w:tcPr>
            <w:tcW w:w="3936" w:type="dxa"/>
            <w:shd w:val="clear" w:color="auto" w:fill="auto"/>
          </w:tcPr>
          <w:p w:rsidR="00760D6D" w:rsidRPr="00B97BF7" w:rsidRDefault="00760D6D" w:rsidP="00B97BF7">
            <w:pPr>
              <w:tabs>
                <w:tab w:val="left" w:leader="dot" w:pos="3720"/>
              </w:tabs>
              <w:ind w:left="426" w:hanging="426"/>
              <w:jc w:val="left"/>
              <w:rPr>
                <w:rFonts w:cs="Arial"/>
              </w:rPr>
            </w:pPr>
            <w:r w:rsidRPr="00B97BF7">
              <w:rPr>
                <w:rFonts w:cs="Arial"/>
              </w:rPr>
              <w:t xml:space="preserve">12. Interpretation of data in terms of </w:t>
            </w:r>
            <w:r w:rsidRPr="00B97BF7">
              <w:rPr>
                <w:rFonts w:cs="Arial"/>
              </w:rPr>
              <w:br/>
              <w:t>UPOV characteristic states</w:t>
            </w:r>
          </w:p>
        </w:tc>
        <w:tc>
          <w:tcPr>
            <w:tcW w:w="5919" w:type="dxa"/>
            <w:shd w:val="clear" w:color="auto" w:fill="auto"/>
          </w:tcPr>
          <w:p w:rsidR="00760D6D" w:rsidRPr="00B97BF7" w:rsidRDefault="00760D6D" w:rsidP="008A00C2">
            <w:pPr>
              <w:rPr>
                <w:rFonts w:cs="Arial"/>
              </w:rPr>
            </w:pPr>
            <w:r w:rsidRPr="00B97BF7">
              <w:rPr>
                <w:rFonts w:eastAsia="Calibri"/>
                <w:bCs/>
              </w:rPr>
              <w:t>QL</w:t>
            </w:r>
          </w:p>
        </w:tc>
      </w:tr>
      <w:tr w:rsidR="00760D6D" w:rsidRPr="00F940D0" w:rsidTr="00D22E29">
        <w:trPr>
          <w:cantSplit/>
        </w:trPr>
        <w:tc>
          <w:tcPr>
            <w:tcW w:w="3936" w:type="dxa"/>
            <w:shd w:val="clear" w:color="auto" w:fill="auto"/>
          </w:tcPr>
          <w:p w:rsidR="00760D6D" w:rsidRPr="00B97BF7" w:rsidRDefault="00760D6D" w:rsidP="00D22E29">
            <w:pPr>
              <w:tabs>
                <w:tab w:val="left" w:leader="dot" w:pos="3720"/>
              </w:tabs>
              <w:rPr>
                <w:rFonts w:cs="Arial"/>
              </w:rPr>
            </w:pPr>
            <w:r w:rsidRPr="00B97BF7">
              <w:rPr>
                <w:rFonts w:cs="Arial"/>
              </w:rPr>
              <w:t>13. Critical control points</w:t>
            </w:r>
          </w:p>
        </w:tc>
        <w:tc>
          <w:tcPr>
            <w:tcW w:w="5919" w:type="dxa"/>
            <w:shd w:val="clear" w:color="auto" w:fill="auto"/>
          </w:tcPr>
          <w:p w:rsidR="00760D6D" w:rsidRPr="00B97BF7" w:rsidRDefault="00762629" w:rsidP="00D22E29">
            <w:pPr>
              <w:jc w:val="left"/>
            </w:pPr>
            <w:r>
              <w:t>L</w:t>
            </w:r>
            <w:r w:rsidR="00760D6D" w:rsidRPr="00B97BF7">
              <w:t>ow aphid density to avoid having too many winged types. “Synchronous”-type breeding in order to have only aphids of the same age and, therefore, at the same growing stage on a plant.</w:t>
            </w:r>
          </w:p>
          <w:p w:rsidR="00760D6D" w:rsidRPr="00F940D0" w:rsidRDefault="00760D6D" w:rsidP="00D22E29">
            <w:pPr>
              <w:jc w:val="left"/>
              <w:rPr>
                <w:rFonts w:cs="Arial"/>
              </w:rPr>
            </w:pPr>
            <w:r w:rsidRPr="00B97BF7">
              <w:rPr>
                <w:lang w:eastAsia="nl-NL"/>
              </w:rPr>
              <w:t xml:space="preserve">Normally </w:t>
            </w:r>
            <w:r w:rsidRPr="00B97BF7">
              <w:rPr>
                <w:i/>
                <w:lang w:eastAsia="nl-NL"/>
              </w:rPr>
              <w:t>Aphis gossypii</w:t>
            </w:r>
            <w:r w:rsidRPr="00B97BF7">
              <w:rPr>
                <w:lang w:eastAsia="nl-NL"/>
              </w:rPr>
              <w:t xml:space="preserve"> is viviparous, but sometimes (autumn, on particular crops) may produce eggs.</w:t>
            </w:r>
          </w:p>
        </w:tc>
      </w:tr>
    </w:tbl>
    <w:p w:rsidR="00D50A50" w:rsidRDefault="00D50A50">
      <w:pPr>
        <w:jc w:val="left"/>
        <w:rPr>
          <w:i/>
        </w:rPr>
      </w:pPr>
      <w:r>
        <w:rPr>
          <w:i/>
        </w:rPr>
        <w:br w:type="page"/>
      </w:r>
    </w:p>
    <w:p w:rsidR="006E6A7B" w:rsidRPr="00A24CA4" w:rsidRDefault="006E6A7B" w:rsidP="002C0C7F">
      <w:pPr>
        <w:keepNext/>
        <w:rPr>
          <w:i/>
        </w:rPr>
      </w:pPr>
      <w:r w:rsidRPr="00A24CA4">
        <w:rPr>
          <w:i/>
        </w:rPr>
        <w:lastRenderedPageBreak/>
        <w:t>Current wording:</w:t>
      </w:r>
    </w:p>
    <w:p w:rsidR="006E6A7B" w:rsidRDefault="006E6A7B" w:rsidP="002C0C7F">
      <w:pPr>
        <w:keepNext/>
        <w:rPr>
          <w:u w:val="single"/>
        </w:rPr>
      </w:pPr>
    </w:p>
    <w:p w:rsidR="00A24CA4" w:rsidRDefault="00A24CA4" w:rsidP="00A24CA4">
      <w:pPr>
        <w:rPr>
          <w:u w:val="single"/>
        </w:rPr>
      </w:pPr>
      <w:r>
        <w:rPr>
          <w:u w:val="single"/>
        </w:rPr>
        <w:t xml:space="preserve">Ad. 73:  Resistance to Zucchini Yellow Mosaic Virus (ZYMV), race F </w:t>
      </w:r>
    </w:p>
    <w:p w:rsidR="00A24CA4" w:rsidRDefault="00A24CA4" w:rsidP="00A24CA4">
      <w:pPr>
        <w:rPr>
          <w:sz w:val="22"/>
        </w:rPr>
      </w:pPr>
    </w:p>
    <w:p w:rsidR="00A24CA4" w:rsidRDefault="00A24CA4" w:rsidP="00A24CA4">
      <w:r>
        <w:t>A.</w:t>
      </w:r>
      <w:r>
        <w:tab/>
        <w:t>INOCULUM</w:t>
      </w:r>
    </w:p>
    <w:p w:rsidR="00A24CA4" w:rsidRDefault="00A24CA4" w:rsidP="00A24CA4">
      <w:pPr>
        <w:rPr>
          <w:u w:val="single"/>
        </w:rPr>
      </w:pPr>
    </w:p>
    <w:p w:rsidR="00A24CA4" w:rsidRDefault="00A24CA4" w:rsidP="00A24CA4">
      <w:pPr>
        <w:rPr>
          <w:u w:val="single"/>
        </w:rPr>
      </w:pPr>
      <w:r>
        <w:rPr>
          <w:u w:val="single"/>
        </w:rPr>
        <w:t>Maintenance of strain</w:t>
      </w:r>
    </w:p>
    <w:p w:rsidR="00A24CA4" w:rsidRDefault="00A24CA4" w:rsidP="00A24CA4">
      <w:pPr>
        <w:ind w:left="4320" w:hanging="4320"/>
        <w:rPr>
          <w:sz w:val="22"/>
          <w:u w:val="single"/>
        </w:rPr>
      </w:pPr>
    </w:p>
    <w:p w:rsidR="00A24CA4" w:rsidRDefault="00A24CA4" w:rsidP="00A24CA4">
      <w:pPr>
        <w:ind w:left="4320" w:hanging="3611"/>
      </w:pPr>
      <w:r>
        <w:t xml:space="preserve">Maintenance:  </w:t>
      </w:r>
      <w:r>
        <w:tab/>
        <w:t>5</w:t>
      </w:r>
      <w:r>
        <w:rPr>
          <w:vertAlign w:val="superscript"/>
        </w:rPr>
        <w:t>o</w:t>
      </w:r>
      <w:r>
        <w:t>C and kept dry using anhydrous calcium chloride</w:t>
      </w:r>
    </w:p>
    <w:p w:rsidR="00A24CA4" w:rsidRDefault="00A24CA4" w:rsidP="00A24CA4">
      <w:pPr>
        <w:ind w:left="4320" w:hanging="3611"/>
        <w:rPr>
          <w:sz w:val="16"/>
        </w:rPr>
      </w:pPr>
      <w:r>
        <w:t>Special conditions:</w:t>
      </w:r>
      <w:r>
        <w:tab/>
        <w:t>pre-multiplication of the virus on non-wilting variety (Védrantais) prior to testing</w:t>
      </w:r>
    </w:p>
    <w:p w:rsidR="00A24CA4" w:rsidRPr="00A24CA4" w:rsidRDefault="00A24CA4" w:rsidP="00A24CA4">
      <w:pPr>
        <w:ind w:left="4320" w:hanging="4320"/>
        <w:rPr>
          <w:rFonts w:cs="Arial"/>
          <w:u w:val="single"/>
        </w:rPr>
      </w:pPr>
    </w:p>
    <w:p w:rsidR="00A24CA4" w:rsidRPr="00A24CA4" w:rsidRDefault="00A24CA4" w:rsidP="00A24CA4">
      <w:pPr>
        <w:pStyle w:val="Normaltg"/>
        <w:tabs>
          <w:tab w:val="clear" w:pos="709"/>
          <w:tab w:val="clear" w:pos="1418"/>
        </w:tabs>
        <w:rPr>
          <w:rFonts w:ascii="Arial" w:hAnsi="Arial" w:cs="Arial"/>
          <w:sz w:val="20"/>
          <w:lang w:val="en-GB"/>
        </w:rPr>
      </w:pPr>
      <w:r w:rsidRPr="00A24CA4">
        <w:rPr>
          <w:rFonts w:ascii="Arial" w:hAnsi="Arial" w:cs="Arial"/>
          <w:sz w:val="20"/>
          <w:lang w:val="en-GB"/>
        </w:rPr>
        <w:t>B.</w:t>
      </w:r>
      <w:r w:rsidRPr="00A24CA4">
        <w:rPr>
          <w:rFonts w:ascii="Arial" w:hAnsi="Arial" w:cs="Arial"/>
          <w:sz w:val="20"/>
          <w:lang w:val="en-GB"/>
        </w:rPr>
        <w:tab/>
        <w:t>INOCULATION AND INCUBATION</w:t>
      </w:r>
    </w:p>
    <w:p w:rsidR="00A24CA4" w:rsidRPr="00A24CA4" w:rsidRDefault="00A24CA4" w:rsidP="00A24CA4">
      <w:pPr>
        <w:ind w:left="4320" w:hanging="4320"/>
        <w:rPr>
          <w:rFonts w:cs="Arial"/>
          <w:u w:val="single"/>
        </w:rPr>
      </w:pPr>
    </w:p>
    <w:p w:rsidR="00A24CA4" w:rsidRDefault="00A24CA4" w:rsidP="00A24CA4">
      <w:pPr>
        <w:ind w:left="4320" w:hanging="4320"/>
        <w:rPr>
          <w:u w:val="single"/>
        </w:rPr>
      </w:pPr>
      <w:r>
        <w:rPr>
          <w:u w:val="single"/>
        </w:rPr>
        <w:t>Conduct of the test</w:t>
      </w:r>
    </w:p>
    <w:p w:rsidR="00A24CA4" w:rsidRDefault="00A24CA4" w:rsidP="00A24CA4">
      <w:pPr>
        <w:ind w:left="4320" w:hanging="4320"/>
        <w:rPr>
          <w:sz w:val="16"/>
        </w:rPr>
      </w:pPr>
    </w:p>
    <w:p w:rsidR="00A24CA4" w:rsidRDefault="00A24CA4" w:rsidP="00A24CA4">
      <w:pPr>
        <w:ind w:left="4320" w:hanging="3611"/>
      </w:pPr>
      <w:r>
        <w:t>Plant stage:</w:t>
      </w:r>
      <w:r>
        <w:tab/>
        <w:t>1st emergent leaf</w:t>
      </w:r>
    </w:p>
    <w:p w:rsidR="00A24CA4" w:rsidRDefault="00A24CA4" w:rsidP="00A24CA4">
      <w:pPr>
        <w:ind w:left="4320" w:hanging="3611"/>
      </w:pPr>
      <w:r>
        <w:t>Temperature:</w:t>
      </w:r>
      <w:r>
        <w:tab/>
        <w:t>25</w:t>
      </w:r>
      <w:r>
        <w:rPr>
          <w:vertAlign w:val="superscript"/>
        </w:rPr>
        <w:t>o</w:t>
      </w:r>
      <w:r>
        <w:t>C during day, 18</w:t>
      </w:r>
      <w:r>
        <w:rPr>
          <w:vertAlign w:val="superscript"/>
        </w:rPr>
        <w:t>o</w:t>
      </w:r>
      <w:r>
        <w:t xml:space="preserve">C during night </w:t>
      </w:r>
    </w:p>
    <w:p w:rsidR="00A24CA4" w:rsidRDefault="00A24CA4" w:rsidP="00A24CA4">
      <w:pPr>
        <w:ind w:left="4320" w:hanging="3611"/>
      </w:pPr>
      <w:r>
        <w:t>Light:</w:t>
      </w:r>
      <w:r>
        <w:tab/>
        <w:t>12 hours per day</w:t>
      </w:r>
    </w:p>
    <w:p w:rsidR="00A24CA4" w:rsidRDefault="00A24CA4" w:rsidP="00A24CA4">
      <w:pPr>
        <w:ind w:left="4320" w:hanging="3611"/>
      </w:pPr>
      <w:r>
        <w:t>Manner of inoculation:</w:t>
      </w:r>
      <w:r>
        <w:tab/>
        <w:t>mechanical inoculation by rubbing of cotyledons with inoculum</w:t>
      </w:r>
    </w:p>
    <w:p w:rsidR="00A24CA4" w:rsidRDefault="00A24CA4" w:rsidP="00A24CA4">
      <w:pPr>
        <w:ind w:left="4320" w:hanging="3611"/>
      </w:pPr>
      <w:r>
        <w:t>Duration of test:</w:t>
      </w:r>
    </w:p>
    <w:p w:rsidR="00A24CA4" w:rsidRDefault="00A24CA4" w:rsidP="00A24CA4">
      <w:pPr>
        <w:ind w:left="4320" w:hanging="3611"/>
      </w:pPr>
      <w:r>
        <w:t>-   from sowing to inoculation:</w:t>
      </w:r>
      <w:r>
        <w:tab/>
        <w:t>15 days</w:t>
      </w:r>
    </w:p>
    <w:p w:rsidR="00A24CA4" w:rsidRPr="00DD6DB1" w:rsidRDefault="00A24CA4" w:rsidP="00A24CA4">
      <w:pPr>
        <w:ind w:left="4320" w:hanging="3611"/>
        <w:rPr>
          <w:rFonts w:cs="Arial"/>
        </w:rPr>
      </w:pPr>
      <w:r w:rsidRPr="00DD6DB1">
        <w:rPr>
          <w:rFonts w:cs="Arial"/>
        </w:rPr>
        <w:t>-   from inoculation to reading:</w:t>
      </w:r>
      <w:r w:rsidRPr="00DD6DB1">
        <w:rPr>
          <w:rFonts w:cs="Arial"/>
        </w:rPr>
        <w:tab/>
        <w:t>15 days</w:t>
      </w:r>
    </w:p>
    <w:p w:rsidR="00A24CA4" w:rsidRPr="00DD6DB1" w:rsidRDefault="00A24CA4" w:rsidP="00A24CA4">
      <w:pPr>
        <w:ind w:left="4320" w:hanging="3611"/>
        <w:rPr>
          <w:rFonts w:cs="Arial"/>
        </w:rPr>
      </w:pPr>
      <w:r w:rsidRPr="00DD6DB1">
        <w:rPr>
          <w:rFonts w:cs="Arial"/>
        </w:rPr>
        <w:t>Number of plants tested:</w:t>
      </w:r>
      <w:r w:rsidRPr="00DD6DB1">
        <w:rPr>
          <w:rFonts w:cs="Arial"/>
        </w:rPr>
        <w:tab/>
        <w:t>30</w:t>
      </w:r>
    </w:p>
    <w:p w:rsidR="00A24CA4" w:rsidRPr="00DD6DB1" w:rsidRDefault="00A24CA4" w:rsidP="00A24CA4">
      <w:pPr>
        <w:ind w:left="3828" w:hanging="3119"/>
        <w:rPr>
          <w:rFonts w:cs="Arial"/>
        </w:rPr>
      </w:pPr>
    </w:p>
    <w:p w:rsidR="00A24CA4" w:rsidRPr="00DD6DB1" w:rsidRDefault="00A24CA4" w:rsidP="00A24CA4">
      <w:pPr>
        <w:pStyle w:val="Normaltg"/>
        <w:tabs>
          <w:tab w:val="clear" w:pos="709"/>
          <w:tab w:val="clear" w:pos="1418"/>
        </w:tabs>
        <w:rPr>
          <w:rFonts w:ascii="Arial" w:hAnsi="Arial" w:cs="Arial"/>
          <w:sz w:val="20"/>
          <w:lang w:val="en-GB"/>
        </w:rPr>
      </w:pPr>
      <w:r w:rsidRPr="00DD6DB1">
        <w:rPr>
          <w:rFonts w:ascii="Arial" w:hAnsi="Arial" w:cs="Arial"/>
          <w:sz w:val="20"/>
          <w:lang w:val="en-GB"/>
        </w:rPr>
        <w:t>C.</w:t>
      </w:r>
      <w:r w:rsidRPr="00DD6DB1">
        <w:rPr>
          <w:rFonts w:ascii="Arial" w:hAnsi="Arial" w:cs="Arial"/>
          <w:sz w:val="20"/>
          <w:lang w:val="en-GB"/>
        </w:rPr>
        <w:tab/>
        <w:t>SYMPTOMS AND OBSERVATIONS</w:t>
      </w:r>
    </w:p>
    <w:p w:rsidR="00A24CA4" w:rsidRPr="00DD6DB1" w:rsidRDefault="00A24CA4" w:rsidP="00A24CA4">
      <w:pPr>
        <w:rPr>
          <w:rFonts w:cs="Arial"/>
          <w:i/>
        </w:rPr>
      </w:pPr>
    </w:p>
    <w:p w:rsidR="00A24CA4" w:rsidRPr="00DD6DB1" w:rsidRDefault="00A24CA4" w:rsidP="00A24CA4">
      <w:pPr>
        <w:ind w:left="4320" w:hanging="3611"/>
        <w:rPr>
          <w:rFonts w:cs="Arial"/>
        </w:rPr>
      </w:pPr>
      <w:r w:rsidRPr="00DD6DB1">
        <w:rPr>
          <w:rFonts w:cs="Arial"/>
        </w:rPr>
        <w:t>Reading difficulty:</w:t>
      </w:r>
      <w:r w:rsidRPr="00DD6DB1">
        <w:rPr>
          <w:rFonts w:cs="Arial"/>
        </w:rPr>
        <w:tab/>
        <w:t>- heterozygotes (Fn/Fn+) wither and die more slowly than homozygotes (Fn/Fn)</w:t>
      </w:r>
    </w:p>
    <w:p w:rsidR="00A24CA4" w:rsidRPr="00DD6DB1" w:rsidRDefault="00A24CA4" w:rsidP="00A24CA4">
      <w:pPr>
        <w:ind w:left="4320" w:hanging="3611"/>
        <w:rPr>
          <w:rFonts w:cs="Arial"/>
        </w:rPr>
      </w:pPr>
      <w:r w:rsidRPr="00DD6DB1">
        <w:rPr>
          <w:rFonts w:cs="Arial"/>
        </w:rPr>
        <w:tab/>
        <w:t>- use the F pathotype of ZYMV</w:t>
      </w:r>
    </w:p>
    <w:p w:rsidR="00A24CA4" w:rsidRPr="00DD6DB1" w:rsidRDefault="00A24CA4" w:rsidP="00A24CA4">
      <w:pPr>
        <w:ind w:left="4320" w:hanging="3611"/>
        <w:rPr>
          <w:rFonts w:cs="Arial"/>
        </w:rPr>
      </w:pPr>
      <w:r w:rsidRPr="00DD6DB1">
        <w:rPr>
          <w:rFonts w:cs="Arial"/>
        </w:rPr>
        <w:t>Example varieties:</w:t>
      </w:r>
    </w:p>
    <w:p w:rsidR="00A24CA4" w:rsidRPr="00DD6DB1" w:rsidRDefault="00A24CA4" w:rsidP="00A24CA4">
      <w:pPr>
        <w:ind w:left="4320" w:hanging="3611"/>
        <w:rPr>
          <w:rFonts w:cs="Arial"/>
        </w:rPr>
      </w:pPr>
    </w:p>
    <w:p w:rsidR="00A24CA4" w:rsidRPr="00DD6DB1" w:rsidRDefault="00A24CA4" w:rsidP="00A24CA4">
      <w:pPr>
        <w:ind w:left="4320" w:hanging="3611"/>
        <w:rPr>
          <w:rFonts w:cs="Arial"/>
        </w:rPr>
      </w:pPr>
      <w:r w:rsidRPr="00DD6DB1">
        <w:rPr>
          <w:rFonts w:cs="Arial"/>
        </w:rPr>
        <w:t>Védrantais (Fn+/Fn+):</w:t>
      </w:r>
      <w:r w:rsidRPr="00DD6DB1">
        <w:rPr>
          <w:rFonts w:cs="Arial"/>
        </w:rPr>
        <w:tab/>
        <w:t>mosaic (resistance present)</w:t>
      </w:r>
    </w:p>
    <w:p w:rsidR="00A24CA4" w:rsidRPr="00DD6DB1" w:rsidRDefault="00A24CA4" w:rsidP="00A24CA4">
      <w:pPr>
        <w:ind w:left="4320" w:hanging="3611"/>
        <w:rPr>
          <w:rFonts w:cs="Arial"/>
        </w:rPr>
      </w:pPr>
      <w:r w:rsidRPr="00DD6DB1">
        <w:rPr>
          <w:rFonts w:cs="Arial"/>
        </w:rPr>
        <w:t>Cantor (Fn/Fn+):</w:t>
      </w:r>
      <w:r w:rsidRPr="00DD6DB1">
        <w:rPr>
          <w:rFonts w:cs="Arial"/>
        </w:rPr>
        <w:tab/>
        <w:t>slower necrosis with wilting (resistance absent)</w:t>
      </w:r>
    </w:p>
    <w:p w:rsidR="00A24CA4" w:rsidRPr="00DD6DB1" w:rsidRDefault="00A24CA4" w:rsidP="00A24CA4">
      <w:pPr>
        <w:ind w:left="4320" w:hanging="3611"/>
        <w:rPr>
          <w:rFonts w:cs="Arial"/>
        </w:rPr>
      </w:pPr>
      <w:r w:rsidRPr="00DD6DB1">
        <w:rPr>
          <w:rFonts w:cs="Arial"/>
        </w:rPr>
        <w:t xml:space="preserve">Doublon (Fn/Fn):       </w:t>
      </w:r>
      <w:r w:rsidRPr="00DD6DB1">
        <w:rPr>
          <w:rFonts w:cs="Arial"/>
        </w:rPr>
        <w:tab/>
        <w:t>necrosis with wilting (resistance absent)</w:t>
      </w:r>
    </w:p>
    <w:p w:rsidR="00A24CA4" w:rsidRDefault="00A24CA4" w:rsidP="00A24CA4"/>
    <w:p w:rsidR="00A24CA4" w:rsidRDefault="00A24CA4" w:rsidP="00A24CA4"/>
    <w:p w:rsidR="00A24CA4" w:rsidRDefault="00A24CA4">
      <w:pPr>
        <w:jc w:val="left"/>
        <w:rPr>
          <w:u w:val="single"/>
        </w:rPr>
      </w:pPr>
      <w:r>
        <w:rPr>
          <w:u w:val="single"/>
        </w:rPr>
        <w:br w:type="page"/>
      </w:r>
    </w:p>
    <w:p w:rsidR="00453BAC" w:rsidRDefault="00453BAC" w:rsidP="00453BAC">
      <w:pPr>
        <w:rPr>
          <w:i/>
        </w:rPr>
      </w:pPr>
      <w:r>
        <w:rPr>
          <w:i/>
        </w:rPr>
        <w:lastRenderedPageBreak/>
        <w:t>Proposed new wording:</w:t>
      </w:r>
    </w:p>
    <w:p w:rsidR="00453BAC" w:rsidRDefault="00453BAC" w:rsidP="00453BAC">
      <w:pPr>
        <w:rPr>
          <w:i/>
        </w:rPr>
      </w:pPr>
    </w:p>
    <w:p w:rsidR="00453BAC" w:rsidRPr="00953E9C" w:rsidRDefault="00453BAC" w:rsidP="00453BAC">
      <w:pPr>
        <w:spacing w:after="200" w:line="276" w:lineRule="auto"/>
        <w:jc w:val="left"/>
      </w:pPr>
      <w:r w:rsidRPr="003378E4">
        <w:rPr>
          <w:u w:val="single"/>
        </w:rPr>
        <w:t xml:space="preserve">Ad. 73:  Resistance to </w:t>
      </w:r>
      <w:r w:rsidRPr="003378E4">
        <w:rPr>
          <w:i/>
          <w:u w:val="single"/>
        </w:rPr>
        <w:t>Zucchini yellow mosaic virus</w:t>
      </w:r>
      <w:r w:rsidR="001C2DD4">
        <w:rPr>
          <w:u w:val="single"/>
        </w:rPr>
        <w:t xml:space="preserve"> (ZYMV)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6"/>
        <w:gridCol w:w="5918"/>
      </w:tblGrid>
      <w:tr w:rsidR="00453BAC" w:rsidRPr="00042E5B" w:rsidTr="008E2CAB">
        <w:tc>
          <w:tcPr>
            <w:tcW w:w="3936" w:type="dxa"/>
          </w:tcPr>
          <w:p w:rsidR="00453BAC" w:rsidRPr="00042E5B" w:rsidRDefault="00453BAC" w:rsidP="00F70B67">
            <w:pPr>
              <w:tabs>
                <w:tab w:val="left" w:leader="dot" w:pos="3720"/>
              </w:tabs>
              <w:ind w:left="567" w:right="-108" w:hanging="567"/>
              <w:rPr>
                <w:rFonts w:cs="Arial"/>
              </w:rPr>
            </w:pPr>
            <w:r w:rsidRPr="00042E5B">
              <w:rPr>
                <w:rFonts w:cs="Arial"/>
              </w:rPr>
              <w:t>1. Pathogen</w:t>
            </w:r>
          </w:p>
        </w:tc>
        <w:tc>
          <w:tcPr>
            <w:tcW w:w="5918" w:type="dxa"/>
          </w:tcPr>
          <w:p w:rsidR="00453BAC" w:rsidRPr="00042E5B" w:rsidRDefault="00453BAC" w:rsidP="008F6A1D">
            <w:pPr>
              <w:rPr>
                <w:rFonts w:cs="Arial"/>
              </w:rPr>
            </w:pPr>
            <w:r w:rsidRPr="00042E5B">
              <w:rPr>
                <w:i/>
              </w:rPr>
              <w:t>Zucchini yellow mosaic virus</w:t>
            </w:r>
            <w:r w:rsidRPr="00042E5B">
              <w:t xml:space="preserve"> (ZYMV)</w:t>
            </w:r>
          </w:p>
        </w:tc>
      </w:tr>
      <w:tr w:rsidR="00453BAC" w:rsidRPr="00042E5B" w:rsidTr="008E2CAB">
        <w:tc>
          <w:tcPr>
            <w:tcW w:w="3936" w:type="dxa"/>
          </w:tcPr>
          <w:p w:rsidR="00453BAC" w:rsidRPr="00042E5B" w:rsidRDefault="00453BAC" w:rsidP="00F70B67">
            <w:pPr>
              <w:tabs>
                <w:tab w:val="left" w:leader="dot" w:pos="3720"/>
              </w:tabs>
              <w:rPr>
                <w:rFonts w:cs="Arial"/>
              </w:rPr>
            </w:pPr>
            <w:r w:rsidRPr="00042E5B">
              <w:rPr>
                <w:rFonts w:cs="Arial"/>
              </w:rPr>
              <w:t>2. Quarantine status</w:t>
            </w:r>
          </w:p>
        </w:tc>
        <w:tc>
          <w:tcPr>
            <w:tcW w:w="5918" w:type="dxa"/>
          </w:tcPr>
          <w:p w:rsidR="00453BAC" w:rsidRPr="00042E5B" w:rsidRDefault="00453BAC" w:rsidP="008F6A1D">
            <w:pPr>
              <w:rPr>
                <w:rFonts w:cs="Arial"/>
              </w:rPr>
            </w:pPr>
            <w:r w:rsidRPr="00042E5B">
              <w:rPr>
                <w:rFonts w:eastAsia="Calibri"/>
              </w:rPr>
              <w:t>no</w:t>
            </w:r>
          </w:p>
        </w:tc>
      </w:tr>
      <w:tr w:rsidR="00453BAC" w:rsidRPr="00042E5B" w:rsidTr="008E2CAB">
        <w:tc>
          <w:tcPr>
            <w:tcW w:w="3936" w:type="dxa"/>
          </w:tcPr>
          <w:p w:rsidR="00453BAC" w:rsidRPr="0052350C" w:rsidRDefault="00453BAC" w:rsidP="00F70B67">
            <w:pPr>
              <w:tabs>
                <w:tab w:val="left" w:leader="dot" w:pos="3720"/>
              </w:tabs>
              <w:rPr>
                <w:rFonts w:cs="Arial"/>
              </w:rPr>
            </w:pPr>
            <w:r w:rsidRPr="0052350C">
              <w:rPr>
                <w:rFonts w:cs="Arial"/>
              </w:rPr>
              <w:t>3. Host species</w:t>
            </w:r>
          </w:p>
        </w:tc>
        <w:tc>
          <w:tcPr>
            <w:tcW w:w="5918" w:type="dxa"/>
          </w:tcPr>
          <w:p w:rsidR="00453BAC" w:rsidRPr="0052350C" w:rsidRDefault="00453BAC" w:rsidP="008F6A1D">
            <w:pPr>
              <w:rPr>
                <w:rFonts w:cs="Arial"/>
              </w:rPr>
            </w:pPr>
            <w:r w:rsidRPr="0052350C">
              <w:rPr>
                <w:rFonts w:eastAsia="Calibri"/>
                <w:bCs/>
                <w:i/>
              </w:rPr>
              <w:t>Cucumis melo</w:t>
            </w:r>
          </w:p>
        </w:tc>
      </w:tr>
      <w:tr w:rsidR="00453BAC" w:rsidRPr="00042E5B" w:rsidTr="008E2CAB">
        <w:tc>
          <w:tcPr>
            <w:tcW w:w="3936" w:type="dxa"/>
          </w:tcPr>
          <w:p w:rsidR="00453BAC" w:rsidRPr="0052350C" w:rsidRDefault="00453BAC" w:rsidP="00F70B67">
            <w:pPr>
              <w:tabs>
                <w:tab w:val="left" w:leader="dot" w:pos="3720"/>
              </w:tabs>
              <w:rPr>
                <w:rFonts w:cs="Arial"/>
              </w:rPr>
            </w:pPr>
            <w:r w:rsidRPr="0052350C">
              <w:rPr>
                <w:rFonts w:cs="Arial"/>
              </w:rPr>
              <w:t>4. Source of inoculum</w:t>
            </w:r>
          </w:p>
        </w:tc>
        <w:tc>
          <w:tcPr>
            <w:tcW w:w="5918" w:type="dxa"/>
          </w:tcPr>
          <w:p w:rsidR="00453BAC" w:rsidRPr="0052350C" w:rsidRDefault="00453BAC" w:rsidP="008F6A1D">
            <w:pPr>
              <w:jc w:val="left"/>
              <w:rPr>
                <w:rFonts w:cs="Arial"/>
              </w:rPr>
            </w:pPr>
            <w:r w:rsidRPr="0052350C">
              <w:rPr>
                <w:rFonts w:eastAsia="Calibri"/>
                <w:bCs/>
              </w:rPr>
              <w:t>GEVES (FR)</w:t>
            </w:r>
          </w:p>
        </w:tc>
      </w:tr>
      <w:tr w:rsidR="00453BAC" w:rsidRPr="00042E5B" w:rsidTr="008E2CAB">
        <w:tc>
          <w:tcPr>
            <w:tcW w:w="3936" w:type="dxa"/>
          </w:tcPr>
          <w:p w:rsidR="00453BAC" w:rsidRPr="0052350C" w:rsidRDefault="00453BAC" w:rsidP="00F70B67">
            <w:pPr>
              <w:tabs>
                <w:tab w:val="left" w:leader="dot" w:pos="3720"/>
              </w:tabs>
              <w:rPr>
                <w:rFonts w:cs="Arial"/>
              </w:rPr>
            </w:pPr>
            <w:r w:rsidRPr="0052350C">
              <w:rPr>
                <w:rFonts w:cs="Arial"/>
              </w:rPr>
              <w:t>5. Isolate</w:t>
            </w:r>
          </w:p>
        </w:tc>
        <w:tc>
          <w:tcPr>
            <w:tcW w:w="5918" w:type="dxa"/>
          </w:tcPr>
          <w:p w:rsidR="00453BAC" w:rsidRPr="0052350C" w:rsidRDefault="008E2CAB" w:rsidP="00F3644C">
            <w:pPr>
              <w:ind w:firstLine="33"/>
              <w:jc w:val="left"/>
              <w:rPr>
                <w:rFonts w:cs="Arial"/>
              </w:rPr>
            </w:pPr>
            <w:r w:rsidRPr="0052350C">
              <w:rPr>
                <w:rFonts w:eastAsia="Calibri"/>
                <w:bCs/>
              </w:rPr>
              <w:t>F strain (e.g.</w:t>
            </w:r>
            <w:r w:rsidRPr="0052350C">
              <w:rPr>
                <w:rFonts w:eastAsia="Calibri"/>
                <w:b/>
                <w:bCs/>
              </w:rPr>
              <w:t xml:space="preserve"> </w:t>
            </w:r>
            <w:r w:rsidRPr="0052350C">
              <w:rPr>
                <w:rFonts w:eastAsia="Calibri"/>
                <w:bCs/>
              </w:rPr>
              <w:t>strain 1318 Fn) or a NF strain (e.g. strain E15)</w:t>
            </w:r>
          </w:p>
        </w:tc>
      </w:tr>
      <w:tr w:rsidR="00453BAC" w:rsidRPr="00042E5B" w:rsidTr="008E2CAB">
        <w:tc>
          <w:tcPr>
            <w:tcW w:w="3936" w:type="dxa"/>
          </w:tcPr>
          <w:p w:rsidR="00453BAC" w:rsidRPr="0052350C" w:rsidRDefault="00453BAC" w:rsidP="00DD1530">
            <w:pPr>
              <w:tabs>
                <w:tab w:val="left" w:leader="dot" w:pos="3720"/>
              </w:tabs>
              <w:rPr>
                <w:rFonts w:cs="Arial"/>
              </w:rPr>
            </w:pPr>
            <w:r w:rsidRPr="0052350C">
              <w:rPr>
                <w:rFonts w:cs="Arial"/>
              </w:rPr>
              <w:t>6. Establishment isolate identity</w:t>
            </w:r>
          </w:p>
        </w:tc>
        <w:tc>
          <w:tcPr>
            <w:tcW w:w="5918" w:type="dxa"/>
          </w:tcPr>
          <w:p w:rsidR="00453BAC" w:rsidRPr="0052350C" w:rsidRDefault="00453BAC" w:rsidP="008F6A1D">
            <w:pPr>
              <w:jc w:val="left"/>
              <w:rPr>
                <w:rFonts w:cs="Arial"/>
              </w:rPr>
            </w:pPr>
            <w:r w:rsidRPr="0052350C">
              <w:rPr>
                <w:rFonts w:eastAsia="Calibri"/>
              </w:rPr>
              <w:t xml:space="preserve">use standard varieties, </w:t>
            </w:r>
            <w:r w:rsidRPr="0052350C">
              <w:rPr>
                <w:lang w:eastAsia="nl-NL"/>
              </w:rPr>
              <w:t xml:space="preserve">flaccida necrosis on </w:t>
            </w:r>
            <w:r w:rsidR="00B4092A" w:rsidRPr="00373201">
              <w:rPr>
                <w:lang w:eastAsia="nl-NL"/>
              </w:rPr>
              <w:t>Généris</w:t>
            </w:r>
            <w:r w:rsidRPr="0052350C">
              <w:rPr>
                <w:lang w:eastAsia="nl-NL"/>
              </w:rPr>
              <w:t xml:space="preserve"> (Zym</w:t>
            </w:r>
            <w:r w:rsidRPr="0052350C">
              <w:rPr>
                <w:vertAlign w:val="superscript"/>
                <w:lang w:eastAsia="nl-NL"/>
              </w:rPr>
              <w:t>+</w:t>
            </w:r>
            <w:r w:rsidRPr="0052350C">
              <w:rPr>
                <w:lang w:eastAsia="nl-NL"/>
              </w:rPr>
              <w:t xml:space="preserve"> / Fn)</w:t>
            </w:r>
          </w:p>
        </w:tc>
      </w:tr>
      <w:tr w:rsidR="00453BAC" w:rsidRPr="00042E5B" w:rsidTr="008E2CAB">
        <w:tc>
          <w:tcPr>
            <w:tcW w:w="3936" w:type="dxa"/>
          </w:tcPr>
          <w:p w:rsidR="00453BAC" w:rsidRPr="0052350C" w:rsidRDefault="00453BAC" w:rsidP="00DD1530">
            <w:pPr>
              <w:tabs>
                <w:tab w:val="left" w:leader="dot" w:pos="3720"/>
              </w:tabs>
              <w:rPr>
                <w:rFonts w:cs="Arial"/>
              </w:rPr>
            </w:pPr>
            <w:r w:rsidRPr="0052350C">
              <w:rPr>
                <w:rFonts w:cs="Arial"/>
              </w:rPr>
              <w:t>7. Establishment pathogenicity</w:t>
            </w:r>
          </w:p>
        </w:tc>
        <w:tc>
          <w:tcPr>
            <w:tcW w:w="5918" w:type="dxa"/>
          </w:tcPr>
          <w:p w:rsidR="00453BAC" w:rsidRPr="0052350C" w:rsidRDefault="00453BAC" w:rsidP="00762629">
            <w:pPr>
              <w:rPr>
                <w:rFonts w:cs="Arial"/>
              </w:rPr>
            </w:pPr>
            <w:r w:rsidRPr="0052350C">
              <w:rPr>
                <w:rFonts w:eastAsia="Calibri"/>
              </w:rPr>
              <w:t xml:space="preserve">on susceptible melon varieties - </w:t>
            </w:r>
            <w:r w:rsidR="00762629" w:rsidRPr="0052350C">
              <w:rPr>
                <w:lang w:eastAsia="nl-NL"/>
              </w:rPr>
              <w:t>a</w:t>
            </w:r>
            <w:r w:rsidRPr="0052350C">
              <w:rPr>
                <w:lang w:eastAsia="nl-NL"/>
              </w:rPr>
              <w:t>s above</w:t>
            </w:r>
          </w:p>
        </w:tc>
      </w:tr>
      <w:tr w:rsidR="00453BAC" w:rsidRPr="00042E5B" w:rsidTr="008E2CAB">
        <w:tc>
          <w:tcPr>
            <w:tcW w:w="3936" w:type="dxa"/>
          </w:tcPr>
          <w:p w:rsidR="00453BAC" w:rsidRPr="0052350C" w:rsidRDefault="00453BAC" w:rsidP="008F6A1D">
            <w:pPr>
              <w:tabs>
                <w:tab w:val="left" w:leader="dot" w:pos="3720"/>
              </w:tabs>
              <w:rPr>
                <w:rFonts w:cs="Arial"/>
              </w:rPr>
            </w:pPr>
            <w:r w:rsidRPr="0052350C">
              <w:rPr>
                <w:rFonts w:cs="Arial"/>
              </w:rPr>
              <w:t>8. Multiplication inoculum</w:t>
            </w:r>
          </w:p>
        </w:tc>
        <w:tc>
          <w:tcPr>
            <w:tcW w:w="5918" w:type="dxa"/>
          </w:tcPr>
          <w:p w:rsidR="00453BAC" w:rsidRPr="0052350C" w:rsidRDefault="00453BAC" w:rsidP="008F6A1D">
            <w:pPr>
              <w:rPr>
                <w:rFonts w:cs="Arial"/>
              </w:rPr>
            </w:pPr>
          </w:p>
        </w:tc>
      </w:tr>
      <w:tr w:rsidR="00453BAC" w:rsidRPr="00042E5B" w:rsidTr="008E2CAB">
        <w:tc>
          <w:tcPr>
            <w:tcW w:w="3936" w:type="dxa"/>
          </w:tcPr>
          <w:p w:rsidR="00453BAC" w:rsidRPr="0052350C" w:rsidRDefault="00453BAC" w:rsidP="008F6A1D">
            <w:pPr>
              <w:tabs>
                <w:tab w:val="left" w:leader="dot" w:pos="3720"/>
              </w:tabs>
              <w:rPr>
                <w:rFonts w:cs="Arial"/>
              </w:rPr>
            </w:pPr>
            <w:r w:rsidRPr="0052350C">
              <w:rPr>
                <w:rFonts w:cs="Arial"/>
              </w:rPr>
              <w:t>8.1 Multiplication medium</w:t>
            </w:r>
          </w:p>
        </w:tc>
        <w:tc>
          <w:tcPr>
            <w:tcW w:w="5918" w:type="dxa"/>
          </w:tcPr>
          <w:p w:rsidR="00453BAC" w:rsidRPr="0052350C" w:rsidRDefault="00C91D55" w:rsidP="008F6A1D">
            <w:pPr>
              <w:rPr>
                <w:rFonts w:cs="Arial"/>
              </w:rPr>
            </w:pPr>
            <w:r w:rsidRPr="0052350C">
              <w:rPr>
                <w:rFonts w:cs="Arial"/>
              </w:rPr>
              <w:t>-</w:t>
            </w:r>
          </w:p>
        </w:tc>
      </w:tr>
      <w:tr w:rsidR="00453BAC" w:rsidRPr="009864A4" w:rsidTr="008E2CAB">
        <w:tc>
          <w:tcPr>
            <w:tcW w:w="3936" w:type="dxa"/>
          </w:tcPr>
          <w:p w:rsidR="00453BAC" w:rsidRPr="0052350C" w:rsidRDefault="00453BAC" w:rsidP="00DD1530">
            <w:pPr>
              <w:tabs>
                <w:tab w:val="left" w:leader="dot" w:pos="3720"/>
              </w:tabs>
              <w:rPr>
                <w:rFonts w:cs="Arial"/>
              </w:rPr>
            </w:pPr>
            <w:r w:rsidRPr="0052350C">
              <w:rPr>
                <w:rFonts w:cs="Arial"/>
              </w:rPr>
              <w:t>8.2 Multiplication variety</w:t>
            </w:r>
          </w:p>
        </w:tc>
        <w:tc>
          <w:tcPr>
            <w:tcW w:w="5918" w:type="dxa"/>
          </w:tcPr>
          <w:p w:rsidR="00453BAC" w:rsidRPr="0052350C" w:rsidRDefault="00B85E7B" w:rsidP="00292A35">
            <w:pPr>
              <w:rPr>
                <w:rFonts w:cs="Arial"/>
                <w:lang w:val="fr-CH"/>
              </w:rPr>
            </w:pPr>
            <w:r w:rsidRPr="0052350C">
              <w:rPr>
                <w:color w:val="000000" w:themeColor="text1"/>
                <w:lang w:val="fr-FR" w:eastAsia="nl-NL"/>
              </w:rPr>
              <w:t>susceptible variety (e.g.: Védrantais)</w:t>
            </w:r>
          </w:p>
        </w:tc>
      </w:tr>
      <w:tr w:rsidR="00453BAC" w:rsidRPr="00042E5B" w:rsidTr="008E2CAB">
        <w:tc>
          <w:tcPr>
            <w:tcW w:w="3936" w:type="dxa"/>
          </w:tcPr>
          <w:p w:rsidR="00453BAC" w:rsidRPr="0052350C" w:rsidRDefault="00453BAC" w:rsidP="00DD1530">
            <w:pPr>
              <w:tabs>
                <w:tab w:val="left" w:leader="dot" w:pos="3720"/>
              </w:tabs>
              <w:rPr>
                <w:rFonts w:cs="Arial"/>
              </w:rPr>
            </w:pPr>
            <w:r w:rsidRPr="0052350C">
              <w:rPr>
                <w:rFonts w:cs="Arial"/>
              </w:rPr>
              <w:t>8.3 Plant stage at inoculation</w:t>
            </w:r>
          </w:p>
        </w:tc>
        <w:tc>
          <w:tcPr>
            <w:tcW w:w="5918" w:type="dxa"/>
          </w:tcPr>
          <w:p w:rsidR="00453BAC" w:rsidRPr="0052350C" w:rsidRDefault="00762629" w:rsidP="008F6A1D">
            <w:pPr>
              <w:tabs>
                <w:tab w:val="left" w:leader="dot" w:pos="4253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52350C">
              <w:rPr>
                <w:lang w:eastAsia="nl-NL"/>
              </w:rPr>
              <w:t>f</w:t>
            </w:r>
            <w:r w:rsidR="00453BAC" w:rsidRPr="0052350C">
              <w:rPr>
                <w:lang w:eastAsia="nl-NL"/>
              </w:rPr>
              <w:t>irst leaf appearing</w:t>
            </w:r>
          </w:p>
        </w:tc>
      </w:tr>
      <w:tr w:rsidR="00453BAC" w:rsidRPr="00042E5B" w:rsidTr="008E2CAB">
        <w:tc>
          <w:tcPr>
            <w:tcW w:w="3936" w:type="dxa"/>
          </w:tcPr>
          <w:p w:rsidR="00453BAC" w:rsidRPr="0052350C" w:rsidRDefault="00453BAC" w:rsidP="00DD1530">
            <w:pPr>
              <w:tabs>
                <w:tab w:val="left" w:leader="dot" w:pos="3720"/>
              </w:tabs>
              <w:rPr>
                <w:rFonts w:cs="Arial"/>
              </w:rPr>
            </w:pPr>
            <w:r w:rsidRPr="0052350C">
              <w:rPr>
                <w:rFonts w:cs="Arial"/>
              </w:rPr>
              <w:t>8.4 Inoculation medium</w:t>
            </w:r>
          </w:p>
        </w:tc>
        <w:tc>
          <w:tcPr>
            <w:tcW w:w="5918" w:type="dxa"/>
          </w:tcPr>
          <w:p w:rsidR="00453BAC" w:rsidRPr="0052350C" w:rsidRDefault="00762629" w:rsidP="008F6A1D">
            <w:pPr>
              <w:rPr>
                <w:rFonts w:cs="Arial"/>
              </w:rPr>
            </w:pPr>
            <w:r w:rsidRPr="0052350C">
              <w:rPr>
                <w:rFonts w:eastAsia="Calibri"/>
              </w:rPr>
              <w:t>f</w:t>
            </w:r>
            <w:r w:rsidR="00453BAC" w:rsidRPr="0052350C">
              <w:rPr>
                <w:rFonts w:eastAsia="Calibri"/>
              </w:rPr>
              <w:t xml:space="preserve">resh and dried leaves homogenized, in </w:t>
            </w:r>
            <w:r w:rsidR="00453BAC" w:rsidRPr="0052350C">
              <w:rPr>
                <w:lang w:eastAsia="nl-NL"/>
              </w:rPr>
              <w:t xml:space="preserve">PBS with carborundum </w:t>
            </w:r>
          </w:p>
        </w:tc>
      </w:tr>
      <w:tr w:rsidR="00453BAC" w:rsidRPr="00042E5B" w:rsidTr="008E2CAB">
        <w:tc>
          <w:tcPr>
            <w:tcW w:w="3936" w:type="dxa"/>
          </w:tcPr>
          <w:p w:rsidR="00453BAC" w:rsidRPr="0052350C" w:rsidRDefault="00453BAC" w:rsidP="00DD1530">
            <w:pPr>
              <w:tabs>
                <w:tab w:val="left" w:leader="dot" w:pos="3720"/>
              </w:tabs>
              <w:rPr>
                <w:rFonts w:cs="Arial"/>
              </w:rPr>
            </w:pPr>
            <w:r w:rsidRPr="0052350C">
              <w:rPr>
                <w:rFonts w:cs="Arial"/>
              </w:rPr>
              <w:t>8.5 Inoculation method</w:t>
            </w:r>
          </w:p>
        </w:tc>
        <w:tc>
          <w:tcPr>
            <w:tcW w:w="5918" w:type="dxa"/>
          </w:tcPr>
          <w:p w:rsidR="00453BAC" w:rsidRPr="0052350C" w:rsidRDefault="00453BAC" w:rsidP="008F6A1D">
            <w:pPr>
              <w:rPr>
                <w:rFonts w:cs="Arial"/>
              </w:rPr>
            </w:pPr>
            <w:r w:rsidRPr="0052350C">
              <w:rPr>
                <w:lang w:eastAsia="nl-NL"/>
              </w:rPr>
              <w:t>rubbing</w:t>
            </w:r>
          </w:p>
        </w:tc>
      </w:tr>
      <w:tr w:rsidR="00453BAC" w:rsidRPr="00042E5B" w:rsidTr="008E2CAB">
        <w:tc>
          <w:tcPr>
            <w:tcW w:w="3936" w:type="dxa"/>
          </w:tcPr>
          <w:p w:rsidR="00453BAC" w:rsidRPr="0052350C" w:rsidRDefault="00453BAC" w:rsidP="00DD1530">
            <w:pPr>
              <w:tabs>
                <w:tab w:val="left" w:leader="dot" w:pos="3720"/>
              </w:tabs>
              <w:rPr>
                <w:rFonts w:cs="Arial"/>
              </w:rPr>
            </w:pPr>
            <w:r w:rsidRPr="0052350C">
              <w:rPr>
                <w:rFonts w:cs="Arial"/>
              </w:rPr>
              <w:t>8.6 Harvest of inoculum</w:t>
            </w:r>
          </w:p>
        </w:tc>
        <w:tc>
          <w:tcPr>
            <w:tcW w:w="5918" w:type="dxa"/>
          </w:tcPr>
          <w:p w:rsidR="00453BAC" w:rsidRPr="0052350C" w:rsidRDefault="00453BAC" w:rsidP="008F6A1D">
            <w:pPr>
              <w:rPr>
                <w:rFonts w:cs="Arial"/>
              </w:rPr>
            </w:pPr>
            <w:r w:rsidRPr="0052350C">
              <w:rPr>
                <w:rFonts w:eastAsia="Calibri"/>
              </w:rPr>
              <w:t>on symptomatic leaves</w:t>
            </w:r>
          </w:p>
        </w:tc>
      </w:tr>
      <w:tr w:rsidR="00453BAC" w:rsidRPr="00042E5B" w:rsidTr="008E2CAB">
        <w:tc>
          <w:tcPr>
            <w:tcW w:w="3936" w:type="dxa"/>
          </w:tcPr>
          <w:p w:rsidR="00453BAC" w:rsidRPr="0052350C" w:rsidRDefault="00453BAC" w:rsidP="008F6A1D">
            <w:pPr>
              <w:tabs>
                <w:tab w:val="left" w:leader="dot" w:pos="3720"/>
              </w:tabs>
              <w:rPr>
                <w:rFonts w:cs="Arial"/>
              </w:rPr>
            </w:pPr>
            <w:r w:rsidRPr="0052350C">
              <w:rPr>
                <w:rFonts w:cs="Arial"/>
              </w:rPr>
              <w:t>8.7 Check of harvested inoculum</w:t>
            </w:r>
          </w:p>
        </w:tc>
        <w:tc>
          <w:tcPr>
            <w:tcW w:w="5918" w:type="dxa"/>
          </w:tcPr>
          <w:p w:rsidR="00453BAC" w:rsidRPr="0052350C" w:rsidRDefault="00C91D55" w:rsidP="008F6A1D">
            <w:pPr>
              <w:rPr>
                <w:rFonts w:cs="Arial"/>
              </w:rPr>
            </w:pPr>
            <w:r w:rsidRPr="0052350C">
              <w:rPr>
                <w:rFonts w:cs="Arial"/>
              </w:rPr>
              <w:t>-</w:t>
            </w:r>
          </w:p>
        </w:tc>
      </w:tr>
      <w:tr w:rsidR="00453BAC" w:rsidRPr="00042E5B" w:rsidTr="008E2CAB">
        <w:tc>
          <w:tcPr>
            <w:tcW w:w="3936" w:type="dxa"/>
          </w:tcPr>
          <w:p w:rsidR="00453BAC" w:rsidRPr="0052350C" w:rsidRDefault="00453BAC" w:rsidP="008F6A1D">
            <w:pPr>
              <w:tabs>
                <w:tab w:val="left" w:leader="dot" w:pos="3720"/>
              </w:tabs>
              <w:rPr>
                <w:rFonts w:cs="Arial"/>
              </w:rPr>
            </w:pPr>
            <w:r w:rsidRPr="0052350C">
              <w:rPr>
                <w:rFonts w:cs="Arial"/>
              </w:rPr>
              <w:t>8.8 Shelflife/viability inoculum</w:t>
            </w:r>
          </w:p>
        </w:tc>
        <w:tc>
          <w:tcPr>
            <w:tcW w:w="5918" w:type="dxa"/>
          </w:tcPr>
          <w:p w:rsidR="00453BAC" w:rsidRPr="0052350C" w:rsidRDefault="00C91D55" w:rsidP="008F6A1D">
            <w:pPr>
              <w:rPr>
                <w:rFonts w:cs="Arial"/>
              </w:rPr>
            </w:pPr>
            <w:r w:rsidRPr="0052350C">
              <w:rPr>
                <w:rFonts w:cs="Arial"/>
              </w:rPr>
              <w:t>-</w:t>
            </w:r>
          </w:p>
        </w:tc>
      </w:tr>
      <w:tr w:rsidR="00453BAC" w:rsidRPr="00042E5B" w:rsidTr="008E2CAB">
        <w:tc>
          <w:tcPr>
            <w:tcW w:w="3936" w:type="dxa"/>
          </w:tcPr>
          <w:p w:rsidR="00453BAC" w:rsidRPr="0052350C" w:rsidRDefault="00453BAC" w:rsidP="008F6A1D">
            <w:pPr>
              <w:tabs>
                <w:tab w:val="left" w:leader="dot" w:pos="3720"/>
              </w:tabs>
              <w:rPr>
                <w:rFonts w:cs="Arial"/>
              </w:rPr>
            </w:pPr>
            <w:r w:rsidRPr="0052350C">
              <w:rPr>
                <w:rFonts w:cs="Arial"/>
              </w:rPr>
              <w:t>9. Format of the test</w:t>
            </w:r>
          </w:p>
        </w:tc>
        <w:tc>
          <w:tcPr>
            <w:tcW w:w="5918" w:type="dxa"/>
          </w:tcPr>
          <w:p w:rsidR="00453BAC" w:rsidRPr="0052350C" w:rsidRDefault="00453BAC" w:rsidP="008F6A1D">
            <w:pPr>
              <w:rPr>
                <w:rFonts w:cs="Arial"/>
              </w:rPr>
            </w:pPr>
          </w:p>
        </w:tc>
      </w:tr>
      <w:tr w:rsidR="00453BAC" w:rsidRPr="00042E5B" w:rsidTr="008E2CAB">
        <w:tc>
          <w:tcPr>
            <w:tcW w:w="3936" w:type="dxa"/>
          </w:tcPr>
          <w:p w:rsidR="00453BAC" w:rsidRPr="0052350C" w:rsidRDefault="00453BAC" w:rsidP="00DD1530">
            <w:pPr>
              <w:tabs>
                <w:tab w:val="left" w:leader="dot" w:pos="3720"/>
              </w:tabs>
              <w:rPr>
                <w:rFonts w:cs="Arial"/>
              </w:rPr>
            </w:pPr>
            <w:r w:rsidRPr="0052350C">
              <w:rPr>
                <w:rFonts w:cs="Arial"/>
              </w:rPr>
              <w:t>9.1 Number of plants per genotype</w:t>
            </w:r>
          </w:p>
        </w:tc>
        <w:tc>
          <w:tcPr>
            <w:tcW w:w="5918" w:type="dxa"/>
          </w:tcPr>
          <w:p w:rsidR="00453BAC" w:rsidRPr="0052350C" w:rsidRDefault="00453BAC" w:rsidP="00DD1530">
            <w:pPr>
              <w:rPr>
                <w:rFonts w:cs="Arial"/>
              </w:rPr>
            </w:pPr>
            <w:r w:rsidRPr="0052350C">
              <w:rPr>
                <w:rFonts w:eastAsia="Calibri"/>
                <w:bCs/>
              </w:rPr>
              <w:t>at least 30</w:t>
            </w:r>
          </w:p>
        </w:tc>
      </w:tr>
      <w:tr w:rsidR="00453BAC" w:rsidRPr="00DE2C40" w:rsidTr="008E2CAB">
        <w:tc>
          <w:tcPr>
            <w:tcW w:w="3936" w:type="dxa"/>
          </w:tcPr>
          <w:p w:rsidR="00453BAC" w:rsidRPr="00DE2C40" w:rsidRDefault="00453BAC" w:rsidP="008F6A1D">
            <w:pPr>
              <w:tabs>
                <w:tab w:val="left" w:leader="dot" w:pos="3720"/>
              </w:tabs>
              <w:rPr>
                <w:rFonts w:cs="Arial"/>
              </w:rPr>
            </w:pPr>
            <w:r w:rsidRPr="00DE2C40">
              <w:rPr>
                <w:rFonts w:cs="Arial"/>
              </w:rPr>
              <w:t>9.2 Number of replicates</w:t>
            </w:r>
          </w:p>
        </w:tc>
        <w:tc>
          <w:tcPr>
            <w:tcW w:w="5918" w:type="dxa"/>
          </w:tcPr>
          <w:p w:rsidR="00453BAC" w:rsidRPr="00DE2C40" w:rsidRDefault="0037282D" w:rsidP="008F6A1D">
            <w:pPr>
              <w:rPr>
                <w:rFonts w:cs="Arial"/>
              </w:rPr>
            </w:pPr>
            <w:r w:rsidRPr="00DE2C40">
              <w:rPr>
                <w:rFonts w:cs="Arial"/>
              </w:rPr>
              <w:t>e.g. 3</w:t>
            </w:r>
          </w:p>
        </w:tc>
      </w:tr>
      <w:tr w:rsidR="005F7900" w:rsidRPr="00DE2C40" w:rsidTr="005F790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00" w:rsidRPr="00DE2C40" w:rsidRDefault="005F7900" w:rsidP="00745B68">
            <w:pPr>
              <w:tabs>
                <w:tab w:val="left" w:leader="dot" w:pos="3720"/>
              </w:tabs>
              <w:rPr>
                <w:rFonts w:cs="Arial"/>
              </w:rPr>
            </w:pPr>
            <w:r w:rsidRPr="00DE2C40">
              <w:rPr>
                <w:rFonts w:cs="Arial"/>
              </w:rPr>
              <w:t>9.3 Control varieties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00" w:rsidRPr="00DE2C40" w:rsidRDefault="00373201" w:rsidP="002112A8">
            <w:pPr>
              <w:jc w:val="left"/>
              <w:rPr>
                <w:rFonts w:cs="Arial"/>
              </w:rPr>
            </w:pPr>
            <w:r w:rsidRPr="00DE2C40">
              <w:rPr>
                <w:color w:val="000000"/>
                <w:lang w:val="nl-NL"/>
              </w:rPr>
              <w:t>Védrantais, Jador, Cardillo (susceptible), Hannah’s Choice, Lunaduke, PI 414723 (resistant)</w:t>
            </w:r>
          </w:p>
        </w:tc>
      </w:tr>
      <w:tr w:rsidR="00453BAC" w:rsidRPr="00DE2C40" w:rsidTr="008E2CAB">
        <w:trPr>
          <w:trHeight w:val="80"/>
        </w:trPr>
        <w:tc>
          <w:tcPr>
            <w:tcW w:w="3936" w:type="dxa"/>
          </w:tcPr>
          <w:p w:rsidR="00453BAC" w:rsidRPr="00DE2C40" w:rsidRDefault="00453BAC" w:rsidP="008F6A1D">
            <w:pPr>
              <w:tabs>
                <w:tab w:val="left" w:leader="dot" w:pos="3720"/>
              </w:tabs>
              <w:rPr>
                <w:rFonts w:cs="Arial"/>
              </w:rPr>
            </w:pPr>
            <w:r w:rsidRPr="00DE2C40">
              <w:rPr>
                <w:rFonts w:cs="Arial"/>
              </w:rPr>
              <w:t>9.4 Test design</w:t>
            </w:r>
          </w:p>
        </w:tc>
        <w:tc>
          <w:tcPr>
            <w:tcW w:w="5918" w:type="dxa"/>
          </w:tcPr>
          <w:p w:rsidR="00453BAC" w:rsidRPr="00DE2C40" w:rsidRDefault="00C91D55" w:rsidP="008F6A1D">
            <w:pPr>
              <w:jc w:val="left"/>
              <w:rPr>
                <w:rFonts w:cs="Arial"/>
              </w:rPr>
            </w:pPr>
            <w:r w:rsidRPr="00DE2C40">
              <w:rPr>
                <w:rFonts w:cs="Arial"/>
              </w:rPr>
              <w:t>-</w:t>
            </w:r>
          </w:p>
        </w:tc>
      </w:tr>
      <w:tr w:rsidR="00453BAC" w:rsidRPr="00042E5B" w:rsidTr="008E2CAB">
        <w:tc>
          <w:tcPr>
            <w:tcW w:w="3936" w:type="dxa"/>
          </w:tcPr>
          <w:p w:rsidR="00453BAC" w:rsidRPr="00DE2C40" w:rsidRDefault="00453BAC" w:rsidP="00DD1530">
            <w:pPr>
              <w:tabs>
                <w:tab w:val="left" w:leader="dot" w:pos="3720"/>
              </w:tabs>
              <w:rPr>
                <w:rFonts w:cs="Arial"/>
              </w:rPr>
            </w:pPr>
            <w:r w:rsidRPr="00DE2C40">
              <w:rPr>
                <w:rFonts w:cs="Arial"/>
              </w:rPr>
              <w:t>9.5 Test facility</w:t>
            </w:r>
          </w:p>
        </w:tc>
        <w:tc>
          <w:tcPr>
            <w:tcW w:w="5918" w:type="dxa"/>
          </w:tcPr>
          <w:p w:rsidR="00453BAC" w:rsidRPr="00042E5B" w:rsidRDefault="00453BAC" w:rsidP="008F6A1D">
            <w:pPr>
              <w:rPr>
                <w:rFonts w:cs="Arial"/>
              </w:rPr>
            </w:pPr>
            <w:r w:rsidRPr="00DE2C40">
              <w:rPr>
                <w:rFonts w:eastAsia="Calibri"/>
              </w:rPr>
              <w:t>growth chamber</w:t>
            </w:r>
          </w:p>
        </w:tc>
      </w:tr>
      <w:tr w:rsidR="00453BAC" w:rsidRPr="00042E5B" w:rsidTr="008E2CAB">
        <w:tc>
          <w:tcPr>
            <w:tcW w:w="3936" w:type="dxa"/>
          </w:tcPr>
          <w:p w:rsidR="00453BAC" w:rsidRPr="00042E5B" w:rsidRDefault="00453BAC" w:rsidP="00DD1530">
            <w:pPr>
              <w:tabs>
                <w:tab w:val="left" w:leader="dot" w:pos="3720"/>
              </w:tabs>
              <w:rPr>
                <w:rFonts w:cs="Arial"/>
              </w:rPr>
            </w:pPr>
            <w:r w:rsidRPr="00042E5B">
              <w:rPr>
                <w:rFonts w:cs="Arial"/>
              </w:rPr>
              <w:t>9.6 Temperature</w:t>
            </w:r>
          </w:p>
        </w:tc>
        <w:tc>
          <w:tcPr>
            <w:tcW w:w="5918" w:type="dxa"/>
          </w:tcPr>
          <w:p w:rsidR="00453BAC" w:rsidRPr="00042E5B" w:rsidRDefault="00453BAC" w:rsidP="008F6A1D">
            <w:pPr>
              <w:rPr>
                <w:rFonts w:cs="Arial"/>
              </w:rPr>
            </w:pPr>
            <w:r w:rsidRPr="00042E5B">
              <w:rPr>
                <w:rFonts w:eastAsia="Calibri"/>
              </w:rPr>
              <w:t>22°C - 25°C during day and 18°C during night</w:t>
            </w:r>
          </w:p>
        </w:tc>
      </w:tr>
      <w:tr w:rsidR="00453BAC" w:rsidRPr="00042E5B" w:rsidTr="008E2CAB">
        <w:tc>
          <w:tcPr>
            <w:tcW w:w="3936" w:type="dxa"/>
          </w:tcPr>
          <w:p w:rsidR="00453BAC" w:rsidRPr="00042E5B" w:rsidRDefault="00453BAC" w:rsidP="00DD1530">
            <w:pPr>
              <w:tabs>
                <w:tab w:val="left" w:leader="dot" w:pos="3720"/>
              </w:tabs>
              <w:rPr>
                <w:rFonts w:cs="Arial"/>
              </w:rPr>
            </w:pPr>
            <w:r w:rsidRPr="00042E5B">
              <w:rPr>
                <w:rFonts w:cs="Arial"/>
              </w:rPr>
              <w:t>9.7 Light</w:t>
            </w:r>
          </w:p>
        </w:tc>
        <w:tc>
          <w:tcPr>
            <w:tcW w:w="5918" w:type="dxa"/>
          </w:tcPr>
          <w:p w:rsidR="00453BAC" w:rsidRPr="00042E5B" w:rsidRDefault="00453BAC" w:rsidP="008F6A1D">
            <w:pPr>
              <w:rPr>
                <w:rFonts w:cs="Arial"/>
              </w:rPr>
            </w:pPr>
            <w:r w:rsidRPr="00042E5B">
              <w:rPr>
                <w:rFonts w:eastAsia="Calibri"/>
              </w:rPr>
              <w:t>12 hours</w:t>
            </w:r>
          </w:p>
        </w:tc>
      </w:tr>
      <w:tr w:rsidR="00453BAC" w:rsidRPr="00042E5B" w:rsidTr="008E2CAB">
        <w:tc>
          <w:tcPr>
            <w:tcW w:w="3936" w:type="dxa"/>
          </w:tcPr>
          <w:p w:rsidR="00453BAC" w:rsidRPr="00042E5B" w:rsidRDefault="00453BAC" w:rsidP="00DD1530">
            <w:pPr>
              <w:tabs>
                <w:tab w:val="left" w:leader="dot" w:pos="3720"/>
              </w:tabs>
              <w:rPr>
                <w:rFonts w:cs="Arial"/>
              </w:rPr>
            </w:pPr>
            <w:r w:rsidRPr="00042E5B">
              <w:rPr>
                <w:rFonts w:cs="Arial"/>
              </w:rPr>
              <w:t>9.8 Season</w:t>
            </w:r>
          </w:p>
        </w:tc>
        <w:tc>
          <w:tcPr>
            <w:tcW w:w="5918" w:type="dxa"/>
          </w:tcPr>
          <w:p w:rsidR="00453BAC" w:rsidRPr="00042E5B" w:rsidRDefault="00453BAC" w:rsidP="008F6A1D">
            <w:pPr>
              <w:rPr>
                <w:rFonts w:cs="Arial"/>
              </w:rPr>
            </w:pPr>
            <w:r w:rsidRPr="00042E5B">
              <w:rPr>
                <w:rFonts w:eastAsia="Calibri"/>
              </w:rPr>
              <w:t>all seasons</w:t>
            </w:r>
          </w:p>
        </w:tc>
      </w:tr>
      <w:tr w:rsidR="00453BAC" w:rsidRPr="00042E5B" w:rsidTr="008E2CAB">
        <w:tc>
          <w:tcPr>
            <w:tcW w:w="3936" w:type="dxa"/>
          </w:tcPr>
          <w:p w:rsidR="00453BAC" w:rsidRPr="00042E5B" w:rsidRDefault="00453BAC" w:rsidP="008F6A1D">
            <w:pPr>
              <w:tabs>
                <w:tab w:val="left" w:leader="dot" w:pos="3720"/>
              </w:tabs>
              <w:rPr>
                <w:rFonts w:cs="Arial"/>
              </w:rPr>
            </w:pPr>
            <w:r w:rsidRPr="00042E5B">
              <w:rPr>
                <w:rFonts w:cs="Arial"/>
              </w:rPr>
              <w:t>9.9 Special measures</w:t>
            </w:r>
          </w:p>
        </w:tc>
        <w:tc>
          <w:tcPr>
            <w:tcW w:w="5918" w:type="dxa"/>
          </w:tcPr>
          <w:p w:rsidR="00453BAC" w:rsidRPr="00042E5B" w:rsidRDefault="00C91D55" w:rsidP="008F6A1D">
            <w:pPr>
              <w:tabs>
                <w:tab w:val="left" w:leader="dot" w:pos="3544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453BAC" w:rsidRPr="00042E5B" w:rsidTr="008E2CAB">
        <w:tc>
          <w:tcPr>
            <w:tcW w:w="3936" w:type="dxa"/>
          </w:tcPr>
          <w:p w:rsidR="00453BAC" w:rsidRPr="00042E5B" w:rsidRDefault="00453BAC" w:rsidP="008F6A1D">
            <w:pPr>
              <w:tabs>
                <w:tab w:val="left" w:leader="dot" w:pos="3720"/>
              </w:tabs>
              <w:rPr>
                <w:rFonts w:cs="Arial"/>
              </w:rPr>
            </w:pPr>
            <w:r w:rsidRPr="00042E5B">
              <w:rPr>
                <w:rFonts w:cs="Arial"/>
              </w:rPr>
              <w:t>10. Inoculation</w:t>
            </w:r>
          </w:p>
        </w:tc>
        <w:tc>
          <w:tcPr>
            <w:tcW w:w="5918" w:type="dxa"/>
          </w:tcPr>
          <w:p w:rsidR="00453BAC" w:rsidRPr="00042E5B" w:rsidRDefault="00453BAC" w:rsidP="008F6A1D">
            <w:pPr>
              <w:rPr>
                <w:rFonts w:cs="Arial"/>
              </w:rPr>
            </w:pPr>
          </w:p>
        </w:tc>
      </w:tr>
      <w:tr w:rsidR="00453BAC" w:rsidRPr="00042E5B" w:rsidTr="008E2CAB">
        <w:tc>
          <w:tcPr>
            <w:tcW w:w="3936" w:type="dxa"/>
          </w:tcPr>
          <w:p w:rsidR="00453BAC" w:rsidRPr="00042E5B" w:rsidRDefault="00453BAC" w:rsidP="00DD1530">
            <w:pPr>
              <w:tabs>
                <w:tab w:val="left" w:leader="dot" w:pos="3720"/>
              </w:tabs>
              <w:rPr>
                <w:rFonts w:cs="Arial"/>
              </w:rPr>
            </w:pPr>
            <w:r w:rsidRPr="00042E5B">
              <w:rPr>
                <w:rFonts w:cs="Arial"/>
              </w:rPr>
              <w:t>10.1 Preparation inoculum</w:t>
            </w:r>
          </w:p>
        </w:tc>
        <w:tc>
          <w:tcPr>
            <w:tcW w:w="5918" w:type="dxa"/>
          </w:tcPr>
          <w:p w:rsidR="00453BAC" w:rsidRPr="00042E5B" w:rsidRDefault="00453BAC" w:rsidP="008F6A1D">
            <w:pPr>
              <w:rPr>
                <w:rFonts w:cs="Arial"/>
              </w:rPr>
            </w:pPr>
            <w:r w:rsidRPr="00042E5B">
              <w:rPr>
                <w:rFonts w:eastAsia="Calibri"/>
              </w:rPr>
              <w:t xml:space="preserve">ice cold buffer solution: </w:t>
            </w:r>
            <w:r w:rsidRPr="00042E5B">
              <w:rPr>
                <w:lang w:eastAsia="nl-NL"/>
              </w:rPr>
              <w:t>Fresh leaves homogenized in PBS and carborundum</w:t>
            </w:r>
          </w:p>
        </w:tc>
      </w:tr>
      <w:tr w:rsidR="00453BAC" w:rsidRPr="00042E5B" w:rsidTr="008E2CAB">
        <w:tc>
          <w:tcPr>
            <w:tcW w:w="3936" w:type="dxa"/>
          </w:tcPr>
          <w:p w:rsidR="00453BAC" w:rsidRPr="00042E5B" w:rsidRDefault="00453BAC" w:rsidP="008F6A1D">
            <w:pPr>
              <w:tabs>
                <w:tab w:val="left" w:leader="dot" w:pos="3720"/>
              </w:tabs>
              <w:rPr>
                <w:rFonts w:cs="Arial"/>
              </w:rPr>
            </w:pPr>
            <w:r w:rsidRPr="00042E5B">
              <w:rPr>
                <w:rFonts w:cs="Arial"/>
              </w:rPr>
              <w:t>10.2 Quantification inoculum</w:t>
            </w:r>
          </w:p>
        </w:tc>
        <w:tc>
          <w:tcPr>
            <w:tcW w:w="5918" w:type="dxa"/>
          </w:tcPr>
          <w:p w:rsidR="00453BAC" w:rsidRPr="00042E5B" w:rsidRDefault="00C91D55" w:rsidP="008F6A1D">
            <w:pPr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453BAC" w:rsidRPr="00042E5B" w:rsidTr="008E2CAB">
        <w:tc>
          <w:tcPr>
            <w:tcW w:w="3936" w:type="dxa"/>
          </w:tcPr>
          <w:p w:rsidR="00453BAC" w:rsidRPr="00042E5B" w:rsidRDefault="00453BAC" w:rsidP="00DD1530">
            <w:pPr>
              <w:tabs>
                <w:tab w:val="left" w:leader="dot" w:pos="3720"/>
              </w:tabs>
              <w:rPr>
                <w:rFonts w:cs="Arial"/>
              </w:rPr>
            </w:pPr>
            <w:r w:rsidRPr="00042E5B">
              <w:rPr>
                <w:rFonts w:cs="Arial"/>
              </w:rPr>
              <w:t>10.3 Plant stage at inoculation</w:t>
            </w:r>
          </w:p>
        </w:tc>
        <w:tc>
          <w:tcPr>
            <w:tcW w:w="5918" w:type="dxa"/>
          </w:tcPr>
          <w:p w:rsidR="00453BAC" w:rsidRPr="00042E5B" w:rsidRDefault="00453BAC" w:rsidP="008F6A1D">
            <w:pPr>
              <w:rPr>
                <w:rFonts w:cs="Arial"/>
              </w:rPr>
            </w:pPr>
            <w:r w:rsidRPr="00042E5B">
              <w:rPr>
                <w:rFonts w:eastAsia="Calibri"/>
                <w:bCs/>
              </w:rPr>
              <w:t>cotyledon expanded or first</w:t>
            </w:r>
            <w:r w:rsidRPr="00042E5B">
              <w:t xml:space="preserve"> emergent leaf</w:t>
            </w:r>
          </w:p>
        </w:tc>
      </w:tr>
      <w:tr w:rsidR="00453BAC" w:rsidRPr="00042E5B" w:rsidTr="008E2CAB">
        <w:tc>
          <w:tcPr>
            <w:tcW w:w="3936" w:type="dxa"/>
          </w:tcPr>
          <w:p w:rsidR="00453BAC" w:rsidRPr="00042E5B" w:rsidRDefault="00453BAC" w:rsidP="00DD1530">
            <w:pPr>
              <w:tabs>
                <w:tab w:val="left" w:leader="dot" w:pos="3720"/>
              </w:tabs>
              <w:rPr>
                <w:rFonts w:cs="Arial"/>
              </w:rPr>
            </w:pPr>
            <w:r w:rsidRPr="00042E5B">
              <w:rPr>
                <w:rFonts w:cs="Arial"/>
              </w:rPr>
              <w:t>10.4 Inoculation method</w:t>
            </w:r>
          </w:p>
        </w:tc>
        <w:tc>
          <w:tcPr>
            <w:tcW w:w="5918" w:type="dxa"/>
          </w:tcPr>
          <w:p w:rsidR="00453BAC" w:rsidRPr="00042E5B" w:rsidRDefault="00453BAC" w:rsidP="008F6A1D">
            <w:pPr>
              <w:jc w:val="left"/>
              <w:rPr>
                <w:rFonts w:cs="Arial"/>
              </w:rPr>
            </w:pPr>
            <w:r w:rsidRPr="00042E5B">
              <w:t>mechanical inoculation by rubbing of cotyledons with inoculum</w:t>
            </w:r>
          </w:p>
        </w:tc>
      </w:tr>
      <w:tr w:rsidR="00453BAC" w:rsidRPr="00042E5B" w:rsidTr="008E2CAB">
        <w:tc>
          <w:tcPr>
            <w:tcW w:w="3936" w:type="dxa"/>
          </w:tcPr>
          <w:p w:rsidR="00453BAC" w:rsidRPr="00042E5B" w:rsidRDefault="00453BAC" w:rsidP="008F6A1D">
            <w:pPr>
              <w:tabs>
                <w:tab w:val="left" w:leader="dot" w:pos="3720"/>
              </w:tabs>
              <w:rPr>
                <w:rFonts w:cs="Arial"/>
              </w:rPr>
            </w:pPr>
            <w:r w:rsidRPr="00042E5B">
              <w:rPr>
                <w:rFonts w:cs="Arial"/>
              </w:rPr>
              <w:t>10.5 First observation</w:t>
            </w:r>
          </w:p>
        </w:tc>
        <w:tc>
          <w:tcPr>
            <w:tcW w:w="5918" w:type="dxa"/>
          </w:tcPr>
          <w:p w:rsidR="00453BAC" w:rsidRPr="00696B43" w:rsidRDefault="00C91D55" w:rsidP="008F6A1D">
            <w:pPr>
              <w:rPr>
                <w:rFonts w:cs="Arial"/>
              </w:rPr>
            </w:pPr>
            <w:r w:rsidRPr="00696B43">
              <w:rPr>
                <w:rFonts w:cs="Arial"/>
              </w:rPr>
              <w:t>-</w:t>
            </w:r>
          </w:p>
        </w:tc>
      </w:tr>
      <w:tr w:rsidR="00453BAC" w:rsidRPr="00042E5B" w:rsidTr="008E2CAB">
        <w:tc>
          <w:tcPr>
            <w:tcW w:w="3936" w:type="dxa"/>
          </w:tcPr>
          <w:p w:rsidR="00453BAC" w:rsidRPr="00042E5B" w:rsidRDefault="00453BAC" w:rsidP="00DD1530">
            <w:pPr>
              <w:tabs>
                <w:tab w:val="left" w:leader="dot" w:pos="3720"/>
              </w:tabs>
              <w:rPr>
                <w:rFonts w:cs="Arial"/>
              </w:rPr>
            </w:pPr>
            <w:r w:rsidRPr="00042E5B">
              <w:rPr>
                <w:rFonts w:cs="Arial"/>
              </w:rPr>
              <w:t>10.6 Final observation</w:t>
            </w:r>
          </w:p>
        </w:tc>
        <w:tc>
          <w:tcPr>
            <w:tcW w:w="5918" w:type="dxa"/>
          </w:tcPr>
          <w:p w:rsidR="00453BAC" w:rsidRPr="00696B43" w:rsidRDefault="00453BAC" w:rsidP="008F6A1D">
            <w:pPr>
              <w:rPr>
                <w:rFonts w:cs="Arial"/>
              </w:rPr>
            </w:pPr>
            <w:r w:rsidRPr="00696B43">
              <w:rPr>
                <w:rFonts w:eastAsia="Calibri"/>
              </w:rPr>
              <w:t xml:space="preserve">14-15 </w:t>
            </w:r>
            <w:r w:rsidR="00690F76" w:rsidRPr="00696B43">
              <w:rPr>
                <w:rFonts w:eastAsia="Calibri"/>
              </w:rPr>
              <w:t>days post inoculation</w:t>
            </w:r>
          </w:p>
        </w:tc>
      </w:tr>
      <w:tr w:rsidR="00453BAC" w:rsidRPr="00042E5B" w:rsidTr="008E2CAB">
        <w:tc>
          <w:tcPr>
            <w:tcW w:w="3936" w:type="dxa"/>
          </w:tcPr>
          <w:p w:rsidR="00453BAC" w:rsidRPr="00042E5B" w:rsidRDefault="00453BAC" w:rsidP="00D22E29">
            <w:pPr>
              <w:tabs>
                <w:tab w:val="left" w:leader="dot" w:pos="3720"/>
              </w:tabs>
              <w:rPr>
                <w:rFonts w:cs="Arial"/>
              </w:rPr>
            </w:pPr>
            <w:r w:rsidRPr="00042E5B">
              <w:rPr>
                <w:rFonts w:cs="Arial"/>
              </w:rPr>
              <w:t>11. Observations</w:t>
            </w:r>
          </w:p>
        </w:tc>
        <w:tc>
          <w:tcPr>
            <w:tcW w:w="5918" w:type="dxa"/>
          </w:tcPr>
          <w:p w:rsidR="00453BAC" w:rsidRPr="00042E5B" w:rsidRDefault="00453BAC" w:rsidP="00D22E29">
            <w:pPr>
              <w:rPr>
                <w:rFonts w:cs="Arial"/>
              </w:rPr>
            </w:pPr>
          </w:p>
        </w:tc>
      </w:tr>
      <w:tr w:rsidR="00453BAC" w:rsidRPr="00042E5B" w:rsidTr="008E2CAB">
        <w:tc>
          <w:tcPr>
            <w:tcW w:w="3936" w:type="dxa"/>
          </w:tcPr>
          <w:p w:rsidR="00453BAC" w:rsidRPr="00042E5B" w:rsidRDefault="00453BAC" w:rsidP="00D22E29">
            <w:pPr>
              <w:tabs>
                <w:tab w:val="left" w:leader="dot" w:pos="3720"/>
              </w:tabs>
              <w:rPr>
                <w:rFonts w:cs="Arial"/>
              </w:rPr>
            </w:pPr>
            <w:r w:rsidRPr="00042E5B">
              <w:rPr>
                <w:rFonts w:cs="Arial"/>
              </w:rPr>
              <w:t>11.1 Method</w:t>
            </w:r>
          </w:p>
        </w:tc>
        <w:tc>
          <w:tcPr>
            <w:tcW w:w="5918" w:type="dxa"/>
          </w:tcPr>
          <w:p w:rsidR="00453BAC" w:rsidRPr="00042E5B" w:rsidRDefault="00453BAC" w:rsidP="00D22E29">
            <w:pPr>
              <w:rPr>
                <w:rFonts w:cs="Arial"/>
              </w:rPr>
            </w:pPr>
            <w:r w:rsidRPr="00042E5B">
              <w:rPr>
                <w:rFonts w:eastAsia="Calibri"/>
                <w:bCs/>
              </w:rPr>
              <w:t>visual, comparative</w:t>
            </w:r>
          </w:p>
        </w:tc>
      </w:tr>
      <w:tr w:rsidR="00453BAC" w:rsidRPr="00042E5B" w:rsidTr="008E2CAB">
        <w:tc>
          <w:tcPr>
            <w:tcW w:w="3936" w:type="dxa"/>
          </w:tcPr>
          <w:p w:rsidR="00453BAC" w:rsidRPr="00042E5B" w:rsidRDefault="00453BAC" w:rsidP="00D22E29">
            <w:pPr>
              <w:tabs>
                <w:tab w:val="left" w:leader="dot" w:pos="3720"/>
              </w:tabs>
              <w:rPr>
                <w:rFonts w:cs="Arial"/>
              </w:rPr>
            </w:pPr>
            <w:r w:rsidRPr="00042E5B">
              <w:rPr>
                <w:rFonts w:cs="Arial"/>
              </w:rPr>
              <w:t>11.2 Observation scale</w:t>
            </w:r>
          </w:p>
        </w:tc>
        <w:tc>
          <w:tcPr>
            <w:tcW w:w="5918" w:type="dxa"/>
          </w:tcPr>
          <w:p w:rsidR="00453BAC" w:rsidRPr="00042E5B" w:rsidRDefault="00453BAC" w:rsidP="00D22E29">
            <w:pPr>
              <w:rPr>
                <w:rFonts w:cs="Arial"/>
              </w:rPr>
            </w:pPr>
          </w:p>
        </w:tc>
      </w:tr>
    </w:tbl>
    <w:p w:rsidR="005F7900" w:rsidRDefault="005F7900" w:rsidP="00D22E29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029"/>
        <w:gridCol w:w="4051"/>
        <w:gridCol w:w="2716"/>
      </w:tblGrid>
      <w:tr w:rsidR="00C5357F" w:rsidRPr="00DE2C40" w:rsidTr="00DE2C40">
        <w:trPr>
          <w:cantSplit/>
        </w:trPr>
        <w:tc>
          <w:tcPr>
            <w:tcW w:w="2130" w:type="dxa"/>
            <w:gridSpan w:val="2"/>
          </w:tcPr>
          <w:p w:rsidR="00C5357F" w:rsidRPr="00DE2C40" w:rsidRDefault="00C5357F" w:rsidP="00C5357F">
            <w:pPr>
              <w:keepNext/>
              <w:tabs>
                <w:tab w:val="left" w:leader="dot" w:pos="3720"/>
              </w:tabs>
              <w:spacing w:before="60" w:after="60"/>
              <w:rPr>
                <w:rFonts w:cs="Arial"/>
                <w:color w:val="000000" w:themeColor="text1"/>
                <w:sz w:val="20"/>
                <w:szCs w:val="20"/>
              </w:rPr>
            </w:pPr>
            <w:r w:rsidRPr="00DE2C40">
              <w:rPr>
                <w:rFonts w:cs="Arial"/>
                <w:color w:val="000000" w:themeColor="text1"/>
                <w:sz w:val="20"/>
                <w:szCs w:val="20"/>
              </w:rPr>
              <w:t>Resistance to ZYMV</w:t>
            </w:r>
          </w:p>
        </w:tc>
        <w:tc>
          <w:tcPr>
            <w:tcW w:w="4051" w:type="dxa"/>
            <w:shd w:val="clear" w:color="auto" w:fill="auto"/>
          </w:tcPr>
          <w:p w:rsidR="00C5357F" w:rsidRPr="00DE2C40" w:rsidRDefault="00C5357F" w:rsidP="00C5357F">
            <w:pPr>
              <w:keepNext/>
              <w:tabs>
                <w:tab w:val="left" w:leader="dot" w:pos="3720"/>
              </w:tabs>
              <w:spacing w:before="60" w:after="60"/>
              <w:jc w:val="left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DE2C40">
              <w:rPr>
                <w:rFonts w:cs="Arial"/>
                <w:b/>
                <w:color w:val="000000" w:themeColor="text1"/>
                <w:sz w:val="20"/>
                <w:szCs w:val="20"/>
              </w:rPr>
              <w:t>ZYMV - Strain F</w:t>
            </w:r>
            <w:r w:rsidRPr="00DE2C40">
              <w:rPr>
                <w:rFonts w:cs="Arial"/>
                <w:b/>
                <w:color w:val="000000" w:themeColor="text1"/>
                <w:sz w:val="20"/>
                <w:szCs w:val="20"/>
              </w:rPr>
              <w:br/>
            </w:r>
            <w:r w:rsidRPr="00DE2C40">
              <w:rPr>
                <w:rFonts w:eastAsia="Calibri" w:cs="Arial"/>
                <w:bCs/>
                <w:color w:val="000000" w:themeColor="text1"/>
                <w:sz w:val="20"/>
                <w:szCs w:val="20"/>
              </w:rPr>
              <w:t>e.g.</w:t>
            </w:r>
            <w:r w:rsidRPr="00DE2C40">
              <w:rPr>
                <w:rFonts w:eastAsia="Calibri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E2C40">
              <w:rPr>
                <w:rFonts w:eastAsia="Calibri" w:cs="Arial"/>
                <w:bCs/>
                <w:color w:val="000000" w:themeColor="text1"/>
                <w:sz w:val="20"/>
                <w:szCs w:val="20"/>
              </w:rPr>
              <w:t>strain 1318 Fn</w:t>
            </w:r>
          </w:p>
        </w:tc>
        <w:tc>
          <w:tcPr>
            <w:tcW w:w="2716" w:type="dxa"/>
          </w:tcPr>
          <w:p w:rsidR="00C5357F" w:rsidRPr="00DE2C40" w:rsidRDefault="00C5357F" w:rsidP="00C5357F">
            <w:pPr>
              <w:keepNext/>
              <w:tabs>
                <w:tab w:val="left" w:leader="dot" w:pos="3720"/>
              </w:tabs>
              <w:spacing w:before="60" w:after="60"/>
              <w:jc w:val="left"/>
              <w:rPr>
                <w:rFonts w:cs="Arial"/>
                <w:color w:val="000000" w:themeColor="text1"/>
                <w:sz w:val="20"/>
                <w:szCs w:val="20"/>
                <w:lang w:val="de-DE"/>
              </w:rPr>
            </w:pPr>
            <w:r w:rsidRPr="00DE2C40">
              <w:rPr>
                <w:rFonts w:cs="Arial"/>
                <w:b/>
                <w:color w:val="000000" w:themeColor="text1"/>
                <w:sz w:val="20"/>
                <w:szCs w:val="20"/>
                <w:lang w:val="de-DE"/>
              </w:rPr>
              <w:t>ZYMV - Strain NF</w:t>
            </w:r>
            <w:r w:rsidRPr="00DE2C40">
              <w:rPr>
                <w:rFonts w:cs="Arial"/>
                <w:b/>
                <w:color w:val="000000" w:themeColor="text1"/>
                <w:sz w:val="20"/>
                <w:szCs w:val="20"/>
                <w:lang w:val="de-DE"/>
              </w:rPr>
              <w:br/>
            </w:r>
            <w:r w:rsidRPr="00DE2C40">
              <w:rPr>
                <w:rFonts w:cs="Arial"/>
                <w:color w:val="000000" w:themeColor="text1"/>
                <w:sz w:val="20"/>
                <w:szCs w:val="20"/>
                <w:lang w:val="de-DE"/>
              </w:rPr>
              <w:t>e.g.: strain E15</w:t>
            </w:r>
          </w:p>
        </w:tc>
      </w:tr>
      <w:tr w:rsidR="00C5357F" w:rsidRPr="00DE2C40" w:rsidTr="00DE2C40">
        <w:trPr>
          <w:cantSplit/>
        </w:trPr>
        <w:tc>
          <w:tcPr>
            <w:tcW w:w="1101" w:type="dxa"/>
            <w:vMerge w:val="restart"/>
            <w:vAlign w:val="center"/>
          </w:tcPr>
          <w:p w:rsidR="00C5357F" w:rsidRPr="00DE2C40" w:rsidRDefault="00C5357F" w:rsidP="00DE2C40">
            <w:pPr>
              <w:keepNext/>
              <w:tabs>
                <w:tab w:val="left" w:leader="dot" w:pos="3720"/>
              </w:tabs>
              <w:spacing w:before="60" w:after="60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DE2C40">
              <w:rPr>
                <w:rFonts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9" w:type="dxa"/>
            <w:vMerge w:val="restart"/>
            <w:vAlign w:val="center"/>
          </w:tcPr>
          <w:p w:rsidR="00C5357F" w:rsidRPr="00DE2C40" w:rsidRDefault="00C5357F" w:rsidP="00DE2C40">
            <w:pPr>
              <w:keepNext/>
              <w:tabs>
                <w:tab w:val="left" w:leader="dot" w:pos="3720"/>
              </w:tabs>
              <w:spacing w:before="60" w:after="60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DE2C40">
              <w:rPr>
                <w:rFonts w:cs="Arial"/>
                <w:color w:val="000000" w:themeColor="text1"/>
                <w:sz w:val="20"/>
                <w:szCs w:val="20"/>
              </w:rPr>
              <w:t>absent</w:t>
            </w:r>
          </w:p>
        </w:tc>
        <w:tc>
          <w:tcPr>
            <w:tcW w:w="4051" w:type="dxa"/>
            <w:shd w:val="clear" w:color="auto" w:fill="auto"/>
          </w:tcPr>
          <w:p w:rsidR="00C5357F" w:rsidRPr="00DE2C40" w:rsidRDefault="00C5357F" w:rsidP="00C5357F">
            <w:pPr>
              <w:keepNext/>
              <w:tabs>
                <w:tab w:val="left" w:leader="dot" w:pos="3720"/>
              </w:tabs>
              <w:spacing w:before="60" w:after="60"/>
              <w:rPr>
                <w:rFonts w:cs="Arial"/>
                <w:color w:val="000000" w:themeColor="text1"/>
                <w:sz w:val="20"/>
                <w:szCs w:val="20"/>
              </w:rPr>
            </w:pPr>
            <w:r w:rsidRPr="00DE2C40">
              <w:rPr>
                <w:rFonts w:cs="Arial"/>
                <w:color w:val="000000" w:themeColor="text1"/>
                <w:sz w:val="20"/>
                <w:szCs w:val="20"/>
              </w:rPr>
              <w:t>Mosaic, non wilting</w:t>
            </w:r>
          </w:p>
        </w:tc>
        <w:tc>
          <w:tcPr>
            <w:tcW w:w="2716" w:type="dxa"/>
            <w:vMerge w:val="restart"/>
            <w:vAlign w:val="center"/>
          </w:tcPr>
          <w:p w:rsidR="00C5357F" w:rsidRPr="00DE2C40" w:rsidRDefault="00C5357F" w:rsidP="00DE2C40">
            <w:pPr>
              <w:keepNext/>
              <w:tabs>
                <w:tab w:val="left" w:leader="dot" w:pos="3720"/>
              </w:tabs>
              <w:spacing w:before="60" w:after="60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DE2C40">
              <w:rPr>
                <w:rFonts w:cs="Arial"/>
                <w:color w:val="000000" w:themeColor="text1"/>
                <w:sz w:val="20"/>
                <w:szCs w:val="20"/>
              </w:rPr>
              <w:t xml:space="preserve">Mosaic, </w:t>
            </w:r>
            <w:r w:rsidRPr="00DE2C40">
              <w:rPr>
                <w:rFonts w:cs="Arial"/>
                <w:color w:val="000000" w:themeColor="text1"/>
                <w:sz w:val="20"/>
                <w:szCs w:val="20"/>
              </w:rPr>
              <w:br/>
              <w:t>non wilting</w:t>
            </w:r>
          </w:p>
        </w:tc>
      </w:tr>
      <w:tr w:rsidR="00C5357F" w:rsidRPr="00DE2C40" w:rsidTr="00DE2C40">
        <w:trPr>
          <w:cantSplit/>
        </w:trPr>
        <w:tc>
          <w:tcPr>
            <w:tcW w:w="1101" w:type="dxa"/>
            <w:vMerge/>
            <w:vAlign w:val="center"/>
          </w:tcPr>
          <w:p w:rsidR="00C5357F" w:rsidRPr="00DE2C40" w:rsidRDefault="00C5357F" w:rsidP="00DE2C40">
            <w:pPr>
              <w:keepNext/>
              <w:tabs>
                <w:tab w:val="left" w:leader="dot" w:pos="3720"/>
              </w:tabs>
              <w:spacing w:before="60" w:after="60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9" w:type="dxa"/>
            <w:vMerge/>
            <w:vAlign w:val="center"/>
          </w:tcPr>
          <w:p w:rsidR="00C5357F" w:rsidRPr="00DE2C40" w:rsidRDefault="00C5357F" w:rsidP="00DE2C40">
            <w:pPr>
              <w:keepNext/>
              <w:tabs>
                <w:tab w:val="left" w:leader="dot" w:pos="3720"/>
              </w:tabs>
              <w:spacing w:before="60" w:after="60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51" w:type="dxa"/>
            <w:shd w:val="clear" w:color="auto" w:fill="auto"/>
          </w:tcPr>
          <w:p w:rsidR="00C5357F" w:rsidRPr="00DE2C40" w:rsidRDefault="00C5357F" w:rsidP="00C5357F">
            <w:pPr>
              <w:keepNext/>
              <w:tabs>
                <w:tab w:val="left" w:leader="dot" w:pos="3720"/>
              </w:tabs>
              <w:spacing w:before="60" w:after="60"/>
              <w:jc w:val="left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DE2C40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Necrosis + slow wilting</w:t>
            </w:r>
            <w:r w:rsidRPr="00DE2C40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br/>
              <w:t>(flaccida necrosis)</w:t>
            </w:r>
          </w:p>
        </w:tc>
        <w:tc>
          <w:tcPr>
            <w:tcW w:w="2716" w:type="dxa"/>
            <w:vMerge/>
          </w:tcPr>
          <w:p w:rsidR="00C5357F" w:rsidRPr="00DE2C40" w:rsidRDefault="00C5357F" w:rsidP="00C5357F">
            <w:pPr>
              <w:keepNext/>
              <w:tabs>
                <w:tab w:val="left" w:leader="dot" w:pos="3720"/>
              </w:tabs>
              <w:spacing w:before="60" w:after="60"/>
              <w:jc w:val="left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C5357F" w:rsidRPr="00DE2C40" w:rsidTr="00DE2C40">
        <w:trPr>
          <w:cantSplit/>
        </w:trPr>
        <w:tc>
          <w:tcPr>
            <w:tcW w:w="1101" w:type="dxa"/>
            <w:vMerge/>
            <w:vAlign w:val="center"/>
          </w:tcPr>
          <w:p w:rsidR="00C5357F" w:rsidRPr="00DE2C40" w:rsidRDefault="00C5357F" w:rsidP="00DE2C40">
            <w:pPr>
              <w:keepNext/>
              <w:tabs>
                <w:tab w:val="left" w:leader="dot" w:pos="3720"/>
              </w:tabs>
              <w:spacing w:before="60" w:after="60"/>
              <w:jc w:val="left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29" w:type="dxa"/>
            <w:vMerge/>
            <w:vAlign w:val="center"/>
          </w:tcPr>
          <w:p w:rsidR="00C5357F" w:rsidRPr="00DE2C40" w:rsidRDefault="00C5357F" w:rsidP="00DE2C40">
            <w:pPr>
              <w:keepNext/>
              <w:tabs>
                <w:tab w:val="left" w:leader="dot" w:pos="3720"/>
              </w:tabs>
              <w:spacing w:before="60" w:after="60"/>
              <w:jc w:val="left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051" w:type="dxa"/>
            <w:shd w:val="clear" w:color="auto" w:fill="auto"/>
          </w:tcPr>
          <w:p w:rsidR="00C5357F" w:rsidRPr="00DE2C40" w:rsidRDefault="00C5357F" w:rsidP="00C5357F">
            <w:pPr>
              <w:keepNext/>
              <w:tabs>
                <w:tab w:val="left" w:leader="dot" w:pos="3720"/>
              </w:tabs>
              <w:spacing w:before="60" w:after="60"/>
              <w:jc w:val="left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DE2C40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Necrosis + fast wilting </w:t>
            </w:r>
            <w:r w:rsidRPr="00DE2C40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br/>
              <w:t>(flaccida necrosis)</w:t>
            </w:r>
          </w:p>
        </w:tc>
        <w:tc>
          <w:tcPr>
            <w:tcW w:w="2716" w:type="dxa"/>
            <w:vMerge/>
          </w:tcPr>
          <w:p w:rsidR="00C5357F" w:rsidRPr="00DE2C40" w:rsidRDefault="00C5357F" w:rsidP="00C5357F">
            <w:pPr>
              <w:keepNext/>
              <w:tabs>
                <w:tab w:val="left" w:leader="dot" w:pos="3720"/>
              </w:tabs>
              <w:spacing w:before="60" w:after="60"/>
              <w:jc w:val="left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C5357F" w:rsidRPr="00DE2C40" w:rsidTr="00DE2C40">
        <w:trPr>
          <w:cantSplit/>
        </w:trPr>
        <w:tc>
          <w:tcPr>
            <w:tcW w:w="1101" w:type="dxa"/>
            <w:vAlign w:val="center"/>
          </w:tcPr>
          <w:p w:rsidR="00C5357F" w:rsidRPr="00DE2C40" w:rsidRDefault="00C5357F" w:rsidP="00DE2C40">
            <w:pPr>
              <w:keepNext/>
              <w:tabs>
                <w:tab w:val="left" w:leader="dot" w:pos="3720"/>
              </w:tabs>
              <w:spacing w:before="60" w:after="60"/>
              <w:jc w:val="left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DE2C40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9</w:t>
            </w:r>
          </w:p>
        </w:tc>
        <w:tc>
          <w:tcPr>
            <w:tcW w:w="1029" w:type="dxa"/>
            <w:vAlign w:val="center"/>
          </w:tcPr>
          <w:p w:rsidR="00C5357F" w:rsidRPr="00DE2C40" w:rsidRDefault="00C5357F" w:rsidP="00DE2C40">
            <w:pPr>
              <w:keepNext/>
              <w:tabs>
                <w:tab w:val="left" w:leader="dot" w:pos="3720"/>
              </w:tabs>
              <w:spacing w:before="60" w:after="60"/>
              <w:jc w:val="left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DE2C40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present</w:t>
            </w:r>
          </w:p>
        </w:tc>
        <w:tc>
          <w:tcPr>
            <w:tcW w:w="6767" w:type="dxa"/>
            <w:gridSpan w:val="2"/>
            <w:shd w:val="clear" w:color="auto" w:fill="auto"/>
          </w:tcPr>
          <w:p w:rsidR="00C5357F" w:rsidRPr="00DE2C40" w:rsidRDefault="00C5357F" w:rsidP="00C5357F">
            <w:pPr>
              <w:keepNext/>
              <w:tabs>
                <w:tab w:val="left" w:leader="dot" w:pos="3720"/>
              </w:tabs>
              <w:spacing w:before="60" w:after="60"/>
              <w:jc w:val="left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DE2C40">
              <w:rPr>
                <w:rStyle w:val="hps"/>
                <w:rFonts w:cs="Arial"/>
                <w:color w:val="000000" w:themeColor="text1"/>
                <w:sz w:val="20"/>
                <w:szCs w:val="20"/>
                <w:lang w:val="en-US"/>
              </w:rPr>
              <w:t>chlorotic</w:t>
            </w:r>
            <w:r w:rsidRPr="00DE2C40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DE2C40">
              <w:rPr>
                <w:rStyle w:val="hps"/>
                <w:rFonts w:cs="Arial"/>
                <w:color w:val="000000" w:themeColor="text1"/>
                <w:sz w:val="20"/>
                <w:szCs w:val="20"/>
                <w:lang w:val="en-US"/>
              </w:rPr>
              <w:t>or necrotic</w:t>
            </w:r>
            <w:r w:rsidRPr="00DE2C40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DE2C40">
              <w:rPr>
                <w:rStyle w:val="hps"/>
                <w:rFonts w:cs="Arial"/>
                <w:color w:val="000000" w:themeColor="text1"/>
                <w:sz w:val="20"/>
                <w:szCs w:val="20"/>
                <w:lang w:val="en-US"/>
              </w:rPr>
              <w:t>systemic lesions</w:t>
            </w:r>
            <w:r w:rsidRPr="00DE2C40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DE2C40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br/>
            </w:r>
            <w:r w:rsidRPr="00DE2C40">
              <w:rPr>
                <w:rStyle w:val="hps"/>
                <w:rFonts w:cs="Arial"/>
                <w:color w:val="000000" w:themeColor="text1"/>
                <w:sz w:val="20"/>
                <w:szCs w:val="20"/>
                <w:lang w:val="en-US"/>
              </w:rPr>
              <w:t>and possibly</w:t>
            </w:r>
            <w:r w:rsidRPr="00DE2C40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DE2C40">
              <w:rPr>
                <w:rStyle w:val="hps"/>
                <w:rFonts w:cs="Arial"/>
                <w:color w:val="000000" w:themeColor="text1"/>
                <w:sz w:val="20"/>
                <w:szCs w:val="20"/>
                <w:lang w:val="en-US"/>
              </w:rPr>
              <w:t>an apical</w:t>
            </w:r>
            <w:r w:rsidRPr="00DE2C40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DE2C40">
              <w:rPr>
                <w:rStyle w:val="hps"/>
                <w:rFonts w:cs="Arial"/>
                <w:color w:val="000000" w:themeColor="text1"/>
                <w:sz w:val="20"/>
                <w:szCs w:val="20"/>
                <w:lang w:val="en-US"/>
              </w:rPr>
              <w:t>necrosis</w:t>
            </w:r>
          </w:p>
        </w:tc>
      </w:tr>
      <w:tr w:rsidR="00C5357F" w:rsidRPr="00292A35" w:rsidTr="00DE2C40">
        <w:trPr>
          <w:cantSplit/>
        </w:trPr>
        <w:tc>
          <w:tcPr>
            <w:tcW w:w="1101" w:type="dxa"/>
            <w:vAlign w:val="center"/>
          </w:tcPr>
          <w:p w:rsidR="00C5357F" w:rsidRPr="00DE2C40" w:rsidRDefault="00C5357F" w:rsidP="00DE2C40">
            <w:pPr>
              <w:tabs>
                <w:tab w:val="left" w:leader="dot" w:pos="3720"/>
              </w:tabs>
              <w:spacing w:before="60" w:after="60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DE2C40">
              <w:rPr>
                <w:rFonts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029" w:type="dxa"/>
            <w:vAlign w:val="center"/>
          </w:tcPr>
          <w:p w:rsidR="00C5357F" w:rsidRPr="00DE2C40" w:rsidRDefault="00C5357F" w:rsidP="00DE2C40">
            <w:pPr>
              <w:tabs>
                <w:tab w:val="left" w:leader="dot" w:pos="3720"/>
              </w:tabs>
              <w:spacing w:before="60" w:after="60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DE2C40">
              <w:rPr>
                <w:rFonts w:cs="Arial"/>
                <w:color w:val="000000" w:themeColor="text1"/>
                <w:sz w:val="20"/>
                <w:szCs w:val="20"/>
              </w:rPr>
              <w:t>present</w:t>
            </w:r>
          </w:p>
        </w:tc>
        <w:tc>
          <w:tcPr>
            <w:tcW w:w="6767" w:type="dxa"/>
            <w:gridSpan w:val="2"/>
            <w:shd w:val="clear" w:color="auto" w:fill="auto"/>
            <w:vAlign w:val="center"/>
          </w:tcPr>
          <w:p w:rsidR="00C5357F" w:rsidRPr="00DE2C40" w:rsidRDefault="00C5357F" w:rsidP="00DE2C40">
            <w:pPr>
              <w:tabs>
                <w:tab w:val="left" w:leader="dot" w:pos="3720"/>
              </w:tabs>
              <w:spacing w:before="60" w:after="60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DE2C40">
              <w:rPr>
                <w:rFonts w:cs="Arial"/>
                <w:color w:val="000000" w:themeColor="text1"/>
                <w:sz w:val="20"/>
                <w:szCs w:val="20"/>
              </w:rPr>
              <w:t>No symptom</w:t>
            </w:r>
          </w:p>
        </w:tc>
      </w:tr>
    </w:tbl>
    <w:p w:rsidR="005F7900" w:rsidRDefault="005F790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6"/>
        <w:gridCol w:w="5918"/>
      </w:tblGrid>
      <w:tr w:rsidR="00453BAC" w:rsidRPr="00042E5B" w:rsidTr="00D22E29">
        <w:trPr>
          <w:cantSplit/>
        </w:trPr>
        <w:tc>
          <w:tcPr>
            <w:tcW w:w="3936" w:type="dxa"/>
          </w:tcPr>
          <w:p w:rsidR="00453BAC" w:rsidRPr="00042E5B" w:rsidRDefault="00453BAC" w:rsidP="00C5357F">
            <w:pPr>
              <w:keepNext/>
              <w:tabs>
                <w:tab w:val="left" w:leader="dot" w:pos="3720"/>
              </w:tabs>
              <w:rPr>
                <w:rFonts w:cs="Arial"/>
              </w:rPr>
            </w:pPr>
            <w:r w:rsidRPr="00042E5B">
              <w:rPr>
                <w:rFonts w:cs="Arial"/>
              </w:rPr>
              <w:lastRenderedPageBreak/>
              <w:t>11.3 Validation of test</w:t>
            </w:r>
          </w:p>
        </w:tc>
        <w:tc>
          <w:tcPr>
            <w:tcW w:w="5918" w:type="dxa"/>
          </w:tcPr>
          <w:p w:rsidR="00453BAC" w:rsidRPr="00042E5B" w:rsidRDefault="00453BAC" w:rsidP="008F6A1D">
            <w:pPr>
              <w:autoSpaceDE w:val="0"/>
              <w:autoSpaceDN w:val="0"/>
              <w:adjustRightInd w:val="0"/>
              <w:ind w:left="33"/>
              <w:jc w:val="left"/>
              <w:rPr>
                <w:rFonts w:cs="Arial"/>
              </w:rPr>
            </w:pPr>
            <w:r w:rsidRPr="00042E5B">
              <w:rPr>
                <w:rFonts w:eastAsia="Calibri"/>
                <w:bCs/>
              </w:rPr>
              <w:t xml:space="preserve">on </w:t>
            </w:r>
            <w:r w:rsidRPr="00042E5B">
              <w:rPr>
                <w:lang w:eastAsia="nl-NL"/>
              </w:rPr>
              <w:t>Standards</w:t>
            </w:r>
          </w:p>
        </w:tc>
      </w:tr>
      <w:tr w:rsidR="00453BAC" w:rsidRPr="00042E5B" w:rsidTr="00D22E29">
        <w:trPr>
          <w:cantSplit/>
        </w:trPr>
        <w:tc>
          <w:tcPr>
            <w:tcW w:w="3936" w:type="dxa"/>
          </w:tcPr>
          <w:p w:rsidR="00453BAC" w:rsidRPr="00042E5B" w:rsidRDefault="00453BAC" w:rsidP="00DE2C40">
            <w:pPr>
              <w:keepNext/>
              <w:tabs>
                <w:tab w:val="left" w:leader="dot" w:pos="3720"/>
              </w:tabs>
              <w:rPr>
                <w:rFonts w:cs="Arial"/>
              </w:rPr>
            </w:pPr>
            <w:r w:rsidRPr="00042E5B">
              <w:rPr>
                <w:rFonts w:cs="Arial"/>
              </w:rPr>
              <w:t>11.4 Off-types</w:t>
            </w:r>
          </w:p>
        </w:tc>
        <w:tc>
          <w:tcPr>
            <w:tcW w:w="5918" w:type="dxa"/>
          </w:tcPr>
          <w:p w:rsidR="00453BAC" w:rsidRPr="00042E5B" w:rsidRDefault="00C91D55" w:rsidP="008F6A1D">
            <w:pPr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453BAC" w:rsidRPr="00042E5B" w:rsidTr="00D22E29">
        <w:trPr>
          <w:cantSplit/>
        </w:trPr>
        <w:tc>
          <w:tcPr>
            <w:tcW w:w="3936" w:type="dxa"/>
          </w:tcPr>
          <w:p w:rsidR="00453BAC" w:rsidRPr="00042E5B" w:rsidRDefault="00453BAC" w:rsidP="008F6A1D">
            <w:pPr>
              <w:tabs>
                <w:tab w:val="left" w:leader="dot" w:pos="3720"/>
              </w:tabs>
              <w:ind w:left="426" w:hanging="426"/>
              <w:jc w:val="left"/>
              <w:rPr>
                <w:rFonts w:cs="Arial"/>
              </w:rPr>
            </w:pPr>
            <w:r w:rsidRPr="00042E5B">
              <w:rPr>
                <w:rFonts w:cs="Arial"/>
              </w:rPr>
              <w:t xml:space="preserve">12. Interpretation of data in terms of </w:t>
            </w:r>
            <w:r w:rsidRPr="00042E5B">
              <w:rPr>
                <w:rFonts w:cs="Arial"/>
              </w:rPr>
              <w:br/>
              <w:t>UPOV characteristic states</w:t>
            </w:r>
          </w:p>
        </w:tc>
        <w:tc>
          <w:tcPr>
            <w:tcW w:w="5918" w:type="dxa"/>
          </w:tcPr>
          <w:p w:rsidR="00453BAC" w:rsidRPr="00696B43" w:rsidRDefault="00B85E7B" w:rsidP="008F6A1D">
            <w:pPr>
              <w:rPr>
                <w:rFonts w:cs="Arial"/>
              </w:rPr>
            </w:pPr>
            <w:r w:rsidRPr="00696B43">
              <w:rPr>
                <w:rFonts w:cs="Arial"/>
              </w:rPr>
              <w:t>QL</w:t>
            </w:r>
          </w:p>
        </w:tc>
      </w:tr>
      <w:tr w:rsidR="00453BAC" w:rsidRPr="00C5357F" w:rsidTr="00D22E29">
        <w:trPr>
          <w:cantSplit/>
        </w:trPr>
        <w:tc>
          <w:tcPr>
            <w:tcW w:w="3936" w:type="dxa"/>
          </w:tcPr>
          <w:p w:rsidR="00453BAC" w:rsidRPr="00042E5B" w:rsidRDefault="00453BAC" w:rsidP="00D22E29">
            <w:pPr>
              <w:tabs>
                <w:tab w:val="left" w:leader="dot" w:pos="3720"/>
              </w:tabs>
              <w:rPr>
                <w:rFonts w:cs="Arial"/>
              </w:rPr>
            </w:pPr>
            <w:r w:rsidRPr="00042E5B">
              <w:rPr>
                <w:rFonts w:cs="Arial"/>
              </w:rPr>
              <w:t>13. Critical control points</w:t>
            </w:r>
          </w:p>
        </w:tc>
        <w:tc>
          <w:tcPr>
            <w:tcW w:w="5918" w:type="dxa"/>
          </w:tcPr>
          <w:p w:rsidR="00C5357F" w:rsidRPr="00DE2C40" w:rsidRDefault="00C5357F" w:rsidP="00983122">
            <w:pPr>
              <w:tabs>
                <w:tab w:val="left" w:leader="dot" w:pos="4253"/>
              </w:tabs>
              <w:autoSpaceDE w:val="0"/>
              <w:autoSpaceDN w:val="0"/>
              <w:adjustRightInd w:val="0"/>
              <w:jc w:val="left"/>
              <w:rPr>
                <w:rFonts w:eastAsia="Calibri"/>
                <w:bCs/>
                <w:color w:val="000000" w:themeColor="text1"/>
              </w:rPr>
            </w:pPr>
            <w:r w:rsidRPr="00DE2C40">
              <w:rPr>
                <w:rFonts w:eastAsia="Calibri"/>
                <w:bCs/>
                <w:color w:val="000000" w:themeColor="text1"/>
              </w:rPr>
              <w:t xml:space="preserve">The three distinct phenotypes associated with </w:t>
            </w:r>
            <w:r w:rsidRPr="00DE2C40">
              <w:rPr>
                <w:rFonts w:eastAsia="Calibri"/>
                <w:bCs/>
                <w:color w:val="000000" w:themeColor="text1"/>
                <w:u w:val="single"/>
              </w:rPr>
              <w:t>susceptibility to ZYMV</w:t>
            </w:r>
            <w:r w:rsidRPr="00DE2C40">
              <w:rPr>
                <w:rFonts w:eastAsia="Calibri"/>
                <w:bCs/>
                <w:color w:val="000000" w:themeColor="text1"/>
              </w:rPr>
              <w:t xml:space="preserve"> strain F are connected with Fn gene.</w:t>
            </w:r>
          </w:p>
          <w:p w:rsidR="00C5357F" w:rsidRPr="00DE2C40" w:rsidRDefault="00C5357F" w:rsidP="00C5357F">
            <w:pPr>
              <w:tabs>
                <w:tab w:val="left" w:leader="dot" w:pos="4253"/>
              </w:tabs>
              <w:autoSpaceDE w:val="0"/>
              <w:autoSpaceDN w:val="0"/>
              <w:adjustRightInd w:val="0"/>
              <w:jc w:val="left"/>
              <w:rPr>
                <w:rFonts w:eastAsia="Calibri"/>
                <w:bCs/>
                <w:color w:val="000000" w:themeColor="text1"/>
              </w:rPr>
            </w:pPr>
            <w:r w:rsidRPr="00DE2C40">
              <w:rPr>
                <w:rFonts w:eastAsia="Calibri"/>
                <w:bCs/>
                <w:color w:val="000000" w:themeColor="text1"/>
              </w:rPr>
              <w:t>The Zym gene is epistatic on the Fn gene.</w:t>
            </w:r>
          </w:p>
          <w:p w:rsidR="00C5357F" w:rsidRPr="00DE2C40" w:rsidRDefault="00C5357F" w:rsidP="00C5357F">
            <w:pPr>
              <w:tabs>
                <w:tab w:val="left" w:leader="dot" w:pos="4253"/>
              </w:tabs>
              <w:autoSpaceDE w:val="0"/>
              <w:autoSpaceDN w:val="0"/>
              <w:adjustRightInd w:val="0"/>
              <w:jc w:val="left"/>
              <w:rPr>
                <w:rFonts w:eastAsia="Calibri"/>
                <w:bCs/>
                <w:color w:val="000000" w:themeColor="text1"/>
              </w:rPr>
            </w:pPr>
            <w:r w:rsidRPr="00DE2C40">
              <w:rPr>
                <w:rFonts w:eastAsia="Calibri"/>
                <w:bCs/>
                <w:color w:val="000000" w:themeColor="text1"/>
              </w:rPr>
              <w:t>The Fn gene modifies the susceptibility symptom expression of strain F: Fn/Fn is associated with fast wilting and necrosis (Flaccida-necrosis), Fn/Fn+ with the same reaction, but slower. Flaccida-necrosis is a form of systemic hypersensitivity, which is interpreted as susceptibility.</w:t>
            </w:r>
          </w:p>
          <w:p w:rsidR="00453BAC" w:rsidRPr="00B55E7B" w:rsidRDefault="00C5357F" w:rsidP="00C5357F">
            <w:pPr>
              <w:tabs>
                <w:tab w:val="left" w:pos="567"/>
              </w:tabs>
              <w:autoSpaceDE w:val="0"/>
              <w:autoSpaceDN w:val="0"/>
              <w:adjustRightInd w:val="0"/>
              <w:ind w:left="33"/>
              <w:jc w:val="left"/>
              <w:rPr>
                <w:rFonts w:cs="Arial"/>
                <w:highlight w:val="yellow"/>
              </w:rPr>
            </w:pPr>
            <w:r w:rsidRPr="00DE2C40">
              <w:rPr>
                <w:rFonts w:eastAsia="Calibri"/>
                <w:bCs/>
                <w:color w:val="000000" w:themeColor="text1"/>
              </w:rPr>
              <w:t>The Fn gene has no influence on the symptom expression of resistant varieties.</w:t>
            </w:r>
          </w:p>
        </w:tc>
      </w:tr>
    </w:tbl>
    <w:p w:rsidR="00453BAC" w:rsidRDefault="00453BAC" w:rsidP="006E6A7B">
      <w:pPr>
        <w:rPr>
          <w:i/>
        </w:rPr>
      </w:pPr>
    </w:p>
    <w:p w:rsidR="00453BAC" w:rsidRDefault="00453BAC">
      <w:pPr>
        <w:jc w:val="left"/>
        <w:rPr>
          <w:i/>
        </w:rPr>
      </w:pPr>
      <w:r>
        <w:rPr>
          <w:i/>
        </w:rPr>
        <w:br w:type="page"/>
      </w:r>
    </w:p>
    <w:p w:rsidR="00D31887" w:rsidRDefault="00D31887">
      <w:pPr>
        <w:jc w:val="left"/>
        <w:rPr>
          <w:i/>
        </w:rPr>
      </w:pPr>
      <w:r>
        <w:rPr>
          <w:i/>
        </w:rPr>
        <w:lastRenderedPageBreak/>
        <w:br w:type="page"/>
      </w:r>
    </w:p>
    <w:p w:rsidR="006E6A7B" w:rsidRPr="00A24CA4" w:rsidRDefault="006E6A7B" w:rsidP="006E6A7B">
      <w:pPr>
        <w:rPr>
          <w:i/>
        </w:rPr>
      </w:pPr>
      <w:r w:rsidRPr="00A24CA4">
        <w:rPr>
          <w:i/>
        </w:rPr>
        <w:lastRenderedPageBreak/>
        <w:t>Current wording:</w:t>
      </w:r>
    </w:p>
    <w:p w:rsidR="006E6A7B" w:rsidRDefault="006E6A7B" w:rsidP="00A24CA4">
      <w:pPr>
        <w:rPr>
          <w:u w:val="single"/>
        </w:rPr>
      </w:pPr>
    </w:p>
    <w:p w:rsidR="00A24CA4" w:rsidRDefault="00A24CA4" w:rsidP="00A24CA4">
      <w:pPr>
        <w:rPr>
          <w:u w:val="single"/>
        </w:rPr>
      </w:pPr>
      <w:r>
        <w:rPr>
          <w:u w:val="single"/>
        </w:rPr>
        <w:t>Ad. 74:  Resistance to Papaya Ring Spot Virus (PRSV), race GVA and race E</w:t>
      </w:r>
      <w:r>
        <w:rPr>
          <w:sz w:val="16"/>
          <w:u w:val="single"/>
        </w:rPr>
        <w:t>2</w:t>
      </w:r>
    </w:p>
    <w:p w:rsidR="00A24CA4" w:rsidRDefault="00A24CA4" w:rsidP="00A24CA4"/>
    <w:p w:rsidR="00A24CA4" w:rsidRDefault="00A24CA4" w:rsidP="00A24CA4">
      <w:r>
        <w:t>A.</w:t>
      </w:r>
      <w:r>
        <w:tab/>
        <w:t>INOCULUM</w:t>
      </w:r>
    </w:p>
    <w:p w:rsidR="00A24CA4" w:rsidRDefault="00A24CA4" w:rsidP="00A24CA4">
      <w:pPr>
        <w:rPr>
          <w:u w:val="single"/>
        </w:rPr>
      </w:pPr>
    </w:p>
    <w:p w:rsidR="00A24CA4" w:rsidRDefault="00A24CA4" w:rsidP="00A24CA4">
      <w:pPr>
        <w:rPr>
          <w:sz w:val="16"/>
        </w:rPr>
      </w:pPr>
      <w:r>
        <w:rPr>
          <w:u w:val="single"/>
        </w:rPr>
        <w:t>Maintenance of strain</w:t>
      </w:r>
    </w:p>
    <w:p w:rsidR="00A24CA4" w:rsidRDefault="00A24CA4" w:rsidP="00A24CA4">
      <w:pPr>
        <w:ind w:left="4320" w:hanging="3611"/>
      </w:pPr>
    </w:p>
    <w:p w:rsidR="00A24CA4" w:rsidRDefault="00A24CA4" w:rsidP="00A24CA4">
      <w:pPr>
        <w:ind w:left="4320" w:hanging="3611"/>
      </w:pPr>
      <w:r>
        <w:t xml:space="preserve">Maintenance: </w:t>
      </w:r>
      <w:r>
        <w:tab/>
        <w:t>5</w:t>
      </w:r>
      <w:r>
        <w:rPr>
          <w:vertAlign w:val="superscript"/>
        </w:rPr>
        <w:t>o</w:t>
      </w:r>
      <w:r>
        <w:t xml:space="preserve">C and kept dry using anhydrous calcium chloride </w:t>
      </w:r>
    </w:p>
    <w:p w:rsidR="00A24CA4" w:rsidRDefault="00A24CA4" w:rsidP="00A24CA4">
      <w:pPr>
        <w:ind w:left="4320" w:hanging="3611"/>
      </w:pPr>
      <w:r>
        <w:t>Special conditions:</w:t>
      </w:r>
      <w:r>
        <w:tab/>
        <w:t>pre-multiplication of the virus on susceptible variety (Védrantais) prior to testing</w:t>
      </w:r>
    </w:p>
    <w:p w:rsidR="00A24CA4" w:rsidRDefault="00A24CA4" w:rsidP="00A24CA4">
      <w:pPr>
        <w:ind w:left="4320" w:hanging="3611"/>
      </w:pPr>
    </w:p>
    <w:p w:rsidR="00A24CA4" w:rsidRPr="00A24CA4" w:rsidRDefault="00A24CA4" w:rsidP="00A24CA4">
      <w:pPr>
        <w:pStyle w:val="Normaltg"/>
        <w:tabs>
          <w:tab w:val="clear" w:pos="709"/>
          <w:tab w:val="clear" w:pos="1418"/>
        </w:tabs>
        <w:rPr>
          <w:rFonts w:ascii="Arial" w:hAnsi="Arial" w:cs="Arial"/>
          <w:sz w:val="20"/>
          <w:lang w:val="en-GB"/>
        </w:rPr>
      </w:pPr>
      <w:r w:rsidRPr="00A24CA4">
        <w:rPr>
          <w:rFonts w:ascii="Arial" w:hAnsi="Arial" w:cs="Arial"/>
          <w:sz w:val="20"/>
          <w:lang w:val="en-GB"/>
        </w:rPr>
        <w:t>B.</w:t>
      </w:r>
      <w:r w:rsidRPr="00A24CA4">
        <w:rPr>
          <w:rFonts w:ascii="Arial" w:hAnsi="Arial" w:cs="Arial"/>
          <w:sz w:val="20"/>
          <w:lang w:val="en-GB"/>
        </w:rPr>
        <w:tab/>
        <w:t>INOCULATION AND INCUBATION</w:t>
      </w:r>
    </w:p>
    <w:p w:rsidR="00A24CA4" w:rsidRDefault="00A24CA4" w:rsidP="00A24CA4">
      <w:pPr>
        <w:ind w:left="4320" w:hanging="3611"/>
        <w:rPr>
          <w:u w:val="single"/>
        </w:rPr>
      </w:pPr>
    </w:p>
    <w:p w:rsidR="00A24CA4" w:rsidRDefault="00A24CA4" w:rsidP="00A24CA4">
      <w:pPr>
        <w:ind w:left="4320" w:hanging="4320"/>
        <w:rPr>
          <w:u w:val="single"/>
        </w:rPr>
      </w:pPr>
      <w:r>
        <w:rPr>
          <w:u w:val="single"/>
        </w:rPr>
        <w:t>Conduct of the test</w:t>
      </w:r>
    </w:p>
    <w:p w:rsidR="00A24CA4" w:rsidRDefault="00A24CA4" w:rsidP="00A24CA4">
      <w:pPr>
        <w:ind w:left="4320" w:hanging="3611"/>
        <w:rPr>
          <w:sz w:val="16"/>
        </w:rPr>
      </w:pPr>
    </w:p>
    <w:p w:rsidR="00A24CA4" w:rsidRDefault="00A24CA4" w:rsidP="00A24CA4">
      <w:pPr>
        <w:ind w:left="4320" w:hanging="3611"/>
      </w:pPr>
      <w:r>
        <w:t>Plant stage:</w:t>
      </w:r>
      <w:r>
        <w:tab/>
        <w:t>1</w:t>
      </w:r>
      <w:r>
        <w:rPr>
          <w:vertAlign w:val="superscript"/>
        </w:rPr>
        <w:t>st</w:t>
      </w:r>
      <w:r>
        <w:t xml:space="preserve"> emergent leaf</w:t>
      </w:r>
    </w:p>
    <w:p w:rsidR="00A24CA4" w:rsidRDefault="00A24CA4" w:rsidP="00A24CA4">
      <w:pPr>
        <w:ind w:left="4320" w:hanging="3611"/>
      </w:pPr>
      <w:r>
        <w:t>Temperature:</w:t>
      </w:r>
      <w:r>
        <w:tab/>
        <w:t>25</w:t>
      </w:r>
      <w:r>
        <w:rPr>
          <w:color w:val="000000"/>
          <w:vertAlign w:val="superscript"/>
        </w:rPr>
        <w:t>o</w:t>
      </w:r>
      <w:r>
        <w:t>C during day, 18</w:t>
      </w:r>
      <w:r>
        <w:rPr>
          <w:color w:val="000000"/>
          <w:vertAlign w:val="superscript"/>
        </w:rPr>
        <w:t>o</w:t>
      </w:r>
      <w:r>
        <w:t>C during night</w:t>
      </w:r>
    </w:p>
    <w:p w:rsidR="00A24CA4" w:rsidRDefault="00A24CA4" w:rsidP="00A24CA4">
      <w:pPr>
        <w:ind w:left="4320" w:hanging="3611"/>
      </w:pPr>
      <w:r>
        <w:t>Light:</w:t>
      </w:r>
      <w:r>
        <w:tab/>
        <w:t>12 hours per day</w:t>
      </w:r>
    </w:p>
    <w:p w:rsidR="00A24CA4" w:rsidRDefault="00A24CA4" w:rsidP="00A24CA4">
      <w:pPr>
        <w:ind w:left="4320" w:hanging="3611"/>
      </w:pPr>
      <w:r>
        <w:t>Manner of inoculation:</w:t>
      </w:r>
      <w:r>
        <w:tab/>
        <w:t>mechanical inoculation by rubbing cotyledons with inoculum</w:t>
      </w:r>
    </w:p>
    <w:p w:rsidR="00A24CA4" w:rsidRDefault="00A24CA4" w:rsidP="00A24CA4">
      <w:pPr>
        <w:ind w:left="3544" w:hanging="2835"/>
        <w:rPr>
          <w:sz w:val="16"/>
        </w:rPr>
      </w:pPr>
      <w:r>
        <w:t>Duration of test:</w:t>
      </w:r>
    </w:p>
    <w:p w:rsidR="00A24CA4" w:rsidRDefault="00A24CA4" w:rsidP="00A24CA4">
      <w:pPr>
        <w:ind w:left="4320" w:hanging="3611"/>
      </w:pPr>
      <w:r>
        <w:t>- from sowing to inoculation:</w:t>
      </w:r>
      <w:r>
        <w:tab/>
        <w:t>15 days</w:t>
      </w:r>
    </w:p>
    <w:p w:rsidR="00A24CA4" w:rsidRDefault="00A24CA4" w:rsidP="00A24CA4">
      <w:pPr>
        <w:ind w:left="4320" w:hanging="3611"/>
      </w:pPr>
      <w:r>
        <w:t xml:space="preserve">- from inoculation to reading: </w:t>
      </w:r>
      <w:r>
        <w:tab/>
        <w:t>15-20 days</w:t>
      </w:r>
    </w:p>
    <w:p w:rsidR="00A24CA4" w:rsidRDefault="00A24CA4" w:rsidP="00A24CA4">
      <w:pPr>
        <w:ind w:left="4320" w:hanging="3611"/>
      </w:pPr>
      <w:r>
        <w:t>Number of plants tested:</w:t>
      </w:r>
      <w:r>
        <w:tab/>
        <w:t>30</w:t>
      </w:r>
    </w:p>
    <w:p w:rsidR="00A24CA4" w:rsidRPr="00A24CA4" w:rsidRDefault="00A24CA4" w:rsidP="00A24CA4">
      <w:pPr>
        <w:tabs>
          <w:tab w:val="left" w:pos="672"/>
          <w:tab w:val="left" w:pos="4032"/>
          <w:tab w:val="left" w:pos="7392"/>
        </w:tabs>
        <w:rPr>
          <w:rFonts w:cs="Arial"/>
        </w:rPr>
      </w:pPr>
    </w:p>
    <w:p w:rsidR="00A24CA4" w:rsidRPr="00A24CA4" w:rsidRDefault="00A24CA4" w:rsidP="00A24CA4">
      <w:pPr>
        <w:ind w:left="3544" w:hanging="2835"/>
        <w:rPr>
          <w:rFonts w:cs="Arial"/>
        </w:rPr>
      </w:pPr>
    </w:p>
    <w:p w:rsidR="00A24CA4" w:rsidRPr="00A24CA4" w:rsidRDefault="00A24CA4" w:rsidP="00A24CA4">
      <w:pPr>
        <w:pStyle w:val="Normaltg"/>
        <w:tabs>
          <w:tab w:val="clear" w:pos="709"/>
          <w:tab w:val="clear" w:pos="1418"/>
        </w:tabs>
        <w:rPr>
          <w:rFonts w:ascii="Arial" w:hAnsi="Arial" w:cs="Arial"/>
          <w:sz w:val="20"/>
          <w:lang w:val="en-GB"/>
        </w:rPr>
      </w:pPr>
      <w:r w:rsidRPr="00A24CA4">
        <w:rPr>
          <w:rFonts w:ascii="Arial" w:hAnsi="Arial" w:cs="Arial"/>
          <w:sz w:val="20"/>
          <w:lang w:val="en-GB"/>
        </w:rPr>
        <w:t>C.</w:t>
      </w:r>
      <w:r w:rsidRPr="00A24CA4">
        <w:rPr>
          <w:rFonts w:ascii="Arial" w:hAnsi="Arial" w:cs="Arial"/>
          <w:sz w:val="20"/>
          <w:lang w:val="en-GB"/>
        </w:rPr>
        <w:tab/>
        <w:t>SYMPTOMS AND OBSERVATIONS</w:t>
      </w:r>
    </w:p>
    <w:p w:rsidR="00A24CA4" w:rsidRPr="00A24CA4" w:rsidRDefault="00A24CA4" w:rsidP="00A24CA4">
      <w:pPr>
        <w:rPr>
          <w:rFonts w:cs="Arial"/>
        </w:rPr>
      </w:pPr>
    </w:p>
    <w:p w:rsidR="00A24CA4" w:rsidRPr="00A24CA4" w:rsidRDefault="00A24CA4" w:rsidP="00A24CA4">
      <w:pPr>
        <w:ind w:left="3544" w:hanging="2835"/>
        <w:rPr>
          <w:rFonts w:cs="Arial"/>
        </w:rPr>
      </w:pPr>
      <w:r w:rsidRPr="00A24CA4">
        <w:rPr>
          <w:rFonts w:cs="Arial"/>
        </w:rPr>
        <w:t>Identification of two strains of the PRSV virus and of the two alleles concerned:</w:t>
      </w:r>
    </w:p>
    <w:p w:rsidR="00A24CA4" w:rsidRPr="00A24CA4" w:rsidRDefault="00A24CA4" w:rsidP="00A24CA4">
      <w:pPr>
        <w:tabs>
          <w:tab w:val="left" w:pos="672"/>
          <w:tab w:val="left" w:pos="4032"/>
          <w:tab w:val="left" w:pos="7392"/>
        </w:tabs>
        <w:rPr>
          <w:rFonts w:cs="Arial"/>
        </w:rPr>
      </w:pPr>
    </w:p>
    <w:p w:rsidR="00A24CA4" w:rsidRPr="00A24CA4" w:rsidRDefault="00A24CA4" w:rsidP="00A24CA4">
      <w:pPr>
        <w:pStyle w:val="Footer"/>
        <w:tabs>
          <w:tab w:val="left" w:pos="672"/>
          <w:tab w:val="left" w:pos="4032"/>
          <w:tab w:val="left" w:pos="7392"/>
        </w:tabs>
        <w:rPr>
          <w:rFonts w:cs="Arial"/>
          <w:sz w:val="20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20" w:firstRow="1" w:lastRow="0" w:firstColumn="0" w:lastColumn="0" w:noHBand="0" w:noVBand="0"/>
      </w:tblPr>
      <w:tblGrid>
        <w:gridCol w:w="2155"/>
        <w:gridCol w:w="3335"/>
        <w:gridCol w:w="3328"/>
      </w:tblGrid>
      <w:tr w:rsidR="00A24CA4" w:rsidRPr="00A24CA4" w:rsidTr="00A24CA4">
        <w:trPr>
          <w:cantSplit/>
          <w:jc w:val="center"/>
        </w:trPr>
        <w:tc>
          <w:tcPr>
            <w:tcW w:w="2155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A24CA4" w:rsidRPr="00A24CA4" w:rsidRDefault="00A24CA4" w:rsidP="00A24CA4">
            <w:pPr>
              <w:spacing w:before="60" w:after="60"/>
              <w:rPr>
                <w:rFonts w:cs="Arial"/>
                <w:lang w:val="fr-FR"/>
              </w:rPr>
            </w:pPr>
            <w:r w:rsidRPr="00A24CA4">
              <w:rPr>
                <w:rFonts w:cs="Arial"/>
                <w:lang w:val="fr-FR"/>
              </w:rPr>
              <w:t>Genotypes/Strains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24CA4" w:rsidRPr="00A24CA4" w:rsidRDefault="00A24CA4" w:rsidP="00A24CA4">
            <w:pPr>
              <w:spacing w:before="60" w:after="60"/>
              <w:rPr>
                <w:rFonts w:cs="Arial"/>
                <w:lang w:val="fr-FR"/>
              </w:rPr>
            </w:pPr>
            <w:r w:rsidRPr="00A24CA4">
              <w:rPr>
                <w:rFonts w:cs="Arial"/>
                <w:lang w:val="fr-FR"/>
              </w:rPr>
              <w:t>GVA strain</w:t>
            </w: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A24CA4" w:rsidRPr="00A24CA4" w:rsidRDefault="00A24CA4" w:rsidP="00A24CA4">
            <w:pPr>
              <w:spacing w:before="60" w:after="60"/>
              <w:rPr>
                <w:rFonts w:cs="Arial"/>
              </w:rPr>
            </w:pPr>
            <w:r w:rsidRPr="00A24CA4">
              <w:rPr>
                <w:rFonts w:cs="Arial"/>
              </w:rPr>
              <w:t>E2 strain</w:t>
            </w:r>
          </w:p>
        </w:tc>
      </w:tr>
      <w:tr w:rsidR="00A24CA4" w:rsidRPr="00A24CA4" w:rsidTr="00A24CA4">
        <w:trPr>
          <w:cantSplit/>
          <w:jc w:val="center"/>
        </w:trPr>
        <w:tc>
          <w:tcPr>
            <w:tcW w:w="2155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A24CA4" w:rsidRPr="00A24CA4" w:rsidRDefault="00A24CA4" w:rsidP="00A24CA4">
            <w:pPr>
              <w:spacing w:before="60" w:after="60"/>
              <w:rPr>
                <w:rFonts w:cs="Arial"/>
              </w:rPr>
            </w:pPr>
            <w:r w:rsidRPr="00A24CA4">
              <w:rPr>
                <w:rFonts w:cs="Arial"/>
              </w:rPr>
              <w:t>Védrantais</w:t>
            </w:r>
            <w:r w:rsidRPr="00A24CA4">
              <w:rPr>
                <w:rFonts w:cs="Arial"/>
              </w:rPr>
              <w:br/>
              <w:t>(Prsv</w:t>
            </w:r>
            <w:r w:rsidRPr="00A24CA4">
              <w:rPr>
                <w:rFonts w:cs="Arial"/>
                <w:position w:val="6"/>
              </w:rPr>
              <w:t>+</w:t>
            </w:r>
            <w:r w:rsidRPr="00A24CA4">
              <w:rPr>
                <w:rFonts w:cs="Arial"/>
              </w:rPr>
              <w:t>)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24CA4" w:rsidRPr="00A24CA4" w:rsidRDefault="00A24CA4" w:rsidP="00A24CA4">
            <w:pPr>
              <w:spacing w:before="60" w:after="60"/>
              <w:jc w:val="left"/>
              <w:rPr>
                <w:rFonts w:cs="Arial"/>
              </w:rPr>
            </w:pPr>
            <w:r w:rsidRPr="00A24CA4">
              <w:rPr>
                <w:rFonts w:cs="Arial"/>
              </w:rPr>
              <w:t>Mosaic (vein-clearing)</w:t>
            </w:r>
            <w:r w:rsidRPr="00A24CA4">
              <w:rPr>
                <w:rFonts w:cs="Arial"/>
              </w:rPr>
              <w:br/>
              <w:t xml:space="preserve"> = resistance absent</w:t>
            </w: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A24CA4" w:rsidRPr="00A24CA4" w:rsidRDefault="00A24CA4" w:rsidP="00A24CA4">
            <w:pPr>
              <w:spacing w:before="60" w:after="60"/>
              <w:jc w:val="left"/>
              <w:rPr>
                <w:rFonts w:cs="Arial"/>
              </w:rPr>
            </w:pPr>
            <w:r w:rsidRPr="00A24CA4">
              <w:rPr>
                <w:rFonts w:cs="Arial"/>
              </w:rPr>
              <w:t>Mosaic (vein-clearing)</w:t>
            </w:r>
            <w:r w:rsidRPr="00A24CA4">
              <w:rPr>
                <w:rFonts w:cs="Arial"/>
              </w:rPr>
              <w:br/>
              <w:t xml:space="preserve"> = resistance absent </w:t>
            </w:r>
          </w:p>
        </w:tc>
      </w:tr>
      <w:tr w:rsidR="00A24CA4" w:rsidRPr="00A24CA4" w:rsidTr="00A24CA4">
        <w:trPr>
          <w:cantSplit/>
          <w:jc w:val="center"/>
        </w:trPr>
        <w:tc>
          <w:tcPr>
            <w:tcW w:w="21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A24CA4" w:rsidRPr="00A24CA4" w:rsidRDefault="00A24CA4" w:rsidP="00A24CA4">
            <w:pPr>
              <w:spacing w:before="60" w:after="60"/>
              <w:rPr>
                <w:rFonts w:cs="Arial"/>
              </w:rPr>
            </w:pPr>
            <w:r w:rsidRPr="00A24CA4">
              <w:rPr>
                <w:rFonts w:cs="Arial"/>
              </w:rPr>
              <w:t>72025</w:t>
            </w:r>
            <w:r w:rsidRPr="00A24CA4">
              <w:rPr>
                <w:rFonts w:cs="Arial"/>
              </w:rPr>
              <w:br/>
              <w:t>(Prsv</w:t>
            </w:r>
            <w:r w:rsidRPr="00A24CA4">
              <w:rPr>
                <w:rFonts w:cs="Arial"/>
                <w:position w:val="6"/>
              </w:rPr>
              <w:t>2</w:t>
            </w:r>
            <w:r w:rsidRPr="00A24CA4">
              <w:rPr>
                <w:rFonts w:cs="Arial"/>
              </w:rPr>
              <w:t>)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24CA4" w:rsidRPr="00A24CA4" w:rsidRDefault="00A24CA4" w:rsidP="00A24CA4">
            <w:pPr>
              <w:spacing w:before="60"/>
              <w:ind w:left="289" w:hanging="289"/>
              <w:jc w:val="left"/>
              <w:rPr>
                <w:rFonts w:cs="Arial"/>
              </w:rPr>
            </w:pPr>
            <w:r w:rsidRPr="00A24CA4">
              <w:rPr>
                <w:rFonts w:cs="Arial"/>
              </w:rPr>
              <w:t>-</w:t>
            </w:r>
            <w:r w:rsidRPr="00A24CA4">
              <w:rPr>
                <w:rFonts w:cs="Arial"/>
              </w:rPr>
              <w:tab/>
              <w:t>No systemic symptoms</w:t>
            </w:r>
          </w:p>
          <w:p w:rsidR="00A24CA4" w:rsidRPr="00A24CA4" w:rsidRDefault="00A24CA4" w:rsidP="00A24CA4">
            <w:pPr>
              <w:ind w:left="289" w:hanging="289"/>
              <w:jc w:val="left"/>
              <w:rPr>
                <w:rFonts w:cs="Arial"/>
              </w:rPr>
            </w:pPr>
            <w:r w:rsidRPr="00A24CA4">
              <w:rPr>
                <w:rFonts w:cs="Arial"/>
              </w:rPr>
              <w:t>-</w:t>
            </w:r>
            <w:r w:rsidRPr="00A24CA4">
              <w:rPr>
                <w:rFonts w:cs="Arial"/>
              </w:rPr>
              <w:tab/>
              <w:t>Local necrotic lesions on cotyledons (irregular)</w:t>
            </w:r>
          </w:p>
          <w:p w:rsidR="00A24CA4" w:rsidRPr="00A24CA4" w:rsidRDefault="00A24CA4" w:rsidP="00A24CA4">
            <w:pPr>
              <w:spacing w:after="60"/>
              <w:ind w:left="289" w:hanging="289"/>
              <w:jc w:val="left"/>
              <w:rPr>
                <w:rFonts w:cs="Arial"/>
              </w:rPr>
            </w:pPr>
            <w:r w:rsidRPr="00A24CA4">
              <w:rPr>
                <w:rFonts w:cs="Arial"/>
              </w:rPr>
              <w:t xml:space="preserve"> =</w:t>
            </w:r>
            <w:r w:rsidRPr="00A24CA4">
              <w:rPr>
                <w:rFonts w:cs="Arial"/>
              </w:rPr>
              <w:tab/>
              <w:t>resistance present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A24CA4" w:rsidRPr="00A24CA4" w:rsidRDefault="00A24CA4" w:rsidP="00A24CA4">
            <w:pPr>
              <w:tabs>
                <w:tab w:val="left" w:pos="299"/>
              </w:tabs>
              <w:spacing w:before="60"/>
              <w:jc w:val="left"/>
              <w:rPr>
                <w:rFonts w:cs="Arial"/>
              </w:rPr>
            </w:pPr>
            <w:r w:rsidRPr="00A24CA4">
              <w:rPr>
                <w:rFonts w:cs="Arial"/>
              </w:rPr>
              <w:t>-</w:t>
            </w:r>
            <w:r w:rsidRPr="00A24CA4">
              <w:rPr>
                <w:rFonts w:cs="Arial"/>
              </w:rPr>
              <w:tab/>
              <w:t>Apical necrosis</w:t>
            </w:r>
          </w:p>
          <w:p w:rsidR="00A24CA4" w:rsidRPr="00A24CA4" w:rsidRDefault="00A24CA4" w:rsidP="00A24CA4">
            <w:pPr>
              <w:spacing w:after="60"/>
              <w:ind w:left="299" w:hanging="297"/>
              <w:jc w:val="left"/>
              <w:rPr>
                <w:rFonts w:cs="Arial"/>
              </w:rPr>
            </w:pPr>
            <w:r w:rsidRPr="00A24CA4">
              <w:rPr>
                <w:rFonts w:cs="Arial"/>
              </w:rPr>
              <w:t xml:space="preserve"> =</w:t>
            </w:r>
            <w:r w:rsidRPr="00A24CA4">
              <w:rPr>
                <w:rFonts w:cs="Arial"/>
              </w:rPr>
              <w:tab/>
            </w:r>
            <w:r w:rsidRPr="00A24CA4">
              <w:rPr>
                <w:rFonts w:cs="Arial"/>
              </w:rPr>
              <w:tab/>
              <w:t>Necrosis of plant instead of local lesions: resistance absent</w:t>
            </w:r>
          </w:p>
        </w:tc>
      </w:tr>
      <w:tr w:rsidR="00A24CA4" w:rsidRPr="00A24CA4" w:rsidTr="00A24CA4">
        <w:trPr>
          <w:cantSplit/>
          <w:jc w:val="center"/>
        </w:trPr>
        <w:tc>
          <w:tcPr>
            <w:tcW w:w="215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4CA4" w:rsidRPr="00A24CA4" w:rsidRDefault="00A24CA4" w:rsidP="00A24CA4">
            <w:pPr>
              <w:spacing w:before="60" w:after="60"/>
              <w:rPr>
                <w:rFonts w:cs="Arial"/>
              </w:rPr>
            </w:pPr>
            <w:r w:rsidRPr="00A24CA4">
              <w:rPr>
                <w:rFonts w:cs="Arial"/>
              </w:rPr>
              <w:t>WMRV 29</w:t>
            </w:r>
            <w:r w:rsidRPr="00A24CA4">
              <w:rPr>
                <w:rFonts w:cs="Arial"/>
              </w:rPr>
              <w:br/>
              <w:t>(Prsv</w:t>
            </w:r>
            <w:r w:rsidRPr="00A24CA4">
              <w:rPr>
                <w:rFonts w:cs="Arial"/>
                <w:position w:val="6"/>
              </w:rPr>
              <w:t>1</w:t>
            </w:r>
            <w:r w:rsidRPr="00A24CA4">
              <w:rPr>
                <w:rFonts w:cs="Arial"/>
              </w:rPr>
              <w:t>)</w:t>
            </w:r>
          </w:p>
        </w:tc>
        <w:tc>
          <w:tcPr>
            <w:tcW w:w="33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CA4" w:rsidRPr="00A24CA4" w:rsidRDefault="00A24CA4" w:rsidP="00A24CA4">
            <w:pPr>
              <w:spacing w:before="60"/>
              <w:ind w:left="289" w:hanging="289"/>
              <w:jc w:val="left"/>
              <w:rPr>
                <w:rFonts w:cs="Arial"/>
              </w:rPr>
            </w:pPr>
            <w:r w:rsidRPr="00A24CA4">
              <w:rPr>
                <w:rFonts w:cs="Arial"/>
              </w:rPr>
              <w:t>-</w:t>
            </w:r>
            <w:r w:rsidRPr="00A24CA4">
              <w:rPr>
                <w:rFonts w:cs="Arial"/>
              </w:rPr>
              <w:tab/>
              <w:t>No systemic symptoms</w:t>
            </w:r>
          </w:p>
          <w:p w:rsidR="00A24CA4" w:rsidRPr="00A24CA4" w:rsidRDefault="00A24CA4" w:rsidP="00A24CA4">
            <w:pPr>
              <w:ind w:left="301" w:hanging="301"/>
              <w:jc w:val="left"/>
              <w:rPr>
                <w:rFonts w:cs="Arial"/>
              </w:rPr>
            </w:pPr>
            <w:r w:rsidRPr="00A24CA4">
              <w:rPr>
                <w:rFonts w:cs="Arial"/>
              </w:rPr>
              <w:t>-</w:t>
            </w:r>
            <w:r w:rsidRPr="00A24CA4">
              <w:rPr>
                <w:rFonts w:cs="Arial"/>
              </w:rPr>
              <w:tab/>
              <w:t>Occasional local necrotic lesions on cotyledons</w:t>
            </w:r>
          </w:p>
          <w:p w:rsidR="00A24CA4" w:rsidRPr="00A24CA4" w:rsidRDefault="00A24CA4" w:rsidP="00A24CA4">
            <w:pPr>
              <w:spacing w:after="60"/>
              <w:ind w:left="289" w:hanging="289"/>
              <w:jc w:val="left"/>
              <w:rPr>
                <w:rFonts w:cs="Arial"/>
              </w:rPr>
            </w:pPr>
            <w:r w:rsidRPr="00A24CA4">
              <w:rPr>
                <w:rFonts w:cs="Arial"/>
              </w:rPr>
              <w:t>=</w:t>
            </w:r>
            <w:r w:rsidRPr="00A24CA4">
              <w:rPr>
                <w:rFonts w:cs="Arial"/>
              </w:rPr>
              <w:tab/>
              <w:t xml:space="preserve">resistance present </w:t>
            </w:r>
          </w:p>
        </w:tc>
        <w:tc>
          <w:tcPr>
            <w:tcW w:w="3328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4CA4" w:rsidRPr="00A24CA4" w:rsidRDefault="00A24CA4" w:rsidP="00A24CA4">
            <w:pPr>
              <w:spacing w:before="60"/>
              <w:ind w:left="289" w:hanging="289"/>
              <w:jc w:val="left"/>
              <w:rPr>
                <w:rFonts w:cs="Arial"/>
              </w:rPr>
            </w:pPr>
            <w:r w:rsidRPr="00A24CA4">
              <w:rPr>
                <w:rFonts w:cs="Arial"/>
              </w:rPr>
              <w:t>-</w:t>
            </w:r>
            <w:r w:rsidRPr="00A24CA4">
              <w:rPr>
                <w:rFonts w:cs="Arial"/>
              </w:rPr>
              <w:tab/>
              <w:t>No systemic symptoms</w:t>
            </w:r>
          </w:p>
          <w:p w:rsidR="00A24CA4" w:rsidRPr="00A24CA4" w:rsidRDefault="00A24CA4" w:rsidP="00A24CA4">
            <w:pPr>
              <w:ind w:left="301" w:hanging="301"/>
              <w:jc w:val="left"/>
              <w:rPr>
                <w:rFonts w:cs="Arial"/>
              </w:rPr>
            </w:pPr>
            <w:r w:rsidRPr="00A24CA4">
              <w:rPr>
                <w:rFonts w:cs="Arial"/>
              </w:rPr>
              <w:t>-</w:t>
            </w:r>
            <w:r w:rsidRPr="00A24CA4">
              <w:rPr>
                <w:rFonts w:cs="Arial"/>
              </w:rPr>
              <w:tab/>
              <w:t>Occasional local necrotic lesions on cotyledons</w:t>
            </w:r>
          </w:p>
          <w:p w:rsidR="00A24CA4" w:rsidRPr="00A24CA4" w:rsidRDefault="00A24CA4" w:rsidP="00A24CA4">
            <w:pPr>
              <w:spacing w:after="60"/>
              <w:ind w:left="301" w:hanging="301"/>
              <w:jc w:val="left"/>
              <w:rPr>
                <w:rFonts w:cs="Arial"/>
              </w:rPr>
            </w:pPr>
            <w:r w:rsidRPr="00A24CA4">
              <w:rPr>
                <w:rFonts w:cs="Arial"/>
              </w:rPr>
              <w:t>=</w:t>
            </w:r>
            <w:r w:rsidRPr="00A24CA4">
              <w:rPr>
                <w:rFonts w:cs="Arial"/>
              </w:rPr>
              <w:tab/>
              <w:t>resistance present</w:t>
            </w:r>
          </w:p>
        </w:tc>
      </w:tr>
    </w:tbl>
    <w:p w:rsidR="00A24CA4" w:rsidRPr="00A24CA4" w:rsidRDefault="00A24CA4" w:rsidP="00A24CA4">
      <w:pPr>
        <w:rPr>
          <w:rFonts w:cs="Arial"/>
          <w:u w:val="single"/>
        </w:rPr>
      </w:pPr>
    </w:p>
    <w:p w:rsidR="00A24CA4" w:rsidRDefault="00A24CA4" w:rsidP="00A24CA4">
      <w:pPr>
        <w:rPr>
          <w:u w:val="single"/>
        </w:rPr>
      </w:pPr>
    </w:p>
    <w:p w:rsidR="00A24CA4" w:rsidRDefault="00A24CA4">
      <w:pPr>
        <w:jc w:val="left"/>
        <w:rPr>
          <w:u w:val="single"/>
        </w:rPr>
      </w:pPr>
      <w:r>
        <w:rPr>
          <w:u w:val="single"/>
        </w:rPr>
        <w:br w:type="page"/>
      </w:r>
    </w:p>
    <w:p w:rsidR="00B64B83" w:rsidRDefault="00B64B83" w:rsidP="006E6A7B">
      <w:pPr>
        <w:rPr>
          <w:i/>
        </w:rPr>
      </w:pPr>
      <w:r>
        <w:rPr>
          <w:i/>
        </w:rPr>
        <w:lastRenderedPageBreak/>
        <w:t>Proposed new wording:</w:t>
      </w:r>
    </w:p>
    <w:p w:rsidR="00B64B83" w:rsidRDefault="00B64B83" w:rsidP="006E6A7B">
      <w:pPr>
        <w:rPr>
          <w:i/>
        </w:rPr>
      </w:pPr>
    </w:p>
    <w:p w:rsidR="008F6A1D" w:rsidRPr="00DD1530" w:rsidRDefault="008F6A1D" w:rsidP="006E6A7B">
      <w:pPr>
        <w:rPr>
          <w:i/>
        </w:rPr>
      </w:pPr>
      <w:r w:rsidRPr="00DD1530">
        <w:rPr>
          <w:u w:val="single"/>
        </w:rPr>
        <w:t xml:space="preserve">Ad. 74:  Resistance to </w:t>
      </w:r>
      <w:r w:rsidRPr="001C2DD4">
        <w:rPr>
          <w:u w:val="single"/>
        </w:rPr>
        <w:t>Papaya ringspot virus</w:t>
      </w:r>
      <w:r w:rsidRPr="00DD1530">
        <w:rPr>
          <w:u w:val="single"/>
        </w:rPr>
        <w:t xml:space="preserve"> (PRSV), Guadeloupe strain and E2 strain</w:t>
      </w:r>
    </w:p>
    <w:p w:rsidR="008F6A1D" w:rsidRPr="00DD1530" w:rsidRDefault="008F6A1D" w:rsidP="006E6A7B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6"/>
        <w:gridCol w:w="5918"/>
      </w:tblGrid>
      <w:tr w:rsidR="00B64B83" w:rsidRPr="00696B43" w:rsidTr="00042E5B">
        <w:tc>
          <w:tcPr>
            <w:tcW w:w="3936" w:type="dxa"/>
          </w:tcPr>
          <w:p w:rsidR="00B64B83" w:rsidRPr="00696B43" w:rsidRDefault="00B64B83" w:rsidP="00DD1530">
            <w:pPr>
              <w:tabs>
                <w:tab w:val="left" w:leader="dot" w:pos="3720"/>
              </w:tabs>
              <w:ind w:left="567" w:right="-108" w:hanging="567"/>
              <w:rPr>
                <w:rFonts w:cs="Arial"/>
              </w:rPr>
            </w:pPr>
            <w:r w:rsidRPr="00696B43">
              <w:rPr>
                <w:rFonts w:cs="Arial"/>
              </w:rPr>
              <w:t>1. Pathogen</w:t>
            </w:r>
          </w:p>
        </w:tc>
        <w:tc>
          <w:tcPr>
            <w:tcW w:w="5918" w:type="dxa"/>
          </w:tcPr>
          <w:p w:rsidR="00B64B83" w:rsidRPr="00696B43" w:rsidRDefault="00B64B83" w:rsidP="008F6A1D">
            <w:pPr>
              <w:rPr>
                <w:rFonts w:cs="Arial"/>
              </w:rPr>
            </w:pPr>
            <w:r w:rsidRPr="001C2DD4">
              <w:rPr>
                <w:lang w:val="nl-NL"/>
              </w:rPr>
              <w:t>Papaya ringspot virus</w:t>
            </w:r>
            <w:r w:rsidRPr="00696B43">
              <w:rPr>
                <w:lang w:val="nl-NL"/>
              </w:rPr>
              <w:t xml:space="preserve"> (PRSV)</w:t>
            </w:r>
          </w:p>
        </w:tc>
      </w:tr>
      <w:tr w:rsidR="00B64B83" w:rsidRPr="00696B43" w:rsidTr="00042E5B">
        <w:tc>
          <w:tcPr>
            <w:tcW w:w="3936" w:type="dxa"/>
          </w:tcPr>
          <w:p w:rsidR="00B64B83" w:rsidRPr="00696B43" w:rsidRDefault="00B64B83" w:rsidP="00DD1530">
            <w:pPr>
              <w:tabs>
                <w:tab w:val="left" w:leader="dot" w:pos="3720"/>
              </w:tabs>
              <w:rPr>
                <w:rFonts w:cs="Arial"/>
              </w:rPr>
            </w:pPr>
            <w:r w:rsidRPr="00696B43">
              <w:rPr>
                <w:rFonts w:cs="Arial"/>
              </w:rPr>
              <w:t>2. Quarantine status</w:t>
            </w:r>
          </w:p>
        </w:tc>
        <w:tc>
          <w:tcPr>
            <w:tcW w:w="5918" w:type="dxa"/>
          </w:tcPr>
          <w:p w:rsidR="00B64B83" w:rsidRPr="00696B43" w:rsidRDefault="00C91D55" w:rsidP="008F6A1D">
            <w:pPr>
              <w:rPr>
                <w:rFonts w:cs="Arial"/>
              </w:rPr>
            </w:pPr>
            <w:r w:rsidRPr="00696B43">
              <w:rPr>
                <w:rFonts w:eastAsia="Calibri"/>
              </w:rPr>
              <w:t>n</w:t>
            </w:r>
            <w:r w:rsidR="00B64B83" w:rsidRPr="00696B43">
              <w:rPr>
                <w:rFonts w:eastAsia="Calibri"/>
              </w:rPr>
              <w:t>o</w:t>
            </w:r>
          </w:p>
        </w:tc>
      </w:tr>
      <w:tr w:rsidR="00B64B83" w:rsidRPr="00696B43" w:rsidTr="00042E5B">
        <w:tc>
          <w:tcPr>
            <w:tcW w:w="3936" w:type="dxa"/>
          </w:tcPr>
          <w:p w:rsidR="00B64B83" w:rsidRPr="00696B43" w:rsidRDefault="00B64B83" w:rsidP="00DD1530">
            <w:pPr>
              <w:tabs>
                <w:tab w:val="left" w:leader="dot" w:pos="3720"/>
              </w:tabs>
              <w:rPr>
                <w:rFonts w:cs="Arial"/>
              </w:rPr>
            </w:pPr>
            <w:r w:rsidRPr="00696B43">
              <w:rPr>
                <w:rFonts w:cs="Arial"/>
              </w:rPr>
              <w:t>3. Host species</w:t>
            </w:r>
          </w:p>
        </w:tc>
        <w:tc>
          <w:tcPr>
            <w:tcW w:w="5918" w:type="dxa"/>
          </w:tcPr>
          <w:p w:rsidR="00B64B83" w:rsidRPr="00696B43" w:rsidRDefault="00B64B83" w:rsidP="008F6A1D">
            <w:pPr>
              <w:jc w:val="left"/>
              <w:rPr>
                <w:rFonts w:cs="Arial"/>
              </w:rPr>
            </w:pPr>
            <w:r w:rsidRPr="00696B43">
              <w:rPr>
                <w:rFonts w:eastAsia="Calibri"/>
                <w:bCs/>
                <w:i/>
              </w:rPr>
              <w:t>Cucumis melo</w:t>
            </w:r>
          </w:p>
        </w:tc>
      </w:tr>
      <w:tr w:rsidR="00B64B83" w:rsidRPr="00696B43" w:rsidTr="00042E5B">
        <w:tc>
          <w:tcPr>
            <w:tcW w:w="3936" w:type="dxa"/>
          </w:tcPr>
          <w:p w:rsidR="00B64B83" w:rsidRPr="00696B43" w:rsidRDefault="00B64B83" w:rsidP="008F6A1D">
            <w:pPr>
              <w:tabs>
                <w:tab w:val="left" w:leader="dot" w:pos="3720"/>
              </w:tabs>
              <w:rPr>
                <w:rFonts w:cs="Arial"/>
              </w:rPr>
            </w:pPr>
            <w:r w:rsidRPr="00696B43">
              <w:rPr>
                <w:rFonts w:cs="Arial"/>
              </w:rPr>
              <w:t>4. Source of inoculum</w:t>
            </w:r>
          </w:p>
        </w:tc>
        <w:tc>
          <w:tcPr>
            <w:tcW w:w="5918" w:type="dxa"/>
          </w:tcPr>
          <w:p w:rsidR="00B64B83" w:rsidRPr="00696B43" w:rsidRDefault="00BE0AB4" w:rsidP="00BE0AB4">
            <w:pPr>
              <w:jc w:val="left"/>
              <w:rPr>
                <w:rFonts w:cs="Arial"/>
              </w:rPr>
            </w:pPr>
            <w:r w:rsidRPr="00696B43">
              <w:rPr>
                <w:rFonts w:cs="Arial"/>
                <w:color w:val="000000" w:themeColor="text1"/>
              </w:rPr>
              <w:t>INRA Pathology - Avignon (FR)</w:t>
            </w:r>
          </w:p>
        </w:tc>
      </w:tr>
      <w:tr w:rsidR="00B64B83" w:rsidRPr="00696B43" w:rsidTr="00042E5B">
        <w:tc>
          <w:tcPr>
            <w:tcW w:w="3936" w:type="dxa"/>
          </w:tcPr>
          <w:p w:rsidR="00B64B83" w:rsidRPr="00696B43" w:rsidRDefault="00B64B83" w:rsidP="00DD1530">
            <w:pPr>
              <w:tabs>
                <w:tab w:val="left" w:leader="dot" w:pos="3720"/>
              </w:tabs>
              <w:rPr>
                <w:rFonts w:cs="Arial"/>
              </w:rPr>
            </w:pPr>
            <w:r w:rsidRPr="00696B43">
              <w:rPr>
                <w:rFonts w:cs="Arial"/>
              </w:rPr>
              <w:t>5. Isolate</w:t>
            </w:r>
          </w:p>
        </w:tc>
        <w:tc>
          <w:tcPr>
            <w:tcW w:w="5918" w:type="dxa"/>
          </w:tcPr>
          <w:p w:rsidR="00B64B83" w:rsidRPr="00696B43" w:rsidRDefault="00B64B83" w:rsidP="008F6A1D">
            <w:pPr>
              <w:ind w:firstLine="33"/>
              <w:jc w:val="left"/>
              <w:rPr>
                <w:rFonts w:cs="Arial"/>
              </w:rPr>
            </w:pPr>
            <w:r w:rsidRPr="00696B43">
              <w:t>Guadeloupe</w:t>
            </w:r>
            <w:r w:rsidRPr="00696B43">
              <w:rPr>
                <w:rFonts w:eastAsia="Calibri"/>
                <w:bCs/>
              </w:rPr>
              <w:t xml:space="preserve"> strain</w:t>
            </w:r>
            <w:r w:rsidRPr="00696B43">
              <w:rPr>
                <w:rFonts w:eastAsia="Calibri"/>
                <w:b/>
                <w:bCs/>
              </w:rPr>
              <w:t xml:space="preserve"> </w:t>
            </w:r>
            <w:r w:rsidRPr="00696B43">
              <w:t>and E2 strain</w:t>
            </w:r>
          </w:p>
        </w:tc>
      </w:tr>
      <w:tr w:rsidR="00B64B83" w:rsidRPr="00DD1530" w:rsidTr="00042E5B">
        <w:tc>
          <w:tcPr>
            <w:tcW w:w="3936" w:type="dxa"/>
          </w:tcPr>
          <w:p w:rsidR="00B64B83" w:rsidRPr="00DD1530" w:rsidRDefault="00B64B83" w:rsidP="008F6A1D">
            <w:pPr>
              <w:tabs>
                <w:tab w:val="left" w:leader="dot" w:pos="3720"/>
              </w:tabs>
              <w:rPr>
                <w:rFonts w:cs="Arial"/>
              </w:rPr>
            </w:pPr>
            <w:r w:rsidRPr="00696B43">
              <w:rPr>
                <w:rFonts w:cs="Arial"/>
              </w:rPr>
              <w:t>6. Establishment isolate identity</w:t>
            </w:r>
          </w:p>
        </w:tc>
        <w:tc>
          <w:tcPr>
            <w:tcW w:w="5918" w:type="dxa"/>
          </w:tcPr>
          <w:p w:rsidR="00B64B83" w:rsidRPr="00DD1530" w:rsidRDefault="00B64B83" w:rsidP="008F6A1D">
            <w:pPr>
              <w:jc w:val="left"/>
              <w:rPr>
                <w:rFonts w:cs="Arial"/>
              </w:rPr>
            </w:pPr>
          </w:p>
        </w:tc>
      </w:tr>
    </w:tbl>
    <w:p w:rsidR="00042E5B" w:rsidRDefault="00042E5B"/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417"/>
        <w:gridCol w:w="2093"/>
        <w:gridCol w:w="3402"/>
        <w:gridCol w:w="2410"/>
      </w:tblGrid>
      <w:tr w:rsidR="00EF1DC9" w:rsidRPr="00696B43" w:rsidTr="00745B68">
        <w:tc>
          <w:tcPr>
            <w:tcW w:w="1417" w:type="dxa"/>
          </w:tcPr>
          <w:p w:rsidR="00EF1DC9" w:rsidRPr="00696B43" w:rsidRDefault="00EF1DC9" w:rsidP="00745B68">
            <w:pPr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696B43">
              <w:rPr>
                <w:rFonts w:cs="Arial"/>
                <w:color w:val="000000" w:themeColor="text1"/>
                <w:sz w:val="20"/>
                <w:szCs w:val="20"/>
              </w:rPr>
              <w:t>Gene Pvr</w:t>
            </w:r>
          </w:p>
        </w:tc>
        <w:tc>
          <w:tcPr>
            <w:tcW w:w="2093" w:type="dxa"/>
          </w:tcPr>
          <w:p w:rsidR="00EF1DC9" w:rsidRPr="00696B43" w:rsidRDefault="00EF1DC9" w:rsidP="00745B68">
            <w:pPr>
              <w:jc w:val="left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696B43">
              <w:rPr>
                <w:rFonts w:cs="Arial"/>
                <w:b/>
                <w:color w:val="000000" w:themeColor="text1"/>
                <w:sz w:val="20"/>
                <w:szCs w:val="20"/>
              </w:rPr>
              <w:t>Standards</w:t>
            </w:r>
          </w:p>
        </w:tc>
        <w:tc>
          <w:tcPr>
            <w:tcW w:w="3402" w:type="dxa"/>
            <w:vAlign w:val="bottom"/>
          </w:tcPr>
          <w:p w:rsidR="00EF1DC9" w:rsidRPr="00696B43" w:rsidRDefault="00EF1DC9" w:rsidP="00745B68">
            <w:pPr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696B43">
              <w:rPr>
                <w:rFonts w:cs="Arial"/>
                <w:color w:val="000000" w:themeColor="text1"/>
                <w:sz w:val="20"/>
                <w:szCs w:val="20"/>
              </w:rPr>
              <w:t xml:space="preserve">Symptoms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EF1DC9" w:rsidRPr="00696B43" w:rsidRDefault="00EF1DC9" w:rsidP="00745B68">
            <w:pPr>
              <w:jc w:val="left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696B43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Behavior against PRSV </w:t>
            </w:r>
            <w:r w:rsidRPr="00696B43">
              <w:rPr>
                <w:rFonts w:cs="Arial"/>
                <w:b/>
                <w:color w:val="000000" w:themeColor="text1"/>
                <w:sz w:val="20"/>
                <w:szCs w:val="20"/>
                <w:lang w:val="en-US"/>
              </w:rPr>
              <w:t>Guadeloupe strain</w:t>
            </w:r>
          </w:p>
        </w:tc>
      </w:tr>
      <w:tr w:rsidR="00EF1DC9" w:rsidRPr="00696B43" w:rsidTr="00745B68">
        <w:tc>
          <w:tcPr>
            <w:tcW w:w="1417" w:type="dxa"/>
          </w:tcPr>
          <w:p w:rsidR="00EF1DC9" w:rsidRPr="00696B43" w:rsidRDefault="00EF1DC9" w:rsidP="00745B68">
            <w:pPr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696B43">
              <w:rPr>
                <w:rFonts w:cs="Arial"/>
                <w:color w:val="000000" w:themeColor="text1"/>
                <w:sz w:val="20"/>
                <w:szCs w:val="20"/>
              </w:rPr>
              <w:t>allele (Prv</w:t>
            </w:r>
            <w:r w:rsidRPr="00696B43">
              <w:rPr>
                <w:rFonts w:cs="Arial"/>
                <w:color w:val="000000" w:themeColor="text1"/>
                <w:sz w:val="20"/>
                <w:szCs w:val="20"/>
                <w:vertAlign w:val="superscript"/>
              </w:rPr>
              <w:t>+</w:t>
            </w:r>
            <w:r w:rsidRPr="00696B43">
              <w:rPr>
                <w:rFonts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093" w:type="dxa"/>
          </w:tcPr>
          <w:p w:rsidR="00EF1DC9" w:rsidRPr="00696B43" w:rsidRDefault="00EF1DC9" w:rsidP="00745B68">
            <w:pPr>
              <w:jc w:val="left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696B43">
              <w:rPr>
                <w:rFonts w:cs="Arial"/>
                <w:b/>
                <w:color w:val="000000" w:themeColor="text1"/>
                <w:sz w:val="20"/>
                <w:szCs w:val="20"/>
              </w:rPr>
              <w:t>Védrantais</w:t>
            </w:r>
          </w:p>
        </w:tc>
        <w:tc>
          <w:tcPr>
            <w:tcW w:w="3402" w:type="dxa"/>
            <w:vAlign w:val="bottom"/>
          </w:tcPr>
          <w:p w:rsidR="00EF1DC9" w:rsidRPr="00696B43" w:rsidRDefault="00EF1DC9" w:rsidP="00745B68">
            <w:pPr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696B43">
              <w:rPr>
                <w:rFonts w:cs="Arial"/>
                <w:color w:val="000000" w:themeColor="text1"/>
                <w:sz w:val="20"/>
                <w:szCs w:val="20"/>
              </w:rPr>
              <w:t xml:space="preserve">Mosaic (vein-clearing)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EF1DC9" w:rsidRPr="00696B43" w:rsidRDefault="00EF1DC9" w:rsidP="00745B68">
            <w:pPr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696B43">
              <w:rPr>
                <w:rFonts w:cs="Arial"/>
                <w:color w:val="000000" w:themeColor="text1"/>
                <w:sz w:val="20"/>
                <w:szCs w:val="20"/>
              </w:rPr>
              <w:t>susceptible</w:t>
            </w:r>
          </w:p>
        </w:tc>
      </w:tr>
      <w:tr w:rsidR="00EF1DC9" w:rsidRPr="00696B43" w:rsidTr="00745B68">
        <w:tc>
          <w:tcPr>
            <w:tcW w:w="1417" w:type="dxa"/>
          </w:tcPr>
          <w:p w:rsidR="00EF1DC9" w:rsidRPr="00696B43" w:rsidRDefault="00EF1DC9" w:rsidP="00745B68">
            <w:pPr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696B43">
              <w:rPr>
                <w:rFonts w:cs="Arial"/>
                <w:color w:val="000000" w:themeColor="text1"/>
                <w:sz w:val="20"/>
                <w:szCs w:val="20"/>
              </w:rPr>
              <w:t>allele (Prv</w:t>
            </w:r>
            <w:r w:rsidRPr="00696B43">
              <w:rPr>
                <w:rFonts w:cs="Arial"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696B43">
              <w:rPr>
                <w:rFonts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093" w:type="dxa"/>
          </w:tcPr>
          <w:p w:rsidR="00EF1DC9" w:rsidRPr="00696B43" w:rsidRDefault="00EF1DC9" w:rsidP="00745B68">
            <w:pPr>
              <w:jc w:val="left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696B43">
              <w:rPr>
                <w:rFonts w:cs="Arial"/>
                <w:b/>
                <w:color w:val="000000" w:themeColor="text1"/>
                <w:sz w:val="20"/>
                <w:szCs w:val="20"/>
              </w:rPr>
              <w:t>72-025, PI 414723</w:t>
            </w:r>
          </w:p>
          <w:p w:rsidR="00EF1DC9" w:rsidRPr="00696B43" w:rsidRDefault="00EF1DC9" w:rsidP="00745B68">
            <w:pPr>
              <w:jc w:val="left"/>
              <w:rPr>
                <w:rFonts w:cs="Arial"/>
                <w:color w:val="000000" w:themeColor="text1"/>
                <w:sz w:val="20"/>
                <w:szCs w:val="20"/>
                <w:lang w:eastAsia="nl-NL"/>
              </w:rPr>
            </w:pPr>
          </w:p>
          <w:p w:rsidR="00EF1DC9" w:rsidRPr="00696B43" w:rsidRDefault="00EF1DC9" w:rsidP="00745B68">
            <w:pPr>
              <w:jc w:val="left"/>
              <w:rPr>
                <w:rFonts w:cs="Arial"/>
                <w:color w:val="000000" w:themeColor="text1"/>
                <w:sz w:val="20"/>
                <w:szCs w:val="20"/>
                <w:lang w:eastAsia="nl-NL"/>
              </w:rPr>
            </w:pPr>
          </w:p>
          <w:p w:rsidR="00EF1DC9" w:rsidRPr="00696B43" w:rsidRDefault="00EF1DC9" w:rsidP="00745B68">
            <w:pPr>
              <w:jc w:val="left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696B43">
              <w:rPr>
                <w:rFonts w:cs="Arial"/>
                <w:color w:val="000000" w:themeColor="text1"/>
                <w:sz w:val="20"/>
                <w:szCs w:val="20"/>
                <w:lang w:eastAsia="nl-NL"/>
              </w:rPr>
              <w:t>Hannah’s Choice</w:t>
            </w:r>
          </w:p>
        </w:tc>
        <w:tc>
          <w:tcPr>
            <w:tcW w:w="3402" w:type="dxa"/>
            <w:vAlign w:val="bottom"/>
          </w:tcPr>
          <w:p w:rsidR="00EF1DC9" w:rsidRPr="00696B43" w:rsidRDefault="00EF1DC9" w:rsidP="00745B68">
            <w:pPr>
              <w:spacing w:before="60"/>
              <w:jc w:val="left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696B43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No systemic symptoms </w:t>
            </w:r>
          </w:p>
          <w:p w:rsidR="00EF1DC9" w:rsidRPr="00696B43" w:rsidRDefault="00EF1DC9" w:rsidP="00745B68">
            <w:pPr>
              <w:spacing w:before="60"/>
              <w:jc w:val="left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696B43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or </w:t>
            </w:r>
          </w:p>
          <w:p w:rsidR="00EF1DC9" w:rsidRPr="00696B43" w:rsidRDefault="00EF1DC9" w:rsidP="00745B68">
            <w:pPr>
              <w:jc w:val="left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696B43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Irregular local necrotic lesions on cotyledons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EF1DC9" w:rsidRPr="00696B43" w:rsidRDefault="00EF1DC9" w:rsidP="00745B68">
            <w:pPr>
              <w:spacing w:before="60"/>
              <w:jc w:val="left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696B43">
              <w:rPr>
                <w:rFonts w:cs="Arial"/>
                <w:b/>
                <w:color w:val="000000" w:themeColor="text1"/>
                <w:sz w:val="20"/>
                <w:szCs w:val="20"/>
              </w:rPr>
              <w:t>resistant</w:t>
            </w:r>
          </w:p>
        </w:tc>
      </w:tr>
      <w:tr w:rsidR="00EF1DC9" w:rsidRPr="00EF1DC9" w:rsidTr="00745B68">
        <w:tc>
          <w:tcPr>
            <w:tcW w:w="1417" w:type="dxa"/>
          </w:tcPr>
          <w:p w:rsidR="00EF1DC9" w:rsidRPr="00696B43" w:rsidRDefault="00EF1DC9" w:rsidP="00745B68">
            <w:pPr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696B43">
              <w:rPr>
                <w:rFonts w:cs="Arial"/>
                <w:color w:val="000000" w:themeColor="text1"/>
                <w:sz w:val="20"/>
                <w:szCs w:val="20"/>
              </w:rPr>
              <w:t>allele (Prv</w:t>
            </w:r>
            <w:r w:rsidRPr="00696B43">
              <w:rPr>
                <w:rFonts w:cs="Arial"/>
                <w:color w:val="000000" w:themeColor="text1"/>
                <w:sz w:val="20"/>
                <w:szCs w:val="20"/>
                <w:vertAlign w:val="superscript"/>
              </w:rPr>
              <w:t>1</w:t>
            </w:r>
            <w:r w:rsidRPr="00696B43">
              <w:rPr>
                <w:rFonts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093" w:type="dxa"/>
          </w:tcPr>
          <w:p w:rsidR="00EF1DC9" w:rsidRPr="00696B43" w:rsidRDefault="00EF1DC9" w:rsidP="00745B68">
            <w:pPr>
              <w:jc w:val="left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696B43">
              <w:rPr>
                <w:rFonts w:cs="Arial"/>
                <w:b/>
                <w:color w:val="000000" w:themeColor="text1"/>
                <w:sz w:val="20"/>
                <w:szCs w:val="20"/>
              </w:rPr>
              <w:t>WMR29</w:t>
            </w:r>
          </w:p>
          <w:p w:rsidR="00EF1DC9" w:rsidRPr="00696B43" w:rsidRDefault="00EF1DC9" w:rsidP="00745B68">
            <w:pPr>
              <w:jc w:val="left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Align w:val="bottom"/>
          </w:tcPr>
          <w:p w:rsidR="00EF1DC9" w:rsidRPr="00696B43" w:rsidRDefault="00EF1DC9" w:rsidP="00745B68">
            <w:pPr>
              <w:jc w:val="left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696B43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No systemic symptoms</w:t>
            </w:r>
          </w:p>
          <w:p w:rsidR="00EF1DC9" w:rsidRPr="00696B43" w:rsidRDefault="00EF1DC9" w:rsidP="00745B68">
            <w:pPr>
              <w:jc w:val="left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696B43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Occasional local necrotic lesions on cotyledons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EF1DC9" w:rsidRPr="00696B43" w:rsidRDefault="00EF1DC9" w:rsidP="00745B68">
            <w:pPr>
              <w:spacing w:before="60"/>
              <w:jc w:val="left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696B43">
              <w:rPr>
                <w:rFonts w:cs="Arial"/>
                <w:b/>
                <w:color w:val="000000" w:themeColor="text1"/>
                <w:sz w:val="20"/>
                <w:szCs w:val="20"/>
              </w:rPr>
              <w:t>resistant</w:t>
            </w:r>
          </w:p>
        </w:tc>
      </w:tr>
    </w:tbl>
    <w:p w:rsidR="00EF1DC9" w:rsidRPr="00EF1DC9" w:rsidRDefault="00EF1DC9" w:rsidP="00EF1DC9">
      <w:pPr>
        <w:jc w:val="left"/>
        <w:rPr>
          <w:rFonts w:cs="Arial"/>
          <w:color w:val="000000" w:themeColor="text1"/>
          <w:highlight w:val="yellow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417"/>
        <w:gridCol w:w="2093"/>
        <w:gridCol w:w="3402"/>
        <w:gridCol w:w="2410"/>
      </w:tblGrid>
      <w:tr w:rsidR="00EF1DC9" w:rsidRPr="00696B43" w:rsidTr="00745B68">
        <w:tc>
          <w:tcPr>
            <w:tcW w:w="1417" w:type="dxa"/>
          </w:tcPr>
          <w:p w:rsidR="00EF1DC9" w:rsidRPr="00696B43" w:rsidRDefault="00EF1DC9" w:rsidP="00745B68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696B43">
              <w:rPr>
                <w:rFonts w:cs="Arial"/>
                <w:color w:val="000000" w:themeColor="text1"/>
                <w:sz w:val="20"/>
                <w:szCs w:val="20"/>
              </w:rPr>
              <w:t>Gene Pvr</w:t>
            </w:r>
          </w:p>
        </w:tc>
        <w:tc>
          <w:tcPr>
            <w:tcW w:w="2093" w:type="dxa"/>
          </w:tcPr>
          <w:p w:rsidR="00EF1DC9" w:rsidRPr="00696B43" w:rsidRDefault="00EF1DC9" w:rsidP="00745B68">
            <w:pPr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696B43">
              <w:rPr>
                <w:rFonts w:cs="Arial"/>
                <w:b/>
                <w:color w:val="000000" w:themeColor="text1"/>
                <w:sz w:val="20"/>
                <w:szCs w:val="20"/>
              </w:rPr>
              <w:t>Standards</w:t>
            </w:r>
          </w:p>
        </w:tc>
        <w:tc>
          <w:tcPr>
            <w:tcW w:w="3402" w:type="dxa"/>
          </w:tcPr>
          <w:p w:rsidR="00EF1DC9" w:rsidRPr="00696B43" w:rsidRDefault="00EF1DC9" w:rsidP="00745B68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696B43">
              <w:rPr>
                <w:rFonts w:cs="Arial"/>
                <w:color w:val="000000" w:themeColor="text1"/>
                <w:sz w:val="20"/>
                <w:szCs w:val="20"/>
              </w:rPr>
              <w:t>Symptoms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EF1DC9" w:rsidRPr="00696B43" w:rsidRDefault="00EF1DC9" w:rsidP="00745B68">
            <w:pPr>
              <w:jc w:val="left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696B43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Behavior against PRSV </w:t>
            </w:r>
          </w:p>
          <w:p w:rsidR="00EF1DC9" w:rsidRPr="00696B43" w:rsidRDefault="00EF1DC9" w:rsidP="00745B68">
            <w:pPr>
              <w:jc w:val="left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696B43">
              <w:rPr>
                <w:rFonts w:cs="Arial"/>
                <w:b/>
                <w:color w:val="000000" w:themeColor="text1"/>
                <w:sz w:val="20"/>
                <w:szCs w:val="20"/>
                <w:lang w:val="en-US"/>
              </w:rPr>
              <w:t>E2 strain</w:t>
            </w:r>
          </w:p>
        </w:tc>
      </w:tr>
      <w:tr w:rsidR="00EF1DC9" w:rsidRPr="00696B43" w:rsidTr="00745B68">
        <w:tc>
          <w:tcPr>
            <w:tcW w:w="1417" w:type="dxa"/>
          </w:tcPr>
          <w:p w:rsidR="00EF1DC9" w:rsidRPr="00696B43" w:rsidRDefault="00EF1DC9" w:rsidP="00745B68">
            <w:pPr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696B43">
              <w:rPr>
                <w:rFonts w:cs="Arial"/>
                <w:color w:val="000000" w:themeColor="text1"/>
                <w:sz w:val="20"/>
                <w:szCs w:val="20"/>
              </w:rPr>
              <w:t>allele (Prv</w:t>
            </w:r>
            <w:r w:rsidRPr="00696B43">
              <w:rPr>
                <w:rFonts w:cs="Arial"/>
                <w:color w:val="000000" w:themeColor="text1"/>
                <w:sz w:val="20"/>
                <w:szCs w:val="20"/>
                <w:vertAlign w:val="superscript"/>
              </w:rPr>
              <w:t>+</w:t>
            </w:r>
            <w:r w:rsidRPr="00696B43">
              <w:rPr>
                <w:rFonts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093" w:type="dxa"/>
          </w:tcPr>
          <w:p w:rsidR="00EF1DC9" w:rsidRPr="00696B43" w:rsidRDefault="00EF1DC9" w:rsidP="00745B68">
            <w:pPr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696B43">
              <w:rPr>
                <w:rFonts w:cs="Arial"/>
                <w:b/>
                <w:color w:val="000000" w:themeColor="text1"/>
                <w:sz w:val="20"/>
                <w:szCs w:val="20"/>
              </w:rPr>
              <w:t>Védrantais</w:t>
            </w:r>
          </w:p>
        </w:tc>
        <w:tc>
          <w:tcPr>
            <w:tcW w:w="3402" w:type="dxa"/>
            <w:vAlign w:val="bottom"/>
          </w:tcPr>
          <w:p w:rsidR="00EF1DC9" w:rsidRPr="00696B43" w:rsidRDefault="00EF1DC9" w:rsidP="00745B68">
            <w:pPr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696B43">
              <w:rPr>
                <w:rFonts w:cs="Arial"/>
                <w:color w:val="000000" w:themeColor="text1"/>
                <w:sz w:val="20"/>
                <w:szCs w:val="20"/>
              </w:rPr>
              <w:t>Mosaic (vein-clearing)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EF1DC9" w:rsidRPr="00696B43" w:rsidRDefault="00EF1DC9" w:rsidP="00745B68">
            <w:pPr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696B43">
              <w:rPr>
                <w:rFonts w:cs="Arial"/>
                <w:color w:val="000000" w:themeColor="text1"/>
                <w:sz w:val="20"/>
                <w:szCs w:val="20"/>
              </w:rPr>
              <w:t>susceptible</w:t>
            </w:r>
          </w:p>
        </w:tc>
      </w:tr>
      <w:tr w:rsidR="00EF1DC9" w:rsidRPr="00696B43" w:rsidTr="00745B68">
        <w:tc>
          <w:tcPr>
            <w:tcW w:w="1417" w:type="dxa"/>
          </w:tcPr>
          <w:p w:rsidR="00EF1DC9" w:rsidRPr="00696B43" w:rsidRDefault="00EF1DC9" w:rsidP="00745B68">
            <w:pPr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696B43">
              <w:rPr>
                <w:rFonts w:cs="Arial"/>
                <w:color w:val="000000" w:themeColor="text1"/>
                <w:sz w:val="20"/>
                <w:szCs w:val="20"/>
              </w:rPr>
              <w:t>allele (Prv</w:t>
            </w:r>
            <w:r w:rsidRPr="00696B43">
              <w:rPr>
                <w:rFonts w:cs="Arial"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696B43">
              <w:rPr>
                <w:rFonts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093" w:type="dxa"/>
          </w:tcPr>
          <w:p w:rsidR="00EF1DC9" w:rsidRPr="00696B43" w:rsidRDefault="00EF1DC9" w:rsidP="00745B68">
            <w:pPr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696B43">
              <w:rPr>
                <w:rFonts w:cs="Arial"/>
                <w:b/>
                <w:color w:val="000000" w:themeColor="text1"/>
                <w:sz w:val="20"/>
                <w:szCs w:val="20"/>
              </w:rPr>
              <w:t>72-025, PI 414723</w:t>
            </w:r>
          </w:p>
          <w:p w:rsidR="00EF1DC9" w:rsidRPr="00696B43" w:rsidRDefault="00EF1DC9" w:rsidP="00745B68">
            <w:pPr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696B43">
              <w:rPr>
                <w:rFonts w:cs="Arial"/>
                <w:color w:val="000000" w:themeColor="text1"/>
                <w:sz w:val="20"/>
                <w:szCs w:val="20"/>
                <w:lang w:eastAsia="nl-NL"/>
              </w:rPr>
              <w:t>Hannah’s Choice</w:t>
            </w:r>
          </w:p>
        </w:tc>
        <w:tc>
          <w:tcPr>
            <w:tcW w:w="3402" w:type="dxa"/>
            <w:vAlign w:val="bottom"/>
          </w:tcPr>
          <w:p w:rsidR="00EF1DC9" w:rsidRPr="00696B43" w:rsidRDefault="00EF1DC9" w:rsidP="00745B68">
            <w:pPr>
              <w:jc w:val="left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696B43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Apical necrosis</w:t>
            </w:r>
          </w:p>
          <w:p w:rsidR="00EF1DC9" w:rsidRPr="00696B43" w:rsidRDefault="00EF1DC9" w:rsidP="00745B68">
            <w:pPr>
              <w:jc w:val="left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696B43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Necrosis of plant instead of local lesions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EF1DC9" w:rsidRPr="00696B43" w:rsidRDefault="00EF1DC9" w:rsidP="00745B68">
            <w:pPr>
              <w:spacing w:before="60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696B43">
              <w:rPr>
                <w:rFonts w:cs="Arial"/>
                <w:color w:val="000000" w:themeColor="text1"/>
                <w:sz w:val="20"/>
                <w:szCs w:val="20"/>
              </w:rPr>
              <w:t>susceptible</w:t>
            </w:r>
          </w:p>
        </w:tc>
      </w:tr>
      <w:tr w:rsidR="00EF1DC9" w:rsidRPr="00EF1DC9" w:rsidTr="00745B68">
        <w:tc>
          <w:tcPr>
            <w:tcW w:w="1417" w:type="dxa"/>
          </w:tcPr>
          <w:p w:rsidR="00EF1DC9" w:rsidRPr="00696B43" w:rsidRDefault="00EF1DC9" w:rsidP="00745B68">
            <w:pPr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696B43">
              <w:rPr>
                <w:rFonts w:cs="Arial"/>
                <w:color w:val="000000" w:themeColor="text1"/>
                <w:sz w:val="20"/>
                <w:szCs w:val="20"/>
              </w:rPr>
              <w:t>allele (Prv</w:t>
            </w:r>
            <w:r w:rsidRPr="00696B43">
              <w:rPr>
                <w:rFonts w:cs="Arial"/>
                <w:color w:val="000000" w:themeColor="text1"/>
                <w:sz w:val="20"/>
                <w:szCs w:val="20"/>
                <w:vertAlign w:val="superscript"/>
              </w:rPr>
              <w:t>1</w:t>
            </w:r>
            <w:r w:rsidRPr="00696B43">
              <w:rPr>
                <w:rFonts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093" w:type="dxa"/>
          </w:tcPr>
          <w:p w:rsidR="00EF1DC9" w:rsidRPr="00696B43" w:rsidRDefault="00EF1DC9" w:rsidP="00745B68">
            <w:pPr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696B43">
              <w:rPr>
                <w:rFonts w:cs="Arial"/>
                <w:b/>
                <w:color w:val="000000" w:themeColor="text1"/>
                <w:sz w:val="20"/>
                <w:szCs w:val="20"/>
              </w:rPr>
              <w:t>WMR29</w:t>
            </w:r>
          </w:p>
          <w:p w:rsidR="00EF1DC9" w:rsidRPr="00696B43" w:rsidRDefault="00EF1DC9" w:rsidP="00745B68">
            <w:pPr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Align w:val="bottom"/>
          </w:tcPr>
          <w:p w:rsidR="00EF1DC9" w:rsidRPr="00696B43" w:rsidRDefault="00EF1DC9" w:rsidP="00745B68">
            <w:pPr>
              <w:spacing w:before="60"/>
              <w:jc w:val="left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696B43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No systemic symptoms or few systemic chloronecrotic symptoms</w:t>
            </w:r>
          </w:p>
          <w:p w:rsidR="00EF1DC9" w:rsidRPr="00696B43" w:rsidRDefault="00EF1DC9" w:rsidP="00745B68">
            <w:pPr>
              <w:spacing w:before="60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696B43">
              <w:rPr>
                <w:rFonts w:cs="Arial"/>
                <w:color w:val="000000" w:themeColor="text1"/>
                <w:sz w:val="20"/>
                <w:szCs w:val="20"/>
              </w:rPr>
              <w:t>Occasional local necrotic lesions on cotyledons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EF1DC9" w:rsidRPr="00EF1DC9" w:rsidRDefault="00EF1DC9" w:rsidP="00745B68">
            <w:pPr>
              <w:spacing w:before="60"/>
              <w:jc w:val="left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696B43">
              <w:rPr>
                <w:rFonts w:cs="Arial"/>
                <w:b/>
                <w:color w:val="000000" w:themeColor="text1"/>
                <w:sz w:val="20"/>
                <w:szCs w:val="20"/>
              </w:rPr>
              <w:t>resistant</w:t>
            </w:r>
          </w:p>
        </w:tc>
      </w:tr>
    </w:tbl>
    <w:p w:rsidR="00B64B83" w:rsidRPr="00EF1DC9" w:rsidRDefault="00B64B83" w:rsidP="00B64B83">
      <w:pPr>
        <w:rPr>
          <w:rFonts w:cs="Arial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6"/>
        <w:gridCol w:w="5918"/>
      </w:tblGrid>
      <w:tr w:rsidR="00B64B83" w:rsidRPr="00F940D0" w:rsidTr="00EF1DC9">
        <w:tc>
          <w:tcPr>
            <w:tcW w:w="3936" w:type="dxa"/>
          </w:tcPr>
          <w:p w:rsidR="00B64B83" w:rsidRPr="00F940D0" w:rsidRDefault="00B64B83" w:rsidP="008F6A1D">
            <w:pPr>
              <w:tabs>
                <w:tab w:val="left" w:leader="dot" w:pos="3720"/>
              </w:tabs>
              <w:rPr>
                <w:rFonts w:cs="Arial"/>
              </w:rPr>
            </w:pPr>
            <w:r>
              <w:rPr>
                <w:rFonts w:cs="Arial"/>
              </w:rPr>
              <w:t>7. Establishment pathogenicity</w:t>
            </w:r>
          </w:p>
        </w:tc>
        <w:tc>
          <w:tcPr>
            <w:tcW w:w="5918" w:type="dxa"/>
          </w:tcPr>
          <w:p w:rsidR="00B64B83" w:rsidRPr="00F940D0" w:rsidRDefault="00C91D55" w:rsidP="008F6A1D">
            <w:pPr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B64B83" w:rsidRPr="00F940D0" w:rsidTr="00EF1DC9">
        <w:tc>
          <w:tcPr>
            <w:tcW w:w="3936" w:type="dxa"/>
          </w:tcPr>
          <w:p w:rsidR="00B64B83" w:rsidRPr="00F940D0" w:rsidRDefault="00B64B83" w:rsidP="008F6A1D">
            <w:pPr>
              <w:tabs>
                <w:tab w:val="left" w:leader="dot" w:pos="3720"/>
              </w:tabs>
              <w:rPr>
                <w:rFonts w:cs="Arial"/>
              </w:rPr>
            </w:pPr>
            <w:r w:rsidRPr="00F940D0">
              <w:rPr>
                <w:rFonts w:cs="Arial"/>
              </w:rPr>
              <w:t>8. Multiplication inoculum</w:t>
            </w:r>
          </w:p>
        </w:tc>
        <w:tc>
          <w:tcPr>
            <w:tcW w:w="5918" w:type="dxa"/>
          </w:tcPr>
          <w:p w:rsidR="00B64B83" w:rsidRPr="00F940D0" w:rsidRDefault="00B64B83" w:rsidP="008F6A1D">
            <w:pPr>
              <w:rPr>
                <w:rFonts w:cs="Arial"/>
              </w:rPr>
            </w:pPr>
          </w:p>
        </w:tc>
      </w:tr>
      <w:tr w:rsidR="00B64B83" w:rsidRPr="00F940D0" w:rsidTr="00EF1DC9">
        <w:tc>
          <w:tcPr>
            <w:tcW w:w="3936" w:type="dxa"/>
          </w:tcPr>
          <w:p w:rsidR="00B64B83" w:rsidRPr="00F940D0" w:rsidRDefault="00B64B83" w:rsidP="008F6A1D">
            <w:pPr>
              <w:tabs>
                <w:tab w:val="left" w:leader="dot" w:pos="3720"/>
              </w:tabs>
              <w:rPr>
                <w:rFonts w:cs="Arial"/>
              </w:rPr>
            </w:pPr>
            <w:r>
              <w:rPr>
                <w:rFonts w:cs="Arial"/>
              </w:rPr>
              <w:t>8.1 Multiplication medium</w:t>
            </w:r>
          </w:p>
        </w:tc>
        <w:tc>
          <w:tcPr>
            <w:tcW w:w="5918" w:type="dxa"/>
          </w:tcPr>
          <w:p w:rsidR="00B64B83" w:rsidRPr="00F940D0" w:rsidRDefault="00C91D55" w:rsidP="008F6A1D">
            <w:pPr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B64B83" w:rsidRPr="00CB0A6F" w:rsidTr="00EF1DC9">
        <w:tc>
          <w:tcPr>
            <w:tcW w:w="3936" w:type="dxa"/>
          </w:tcPr>
          <w:p w:rsidR="00B64B83" w:rsidRPr="00F940D0" w:rsidRDefault="00B64B83" w:rsidP="00DD1530">
            <w:pPr>
              <w:tabs>
                <w:tab w:val="left" w:leader="dot" w:pos="3720"/>
              </w:tabs>
              <w:rPr>
                <w:rFonts w:cs="Arial"/>
              </w:rPr>
            </w:pPr>
            <w:r w:rsidRPr="00F940D0">
              <w:rPr>
                <w:rFonts w:cs="Arial"/>
              </w:rPr>
              <w:t>8.2 Multiplication variety</w:t>
            </w:r>
          </w:p>
        </w:tc>
        <w:tc>
          <w:tcPr>
            <w:tcW w:w="5918" w:type="dxa"/>
          </w:tcPr>
          <w:p w:rsidR="00B64B83" w:rsidRPr="00CB0A6F" w:rsidRDefault="00B64B83" w:rsidP="008F6A1D">
            <w:pPr>
              <w:rPr>
                <w:rFonts w:cs="Arial"/>
              </w:rPr>
            </w:pPr>
            <w:r w:rsidRPr="00EA363E">
              <w:t>pre-multiplication of the virus on non-wilting variety (Védrantais) prior to testing</w:t>
            </w:r>
          </w:p>
        </w:tc>
      </w:tr>
      <w:tr w:rsidR="00B64B83" w:rsidRPr="00F940D0" w:rsidTr="00EF1DC9">
        <w:tc>
          <w:tcPr>
            <w:tcW w:w="3936" w:type="dxa"/>
          </w:tcPr>
          <w:p w:rsidR="00B64B83" w:rsidRPr="00F940D0" w:rsidRDefault="00B64B83" w:rsidP="00DD1530">
            <w:pPr>
              <w:tabs>
                <w:tab w:val="left" w:leader="dot" w:pos="3720"/>
              </w:tabs>
              <w:rPr>
                <w:rFonts w:cs="Arial"/>
              </w:rPr>
            </w:pPr>
            <w:r w:rsidRPr="00F940D0">
              <w:rPr>
                <w:rFonts w:cs="Arial"/>
              </w:rPr>
              <w:t>8.3 Plant stage at inoculation</w:t>
            </w:r>
          </w:p>
        </w:tc>
        <w:tc>
          <w:tcPr>
            <w:tcW w:w="5918" w:type="dxa"/>
          </w:tcPr>
          <w:p w:rsidR="00B64B83" w:rsidRPr="00F940D0" w:rsidRDefault="00B64B83" w:rsidP="008F6A1D">
            <w:pPr>
              <w:rPr>
                <w:rFonts w:cs="Arial"/>
              </w:rPr>
            </w:pPr>
            <w:r w:rsidRPr="00EA363E">
              <w:rPr>
                <w:lang w:eastAsia="nl-NL"/>
              </w:rPr>
              <w:t>First leaf appearing</w:t>
            </w:r>
          </w:p>
        </w:tc>
      </w:tr>
      <w:tr w:rsidR="00B64B83" w:rsidRPr="00F940D0" w:rsidTr="00EF1DC9">
        <w:tc>
          <w:tcPr>
            <w:tcW w:w="3936" w:type="dxa"/>
          </w:tcPr>
          <w:p w:rsidR="00B64B83" w:rsidRPr="00F940D0" w:rsidRDefault="00B64B83" w:rsidP="00DD1530">
            <w:pPr>
              <w:tabs>
                <w:tab w:val="left" w:leader="dot" w:pos="3720"/>
              </w:tabs>
              <w:rPr>
                <w:rFonts w:cs="Arial"/>
              </w:rPr>
            </w:pPr>
            <w:r w:rsidRPr="00F940D0">
              <w:rPr>
                <w:rFonts w:cs="Arial"/>
              </w:rPr>
              <w:t>8.4 Inoculation medium</w:t>
            </w:r>
          </w:p>
        </w:tc>
        <w:tc>
          <w:tcPr>
            <w:tcW w:w="5918" w:type="dxa"/>
          </w:tcPr>
          <w:p w:rsidR="00B64B83" w:rsidRPr="00F940D0" w:rsidRDefault="00B64B83" w:rsidP="008F6A1D">
            <w:pPr>
              <w:rPr>
                <w:rFonts w:cs="Arial"/>
              </w:rPr>
            </w:pPr>
            <w:r w:rsidRPr="00EA363E">
              <w:rPr>
                <w:lang w:eastAsia="nl-NL"/>
              </w:rPr>
              <w:t xml:space="preserve">PBS with </w:t>
            </w:r>
            <w:r w:rsidRPr="00417ECE">
              <w:rPr>
                <w:lang w:eastAsia="nl-NL"/>
              </w:rPr>
              <w:t>carborundum</w:t>
            </w:r>
          </w:p>
        </w:tc>
      </w:tr>
      <w:tr w:rsidR="00B64B83" w:rsidRPr="00F940D0" w:rsidTr="00EF1DC9">
        <w:tc>
          <w:tcPr>
            <w:tcW w:w="3936" w:type="dxa"/>
          </w:tcPr>
          <w:p w:rsidR="00B64B83" w:rsidRPr="00F940D0" w:rsidRDefault="00B64B83" w:rsidP="00DD1530">
            <w:pPr>
              <w:tabs>
                <w:tab w:val="left" w:leader="dot" w:pos="3720"/>
              </w:tabs>
              <w:rPr>
                <w:rFonts w:cs="Arial"/>
              </w:rPr>
            </w:pPr>
            <w:r w:rsidRPr="00F940D0">
              <w:rPr>
                <w:rFonts w:cs="Arial"/>
              </w:rPr>
              <w:t>8.5 Inoculation method</w:t>
            </w:r>
          </w:p>
        </w:tc>
        <w:tc>
          <w:tcPr>
            <w:tcW w:w="5918" w:type="dxa"/>
          </w:tcPr>
          <w:p w:rsidR="00B64B83" w:rsidRPr="00F940D0" w:rsidRDefault="00B64B83" w:rsidP="008F6A1D">
            <w:pPr>
              <w:rPr>
                <w:rFonts w:cs="Arial"/>
              </w:rPr>
            </w:pPr>
            <w:r>
              <w:rPr>
                <w:lang w:eastAsia="nl-NL"/>
              </w:rPr>
              <w:t>r</w:t>
            </w:r>
            <w:r w:rsidRPr="00EA363E">
              <w:rPr>
                <w:lang w:eastAsia="nl-NL"/>
              </w:rPr>
              <w:t>ubbing</w:t>
            </w:r>
          </w:p>
        </w:tc>
      </w:tr>
      <w:tr w:rsidR="00B64B83" w:rsidRPr="00F940D0" w:rsidTr="00EF1DC9">
        <w:tc>
          <w:tcPr>
            <w:tcW w:w="3936" w:type="dxa"/>
          </w:tcPr>
          <w:p w:rsidR="00B64B83" w:rsidRPr="00F940D0" w:rsidRDefault="00B64B83" w:rsidP="00DD1530">
            <w:pPr>
              <w:tabs>
                <w:tab w:val="left" w:leader="dot" w:pos="3720"/>
              </w:tabs>
              <w:rPr>
                <w:rFonts w:cs="Arial"/>
              </w:rPr>
            </w:pPr>
            <w:r w:rsidRPr="00F940D0">
              <w:rPr>
                <w:rFonts w:cs="Arial"/>
              </w:rPr>
              <w:t>8.6 Harvest of inoculum</w:t>
            </w:r>
          </w:p>
        </w:tc>
        <w:tc>
          <w:tcPr>
            <w:tcW w:w="5918" w:type="dxa"/>
          </w:tcPr>
          <w:p w:rsidR="00B64B83" w:rsidRPr="00F940D0" w:rsidRDefault="00B64B83" w:rsidP="008F6A1D">
            <w:pPr>
              <w:tabs>
                <w:tab w:val="left" w:leader="dot" w:pos="3544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EA363E">
              <w:rPr>
                <w:lang w:eastAsia="nl-NL"/>
              </w:rPr>
              <w:t xml:space="preserve">Fresh or dried leaves homogenized in PBS and </w:t>
            </w:r>
            <w:r w:rsidRPr="00417ECE">
              <w:rPr>
                <w:lang w:eastAsia="nl-NL"/>
              </w:rPr>
              <w:t>carborundum</w:t>
            </w:r>
            <w:r w:rsidRPr="00417ECE">
              <w:rPr>
                <w:rFonts w:eastAsia="Calibri"/>
              </w:rPr>
              <w:t xml:space="preserve"> </w:t>
            </w:r>
          </w:p>
        </w:tc>
      </w:tr>
      <w:tr w:rsidR="00B64B83" w:rsidRPr="00F940D0" w:rsidTr="00EF1DC9">
        <w:tc>
          <w:tcPr>
            <w:tcW w:w="3936" w:type="dxa"/>
          </w:tcPr>
          <w:p w:rsidR="00B64B83" w:rsidRPr="00F940D0" w:rsidRDefault="00B64B83" w:rsidP="008F6A1D">
            <w:pPr>
              <w:tabs>
                <w:tab w:val="left" w:leader="dot" w:pos="3720"/>
              </w:tabs>
              <w:rPr>
                <w:rFonts w:cs="Arial"/>
              </w:rPr>
            </w:pPr>
            <w:r>
              <w:rPr>
                <w:rFonts w:cs="Arial"/>
              </w:rPr>
              <w:t>8.7 Check of harvested inoculum</w:t>
            </w:r>
          </w:p>
        </w:tc>
        <w:tc>
          <w:tcPr>
            <w:tcW w:w="5918" w:type="dxa"/>
          </w:tcPr>
          <w:p w:rsidR="00B64B83" w:rsidRPr="00F940D0" w:rsidRDefault="00C91D55" w:rsidP="008F6A1D">
            <w:pPr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B64B83" w:rsidRPr="00F940D0" w:rsidTr="00EF1DC9">
        <w:tc>
          <w:tcPr>
            <w:tcW w:w="3936" w:type="dxa"/>
          </w:tcPr>
          <w:p w:rsidR="00B64B83" w:rsidRPr="00F940D0" w:rsidRDefault="00B64B83" w:rsidP="008F6A1D">
            <w:pPr>
              <w:tabs>
                <w:tab w:val="left" w:leader="dot" w:pos="3720"/>
              </w:tabs>
              <w:rPr>
                <w:rFonts w:cs="Arial"/>
              </w:rPr>
            </w:pPr>
            <w:r w:rsidRPr="00F940D0">
              <w:rPr>
                <w:rFonts w:cs="Arial"/>
              </w:rPr>
              <w:t>8</w:t>
            </w:r>
            <w:r>
              <w:rPr>
                <w:rFonts w:cs="Arial"/>
              </w:rPr>
              <w:t>.8 Shelflife/viability inoculum</w:t>
            </w:r>
          </w:p>
        </w:tc>
        <w:tc>
          <w:tcPr>
            <w:tcW w:w="5918" w:type="dxa"/>
          </w:tcPr>
          <w:p w:rsidR="00B64B83" w:rsidRPr="00F940D0" w:rsidRDefault="00C91D55" w:rsidP="008F6A1D">
            <w:pPr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B64B83" w:rsidRPr="00F940D0" w:rsidTr="00EF1DC9">
        <w:tc>
          <w:tcPr>
            <w:tcW w:w="3936" w:type="dxa"/>
          </w:tcPr>
          <w:p w:rsidR="00B64B83" w:rsidRPr="00F940D0" w:rsidRDefault="00B64B83" w:rsidP="008F6A1D">
            <w:pPr>
              <w:tabs>
                <w:tab w:val="left" w:leader="dot" w:pos="3720"/>
              </w:tabs>
              <w:rPr>
                <w:rFonts w:cs="Arial"/>
              </w:rPr>
            </w:pPr>
            <w:r w:rsidRPr="00F940D0">
              <w:rPr>
                <w:rFonts w:cs="Arial"/>
              </w:rPr>
              <w:t>9. Format of the test</w:t>
            </w:r>
          </w:p>
        </w:tc>
        <w:tc>
          <w:tcPr>
            <w:tcW w:w="5918" w:type="dxa"/>
          </w:tcPr>
          <w:p w:rsidR="00B64B83" w:rsidRPr="00696B43" w:rsidRDefault="00B64B83" w:rsidP="008F6A1D">
            <w:pPr>
              <w:rPr>
                <w:rFonts w:cs="Arial"/>
              </w:rPr>
            </w:pPr>
          </w:p>
        </w:tc>
      </w:tr>
      <w:tr w:rsidR="00B64B83" w:rsidRPr="00F940D0" w:rsidTr="00EF1DC9">
        <w:tc>
          <w:tcPr>
            <w:tcW w:w="3936" w:type="dxa"/>
          </w:tcPr>
          <w:p w:rsidR="00B64B83" w:rsidRPr="00F940D0" w:rsidRDefault="00B64B83" w:rsidP="00DD1530">
            <w:pPr>
              <w:tabs>
                <w:tab w:val="left" w:leader="dot" w:pos="3720"/>
              </w:tabs>
              <w:rPr>
                <w:rFonts w:cs="Arial"/>
              </w:rPr>
            </w:pPr>
            <w:r w:rsidRPr="00F940D0">
              <w:rPr>
                <w:rFonts w:cs="Arial"/>
              </w:rPr>
              <w:t>9.1 Number of plants per genotype</w:t>
            </w:r>
          </w:p>
        </w:tc>
        <w:tc>
          <w:tcPr>
            <w:tcW w:w="5918" w:type="dxa"/>
          </w:tcPr>
          <w:p w:rsidR="00B64B83" w:rsidRPr="00696B43" w:rsidRDefault="00B64B83" w:rsidP="00DD1530">
            <w:pPr>
              <w:rPr>
                <w:rFonts w:cs="Arial"/>
              </w:rPr>
            </w:pPr>
            <w:r w:rsidRPr="00696B43">
              <w:rPr>
                <w:rFonts w:eastAsia="Calibri"/>
                <w:bCs/>
              </w:rPr>
              <w:t>at least 30</w:t>
            </w:r>
          </w:p>
        </w:tc>
      </w:tr>
      <w:tr w:rsidR="00B64B83" w:rsidRPr="00F940D0" w:rsidTr="00EF1DC9">
        <w:tc>
          <w:tcPr>
            <w:tcW w:w="3936" w:type="dxa"/>
          </w:tcPr>
          <w:p w:rsidR="00B64B83" w:rsidRPr="00F940D0" w:rsidRDefault="00B64B83" w:rsidP="008F6A1D">
            <w:pPr>
              <w:tabs>
                <w:tab w:val="left" w:leader="dot" w:pos="3720"/>
              </w:tabs>
              <w:rPr>
                <w:rFonts w:cs="Arial"/>
              </w:rPr>
            </w:pPr>
            <w:r>
              <w:rPr>
                <w:rFonts w:cs="Arial"/>
              </w:rPr>
              <w:t>9.2 Number of replicates</w:t>
            </w:r>
          </w:p>
        </w:tc>
        <w:tc>
          <w:tcPr>
            <w:tcW w:w="5918" w:type="dxa"/>
          </w:tcPr>
          <w:p w:rsidR="00B64B83" w:rsidRPr="00696B43" w:rsidRDefault="0037282D" w:rsidP="008F6A1D">
            <w:pPr>
              <w:rPr>
                <w:rFonts w:cs="Arial"/>
              </w:rPr>
            </w:pPr>
            <w:r w:rsidRPr="00696B43">
              <w:rPr>
                <w:rFonts w:cs="Arial"/>
              </w:rPr>
              <w:t>e.g. 3</w:t>
            </w:r>
          </w:p>
        </w:tc>
      </w:tr>
      <w:tr w:rsidR="00B64B83" w:rsidRPr="00F940D0" w:rsidTr="00EF1DC9">
        <w:tc>
          <w:tcPr>
            <w:tcW w:w="3936" w:type="dxa"/>
          </w:tcPr>
          <w:p w:rsidR="00B64B83" w:rsidRPr="00F940D0" w:rsidRDefault="00B64B83" w:rsidP="00DD1530">
            <w:pPr>
              <w:tabs>
                <w:tab w:val="left" w:leader="dot" w:pos="3720"/>
              </w:tabs>
              <w:rPr>
                <w:rFonts w:cs="Arial"/>
              </w:rPr>
            </w:pPr>
            <w:r w:rsidRPr="00F940D0">
              <w:rPr>
                <w:rFonts w:cs="Arial"/>
              </w:rPr>
              <w:t>9.3 Control varieties</w:t>
            </w:r>
          </w:p>
        </w:tc>
        <w:tc>
          <w:tcPr>
            <w:tcW w:w="5918" w:type="dxa"/>
          </w:tcPr>
          <w:p w:rsidR="00B64B83" w:rsidRPr="00696B43" w:rsidRDefault="00EF1DC9" w:rsidP="00745B68">
            <w:pPr>
              <w:tabs>
                <w:tab w:val="left" w:leader="dot" w:pos="3686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696B43">
              <w:rPr>
                <w:color w:val="000000" w:themeColor="text1"/>
                <w:lang w:eastAsia="nl-NL"/>
              </w:rPr>
              <w:t xml:space="preserve">Védrantais (susceptible), </w:t>
            </w:r>
            <w:r w:rsidR="00745B68" w:rsidRPr="00696B43">
              <w:rPr>
                <w:color w:val="000000" w:themeColor="text1"/>
                <w:lang w:eastAsia="nl-NL"/>
              </w:rPr>
              <w:br/>
            </w:r>
            <w:r w:rsidRPr="00696B43">
              <w:rPr>
                <w:color w:val="000000" w:themeColor="text1"/>
                <w:lang w:eastAsia="nl-NL"/>
              </w:rPr>
              <w:t>Hannah’s Choice (resistant to Guadeloupe strain (Prv</w:t>
            </w:r>
            <w:r w:rsidRPr="00696B43">
              <w:rPr>
                <w:color w:val="000000" w:themeColor="text1"/>
                <w:vertAlign w:val="superscript"/>
                <w:lang w:eastAsia="nl-NL"/>
              </w:rPr>
              <w:t>2</w:t>
            </w:r>
            <w:r w:rsidRPr="00696B43">
              <w:rPr>
                <w:color w:val="000000" w:themeColor="text1"/>
                <w:lang w:eastAsia="nl-NL"/>
              </w:rPr>
              <w:t xml:space="preserve"> / Prv</w:t>
            </w:r>
            <w:r w:rsidRPr="00696B43">
              <w:rPr>
                <w:color w:val="000000" w:themeColor="text1"/>
                <w:vertAlign w:val="superscript"/>
                <w:lang w:eastAsia="nl-NL"/>
              </w:rPr>
              <w:t>+</w:t>
            </w:r>
            <w:r w:rsidRPr="00696B43">
              <w:rPr>
                <w:color w:val="000000" w:themeColor="text1"/>
                <w:lang w:eastAsia="nl-NL"/>
              </w:rPr>
              <w:t>)), WMR 29 (resistant to E2 strain (Prv</w:t>
            </w:r>
            <w:r w:rsidRPr="00696B43">
              <w:rPr>
                <w:color w:val="000000" w:themeColor="text1"/>
                <w:vertAlign w:val="superscript"/>
                <w:lang w:eastAsia="nl-NL"/>
              </w:rPr>
              <w:t>1</w:t>
            </w:r>
            <w:r w:rsidRPr="00696B43">
              <w:rPr>
                <w:color w:val="000000" w:themeColor="text1"/>
                <w:lang w:eastAsia="nl-NL"/>
              </w:rPr>
              <w:t xml:space="preserve"> / Prv</w:t>
            </w:r>
            <w:r w:rsidRPr="00696B43">
              <w:rPr>
                <w:color w:val="000000" w:themeColor="text1"/>
                <w:vertAlign w:val="superscript"/>
                <w:lang w:eastAsia="nl-NL"/>
              </w:rPr>
              <w:t>+</w:t>
            </w:r>
            <w:r w:rsidRPr="00696B43">
              <w:rPr>
                <w:color w:val="000000" w:themeColor="text1"/>
                <w:lang w:eastAsia="nl-NL"/>
              </w:rPr>
              <w:t>))</w:t>
            </w:r>
          </w:p>
        </w:tc>
      </w:tr>
      <w:tr w:rsidR="00B64B83" w:rsidRPr="00F940D0" w:rsidTr="00EF1DC9">
        <w:trPr>
          <w:trHeight w:val="80"/>
        </w:trPr>
        <w:tc>
          <w:tcPr>
            <w:tcW w:w="3936" w:type="dxa"/>
          </w:tcPr>
          <w:p w:rsidR="00B64B83" w:rsidRPr="00F940D0" w:rsidRDefault="00B64B83" w:rsidP="008F6A1D">
            <w:pPr>
              <w:tabs>
                <w:tab w:val="left" w:leader="dot" w:pos="3720"/>
              </w:tabs>
              <w:rPr>
                <w:rFonts w:cs="Arial"/>
              </w:rPr>
            </w:pPr>
            <w:r w:rsidRPr="00F940D0">
              <w:rPr>
                <w:rFonts w:cs="Arial"/>
              </w:rPr>
              <w:t xml:space="preserve">9.4 Test </w:t>
            </w:r>
            <w:r>
              <w:rPr>
                <w:rFonts w:cs="Arial"/>
              </w:rPr>
              <w:t>design</w:t>
            </w:r>
          </w:p>
        </w:tc>
        <w:tc>
          <w:tcPr>
            <w:tcW w:w="5918" w:type="dxa"/>
          </w:tcPr>
          <w:p w:rsidR="00B64B83" w:rsidRPr="00696B43" w:rsidRDefault="00C91D55" w:rsidP="008F6A1D">
            <w:pPr>
              <w:jc w:val="left"/>
              <w:rPr>
                <w:rFonts w:cs="Arial"/>
              </w:rPr>
            </w:pPr>
            <w:r w:rsidRPr="00696B43">
              <w:rPr>
                <w:rFonts w:cs="Arial"/>
              </w:rPr>
              <w:t>-</w:t>
            </w:r>
          </w:p>
        </w:tc>
      </w:tr>
      <w:tr w:rsidR="00B64B83" w:rsidRPr="00F940D0" w:rsidTr="00EF1DC9">
        <w:tc>
          <w:tcPr>
            <w:tcW w:w="3936" w:type="dxa"/>
          </w:tcPr>
          <w:p w:rsidR="00B64B83" w:rsidRPr="00F940D0" w:rsidRDefault="00B64B83" w:rsidP="008F6A1D">
            <w:pPr>
              <w:tabs>
                <w:tab w:val="left" w:leader="dot" w:pos="3720"/>
              </w:tabs>
              <w:rPr>
                <w:rFonts w:cs="Arial"/>
              </w:rPr>
            </w:pPr>
            <w:r>
              <w:rPr>
                <w:rFonts w:cs="Arial"/>
              </w:rPr>
              <w:t>9.5 Test facility</w:t>
            </w:r>
          </w:p>
        </w:tc>
        <w:tc>
          <w:tcPr>
            <w:tcW w:w="5918" w:type="dxa"/>
          </w:tcPr>
          <w:p w:rsidR="00B64B83" w:rsidRPr="00F940D0" w:rsidRDefault="00C91D55" w:rsidP="008F6A1D">
            <w:pPr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B64B83" w:rsidRPr="00F940D0" w:rsidTr="00EF1DC9">
        <w:tc>
          <w:tcPr>
            <w:tcW w:w="3936" w:type="dxa"/>
          </w:tcPr>
          <w:p w:rsidR="00B64B83" w:rsidRPr="00F940D0" w:rsidRDefault="00B64B83" w:rsidP="00DD1530">
            <w:pPr>
              <w:tabs>
                <w:tab w:val="left" w:leader="dot" w:pos="3720"/>
              </w:tabs>
              <w:rPr>
                <w:rFonts w:cs="Arial"/>
              </w:rPr>
            </w:pPr>
            <w:r w:rsidRPr="00F940D0">
              <w:rPr>
                <w:rFonts w:cs="Arial"/>
              </w:rPr>
              <w:t>9.6 Temperature</w:t>
            </w:r>
          </w:p>
        </w:tc>
        <w:tc>
          <w:tcPr>
            <w:tcW w:w="5918" w:type="dxa"/>
          </w:tcPr>
          <w:p w:rsidR="00B64B83" w:rsidRPr="00F940D0" w:rsidRDefault="00B64B83" w:rsidP="008F6A1D">
            <w:pPr>
              <w:rPr>
                <w:rFonts w:cs="Arial"/>
              </w:rPr>
            </w:pPr>
            <w:r w:rsidRPr="00953E9C">
              <w:t>25</w:t>
            </w:r>
            <w:r w:rsidRPr="00EA363E">
              <w:rPr>
                <w:vertAlign w:val="superscript"/>
              </w:rPr>
              <w:t>o</w:t>
            </w:r>
            <w:r w:rsidRPr="00953E9C">
              <w:t>C /18</w:t>
            </w:r>
            <w:r w:rsidRPr="00EA363E">
              <w:rPr>
                <w:vertAlign w:val="superscript"/>
              </w:rPr>
              <w:t>o</w:t>
            </w:r>
            <w:r w:rsidRPr="00953E9C">
              <w:t>C</w:t>
            </w:r>
          </w:p>
        </w:tc>
      </w:tr>
      <w:tr w:rsidR="00B64B83" w:rsidRPr="00F940D0" w:rsidTr="00EF1DC9">
        <w:tc>
          <w:tcPr>
            <w:tcW w:w="3936" w:type="dxa"/>
          </w:tcPr>
          <w:p w:rsidR="00B64B83" w:rsidRPr="00F940D0" w:rsidRDefault="00B64B83" w:rsidP="00DD1530">
            <w:pPr>
              <w:tabs>
                <w:tab w:val="left" w:leader="dot" w:pos="3720"/>
              </w:tabs>
              <w:rPr>
                <w:rFonts w:cs="Arial"/>
              </w:rPr>
            </w:pPr>
            <w:r w:rsidRPr="00F940D0">
              <w:rPr>
                <w:rFonts w:cs="Arial"/>
              </w:rPr>
              <w:t>9.7 Light</w:t>
            </w:r>
          </w:p>
        </w:tc>
        <w:tc>
          <w:tcPr>
            <w:tcW w:w="5918" w:type="dxa"/>
          </w:tcPr>
          <w:p w:rsidR="00B64B83" w:rsidRPr="00F940D0" w:rsidRDefault="00B64B83" w:rsidP="008F6A1D">
            <w:pPr>
              <w:rPr>
                <w:rFonts w:cs="Arial"/>
              </w:rPr>
            </w:pPr>
            <w:r w:rsidRPr="00953E9C">
              <w:t>12 h</w:t>
            </w:r>
          </w:p>
        </w:tc>
      </w:tr>
      <w:tr w:rsidR="00B64B83" w:rsidRPr="00F940D0" w:rsidTr="00EF1DC9">
        <w:tc>
          <w:tcPr>
            <w:tcW w:w="3936" w:type="dxa"/>
          </w:tcPr>
          <w:p w:rsidR="00B64B83" w:rsidRPr="00F940D0" w:rsidRDefault="00B64B83" w:rsidP="008F6A1D">
            <w:pPr>
              <w:tabs>
                <w:tab w:val="left" w:leader="dot" w:pos="3720"/>
              </w:tabs>
              <w:rPr>
                <w:rFonts w:cs="Arial"/>
              </w:rPr>
            </w:pPr>
            <w:r>
              <w:rPr>
                <w:rFonts w:cs="Arial"/>
              </w:rPr>
              <w:t>9.8 Season</w:t>
            </w:r>
          </w:p>
        </w:tc>
        <w:tc>
          <w:tcPr>
            <w:tcW w:w="5918" w:type="dxa"/>
          </w:tcPr>
          <w:p w:rsidR="00B64B83" w:rsidRPr="00F940D0" w:rsidRDefault="00C91D55" w:rsidP="008F6A1D">
            <w:pPr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B64B83" w:rsidRPr="00F940D0" w:rsidTr="00EF1DC9">
        <w:tc>
          <w:tcPr>
            <w:tcW w:w="3936" w:type="dxa"/>
          </w:tcPr>
          <w:p w:rsidR="00B64B83" w:rsidRPr="00F940D0" w:rsidRDefault="00B64B83" w:rsidP="008F6A1D">
            <w:pPr>
              <w:tabs>
                <w:tab w:val="left" w:leader="dot" w:pos="3720"/>
              </w:tabs>
              <w:rPr>
                <w:rFonts w:cs="Arial"/>
              </w:rPr>
            </w:pPr>
            <w:r>
              <w:rPr>
                <w:rFonts w:cs="Arial"/>
              </w:rPr>
              <w:t>9.9 Special measures</w:t>
            </w:r>
          </w:p>
        </w:tc>
        <w:tc>
          <w:tcPr>
            <w:tcW w:w="5918" w:type="dxa"/>
          </w:tcPr>
          <w:p w:rsidR="00B64B83" w:rsidRPr="00F940D0" w:rsidRDefault="00C91D55" w:rsidP="008F6A1D">
            <w:pPr>
              <w:tabs>
                <w:tab w:val="left" w:leader="dot" w:pos="3544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B64B83" w:rsidRPr="00F940D0" w:rsidTr="00EF1DC9">
        <w:tc>
          <w:tcPr>
            <w:tcW w:w="3936" w:type="dxa"/>
          </w:tcPr>
          <w:p w:rsidR="00B64B83" w:rsidRPr="00F940D0" w:rsidRDefault="00B64B83" w:rsidP="008F6A1D">
            <w:pPr>
              <w:tabs>
                <w:tab w:val="left" w:leader="dot" w:pos="3720"/>
              </w:tabs>
              <w:rPr>
                <w:rFonts w:cs="Arial"/>
              </w:rPr>
            </w:pPr>
            <w:r w:rsidRPr="00F940D0">
              <w:rPr>
                <w:rFonts w:cs="Arial"/>
              </w:rPr>
              <w:t>10. Inoculation</w:t>
            </w:r>
          </w:p>
        </w:tc>
        <w:tc>
          <w:tcPr>
            <w:tcW w:w="5918" w:type="dxa"/>
          </w:tcPr>
          <w:p w:rsidR="00B64B83" w:rsidRPr="00F940D0" w:rsidRDefault="00B64B83" w:rsidP="008F6A1D">
            <w:pPr>
              <w:rPr>
                <w:rFonts w:cs="Arial"/>
              </w:rPr>
            </w:pPr>
          </w:p>
        </w:tc>
      </w:tr>
      <w:tr w:rsidR="00B64B83" w:rsidRPr="00F940D0" w:rsidTr="00EF1DC9">
        <w:tc>
          <w:tcPr>
            <w:tcW w:w="3936" w:type="dxa"/>
          </w:tcPr>
          <w:p w:rsidR="00B64B83" w:rsidRPr="00F940D0" w:rsidRDefault="00B64B83" w:rsidP="00DD1530">
            <w:pPr>
              <w:tabs>
                <w:tab w:val="left" w:leader="dot" w:pos="3720"/>
              </w:tabs>
              <w:rPr>
                <w:rFonts w:cs="Arial"/>
              </w:rPr>
            </w:pPr>
            <w:r w:rsidRPr="00F940D0">
              <w:rPr>
                <w:rFonts w:cs="Arial"/>
              </w:rPr>
              <w:t>10.1 Preparation inoculum</w:t>
            </w:r>
          </w:p>
        </w:tc>
        <w:tc>
          <w:tcPr>
            <w:tcW w:w="5918" w:type="dxa"/>
          </w:tcPr>
          <w:p w:rsidR="00B64B83" w:rsidRPr="00F940D0" w:rsidRDefault="008A00C2" w:rsidP="008F6A1D">
            <w:pPr>
              <w:rPr>
                <w:rFonts w:cs="Arial"/>
              </w:rPr>
            </w:pPr>
            <w:r>
              <w:rPr>
                <w:lang w:eastAsia="nl-NL"/>
              </w:rPr>
              <w:t>f</w:t>
            </w:r>
            <w:r w:rsidR="00B64B83" w:rsidRPr="00EA363E">
              <w:rPr>
                <w:lang w:eastAsia="nl-NL"/>
              </w:rPr>
              <w:t>resh leaves homogenized in PBS and carborundum</w:t>
            </w:r>
          </w:p>
        </w:tc>
      </w:tr>
      <w:tr w:rsidR="00B64B83" w:rsidRPr="00F940D0" w:rsidTr="00EF1DC9">
        <w:tc>
          <w:tcPr>
            <w:tcW w:w="3936" w:type="dxa"/>
          </w:tcPr>
          <w:p w:rsidR="00B64B83" w:rsidRPr="00F940D0" w:rsidRDefault="00B64B83" w:rsidP="008F6A1D">
            <w:pPr>
              <w:tabs>
                <w:tab w:val="left" w:leader="dot" w:pos="3720"/>
              </w:tabs>
              <w:rPr>
                <w:rFonts w:cs="Arial"/>
              </w:rPr>
            </w:pPr>
            <w:r w:rsidRPr="00F940D0">
              <w:rPr>
                <w:rFonts w:cs="Arial"/>
              </w:rPr>
              <w:t>10.2 Quantification inoculum</w:t>
            </w:r>
          </w:p>
        </w:tc>
        <w:tc>
          <w:tcPr>
            <w:tcW w:w="5918" w:type="dxa"/>
          </w:tcPr>
          <w:p w:rsidR="00B64B83" w:rsidRPr="00F940D0" w:rsidRDefault="00C91D55" w:rsidP="008F6A1D">
            <w:pPr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B64B83" w:rsidRPr="00F940D0" w:rsidTr="00EF1DC9">
        <w:tc>
          <w:tcPr>
            <w:tcW w:w="3936" w:type="dxa"/>
          </w:tcPr>
          <w:p w:rsidR="00B64B83" w:rsidRPr="00F940D0" w:rsidRDefault="00B64B83" w:rsidP="00DD1530">
            <w:pPr>
              <w:tabs>
                <w:tab w:val="left" w:leader="dot" w:pos="3720"/>
              </w:tabs>
              <w:rPr>
                <w:rFonts w:cs="Arial"/>
              </w:rPr>
            </w:pPr>
            <w:r w:rsidRPr="00F940D0">
              <w:rPr>
                <w:rFonts w:cs="Arial"/>
              </w:rPr>
              <w:t>10.3 Plant stage at inoculation</w:t>
            </w:r>
          </w:p>
        </w:tc>
        <w:tc>
          <w:tcPr>
            <w:tcW w:w="5918" w:type="dxa"/>
          </w:tcPr>
          <w:p w:rsidR="00B64B83" w:rsidRPr="00F940D0" w:rsidRDefault="008A00C2" w:rsidP="008F6A1D">
            <w:pPr>
              <w:rPr>
                <w:rFonts w:cs="Arial"/>
              </w:rPr>
            </w:pPr>
            <w:r>
              <w:t>f</w:t>
            </w:r>
            <w:r w:rsidR="00B64B83" w:rsidRPr="00953E9C">
              <w:t>irst emergent leaf</w:t>
            </w:r>
          </w:p>
        </w:tc>
      </w:tr>
      <w:tr w:rsidR="00B64B83" w:rsidRPr="00F940D0" w:rsidTr="00EF1DC9">
        <w:tc>
          <w:tcPr>
            <w:tcW w:w="3936" w:type="dxa"/>
          </w:tcPr>
          <w:p w:rsidR="00B64B83" w:rsidRPr="00F940D0" w:rsidRDefault="00B64B83" w:rsidP="00DD1530">
            <w:pPr>
              <w:tabs>
                <w:tab w:val="left" w:leader="dot" w:pos="3720"/>
              </w:tabs>
              <w:rPr>
                <w:rFonts w:cs="Arial"/>
              </w:rPr>
            </w:pPr>
            <w:r w:rsidRPr="00F940D0">
              <w:rPr>
                <w:rFonts w:cs="Arial"/>
              </w:rPr>
              <w:lastRenderedPageBreak/>
              <w:t>10.4 Inoculation method</w:t>
            </w:r>
          </w:p>
        </w:tc>
        <w:tc>
          <w:tcPr>
            <w:tcW w:w="5918" w:type="dxa"/>
          </w:tcPr>
          <w:p w:rsidR="00B64B83" w:rsidRPr="00F940D0" w:rsidRDefault="00B64B83" w:rsidP="008F6A1D">
            <w:pPr>
              <w:jc w:val="left"/>
              <w:rPr>
                <w:rFonts w:cs="Arial"/>
              </w:rPr>
            </w:pPr>
            <w:r w:rsidRPr="00EA363E">
              <w:t>mechanical inoculation by</w:t>
            </w:r>
            <w:r w:rsidRPr="00953E9C">
              <w:t xml:space="preserve"> rubbing </w:t>
            </w:r>
            <w:r w:rsidRPr="00EA363E">
              <w:t>cotyledons with inoculums</w:t>
            </w:r>
          </w:p>
        </w:tc>
      </w:tr>
      <w:tr w:rsidR="00B64B83" w:rsidRPr="00696B43" w:rsidTr="00EF1DC9">
        <w:tc>
          <w:tcPr>
            <w:tcW w:w="3936" w:type="dxa"/>
          </w:tcPr>
          <w:p w:rsidR="00B64B83" w:rsidRPr="00696B43" w:rsidRDefault="00B64B83" w:rsidP="00DD1530">
            <w:pPr>
              <w:tabs>
                <w:tab w:val="left" w:leader="dot" w:pos="3720"/>
              </w:tabs>
              <w:rPr>
                <w:rFonts w:cs="Arial"/>
              </w:rPr>
            </w:pPr>
            <w:r w:rsidRPr="00696B43">
              <w:rPr>
                <w:rFonts w:cs="Arial"/>
              </w:rPr>
              <w:t>10.5 First observation</w:t>
            </w:r>
          </w:p>
        </w:tc>
        <w:tc>
          <w:tcPr>
            <w:tcW w:w="5918" w:type="dxa"/>
          </w:tcPr>
          <w:p w:rsidR="00B64B83" w:rsidRPr="00696B43" w:rsidRDefault="00B64B83" w:rsidP="008F6A1D">
            <w:pPr>
              <w:rPr>
                <w:rFonts w:cs="Arial"/>
              </w:rPr>
            </w:pPr>
            <w:r w:rsidRPr="00696B43">
              <w:t xml:space="preserve">15 </w:t>
            </w:r>
            <w:r w:rsidR="00690F76" w:rsidRPr="00696B43">
              <w:t>days post inoculation</w:t>
            </w:r>
          </w:p>
        </w:tc>
      </w:tr>
      <w:tr w:rsidR="00B64B83" w:rsidRPr="00696B43" w:rsidTr="00EF1DC9">
        <w:tc>
          <w:tcPr>
            <w:tcW w:w="3936" w:type="dxa"/>
          </w:tcPr>
          <w:p w:rsidR="00B64B83" w:rsidRPr="00696B43" w:rsidRDefault="00B64B83" w:rsidP="00DD1530">
            <w:pPr>
              <w:tabs>
                <w:tab w:val="left" w:leader="dot" w:pos="3720"/>
              </w:tabs>
              <w:rPr>
                <w:rFonts w:cs="Arial"/>
              </w:rPr>
            </w:pPr>
            <w:r w:rsidRPr="00696B43">
              <w:rPr>
                <w:rFonts w:cs="Arial"/>
              </w:rPr>
              <w:t>10.6 Final observation</w:t>
            </w:r>
          </w:p>
        </w:tc>
        <w:tc>
          <w:tcPr>
            <w:tcW w:w="5918" w:type="dxa"/>
          </w:tcPr>
          <w:p w:rsidR="00B64B83" w:rsidRPr="00696B43" w:rsidRDefault="00B64B83" w:rsidP="008F6A1D">
            <w:pPr>
              <w:ind w:firstLine="33"/>
              <w:rPr>
                <w:rFonts w:cs="Arial"/>
              </w:rPr>
            </w:pPr>
            <w:r w:rsidRPr="00696B43">
              <w:t xml:space="preserve">20 </w:t>
            </w:r>
            <w:r w:rsidR="00690F76" w:rsidRPr="00696B43">
              <w:t>days post inoculation</w:t>
            </w:r>
          </w:p>
        </w:tc>
      </w:tr>
      <w:tr w:rsidR="00B64B83" w:rsidRPr="00696B43" w:rsidTr="00EF1DC9">
        <w:tc>
          <w:tcPr>
            <w:tcW w:w="3936" w:type="dxa"/>
          </w:tcPr>
          <w:p w:rsidR="00B64B83" w:rsidRPr="00696B43" w:rsidRDefault="00B64B83" w:rsidP="008F6A1D">
            <w:pPr>
              <w:tabs>
                <w:tab w:val="left" w:leader="dot" w:pos="3720"/>
              </w:tabs>
              <w:rPr>
                <w:rFonts w:cs="Arial"/>
              </w:rPr>
            </w:pPr>
            <w:r w:rsidRPr="00696B43">
              <w:rPr>
                <w:rFonts w:cs="Arial"/>
              </w:rPr>
              <w:t>11. Observations</w:t>
            </w:r>
          </w:p>
        </w:tc>
        <w:tc>
          <w:tcPr>
            <w:tcW w:w="5918" w:type="dxa"/>
          </w:tcPr>
          <w:p w:rsidR="00B64B83" w:rsidRPr="00696B43" w:rsidRDefault="00B64B83" w:rsidP="008F6A1D">
            <w:pPr>
              <w:rPr>
                <w:rFonts w:cs="Arial"/>
              </w:rPr>
            </w:pPr>
          </w:p>
        </w:tc>
      </w:tr>
      <w:tr w:rsidR="00B64B83" w:rsidRPr="00696B43" w:rsidTr="00EF1DC9">
        <w:tc>
          <w:tcPr>
            <w:tcW w:w="3936" w:type="dxa"/>
          </w:tcPr>
          <w:p w:rsidR="00B64B83" w:rsidRPr="00696B43" w:rsidRDefault="00B64B83" w:rsidP="00DD1530">
            <w:pPr>
              <w:tabs>
                <w:tab w:val="left" w:leader="dot" w:pos="3720"/>
              </w:tabs>
              <w:rPr>
                <w:rFonts w:cs="Arial"/>
              </w:rPr>
            </w:pPr>
            <w:r w:rsidRPr="00696B43">
              <w:rPr>
                <w:rFonts w:cs="Arial"/>
              </w:rPr>
              <w:t>11.1 Method</w:t>
            </w:r>
          </w:p>
        </w:tc>
        <w:tc>
          <w:tcPr>
            <w:tcW w:w="5918" w:type="dxa"/>
          </w:tcPr>
          <w:p w:rsidR="00B64B83" w:rsidRPr="00696B43" w:rsidRDefault="00B64B83" w:rsidP="008F6A1D">
            <w:pPr>
              <w:rPr>
                <w:rFonts w:cs="Arial"/>
              </w:rPr>
            </w:pPr>
            <w:r w:rsidRPr="00696B43">
              <w:rPr>
                <w:rFonts w:eastAsia="Calibri"/>
              </w:rPr>
              <w:t>visual, comparative</w:t>
            </w:r>
          </w:p>
        </w:tc>
      </w:tr>
      <w:tr w:rsidR="00B64B83" w:rsidRPr="00696B43" w:rsidTr="00EF1DC9">
        <w:tc>
          <w:tcPr>
            <w:tcW w:w="3936" w:type="dxa"/>
          </w:tcPr>
          <w:p w:rsidR="00B64B83" w:rsidRPr="00696B43" w:rsidRDefault="00B64B83" w:rsidP="00DD1530">
            <w:pPr>
              <w:tabs>
                <w:tab w:val="left" w:leader="dot" w:pos="3720"/>
              </w:tabs>
              <w:rPr>
                <w:rFonts w:cs="Arial"/>
              </w:rPr>
            </w:pPr>
            <w:r w:rsidRPr="00696B43">
              <w:rPr>
                <w:rFonts w:cs="Arial"/>
              </w:rPr>
              <w:t>11.2 Observation scale</w:t>
            </w:r>
          </w:p>
        </w:tc>
        <w:tc>
          <w:tcPr>
            <w:tcW w:w="5918" w:type="dxa"/>
          </w:tcPr>
          <w:p w:rsidR="00B64B83" w:rsidRPr="00696B43" w:rsidRDefault="00B64B83" w:rsidP="008F6A1D">
            <w:pPr>
              <w:rPr>
                <w:rFonts w:cs="Arial"/>
              </w:rPr>
            </w:pPr>
          </w:p>
        </w:tc>
      </w:tr>
    </w:tbl>
    <w:p w:rsidR="00EF1DC9" w:rsidRPr="00696B43" w:rsidRDefault="00EF1DC9"/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802"/>
        <w:gridCol w:w="1417"/>
        <w:gridCol w:w="5103"/>
      </w:tblGrid>
      <w:tr w:rsidR="00EF1DC9" w:rsidRPr="00696B43" w:rsidTr="00745B68">
        <w:tc>
          <w:tcPr>
            <w:tcW w:w="2802" w:type="dxa"/>
          </w:tcPr>
          <w:p w:rsidR="00EF1DC9" w:rsidRPr="00696B43" w:rsidRDefault="00EF1DC9" w:rsidP="00745B68">
            <w:pPr>
              <w:jc w:val="left"/>
              <w:rPr>
                <w:color w:val="000000" w:themeColor="text1"/>
                <w:sz w:val="20"/>
                <w:szCs w:val="20"/>
                <w:lang w:val="en-US"/>
              </w:rPr>
            </w:pPr>
            <w:r w:rsidRPr="00696B43">
              <w:rPr>
                <w:color w:val="000000" w:themeColor="text1"/>
                <w:sz w:val="20"/>
                <w:szCs w:val="20"/>
                <w:lang w:val="en-US"/>
              </w:rPr>
              <w:t>Resistance to PRSV -</w:t>
            </w:r>
          </w:p>
          <w:p w:rsidR="00EF1DC9" w:rsidRPr="00696B43" w:rsidRDefault="00EF1DC9" w:rsidP="00745B68">
            <w:pPr>
              <w:jc w:val="lef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696B43">
              <w:rPr>
                <w:b/>
                <w:color w:val="000000" w:themeColor="text1"/>
                <w:sz w:val="20"/>
                <w:szCs w:val="20"/>
                <w:lang w:val="en-US"/>
              </w:rPr>
              <w:t>Guadeloupe strain</w:t>
            </w:r>
          </w:p>
        </w:tc>
        <w:tc>
          <w:tcPr>
            <w:tcW w:w="1417" w:type="dxa"/>
          </w:tcPr>
          <w:p w:rsidR="00EF1DC9" w:rsidRPr="00696B43" w:rsidRDefault="00EF1DC9" w:rsidP="00745B68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696B43">
              <w:rPr>
                <w:color w:val="000000" w:themeColor="text1"/>
                <w:sz w:val="20"/>
                <w:szCs w:val="20"/>
              </w:rPr>
              <w:t>Gene Pvr</w:t>
            </w:r>
          </w:p>
        </w:tc>
        <w:tc>
          <w:tcPr>
            <w:tcW w:w="5103" w:type="dxa"/>
          </w:tcPr>
          <w:p w:rsidR="00EF1DC9" w:rsidRPr="00696B43" w:rsidRDefault="00EF1DC9" w:rsidP="00745B68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696B43">
              <w:rPr>
                <w:color w:val="000000" w:themeColor="text1"/>
                <w:sz w:val="20"/>
                <w:szCs w:val="20"/>
              </w:rPr>
              <w:t xml:space="preserve">Symptoms </w:t>
            </w:r>
          </w:p>
        </w:tc>
      </w:tr>
      <w:tr w:rsidR="00EF1DC9" w:rsidRPr="00696B43" w:rsidTr="00745B68">
        <w:tc>
          <w:tcPr>
            <w:tcW w:w="2802" w:type="dxa"/>
          </w:tcPr>
          <w:p w:rsidR="00EF1DC9" w:rsidRPr="00696B43" w:rsidRDefault="00EF1DC9" w:rsidP="00745B68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696B43">
              <w:rPr>
                <w:color w:val="000000" w:themeColor="text1"/>
                <w:sz w:val="20"/>
                <w:szCs w:val="20"/>
              </w:rPr>
              <w:t>[1] absent</w:t>
            </w:r>
          </w:p>
        </w:tc>
        <w:tc>
          <w:tcPr>
            <w:tcW w:w="1417" w:type="dxa"/>
          </w:tcPr>
          <w:p w:rsidR="00EF1DC9" w:rsidRPr="00696B43" w:rsidRDefault="00EF1DC9" w:rsidP="00745B68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696B43">
              <w:rPr>
                <w:color w:val="000000" w:themeColor="text1"/>
                <w:sz w:val="20"/>
                <w:szCs w:val="20"/>
              </w:rPr>
              <w:t>allele (Prv</w:t>
            </w:r>
            <w:r w:rsidRPr="00696B43">
              <w:rPr>
                <w:color w:val="000000" w:themeColor="text1"/>
                <w:sz w:val="20"/>
                <w:szCs w:val="20"/>
                <w:vertAlign w:val="superscript"/>
              </w:rPr>
              <w:t>+</w:t>
            </w:r>
            <w:r w:rsidRPr="00696B43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103" w:type="dxa"/>
            <w:vAlign w:val="bottom"/>
          </w:tcPr>
          <w:p w:rsidR="00EF1DC9" w:rsidRPr="00696B43" w:rsidRDefault="00EF1DC9" w:rsidP="00745B68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696B43">
              <w:rPr>
                <w:color w:val="000000" w:themeColor="text1"/>
                <w:sz w:val="20"/>
                <w:szCs w:val="20"/>
              </w:rPr>
              <w:t xml:space="preserve">Mosaic (vein-clearing) </w:t>
            </w:r>
          </w:p>
        </w:tc>
      </w:tr>
      <w:tr w:rsidR="00EF1DC9" w:rsidRPr="00696B43" w:rsidTr="00745B68">
        <w:tc>
          <w:tcPr>
            <w:tcW w:w="2802" w:type="dxa"/>
          </w:tcPr>
          <w:p w:rsidR="00EF1DC9" w:rsidRPr="00696B43" w:rsidRDefault="00EF1DC9" w:rsidP="00745B68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696B43">
              <w:rPr>
                <w:color w:val="000000" w:themeColor="text1"/>
                <w:sz w:val="20"/>
                <w:szCs w:val="20"/>
              </w:rPr>
              <w:t>[9] present</w:t>
            </w:r>
          </w:p>
        </w:tc>
        <w:tc>
          <w:tcPr>
            <w:tcW w:w="1417" w:type="dxa"/>
          </w:tcPr>
          <w:p w:rsidR="00EF1DC9" w:rsidRPr="00696B43" w:rsidRDefault="00EF1DC9" w:rsidP="00745B68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696B43">
              <w:rPr>
                <w:color w:val="000000" w:themeColor="text1"/>
                <w:sz w:val="20"/>
                <w:szCs w:val="20"/>
              </w:rPr>
              <w:t>allele (Prv</w:t>
            </w:r>
            <w:r w:rsidRPr="00696B43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696B43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103" w:type="dxa"/>
            <w:vAlign w:val="bottom"/>
          </w:tcPr>
          <w:p w:rsidR="00EF1DC9" w:rsidRPr="00696B43" w:rsidRDefault="00EF1DC9" w:rsidP="00745B68">
            <w:pPr>
              <w:spacing w:before="60"/>
              <w:jc w:val="left"/>
              <w:rPr>
                <w:color w:val="000000" w:themeColor="text1"/>
                <w:sz w:val="20"/>
                <w:szCs w:val="20"/>
                <w:lang w:val="en-US"/>
              </w:rPr>
            </w:pPr>
            <w:r w:rsidRPr="00696B43">
              <w:rPr>
                <w:color w:val="000000" w:themeColor="text1"/>
                <w:sz w:val="20"/>
                <w:szCs w:val="20"/>
                <w:lang w:val="en-US"/>
              </w:rPr>
              <w:t>No systemic symptoms</w:t>
            </w:r>
          </w:p>
          <w:p w:rsidR="00EF1DC9" w:rsidRPr="00696B43" w:rsidRDefault="00EF1DC9" w:rsidP="00745B68">
            <w:pPr>
              <w:jc w:val="left"/>
              <w:rPr>
                <w:color w:val="000000" w:themeColor="text1"/>
                <w:sz w:val="20"/>
                <w:szCs w:val="20"/>
                <w:lang w:val="en-US"/>
              </w:rPr>
            </w:pPr>
            <w:r w:rsidRPr="00696B43">
              <w:rPr>
                <w:color w:val="000000" w:themeColor="text1"/>
                <w:sz w:val="20"/>
                <w:szCs w:val="20"/>
                <w:lang w:val="en-US"/>
              </w:rPr>
              <w:t xml:space="preserve">Irregular local necrotic lesions on cotyledons </w:t>
            </w:r>
          </w:p>
        </w:tc>
      </w:tr>
      <w:tr w:rsidR="00EF1DC9" w:rsidRPr="00696B43" w:rsidTr="00745B68">
        <w:tc>
          <w:tcPr>
            <w:tcW w:w="2802" w:type="dxa"/>
          </w:tcPr>
          <w:p w:rsidR="00EF1DC9" w:rsidRPr="00696B43" w:rsidRDefault="00EF1DC9" w:rsidP="00745B68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696B43">
              <w:rPr>
                <w:color w:val="000000" w:themeColor="text1"/>
                <w:sz w:val="20"/>
                <w:szCs w:val="20"/>
              </w:rPr>
              <w:t>[9] present</w:t>
            </w:r>
          </w:p>
        </w:tc>
        <w:tc>
          <w:tcPr>
            <w:tcW w:w="1417" w:type="dxa"/>
          </w:tcPr>
          <w:p w:rsidR="00EF1DC9" w:rsidRPr="00696B43" w:rsidRDefault="00EF1DC9" w:rsidP="00745B68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696B43">
              <w:rPr>
                <w:color w:val="000000" w:themeColor="text1"/>
                <w:sz w:val="20"/>
                <w:szCs w:val="20"/>
              </w:rPr>
              <w:t>allele (Prv</w:t>
            </w:r>
            <w:r w:rsidRPr="00696B43">
              <w:rPr>
                <w:color w:val="000000" w:themeColor="text1"/>
                <w:sz w:val="20"/>
                <w:szCs w:val="20"/>
                <w:vertAlign w:val="superscript"/>
              </w:rPr>
              <w:t>1</w:t>
            </w:r>
            <w:r w:rsidRPr="00696B43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103" w:type="dxa"/>
            <w:vAlign w:val="bottom"/>
          </w:tcPr>
          <w:p w:rsidR="00EF1DC9" w:rsidRPr="00696B43" w:rsidRDefault="00EF1DC9" w:rsidP="00745B68">
            <w:pPr>
              <w:spacing w:before="60"/>
              <w:jc w:val="left"/>
              <w:rPr>
                <w:color w:val="000000" w:themeColor="text1"/>
                <w:sz w:val="20"/>
                <w:szCs w:val="20"/>
                <w:lang w:val="en-US"/>
              </w:rPr>
            </w:pPr>
            <w:r w:rsidRPr="00696B43">
              <w:rPr>
                <w:color w:val="000000" w:themeColor="text1"/>
                <w:sz w:val="20"/>
                <w:szCs w:val="20"/>
                <w:lang w:val="en-US"/>
              </w:rPr>
              <w:t>No systemic symptoms</w:t>
            </w:r>
          </w:p>
          <w:p w:rsidR="00EF1DC9" w:rsidRPr="00696B43" w:rsidRDefault="00EF1DC9" w:rsidP="00745B68">
            <w:pPr>
              <w:spacing w:before="60"/>
              <w:jc w:val="left"/>
              <w:rPr>
                <w:color w:val="000000" w:themeColor="text1"/>
                <w:sz w:val="20"/>
                <w:szCs w:val="20"/>
                <w:lang w:val="en-US"/>
              </w:rPr>
            </w:pPr>
            <w:r w:rsidRPr="00696B43">
              <w:rPr>
                <w:color w:val="000000" w:themeColor="text1"/>
                <w:sz w:val="20"/>
                <w:szCs w:val="20"/>
                <w:lang w:val="en-US"/>
              </w:rPr>
              <w:t>Occasional local necrotic lesions on cotyledons</w:t>
            </w:r>
          </w:p>
        </w:tc>
      </w:tr>
    </w:tbl>
    <w:p w:rsidR="00EF1DC9" w:rsidRPr="00696B43" w:rsidRDefault="00EF1DC9" w:rsidP="00EF1DC9">
      <w:pPr>
        <w:jc w:val="left"/>
        <w:rPr>
          <w:color w:val="000000" w:themeColor="text1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802"/>
        <w:gridCol w:w="1417"/>
        <w:gridCol w:w="5103"/>
      </w:tblGrid>
      <w:tr w:rsidR="00EF1DC9" w:rsidRPr="00696B43" w:rsidTr="00745B68">
        <w:tc>
          <w:tcPr>
            <w:tcW w:w="2802" w:type="dxa"/>
          </w:tcPr>
          <w:p w:rsidR="00EF1DC9" w:rsidRPr="00696B43" w:rsidRDefault="00EF1DC9" w:rsidP="00745B68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696B43">
              <w:rPr>
                <w:color w:val="000000" w:themeColor="text1"/>
                <w:sz w:val="20"/>
                <w:szCs w:val="20"/>
                <w:lang w:val="en-US"/>
              </w:rPr>
              <w:t>Resistance to PRSV –</w:t>
            </w:r>
          </w:p>
          <w:p w:rsidR="00EF1DC9" w:rsidRPr="00696B43" w:rsidRDefault="00EF1DC9" w:rsidP="00745B68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696B43">
              <w:rPr>
                <w:b/>
                <w:color w:val="000000" w:themeColor="text1"/>
                <w:sz w:val="20"/>
                <w:szCs w:val="20"/>
                <w:lang w:val="en-US"/>
              </w:rPr>
              <w:t>E2 strain</w:t>
            </w:r>
          </w:p>
        </w:tc>
        <w:tc>
          <w:tcPr>
            <w:tcW w:w="1417" w:type="dxa"/>
          </w:tcPr>
          <w:p w:rsidR="00EF1DC9" w:rsidRPr="00696B43" w:rsidRDefault="00EF1DC9" w:rsidP="00745B68">
            <w:pPr>
              <w:rPr>
                <w:color w:val="000000" w:themeColor="text1"/>
                <w:sz w:val="20"/>
                <w:szCs w:val="20"/>
              </w:rPr>
            </w:pPr>
            <w:r w:rsidRPr="00696B43">
              <w:rPr>
                <w:color w:val="000000" w:themeColor="text1"/>
                <w:sz w:val="20"/>
                <w:szCs w:val="20"/>
              </w:rPr>
              <w:t>Gene Pvr</w:t>
            </w:r>
          </w:p>
        </w:tc>
        <w:tc>
          <w:tcPr>
            <w:tcW w:w="5103" w:type="dxa"/>
          </w:tcPr>
          <w:p w:rsidR="00EF1DC9" w:rsidRPr="00696B43" w:rsidRDefault="00EF1DC9" w:rsidP="00745B68">
            <w:pPr>
              <w:rPr>
                <w:color w:val="000000" w:themeColor="text1"/>
                <w:sz w:val="20"/>
                <w:szCs w:val="20"/>
              </w:rPr>
            </w:pPr>
            <w:r w:rsidRPr="00696B43">
              <w:rPr>
                <w:color w:val="000000" w:themeColor="text1"/>
                <w:sz w:val="20"/>
                <w:szCs w:val="20"/>
              </w:rPr>
              <w:t>Symptoms</w:t>
            </w:r>
          </w:p>
        </w:tc>
      </w:tr>
      <w:tr w:rsidR="00EF1DC9" w:rsidRPr="00696B43" w:rsidTr="00745B68">
        <w:tc>
          <w:tcPr>
            <w:tcW w:w="2802" w:type="dxa"/>
          </w:tcPr>
          <w:p w:rsidR="00EF1DC9" w:rsidRPr="00696B43" w:rsidRDefault="00EF1DC9" w:rsidP="00745B68">
            <w:pPr>
              <w:rPr>
                <w:color w:val="000000" w:themeColor="text1"/>
                <w:sz w:val="20"/>
                <w:szCs w:val="20"/>
              </w:rPr>
            </w:pPr>
            <w:r w:rsidRPr="00696B43">
              <w:rPr>
                <w:color w:val="000000" w:themeColor="text1"/>
                <w:sz w:val="20"/>
                <w:szCs w:val="20"/>
              </w:rPr>
              <w:t>[1] absent</w:t>
            </w:r>
          </w:p>
        </w:tc>
        <w:tc>
          <w:tcPr>
            <w:tcW w:w="1417" w:type="dxa"/>
          </w:tcPr>
          <w:p w:rsidR="00EF1DC9" w:rsidRPr="00696B43" w:rsidRDefault="00EF1DC9" w:rsidP="00745B68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696B43">
              <w:rPr>
                <w:color w:val="000000" w:themeColor="text1"/>
                <w:sz w:val="20"/>
                <w:szCs w:val="20"/>
              </w:rPr>
              <w:t>allele (Prv</w:t>
            </w:r>
            <w:r w:rsidRPr="00696B43">
              <w:rPr>
                <w:color w:val="000000" w:themeColor="text1"/>
                <w:sz w:val="20"/>
                <w:szCs w:val="20"/>
                <w:vertAlign w:val="superscript"/>
              </w:rPr>
              <w:t>+</w:t>
            </w:r>
            <w:r w:rsidRPr="00696B43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103" w:type="dxa"/>
            <w:vAlign w:val="bottom"/>
          </w:tcPr>
          <w:p w:rsidR="00EF1DC9" w:rsidRPr="00696B43" w:rsidRDefault="00EF1DC9" w:rsidP="00745B68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696B43">
              <w:rPr>
                <w:color w:val="000000" w:themeColor="text1"/>
                <w:sz w:val="20"/>
                <w:szCs w:val="20"/>
              </w:rPr>
              <w:t>Mosaic (vein-clearing)</w:t>
            </w:r>
          </w:p>
        </w:tc>
      </w:tr>
      <w:tr w:rsidR="00EF1DC9" w:rsidRPr="00696B43" w:rsidTr="00745B68">
        <w:tc>
          <w:tcPr>
            <w:tcW w:w="2802" w:type="dxa"/>
          </w:tcPr>
          <w:p w:rsidR="00EF1DC9" w:rsidRPr="00696B43" w:rsidRDefault="00EF1DC9" w:rsidP="00745B68">
            <w:pPr>
              <w:rPr>
                <w:color w:val="000000" w:themeColor="text1"/>
                <w:sz w:val="20"/>
                <w:szCs w:val="20"/>
              </w:rPr>
            </w:pPr>
            <w:r w:rsidRPr="00696B43">
              <w:rPr>
                <w:color w:val="000000" w:themeColor="text1"/>
                <w:sz w:val="20"/>
                <w:szCs w:val="20"/>
              </w:rPr>
              <w:t>[1] absent</w:t>
            </w:r>
          </w:p>
        </w:tc>
        <w:tc>
          <w:tcPr>
            <w:tcW w:w="1417" w:type="dxa"/>
          </w:tcPr>
          <w:p w:rsidR="00EF1DC9" w:rsidRPr="00696B43" w:rsidRDefault="00EF1DC9" w:rsidP="00745B68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696B43">
              <w:rPr>
                <w:color w:val="000000" w:themeColor="text1"/>
                <w:sz w:val="20"/>
                <w:szCs w:val="20"/>
              </w:rPr>
              <w:t>allele (Prv</w:t>
            </w:r>
            <w:r w:rsidRPr="00696B43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696B43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103" w:type="dxa"/>
            <w:vAlign w:val="bottom"/>
          </w:tcPr>
          <w:p w:rsidR="00EF1DC9" w:rsidRPr="00696B43" w:rsidRDefault="00EF1DC9" w:rsidP="00745B68">
            <w:pPr>
              <w:spacing w:before="60"/>
              <w:jc w:val="left"/>
              <w:rPr>
                <w:color w:val="000000" w:themeColor="text1"/>
                <w:sz w:val="20"/>
                <w:szCs w:val="20"/>
                <w:lang w:val="en-US"/>
              </w:rPr>
            </w:pPr>
            <w:r w:rsidRPr="00696B43">
              <w:rPr>
                <w:color w:val="000000" w:themeColor="text1"/>
                <w:sz w:val="20"/>
                <w:szCs w:val="20"/>
                <w:lang w:val="en-US"/>
              </w:rPr>
              <w:t>Apical necrosis</w:t>
            </w:r>
          </w:p>
          <w:p w:rsidR="00EF1DC9" w:rsidRPr="00696B43" w:rsidRDefault="00EF1DC9" w:rsidP="00745B68">
            <w:pPr>
              <w:spacing w:before="60"/>
              <w:jc w:val="left"/>
              <w:rPr>
                <w:color w:val="000000" w:themeColor="text1"/>
                <w:sz w:val="20"/>
                <w:szCs w:val="20"/>
                <w:lang w:val="en-US"/>
              </w:rPr>
            </w:pPr>
            <w:r w:rsidRPr="00696B43">
              <w:rPr>
                <w:color w:val="000000" w:themeColor="text1"/>
                <w:sz w:val="20"/>
                <w:szCs w:val="20"/>
                <w:lang w:val="en-US"/>
              </w:rPr>
              <w:t xml:space="preserve">Necrosis of plant instead of local lesions </w:t>
            </w:r>
          </w:p>
        </w:tc>
      </w:tr>
      <w:tr w:rsidR="00EF1DC9" w:rsidRPr="00745B68" w:rsidTr="00745B68">
        <w:tc>
          <w:tcPr>
            <w:tcW w:w="2802" w:type="dxa"/>
          </w:tcPr>
          <w:p w:rsidR="00EF1DC9" w:rsidRPr="00696B43" w:rsidRDefault="00EF1DC9" w:rsidP="00745B68">
            <w:pPr>
              <w:rPr>
                <w:color w:val="000000" w:themeColor="text1"/>
                <w:sz w:val="20"/>
                <w:szCs w:val="20"/>
              </w:rPr>
            </w:pPr>
            <w:r w:rsidRPr="00696B43">
              <w:rPr>
                <w:color w:val="000000" w:themeColor="text1"/>
                <w:sz w:val="20"/>
                <w:szCs w:val="20"/>
              </w:rPr>
              <w:t>[9] present</w:t>
            </w:r>
          </w:p>
        </w:tc>
        <w:tc>
          <w:tcPr>
            <w:tcW w:w="1417" w:type="dxa"/>
          </w:tcPr>
          <w:p w:rsidR="00EF1DC9" w:rsidRPr="00696B43" w:rsidRDefault="00EF1DC9" w:rsidP="00745B68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696B43">
              <w:rPr>
                <w:color w:val="000000" w:themeColor="text1"/>
                <w:sz w:val="20"/>
                <w:szCs w:val="20"/>
              </w:rPr>
              <w:t>allele (Prv</w:t>
            </w:r>
            <w:r w:rsidRPr="00696B43">
              <w:rPr>
                <w:color w:val="000000" w:themeColor="text1"/>
                <w:sz w:val="20"/>
                <w:szCs w:val="20"/>
                <w:vertAlign w:val="superscript"/>
              </w:rPr>
              <w:t>1</w:t>
            </w:r>
            <w:r w:rsidRPr="00696B43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103" w:type="dxa"/>
            <w:vAlign w:val="bottom"/>
          </w:tcPr>
          <w:p w:rsidR="00EF1DC9" w:rsidRPr="00696B43" w:rsidRDefault="00EF1DC9" w:rsidP="00745B68">
            <w:pPr>
              <w:spacing w:before="60"/>
              <w:jc w:val="left"/>
              <w:rPr>
                <w:color w:val="000000" w:themeColor="text1"/>
                <w:sz w:val="20"/>
                <w:szCs w:val="20"/>
                <w:lang w:val="en-US"/>
              </w:rPr>
            </w:pPr>
            <w:r w:rsidRPr="00696B43">
              <w:rPr>
                <w:color w:val="000000" w:themeColor="text1"/>
                <w:sz w:val="20"/>
                <w:szCs w:val="20"/>
                <w:lang w:val="en-US"/>
              </w:rPr>
              <w:t>No systemic symptoms or few systemic chloronecrotic symptoms</w:t>
            </w:r>
          </w:p>
          <w:p w:rsidR="00EF1DC9" w:rsidRPr="00745B68" w:rsidRDefault="00EF1DC9" w:rsidP="00745B68">
            <w:pPr>
              <w:spacing w:before="60"/>
              <w:jc w:val="left"/>
              <w:rPr>
                <w:color w:val="000000" w:themeColor="text1"/>
                <w:sz w:val="20"/>
                <w:szCs w:val="20"/>
              </w:rPr>
            </w:pPr>
            <w:r w:rsidRPr="00696B43">
              <w:rPr>
                <w:color w:val="000000" w:themeColor="text1"/>
                <w:sz w:val="20"/>
                <w:szCs w:val="20"/>
              </w:rPr>
              <w:t>Occasional local necrotic lesions on cotyledons</w:t>
            </w:r>
          </w:p>
        </w:tc>
      </w:tr>
    </w:tbl>
    <w:p w:rsidR="00EF1DC9" w:rsidRDefault="00EF1DC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6"/>
        <w:gridCol w:w="5918"/>
      </w:tblGrid>
      <w:tr w:rsidR="00B64B83" w:rsidRPr="00F940D0" w:rsidTr="00EF1DC9">
        <w:tc>
          <w:tcPr>
            <w:tcW w:w="3936" w:type="dxa"/>
          </w:tcPr>
          <w:p w:rsidR="00B64B83" w:rsidRPr="00F940D0" w:rsidRDefault="00B64B83" w:rsidP="00DD1530">
            <w:pPr>
              <w:tabs>
                <w:tab w:val="left" w:leader="dot" w:pos="3720"/>
              </w:tabs>
              <w:rPr>
                <w:rFonts w:cs="Arial"/>
              </w:rPr>
            </w:pPr>
            <w:r w:rsidRPr="00F940D0">
              <w:rPr>
                <w:rFonts w:cs="Arial"/>
              </w:rPr>
              <w:t>11.3 Validation of test</w:t>
            </w:r>
          </w:p>
        </w:tc>
        <w:tc>
          <w:tcPr>
            <w:tcW w:w="5918" w:type="dxa"/>
          </w:tcPr>
          <w:p w:rsidR="00B64B83" w:rsidRPr="00F940D0" w:rsidRDefault="00B64B83" w:rsidP="008F6A1D">
            <w:pPr>
              <w:autoSpaceDE w:val="0"/>
              <w:autoSpaceDN w:val="0"/>
              <w:adjustRightInd w:val="0"/>
              <w:ind w:left="33"/>
              <w:jc w:val="left"/>
              <w:rPr>
                <w:rFonts w:cs="Arial"/>
              </w:rPr>
            </w:pPr>
            <w:r w:rsidRPr="00953E9C">
              <w:rPr>
                <w:rFonts w:eastAsia="Calibri"/>
                <w:bCs/>
              </w:rPr>
              <w:t>on standards</w:t>
            </w:r>
          </w:p>
        </w:tc>
      </w:tr>
      <w:tr w:rsidR="00B64B83" w:rsidRPr="00F940D0" w:rsidTr="00EF1DC9">
        <w:tc>
          <w:tcPr>
            <w:tcW w:w="3936" w:type="dxa"/>
          </w:tcPr>
          <w:p w:rsidR="00B64B83" w:rsidRPr="00F940D0" w:rsidRDefault="00DD6DB1" w:rsidP="008F6A1D">
            <w:pPr>
              <w:tabs>
                <w:tab w:val="left" w:leader="dot" w:pos="3720"/>
              </w:tabs>
              <w:rPr>
                <w:rFonts w:cs="Arial"/>
              </w:rPr>
            </w:pPr>
            <w:r>
              <w:rPr>
                <w:rFonts w:cs="Arial"/>
              </w:rPr>
              <w:t>11.4 Off-types</w:t>
            </w:r>
          </w:p>
        </w:tc>
        <w:tc>
          <w:tcPr>
            <w:tcW w:w="5918" w:type="dxa"/>
          </w:tcPr>
          <w:p w:rsidR="00B64B83" w:rsidRPr="00F940D0" w:rsidRDefault="00C91D55" w:rsidP="008F6A1D">
            <w:pPr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B64B83" w:rsidRPr="00F940D0" w:rsidTr="00EF1DC9">
        <w:tc>
          <w:tcPr>
            <w:tcW w:w="3936" w:type="dxa"/>
          </w:tcPr>
          <w:p w:rsidR="00B64B83" w:rsidRPr="00F940D0" w:rsidRDefault="00B64B83" w:rsidP="008F6A1D">
            <w:pPr>
              <w:tabs>
                <w:tab w:val="left" w:leader="dot" w:pos="3720"/>
              </w:tabs>
              <w:ind w:left="426" w:hanging="426"/>
              <w:jc w:val="left"/>
              <w:rPr>
                <w:rFonts w:cs="Arial"/>
              </w:rPr>
            </w:pPr>
            <w:r w:rsidRPr="00F940D0">
              <w:rPr>
                <w:rFonts w:cs="Arial"/>
              </w:rPr>
              <w:t>12. Inte</w:t>
            </w:r>
            <w:r w:rsidR="00DD1530">
              <w:rPr>
                <w:rFonts w:cs="Arial"/>
              </w:rPr>
              <w:t xml:space="preserve">rpretation of data in terms of </w:t>
            </w:r>
            <w:r w:rsidRPr="00F940D0">
              <w:rPr>
                <w:rFonts w:cs="Arial"/>
              </w:rPr>
              <w:br/>
              <w:t>UPOV characteristic states</w:t>
            </w:r>
          </w:p>
        </w:tc>
        <w:tc>
          <w:tcPr>
            <w:tcW w:w="5918" w:type="dxa"/>
          </w:tcPr>
          <w:p w:rsidR="00B64B83" w:rsidRPr="00F940D0" w:rsidRDefault="00B64B83" w:rsidP="008F6A1D">
            <w:pPr>
              <w:rPr>
                <w:rFonts w:cs="Arial"/>
              </w:rPr>
            </w:pPr>
            <w:r w:rsidRPr="00EA363E">
              <w:rPr>
                <w:rFonts w:eastAsia="Calibri"/>
                <w:bCs/>
              </w:rPr>
              <w:t>QL</w:t>
            </w:r>
          </w:p>
        </w:tc>
      </w:tr>
      <w:tr w:rsidR="00B64B83" w:rsidRPr="00F940D0" w:rsidTr="00EF1DC9">
        <w:tc>
          <w:tcPr>
            <w:tcW w:w="3936" w:type="dxa"/>
          </w:tcPr>
          <w:p w:rsidR="00B64B83" w:rsidRPr="00F940D0" w:rsidRDefault="00B64B83" w:rsidP="008F6A1D">
            <w:pPr>
              <w:tabs>
                <w:tab w:val="left" w:leader="dot" w:pos="3720"/>
              </w:tabs>
              <w:rPr>
                <w:rFonts w:cs="Arial"/>
              </w:rPr>
            </w:pPr>
            <w:r>
              <w:rPr>
                <w:rFonts w:cs="Arial"/>
              </w:rPr>
              <w:t>13. Critical control points</w:t>
            </w:r>
          </w:p>
        </w:tc>
        <w:tc>
          <w:tcPr>
            <w:tcW w:w="5918" w:type="dxa"/>
          </w:tcPr>
          <w:p w:rsidR="00B64B83" w:rsidRPr="00F940D0" w:rsidRDefault="00C91D55" w:rsidP="008F6A1D">
            <w:pPr>
              <w:ind w:left="33"/>
              <w:jc w:val="lef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:rsidR="00B64B83" w:rsidRDefault="00B64B83" w:rsidP="006E6A7B">
      <w:pPr>
        <w:rPr>
          <w:i/>
        </w:rPr>
      </w:pPr>
    </w:p>
    <w:p w:rsidR="00042E5B" w:rsidRDefault="00042E5B">
      <w:pPr>
        <w:jc w:val="left"/>
        <w:rPr>
          <w:i/>
        </w:rPr>
      </w:pPr>
      <w:r>
        <w:rPr>
          <w:i/>
        </w:rPr>
        <w:br w:type="page"/>
      </w:r>
    </w:p>
    <w:p w:rsidR="000764BE" w:rsidRDefault="000764BE">
      <w:pPr>
        <w:jc w:val="left"/>
        <w:rPr>
          <w:i/>
        </w:rPr>
      </w:pPr>
      <w:r>
        <w:rPr>
          <w:i/>
        </w:rPr>
        <w:lastRenderedPageBreak/>
        <w:br w:type="page"/>
      </w:r>
    </w:p>
    <w:p w:rsidR="006E6A7B" w:rsidRPr="00A24CA4" w:rsidRDefault="006E6A7B" w:rsidP="006E6A7B">
      <w:pPr>
        <w:rPr>
          <w:i/>
        </w:rPr>
      </w:pPr>
      <w:r w:rsidRPr="00A24CA4">
        <w:rPr>
          <w:i/>
        </w:rPr>
        <w:lastRenderedPageBreak/>
        <w:t>Current wording:</w:t>
      </w:r>
    </w:p>
    <w:p w:rsidR="006E6A7B" w:rsidRDefault="006E6A7B" w:rsidP="00A24CA4">
      <w:pPr>
        <w:rPr>
          <w:u w:val="single"/>
        </w:rPr>
      </w:pPr>
    </w:p>
    <w:p w:rsidR="00A24CA4" w:rsidRDefault="00A24CA4" w:rsidP="00A24CA4">
      <w:pPr>
        <w:rPr>
          <w:u w:val="single"/>
        </w:rPr>
      </w:pPr>
      <w:r>
        <w:rPr>
          <w:u w:val="single"/>
        </w:rPr>
        <w:t>Ad. 75:  Resistance to Muskmelon Necrosis  Spot Virus (MNSV), race E</w:t>
      </w:r>
      <w:r>
        <w:rPr>
          <w:sz w:val="16"/>
          <w:u w:val="single"/>
          <w:vertAlign w:val="subscript"/>
        </w:rPr>
        <w:t>8</w:t>
      </w:r>
    </w:p>
    <w:p w:rsidR="00A24CA4" w:rsidRDefault="00A24CA4" w:rsidP="00A24CA4"/>
    <w:p w:rsidR="00A24CA4" w:rsidRDefault="00A24CA4" w:rsidP="00A24CA4">
      <w:r>
        <w:t>A.</w:t>
      </w:r>
      <w:r>
        <w:tab/>
        <w:t>INOCULUM</w:t>
      </w:r>
    </w:p>
    <w:p w:rsidR="00A24CA4" w:rsidRDefault="00A24CA4" w:rsidP="00A24CA4">
      <w:pPr>
        <w:rPr>
          <w:u w:val="single"/>
        </w:rPr>
      </w:pPr>
    </w:p>
    <w:p w:rsidR="00A24CA4" w:rsidRDefault="00A24CA4" w:rsidP="00A24CA4">
      <w:pPr>
        <w:rPr>
          <w:u w:val="single"/>
        </w:rPr>
      </w:pPr>
      <w:r>
        <w:rPr>
          <w:u w:val="single"/>
        </w:rPr>
        <w:t>Maintenance of strain</w:t>
      </w:r>
    </w:p>
    <w:p w:rsidR="00A24CA4" w:rsidRDefault="00A24CA4" w:rsidP="00A24CA4">
      <w:pPr>
        <w:rPr>
          <w:sz w:val="16"/>
        </w:rPr>
      </w:pPr>
    </w:p>
    <w:p w:rsidR="00A24CA4" w:rsidRDefault="00A24CA4" w:rsidP="00A24CA4">
      <w:pPr>
        <w:ind w:left="3686" w:hanging="2977"/>
      </w:pPr>
      <w:r>
        <w:t>Maintenance:</w:t>
      </w:r>
      <w:r>
        <w:tab/>
        <w:t>5</w:t>
      </w:r>
      <w:r>
        <w:rPr>
          <w:vertAlign w:val="superscript"/>
        </w:rPr>
        <w:t>o</w:t>
      </w:r>
      <w:r>
        <w:t xml:space="preserve">C and kept dry using anhydrous calcium chloride </w:t>
      </w:r>
    </w:p>
    <w:p w:rsidR="00A24CA4" w:rsidRPr="00A24CA4" w:rsidRDefault="00A24CA4" w:rsidP="00A24CA4">
      <w:pPr>
        <w:ind w:left="3686" w:hanging="2977"/>
        <w:rPr>
          <w:rFonts w:cs="Arial"/>
        </w:rPr>
      </w:pPr>
      <w:r w:rsidRPr="00A24CA4">
        <w:rPr>
          <w:rFonts w:cs="Arial"/>
        </w:rPr>
        <w:t>Special conditions:</w:t>
      </w:r>
      <w:r w:rsidRPr="00A24CA4">
        <w:rPr>
          <w:rFonts w:cs="Arial"/>
        </w:rPr>
        <w:tab/>
        <w:t>pre-multiplication on susceptible variety (Védrantais) prior to test</w:t>
      </w:r>
    </w:p>
    <w:p w:rsidR="00A24CA4" w:rsidRPr="00A24CA4" w:rsidRDefault="00A24CA4" w:rsidP="00A24CA4">
      <w:pPr>
        <w:rPr>
          <w:rFonts w:cs="Arial"/>
          <w:u w:val="single"/>
        </w:rPr>
      </w:pPr>
    </w:p>
    <w:p w:rsidR="00A24CA4" w:rsidRPr="00A24CA4" w:rsidRDefault="00A24CA4" w:rsidP="00A24CA4">
      <w:pPr>
        <w:pStyle w:val="Normaltg"/>
        <w:tabs>
          <w:tab w:val="clear" w:pos="709"/>
          <w:tab w:val="clear" w:pos="1418"/>
        </w:tabs>
        <w:rPr>
          <w:rFonts w:ascii="Arial" w:hAnsi="Arial" w:cs="Arial"/>
          <w:sz w:val="20"/>
          <w:lang w:val="en-GB"/>
        </w:rPr>
      </w:pPr>
      <w:r w:rsidRPr="00A24CA4">
        <w:rPr>
          <w:rFonts w:ascii="Arial" w:hAnsi="Arial" w:cs="Arial"/>
          <w:sz w:val="20"/>
          <w:lang w:val="en-GB"/>
        </w:rPr>
        <w:t>B.</w:t>
      </w:r>
      <w:r w:rsidRPr="00A24CA4">
        <w:rPr>
          <w:rFonts w:ascii="Arial" w:hAnsi="Arial" w:cs="Arial"/>
          <w:sz w:val="20"/>
          <w:lang w:val="en-GB"/>
        </w:rPr>
        <w:tab/>
        <w:t>INOCULATION AND INCUBATION</w:t>
      </w:r>
    </w:p>
    <w:p w:rsidR="00A24CA4" w:rsidRPr="00A24CA4" w:rsidRDefault="00A24CA4" w:rsidP="00A24CA4">
      <w:pPr>
        <w:rPr>
          <w:rFonts w:cs="Arial"/>
          <w:u w:val="single"/>
        </w:rPr>
      </w:pPr>
    </w:p>
    <w:p w:rsidR="00A24CA4" w:rsidRPr="00A24CA4" w:rsidRDefault="00A24CA4" w:rsidP="00A24CA4">
      <w:pPr>
        <w:rPr>
          <w:rFonts w:cs="Arial"/>
          <w:u w:val="single"/>
        </w:rPr>
      </w:pPr>
      <w:r w:rsidRPr="00A24CA4">
        <w:rPr>
          <w:rFonts w:cs="Arial"/>
          <w:u w:val="single"/>
        </w:rPr>
        <w:t>Conduct of the test</w:t>
      </w:r>
    </w:p>
    <w:p w:rsidR="00A24CA4" w:rsidRPr="00A24CA4" w:rsidRDefault="00A24CA4" w:rsidP="00A24CA4">
      <w:pPr>
        <w:rPr>
          <w:rFonts w:cs="Arial"/>
        </w:rPr>
      </w:pPr>
    </w:p>
    <w:p w:rsidR="00A24CA4" w:rsidRDefault="00A24CA4" w:rsidP="00A24CA4">
      <w:pPr>
        <w:ind w:left="3686" w:hanging="2977"/>
      </w:pPr>
      <w:r>
        <w:t>Plant stage:</w:t>
      </w:r>
      <w:r>
        <w:tab/>
        <w:t>1</w:t>
      </w:r>
      <w:r>
        <w:rPr>
          <w:vertAlign w:val="superscript"/>
        </w:rPr>
        <w:t>st</w:t>
      </w:r>
      <w:r>
        <w:t xml:space="preserve"> emergent leaf</w:t>
      </w:r>
    </w:p>
    <w:p w:rsidR="00A24CA4" w:rsidRDefault="00A24CA4" w:rsidP="00A24CA4">
      <w:pPr>
        <w:ind w:left="3686" w:hanging="2977"/>
      </w:pPr>
      <w:r>
        <w:t>Temperature:</w:t>
      </w:r>
      <w:r>
        <w:tab/>
        <w:t>25</w:t>
      </w:r>
      <w:r>
        <w:rPr>
          <w:color w:val="000000"/>
          <w:vertAlign w:val="superscript"/>
        </w:rPr>
        <w:t>o</w:t>
      </w:r>
      <w:r>
        <w:t>C during day, 18</w:t>
      </w:r>
      <w:r>
        <w:rPr>
          <w:color w:val="000000"/>
          <w:vertAlign w:val="superscript"/>
        </w:rPr>
        <w:t>o</w:t>
      </w:r>
      <w:r>
        <w:t>C during night</w:t>
      </w:r>
    </w:p>
    <w:p w:rsidR="00A24CA4" w:rsidRDefault="00A24CA4" w:rsidP="00A24CA4">
      <w:pPr>
        <w:ind w:left="3686" w:hanging="2977"/>
      </w:pPr>
      <w:r>
        <w:t>Light:</w:t>
      </w:r>
      <w:r>
        <w:tab/>
        <w:t>12 hours per day</w:t>
      </w:r>
    </w:p>
    <w:p w:rsidR="00A24CA4" w:rsidRDefault="00A24CA4" w:rsidP="00A24CA4">
      <w:pPr>
        <w:tabs>
          <w:tab w:val="left" w:pos="3686"/>
        </w:tabs>
        <w:ind w:left="3686" w:hanging="2977"/>
      </w:pPr>
      <w:r>
        <w:t>Manner of inoculation:</w:t>
      </w:r>
      <w:r>
        <w:tab/>
        <w:t>mechanical inoculation by rubbing of cotyledons with inoculum</w:t>
      </w:r>
    </w:p>
    <w:p w:rsidR="00A24CA4" w:rsidRDefault="00A24CA4" w:rsidP="00A24CA4">
      <w:pPr>
        <w:ind w:left="3544" w:hanging="2835"/>
      </w:pPr>
      <w:r>
        <w:t>Duration of test:</w:t>
      </w:r>
    </w:p>
    <w:p w:rsidR="00A24CA4" w:rsidRDefault="00A24CA4" w:rsidP="00A24CA4">
      <w:pPr>
        <w:ind w:left="3686" w:hanging="2977"/>
      </w:pPr>
      <w:r>
        <w:t>- from sowing to inoculation:</w:t>
      </w:r>
      <w:r>
        <w:tab/>
        <w:t>15 days</w:t>
      </w:r>
    </w:p>
    <w:p w:rsidR="00A24CA4" w:rsidRDefault="00A24CA4" w:rsidP="00A24CA4">
      <w:pPr>
        <w:ind w:left="3686" w:hanging="2977"/>
      </w:pPr>
      <w:r>
        <w:t>- from inoculation to reading:</w:t>
      </w:r>
      <w:r>
        <w:tab/>
        <w:t xml:space="preserve"> 8 days</w:t>
      </w:r>
    </w:p>
    <w:p w:rsidR="00A24CA4" w:rsidRDefault="00A24CA4" w:rsidP="00A24CA4">
      <w:pPr>
        <w:ind w:left="3686" w:hanging="2977"/>
      </w:pPr>
      <w:r>
        <w:t>Number of plants tested:</w:t>
      </w:r>
      <w:r>
        <w:tab/>
        <w:t>30</w:t>
      </w:r>
    </w:p>
    <w:p w:rsidR="00A24CA4" w:rsidRDefault="00A24CA4" w:rsidP="00A24CA4">
      <w:pPr>
        <w:ind w:left="3686" w:hanging="2977"/>
      </w:pPr>
    </w:p>
    <w:p w:rsidR="00A24CA4" w:rsidRPr="00A24CA4" w:rsidRDefault="00A24CA4" w:rsidP="00A24CA4">
      <w:pPr>
        <w:pStyle w:val="Normaltg"/>
        <w:tabs>
          <w:tab w:val="clear" w:pos="709"/>
          <w:tab w:val="clear" w:pos="1418"/>
        </w:tabs>
        <w:rPr>
          <w:rFonts w:ascii="Arial" w:hAnsi="Arial" w:cs="Arial"/>
          <w:sz w:val="20"/>
          <w:lang w:val="en-GB"/>
        </w:rPr>
      </w:pPr>
      <w:r w:rsidRPr="00A24CA4">
        <w:rPr>
          <w:rFonts w:ascii="Arial" w:hAnsi="Arial" w:cs="Arial"/>
          <w:sz w:val="20"/>
          <w:lang w:val="en-GB"/>
        </w:rPr>
        <w:t>C.</w:t>
      </w:r>
      <w:r w:rsidRPr="00A24CA4">
        <w:rPr>
          <w:rFonts w:ascii="Arial" w:hAnsi="Arial" w:cs="Arial"/>
          <w:sz w:val="20"/>
          <w:lang w:val="en-GB"/>
        </w:rPr>
        <w:tab/>
        <w:t>SYMPTOMS AND OBSERVATIONS</w:t>
      </w:r>
    </w:p>
    <w:p w:rsidR="00A24CA4" w:rsidRPr="00A24CA4" w:rsidRDefault="00A24CA4" w:rsidP="00A24CA4">
      <w:pPr>
        <w:ind w:left="3686" w:hanging="2977"/>
        <w:rPr>
          <w:rFonts w:cs="Arial"/>
        </w:rPr>
      </w:pPr>
    </w:p>
    <w:p w:rsidR="00A24CA4" w:rsidRDefault="00A24CA4" w:rsidP="00A24CA4">
      <w:pPr>
        <w:ind w:left="3686" w:hanging="2977"/>
      </w:pPr>
      <w:r>
        <w:t xml:space="preserve">Susceptible plants:  </w:t>
      </w:r>
      <w:r>
        <w:tab/>
        <w:t xml:space="preserve">necrotic lesions on the inoculated organs (cotyledons) </w:t>
      </w:r>
    </w:p>
    <w:p w:rsidR="00A24CA4" w:rsidRDefault="00A24CA4" w:rsidP="00A24CA4">
      <w:pPr>
        <w:ind w:left="3686" w:hanging="2977"/>
      </w:pPr>
      <w:r>
        <w:t>Resistant plants:</w:t>
      </w:r>
      <w:r>
        <w:tab/>
        <w:t>no lesions</w:t>
      </w:r>
    </w:p>
    <w:p w:rsidR="00A24CA4" w:rsidRDefault="00A24CA4" w:rsidP="00A24CA4">
      <w:pPr>
        <w:pStyle w:val="Heading1"/>
        <w:keepNext w:val="0"/>
      </w:pPr>
    </w:p>
    <w:p w:rsidR="00A24CA4" w:rsidRDefault="00A24CA4">
      <w:pPr>
        <w:jc w:val="left"/>
        <w:rPr>
          <w:u w:val="single"/>
        </w:rPr>
      </w:pPr>
      <w:r>
        <w:rPr>
          <w:u w:val="single"/>
        </w:rPr>
        <w:br w:type="page"/>
      </w:r>
    </w:p>
    <w:p w:rsidR="00E44608" w:rsidRDefault="00E44608" w:rsidP="006E6A7B">
      <w:pPr>
        <w:rPr>
          <w:i/>
        </w:rPr>
      </w:pPr>
      <w:r>
        <w:rPr>
          <w:i/>
        </w:rPr>
        <w:lastRenderedPageBreak/>
        <w:t>Proposed new wording:</w:t>
      </w:r>
    </w:p>
    <w:p w:rsidR="00E44608" w:rsidRDefault="00E44608" w:rsidP="006E6A7B">
      <w:pPr>
        <w:rPr>
          <w:i/>
        </w:rPr>
      </w:pPr>
    </w:p>
    <w:p w:rsidR="00661BBF" w:rsidRDefault="00661BBF" w:rsidP="006E6A7B">
      <w:pPr>
        <w:rPr>
          <w:u w:val="single"/>
        </w:rPr>
      </w:pPr>
      <w:r w:rsidRPr="00953E9C">
        <w:rPr>
          <w:u w:val="single"/>
        </w:rPr>
        <w:t xml:space="preserve">Ad. 75:  Resistance to </w:t>
      </w:r>
      <w:r w:rsidRPr="00EA363E">
        <w:rPr>
          <w:i/>
          <w:u w:val="single"/>
        </w:rPr>
        <w:t xml:space="preserve">Melon necrotic spot </w:t>
      </w:r>
      <w:r w:rsidRPr="00DD1530">
        <w:rPr>
          <w:i/>
          <w:u w:val="single"/>
        </w:rPr>
        <w:t>virus</w:t>
      </w:r>
      <w:r w:rsidRPr="00DD1530">
        <w:rPr>
          <w:u w:val="single"/>
        </w:rPr>
        <w:t xml:space="preserve"> (MNSV), E8 strain</w:t>
      </w:r>
    </w:p>
    <w:p w:rsidR="00661BBF" w:rsidRDefault="00661BBF" w:rsidP="006E6A7B">
      <w:pPr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6"/>
        <w:gridCol w:w="5918"/>
      </w:tblGrid>
      <w:tr w:rsidR="00E44608" w:rsidRPr="00042E5B" w:rsidTr="001B7ABB">
        <w:tc>
          <w:tcPr>
            <w:tcW w:w="3936" w:type="dxa"/>
          </w:tcPr>
          <w:p w:rsidR="00E44608" w:rsidRPr="00696B43" w:rsidRDefault="00E44608" w:rsidP="00DD1530">
            <w:pPr>
              <w:tabs>
                <w:tab w:val="left" w:leader="dot" w:pos="3720"/>
              </w:tabs>
              <w:ind w:left="567" w:right="-108" w:hanging="567"/>
              <w:rPr>
                <w:rFonts w:cs="Arial"/>
              </w:rPr>
            </w:pPr>
            <w:r w:rsidRPr="00696B43">
              <w:rPr>
                <w:rFonts w:cs="Arial"/>
              </w:rPr>
              <w:t>1. Pathogen</w:t>
            </w:r>
          </w:p>
        </w:tc>
        <w:tc>
          <w:tcPr>
            <w:tcW w:w="5918" w:type="dxa"/>
          </w:tcPr>
          <w:p w:rsidR="00E44608" w:rsidRPr="00696B43" w:rsidRDefault="00E44608" w:rsidP="008F6A1D">
            <w:pPr>
              <w:rPr>
                <w:rFonts w:cs="Arial"/>
              </w:rPr>
            </w:pPr>
            <w:r w:rsidRPr="00696B43">
              <w:rPr>
                <w:i/>
              </w:rPr>
              <w:t>Melon necrotic spot virus</w:t>
            </w:r>
            <w:r w:rsidRPr="00696B43">
              <w:t xml:space="preserve"> (MNSV)</w:t>
            </w:r>
          </w:p>
        </w:tc>
      </w:tr>
      <w:tr w:rsidR="00E44608" w:rsidRPr="00042E5B" w:rsidTr="001B7ABB">
        <w:tc>
          <w:tcPr>
            <w:tcW w:w="3936" w:type="dxa"/>
          </w:tcPr>
          <w:p w:rsidR="00E44608" w:rsidRPr="00696B43" w:rsidRDefault="00E44608" w:rsidP="008F6A1D">
            <w:pPr>
              <w:tabs>
                <w:tab w:val="left" w:leader="dot" w:pos="3720"/>
              </w:tabs>
              <w:rPr>
                <w:rFonts w:cs="Arial"/>
              </w:rPr>
            </w:pPr>
            <w:r w:rsidRPr="00696B43">
              <w:rPr>
                <w:rFonts w:cs="Arial"/>
              </w:rPr>
              <w:t>2. Quarantine status</w:t>
            </w:r>
          </w:p>
        </w:tc>
        <w:tc>
          <w:tcPr>
            <w:tcW w:w="5918" w:type="dxa"/>
          </w:tcPr>
          <w:p w:rsidR="00E44608" w:rsidRPr="00696B43" w:rsidRDefault="00C91D55" w:rsidP="008F6A1D">
            <w:pPr>
              <w:rPr>
                <w:rFonts w:cs="Arial"/>
              </w:rPr>
            </w:pPr>
            <w:r w:rsidRPr="00696B43">
              <w:rPr>
                <w:rFonts w:cs="Arial"/>
              </w:rPr>
              <w:t>-</w:t>
            </w:r>
          </w:p>
        </w:tc>
      </w:tr>
      <w:tr w:rsidR="00E44608" w:rsidRPr="00042E5B" w:rsidTr="001B7ABB">
        <w:tc>
          <w:tcPr>
            <w:tcW w:w="3936" w:type="dxa"/>
          </w:tcPr>
          <w:p w:rsidR="00E44608" w:rsidRPr="00696B43" w:rsidRDefault="00E44608" w:rsidP="00DD1530">
            <w:pPr>
              <w:tabs>
                <w:tab w:val="left" w:leader="dot" w:pos="3720"/>
              </w:tabs>
              <w:rPr>
                <w:rFonts w:cs="Arial"/>
              </w:rPr>
            </w:pPr>
            <w:r w:rsidRPr="00696B43">
              <w:rPr>
                <w:rFonts w:cs="Arial"/>
              </w:rPr>
              <w:t>3. Host species</w:t>
            </w:r>
          </w:p>
        </w:tc>
        <w:tc>
          <w:tcPr>
            <w:tcW w:w="5918" w:type="dxa"/>
          </w:tcPr>
          <w:p w:rsidR="00E44608" w:rsidRPr="00696B43" w:rsidRDefault="00E44608" w:rsidP="008F6A1D">
            <w:pPr>
              <w:rPr>
                <w:rFonts w:cs="Arial"/>
              </w:rPr>
            </w:pPr>
            <w:r w:rsidRPr="00696B43">
              <w:rPr>
                <w:rFonts w:eastAsia="Calibri"/>
                <w:bCs/>
                <w:i/>
              </w:rPr>
              <w:t>Cucumis melo</w:t>
            </w:r>
          </w:p>
        </w:tc>
      </w:tr>
      <w:tr w:rsidR="00E44608" w:rsidRPr="00042E5B" w:rsidTr="001B7ABB">
        <w:tc>
          <w:tcPr>
            <w:tcW w:w="3936" w:type="dxa"/>
          </w:tcPr>
          <w:p w:rsidR="00E44608" w:rsidRPr="00696B43" w:rsidRDefault="00E44608" w:rsidP="00DD1530">
            <w:pPr>
              <w:tabs>
                <w:tab w:val="left" w:leader="dot" w:pos="3720"/>
              </w:tabs>
              <w:rPr>
                <w:rFonts w:cs="Arial"/>
              </w:rPr>
            </w:pPr>
            <w:r w:rsidRPr="00696B43">
              <w:rPr>
                <w:rFonts w:cs="Arial"/>
              </w:rPr>
              <w:t>4. Source of inoculum</w:t>
            </w:r>
          </w:p>
        </w:tc>
        <w:tc>
          <w:tcPr>
            <w:tcW w:w="5918" w:type="dxa"/>
          </w:tcPr>
          <w:p w:rsidR="00E44608" w:rsidRPr="00696B43" w:rsidRDefault="00E44608" w:rsidP="008F6A1D">
            <w:pPr>
              <w:jc w:val="left"/>
              <w:rPr>
                <w:rFonts w:cs="Arial"/>
              </w:rPr>
            </w:pPr>
            <w:r w:rsidRPr="00696B43">
              <w:rPr>
                <w:rFonts w:eastAsia="Calibri"/>
                <w:bCs/>
              </w:rPr>
              <w:t>GEVES (F</w:t>
            </w:r>
            <w:r w:rsidR="008A00C2" w:rsidRPr="00696B43">
              <w:rPr>
                <w:rFonts w:eastAsia="Calibri"/>
                <w:bCs/>
              </w:rPr>
              <w:t>R</w:t>
            </w:r>
            <w:r w:rsidRPr="00696B43">
              <w:rPr>
                <w:rFonts w:eastAsia="Calibri"/>
                <w:bCs/>
              </w:rPr>
              <w:t>)</w:t>
            </w:r>
            <w:r w:rsidRPr="00696B43">
              <w:rPr>
                <w:rFonts w:eastAsia="Calibri"/>
                <w:b/>
                <w:bCs/>
              </w:rPr>
              <w:tab/>
            </w:r>
          </w:p>
        </w:tc>
      </w:tr>
      <w:tr w:rsidR="00E44608" w:rsidRPr="00042E5B" w:rsidTr="001B7ABB">
        <w:tc>
          <w:tcPr>
            <w:tcW w:w="3936" w:type="dxa"/>
          </w:tcPr>
          <w:p w:rsidR="00E44608" w:rsidRPr="00696B43" w:rsidRDefault="00E44608" w:rsidP="00DD1530">
            <w:pPr>
              <w:tabs>
                <w:tab w:val="left" w:leader="dot" w:pos="3720"/>
              </w:tabs>
              <w:rPr>
                <w:rFonts w:cs="Arial"/>
              </w:rPr>
            </w:pPr>
            <w:r w:rsidRPr="00696B43">
              <w:rPr>
                <w:rFonts w:cs="Arial"/>
              </w:rPr>
              <w:t>5. Isolate</w:t>
            </w:r>
          </w:p>
        </w:tc>
        <w:tc>
          <w:tcPr>
            <w:tcW w:w="5918" w:type="dxa"/>
          </w:tcPr>
          <w:p w:rsidR="00E44608" w:rsidRPr="00696B43" w:rsidRDefault="00E44608" w:rsidP="008F6A1D">
            <w:pPr>
              <w:ind w:firstLine="33"/>
              <w:jc w:val="left"/>
              <w:rPr>
                <w:rFonts w:cs="Arial"/>
              </w:rPr>
            </w:pPr>
            <w:r w:rsidRPr="00696B43">
              <w:rPr>
                <w:lang w:val="fr-FR"/>
              </w:rPr>
              <w:t>E8</w:t>
            </w:r>
            <w:r w:rsidRPr="00696B43">
              <w:rPr>
                <w:vertAlign w:val="subscript"/>
                <w:lang w:val="fr-FR"/>
              </w:rPr>
              <w:t xml:space="preserve"> </w:t>
            </w:r>
            <w:r w:rsidRPr="00696B43">
              <w:rPr>
                <w:lang w:val="fr-FR"/>
              </w:rPr>
              <w:t>strain</w:t>
            </w:r>
          </w:p>
        </w:tc>
      </w:tr>
      <w:tr w:rsidR="00E44608" w:rsidRPr="001C2DD4" w:rsidTr="001B7ABB">
        <w:tc>
          <w:tcPr>
            <w:tcW w:w="3936" w:type="dxa"/>
          </w:tcPr>
          <w:p w:rsidR="00E44608" w:rsidRPr="00696B43" w:rsidRDefault="00E44608" w:rsidP="008F6A1D">
            <w:pPr>
              <w:tabs>
                <w:tab w:val="left" w:leader="dot" w:pos="3720"/>
              </w:tabs>
              <w:rPr>
                <w:rFonts w:cs="Arial"/>
              </w:rPr>
            </w:pPr>
            <w:r w:rsidRPr="00696B43">
              <w:rPr>
                <w:rFonts w:cs="Arial"/>
              </w:rPr>
              <w:t>6. Establishment isolate identity</w:t>
            </w:r>
          </w:p>
        </w:tc>
        <w:tc>
          <w:tcPr>
            <w:tcW w:w="5918" w:type="dxa"/>
          </w:tcPr>
          <w:p w:rsidR="00E44608" w:rsidRPr="00696B43" w:rsidRDefault="001B7ABB" w:rsidP="00745B68">
            <w:pPr>
              <w:jc w:val="left"/>
              <w:rPr>
                <w:rFonts w:cs="Arial"/>
                <w:lang w:val="fr-CH"/>
              </w:rPr>
            </w:pPr>
            <w:r w:rsidRPr="00696B43">
              <w:rPr>
                <w:rFonts w:eastAsia="Calibri"/>
                <w:bCs/>
                <w:color w:val="000000" w:themeColor="text1"/>
                <w:lang w:val="fr-CH"/>
              </w:rPr>
              <w:t>Védrantais (susceptible), PMR5, VA 435</w:t>
            </w:r>
            <w:r w:rsidR="00745B68" w:rsidRPr="00696B43">
              <w:rPr>
                <w:rFonts w:eastAsia="Calibri"/>
                <w:bCs/>
                <w:color w:val="000000" w:themeColor="text1"/>
                <w:lang w:val="fr-CH"/>
              </w:rPr>
              <w:t>,</w:t>
            </w:r>
            <w:r w:rsidRPr="00696B43">
              <w:rPr>
                <w:rFonts w:eastAsia="Calibri"/>
                <w:bCs/>
                <w:color w:val="000000" w:themeColor="text1"/>
                <w:lang w:val="fr-CH"/>
              </w:rPr>
              <w:t xml:space="preserve"> </w:t>
            </w:r>
            <w:r w:rsidR="00745B68" w:rsidRPr="00696B43">
              <w:rPr>
                <w:rFonts w:eastAsia="Calibri"/>
                <w:bCs/>
                <w:color w:val="000000" w:themeColor="text1"/>
                <w:lang w:val="fr-CH"/>
              </w:rPr>
              <w:t xml:space="preserve">Virgos </w:t>
            </w:r>
            <w:r w:rsidRPr="00696B43">
              <w:rPr>
                <w:rFonts w:eastAsia="Calibri"/>
                <w:bCs/>
                <w:color w:val="000000" w:themeColor="text1"/>
                <w:lang w:val="fr-CH"/>
              </w:rPr>
              <w:t>(resistant)</w:t>
            </w:r>
          </w:p>
        </w:tc>
      </w:tr>
      <w:tr w:rsidR="00E44608" w:rsidRPr="00042E5B" w:rsidTr="001B7ABB">
        <w:tc>
          <w:tcPr>
            <w:tcW w:w="3936" w:type="dxa"/>
          </w:tcPr>
          <w:p w:rsidR="00E44608" w:rsidRPr="00696B43" w:rsidRDefault="00E44608" w:rsidP="00DD1530">
            <w:pPr>
              <w:tabs>
                <w:tab w:val="left" w:leader="dot" w:pos="3720"/>
              </w:tabs>
              <w:rPr>
                <w:rFonts w:cs="Arial"/>
              </w:rPr>
            </w:pPr>
            <w:r w:rsidRPr="00696B43">
              <w:rPr>
                <w:rFonts w:cs="Arial"/>
              </w:rPr>
              <w:t>7. Establishment pathogenicity</w:t>
            </w:r>
          </w:p>
        </w:tc>
        <w:tc>
          <w:tcPr>
            <w:tcW w:w="5918" w:type="dxa"/>
          </w:tcPr>
          <w:p w:rsidR="00E44608" w:rsidRPr="00696B43" w:rsidRDefault="00E44608" w:rsidP="008F6A1D">
            <w:pPr>
              <w:rPr>
                <w:rFonts w:cs="Arial"/>
              </w:rPr>
            </w:pPr>
            <w:r w:rsidRPr="00696B43">
              <w:rPr>
                <w:rFonts w:eastAsia="Calibri"/>
              </w:rPr>
              <w:t>on susceptible plant</w:t>
            </w:r>
          </w:p>
        </w:tc>
      </w:tr>
      <w:tr w:rsidR="00E44608" w:rsidRPr="00042E5B" w:rsidTr="001B7ABB">
        <w:tc>
          <w:tcPr>
            <w:tcW w:w="3936" w:type="dxa"/>
          </w:tcPr>
          <w:p w:rsidR="00E44608" w:rsidRPr="00696B43" w:rsidRDefault="00E44608" w:rsidP="008F6A1D">
            <w:pPr>
              <w:tabs>
                <w:tab w:val="left" w:leader="dot" w:pos="3720"/>
              </w:tabs>
              <w:rPr>
                <w:rFonts w:cs="Arial"/>
              </w:rPr>
            </w:pPr>
            <w:r w:rsidRPr="00696B43">
              <w:rPr>
                <w:rFonts w:cs="Arial"/>
              </w:rPr>
              <w:t>8. Multiplication inoculum</w:t>
            </w:r>
          </w:p>
        </w:tc>
        <w:tc>
          <w:tcPr>
            <w:tcW w:w="5918" w:type="dxa"/>
          </w:tcPr>
          <w:p w:rsidR="00E44608" w:rsidRPr="00696B43" w:rsidRDefault="00E44608" w:rsidP="008F6A1D">
            <w:pPr>
              <w:rPr>
                <w:rFonts w:cs="Arial"/>
              </w:rPr>
            </w:pPr>
          </w:p>
        </w:tc>
      </w:tr>
      <w:tr w:rsidR="00E44608" w:rsidRPr="00042E5B" w:rsidTr="001B7ABB">
        <w:tc>
          <w:tcPr>
            <w:tcW w:w="3936" w:type="dxa"/>
          </w:tcPr>
          <w:p w:rsidR="00E44608" w:rsidRPr="00696B43" w:rsidRDefault="00E44608" w:rsidP="00DD1530">
            <w:pPr>
              <w:tabs>
                <w:tab w:val="left" w:leader="dot" w:pos="3720"/>
              </w:tabs>
              <w:rPr>
                <w:rFonts w:cs="Arial"/>
              </w:rPr>
            </w:pPr>
            <w:r w:rsidRPr="00696B43">
              <w:rPr>
                <w:rFonts w:cs="Arial"/>
              </w:rPr>
              <w:t>8.1 Multiplication medium</w:t>
            </w:r>
          </w:p>
        </w:tc>
        <w:tc>
          <w:tcPr>
            <w:tcW w:w="5918" w:type="dxa"/>
          </w:tcPr>
          <w:p w:rsidR="00E44608" w:rsidRPr="00696B43" w:rsidRDefault="00E44608" w:rsidP="008F6A1D">
            <w:pPr>
              <w:rPr>
                <w:rFonts w:cs="Arial"/>
              </w:rPr>
            </w:pPr>
            <w:r w:rsidRPr="00696B43">
              <w:rPr>
                <w:rFonts w:eastAsia="Calibri"/>
              </w:rPr>
              <w:t>living plant</w:t>
            </w:r>
          </w:p>
        </w:tc>
      </w:tr>
      <w:tr w:rsidR="00E44608" w:rsidRPr="00042E5B" w:rsidTr="001B7ABB">
        <w:tc>
          <w:tcPr>
            <w:tcW w:w="3936" w:type="dxa"/>
          </w:tcPr>
          <w:p w:rsidR="00E44608" w:rsidRPr="00696B43" w:rsidRDefault="00E44608" w:rsidP="00DD1530">
            <w:pPr>
              <w:tabs>
                <w:tab w:val="left" w:leader="dot" w:pos="3720"/>
              </w:tabs>
              <w:rPr>
                <w:rFonts w:cs="Arial"/>
              </w:rPr>
            </w:pPr>
            <w:r w:rsidRPr="00696B43">
              <w:rPr>
                <w:rFonts w:cs="Arial"/>
              </w:rPr>
              <w:t>8.2 Multiplication variety</w:t>
            </w:r>
          </w:p>
        </w:tc>
        <w:tc>
          <w:tcPr>
            <w:tcW w:w="5918" w:type="dxa"/>
          </w:tcPr>
          <w:p w:rsidR="00E44608" w:rsidRPr="00696B43" w:rsidRDefault="00E44608" w:rsidP="008F6A1D">
            <w:pPr>
              <w:rPr>
                <w:rFonts w:cs="Arial"/>
              </w:rPr>
            </w:pPr>
            <w:r w:rsidRPr="00696B43">
              <w:t>pre-multiplication of the virus on non-wilting variety (Védrantais) prior to testing</w:t>
            </w:r>
          </w:p>
        </w:tc>
      </w:tr>
      <w:tr w:rsidR="00E44608" w:rsidRPr="00042E5B" w:rsidTr="001B7ABB">
        <w:tc>
          <w:tcPr>
            <w:tcW w:w="3936" w:type="dxa"/>
          </w:tcPr>
          <w:p w:rsidR="00E44608" w:rsidRPr="00696B43" w:rsidRDefault="00E44608" w:rsidP="00DD1530">
            <w:pPr>
              <w:tabs>
                <w:tab w:val="left" w:leader="dot" w:pos="3720"/>
              </w:tabs>
              <w:rPr>
                <w:rFonts w:cs="Arial"/>
              </w:rPr>
            </w:pPr>
            <w:r w:rsidRPr="00696B43">
              <w:rPr>
                <w:rFonts w:cs="Arial"/>
              </w:rPr>
              <w:t>8.3 Plant stage at inoculation</w:t>
            </w:r>
          </w:p>
        </w:tc>
        <w:tc>
          <w:tcPr>
            <w:tcW w:w="5918" w:type="dxa"/>
          </w:tcPr>
          <w:p w:rsidR="00E44608" w:rsidRPr="00696B43" w:rsidRDefault="00E44608" w:rsidP="008F6A1D">
            <w:pPr>
              <w:rPr>
                <w:rFonts w:cs="Arial"/>
              </w:rPr>
            </w:pPr>
            <w:r w:rsidRPr="00696B43">
              <w:rPr>
                <w:rFonts w:eastAsia="Calibri"/>
              </w:rPr>
              <w:t>10.3</w:t>
            </w:r>
          </w:p>
        </w:tc>
      </w:tr>
      <w:tr w:rsidR="00E44608" w:rsidRPr="00042E5B" w:rsidTr="001B7ABB">
        <w:tc>
          <w:tcPr>
            <w:tcW w:w="3936" w:type="dxa"/>
          </w:tcPr>
          <w:p w:rsidR="00E44608" w:rsidRPr="00696B43" w:rsidRDefault="00E44608" w:rsidP="008F6A1D">
            <w:pPr>
              <w:tabs>
                <w:tab w:val="left" w:leader="dot" w:pos="3720"/>
              </w:tabs>
              <w:rPr>
                <w:rFonts w:cs="Arial"/>
              </w:rPr>
            </w:pPr>
            <w:r w:rsidRPr="00696B43">
              <w:rPr>
                <w:rFonts w:cs="Arial"/>
              </w:rPr>
              <w:t>8.4 Inoculation medium</w:t>
            </w:r>
          </w:p>
        </w:tc>
        <w:tc>
          <w:tcPr>
            <w:tcW w:w="5918" w:type="dxa"/>
          </w:tcPr>
          <w:p w:rsidR="00E44608" w:rsidRPr="00696B43" w:rsidRDefault="00C91D55" w:rsidP="008F6A1D">
            <w:pPr>
              <w:rPr>
                <w:rFonts w:cs="Arial"/>
              </w:rPr>
            </w:pPr>
            <w:r w:rsidRPr="00696B43">
              <w:rPr>
                <w:rFonts w:cs="Arial"/>
              </w:rPr>
              <w:t>-</w:t>
            </w:r>
          </w:p>
        </w:tc>
      </w:tr>
      <w:tr w:rsidR="00E44608" w:rsidRPr="00042E5B" w:rsidTr="001B7ABB">
        <w:tc>
          <w:tcPr>
            <w:tcW w:w="3936" w:type="dxa"/>
          </w:tcPr>
          <w:p w:rsidR="00E44608" w:rsidRPr="00696B43" w:rsidRDefault="00E44608" w:rsidP="00DD1530">
            <w:pPr>
              <w:tabs>
                <w:tab w:val="left" w:leader="dot" w:pos="3720"/>
              </w:tabs>
              <w:rPr>
                <w:rFonts w:cs="Arial"/>
              </w:rPr>
            </w:pPr>
            <w:r w:rsidRPr="00696B43">
              <w:rPr>
                <w:rFonts w:cs="Arial"/>
              </w:rPr>
              <w:t>8.5 Inoculation method</w:t>
            </w:r>
          </w:p>
        </w:tc>
        <w:tc>
          <w:tcPr>
            <w:tcW w:w="5918" w:type="dxa"/>
          </w:tcPr>
          <w:p w:rsidR="00E44608" w:rsidRPr="00696B43" w:rsidRDefault="00E44608" w:rsidP="008F6A1D">
            <w:pPr>
              <w:rPr>
                <w:rFonts w:cs="Arial"/>
              </w:rPr>
            </w:pPr>
            <w:r w:rsidRPr="00696B43">
              <w:rPr>
                <w:rFonts w:eastAsia="Calibri"/>
              </w:rPr>
              <w:t>10.4</w:t>
            </w:r>
          </w:p>
        </w:tc>
      </w:tr>
      <w:tr w:rsidR="00E44608" w:rsidRPr="00042E5B" w:rsidTr="001B7ABB">
        <w:tc>
          <w:tcPr>
            <w:tcW w:w="3936" w:type="dxa"/>
          </w:tcPr>
          <w:p w:rsidR="00E44608" w:rsidRPr="00696B43" w:rsidRDefault="00E44608" w:rsidP="00DD1530">
            <w:pPr>
              <w:tabs>
                <w:tab w:val="left" w:leader="dot" w:pos="3720"/>
              </w:tabs>
              <w:rPr>
                <w:rFonts w:cs="Arial"/>
              </w:rPr>
            </w:pPr>
            <w:r w:rsidRPr="00696B43">
              <w:rPr>
                <w:rFonts w:cs="Arial"/>
              </w:rPr>
              <w:t>8.6 Harvest of inoculum</w:t>
            </w:r>
          </w:p>
        </w:tc>
        <w:tc>
          <w:tcPr>
            <w:tcW w:w="5918" w:type="dxa"/>
          </w:tcPr>
          <w:p w:rsidR="00E44608" w:rsidRPr="00696B43" w:rsidRDefault="00E44608" w:rsidP="008F6A1D">
            <w:pPr>
              <w:rPr>
                <w:rFonts w:cs="Arial"/>
              </w:rPr>
            </w:pPr>
            <w:r w:rsidRPr="00696B43">
              <w:rPr>
                <w:rFonts w:eastAsia="Calibri"/>
              </w:rPr>
              <w:t>10.1</w:t>
            </w:r>
          </w:p>
        </w:tc>
      </w:tr>
      <w:tr w:rsidR="00E44608" w:rsidRPr="00042E5B" w:rsidTr="001B7ABB">
        <w:tc>
          <w:tcPr>
            <w:tcW w:w="3936" w:type="dxa"/>
          </w:tcPr>
          <w:p w:rsidR="00E44608" w:rsidRPr="00696B43" w:rsidRDefault="00E44608" w:rsidP="00DD1530">
            <w:pPr>
              <w:tabs>
                <w:tab w:val="left" w:leader="dot" w:pos="3720"/>
              </w:tabs>
              <w:rPr>
                <w:rFonts w:cs="Arial"/>
              </w:rPr>
            </w:pPr>
            <w:r w:rsidRPr="00696B43">
              <w:rPr>
                <w:rFonts w:cs="Arial"/>
              </w:rPr>
              <w:t>8.7 Check of harvested inoculum</w:t>
            </w:r>
          </w:p>
        </w:tc>
        <w:tc>
          <w:tcPr>
            <w:tcW w:w="5918" w:type="dxa"/>
          </w:tcPr>
          <w:p w:rsidR="00E44608" w:rsidRPr="00696B43" w:rsidRDefault="00E44608" w:rsidP="008F6A1D">
            <w:pPr>
              <w:rPr>
                <w:rFonts w:cs="Arial"/>
              </w:rPr>
            </w:pPr>
            <w:r w:rsidRPr="00696B43">
              <w:rPr>
                <w:rFonts w:eastAsia="Calibri"/>
              </w:rPr>
              <w:t>symptomatic leaves</w:t>
            </w:r>
          </w:p>
        </w:tc>
      </w:tr>
      <w:tr w:rsidR="00E44608" w:rsidRPr="00042E5B" w:rsidTr="001B7ABB">
        <w:tc>
          <w:tcPr>
            <w:tcW w:w="3936" w:type="dxa"/>
          </w:tcPr>
          <w:p w:rsidR="00E44608" w:rsidRPr="00696B43" w:rsidRDefault="00E44608" w:rsidP="00DD1530">
            <w:pPr>
              <w:tabs>
                <w:tab w:val="left" w:leader="dot" w:pos="3720"/>
              </w:tabs>
              <w:rPr>
                <w:rFonts w:cs="Arial"/>
              </w:rPr>
            </w:pPr>
            <w:r w:rsidRPr="00696B43">
              <w:rPr>
                <w:rFonts w:cs="Arial"/>
              </w:rPr>
              <w:t>8.8 Shelflife/viability inoculum</w:t>
            </w:r>
          </w:p>
        </w:tc>
        <w:tc>
          <w:tcPr>
            <w:tcW w:w="5918" w:type="dxa"/>
          </w:tcPr>
          <w:p w:rsidR="00E44608" w:rsidRPr="00696B43" w:rsidRDefault="00E44608" w:rsidP="008F6A1D">
            <w:pPr>
              <w:rPr>
                <w:rFonts w:cs="Arial"/>
              </w:rPr>
            </w:pPr>
            <w:r w:rsidRPr="00696B43">
              <w:rPr>
                <w:rFonts w:eastAsia="Calibri"/>
              </w:rPr>
              <w:t>on susceptible variety</w:t>
            </w:r>
          </w:p>
        </w:tc>
      </w:tr>
      <w:tr w:rsidR="00E44608" w:rsidRPr="00042E5B" w:rsidTr="001B7ABB">
        <w:tc>
          <w:tcPr>
            <w:tcW w:w="3936" w:type="dxa"/>
          </w:tcPr>
          <w:p w:rsidR="00E44608" w:rsidRPr="00696B43" w:rsidRDefault="00E44608" w:rsidP="008F6A1D">
            <w:pPr>
              <w:tabs>
                <w:tab w:val="left" w:leader="dot" w:pos="3720"/>
              </w:tabs>
              <w:rPr>
                <w:rFonts w:cs="Arial"/>
              </w:rPr>
            </w:pPr>
            <w:r w:rsidRPr="00696B43">
              <w:rPr>
                <w:rFonts w:cs="Arial"/>
              </w:rPr>
              <w:t>9. Format of the test</w:t>
            </w:r>
          </w:p>
        </w:tc>
        <w:tc>
          <w:tcPr>
            <w:tcW w:w="5918" w:type="dxa"/>
          </w:tcPr>
          <w:p w:rsidR="00E44608" w:rsidRPr="00696B43" w:rsidRDefault="00E44608" w:rsidP="008F6A1D">
            <w:pPr>
              <w:rPr>
                <w:rFonts w:cs="Arial"/>
              </w:rPr>
            </w:pPr>
          </w:p>
        </w:tc>
      </w:tr>
      <w:tr w:rsidR="00E44608" w:rsidRPr="00042E5B" w:rsidTr="001B7ABB">
        <w:tc>
          <w:tcPr>
            <w:tcW w:w="3936" w:type="dxa"/>
          </w:tcPr>
          <w:p w:rsidR="00E44608" w:rsidRPr="00696B43" w:rsidRDefault="00E44608" w:rsidP="00DD1530">
            <w:pPr>
              <w:tabs>
                <w:tab w:val="left" w:leader="dot" w:pos="3720"/>
              </w:tabs>
              <w:rPr>
                <w:rFonts w:cs="Arial"/>
              </w:rPr>
            </w:pPr>
            <w:r w:rsidRPr="00696B43">
              <w:rPr>
                <w:rFonts w:cs="Arial"/>
              </w:rPr>
              <w:t>9.1 Number of plants per genotype</w:t>
            </w:r>
          </w:p>
        </w:tc>
        <w:tc>
          <w:tcPr>
            <w:tcW w:w="5918" w:type="dxa"/>
          </w:tcPr>
          <w:p w:rsidR="00E44608" w:rsidRPr="00696B43" w:rsidRDefault="00E44608" w:rsidP="00DD1530">
            <w:pPr>
              <w:rPr>
                <w:rFonts w:cs="Arial"/>
              </w:rPr>
            </w:pPr>
            <w:r w:rsidRPr="00696B43">
              <w:rPr>
                <w:rFonts w:eastAsia="Calibri"/>
                <w:bCs/>
              </w:rPr>
              <w:t>at least 30</w:t>
            </w:r>
          </w:p>
        </w:tc>
      </w:tr>
      <w:tr w:rsidR="00E44608" w:rsidRPr="00042E5B" w:rsidTr="001B7ABB">
        <w:tc>
          <w:tcPr>
            <w:tcW w:w="3936" w:type="dxa"/>
          </w:tcPr>
          <w:p w:rsidR="00E44608" w:rsidRPr="00696B43" w:rsidRDefault="00E44608" w:rsidP="008F6A1D">
            <w:pPr>
              <w:tabs>
                <w:tab w:val="left" w:leader="dot" w:pos="3720"/>
              </w:tabs>
              <w:rPr>
                <w:rFonts w:cs="Arial"/>
              </w:rPr>
            </w:pPr>
            <w:r w:rsidRPr="00696B43">
              <w:rPr>
                <w:rFonts w:cs="Arial"/>
              </w:rPr>
              <w:t>9.2 Number of replicates</w:t>
            </w:r>
          </w:p>
        </w:tc>
        <w:tc>
          <w:tcPr>
            <w:tcW w:w="5918" w:type="dxa"/>
          </w:tcPr>
          <w:p w:rsidR="00E44608" w:rsidRPr="00696B43" w:rsidRDefault="0037282D" w:rsidP="008F6A1D">
            <w:pPr>
              <w:rPr>
                <w:rFonts w:cs="Arial"/>
              </w:rPr>
            </w:pPr>
            <w:r w:rsidRPr="00696B43">
              <w:rPr>
                <w:rFonts w:cs="Arial"/>
              </w:rPr>
              <w:t>e.g. 3</w:t>
            </w:r>
          </w:p>
        </w:tc>
      </w:tr>
      <w:tr w:rsidR="00E44608" w:rsidRPr="001B7ABB" w:rsidTr="001B7ABB">
        <w:tc>
          <w:tcPr>
            <w:tcW w:w="3936" w:type="dxa"/>
          </w:tcPr>
          <w:p w:rsidR="00E44608" w:rsidRPr="00696B43" w:rsidRDefault="00E44608" w:rsidP="00DD1530">
            <w:pPr>
              <w:tabs>
                <w:tab w:val="left" w:leader="dot" w:pos="3720"/>
              </w:tabs>
              <w:rPr>
                <w:rFonts w:cs="Arial"/>
              </w:rPr>
            </w:pPr>
            <w:r w:rsidRPr="00696B43">
              <w:rPr>
                <w:rFonts w:cs="Arial"/>
              </w:rPr>
              <w:t>9.3 Control varieties</w:t>
            </w:r>
          </w:p>
        </w:tc>
        <w:tc>
          <w:tcPr>
            <w:tcW w:w="5918" w:type="dxa"/>
          </w:tcPr>
          <w:p w:rsidR="001B7ABB" w:rsidRPr="00696B43" w:rsidRDefault="001B7ABB" w:rsidP="008F6A1D">
            <w:pPr>
              <w:tabs>
                <w:tab w:val="left" w:leader="dot" w:pos="3686"/>
              </w:tabs>
              <w:autoSpaceDE w:val="0"/>
              <w:autoSpaceDN w:val="0"/>
              <w:adjustRightInd w:val="0"/>
              <w:jc w:val="left"/>
              <w:rPr>
                <w:rFonts w:eastAsia="Calibri"/>
                <w:bCs/>
                <w:color w:val="000000" w:themeColor="text1"/>
                <w:lang w:val="fr-CH"/>
              </w:rPr>
            </w:pPr>
            <w:r w:rsidRPr="00696B43">
              <w:rPr>
                <w:rFonts w:eastAsia="Calibri"/>
                <w:bCs/>
                <w:color w:val="000000" w:themeColor="text1"/>
                <w:lang w:val="fr-CH"/>
              </w:rPr>
              <w:t xml:space="preserve">Védrantais (susceptible), </w:t>
            </w:r>
          </w:p>
          <w:p w:rsidR="00E44608" w:rsidRPr="00696B43" w:rsidRDefault="001B7ABB" w:rsidP="00745B68">
            <w:pPr>
              <w:tabs>
                <w:tab w:val="left" w:leader="dot" w:pos="3686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696B43">
              <w:rPr>
                <w:rFonts w:eastAsia="Calibri"/>
                <w:bCs/>
                <w:color w:val="000000" w:themeColor="text1"/>
              </w:rPr>
              <w:t xml:space="preserve">Cyro, Primal, </w:t>
            </w:r>
            <w:r w:rsidR="00745B68" w:rsidRPr="00696B43">
              <w:rPr>
                <w:rFonts w:eastAsia="Calibri"/>
                <w:bCs/>
                <w:color w:val="000000" w:themeColor="text1"/>
              </w:rPr>
              <w:t xml:space="preserve">Virgos, </w:t>
            </w:r>
            <w:r w:rsidRPr="00696B43">
              <w:rPr>
                <w:rFonts w:eastAsia="Calibri"/>
                <w:bCs/>
                <w:color w:val="000000" w:themeColor="text1"/>
              </w:rPr>
              <w:t>Yellow Fun, (resistant)</w:t>
            </w:r>
          </w:p>
        </w:tc>
      </w:tr>
      <w:tr w:rsidR="00E44608" w:rsidRPr="00042E5B" w:rsidTr="001B7ABB">
        <w:trPr>
          <w:trHeight w:val="80"/>
        </w:trPr>
        <w:tc>
          <w:tcPr>
            <w:tcW w:w="3936" w:type="dxa"/>
          </w:tcPr>
          <w:p w:rsidR="00E44608" w:rsidRPr="00696B43" w:rsidRDefault="00E44608" w:rsidP="008F6A1D">
            <w:pPr>
              <w:tabs>
                <w:tab w:val="left" w:leader="dot" w:pos="3720"/>
              </w:tabs>
              <w:rPr>
                <w:rFonts w:cs="Arial"/>
              </w:rPr>
            </w:pPr>
            <w:r w:rsidRPr="00696B43">
              <w:rPr>
                <w:rFonts w:cs="Arial"/>
              </w:rPr>
              <w:t>9.4 Test design</w:t>
            </w:r>
          </w:p>
        </w:tc>
        <w:tc>
          <w:tcPr>
            <w:tcW w:w="5918" w:type="dxa"/>
          </w:tcPr>
          <w:p w:rsidR="00E44608" w:rsidRPr="00696B43" w:rsidRDefault="00C91D55" w:rsidP="008F6A1D">
            <w:pPr>
              <w:jc w:val="left"/>
              <w:rPr>
                <w:rFonts w:cs="Arial"/>
              </w:rPr>
            </w:pPr>
            <w:r w:rsidRPr="00696B43">
              <w:rPr>
                <w:rFonts w:cs="Arial"/>
              </w:rPr>
              <w:t>-</w:t>
            </w:r>
          </w:p>
        </w:tc>
      </w:tr>
      <w:tr w:rsidR="00E44608" w:rsidRPr="00042E5B" w:rsidTr="001B7ABB">
        <w:tc>
          <w:tcPr>
            <w:tcW w:w="3936" w:type="dxa"/>
          </w:tcPr>
          <w:p w:rsidR="00E44608" w:rsidRPr="00696B43" w:rsidRDefault="00E44608" w:rsidP="00DD1530">
            <w:pPr>
              <w:tabs>
                <w:tab w:val="left" w:leader="dot" w:pos="3720"/>
              </w:tabs>
              <w:rPr>
                <w:rFonts w:cs="Arial"/>
              </w:rPr>
            </w:pPr>
            <w:r w:rsidRPr="00696B43">
              <w:rPr>
                <w:rFonts w:cs="Arial"/>
              </w:rPr>
              <w:t>9.5 Test facility</w:t>
            </w:r>
          </w:p>
        </w:tc>
        <w:tc>
          <w:tcPr>
            <w:tcW w:w="5918" w:type="dxa"/>
          </w:tcPr>
          <w:p w:rsidR="00E44608" w:rsidRPr="00696B43" w:rsidRDefault="00E44608" w:rsidP="008F6A1D">
            <w:pPr>
              <w:rPr>
                <w:rFonts w:cs="Arial"/>
              </w:rPr>
            </w:pPr>
            <w:r w:rsidRPr="00696B43">
              <w:rPr>
                <w:rFonts w:eastAsia="Calibri"/>
              </w:rPr>
              <w:t>growth chamber</w:t>
            </w:r>
          </w:p>
        </w:tc>
      </w:tr>
      <w:tr w:rsidR="00E44608" w:rsidRPr="00042E5B" w:rsidTr="001B7ABB">
        <w:tc>
          <w:tcPr>
            <w:tcW w:w="3936" w:type="dxa"/>
          </w:tcPr>
          <w:p w:rsidR="00E44608" w:rsidRPr="00696B43" w:rsidRDefault="00E44608" w:rsidP="00DD1530">
            <w:pPr>
              <w:tabs>
                <w:tab w:val="left" w:leader="dot" w:pos="3720"/>
              </w:tabs>
              <w:rPr>
                <w:rFonts w:cs="Arial"/>
              </w:rPr>
            </w:pPr>
            <w:r w:rsidRPr="00696B43">
              <w:rPr>
                <w:rFonts w:cs="Arial"/>
              </w:rPr>
              <w:t>9.6 Temperature</w:t>
            </w:r>
          </w:p>
        </w:tc>
        <w:tc>
          <w:tcPr>
            <w:tcW w:w="5918" w:type="dxa"/>
          </w:tcPr>
          <w:p w:rsidR="00E44608" w:rsidRPr="00696B43" w:rsidRDefault="00E44608" w:rsidP="008F6A1D">
            <w:pPr>
              <w:rPr>
                <w:rFonts w:cs="Arial"/>
              </w:rPr>
            </w:pPr>
            <w:r w:rsidRPr="00696B43">
              <w:rPr>
                <w:rFonts w:eastAsia="Calibri"/>
              </w:rPr>
              <w:t>25°C during day and 18°C during night or 22°C constant</w:t>
            </w:r>
          </w:p>
        </w:tc>
      </w:tr>
      <w:tr w:rsidR="00E44608" w:rsidRPr="00042E5B" w:rsidTr="001B7ABB">
        <w:tc>
          <w:tcPr>
            <w:tcW w:w="3936" w:type="dxa"/>
          </w:tcPr>
          <w:p w:rsidR="00E44608" w:rsidRPr="00696B43" w:rsidRDefault="00E44608" w:rsidP="00DD1530">
            <w:pPr>
              <w:tabs>
                <w:tab w:val="left" w:leader="dot" w:pos="3720"/>
              </w:tabs>
              <w:rPr>
                <w:rFonts w:cs="Arial"/>
              </w:rPr>
            </w:pPr>
            <w:r w:rsidRPr="00696B43">
              <w:rPr>
                <w:rFonts w:cs="Arial"/>
              </w:rPr>
              <w:t>9.7 Light</w:t>
            </w:r>
          </w:p>
        </w:tc>
        <w:tc>
          <w:tcPr>
            <w:tcW w:w="5918" w:type="dxa"/>
          </w:tcPr>
          <w:p w:rsidR="00E44608" w:rsidRPr="00696B43" w:rsidRDefault="00E44608" w:rsidP="008F6A1D">
            <w:pPr>
              <w:rPr>
                <w:rFonts w:cs="Arial"/>
              </w:rPr>
            </w:pPr>
            <w:r w:rsidRPr="00696B43">
              <w:rPr>
                <w:rFonts w:eastAsia="Calibri"/>
              </w:rPr>
              <w:t>12 h per day</w:t>
            </w:r>
          </w:p>
        </w:tc>
      </w:tr>
      <w:tr w:rsidR="00E44608" w:rsidRPr="00042E5B" w:rsidTr="001B7ABB">
        <w:tc>
          <w:tcPr>
            <w:tcW w:w="3936" w:type="dxa"/>
          </w:tcPr>
          <w:p w:rsidR="00E44608" w:rsidRPr="00696B43" w:rsidRDefault="00E44608" w:rsidP="00DD1530">
            <w:pPr>
              <w:tabs>
                <w:tab w:val="left" w:leader="dot" w:pos="3720"/>
              </w:tabs>
              <w:rPr>
                <w:rFonts w:cs="Arial"/>
              </w:rPr>
            </w:pPr>
            <w:r w:rsidRPr="00696B43">
              <w:rPr>
                <w:rFonts w:cs="Arial"/>
              </w:rPr>
              <w:t>9.8 Season</w:t>
            </w:r>
          </w:p>
        </w:tc>
        <w:tc>
          <w:tcPr>
            <w:tcW w:w="5918" w:type="dxa"/>
          </w:tcPr>
          <w:p w:rsidR="00E44608" w:rsidRPr="00696B43" w:rsidRDefault="00E44608" w:rsidP="008F6A1D">
            <w:pPr>
              <w:rPr>
                <w:rFonts w:cs="Arial"/>
              </w:rPr>
            </w:pPr>
            <w:r w:rsidRPr="00696B43">
              <w:rPr>
                <w:rFonts w:eastAsia="Calibri"/>
              </w:rPr>
              <w:t>all seasons</w:t>
            </w:r>
          </w:p>
        </w:tc>
      </w:tr>
      <w:tr w:rsidR="00E44608" w:rsidRPr="00042E5B" w:rsidTr="001B7ABB">
        <w:tc>
          <w:tcPr>
            <w:tcW w:w="3936" w:type="dxa"/>
          </w:tcPr>
          <w:p w:rsidR="00E44608" w:rsidRPr="00696B43" w:rsidRDefault="00E44608" w:rsidP="008F6A1D">
            <w:pPr>
              <w:tabs>
                <w:tab w:val="left" w:leader="dot" w:pos="3720"/>
              </w:tabs>
              <w:rPr>
                <w:rFonts w:cs="Arial"/>
              </w:rPr>
            </w:pPr>
            <w:r w:rsidRPr="00696B43">
              <w:rPr>
                <w:rFonts w:cs="Arial"/>
              </w:rPr>
              <w:t>9.9 Special measures</w:t>
            </w:r>
          </w:p>
        </w:tc>
        <w:tc>
          <w:tcPr>
            <w:tcW w:w="5918" w:type="dxa"/>
          </w:tcPr>
          <w:p w:rsidR="00E44608" w:rsidRPr="00696B43" w:rsidRDefault="00C91D55" w:rsidP="008F6A1D">
            <w:pPr>
              <w:tabs>
                <w:tab w:val="left" w:leader="dot" w:pos="3544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696B43">
              <w:rPr>
                <w:rFonts w:cs="Arial"/>
              </w:rPr>
              <w:t>-</w:t>
            </w:r>
          </w:p>
        </w:tc>
      </w:tr>
      <w:tr w:rsidR="00E44608" w:rsidRPr="00042E5B" w:rsidTr="001B7ABB">
        <w:tc>
          <w:tcPr>
            <w:tcW w:w="3936" w:type="dxa"/>
          </w:tcPr>
          <w:p w:rsidR="00E44608" w:rsidRPr="00696B43" w:rsidRDefault="00E44608" w:rsidP="008F6A1D">
            <w:pPr>
              <w:tabs>
                <w:tab w:val="left" w:leader="dot" w:pos="3720"/>
              </w:tabs>
              <w:rPr>
                <w:rFonts w:cs="Arial"/>
              </w:rPr>
            </w:pPr>
            <w:r w:rsidRPr="00696B43">
              <w:rPr>
                <w:rFonts w:cs="Arial"/>
              </w:rPr>
              <w:t>10. Inoculation</w:t>
            </w:r>
          </w:p>
        </w:tc>
        <w:tc>
          <w:tcPr>
            <w:tcW w:w="5918" w:type="dxa"/>
          </w:tcPr>
          <w:p w:rsidR="00E44608" w:rsidRPr="00696B43" w:rsidRDefault="00E44608" w:rsidP="008F6A1D">
            <w:pPr>
              <w:rPr>
                <w:rFonts w:cs="Arial"/>
              </w:rPr>
            </w:pPr>
          </w:p>
        </w:tc>
      </w:tr>
      <w:tr w:rsidR="00E44608" w:rsidRPr="00042E5B" w:rsidTr="001B7ABB">
        <w:tc>
          <w:tcPr>
            <w:tcW w:w="3936" w:type="dxa"/>
          </w:tcPr>
          <w:p w:rsidR="00E44608" w:rsidRPr="00696B43" w:rsidRDefault="00E44608" w:rsidP="00DD1530">
            <w:pPr>
              <w:tabs>
                <w:tab w:val="left" w:leader="dot" w:pos="3720"/>
              </w:tabs>
              <w:rPr>
                <w:rFonts w:cs="Arial"/>
              </w:rPr>
            </w:pPr>
            <w:r w:rsidRPr="00696B43">
              <w:rPr>
                <w:rFonts w:cs="Arial"/>
              </w:rPr>
              <w:t>10.1 Preparation inoculum</w:t>
            </w:r>
          </w:p>
        </w:tc>
        <w:tc>
          <w:tcPr>
            <w:tcW w:w="5918" w:type="dxa"/>
          </w:tcPr>
          <w:p w:rsidR="00E44608" w:rsidRPr="00696B43" w:rsidRDefault="00D31887" w:rsidP="008F6A1D">
            <w:pPr>
              <w:rPr>
                <w:rFonts w:cs="Arial"/>
              </w:rPr>
            </w:pPr>
            <w:r w:rsidRPr="00696B43">
              <w:rPr>
                <w:rFonts w:eastAsia="Calibri"/>
              </w:rPr>
              <w:t>f</w:t>
            </w:r>
            <w:r w:rsidR="00E44608" w:rsidRPr="00696B43">
              <w:rPr>
                <w:rFonts w:eastAsia="Calibri"/>
              </w:rPr>
              <w:t>resh leaves homogenized in PBS and carborundum</w:t>
            </w:r>
          </w:p>
        </w:tc>
      </w:tr>
      <w:tr w:rsidR="00E44608" w:rsidRPr="00042E5B" w:rsidTr="001B7ABB">
        <w:tc>
          <w:tcPr>
            <w:tcW w:w="3936" w:type="dxa"/>
          </w:tcPr>
          <w:p w:rsidR="00E44608" w:rsidRPr="00696B43" w:rsidRDefault="00E44608" w:rsidP="008F6A1D">
            <w:pPr>
              <w:tabs>
                <w:tab w:val="left" w:leader="dot" w:pos="3720"/>
              </w:tabs>
              <w:rPr>
                <w:rFonts w:cs="Arial"/>
              </w:rPr>
            </w:pPr>
            <w:r w:rsidRPr="00696B43">
              <w:rPr>
                <w:rFonts w:cs="Arial"/>
              </w:rPr>
              <w:t>10.2 Quantification inoculum</w:t>
            </w:r>
          </w:p>
        </w:tc>
        <w:tc>
          <w:tcPr>
            <w:tcW w:w="5918" w:type="dxa"/>
          </w:tcPr>
          <w:p w:rsidR="00E44608" w:rsidRPr="00696B43" w:rsidRDefault="00C91D55" w:rsidP="008F6A1D">
            <w:pPr>
              <w:rPr>
                <w:rFonts w:cs="Arial"/>
              </w:rPr>
            </w:pPr>
            <w:r w:rsidRPr="00696B43">
              <w:rPr>
                <w:rFonts w:cs="Arial"/>
              </w:rPr>
              <w:t>-</w:t>
            </w:r>
          </w:p>
        </w:tc>
      </w:tr>
      <w:tr w:rsidR="00E44608" w:rsidRPr="00042E5B" w:rsidTr="001B7ABB">
        <w:tc>
          <w:tcPr>
            <w:tcW w:w="3936" w:type="dxa"/>
          </w:tcPr>
          <w:p w:rsidR="00E44608" w:rsidRPr="00696B43" w:rsidRDefault="00E44608" w:rsidP="00DD1530">
            <w:pPr>
              <w:tabs>
                <w:tab w:val="left" w:leader="dot" w:pos="3720"/>
              </w:tabs>
              <w:rPr>
                <w:rFonts w:cs="Arial"/>
              </w:rPr>
            </w:pPr>
            <w:r w:rsidRPr="00696B43">
              <w:rPr>
                <w:rFonts w:cs="Arial"/>
              </w:rPr>
              <w:t>10.3 Plant stage at inoculation</w:t>
            </w:r>
          </w:p>
        </w:tc>
        <w:tc>
          <w:tcPr>
            <w:tcW w:w="5918" w:type="dxa"/>
          </w:tcPr>
          <w:p w:rsidR="00E44608" w:rsidRPr="00696B43" w:rsidRDefault="00E44608" w:rsidP="008F6A1D">
            <w:pPr>
              <w:rPr>
                <w:rFonts w:cs="Arial"/>
              </w:rPr>
            </w:pPr>
            <w:r w:rsidRPr="00696B43">
              <w:rPr>
                <w:rFonts w:eastAsia="Calibri"/>
                <w:bCs/>
              </w:rPr>
              <w:t>cotyledon expanded or 1</w:t>
            </w:r>
            <w:r w:rsidRPr="00696B43">
              <w:rPr>
                <w:rFonts w:eastAsia="Calibri"/>
                <w:bCs/>
                <w:vertAlign w:val="superscript"/>
              </w:rPr>
              <w:t>st</w:t>
            </w:r>
            <w:r w:rsidRPr="00696B43">
              <w:rPr>
                <w:rFonts w:eastAsia="Calibri"/>
                <w:bCs/>
              </w:rPr>
              <w:t xml:space="preserve"> emergent leaf</w:t>
            </w:r>
          </w:p>
        </w:tc>
      </w:tr>
      <w:tr w:rsidR="00E44608" w:rsidRPr="00042E5B" w:rsidTr="001B7ABB">
        <w:tc>
          <w:tcPr>
            <w:tcW w:w="3936" w:type="dxa"/>
          </w:tcPr>
          <w:p w:rsidR="00E44608" w:rsidRPr="00696B43" w:rsidRDefault="00E44608" w:rsidP="00DD1530">
            <w:pPr>
              <w:tabs>
                <w:tab w:val="left" w:leader="dot" w:pos="3720"/>
              </w:tabs>
              <w:rPr>
                <w:rFonts w:cs="Arial"/>
              </w:rPr>
            </w:pPr>
            <w:r w:rsidRPr="00696B43">
              <w:rPr>
                <w:rFonts w:cs="Arial"/>
              </w:rPr>
              <w:t>10.4 Inoculation method</w:t>
            </w:r>
          </w:p>
        </w:tc>
        <w:tc>
          <w:tcPr>
            <w:tcW w:w="5918" w:type="dxa"/>
          </w:tcPr>
          <w:p w:rsidR="00E44608" w:rsidRPr="00696B43" w:rsidRDefault="00E44608" w:rsidP="008F6A1D">
            <w:pPr>
              <w:tabs>
                <w:tab w:val="left" w:leader="dot" w:pos="4253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696B43">
              <w:t>mechanical inoculation by rubbing of cotyledons with inoculum</w:t>
            </w:r>
          </w:p>
        </w:tc>
      </w:tr>
      <w:tr w:rsidR="00E44608" w:rsidRPr="00042E5B" w:rsidTr="001B7ABB">
        <w:tc>
          <w:tcPr>
            <w:tcW w:w="3936" w:type="dxa"/>
          </w:tcPr>
          <w:p w:rsidR="00E44608" w:rsidRPr="00696B43" w:rsidRDefault="00E44608" w:rsidP="00DD1530">
            <w:pPr>
              <w:tabs>
                <w:tab w:val="left" w:leader="dot" w:pos="3720"/>
              </w:tabs>
              <w:rPr>
                <w:rFonts w:cs="Arial"/>
              </w:rPr>
            </w:pPr>
            <w:r w:rsidRPr="00696B43">
              <w:rPr>
                <w:rFonts w:cs="Arial"/>
              </w:rPr>
              <w:t>10.5 Final observation</w:t>
            </w:r>
          </w:p>
        </w:tc>
        <w:tc>
          <w:tcPr>
            <w:tcW w:w="5918" w:type="dxa"/>
          </w:tcPr>
          <w:p w:rsidR="00E44608" w:rsidRPr="00696B43" w:rsidRDefault="00E44608" w:rsidP="008F6A1D">
            <w:pPr>
              <w:rPr>
                <w:rFonts w:cs="Arial"/>
              </w:rPr>
            </w:pPr>
            <w:r w:rsidRPr="00696B43">
              <w:rPr>
                <w:rFonts w:eastAsia="Calibri"/>
              </w:rPr>
              <w:t>8-15 days after inoculation</w:t>
            </w:r>
          </w:p>
        </w:tc>
      </w:tr>
      <w:tr w:rsidR="00E44608" w:rsidRPr="00042E5B" w:rsidTr="001B7ABB">
        <w:tc>
          <w:tcPr>
            <w:tcW w:w="3936" w:type="dxa"/>
          </w:tcPr>
          <w:p w:rsidR="00E44608" w:rsidRPr="00696B43" w:rsidRDefault="00E44608" w:rsidP="008F6A1D">
            <w:pPr>
              <w:tabs>
                <w:tab w:val="left" w:leader="dot" w:pos="3720"/>
              </w:tabs>
              <w:rPr>
                <w:rFonts w:cs="Arial"/>
              </w:rPr>
            </w:pPr>
            <w:r w:rsidRPr="00696B43">
              <w:rPr>
                <w:rFonts w:cs="Arial"/>
              </w:rPr>
              <w:t>11. Observations</w:t>
            </w:r>
          </w:p>
        </w:tc>
        <w:tc>
          <w:tcPr>
            <w:tcW w:w="5918" w:type="dxa"/>
          </w:tcPr>
          <w:p w:rsidR="00E44608" w:rsidRPr="00696B43" w:rsidRDefault="00E44608" w:rsidP="008F6A1D">
            <w:pPr>
              <w:rPr>
                <w:rFonts w:cs="Arial"/>
              </w:rPr>
            </w:pPr>
          </w:p>
        </w:tc>
      </w:tr>
      <w:tr w:rsidR="00E44608" w:rsidRPr="00042E5B" w:rsidTr="001B7ABB">
        <w:tc>
          <w:tcPr>
            <w:tcW w:w="3936" w:type="dxa"/>
          </w:tcPr>
          <w:p w:rsidR="00E44608" w:rsidRPr="00696B43" w:rsidRDefault="00DD1530" w:rsidP="008F6A1D">
            <w:pPr>
              <w:tabs>
                <w:tab w:val="left" w:leader="dot" w:pos="3720"/>
              </w:tabs>
              <w:rPr>
                <w:rFonts w:cs="Arial"/>
              </w:rPr>
            </w:pPr>
            <w:r w:rsidRPr="00696B43">
              <w:rPr>
                <w:rFonts w:cs="Arial"/>
              </w:rPr>
              <w:t>11.1 Method</w:t>
            </w:r>
          </w:p>
        </w:tc>
        <w:tc>
          <w:tcPr>
            <w:tcW w:w="5918" w:type="dxa"/>
          </w:tcPr>
          <w:p w:rsidR="00E44608" w:rsidRPr="00696B43" w:rsidRDefault="00E44608" w:rsidP="008F6A1D">
            <w:pPr>
              <w:rPr>
                <w:rFonts w:cs="Arial"/>
              </w:rPr>
            </w:pPr>
            <w:r w:rsidRPr="00696B43">
              <w:rPr>
                <w:rFonts w:eastAsia="Calibri"/>
                <w:bCs/>
              </w:rPr>
              <w:t>visual</w:t>
            </w:r>
          </w:p>
        </w:tc>
      </w:tr>
      <w:tr w:rsidR="00E44608" w:rsidRPr="00042E5B" w:rsidTr="001B7ABB">
        <w:tc>
          <w:tcPr>
            <w:tcW w:w="3936" w:type="dxa"/>
          </w:tcPr>
          <w:p w:rsidR="00E44608" w:rsidRPr="00696B43" w:rsidRDefault="00E44608" w:rsidP="008F6A1D">
            <w:pPr>
              <w:tabs>
                <w:tab w:val="left" w:leader="dot" w:pos="3720"/>
              </w:tabs>
              <w:rPr>
                <w:rFonts w:cs="Arial"/>
              </w:rPr>
            </w:pPr>
            <w:r w:rsidRPr="00696B43">
              <w:rPr>
                <w:rFonts w:cs="Arial"/>
              </w:rPr>
              <w:t>11.2 Observation scale</w:t>
            </w:r>
          </w:p>
        </w:tc>
        <w:tc>
          <w:tcPr>
            <w:tcW w:w="5918" w:type="dxa"/>
          </w:tcPr>
          <w:p w:rsidR="00E44608" w:rsidRPr="00696B43" w:rsidRDefault="00E44608" w:rsidP="008F6A1D">
            <w:pPr>
              <w:rPr>
                <w:rFonts w:cs="Arial"/>
              </w:rPr>
            </w:pPr>
          </w:p>
        </w:tc>
      </w:tr>
      <w:tr w:rsidR="001B7ABB" w:rsidRPr="00042E5B" w:rsidTr="001B7ABB">
        <w:tc>
          <w:tcPr>
            <w:tcW w:w="3936" w:type="dxa"/>
          </w:tcPr>
          <w:p w:rsidR="001B7ABB" w:rsidRPr="00696B43" w:rsidRDefault="001B7ABB" w:rsidP="001B7ABB">
            <w:pPr>
              <w:tabs>
                <w:tab w:val="left" w:leader="dot" w:pos="3720"/>
              </w:tabs>
              <w:ind w:left="284"/>
              <w:rPr>
                <w:rFonts w:cs="Arial"/>
                <w:color w:val="000000" w:themeColor="text1"/>
              </w:rPr>
            </w:pPr>
            <w:r w:rsidRPr="00696B43">
              <w:rPr>
                <w:color w:val="000000" w:themeColor="text1"/>
              </w:rPr>
              <w:t>[1] absent</w:t>
            </w:r>
          </w:p>
        </w:tc>
        <w:tc>
          <w:tcPr>
            <w:tcW w:w="5918" w:type="dxa"/>
          </w:tcPr>
          <w:p w:rsidR="001B7ABB" w:rsidRPr="00696B43" w:rsidRDefault="001B7ABB" w:rsidP="0043504C">
            <w:pPr>
              <w:jc w:val="left"/>
              <w:rPr>
                <w:rFonts w:cs="Arial"/>
                <w:color w:val="000000" w:themeColor="text1"/>
              </w:rPr>
            </w:pPr>
            <w:r w:rsidRPr="00696B43">
              <w:rPr>
                <w:rFonts w:eastAsia="Calibri"/>
                <w:bCs/>
                <w:color w:val="000000" w:themeColor="text1"/>
              </w:rPr>
              <w:t>necrotic lesions on the inoculated organs, possible systemic reaction (depends on condition, and varieties), possible death of plant</w:t>
            </w:r>
          </w:p>
        </w:tc>
      </w:tr>
      <w:tr w:rsidR="001B7ABB" w:rsidRPr="00042E5B" w:rsidTr="001B7ABB">
        <w:tc>
          <w:tcPr>
            <w:tcW w:w="3936" w:type="dxa"/>
          </w:tcPr>
          <w:p w:rsidR="001B7ABB" w:rsidRPr="00696B43" w:rsidRDefault="001B7ABB" w:rsidP="001B7ABB">
            <w:pPr>
              <w:tabs>
                <w:tab w:val="left" w:leader="dot" w:pos="3720"/>
              </w:tabs>
              <w:ind w:left="284"/>
              <w:rPr>
                <w:rFonts w:cs="Arial"/>
                <w:color w:val="000000" w:themeColor="text1"/>
              </w:rPr>
            </w:pPr>
            <w:r w:rsidRPr="00696B43">
              <w:rPr>
                <w:color w:val="000000" w:themeColor="text1"/>
              </w:rPr>
              <w:t xml:space="preserve">[9] present </w:t>
            </w:r>
          </w:p>
        </w:tc>
        <w:tc>
          <w:tcPr>
            <w:tcW w:w="5918" w:type="dxa"/>
          </w:tcPr>
          <w:p w:rsidR="001B7ABB" w:rsidRPr="00696B43" w:rsidRDefault="001B7ABB" w:rsidP="00745B68">
            <w:pPr>
              <w:rPr>
                <w:rFonts w:cs="Arial"/>
                <w:color w:val="000000" w:themeColor="text1"/>
              </w:rPr>
            </w:pPr>
            <w:r w:rsidRPr="00696B43">
              <w:rPr>
                <w:rFonts w:eastAsia="Calibri"/>
                <w:bCs/>
                <w:color w:val="000000" w:themeColor="text1"/>
              </w:rPr>
              <w:t>no lesions</w:t>
            </w:r>
          </w:p>
        </w:tc>
      </w:tr>
      <w:tr w:rsidR="00E44608" w:rsidRPr="00042E5B" w:rsidTr="001B7ABB">
        <w:tc>
          <w:tcPr>
            <w:tcW w:w="3936" w:type="dxa"/>
          </w:tcPr>
          <w:p w:rsidR="00E44608" w:rsidRPr="00696B43" w:rsidRDefault="00E44608" w:rsidP="00DD1530">
            <w:pPr>
              <w:tabs>
                <w:tab w:val="left" w:leader="dot" w:pos="3720"/>
              </w:tabs>
              <w:rPr>
                <w:rFonts w:cs="Arial"/>
              </w:rPr>
            </w:pPr>
            <w:r w:rsidRPr="00696B43">
              <w:rPr>
                <w:rFonts w:cs="Arial"/>
              </w:rPr>
              <w:t>11.3 Validation of test</w:t>
            </w:r>
          </w:p>
        </w:tc>
        <w:tc>
          <w:tcPr>
            <w:tcW w:w="5918" w:type="dxa"/>
          </w:tcPr>
          <w:p w:rsidR="00E44608" w:rsidRPr="00696B43" w:rsidRDefault="00E44608" w:rsidP="008F6A1D">
            <w:pPr>
              <w:autoSpaceDE w:val="0"/>
              <w:autoSpaceDN w:val="0"/>
              <w:adjustRightInd w:val="0"/>
              <w:ind w:left="33"/>
              <w:jc w:val="left"/>
              <w:rPr>
                <w:rFonts w:cs="Arial"/>
              </w:rPr>
            </w:pPr>
            <w:r w:rsidRPr="00696B43">
              <w:rPr>
                <w:rFonts w:eastAsia="Calibri"/>
                <w:bCs/>
              </w:rPr>
              <w:t>on standards</w:t>
            </w:r>
          </w:p>
        </w:tc>
      </w:tr>
      <w:tr w:rsidR="00E44608" w:rsidRPr="00042E5B" w:rsidTr="001B7ABB">
        <w:tc>
          <w:tcPr>
            <w:tcW w:w="3936" w:type="dxa"/>
          </w:tcPr>
          <w:p w:rsidR="00E44608" w:rsidRPr="00696B43" w:rsidRDefault="00E44608" w:rsidP="00DD1530">
            <w:pPr>
              <w:tabs>
                <w:tab w:val="left" w:leader="dot" w:pos="3720"/>
              </w:tabs>
              <w:rPr>
                <w:rFonts w:cs="Arial"/>
              </w:rPr>
            </w:pPr>
            <w:r w:rsidRPr="00696B43">
              <w:rPr>
                <w:rFonts w:cs="Arial"/>
              </w:rPr>
              <w:t>11.4 Off-types</w:t>
            </w:r>
          </w:p>
        </w:tc>
        <w:tc>
          <w:tcPr>
            <w:tcW w:w="5918" w:type="dxa"/>
          </w:tcPr>
          <w:p w:rsidR="00E44608" w:rsidRPr="00696B43" w:rsidRDefault="00C91D55" w:rsidP="008F6A1D">
            <w:pPr>
              <w:rPr>
                <w:rFonts w:cs="Arial"/>
              </w:rPr>
            </w:pPr>
            <w:r w:rsidRPr="00696B43">
              <w:rPr>
                <w:rFonts w:cs="Arial"/>
              </w:rPr>
              <w:t>-</w:t>
            </w:r>
          </w:p>
        </w:tc>
      </w:tr>
      <w:tr w:rsidR="00E44608" w:rsidRPr="00042E5B" w:rsidTr="001B7ABB">
        <w:tc>
          <w:tcPr>
            <w:tcW w:w="3936" w:type="dxa"/>
          </w:tcPr>
          <w:p w:rsidR="00E44608" w:rsidRPr="00696B43" w:rsidRDefault="00E44608" w:rsidP="00DD1530">
            <w:pPr>
              <w:tabs>
                <w:tab w:val="left" w:leader="dot" w:pos="3720"/>
              </w:tabs>
              <w:ind w:left="426" w:hanging="426"/>
              <w:jc w:val="left"/>
              <w:rPr>
                <w:rFonts w:cs="Arial"/>
              </w:rPr>
            </w:pPr>
            <w:r w:rsidRPr="00696B43">
              <w:rPr>
                <w:rFonts w:cs="Arial"/>
              </w:rPr>
              <w:t xml:space="preserve">12. Interpretation of data in terms of </w:t>
            </w:r>
            <w:r w:rsidRPr="00696B43">
              <w:rPr>
                <w:rFonts w:cs="Arial"/>
              </w:rPr>
              <w:br/>
              <w:t>UPOV characteristic states</w:t>
            </w:r>
          </w:p>
        </w:tc>
        <w:tc>
          <w:tcPr>
            <w:tcW w:w="5918" w:type="dxa"/>
          </w:tcPr>
          <w:p w:rsidR="00E44608" w:rsidRPr="00696B43" w:rsidRDefault="00E44608" w:rsidP="008F6A1D">
            <w:pPr>
              <w:rPr>
                <w:rFonts w:cs="Arial"/>
              </w:rPr>
            </w:pPr>
            <w:r w:rsidRPr="00696B43">
              <w:rPr>
                <w:rFonts w:eastAsia="Calibri"/>
                <w:bCs/>
              </w:rPr>
              <w:t>QL</w:t>
            </w:r>
          </w:p>
        </w:tc>
      </w:tr>
      <w:tr w:rsidR="00E44608" w:rsidRPr="00042E5B" w:rsidTr="001B7ABB">
        <w:tc>
          <w:tcPr>
            <w:tcW w:w="3936" w:type="dxa"/>
          </w:tcPr>
          <w:p w:rsidR="00E44608" w:rsidRPr="00696B43" w:rsidRDefault="00E44608" w:rsidP="008F6A1D">
            <w:pPr>
              <w:tabs>
                <w:tab w:val="left" w:leader="dot" w:pos="3720"/>
              </w:tabs>
              <w:rPr>
                <w:rFonts w:cs="Arial"/>
              </w:rPr>
            </w:pPr>
            <w:r w:rsidRPr="00696B43">
              <w:rPr>
                <w:rFonts w:cs="Arial"/>
              </w:rPr>
              <w:t>13. Critical control points</w:t>
            </w:r>
          </w:p>
        </w:tc>
        <w:tc>
          <w:tcPr>
            <w:tcW w:w="5918" w:type="dxa"/>
          </w:tcPr>
          <w:p w:rsidR="00E44608" w:rsidRPr="00696B43" w:rsidRDefault="00C91D55" w:rsidP="008F6A1D">
            <w:pPr>
              <w:ind w:left="33"/>
              <w:jc w:val="left"/>
              <w:rPr>
                <w:rFonts w:cs="Arial"/>
              </w:rPr>
            </w:pPr>
            <w:r w:rsidRPr="00696B43">
              <w:rPr>
                <w:rFonts w:cs="Arial"/>
              </w:rPr>
              <w:t>-</w:t>
            </w:r>
          </w:p>
        </w:tc>
      </w:tr>
    </w:tbl>
    <w:p w:rsidR="00E44608" w:rsidRDefault="00E44608" w:rsidP="006E6A7B">
      <w:pPr>
        <w:rPr>
          <w:i/>
        </w:rPr>
      </w:pPr>
    </w:p>
    <w:p w:rsidR="00E44608" w:rsidRDefault="00E44608" w:rsidP="006E6A7B">
      <w:pPr>
        <w:rPr>
          <w:i/>
        </w:rPr>
      </w:pPr>
    </w:p>
    <w:p w:rsidR="00E44608" w:rsidRDefault="00E44608">
      <w:pPr>
        <w:jc w:val="left"/>
        <w:rPr>
          <w:i/>
        </w:rPr>
      </w:pPr>
      <w:r>
        <w:rPr>
          <w:i/>
        </w:rPr>
        <w:br w:type="page"/>
      </w:r>
    </w:p>
    <w:p w:rsidR="006E6A7B" w:rsidRPr="00A24CA4" w:rsidRDefault="006E6A7B" w:rsidP="006E6A7B">
      <w:pPr>
        <w:rPr>
          <w:i/>
        </w:rPr>
      </w:pPr>
      <w:r w:rsidRPr="00A24CA4">
        <w:rPr>
          <w:i/>
        </w:rPr>
        <w:lastRenderedPageBreak/>
        <w:t>Current wording:</w:t>
      </w:r>
    </w:p>
    <w:p w:rsidR="006E6A7B" w:rsidRDefault="006E6A7B" w:rsidP="00A24CA4">
      <w:pPr>
        <w:rPr>
          <w:u w:val="single"/>
        </w:rPr>
      </w:pPr>
    </w:p>
    <w:p w:rsidR="00A24CA4" w:rsidRDefault="00A24CA4" w:rsidP="00A24CA4">
      <w:pPr>
        <w:rPr>
          <w:u w:val="single"/>
        </w:rPr>
      </w:pPr>
      <w:r>
        <w:rPr>
          <w:u w:val="single"/>
        </w:rPr>
        <w:t>Ad. 76:  Resistance to Cucumber Mosaic Virus (CMV)</w:t>
      </w:r>
    </w:p>
    <w:p w:rsidR="00A24CA4" w:rsidRDefault="00A24CA4" w:rsidP="00A24CA4"/>
    <w:p w:rsidR="00A24CA4" w:rsidRPr="00D50A50" w:rsidRDefault="00A24CA4" w:rsidP="00A24CA4">
      <w:pPr>
        <w:rPr>
          <w:rFonts w:cs="Arial"/>
        </w:rPr>
      </w:pPr>
      <w:r w:rsidRPr="00D50A50">
        <w:rPr>
          <w:rFonts w:cs="Arial"/>
        </w:rPr>
        <w:t>A.</w:t>
      </w:r>
      <w:r w:rsidRPr="00D50A50">
        <w:rPr>
          <w:rFonts w:cs="Arial"/>
        </w:rPr>
        <w:tab/>
        <w:t>INOCULUM</w:t>
      </w:r>
    </w:p>
    <w:p w:rsidR="00A24CA4" w:rsidRPr="00D50A50" w:rsidRDefault="00A24CA4" w:rsidP="00A24CA4">
      <w:pPr>
        <w:rPr>
          <w:rFonts w:cs="Arial"/>
        </w:rPr>
      </w:pPr>
    </w:p>
    <w:p w:rsidR="00A24CA4" w:rsidRPr="00D50A50" w:rsidRDefault="00A24CA4" w:rsidP="00A24CA4">
      <w:pPr>
        <w:rPr>
          <w:rFonts w:cs="Arial"/>
          <w:u w:val="single"/>
          <w:lang w:val="en-GB"/>
        </w:rPr>
      </w:pPr>
      <w:r w:rsidRPr="00D50A50">
        <w:rPr>
          <w:rFonts w:cs="Arial"/>
          <w:lang w:val="en-GB"/>
        </w:rPr>
        <w:t>1.</w:t>
      </w:r>
      <w:r w:rsidRPr="00D50A50">
        <w:rPr>
          <w:rFonts w:cs="Arial"/>
          <w:lang w:val="en-GB"/>
        </w:rPr>
        <w:tab/>
      </w:r>
      <w:r w:rsidRPr="00D50A50">
        <w:rPr>
          <w:rFonts w:cs="Arial"/>
          <w:u w:val="single"/>
          <w:lang w:val="en-GB"/>
        </w:rPr>
        <w:t>Crushed solution</w:t>
      </w:r>
    </w:p>
    <w:p w:rsidR="00A24CA4" w:rsidRPr="00D50A50" w:rsidRDefault="00A24CA4" w:rsidP="00A24CA4">
      <w:pPr>
        <w:tabs>
          <w:tab w:val="right" w:pos="7920"/>
          <w:tab w:val="left" w:pos="8100"/>
        </w:tabs>
        <w:ind w:firstLine="540"/>
        <w:rPr>
          <w:rFonts w:cs="Arial"/>
        </w:rPr>
      </w:pPr>
    </w:p>
    <w:p w:rsidR="00A24CA4" w:rsidRPr="00D50A50" w:rsidRDefault="00A24CA4" w:rsidP="00A24CA4">
      <w:pPr>
        <w:tabs>
          <w:tab w:val="right" w:pos="7920"/>
          <w:tab w:val="left" w:pos="8100"/>
        </w:tabs>
        <w:ind w:left="709"/>
        <w:rPr>
          <w:rFonts w:cs="Arial"/>
        </w:rPr>
      </w:pPr>
      <w:r w:rsidRPr="00D50A50">
        <w:rPr>
          <w:rFonts w:cs="Arial"/>
        </w:rPr>
        <w:t>Phosphate disodic (Na</w:t>
      </w:r>
      <w:r w:rsidRPr="00D50A50">
        <w:rPr>
          <w:rFonts w:cs="Arial"/>
          <w:position w:val="-6"/>
        </w:rPr>
        <w:t>2</w:t>
      </w:r>
      <w:r w:rsidRPr="00D50A50">
        <w:rPr>
          <w:rFonts w:cs="Arial"/>
        </w:rPr>
        <w:t>HPO</w:t>
      </w:r>
      <w:r w:rsidRPr="00D50A50">
        <w:rPr>
          <w:rFonts w:cs="Arial"/>
          <w:position w:val="-6"/>
        </w:rPr>
        <w:t>4</w:t>
      </w:r>
      <w:r w:rsidRPr="00D50A50">
        <w:rPr>
          <w:rFonts w:cs="Arial"/>
        </w:rPr>
        <w:t>, 12 H</w:t>
      </w:r>
      <w:r w:rsidRPr="00D50A50">
        <w:rPr>
          <w:rFonts w:cs="Arial"/>
          <w:position w:val="-6"/>
        </w:rPr>
        <w:t>2</w:t>
      </w:r>
      <w:r w:rsidRPr="00D50A50">
        <w:rPr>
          <w:rFonts w:cs="Arial"/>
        </w:rPr>
        <w:t>O) (0,03M):</w:t>
      </w:r>
      <w:r w:rsidRPr="00D50A50">
        <w:rPr>
          <w:rFonts w:cs="Arial"/>
        </w:rPr>
        <w:tab/>
        <w:t>1,075 g</w:t>
      </w:r>
    </w:p>
    <w:p w:rsidR="00A24CA4" w:rsidRPr="00D50A50" w:rsidRDefault="00A24CA4" w:rsidP="00A24CA4">
      <w:pPr>
        <w:tabs>
          <w:tab w:val="right" w:pos="7920"/>
          <w:tab w:val="left" w:pos="8100"/>
        </w:tabs>
        <w:ind w:left="709"/>
        <w:rPr>
          <w:rFonts w:cs="Arial"/>
        </w:rPr>
      </w:pPr>
      <w:r w:rsidRPr="00D50A50">
        <w:rPr>
          <w:rFonts w:cs="Arial"/>
        </w:rPr>
        <w:t>Diéthyldithiocarbamate of sodium (= DIECA):</w:t>
      </w:r>
      <w:r w:rsidRPr="00D50A50">
        <w:rPr>
          <w:rFonts w:cs="Arial"/>
        </w:rPr>
        <w:tab/>
        <w:t>0,2 g</w:t>
      </w:r>
    </w:p>
    <w:p w:rsidR="00A24CA4" w:rsidRPr="00D50A50" w:rsidRDefault="00A24CA4" w:rsidP="00A24CA4">
      <w:pPr>
        <w:ind w:left="709"/>
        <w:rPr>
          <w:rFonts w:cs="Arial"/>
          <w:lang w:val="en-GB"/>
        </w:rPr>
      </w:pPr>
      <w:r w:rsidRPr="00D50A50">
        <w:rPr>
          <w:rFonts w:cs="Arial"/>
          <w:lang w:val="en-GB"/>
        </w:rPr>
        <w:t>Distilled water:</w:t>
      </w:r>
      <w:r w:rsidRPr="00D50A50">
        <w:rPr>
          <w:rFonts w:cs="Arial"/>
          <w:lang w:val="en-GB"/>
        </w:rPr>
        <w:tab/>
      </w:r>
      <w:r w:rsidRPr="00D50A50">
        <w:rPr>
          <w:rFonts w:cs="Arial"/>
          <w:lang w:val="en-GB"/>
        </w:rPr>
        <w:tab/>
      </w:r>
      <w:r w:rsidRPr="00D50A50">
        <w:rPr>
          <w:rFonts w:cs="Arial"/>
          <w:lang w:val="en-GB"/>
        </w:rPr>
        <w:tab/>
      </w:r>
      <w:r w:rsidRPr="00D50A50">
        <w:rPr>
          <w:rFonts w:cs="Arial"/>
          <w:lang w:val="en-GB"/>
        </w:rPr>
        <w:tab/>
      </w:r>
      <w:r w:rsidRPr="00D50A50">
        <w:rPr>
          <w:rFonts w:cs="Arial"/>
          <w:lang w:val="en-GB"/>
        </w:rPr>
        <w:tab/>
      </w:r>
      <w:r w:rsidRPr="00D50A50">
        <w:rPr>
          <w:rFonts w:cs="Arial"/>
          <w:lang w:val="en-GB"/>
        </w:rPr>
        <w:tab/>
      </w:r>
      <w:r w:rsidRPr="00D50A50">
        <w:rPr>
          <w:rFonts w:cs="Arial"/>
          <w:lang w:val="en-GB"/>
        </w:rPr>
        <w:tab/>
      </w:r>
      <w:r w:rsidRPr="00D50A50">
        <w:rPr>
          <w:rFonts w:cs="Arial"/>
          <w:lang w:val="en-GB"/>
        </w:rPr>
        <w:tab/>
      </w:r>
      <w:r w:rsidRPr="00D50A50">
        <w:rPr>
          <w:rFonts w:cs="Arial"/>
          <w:lang w:val="en-GB"/>
        </w:rPr>
        <w:tab/>
        <w:t xml:space="preserve">  qsp 100 ml</w:t>
      </w:r>
    </w:p>
    <w:p w:rsidR="00A24CA4" w:rsidRPr="00D50A50" w:rsidRDefault="00A24CA4" w:rsidP="00A24CA4">
      <w:pPr>
        <w:ind w:firstLine="540"/>
        <w:rPr>
          <w:rFonts w:cs="Arial"/>
          <w:lang w:val="en-GB"/>
        </w:rPr>
      </w:pPr>
    </w:p>
    <w:p w:rsidR="00A24CA4" w:rsidRPr="00D50A50" w:rsidRDefault="00A24CA4" w:rsidP="00A24CA4">
      <w:pPr>
        <w:rPr>
          <w:rFonts w:cs="Arial"/>
          <w:lang w:val="en-GB"/>
        </w:rPr>
      </w:pPr>
      <w:r w:rsidRPr="00D50A50">
        <w:rPr>
          <w:rFonts w:cs="Arial"/>
          <w:lang w:val="en-GB"/>
        </w:rPr>
        <w:t>The phosphate disodic solution can be stored in a refrigerator.  Once the DIECA is added, the solution should be used within the next two hours.</w:t>
      </w:r>
    </w:p>
    <w:p w:rsidR="00A24CA4" w:rsidRPr="00D50A50" w:rsidRDefault="00A24CA4" w:rsidP="00A24CA4">
      <w:pPr>
        <w:rPr>
          <w:rFonts w:cs="Arial"/>
          <w:lang w:val="en-GB"/>
        </w:rPr>
      </w:pPr>
    </w:p>
    <w:p w:rsidR="00A24CA4" w:rsidRPr="00D50A50" w:rsidRDefault="00A24CA4" w:rsidP="00A24CA4">
      <w:pPr>
        <w:rPr>
          <w:rFonts w:cs="Arial"/>
          <w:u w:val="single"/>
          <w:lang w:val="en-GB"/>
        </w:rPr>
      </w:pPr>
      <w:r w:rsidRPr="00D50A50">
        <w:rPr>
          <w:rFonts w:cs="Arial"/>
          <w:lang w:val="en-GB"/>
        </w:rPr>
        <w:t>2.</w:t>
      </w:r>
      <w:r w:rsidRPr="00D50A50">
        <w:rPr>
          <w:rFonts w:cs="Arial"/>
          <w:lang w:val="en-GB"/>
        </w:rPr>
        <w:tab/>
      </w:r>
      <w:r w:rsidRPr="00D50A50">
        <w:rPr>
          <w:rFonts w:cs="Arial"/>
          <w:u w:val="single"/>
          <w:lang w:val="en-GB"/>
        </w:rPr>
        <w:t>Crushing the leaves</w:t>
      </w:r>
    </w:p>
    <w:p w:rsidR="00A24CA4" w:rsidRPr="00D50A50" w:rsidRDefault="00A24CA4" w:rsidP="00A24CA4">
      <w:pPr>
        <w:rPr>
          <w:rFonts w:cs="Arial"/>
          <w:lang w:val="en-GB"/>
        </w:rPr>
      </w:pPr>
    </w:p>
    <w:p w:rsidR="00A24CA4" w:rsidRPr="00D50A50" w:rsidRDefault="00A24CA4" w:rsidP="00A24CA4">
      <w:pPr>
        <w:rPr>
          <w:rFonts w:cs="Arial"/>
          <w:lang w:val="en-GB"/>
        </w:rPr>
      </w:pPr>
      <w:r w:rsidRPr="00D50A50">
        <w:rPr>
          <w:rFonts w:cs="Arial"/>
          <w:lang w:val="en-GB"/>
        </w:rPr>
        <w:t>The source of the inoculum comes from crushing either the fresh leaves, or leaves desiccated in anhydrous calcium chloride (Ca Cl</w:t>
      </w:r>
      <w:r w:rsidRPr="00D50A50">
        <w:rPr>
          <w:rFonts w:cs="Arial"/>
          <w:vertAlign w:val="subscript"/>
          <w:lang w:val="en-GB"/>
        </w:rPr>
        <w:t>2)</w:t>
      </w:r>
      <w:r w:rsidRPr="00D50A50">
        <w:rPr>
          <w:rFonts w:cs="Arial"/>
          <w:lang w:val="en-GB"/>
        </w:rPr>
        <w:t xml:space="preserve">, in a cold mortar.  </w:t>
      </w:r>
    </w:p>
    <w:p w:rsidR="00A24CA4" w:rsidRPr="00D50A50" w:rsidRDefault="00A24CA4" w:rsidP="00A24CA4">
      <w:pPr>
        <w:rPr>
          <w:rFonts w:cs="Arial"/>
          <w:lang w:val="en-GB"/>
        </w:rPr>
      </w:pPr>
    </w:p>
    <w:p w:rsidR="00A24CA4" w:rsidRPr="00D50A50" w:rsidRDefault="00A24CA4" w:rsidP="00A24CA4">
      <w:pPr>
        <w:rPr>
          <w:rFonts w:cs="Arial"/>
          <w:lang w:val="en-GB"/>
        </w:rPr>
      </w:pPr>
      <w:r w:rsidRPr="00D50A50">
        <w:rPr>
          <w:rFonts w:cs="Arial"/>
          <w:lang w:val="en-GB"/>
        </w:rPr>
        <w:t xml:space="preserve">Crush 1 gram of leaves with 4 ml of phosphate disodic solution at 5°C.  Add active carbon (0,5 g) and carborendum (0,4 g) for each 1 gram of leaves.  After crushing, put the mortar on a bed of ice.  </w:t>
      </w:r>
    </w:p>
    <w:p w:rsidR="00A24CA4" w:rsidRPr="00D50A50" w:rsidRDefault="00A24CA4" w:rsidP="00A24CA4">
      <w:pPr>
        <w:rPr>
          <w:rFonts w:cs="Arial"/>
          <w:lang w:val="en-GB"/>
        </w:rPr>
      </w:pPr>
    </w:p>
    <w:p w:rsidR="00A24CA4" w:rsidRPr="00D50A50" w:rsidRDefault="00A24CA4" w:rsidP="00A24CA4">
      <w:pPr>
        <w:rPr>
          <w:rFonts w:cs="Arial"/>
          <w:lang w:val="en-GB"/>
        </w:rPr>
      </w:pPr>
      <w:r w:rsidRPr="00D50A50">
        <w:rPr>
          <w:rFonts w:cs="Arial"/>
          <w:lang w:val="en-GB"/>
        </w:rPr>
        <w:t>Before using leaves dried with CaCl</w:t>
      </w:r>
      <w:r w:rsidRPr="00D50A50">
        <w:rPr>
          <w:rFonts w:cs="Arial"/>
          <w:vertAlign w:val="subscript"/>
          <w:lang w:val="en-GB"/>
        </w:rPr>
        <w:t>2</w:t>
      </w:r>
      <w:r w:rsidRPr="00D50A50">
        <w:rPr>
          <w:rFonts w:cs="Arial"/>
          <w:lang w:val="en-GB"/>
        </w:rPr>
        <w:t xml:space="preserve"> to inoculate a plant test, do a multiplication of the inoculum on some 10 susceptible plants which would be used as inoculum.</w:t>
      </w:r>
    </w:p>
    <w:p w:rsidR="00A24CA4" w:rsidRPr="00D50A50" w:rsidRDefault="00A24CA4" w:rsidP="00A24CA4">
      <w:pPr>
        <w:rPr>
          <w:rFonts w:cs="Arial"/>
          <w:lang w:val="en-GB"/>
        </w:rPr>
      </w:pPr>
    </w:p>
    <w:p w:rsidR="00A24CA4" w:rsidRPr="00D50A50" w:rsidRDefault="00A24CA4" w:rsidP="00A24CA4">
      <w:pPr>
        <w:rPr>
          <w:rFonts w:cs="Arial"/>
          <w:u w:val="single"/>
          <w:lang w:val="en-GB"/>
        </w:rPr>
      </w:pPr>
      <w:r w:rsidRPr="00D50A50">
        <w:rPr>
          <w:rFonts w:cs="Arial"/>
          <w:lang w:val="en-GB"/>
        </w:rPr>
        <w:t>3.</w:t>
      </w:r>
      <w:r w:rsidRPr="00D50A50">
        <w:rPr>
          <w:rFonts w:cs="Arial"/>
          <w:lang w:val="en-GB"/>
        </w:rPr>
        <w:tab/>
      </w:r>
      <w:r w:rsidRPr="00D50A50">
        <w:rPr>
          <w:rFonts w:cs="Arial"/>
          <w:u w:val="single"/>
          <w:lang w:val="en-GB"/>
        </w:rPr>
        <w:t>Strains maintenance</w:t>
      </w:r>
    </w:p>
    <w:p w:rsidR="00A24CA4" w:rsidRPr="00D50A50" w:rsidRDefault="00A24CA4" w:rsidP="00A24CA4">
      <w:pPr>
        <w:pStyle w:val="Normaltg"/>
        <w:tabs>
          <w:tab w:val="clear" w:pos="709"/>
          <w:tab w:val="clear" w:pos="1418"/>
        </w:tabs>
        <w:rPr>
          <w:rFonts w:ascii="Arial" w:hAnsi="Arial" w:cs="Arial"/>
          <w:sz w:val="20"/>
          <w:lang w:val="en-GB"/>
        </w:rPr>
      </w:pPr>
    </w:p>
    <w:p w:rsidR="00A24CA4" w:rsidRPr="00D50A50" w:rsidRDefault="00A24CA4" w:rsidP="00A24CA4">
      <w:pPr>
        <w:rPr>
          <w:rFonts w:cs="Arial"/>
          <w:lang w:val="en-GB"/>
        </w:rPr>
      </w:pPr>
      <w:r w:rsidRPr="00D50A50">
        <w:rPr>
          <w:rFonts w:cs="Arial"/>
          <w:lang w:val="en-GB"/>
        </w:rPr>
        <w:t>CMV can be stored for several years by desiccation with anhydrous CaCl</w:t>
      </w:r>
      <w:r w:rsidRPr="00D50A50">
        <w:rPr>
          <w:rFonts w:cs="Arial"/>
          <w:vertAlign w:val="subscript"/>
          <w:lang w:val="en-GB"/>
        </w:rPr>
        <w:t>2.</w:t>
      </w:r>
      <w:r w:rsidRPr="00D50A50">
        <w:rPr>
          <w:rFonts w:cs="Arial"/>
          <w:lang w:val="en-GB"/>
        </w:rPr>
        <w:t>.  Leaves showing mosaic symptoms should be chopped finely with a razor blade and placed in cups.  Put a layer of anhydrous calcium chloride (0,5 cm) in a plastic box and cover it with filter paper.  Place the cups on this layer.  Close the box well with adhesive tape, and then place it in a tightly closed plastic bag.  Store it in a refrigerator at 5°C.</w:t>
      </w:r>
    </w:p>
    <w:p w:rsidR="00A24CA4" w:rsidRPr="00D50A50" w:rsidRDefault="00A24CA4" w:rsidP="00A24CA4">
      <w:pPr>
        <w:rPr>
          <w:rFonts w:cs="Arial"/>
          <w:lang w:val="en-GB"/>
        </w:rPr>
      </w:pPr>
    </w:p>
    <w:p w:rsidR="00A24CA4" w:rsidRPr="00D50A50" w:rsidRDefault="00A24CA4" w:rsidP="00A24CA4">
      <w:pPr>
        <w:pStyle w:val="Normaltg"/>
        <w:tabs>
          <w:tab w:val="clear" w:pos="709"/>
          <w:tab w:val="clear" w:pos="1418"/>
        </w:tabs>
        <w:rPr>
          <w:rFonts w:ascii="Arial" w:hAnsi="Arial" w:cs="Arial"/>
          <w:sz w:val="20"/>
          <w:lang w:val="en-GB"/>
        </w:rPr>
      </w:pPr>
      <w:r w:rsidRPr="00D50A50">
        <w:rPr>
          <w:rFonts w:ascii="Arial" w:hAnsi="Arial" w:cs="Arial"/>
          <w:sz w:val="20"/>
          <w:lang w:val="en-GB"/>
        </w:rPr>
        <w:t>B.</w:t>
      </w:r>
      <w:r w:rsidRPr="00D50A50">
        <w:rPr>
          <w:rFonts w:ascii="Arial" w:hAnsi="Arial" w:cs="Arial"/>
          <w:sz w:val="20"/>
          <w:lang w:val="en-GB"/>
        </w:rPr>
        <w:tab/>
        <w:t>INOCULATION AND INCUBATION</w:t>
      </w:r>
    </w:p>
    <w:p w:rsidR="00A24CA4" w:rsidRPr="00D50A50" w:rsidRDefault="00A24CA4" w:rsidP="00A24CA4">
      <w:pPr>
        <w:rPr>
          <w:rFonts w:cs="Arial"/>
          <w:lang w:val="en-GB"/>
        </w:rPr>
      </w:pPr>
    </w:p>
    <w:p w:rsidR="00A24CA4" w:rsidRPr="00D50A50" w:rsidRDefault="00A24CA4" w:rsidP="00A24CA4">
      <w:pPr>
        <w:rPr>
          <w:rFonts w:cs="Arial"/>
          <w:lang w:val="en-GB"/>
        </w:rPr>
      </w:pPr>
      <w:r w:rsidRPr="00D50A50">
        <w:rPr>
          <w:rFonts w:cs="Arial"/>
          <w:lang w:val="en-GB"/>
        </w:rPr>
        <w:t>Cotyledons or young leaves should be inoculated by rubbing them with a latex</w:t>
      </w:r>
      <w:r w:rsidRPr="00D50A50">
        <w:rPr>
          <w:rFonts w:cs="Arial"/>
          <w:lang w:val="en-GB"/>
        </w:rPr>
        <w:noBreakHyphen/>
        <w:t>protected finger.  After a few minutes, rinse the cotyledons with running water.  Place the plants for incubation in a growth chamber (generally at 18°C at night and 25°C in the day, with 12 to 14  hours of daylight).</w:t>
      </w:r>
    </w:p>
    <w:p w:rsidR="00A24CA4" w:rsidRPr="00D50A50" w:rsidRDefault="00A24CA4" w:rsidP="00A24CA4">
      <w:pPr>
        <w:rPr>
          <w:rFonts w:cs="Arial"/>
          <w:lang w:val="en-GB"/>
        </w:rPr>
      </w:pPr>
    </w:p>
    <w:p w:rsidR="00A24CA4" w:rsidRPr="00D50A50" w:rsidRDefault="00A24CA4" w:rsidP="00A24CA4">
      <w:pPr>
        <w:pStyle w:val="Normaltg"/>
        <w:tabs>
          <w:tab w:val="clear" w:pos="709"/>
          <w:tab w:val="clear" w:pos="1418"/>
        </w:tabs>
        <w:rPr>
          <w:rFonts w:ascii="Arial" w:hAnsi="Arial" w:cs="Arial"/>
          <w:sz w:val="20"/>
          <w:lang w:val="en-GB"/>
        </w:rPr>
      </w:pPr>
      <w:r w:rsidRPr="00D50A50">
        <w:rPr>
          <w:rFonts w:ascii="Arial" w:hAnsi="Arial" w:cs="Arial"/>
          <w:sz w:val="20"/>
          <w:lang w:val="en-GB"/>
        </w:rPr>
        <w:t>C.</w:t>
      </w:r>
      <w:r w:rsidRPr="00D50A50">
        <w:rPr>
          <w:rFonts w:ascii="Arial" w:hAnsi="Arial" w:cs="Arial"/>
          <w:sz w:val="20"/>
          <w:lang w:val="en-GB"/>
        </w:rPr>
        <w:tab/>
        <w:t>SYMPTOMS AND OBSERVATIONS</w:t>
      </w:r>
    </w:p>
    <w:p w:rsidR="00A24CA4" w:rsidRPr="00D50A50" w:rsidRDefault="00A24CA4" w:rsidP="00A24CA4">
      <w:pPr>
        <w:rPr>
          <w:rFonts w:cs="Arial"/>
          <w:lang w:val="en-GB"/>
        </w:rPr>
      </w:pPr>
    </w:p>
    <w:p w:rsidR="00A24CA4" w:rsidRPr="00D50A50" w:rsidRDefault="00A24CA4" w:rsidP="00A24CA4">
      <w:pPr>
        <w:rPr>
          <w:rFonts w:cs="Arial"/>
          <w:lang w:val="en-GB"/>
        </w:rPr>
      </w:pPr>
      <w:r w:rsidRPr="00D50A50">
        <w:rPr>
          <w:rFonts w:cs="Arial"/>
          <w:lang w:val="en-GB"/>
        </w:rPr>
        <w:t>The “common” strains of CMV bring out mosaic symptoms on susceptible plants one week after inoculation.  Resistant plants show no symptoms.</w:t>
      </w:r>
    </w:p>
    <w:p w:rsidR="00A24CA4" w:rsidRPr="00D50A50" w:rsidRDefault="00A24CA4" w:rsidP="00A24CA4">
      <w:pPr>
        <w:rPr>
          <w:rFonts w:cs="Arial"/>
          <w:u w:val="single"/>
          <w:lang w:val="en-GB"/>
        </w:rPr>
      </w:pPr>
    </w:p>
    <w:p w:rsidR="00A24CA4" w:rsidRPr="00D50A50" w:rsidRDefault="00A24CA4" w:rsidP="00A24CA4">
      <w:pPr>
        <w:rPr>
          <w:rFonts w:cs="Arial"/>
          <w:lang w:val="en-GB"/>
        </w:rPr>
      </w:pPr>
      <w:r w:rsidRPr="00D50A50">
        <w:rPr>
          <w:rFonts w:cs="Arial"/>
          <w:u w:val="single"/>
          <w:lang w:val="en-GB"/>
        </w:rPr>
        <w:t>Remarks</w:t>
      </w:r>
      <w:r w:rsidRPr="00D50A50">
        <w:rPr>
          <w:rFonts w:cs="Arial"/>
          <w:lang w:val="en-GB"/>
        </w:rPr>
        <w:t>:</w:t>
      </w:r>
    </w:p>
    <w:p w:rsidR="00A24CA4" w:rsidRPr="00D50A50" w:rsidRDefault="00A24CA4" w:rsidP="00A24CA4">
      <w:pPr>
        <w:rPr>
          <w:rFonts w:cs="Arial"/>
          <w:lang w:val="en-GB"/>
        </w:rPr>
      </w:pPr>
    </w:p>
    <w:p w:rsidR="00A24CA4" w:rsidRPr="00D50A50" w:rsidRDefault="00A24CA4" w:rsidP="00A24CA4">
      <w:pPr>
        <w:rPr>
          <w:rFonts w:cs="Arial"/>
          <w:lang w:val="en-GB"/>
        </w:rPr>
      </w:pPr>
      <w:r w:rsidRPr="00D50A50">
        <w:rPr>
          <w:rFonts w:cs="Arial"/>
          <w:lang w:val="en-GB"/>
        </w:rPr>
        <w:t>When light intensity and daylight are not sufficient (winter period), resistant plants (in particular PI 161375) may present chlorotic lesions on the first leaf.</w:t>
      </w:r>
    </w:p>
    <w:p w:rsidR="00A24CA4" w:rsidRPr="00D50A50" w:rsidRDefault="00A24CA4" w:rsidP="00A24CA4">
      <w:pPr>
        <w:rPr>
          <w:rFonts w:cs="Arial"/>
          <w:lang w:val="en-GB"/>
        </w:rPr>
      </w:pPr>
    </w:p>
    <w:p w:rsidR="00A24CA4" w:rsidRPr="00D50A50" w:rsidRDefault="00A24CA4" w:rsidP="00A24CA4">
      <w:pPr>
        <w:rPr>
          <w:rFonts w:cs="Arial"/>
          <w:lang w:val="en-GB"/>
        </w:rPr>
      </w:pPr>
      <w:r w:rsidRPr="00D50A50">
        <w:rPr>
          <w:rFonts w:cs="Arial"/>
          <w:u w:val="single"/>
          <w:lang w:val="en-GB"/>
        </w:rPr>
        <w:t>Strains</w:t>
      </w:r>
      <w:r w:rsidRPr="00D50A50">
        <w:rPr>
          <w:rFonts w:cs="Arial"/>
          <w:lang w:val="en-GB"/>
        </w:rPr>
        <w:t>:</w:t>
      </w:r>
    </w:p>
    <w:p w:rsidR="00A24CA4" w:rsidRPr="00D50A50" w:rsidRDefault="00A24CA4" w:rsidP="00A24CA4">
      <w:pPr>
        <w:rPr>
          <w:rFonts w:cs="Arial"/>
          <w:lang w:val="en-GB"/>
        </w:rPr>
      </w:pPr>
    </w:p>
    <w:p w:rsidR="00A24CA4" w:rsidRPr="00D50A50" w:rsidRDefault="00A24CA4" w:rsidP="00A24CA4">
      <w:pPr>
        <w:rPr>
          <w:rFonts w:cs="Arial"/>
          <w:lang w:val="en-GB"/>
        </w:rPr>
      </w:pPr>
      <w:r w:rsidRPr="00D50A50">
        <w:rPr>
          <w:rFonts w:cs="Arial"/>
          <w:lang w:val="en-GB"/>
        </w:rPr>
        <w:t>Use “common” strains (as T1, P9) rather than “song” strains (14, T2).</w:t>
      </w:r>
    </w:p>
    <w:p w:rsidR="00A24CA4" w:rsidRPr="00D50A50" w:rsidRDefault="00A24CA4" w:rsidP="00A24CA4">
      <w:pPr>
        <w:rPr>
          <w:rFonts w:cs="Arial"/>
          <w:lang w:val="en-GB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384"/>
        <w:gridCol w:w="1701"/>
        <w:gridCol w:w="3544"/>
        <w:gridCol w:w="3149"/>
      </w:tblGrid>
      <w:tr w:rsidR="00A24CA4" w:rsidRPr="00D50A50" w:rsidTr="00A24CA4">
        <w:tc>
          <w:tcPr>
            <w:tcW w:w="1384" w:type="dxa"/>
          </w:tcPr>
          <w:p w:rsidR="00A24CA4" w:rsidRPr="00D50A50" w:rsidRDefault="00A24CA4" w:rsidP="00A24CA4">
            <w:pPr>
              <w:rPr>
                <w:rFonts w:cs="Arial"/>
                <w:lang w:val="en-GB"/>
              </w:rPr>
            </w:pPr>
          </w:p>
        </w:tc>
        <w:tc>
          <w:tcPr>
            <w:tcW w:w="1701" w:type="dxa"/>
          </w:tcPr>
          <w:p w:rsidR="00A24CA4" w:rsidRPr="00D50A50" w:rsidRDefault="00A24CA4" w:rsidP="00A24CA4">
            <w:pPr>
              <w:rPr>
                <w:rFonts w:cs="Arial"/>
                <w:lang w:val="en-GB"/>
              </w:rPr>
            </w:pPr>
          </w:p>
        </w:tc>
        <w:tc>
          <w:tcPr>
            <w:tcW w:w="3544" w:type="dxa"/>
          </w:tcPr>
          <w:p w:rsidR="00A24CA4" w:rsidRPr="00D50A50" w:rsidRDefault="00A24CA4" w:rsidP="00A24CA4">
            <w:pPr>
              <w:rPr>
                <w:rFonts w:cs="Arial"/>
                <w:lang w:val="fr-CH"/>
              </w:rPr>
            </w:pPr>
            <w:r w:rsidRPr="00D50A50">
              <w:rPr>
                <w:rFonts w:cs="Arial"/>
                <w:lang w:val="fr-CH"/>
              </w:rPr>
              <w:t>CMV common strains (T1, P9)</w:t>
            </w:r>
          </w:p>
        </w:tc>
        <w:tc>
          <w:tcPr>
            <w:tcW w:w="3149" w:type="dxa"/>
          </w:tcPr>
          <w:p w:rsidR="00A24CA4" w:rsidRPr="00D50A50" w:rsidRDefault="00A24CA4" w:rsidP="00A24CA4">
            <w:pPr>
              <w:rPr>
                <w:rFonts w:cs="Arial"/>
              </w:rPr>
            </w:pPr>
            <w:r w:rsidRPr="00D50A50">
              <w:rPr>
                <w:rFonts w:cs="Arial"/>
              </w:rPr>
              <w:t>CMV song strains (14, T2)</w:t>
            </w:r>
          </w:p>
        </w:tc>
      </w:tr>
      <w:tr w:rsidR="00A24CA4" w:rsidRPr="00D50A50" w:rsidTr="00A24CA4">
        <w:tc>
          <w:tcPr>
            <w:tcW w:w="1384" w:type="dxa"/>
          </w:tcPr>
          <w:p w:rsidR="00A24CA4" w:rsidRPr="00D50A50" w:rsidRDefault="00A24CA4" w:rsidP="00A24CA4">
            <w:pPr>
              <w:rPr>
                <w:rFonts w:cs="Arial"/>
                <w:lang w:val="en-GB"/>
              </w:rPr>
            </w:pPr>
            <w:r w:rsidRPr="00D50A50">
              <w:rPr>
                <w:rFonts w:cs="Arial"/>
                <w:lang w:val="en-GB"/>
              </w:rPr>
              <w:t>Susceptible</w:t>
            </w:r>
          </w:p>
        </w:tc>
        <w:tc>
          <w:tcPr>
            <w:tcW w:w="1701" w:type="dxa"/>
          </w:tcPr>
          <w:p w:rsidR="00A24CA4" w:rsidRPr="00D50A50" w:rsidRDefault="00A24CA4" w:rsidP="00A24CA4">
            <w:pPr>
              <w:rPr>
                <w:rFonts w:cs="Arial"/>
                <w:lang w:val="en-GB"/>
              </w:rPr>
            </w:pPr>
            <w:r w:rsidRPr="00D50A50">
              <w:rPr>
                <w:rFonts w:cs="Arial"/>
                <w:lang w:val="en-GB"/>
              </w:rPr>
              <w:t>Védrantais</w:t>
            </w:r>
          </w:p>
        </w:tc>
        <w:tc>
          <w:tcPr>
            <w:tcW w:w="3544" w:type="dxa"/>
          </w:tcPr>
          <w:p w:rsidR="00A24CA4" w:rsidRPr="00D50A50" w:rsidRDefault="00A24CA4" w:rsidP="00A24CA4">
            <w:pPr>
              <w:rPr>
                <w:rFonts w:cs="Arial"/>
                <w:lang w:val="en-GB"/>
              </w:rPr>
            </w:pPr>
            <w:r w:rsidRPr="00D50A50">
              <w:rPr>
                <w:rFonts w:cs="Arial"/>
                <w:lang w:val="en-GB"/>
              </w:rPr>
              <w:t>mosaïc</w:t>
            </w:r>
          </w:p>
        </w:tc>
        <w:tc>
          <w:tcPr>
            <w:tcW w:w="3149" w:type="dxa"/>
          </w:tcPr>
          <w:p w:rsidR="00A24CA4" w:rsidRPr="00D50A50" w:rsidRDefault="00A24CA4" w:rsidP="00A24CA4">
            <w:pPr>
              <w:rPr>
                <w:rFonts w:cs="Arial"/>
                <w:lang w:val="en-GB"/>
              </w:rPr>
            </w:pPr>
            <w:r w:rsidRPr="00D50A50">
              <w:rPr>
                <w:rFonts w:cs="Arial"/>
                <w:lang w:val="en-GB"/>
              </w:rPr>
              <w:t>mosaic</w:t>
            </w:r>
          </w:p>
        </w:tc>
      </w:tr>
      <w:tr w:rsidR="00A24CA4" w:rsidRPr="00D50A50" w:rsidTr="00A24CA4">
        <w:trPr>
          <w:cantSplit/>
        </w:trPr>
        <w:tc>
          <w:tcPr>
            <w:tcW w:w="1384" w:type="dxa"/>
          </w:tcPr>
          <w:p w:rsidR="00A24CA4" w:rsidRPr="00D50A50" w:rsidRDefault="00A24CA4" w:rsidP="00A24CA4">
            <w:pPr>
              <w:rPr>
                <w:rFonts w:cs="Arial"/>
                <w:lang w:val="en-GB"/>
              </w:rPr>
            </w:pPr>
            <w:r w:rsidRPr="00D50A50">
              <w:rPr>
                <w:rFonts w:cs="Arial"/>
                <w:lang w:val="en-GB"/>
              </w:rPr>
              <w:t>Resistant</w:t>
            </w:r>
          </w:p>
        </w:tc>
        <w:tc>
          <w:tcPr>
            <w:tcW w:w="1701" w:type="dxa"/>
          </w:tcPr>
          <w:p w:rsidR="00A24CA4" w:rsidRPr="00D50A50" w:rsidRDefault="00A24CA4" w:rsidP="00A24CA4">
            <w:pPr>
              <w:rPr>
                <w:rFonts w:cs="Arial"/>
                <w:lang w:val="en-GB"/>
              </w:rPr>
            </w:pPr>
            <w:r w:rsidRPr="00D50A50">
              <w:rPr>
                <w:rFonts w:cs="Arial"/>
                <w:lang w:val="en-GB"/>
              </w:rPr>
              <w:t>PI 161375</w:t>
            </w:r>
          </w:p>
        </w:tc>
        <w:tc>
          <w:tcPr>
            <w:tcW w:w="3544" w:type="dxa"/>
            <w:vMerge w:val="restart"/>
          </w:tcPr>
          <w:p w:rsidR="00A24CA4" w:rsidRPr="00D50A50" w:rsidRDefault="00A24CA4" w:rsidP="00A24CA4">
            <w:pPr>
              <w:rPr>
                <w:rFonts w:cs="Arial"/>
                <w:lang w:val="en-GB"/>
              </w:rPr>
            </w:pPr>
            <w:r w:rsidRPr="00D50A50">
              <w:rPr>
                <w:rFonts w:cs="Arial"/>
                <w:lang w:val="en-GB"/>
              </w:rPr>
              <w:t>no symptoms</w:t>
            </w:r>
          </w:p>
        </w:tc>
        <w:tc>
          <w:tcPr>
            <w:tcW w:w="3149" w:type="dxa"/>
            <w:vMerge w:val="restart"/>
          </w:tcPr>
          <w:p w:rsidR="00A24CA4" w:rsidRPr="00D50A50" w:rsidRDefault="00A24CA4" w:rsidP="00A24CA4">
            <w:pPr>
              <w:rPr>
                <w:rFonts w:cs="Arial"/>
                <w:lang w:val="en-GB"/>
              </w:rPr>
            </w:pPr>
            <w:r w:rsidRPr="00D50A50">
              <w:rPr>
                <w:rFonts w:cs="Arial"/>
                <w:lang w:val="en-GB"/>
              </w:rPr>
              <w:t>mosaic, chlorotic lesions</w:t>
            </w:r>
          </w:p>
        </w:tc>
      </w:tr>
      <w:tr w:rsidR="00A24CA4" w:rsidRPr="00D50A50" w:rsidTr="00A24CA4">
        <w:trPr>
          <w:cantSplit/>
        </w:trPr>
        <w:tc>
          <w:tcPr>
            <w:tcW w:w="1384" w:type="dxa"/>
          </w:tcPr>
          <w:p w:rsidR="00A24CA4" w:rsidRPr="00D50A50" w:rsidRDefault="00A24CA4" w:rsidP="00A24CA4">
            <w:pPr>
              <w:rPr>
                <w:rFonts w:cs="Arial"/>
                <w:lang w:val="en-GB"/>
              </w:rPr>
            </w:pPr>
          </w:p>
        </w:tc>
        <w:tc>
          <w:tcPr>
            <w:tcW w:w="1701" w:type="dxa"/>
          </w:tcPr>
          <w:p w:rsidR="00A24CA4" w:rsidRPr="00D50A50" w:rsidRDefault="00A24CA4" w:rsidP="00A24CA4">
            <w:pPr>
              <w:rPr>
                <w:rFonts w:cs="Arial"/>
                <w:lang w:val="en-GB"/>
              </w:rPr>
            </w:pPr>
            <w:r w:rsidRPr="00D50A50">
              <w:rPr>
                <w:rFonts w:cs="Arial"/>
                <w:lang w:val="en-GB"/>
              </w:rPr>
              <w:t>Virgos</w:t>
            </w:r>
          </w:p>
        </w:tc>
        <w:tc>
          <w:tcPr>
            <w:tcW w:w="3544" w:type="dxa"/>
            <w:vMerge/>
          </w:tcPr>
          <w:p w:rsidR="00A24CA4" w:rsidRPr="00D50A50" w:rsidRDefault="00A24CA4" w:rsidP="00A24CA4">
            <w:pPr>
              <w:rPr>
                <w:rFonts w:cs="Arial"/>
                <w:lang w:val="en-GB"/>
              </w:rPr>
            </w:pPr>
          </w:p>
        </w:tc>
        <w:tc>
          <w:tcPr>
            <w:tcW w:w="3149" w:type="dxa"/>
            <w:vMerge/>
          </w:tcPr>
          <w:p w:rsidR="00A24CA4" w:rsidRPr="00D50A50" w:rsidRDefault="00A24CA4" w:rsidP="00A24CA4">
            <w:pPr>
              <w:rPr>
                <w:rFonts w:cs="Arial"/>
                <w:lang w:val="en-GB"/>
              </w:rPr>
            </w:pPr>
          </w:p>
        </w:tc>
      </w:tr>
    </w:tbl>
    <w:p w:rsidR="00A24CA4" w:rsidRPr="00D50A50" w:rsidRDefault="00A24CA4" w:rsidP="00A24CA4">
      <w:pPr>
        <w:rPr>
          <w:rFonts w:cs="Arial"/>
          <w:lang w:val="en-GB"/>
        </w:rPr>
      </w:pPr>
    </w:p>
    <w:p w:rsidR="00A24CA4" w:rsidRPr="00D50A50" w:rsidRDefault="00A24CA4" w:rsidP="00D22E29">
      <w:pPr>
        <w:spacing w:line="360" w:lineRule="auto"/>
        <w:rPr>
          <w:rFonts w:cs="Arial"/>
          <w:lang w:val="en-GB"/>
        </w:rPr>
      </w:pPr>
      <w:r w:rsidRPr="00D50A50">
        <w:rPr>
          <w:rFonts w:cs="Arial"/>
          <w:lang w:val="en-GB"/>
        </w:rPr>
        <w:t>P9 brings out “aucuba” mosaic on susceptible varieties</w:t>
      </w:r>
    </w:p>
    <w:p w:rsidR="00A24CA4" w:rsidRPr="00D50A50" w:rsidRDefault="00A24CA4" w:rsidP="00D22E29">
      <w:pPr>
        <w:spacing w:line="360" w:lineRule="auto"/>
        <w:rPr>
          <w:rFonts w:cs="Arial"/>
          <w:lang w:val="en-GB"/>
        </w:rPr>
      </w:pPr>
      <w:r w:rsidRPr="00D50A50">
        <w:rPr>
          <w:rFonts w:cs="Arial"/>
          <w:lang w:val="en-GB"/>
        </w:rPr>
        <w:t>P9 is less aggressive than T1</w:t>
      </w:r>
    </w:p>
    <w:p w:rsidR="00A24CA4" w:rsidRPr="00D50A50" w:rsidRDefault="00A24CA4" w:rsidP="00A24CA4">
      <w:pPr>
        <w:rPr>
          <w:rFonts w:cs="Arial"/>
          <w:lang w:val="en-GB"/>
        </w:rPr>
      </w:pPr>
      <w:r w:rsidRPr="00D50A50">
        <w:rPr>
          <w:rFonts w:cs="Arial"/>
          <w:lang w:val="en-GB"/>
        </w:rPr>
        <w:t>It is preferable to use Virgos rather than PI 161375 (lower germination, weaker growth).</w:t>
      </w:r>
    </w:p>
    <w:p w:rsidR="00A24CA4" w:rsidRPr="00D50A50" w:rsidRDefault="00A24CA4" w:rsidP="00A24CA4">
      <w:pPr>
        <w:rPr>
          <w:rFonts w:cs="Arial"/>
          <w:lang w:val="en-GB"/>
        </w:rPr>
      </w:pPr>
      <w:r w:rsidRPr="00D50A50">
        <w:rPr>
          <w:rFonts w:cs="Arial"/>
          <w:u w:val="single"/>
          <w:lang w:val="en-GB"/>
        </w:rPr>
        <w:lastRenderedPageBreak/>
        <w:t>Observations, notes</w:t>
      </w:r>
      <w:r w:rsidRPr="00D50A50">
        <w:rPr>
          <w:rFonts w:cs="Arial"/>
          <w:lang w:val="en-GB"/>
        </w:rPr>
        <w:t>:</w:t>
      </w:r>
    </w:p>
    <w:p w:rsidR="00A24CA4" w:rsidRPr="00D50A50" w:rsidRDefault="00A24CA4" w:rsidP="00A24CA4">
      <w:pPr>
        <w:rPr>
          <w:rFonts w:cs="Arial"/>
          <w:lang w:val="en-GB"/>
        </w:rPr>
      </w:pPr>
    </w:p>
    <w:p w:rsidR="00A24CA4" w:rsidRPr="00D50A50" w:rsidRDefault="00A24CA4" w:rsidP="00A24CA4">
      <w:pPr>
        <w:rPr>
          <w:rFonts w:cs="Arial"/>
          <w:lang w:val="en-GB"/>
        </w:rPr>
      </w:pPr>
      <w:r w:rsidRPr="00D50A50">
        <w:rPr>
          <w:rFonts w:cs="Arial"/>
          <w:lang w:val="en-GB"/>
        </w:rPr>
        <w:t>The genetic resistance is polygenic. Use a notation with classes.  It is preferable to use the two strains P9 and T1 to have a better evaluation of the resistance.</w:t>
      </w:r>
    </w:p>
    <w:p w:rsidR="00A24CA4" w:rsidRPr="00D50A50" w:rsidRDefault="00A24CA4" w:rsidP="00A24CA4">
      <w:pPr>
        <w:rPr>
          <w:rFonts w:cs="Arial"/>
          <w:lang w:val="en-GB"/>
        </w:rPr>
      </w:pPr>
    </w:p>
    <w:p w:rsidR="006E6A7B" w:rsidRPr="00D50A50" w:rsidRDefault="00A24CA4" w:rsidP="00A24CA4">
      <w:pPr>
        <w:rPr>
          <w:rFonts w:cs="Arial"/>
          <w:lang w:val="en-GB"/>
        </w:rPr>
      </w:pPr>
      <w:r w:rsidRPr="00D50A50">
        <w:rPr>
          <w:rFonts w:cs="Arial"/>
          <w:lang w:val="en-GB"/>
        </w:rPr>
        <w:t>High resistance confers resistance on all common strains.  Some genotypes may present a resistance to P9 (no symptoms), and a slight susceptibility to T1 (slight mosaic).</w:t>
      </w:r>
    </w:p>
    <w:p w:rsidR="00E44608" w:rsidRPr="00D50A50" w:rsidRDefault="00E44608">
      <w:pPr>
        <w:jc w:val="left"/>
        <w:rPr>
          <w:rFonts w:cs="Arial"/>
          <w:lang w:val="en-GB"/>
        </w:rPr>
      </w:pPr>
    </w:p>
    <w:p w:rsidR="00E44608" w:rsidRPr="00D50A50" w:rsidRDefault="00E44608">
      <w:pPr>
        <w:jc w:val="left"/>
        <w:rPr>
          <w:rFonts w:cs="Arial"/>
          <w:lang w:val="en-GB"/>
        </w:rPr>
      </w:pPr>
      <w:r w:rsidRPr="00D50A50">
        <w:rPr>
          <w:rFonts w:cs="Arial"/>
          <w:lang w:val="en-GB"/>
        </w:rPr>
        <w:br w:type="page"/>
      </w:r>
    </w:p>
    <w:p w:rsidR="00E44608" w:rsidRPr="00E44608" w:rsidRDefault="00E44608">
      <w:pPr>
        <w:jc w:val="left"/>
        <w:rPr>
          <w:rFonts w:cs="Arial"/>
          <w:i/>
          <w:lang w:val="en-GB"/>
        </w:rPr>
      </w:pPr>
      <w:r w:rsidRPr="00E44608">
        <w:rPr>
          <w:rFonts w:cs="Arial"/>
          <w:i/>
          <w:lang w:val="en-GB"/>
        </w:rPr>
        <w:lastRenderedPageBreak/>
        <w:t>Prop</w:t>
      </w:r>
      <w:r>
        <w:rPr>
          <w:rFonts w:cs="Arial"/>
          <w:i/>
          <w:lang w:val="en-GB"/>
        </w:rPr>
        <w:t>o</w:t>
      </w:r>
      <w:r w:rsidRPr="00E44608">
        <w:rPr>
          <w:rFonts w:cs="Arial"/>
          <w:i/>
          <w:lang w:val="en-GB"/>
        </w:rPr>
        <w:t>sed new wording:</w:t>
      </w:r>
    </w:p>
    <w:p w:rsidR="00E44608" w:rsidRPr="00E44608" w:rsidRDefault="00E44608">
      <w:pPr>
        <w:jc w:val="left"/>
        <w:rPr>
          <w:rFonts w:cs="Arial"/>
          <w:lang w:val="en-GB"/>
        </w:rPr>
      </w:pPr>
    </w:p>
    <w:p w:rsidR="00E44608" w:rsidRPr="00953E9C" w:rsidRDefault="00E44608" w:rsidP="00E44608">
      <w:pPr>
        <w:spacing w:line="276" w:lineRule="auto"/>
        <w:jc w:val="left"/>
        <w:rPr>
          <w:u w:val="single"/>
        </w:rPr>
      </w:pPr>
      <w:r w:rsidRPr="00953E9C">
        <w:rPr>
          <w:u w:val="single"/>
        </w:rPr>
        <w:t xml:space="preserve">Ad. 76:  Resistance to </w:t>
      </w:r>
      <w:r w:rsidRPr="00EA363E">
        <w:rPr>
          <w:i/>
          <w:u w:val="single"/>
        </w:rPr>
        <w:t>Cucumber mosaic virus</w:t>
      </w:r>
      <w:r w:rsidRPr="00953E9C">
        <w:rPr>
          <w:u w:val="single"/>
        </w:rPr>
        <w:t xml:space="preserve"> (CMV)</w:t>
      </w:r>
    </w:p>
    <w:p w:rsidR="00E44608" w:rsidRDefault="00E44608" w:rsidP="00E44608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6"/>
        <w:gridCol w:w="5918"/>
      </w:tblGrid>
      <w:tr w:rsidR="00E44608" w:rsidRPr="00042E5B" w:rsidTr="00D22E29">
        <w:trPr>
          <w:cantSplit/>
        </w:trPr>
        <w:tc>
          <w:tcPr>
            <w:tcW w:w="3936" w:type="dxa"/>
          </w:tcPr>
          <w:p w:rsidR="00E44608" w:rsidRPr="00042E5B" w:rsidRDefault="00E44608" w:rsidP="00DD1530">
            <w:pPr>
              <w:tabs>
                <w:tab w:val="left" w:leader="dot" w:pos="3720"/>
              </w:tabs>
              <w:ind w:left="567" w:right="-108" w:hanging="567"/>
              <w:rPr>
                <w:rFonts w:cs="Arial"/>
              </w:rPr>
            </w:pPr>
            <w:r w:rsidRPr="00042E5B">
              <w:rPr>
                <w:rFonts w:cs="Arial"/>
              </w:rPr>
              <w:t>1. Pathogen</w:t>
            </w:r>
          </w:p>
        </w:tc>
        <w:tc>
          <w:tcPr>
            <w:tcW w:w="5919" w:type="dxa"/>
          </w:tcPr>
          <w:p w:rsidR="00E44608" w:rsidRPr="00042E5B" w:rsidRDefault="00E44608" w:rsidP="00DD6DB1">
            <w:pPr>
              <w:jc w:val="left"/>
              <w:rPr>
                <w:rFonts w:cs="Arial"/>
              </w:rPr>
            </w:pPr>
            <w:r w:rsidRPr="00042E5B">
              <w:rPr>
                <w:i/>
              </w:rPr>
              <w:t>Cucumber mosaic virus</w:t>
            </w:r>
            <w:r w:rsidRPr="00042E5B">
              <w:t xml:space="preserve"> (CMV)</w:t>
            </w:r>
          </w:p>
        </w:tc>
      </w:tr>
      <w:tr w:rsidR="00E44608" w:rsidRPr="00042E5B" w:rsidTr="00D22E29">
        <w:trPr>
          <w:cantSplit/>
        </w:trPr>
        <w:tc>
          <w:tcPr>
            <w:tcW w:w="3936" w:type="dxa"/>
          </w:tcPr>
          <w:p w:rsidR="00E44608" w:rsidRPr="00042E5B" w:rsidRDefault="00E44608" w:rsidP="00DD1530">
            <w:pPr>
              <w:tabs>
                <w:tab w:val="left" w:leader="dot" w:pos="3720"/>
              </w:tabs>
              <w:rPr>
                <w:rFonts w:cs="Arial"/>
              </w:rPr>
            </w:pPr>
            <w:r w:rsidRPr="00042E5B">
              <w:rPr>
                <w:rFonts w:cs="Arial"/>
              </w:rPr>
              <w:t>2. Quarantine status</w:t>
            </w:r>
          </w:p>
        </w:tc>
        <w:tc>
          <w:tcPr>
            <w:tcW w:w="5919" w:type="dxa"/>
          </w:tcPr>
          <w:p w:rsidR="00E44608" w:rsidRPr="00042E5B" w:rsidRDefault="00745B68" w:rsidP="00DD6DB1">
            <w:pPr>
              <w:jc w:val="left"/>
              <w:rPr>
                <w:rFonts w:cs="Arial"/>
              </w:rPr>
            </w:pPr>
            <w:r>
              <w:rPr>
                <w:rFonts w:eastAsia="Calibri"/>
              </w:rPr>
              <w:t>n</w:t>
            </w:r>
            <w:r w:rsidR="00E44608" w:rsidRPr="00042E5B">
              <w:rPr>
                <w:rFonts w:eastAsia="Calibri"/>
              </w:rPr>
              <w:t>o</w:t>
            </w:r>
          </w:p>
        </w:tc>
      </w:tr>
      <w:tr w:rsidR="00E44608" w:rsidRPr="00042E5B" w:rsidTr="00D22E29">
        <w:trPr>
          <w:cantSplit/>
        </w:trPr>
        <w:tc>
          <w:tcPr>
            <w:tcW w:w="3936" w:type="dxa"/>
          </w:tcPr>
          <w:p w:rsidR="00E44608" w:rsidRPr="00042E5B" w:rsidRDefault="00E44608" w:rsidP="00DD1530">
            <w:pPr>
              <w:tabs>
                <w:tab w:val="left" w:leader="dot" w:pos="3720"/>
              </w:tabs>
              <w:rPr>
                <w:rFonts w:cs="Arial"/>
              </w:rPr>
            </w:pPr>
            <w:r w:rsidRPr="00042E5B">
              <w:rPr>
                <w:rFonts w:cs="Arial"/>
              </w:rPr>
              <w:t>3. Host species</w:t>
            </w:r>
          </w:p>
        </w:tc>
        <w:tc>
          <w:tcPr>
            <w:tcW w:w="5919" w:type="dxa"/>
          </w:tcPr>
          <w:p w:rsidR="00E44608" w:rsidRPr="00696B43" w:rsidRDefault="00E44608" w:rsidP="00DD6DB1">
            <w:pPr>
              <w:jc w:val="left"/>
              <w:rPr>
                <w:rFonts w:cs="Arial"/>
              </w:rPr>
            </w:pPr>
            <w:r w:rsidRPr="00696B43">
              <w:rPr>
                <w:rFonts w:eastAsia="Calibri"/>
                <w:bCs/>
                <w:i/>
              </w:rPr>
              <w:t>Cucumis melo</w:t>
            </w:r>
          </w:p>
        </w:tc>
      </w:tr>
      <w:tr w:rsidR="00E44608" w:rsidRPr="00042E5B" w:rsidTr="00D22E29">
        <w:trPr>
          <w:cantSplit/>
        </w:trPr>
        <w:tc>
          <w:tcPr>
            <w:tcW w:w="3936" w:type="dxa"/>
          </w:tcPr>
          <w:p w:rsidR="00E44608" w:rsidRPr="00042E5B" w:rsidRDefault="00E44608" w:rsidP="00DD1530">
            <w:pPr>
              <w:tabs>
                <w:tab w:val="left" w:leader="dot" w:pos="3720"/>
              </w:tabs>
              <w:rPr>
                <w:rFonts w:cs="Arial"/>
              </w:rPr>
            </w:pPr>
            <w:r w:rsidRPr="00042E5B">
              <w:rPr>
                <w:rFonts w:cs="Arial"/>
              </w:rPr>
              <w:t>4. Source of inoculum</w:t>
            </w:r>
          </w:p>
        </w:tc>
        <w:tc>
          <w:tcPr>
            <w:tcW w:w="5919" w:type="dxa"/>
          </w:tcPr>
          <w:p w:rsidR="00E44608" w:rsidRPr="00696B43" w:rsidRDefault="00E44608" w:rsidP="00DD6DB1">
            <w:pPr>
              <w:jc w:val="left"/>
              <w:rPr>
                <w:rFonts w:cs="Arial"/>
              </w:rPr>
            </w:pPr>
            <w:r w:rsidRPr="00696B43">
              <w:rPr>
                <w:rFonts w:eastAsia="Calibri"/>
                <w:bCs/>
              </w:rPr>
              <w:t>GEVES (F</w:t>
            </w:r>
            <w:r w:rsidR="00745B68" w:rsidRPr="00696B43">
              <w:rPr>
                <w:rFonts w:eastAsia="Calibri"/>
                <w:bCs/>
              </w:rPr>
              <w:t>R</w:t>
            </w:r>
            <w:r w:rsidRPr="00696B43">
              <w:rPr>
                <w:rFonts w:eastAsia="Calibri"/>
                <w:bCs/>
              </w:rPr>
              <w:t>)</w:t>
            </w:r>
          </w:p>
        </w:tc>
      </w:tr>
      <w:tr w:rsidR="00E44608" w:rsidRPr="00042E5B" w:rsidTr="00D22E29">
        <w:trPr>
          <w:cantSplit/>
        </w:trPr>
        <w:tc>
          <w:tcPr>
            <w:tcW w:w="3936" w:type="dxa"/>
          </w:tcPr>
          <w:p w:rsidR="00E44608" w:rsidRPr="00042E5B" w:rsidRDefault="00E44608" w:rsidP="00DD1530">
            <w:pPr>
              <w:tabs>
                <w:tab w:val="left" w:leader="dot" w:pos="3720"/>
              </w:tabs>
              <w:rPr>
                <w:rFonts w:cs="Arial"/>
              </w:rPr>
            </w:pPr>
            <w:r w:rsidRPr="00042E5B">
              <w:rPr>
                <w:rFonts w:cs="Arial"/>
              </w:rPr>
              <w:t>5. Isolate</w:t>
            </w:r>
          </w:p>
        </w:tc>
        <w:tc>
          <w:tcPr>
            <w:tcW w:w="5919" w:type="dxa"/>
          </w:tcPr>
          <w:p w:rsidR="00E44608" w:rsidRPr="00696B43" w:rsidRDefault="00BE0AB4" w:rsidP="00BE0AB4">
            <w:pPr>
              <w:ind w:firstLine="33"/>
              <w:jc w:val="left"/>
              <w:rPr>
                <w:rFonts w:cs="Arial"/>
              </w:rPr>
            </w:pPr>
            <w:r w:rsidRPr="00696B43">
              <w:rPr>
                <w:color w:val="000000" w:themeColor="text1"/>
                <w:lang w:val="en-GB"/>
              </w:rPr>
              <w:t xml:space="preserve">Use “common” strains (e.g. </w:t>
            </w:r>
            <w:r w:rsidRPr="00696B43">
              <w:rPr>
                <w:rFonts w:cs="Arial"/>
                <w:color w:val="000000" w:themeColor="text1"/>
                <w:lang w:val="en-GB"/>
              </w:rPr>
              <w:t>Tl,</w:t>
            </w:r>
            <w:r w:rsidRPr="00696B43">
              <w:rPr>
                <w:color w:val="000000" w:themeColor="text1"/>
                <w:lang w:val="en-GB"/>
              </w:rPr>
              <w:t xml:space="preserve"> P9)</w:t>
            </w:r>
          </w:p>
        </w:tc>
      </w:tr>
      <w:tr w:rsidR="00E44608" w:rsidRPr="001C2DD4" w:rsidTr="00D22E29">
        <w:trPr>
          <w:cantSplit/>
        </w:trPr>
        <w:tc>
          <w:tcPr>
            <w:tcW w:w="3936" w:type="dxa"/>
          </w:tcPr>
          <w:p w:rsidR="00E44608" w:rsidRPr="00042E5B" w:rsidRDefault="00E44608" w:rsidP="008F6A1D">
            <w:pPr>
              <w:tabs>
                <w:tab w:val="left" w:leader="dot" w:pos="3720"/>
              </w:tabs>
              <w:rPr>
                <w:rFonts w:cs="Arial"/>
              </w:rPr>
            </w:pPr>
            <w:r w:rsidRPr="00042E5B">
              <w:rPr>
                <w:rFonts w:cs="Arial"/>
              </w:rPr>
              <w:t>6. Establishment isolate identity</w:t>
            </w:r>
          </w:p>
        </w:tc>
        <w:tc>
          <w:tcPr>
            <w:tcW w:w="5919" w:type="dxa"/>
          </w:tcPr>
          <w:p w:rsidR="00E44608" w:rsidRPr="00696B43" w:rsidRDefault="001B7ABB" w:rsidP="00745B68">
            <w:pPr>
              <w:jc w:val="left"/>
              <w:rPr>
                <w:rFonts w:cs="Arial"/>
                <w:lang w:val="fr-CH"/>
              </w:rPr>
            </w:pPr>
            <w:r w:rsidRPr="00696B43">
              <w:rPr>
                <w:rFonts w:eastAsia="Calibri"/>
                <w:bCs/>
                <w:color w:val="000000" w:themeColor="text1"/>
                <w:lang w:val="fr-FR"/>
              </w:rPr>
              <w:t xml:space="preserve">Védrantais, </w:t>
            </w:r>
            <w:r w:rsidRPr="00696B43">
              <w:rPr>
                <w:color w:val="000000" w:themeColor="text1"/>
                <w:lang w:val="fr-FR" w:eastAsia="nl-NL"/>
              </w:rPr>
              <w:t>72-025</w:t>
            </w:r>
            <w:r w:rsidRPr="00696B43">
              <w:rPr>
                <w:rFonts w:eastAsia="Calibri"/>
                <w:bCs/>
                <w:color w:val="000000" w:themeColor="text1"/>
                <w:lang w:val="fr-FR"/>
              </w:rPr>
              <w:t xml:space="preserve"> (susceptible),</w:t>
            </w:r>
            <w:r w:rsidRPr="00696B43">
              <w:rPr>
                <w:color w:val="000000" w:themeColor="text1"/>
                <w:lang w:val="fr-FR" w:eastAsia="nl-NL"/>
              </w:rPr>
              <w:t xml:space="preserve"> </w:t>
            </w:r>
            <w:r w:rsidRPr="00696B43">
              <w:rPr>
                <w:rFonts w:eastAsia="Calibri"/>
                <w:bCs/>
                <w:color w:val="000000" w:themeColor="text1"/>
                <w:lang w:val="fr-FR"/>
              </w:rPr>
              <w:t>PI 161375</w:t>
            </w:r>
            <w:r w:rsidR="00745B68" w:rsidRPr="00696B43">
              <w:rPr>
                <w:rFonts w:eastAsia="Calibri"/>
                <w:bCs/>
                <w:color w:val="000000" w:themeColor="text1"/>
                <w:lang w:val="fr-FR"/>
              </w:rPr>
              <w:t>,</w:t>
            </w:r>
            <w:r w:rsidRPr="00696B43">
              <w:rPr>
                <w:rFonts w:eastAsia="Calibri"/>
                <w:bCs/>
                <w:color w:val="000000" w:themeColor="text1"/>
                <w:lang w:val="fr-FR"/>
              </w:rPr>
              <w:t xml:space="preserve"> </w:t>
            </w:r>
            <w:r w:rsidR="00745B68" w:rsidRPr="00696B43">
              <w:rPr>
                <w:rFonts w:eastAsia="Calibri"/>
                <w:bCs/>
                <w:color w:val="000000" w:themeColor="text1"/>
                <w:lang w:val="fr-FR"/>
              </w:rPr>
              <w:t xml:space="preserve">Virgos </w:t>
            </w:r>
            <w:r w:rsidRPr="00696B43">
              <w:rPr>
                <w:rFonts w:eastAsia="Calibri"/>
                <w:bCs/>
                <w:color w:val="000000" w:themeColor="text1"/>
                <w:lang w:val="fr-FR"/>
              </w:rPr>
              <w:t>(resistant)</w:t>
            </w:r>
          </w:p>
        </w:tc>
      </w:tr>
      <w:tr w:rsidR="00E44608" w:rsidRPr="00042E5B" w:rsidTr="00D22E29">
        <w:trPr>
          <w:cantSplit/>
        </w:trPr>
        <w:tc>
          <w:tcPr>
            <w:tcW w:w="3936" w:type="dxa"/>
          </w:tcPr>
          <w:p w:rsidR="00E44608" w:rsidRPr="00042E5B" w:rsidRDefault="00E44608" w:rsidP="00DD1530">
            <w:pPr>
              <w:tabs>
                <w:tab w:val="left" w:leader="dot" w:pos="3720"/>
              </w:tabs>
              <w:rPr>
                <w:rFonts w:cs="Arial"/>
              </w:rPr>
            </w:pPr>
            <w:r w:rsidRPr="00042E5B">
              <w:rPr>
                <w:rFonts w:cs="Arial"/>
              </w:rPr>
              <w:t>7. Establishment pathogenicity</w:t>
            </w:r>
          </w:p>
        </w:tc>
        <w:tc>
          <w:tcPr>
            <w:tcW w:w="5919" w:type="dxa"/>
          </w:tcPr>
          <w:p w:rsidR="00E44608" w:rsidRPr="00696B43" w:rsidRDefault="00E44608" w:rsidP="00DD6DB1">
            <w:pPr>
              <w:jc w:val="left"/>
              <w:rPr>
                <w:rFonts w:cs="Arial"/>
              </w:rPr>
            </w:pPr>
            <w:r w:rsidRPr="00696B43">
              <w:rPr>
                <w:rFonts w:eastAsia="Calibri"/>
              </w:rPr>
              <w:t>on susceptible melon varieties</w:t>
            </w:r>
          </w:p>
        </w:tc>
      </w:tr>
      <w:tr w:rsidR="00E44608" w:rsidRPr="00042E5B" w:rsidTr="00D22E29">
        <w:trPr>
          <w:cantSplit/>
        </w:trPr>
        <w:tc>
          <w:tcPr>
            <w:tcW w:w="3936" w:type="dxa"/>
          </w:tcPr>
          <w:p w:rsidR="00E44608" w:rsidRPr="00042E5B" w:rsidRDefault="00E44608" w:rsidP="00DD1530">
            <w:pPr>
              <w:tabs>
                <w:tab w:val="left" w:leader="dot" w:pos="3720"/>
              </w:tabs>
              <w:rPr>
                <w:rFonts w:cs="Arial"/>
              </w:rPr>
            </w:pPr>
            <w:r w:rsidRPr="00042E5B">
              <w:rPr>
                <w:rFonts w:cs="Arial"/>
              </w:rPr>
              <w:t>8. Multiplication inoculum</w:t>
            </w:r>
          </w:p>
        </w:tc>
        <w:tc>
          <w:tcPr>
            <w:tcW w:w="5919" w:type="dxa"/>
          </w:tcPr>
          <w:p w:rsidR="00E44608" w:rsidRPr="00696B43" w:rsidRDefault="00E44608" w:rsidP="00DD6DB1">
            <w:pPr>
              <w:jc w:val="left"/>
              <w:rPr>
                <w:rFonts w:cs="Arial"/>
              </w:rPr>
            </w:pPr>
            <w:r w:rsidRPr="00696B43">
              <w:rPr>
                <w:rFonts w:eastAsia="Calibri"/>
              </w:rPr>
              <w:t>d</w:t>
            </w:r>
            <w:r w:rsidRPr="00696B43">
              <w:rPr>
                <w:lang w:val="en-GB"/>
              </w:rPr>
              <w:t>on’t use leaves dried with CaCl</w:t>
            </w:r>
            <w:r w:rsidRPr="00696B43">
              <w:rPr>
                <w:vertAlign w:val="subscript"/>
                <w:lang w:val="en-GB"/>
              </w:rPr>
              <w:t>2</w:t>
            </w:r>
            <w:r w:rsidRPr="00696B43">
              <w:rPr>
                <w:lang w:val="en-GB"/>
              </w:rPr>
              <w:t xml:space="preserve"> to inoculate, do a multiplication of the inoculum on susceptible plants</w:t>
            </w:r>
          </w:p>
        </w:tc>
      </w:tr>
      <w:tr w:rsidR="00E44608" w:rsidRPr="00042E5B" w:rsidTr="00D22E29">
        <w:trPr>
          <w:cantSplit/>
        </w:trPr>
        <w:tc>
          <w:tcPr>
            <w:tcW w:w="3936" w:type="dxa"/>
          </w:tcPr>
          <w:p w:rsidR="00E44608" w:rsidRPr="00042E5B" w:rsidRDefault="00E44608" w:rsidP="00DD1530">
            <w:pPr>
              <w:tabs>
                <w:tab w:val="left" w:leader="dot" w:pos="3720"/>
              </w:tabs>
              <w:rPr>
                <w:rFonts w:cs="Arial"/>
              </w:rPr>
            </w:pPr>
            <w:r w:rsidRPr="00042E5B">
              <w:rPr>
                <w:rFonts w:cs="Arial"/>
              </w:rPr>
              <w:t>8.1 Multiplication medium</w:t>
            </w:r>
          </w:p>
        </w:tc>
        <w:tc>
          <w:tcPr>
            <w:tcW w:w="5919" w:type="dxa"/>
          </w:tcPr>
          <w:p w:rsidR="00E44608" w:rsidRPr="00696B43" w:rsidRDefault="00E44608" w:rsidP="00DD6DB1">
            <w:pPr>
              <w:jc w:val="left"/>
              <w:rPr>
                <w:rFonts w:cs="Arial"/>
              </w:rPr>
            </w:pPr>
            <w:r w:rsidRPr="00696B43">
              <w:rPr>
                <w:rFonts w:eastAsia="Calibri"/>
              </w:rPr>
              <w:t>living plant</w:t>
            </w:r>
          </w:p>
        </w:tc>
      </w:tr>
      <w:tr w:rsidR="00E44608" w:rsidRPr="00042E5B" w:rsidTr="00D22E29">
        <w:trPr>
          <w:cantSplit/>
        </w:trPr>
        <w:tc>
          <w:tcPr>
            <w:tcW w:w="3936" w:type="dxa"/>
          </w:tcPr>
          <w:p w:rsidR="00E44608" w:rsidRPr="00042E5B" w:rsidRDefault="00E44608" w:rsidP="00DD1530">
            <w:pPr>
              <w:tabs>
                <w:tab w:val="left" w:leader="dot" w:pos="3720"/>
              </w:tabs>
              <w:rPr>
                <w:rFonts w:cs="Arial"/>
              </w:rPr>
            </w:pPr>
            <w:r w:rsidRPr="00042E5B">
              <w:rPr>
                <w:rFonts w:cs="Arial"/>
              </w:rPr>
              <w:t>8.2 Multiplication variety</w:t>
            </w:r>
          </w:p>
        </w:tc>
        <w:tc>
          <w:tcPr>
            <w:tcW w:w="5919" w:type="dxa"/>
          </w:tcPr>
          <w:p w:rsidR="00E44608" w:rsidRPr="00696B43" w:rsidRDefault="00E44608" w:rsidP="00DD6DB1">
            <w:pPr>
              <w:jc w:val="left"/>
              <w:rPr>
                <w:rFonts w:cs="Arial"/>
              </w:rPr>
            </w:pPr>
            <w:r w:rsidRPr="00696B43">
              <w:rPr>
                <w:rFonts w:eastAsia="Calibri"/>
              </w:rPr>
              <w:t>susceptible variety (e.g. Védrantais)</w:t>
            </w:r>
          </w:p>
        </w:tc>
      </w:tr>
      <w:tr w:rsidR="00E44608" w:rsidRPr="00042E5B" w:rsidTr="00D22E29">
        <w:trPr>
          <w:cantSplit/>
        </w:trPr>
        <w:tc>
          <w:tcPr>
            <w:tcW w:w="3936" w:type="dxa"/>
          </w:tcPr>
          <w:p w:rsidR="00E44608" w:rsidRPr="00042E5B" w:rsidRDefault="00E44608" w:rsidP="00DD1530">
            <w:pPr>
              <w:tabs>
                <w:tab w:val="left" w:leader="dot" w:pos="3720"/>
              </w:tabs>
              <w:rPr>
                <w:rFonts w:cs="Arial"/>
              </w:rPr>
            </w:pPr>
            <w:r w:rsidRPr="00042E5B">
              <w:rPr>
                <w:rFonts w:cs="Arial"/>
              </w:rPr>
              <w:t>8.3 Plant stage at inoculation</w:t>
            </w:r>
          </w:p>
        </w:tc>
        <w:tc>
          <w:tcPr>
            <w:tcW w:w="5919" w:type="dxa"/>
          </w:tcPr>
          <w:p w:rsidR="00E44608" w:rsidRPr="00696B43" w:rsidRDefault="00E44608" w:rsidP="00DD6DB1">
            <w:pPr>
              <w:jc w:val="left"/>
              <w:rPr>
                <w:rFonts w:cs="Arial"/>
              </w:rPr>
            </w:pPr>
            <w:r w:rsidRPr="00696B43">
              <w:rPr>
                <w:rFonts w:eastAsia="Calibri"/>
              </w:rPr>
              <w:t>cotyledon expanded or f</w:t>
            </w:r>
            <w:r w:rsidRPr="00696B43">
              <w:rPr>
                <w:lang w:eastAsia="nl-NL"/>
              </w:rPr>
              <w:t>irst leaf appearing</w:t>
            </w:r>
          </w:p>
        </w:tc>
      </w:tr>
      <w:tr w:rsidR="00E44608" w:rsidRPr="00042E5B" w:rsidTr="00D22E29">
        <w:trPr>
          <w:cantSplit/>
        </w:trPr>
        <w:tc>
          <w:tcPr>
            <w:tcW w:w="3936" w:type="dxa"/>
          </w:tcPr>
          <w:p w:rsidR="00E44608" w:rsidRPr="00042E5B" w:rsidRDefault="00E44608" w:rsidP="00DD1530">
            <w:pPr>
              <w:tabs>
                <w:tab w:val="left" w:leader="dot" w:pos="3720"/>
              </w:tabs>
              <w:rPr>
                <w:rFonts w:cs="Arial"/>
              </w:rPr>
            </w:pPr>
            <w:r w:rsidRPr="00042E5B">
              <w:rPr>
                <w:rFonts w:cs="Arial"/>
              </w:rPr>
              <w:t>8.4 Inoculation medium</w:t>
            </w:r>
          </w:p>
        </w:tc>
        <w:tc>
          <w:tcPr>
            <w:tcW w:w="5919" w:type="dxa"/>
          </w:tcPr>
          <w:p w:rsidR="00E44608" w:rsidRPr="00696B43" w:rsidRDefault="00E44608" w:rsidP="00DD6DB1">
            <w:pPr>
              <w:jc w:val="left"/>
              <w:rPr>
                <w:rFonts w:cs="Arial"/>
              </w:rPr>
            </w:pPr>
            <w:r w:rsidRPr="00696B43">
              <w:rPr>
                <w:rFonts w:eastAsia="Calibri"/>
              </w:rPr>
              <w:t xml:space="preserve">ice-cold </w:t>
            </w:r>
            <w:r w:rsidRPr="00696B43">
              <w:t>buffer solution</w:t>
            </w:r>
          </w:p>
        </w:tc>
      </w:tr>
      <w:tr w:rsidR="00E44608" w:rsidRPr="00042E5B" w:rsidTr="00D22E29">
        <w:trPr>
          <w:cantSplit/>
        </w:trPr>
        <w:tc>
          <w:tcPr>
            <w:tcW w:w="3936" w:type="dxa"/>
          </w:tcPr>
          <w:p w:rsidR="00E44608" w:rsidRPr="00042E5B" w:rsidRDefault="00E44608" w:rsidP="00DD1530">
            <w:pPr>
              <w:tabs>
                <w:tab w:val="left" w:leader="dot" w:pos="3720"/>
              </w:tabs>
              <w:rPr>
                <w:rFonts w:cs="Arial"/>
              </w:rPr>
            </w:pPr>
            <w:r w:rsidRPr="00042E5B">
              <w:rPr>
                <w:rFonts w:cs="Arial"/>
              </w:rPr>
              <w:t>8.5 Inoculation method</w:t>
            </w:r>
          </w:p>
        </w:tc>
        <w:tc>
          <w:tcPr>
            <w:tcW w:w="5919" w:type="dxa"/>
          </w:tcPr>
          <w:p w:rsidR="00E44608" w:rsidRPr="00042E5B" w:rsidRDefault="00E44608" w:rsidP="00DD6DB1">
            <w:pPr>
              <w:jc w:val="left"/>
              <w:rPr>
                <w:rFonts w:cs="Arial"/>
              </w:rPr>
            </w:pPr>
            <w:r w:rsidRPr="00042E5B">
              <w:t>I</w:t>
            </w:r>
            <w:r w:rsidRPr="00042E5B">
              <w:rPr>
                <w:lang w:val="en-GB"/>
              </w:rPr>
              <w:t xml:space="preserve">noculation by rubbing.  Optional: after a few minutes, rinse the cotyledons with running water.  </w:t>
            </w:r>
          </w:p>
        </w:tc>
      </w:tr>
      <w:tr w:rsidR="00E44608" w:rsidRPr="00042E5B" w:rsidTr="00D22E29">
        <w:trPr>
          <w:cantSplit/>
        </w:trPr>
        <w:tc>
          <w:tcPr>
            <w:tcW w:w="3936" w:type="dxa"/>
          </w:tcPr>
          <w:p w:rsidR="00E44608" w:rsidRPr="00042E5B" w:rsidRDefault="00E44608" w:rsidP="00DD1530">
            <w:pPr>
              <w:tabs>
                <w:tab w:val="left" w:leader="dot" w:pos="3720"/>
              </w:tabs>
              <w:rPr>
                <w:rFonts w:cs="Arial"/>
              </w:rPr>
            </w:pPr>
            <w:r w:rsidRPr="00042E5B">
              <w:rPr>
                <w:rFonts w:cs="Arial"/>
              </w:rPr>
              <w:t>8.6 Harvest of inoculum</w:t>
            </w:r>
          </w:p>
        </w:tc>
        <w:tc>
          <w:tcPr>
            <w:tcW w:w="5919" w:type="dxa"/>
          </w:tcPr>
          <w:p w:rsidR="00E44608" w:rsidRPr="00042E5B" w:rsidRDefault="00E44608" w:rsidP="00D31887">
            <w:pPr>
              <w:jc w:val="left"/>
              <w:rPr>
                <w:rFonts w:cs="Arial"/>
              </w:rPr>
            </w:pPr>
            <w:r w:rsidRPr="00042E5B">
              <w:rPr>
                <w:lang w:val="en-GB"/>
              </w:rPr>
              <w:t xml:space="preserve">symptomatic leaves, e.g.: 1g leaves with 4mL buffer - </w:t>
            </w:r>
            <w:r w:rsidRPr="00042E5B">
              <w:rPr>
                <w:lang w:eastAsia="nl-NL"/>
              </w:rPr>
              <w:t>0,03 M PBS with 0,2% DIECA freshly added, addition of activated charcoal.</w:t>
            </w:r>
          </w:p>
        </w:tc>
      </w:tr>
      <w:tr w:rsidR="00E44608" w:rsidRPr="00042E5B" w:rsidTr="00D22E29">
        <w:trPr>
          <w:cantSplit/>
        </w:trPr>
        <w:tc>
          <w:tcPr>
            <w:tcW w:w="3936" w:type="dxa"/>
          </w:tcPr>
          <w:p w:rsidR="00E44608" w:rsidRPr="00042E5B" w:rsidRDefault="00E44608" w:rsidP="008F6A1D">
            <w:pPr>
              <w:tabs>
                <w:tab w:val="left" w:leader="dot" w:pos="3720"/>
              </w:tabs>
              <w:rPr>
                <w:rFonts w:cs="Arial"/>
              </w:rPr>
            </w:pPr>
            <w:r w:rsidRPr="00042E5B">
              <w:rPr>
                <w:rFonts w:cs="Arial"/>
              </w:rPr>
              <w:t>8.7 Check of harvested inoculum</w:t>
            </w:r>
          </w:p>
        </w:tc>
        <w:tc>
          <w:tcPr>
            <w:tcW w:w="5919" w:type="dxa"/>
          </w:tcPr>
          <w:p w:rsidR="00E44608" w:rsidRPr="00042E5B" w:rsidRDefault="00C91D55" w:rsidP="00DD6DB1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E44608" w:rsidRPr="00042E5B" w:rsidTr="00D22E29">
        <w:trPr>
          <w:cantSplit/>
        </w:trPr>
        <w:tc>
          <w:tcPr>
            <w:tcW w:w="3936" w:type="dxa"/>
          </w:tcPr>
          <w:p w:rsidR="00E44608" w:rsidRPr="00042E5B" w:rsidRDefault="00E44608" w:rsidP="00DD1530">
            <w:pPr>
              <w:tabs>
                <w:tab w:val="left" w:leader="dot" w:pos="3720"/>
              </w:tabs>
              <w:rPr>
                <w:rFonts w:cs="Arial"/>
              </w:rPr>
            </w:pPr>
            <w:r w:rsidRPr="00042E5B">
              <w:rPr>
                <w:rFonts w:cs="Arial"/>
              </w:rPr>
              <w:t>8.8 Shelflife/viability inoculum</w:t>
            </w:r>
          </w:p>
        </w:tc>
        <w:tc>
          <w:tcPr>
            <w:tcW w:w="5919" w:type="dxa"/>
          </w:tcPr>
          <w:p w:rsidR="00E44608" w:rsidRPr="00042E5B" w:rsidRDefault="00E44608" w:rsidP="00DD6DB1">
            <w:pPr>
              <w:jc w:val="left"/>
              <w:rPr>
                <w:rFonts w:cs="Arial"/>
              </w:rPr>
            </w:pPr>
            <w:r w:rsidRPr="00042E5B">
              <w:rPr>
                <w:rFonts w:eastAsia="Calibri"/>
              </w:rPr>
              <w:t>about 2 h</w:t>
            </w:r>
          </w:p>
        </w:tc>
      </w:tr>
      <w:tr w:rsidR="00E44608" w:rsidRPr="00042E5B" w:rsidTr="00D22E29">
        <w:trPr>
          <w:cantSplit/>
        </w:trPr>
        <w:tc>
          <w:tcPr>
            <w:tcW w:w="3936" w:type="dxa"/>
          </w:tcPr>
          <w:p w:rsidR="00E44608" w:rsidRPr="00696B43" w:rsidRDefault="00E44608" w:rsidP="008F6A1D">
            <w:pPr>
              <w:tabs>
                <w:tab w:val="left" w:leader="dot" w:pos="3720"/>
              </w:tabs>
              <w:rPr>
                <w:rFonts w:cs="Arial"/>
              </w:rPr>
            </w:pPr>
            <w:r w:rsidRPr="00696B43">
              <w:rPr>
                <w:rFonts w:cs="Arial"/>
              </w:rPr>
              <w:t>9. Format of the test</w:t>
            </w:r>
          </w:p>
        </w:tc>
        <w:tc>
          <w:tcPr>
            <w:tcW w:w="5919" w:type="dxa"/>
          </w:tcPr>
          <w:p w:rsidR="00E44608" w:rsidRPr="00696B43" w:rsidRDefault="00E44608" w:rsidP="00DD6DB1">
            <w:pPr>
              <w:jc w:val="left"/>
              <w:rPr>
                <w:rFonts w:cs="Arial"/>
              </w:rPr>
            </w:pPr>
          </w:p>
        </w:tc>
      </w:tr>
      <w:tr w:rsidR="00E44608" w:rsidRPr="00042E5B" w:rsidTr="00D22E29">
        <w:trPr>
          <w:cantSplit/>
        </w:trPr>
        <w:tc>
          <w:tcPr>
            <w:tcW w:w="3936" w:type="dxa"/>
          </w:tcPr>
          <w:p w:rsidR="00E44608" w:rsidRPr="00696B43" w:rsidRDefault="00E44608" w:rsidP="00DD1530">
            <w:pPr>
              <w:tabs>
                <w:tab w:val="left" w:leader="dot" w:pos="3720"/>
              </w:tabs>
              <w:rPr>
                <w:rFonts w:cs="Arial"/>
              </w:rPr>
            </w:pPr>
            <w:r w:rsidRPr="00696B43">
              <w:rPr>
                <w:rFonts w:cs="Arial"/>
              </w:rPr>
              <w:t>9.1 Number of plants per genotype</w:t>
            </w:r>
          </w:p>
        </w:tc>
        <w:tc>
          <w:tcPr>
            <w:tcW w:w="5919" w:type="dxa"/>
          </w:tcPr>
          <w:p w:rsidR="00E44608" w:rsidRPr="00696B43" w:rsidRDefault="00E44608" w:rsidP="00DD1530">
            <w:pPr>
              <w:jc w:val="left"/>
              <w:rPr>
                <w:rFonts w:cs="Arial"/>
              </w:rPr>
            </w:pPr>
            <w:r w:rsidRPr="00696B43">
              <w:rPr>
                <w:rFonts w:eastAsia="Calibri"/>
                <w:bCs/>
              </w:rPr>
              <w:t>at least 30 plants</w:t>
            </w:r>
          </w:p>
        </w:tc>
      </w:tr>
      <w:tr w:rsidR="00E44608" w:rsidRPr="00042E5B" w:rsidTr="00D22E29">
        <w:trPr>
          <w:cantSplit/>
        </w:trPr>
        <w:tc>
          <w:tcPr>
            <w:tcW w:w="3936" w:type="dxa"/>
          </w:tcPr>
          <w:p w:rsidR="00E44608" w:rsidRPr="00696B43" w:rsidRDefault="00E44608" w:rsidP="008F6A1D">
            <w:pPr>
              <w:tabs>
                <w:tab w:val="left" w:leader="dot" w:pos="3720"/>
              </w:tabs>
              <w:rPr>
                <w:rFonts w:cs="Arial"/>
              </w:rPr>
            </w:pPr>
            <w:r w:rsidRPr="00696B43">
              <w:rPr>
                <w:rFonts w:cs="Arial"/>
              </w:rPr>
              <w:t>9.2 Number of replicates</w:t>
            </w:r>
          </w:p>
        </w:tc>
        <w:tc>
          <w:tcPr>
            <w:tcW w:w="5919" w:type="dxa"/>
          </w:tcPr>
          <w:p w:rsidR="00E44608" w:rsidRPr="00696B43" w:rsidRDefault="0037282D" w:rsidP="00DD6DB1">
            <w:pPr>
              <w:jc w:val="left"/>
              <w:rPr>
                <w:rFonts w:cs="Arial"/>
              </w:rPr>
            </w:pPr>
            <w:r w:rsidRPr="00696B43">
              <w:rPr>
                <w:rFonts w:cs="Arial"/>
              </w:rPr>
              <w:t>e.g. 3</w:t>
            </w:r>
          </w:p>
        </w:tc>
      </w:tr>
      <w:tr w:rsidR="00E44608" w:rsidRPr="001C2DD4" w:rsidTr="00D22E29">
        <w:trPr>
          <w:cantSplit/>
        </w:trPr>
        <w:tc>
          <w:tcPr>
            <w:tcW w:w="3936" w:type="dxa"/>
          </w:tcPr>
          <w:p w:rsidR="00E44608" w:rsidRPr="00696B43" w:rsidRDefault="00E44608" w:rsidP="00DD1530">
            <w:pPr>
              <w:tabs>
                <w:tab w:val="left" w:leader="dot" w:pos="3720"/>
              </w:tabs>
              <w:rPr>
                <w:rFonts w:cs="Arial"/>
              </w:rPr>
            </w:pPr>
            <w:r w:rsidRPr="00696B43">
              <w:rPr>
                <w:rFonts w:cs="Arial"/>
              </w:rPr>
              <w:t>9.3 Control varieties</w:t>
            </w:r>
          </w:p>
        </w:tc>
        <w:tc>
          <w:tcPr>
            <w:tcW w:w="5919" w:type="dxa"/>
          </w:tcPr>
          <w:p w:rsidR="00E44608" w:rsidRPr="00696B43" w:rsidRDefault="001B7ABB" w:rsidP="00DD6DB1">
            <w:pPr>
              <w:tabs>
                <w:tab w:val="left" w:leader="dot" w:pos="3544"/>
              </w:tabs>
              <w:jc w:val="left"/>
              <w:rPr>
                <w:rFonts w:cs="Arial"/>
                <w:b/>
                <w:lang w:val="fr-CH"/>
              </w:rPr>
            </w:pPr>
            <w:r w:rsidRPr="00696B43">
              <w:rPr>
                <w:rFonts w:eastAsia="Calibri"/>
                <w:bCs/>
                <w:color w:val="000000" w:themeColor="text1"/>
                <w:lang w:val="fr-FR"/>
              </w:rPr>
              <w:t>Védrantais (susceptible), Lunaduke, Virgos (resistant)</w:t>
            </w:r>
          </w:p>
        </w:tc>
      </w:tr>
      <w:tr w:rsidR="00E44608" w:rsidRPr="00042E5B" w:rsidTr="00D22E29">
        <w:trPr>
          <w:cantSplit/>
          <w:trHeight w:val="80"/>
        </w:trPr>
        <w:tc>
          <w:tcPr>
            <w:tcW w:w="3936" w:type="dxa"/>
          </w:tcPr>
          <w:p w:rsidR="00E44608" w:rsidRPr="00696B43" w:rsidRDefault="00E44608" w:rsidP="008F6A1D">
            <w:pPr>
              <w:tabs>
                <w:tab w:val="left" w:leader="dot" w:pos="3720"/>
              </w:tabs>
              <w:rPr>
                <w:rFonts w:cs="Arial"/>
              </w:rPr>
            </w:pPr>
            <w:r w:rsidRPr="00696B43">
              <w:rPr>
                <w:rFonts w:cs="Arial"/>
              </w:rPr>
              <w:t>9.4 Test design</w:t>
            </w:r>
          </w:p>
        </w:tc>
        <w:tc>
          <w:tcPr>
            <w:tcW w:w="5919" w:type="dxa"/>
          </w:tcPr>
          <w:p w:rsidR="00E44608" w:rsidRPr="00696B43" w:rsidRDefault="00C91D55" w:rsidP="00DD6DB1">
            <w:pPr>
              <w:jc w:val="left"/>
              <w:rPr>
                <w:rFonts w:cs="Arial"/>
              </w:rPr>
            </w:pPr>
            <w:r w:rsidRPr="00696B43">
              <w:rPr>
                <w:rFonts w:cs="Arial"/>
              </w:rPr>
              <w:t>-</w:t>
            </w:r>
          </w:p>
        </w:tc>
      </w:tr>
      <w:tr w:rsidR="00E44608" w:rsidRPr="00042E5B" w:rsidTr="00D22E29">
        <w:trPr>
          <w:cantSplit/>
        </w:trPr>
        <w:tc>
          <w:tcPr>
            <w:tcW w:w="3936" w:type="dxa"/>
          </w:tcPr>
          <w:p w:rsidR="00E44608" w:rsidRPr="00696B43" w:rsidRDefault="00E44608" w:rsidP="00DD1530">
            <w:pPr>
              <w:tabs>
                <w:tab w:val="left" w:leader="dot" w:pos="3720"/>
              </w:tabs>
              <w:rPr>
                <w:rFonts w:cs="Arial"/>
              </w:rPr>
            </w:pPr>
            <w:r w:rsidRPr="00696B43">
              <w:rPr>
                <w:rFonts w:cs="Arial"/>
              </w:rPr>
              <w:t>9.5 Test facility</w:t>
            </w:r>
          </w:p>
        </w:tc>
        <w:tc>
          <w:tcPr>
            <w:tcW w:w="5919" w:type="dxa"/>
          </w:tcPr>
          <w:p w:rsidR="00E44608" w:rsidRPr="00696B43" w:rsidRDefault="00BB7E03" w:rsidP="00DD6DB1">
            <w:pPr>
              <w:jc w:val="left"/>
              <w:rPr>
                <w:rFonts w:cs="Arial"/>
              </w:rPr>
            </w:pPr>
            <w:r w:rsidRPr="00696B43">
              <w:rPr>
                <w:rFonts w:eastAsia="Calibri"/>
              </w:rPr>
              <w:t>c</w:t>
            </w:r>
            <w:r w:rsidR="00E44608" w:rsidRPr="00696B43">
              <w:rPr>
                <w:rFonts w:eastAsia="Calibri"/>
              </w:rPr>
              <w:t>limatic room or glasshouse</w:t>
            </w:r>
          </w:p>
        </w:tc>
      </w:tr>
      <w:tr w:rsidR="00E44608" w:rsidRPr="00042E5B" w:rsidTr="00D22E29">
        <w:trPr>
          <w:cantSplit/>
        </w:trPr>
        <w:tc>
          <w:tcPr>
            <w:tcW w:w="3936" w:type="dxa"/>
          </w:tcPr>
          <w:p w:rsidR="00E44608" w:rsidRPr="00696B43" w:rsidRDefault="00E44608" w:rsidP="00DD1530">
            <w:pPr>
              <w:tabs>
                <w:tab w:val="left" w:leader="dot" w:pos="3720"/>
              </w:tabs>
              <w:rPr>
                <w:rFonts w:cs="Arial"/>
              </w:rPr>
            </w:pPr>
            <w:r w:rsidRPr="00696B43">
              <w:rPr>
                <w:rFonts w:cs="Arial"/>
              </w:rPr>
              <w:t>9.6 Temperature</w:t>
            </w:r>
          </w:p>
        </w:tc>
        <w:tc>
          <w:tcPr>
            <w:tcW w:w="5919" w:type="dxa"/>
          </w:tcPr>
          <w:p w:rsidR="00E44608" w:rsidRPr="00696B43" w:rsidRDefault="00E44608" w:rsidP="00DD6DB1">
            <w:pPr>
              <w:jc w:val="left"/>
              <w:rPr>
                <w:rFonts w:cs="Arial"/>
              </w:rPr>
            </w:pPr>
            <w:r w:rsidRPr="00696B43">
              <w:rPr>
                <w:rFonts w:eastAsia="Calibri"/>
              </w:rPr>
              <w:t>22°C constant</w:t>
            </w:r>
          </w:p>
        </w:tc>
      </w:tr>
      <w:tr w:rsidR="00E44608" w:rsidRPr="00042E5B" w:rsidTr="00D22E29">
        <w:trPr>
          <w:cantSplit/>
        </w:trPr>
        <w:tc>
          <w:tcPr>
            <w:tcW w:w="3936" w:type="dxa"/>
          </w:tcPr>
          <w:p w:rsidR="00E44608" w:rsidRPr="00696B43" w:rsidRDefault="00E44608" w:rsidP="00DD1530">
            <w:pPr>
              <w:tabs>
                <w:tab w:val="left" w:leader="dot" w:pos="3720"/>
              </w:tabs>
              <w:rPr>
                <w:rFonts w:cs="Arial"/>
              </w:rPr>
            </w:pPr>
            <w:r w:rsidRPr="00696B43">
              <w:rPr>
                <w:rFonts w:cs="Arial"/>
              </w:rPr>
              <w:t>9.7 Light</w:t>
            </w:r>
          </w:p>
        </w:tc>
        <w:tc>
          <w:tcPr>
            <w:tcW w:w="5919" w:type="dxa"/>
          </w:tcPr>
          <w:p w:rsidR="00E44608" w:rsidRPr="00696B43" w:rsidRDefault="00E44608" w:rsidP="00DD6DB1">
            <w:pPr>
              <w:jc w:val="left"/>
              <w:rPr>
                <w:rFonts w:cs="Arial"/>
              </w:rPr>
            </w:pPr>
            <w:r w:rsidRPr="00696B43">
              <w:rPr>
                <w:rFonts w:eastAsia="Calibri"/>
              </w:rPr>
              <w:t>12 hours at least</w:t>
            </w:r>
          </w:p>
        </w:tc>
      </w:tr>
      <w:tr w:rsidR="00E44608" w:rsidRPr="00042E5B" w:rsidTr="00D22E29">
        <w:trPr>
          <w:cantSplit/>
        </w:trPr>
        <w:tc>
          <w:tcPr>
            <w:tcW w:w="3936" w:type="dxa"/>
          </w:tcPr>
          <w:p w:rsidR="00E44608" w:rsidRPr="00696B43" w:rsidRDefault="00E44608" w:rsidP="00DD1530">
            <w:pPr>
              <w:tabs>
                <w:tab w:val="left" w:leader="dot" w:pos="3720"/>
              </w:tabs>
              <w:rPr>
                <w:rFonts w:cs="Arial"/>
              </w:rPr>
            </w:pPr>
            <w:r w:rsidRPr="00696B43">
              <w:rPr>
                <w:rFonts w:cs="Arial"/>
              </w:rPr>
              <w:t>9.8 Season</w:t>
            </w:r>
          </w:p>
        </w:tc>
        <w:tc>
          <w:tcPr>
            <w:tcW w:w="5919" w:type="dxa"/>
          </w:tcPr>
          <w:p w:rsidR="00E44608" w:rsidRPr="00696B43" w:rsidRDefault="00E44608" w:rsidP="00DD6DB1">
            <w:pPr>
              <w:jc w:val="left"/>
              <w:rPr>
                <w:rFonts w:cs="Arial"/>
              </w:rPr>
            </w:pPr>
            <w:r w:rsidRPr="00696B43">
              <w:rPr>
                <w:rFonts w:eastAsia="Calibri"/>
              </w:rPr>
              <w:t>all seasons in climatic room, in glasshouse, strong environmental effect on the test severity (more severe in winter, too soft in summertime)</w:t>
            </w:r>
          </w:p>
        </w:tc>
      </w:tr>
      <w:tr w:rsidR="00E44608" w:rsidRPr="00042E5B" w:rsidTr="00D22E29">
        <w:trPr>
          <w:cantSplit/>
        </w:trPr>
        <w:tc>
          <w:tcPr>
            <w:tcW w:w="3936" w:type="dxa"/>
          </w:tcPr>
          <w:p w:rsidR="00E44608" w:rsidRPr="00696B43" w:rsidRDefault="00E44608" w:rsidP="008F6A1D">
            <w:pPr>
              <w:tabs>
                <w:tab w:val="left" w:leader="dot" w:pos="3720"/>
              </w:tabs>
              <w:rPr>
                <w:rFonts w:cs="Arial"/>
              </w:rPr>
            </w:pPr>
            <w:r w:rsidRPr="00696B43">
              <w:rPr>
                <w:rFonts w:cs="Arial"/>
              </w:rPr>
              <w:t>9.9 Special measures</w:t>
            </w:r>
          </w:p>
        </w:tc>
        <w:tc>
          <w:tcPr>
            <w:tcW w:w="5919" w:type="dxa"/>
          </w:tcPr>
          <w:p w:rsidR="00E44608" w:rsidRPr="00696B43" w:rsidRDefault="00C91D55" w:rsidP="00DD6DB1">
            <w:pPr>
              <w:tabs>
                <w:tab w:val="left" w:leader="dot" w:pos="3544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696B43">
              <w:rPr>
                <w:rFonts w:cs="Arial"/>
              </w:rPr>
              <w:t>-</w:t>
            </w:r>
          </w:p>
        </w:tc>
      </w:tr>
      <w:tr w:rsidR="00E44608" w:rsidRPr="00042E5B" w:rsidTr="00D22E29">
        <w:trPr>
          <w:cantSplit/>
        </w:trPr>
        <w:tc>
          <w:tcPr>
            <w:tcW w:w="3936" w:type="dxa"/>
          </w:tcPr>
          <w:p w:rsidR="00E44608" w:rsidRPr="00696B43" w:rsidRDefault="00E44608" w:rsidP="008F6A1D">
            <w:pPr>
              <w:tabs>
                <w:tab w:val="left" w:leader="dot" w:pos="3720"/>
              </w:tabs>
              <w:jc w:val="left"/>
              <w:rPr>
                <w:rFonts w:cs="Arial"/>
              </w:rPr>
            </w:pPr>
            <w:r w:rsidRPr="00696B43">
              <w:rPr>
                <w:rFonts w:cs="Arial"/>
              </w:rPr>
              <w:t>10. Inoculation</w:t>
            </w:r>
          </w:p>
        </w:tc>
        <w:tc>
          <w:tcPr>
            <w:tcW w:w="5919" w:type="dxa"/>
          </w:tcPr>
          <w:p w:rsidR="00E44608" w:rsidRPr="00696B43" w:rsidRDefault="00E44608" w:rsidP="00DD6DB1">
            <w:pPr>
              <w:jc w:val="left"/>
              <w:rPr>
                <w:rFonts w:cs="Arial"/>
              </w:rPr>
            </w:pPr>
          </w:p>
        </w:tc>
      </w:tr>
      <w:tr w:rsidR="00E44608" w:rsidRPr="00042E5B" w:rsidTr="00D22E29">
        <w:trPr>
          <w:cantSplit/>
        </w:trPr>
        <w:tc>
          <w:tcPr>
            <w:tcW w:w="3936" w:type="dxa"/>
          </w:tcPr>
          <w:p w:rsidR="00E44608" w:rsidRPr="00696B43" w:rsidRDefault="00E44608" w:rsidP="00DD1530">
            <w:pPr>
              <w:tabs>
                <w:tab w:val="left" w:leader="dot" w:pos="3720"/>
              </w:tabs>
              <w:rPr>
                <w:rFonts w:cs="Arial"/>
              </w:rPr>
            </w:pPr>
            <w:r w:rsidRPr="00696B43">
              <w:rPr>
                <w:rFonts w:cs="Arial"/>
              </w:rPr>
              <w:t>10.1 Preparation inoculum</w:t>
            </w:r>
          </w:p>
        </w:tc>
        <w:tc>
          <w:tcPr>
            <w:tcW w:w="5919" w:type="dxa"/>
          </w:tcPr>
          <w:p w:rsidR="00E44608" w:rsidRPr="00696B43" w:rsidRDefault="00E44608" w:rsidP="00DD6DB1">
            <w:pPr>
              <w:jc w:val="left"/>
              <w:rPr>
                <w:rFonts w:cs="Arial"/>
              </w:rPr>
            </w:pPr>
            <w:r w:rsidRPr="00696B43">
              <w:t xml:space="preserve">Fresh leaves homogenized in ice-cold buffer solution- </w:t>
            </w:r>
            <w:r w:rsidRPr="00696B43">
              <w:rPr>
                <w:lang w:eastAsia="nl-NL"/>
              </w:rPr>
              <w:t>in PBS</w:t>
            </w:r>
            <w:r w:rsidRPr="00696B43">
              <w:t xml:space="preserve"> and carborundum (active charcoal), with 0.2% DIECA freshly added</w:t>
            </w:r>
            <w:r w:rsidR="00BB7E03" w:rsidRPr="00696B43">
              <w:t>.</w:t>
            </w:r>
          </w:p>
        </w:tc>
      </w:tr>
      <w:tr w:rsidR="00E44608" w:rsidRPr="00042E5B" w:rsidTr="00D22E29">
        <w:trPr>
          <w:cantSplit/>
        </w:trPr>
        <w:tc>
          <w:tcPr>
            <w:tcW w:w="3936" w:type="dxa"/>
          </w:tcPr>
          <w:p w:rsidR="00E44608" w:rsidRPr="00696B43" w:rsidRDefault="00E44608" w:rsidP="008F6A1D">
            <w:pPr>
              <w:tabs>
                <w:tab w:val="left" w:leader="dot" w:pos="3720"/>
              </w:tabs>
              <w:rPr>
                <w:rFonts w:cs="Arial"/>
              </w:rPr>
            </w:pPr>
            <w:r w:rsidRPr="00696B43">
              <w:rPr>
                <w:rFonts w:cs="Arial"/>
              </w:rPr>
              <w:t>10.2 Quantification inoculum</w:t>
            </w:r>
          </w:p>
        </w:tc>
        <w:tc>
          <w:tcPr>
            <w:tcW w:w="5919" w:type="dxa"/>
          </w:tcPr>
          <w:p w:rsidR="00E44608" w:rsidRPr="00696B43" w:rsidRDefault="00C91D55" w:rsidP="00DD6DB1">
            <w:pPr>
              <w:jc w:val="left"/>
              <w:rPr>
                <w:rFonts w:cs="Arial"/>
              </w:rPr>
            </w:pPr>
            <w:r w:rsidRPr="00696B43">
              <w:rPr>
                <w:rFonts w:cs="Arial"/>
              </w:rPr>
              <w:t>-</w:t>
            </w:r>
          </w:p>
        </w:tc>
      </w:tr>
      <w:tr w:rsidR="00E44608" w:rsidRPr="00042E5B" w:rsidTr="00D22E29">
        <w:trPr>
          <w:cantSplit/>
        </w:trPr>
        <w:tc>
          <w:tcPr>
            <w:tcW w:w="3936" w:type="dxa"/>
          </w:tcPr>
          <w:p w:rsidR="00E44608" w:rsidRPr="00696B43" w:rsidRDefault="00E44608" w:rsidP="00DD1530">
            <w:pPr>
              <w:tabs>
                <w:tab w:val="left" w:leader="dot" w:pos="3720"/>
              </w:tabs>
              <w:rPr>
                <w:rFonts w:cs="Arial"/>
              </w:rPr>
            </w:pPr>
            <w:r w:rsidRPr="00696B43">
              <w:rPr>
                <w:rFonts w:cs="Arial"/>
              </w:rPr>
              <w:t>10.3 Plant stage at inoculation</w:t>
            </w:r>
          </w:p>
        </w:tc>
        <w:tc>
          <w:tcPr>
            <w:tcW w:w="5919" w:type="dxa"/>
          </w:tcPr>
          <w:p w:rsidR="00E44608" w:rsidRPr="00696B43" w:rsidRDefault="00E44608" w:rsidP="00DD6DB1">
            <w:pPr>
              <w:jc w:val="left"/>
              <w:rPr>
                <w:rFonts w:cs="Arial"/>
              </w:rPr>
            </w:pPr>
            <w:r w:rsidRPr="00696B43">
              <w:rPr>
                <w:rFonts w:eastAsia="Calibri"/>
                <w:bCs/>
              </w:rPr>
              <w:t xml:space="preserve">cotyledon expanded or </w:t>
            </w:r>
            <w:r w:rsidRPr="00696B43">
              <w:rPr>
                <w:lang w:eastAsia="nl-NL"/>
              </w:rPr>
              <w:t>first leaf appearing</w:t>
            </w:r>
          </w:p>
        </w:tc>
      </w:tr>
      <w:tr w:rsidR="00E44608" w:rsidRPr="00042E5B" w:rsidTr="00D22E29">
        <w:trPr>
          <w:cantSplit/>
        </w:trPr>
        <w:tc>
          <w:tcPr>
            <w:tcW w:w="3936" w:type="dxa"/>
          </w:tcPr>
          <w:p w:rsidR="00E44608" w:rsidRPr="00696B43" w:rsidRDefault="00E44608" w:rsidP="00DD1530">
            <w:pPr>
              <w:tabs>
                <w:tab w:val="left" w:leader="dot" w:pos="3720"/>
              </w:tabs>
              <w:rPr>
                <w:rFonts w:cs="Arial"/>
              </w:rPr>
            </w:pPr>
            <w:r w:rsidRPr="00696B43">
              <w:rPr>
                <w:rFonts w:cs="Arial"/>
              </w:rPr>
              <w:t>10.4 Inoculation method</w:t>
            </w:r>
          </w:p>
        </w:tc>
        <w:tc>
          <w:tcPr>
            <w:tcW w:w="5919" w:type="dxa"/>
          </w:tcPr>
          <w:p w:rsidR="00E44608" w:rsidRPr="00696B43" w:rsidRDefault="00E71E91" w:rsidP="00BB7E03">
            <w:pPr>
              <w:tabs>
                <w:tab w:val="left" w:leader="dot" w:pos="4253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696B43">
              <w:rPr>
                <w:color w:val="000000" w:themeColor="text1"/>
              </w:rPr>
              <w:t>I</w:t>
            </w:r>
            <w:r w:rsidRPr="00696B43">
              <w:rPr>
                <w:color w:val="000000" w:themeColor="text1"/>
                <w:lang w:val="en-GB"/>
              </w:rPr>
              <w:t>noculation by rubbing. After a few minutes, rinse the cotyledons with running water,</w:t>
            </w:r>
            <w:r w:rsidR="00BB7E03" w:rsidRPr="00696B43">
              <w:rPr>
                <w:color w:val="000000" w:themeColor="text1"/>
                <w:lang w:val="en-GB"/>
              </w:rPr>
              <w:t xml:space="preserve"> </w:t>
            </w:r>
            <w:r w:rsidRPr="00696B43">
              <w:rPr>
                <w:color w:val="000000" w:themeColor="text1"/>
                <w:lang w:val="en-GB"/>
              </w:rPr>
              <w:t>when uses activated charcoal</w:t>
            </w:r>
            <w:r w:rsidR="00BB7E03" w:rsidRPr="00696B43">
              <w:rPr>
                <w:color w:val="000000" w:themeColor="text1"/>
                <w:lang w:val="en-GB"/>
              </w:rPr>
              <w:t>.</w:t>
            </w:r>
          </w:p>
        </w:tc>
      </w:tr>
      <w:tr w:rsidR="00E44608" w:rsidRPr="00042E5B" w:rsidTr="00D22E29">
        <w:trPr>
          <w:cantSplit/>
        </w:trPr>
        <w:tc>
          <w:tcPr>
            <w:tcW w:w="3936" w:type="dxa"/>
          </w:tcPr>
          <w:p w:rsidR="00E44608" w:rsidRPr="00696B43" w:rsidRDefault="00E44608" w:rsidP="00DD1530">
            <w:pPr>
              <w:tabs>
                <w:tab w:val="left" w:leader="dot" w:pos="3720"/>
              </w:tabs>
              <w:rPr>
                <w:rFonts w:cs="Arial"/>
              </w:rPr>
            </w:pPr>
            <w:r w:rsidRPr="00696B43">
              <w:rPr>
                <w:rFonts w:cs="Arial"/>
              </w:rPr>
              <w:t>10.5 Final observation</w:t>
            </w:r>
          </w:p>
        </w:tc>
        <w:tc>
          <w:tcPr>
            <w:tcW w:w="5919" w:type="dxa"/>
          </w:tcPr>
          <w:p w:rsidR="00E44608" w:rsidRPr="00696B43" w:rsidRDefault="00E44608" w:rsidP="00DD6DB1">
            <w:pPr>
              <w:jc w:val="left"/>
              <w:rPr>
                <w:rFonts w:cs="Arial"/>
              </w:rPr>
            </w:pPr>
            <w:r w:rsidRPr="00696B43">
              <w:rPr>
                <w:rFonts w:eastAsia="Calibri"/>
              </w:rPr>
              <w:t>7-8 days after inoculation</w:t>
            </w:r>
          </w:p>
        </w:tc>
      </w:tr>
      <w:tr w:rsidR="00E44608" w:rsidRPr="00042E5B" w:rsidTr="00D22E29">
        <w:trPr>
          <w:cantSplit/>
        </w:trPr>
        <w:tc>
          <w:tcPr>
            <w:tcW w:w="3936" w:type="dxa"/>
          </w:tcPr>
          <w:p w:rsidR="00E44608" w:rsidRPr="00696B43" w:rsidRDefault="00E44608" w:rsidP="008F6A1D">
            <w:pPr>
              <w:tabs>
                <w:tab w:val="left" w:leader="dot" w:pos="3720"/>
              </w:tabs>
              <w:rPr>
                <w:rFonts w:cs="Arial"/>
              </w:rPr>
            </w:pPr>
            <w:r w:rsidRPr="00696B43">
              <w:rPr>
                <w:rFonts w:cs="Arial"/>
              </w:rPr>
              <w:t>11. Observations</w:t>
            </w:r>
          </w:p>
        </w:tc>
        <w:tc>
          <w:tcPr>
            <w:tcW w:w="5919" w:type="dxa"/>
          </w:tcPr>
          <w:p w:rsidR="00E44608" w:rsidRPr="00696B43" w:rsidRDefault="00E44608" w:rsidP="00DD6DB1">
            <w:pPr>
              <w:jc w:val="left"/>
              <w:rPr>
                <w:rFonts w:cs="Arial"/>
              </w:rPr>
            </w:pPr>
          </w:p>
        </w:tc>
      </w:tr>
      <w:tr w:rsidR="00E44608" w:rsidRPr="00042E5B" w:rsidTr="00D22E29">
        <w:trPr>
          <w:cantSplit/>
        </w:trPr>
        <w:tc>
          <w:tcPr>
            <w:tcW w:w="3936" w:type="dxa"/>
          </w:tcPr>
          <w:p w:rsidR="00E44608" w:rsidRPr="00696B43" w:rsidRDefault="00E44608" w:rsidP="00DD1530">
            <w:pPr>
              <w:tabs>
                <w:tab w:val="left" w:leader="dot" w:pos="3720"/>
              </w:tabs>
              <w:rPr>
                <w:rFonts w:cs="Arial"/>
              </w:rPr>
            </w:pPr>
            <w:r w:rsidRPr="00696B43">
              <w:rPr>
                <w:rFonts w:cs="Arial"/>
              </w:rPr>
              <w:t>11.1 Method</w:t>
            </w:r>
          </w:p>
        </w:tc>
        <w:tc>
          <w:tcPr>
            <w:tcW w:w="5919" w:type="dxa"/>
          </w:tcPr>
          <w:p w:rsidR="00E44608" w:rsidRPr="00696B43" w:rsidRDefault="00E44608" w:rsidP="00DD6DB1">
            <w:pPr>
              <w:jc w:val="left"/>
              <w:rPr>
                <w:rFonts w:cs="Arial"/>
              </w:rPr>
            </w:pPr>
            <w:r w:rsidRPr="00696B43">
              <w:rPr>
                <w:rFonts w:eastAsia="Calibri"/>
                <w:bCs/>
              </w:rPr>
              <w:t>visual, comparative</w:t>
            </w:r>
          </w:p>
        </w:tc>
      </w:tr>
      <w:tr w:rsidR="00E44608" w:rsidRPr="00042E5B" w:rsidTr="00D22E29">
        <w:trPr>
          <w:cantSplit/>
        </w:trPr>
        <w:tc>
          <w:tcPr>
            <w:tcW w:w="3936" w:type="dxa"/>
          </w:tcPr>
          <w:p w:rsidR="00E44608" w:rsidRPr="00696B43" w:rsidRDefault="00E44608" w:rsidP="008F6A1D">
            <w:pPr>
              <w:tabs>
                <w:tab w:val="left" w:leader="dot" w:pos="3720"/>
              </w:tabs>
              <w:rPr>
                <w:rFonts w:cs="Arial"/>
              </w:rPr>
            </w:pPr>
            <w:r w:rsidRPr="00696B43">
              <w:rPr>
                <w:rFonts w:cs="Arial"/>
              </w:rPr>
              <w:t>11.2 Observation scale</w:t>
            </w:r>
          </w:p>
        </w:tc>
        <w:tc>
          <w:tcPr>
            <w:tcW w:w="5919" w:type="dxa"/>
          </w:tcPr>
          <w:p w:rsidR="00E44608" w:rsidRPr="00696B43" w:rsidRDefault="00E44608" w:rsidP="00DD6DB1">
            <w:pPr>
              <w:jc w:val="left"/>
              <w:rPr>
                <w:rFonts w:cs="Arial"/>
              </w:rPr>
            </w:pPr>
          </w:p>
        </w:tc>
      </w:tr>
      <w:tr w:rsidR="00E44608" w:rsidRPr="00042E5B" w:rsidTr="00D22E29">
        <w:trPr>
          <w:cantSplit/>
        </w:trPr>
        <w:tc>
          <w:tcPr>
            <w:tcW w:w="3936" w:type="dxa"/>
          </w:tcPr>
          <w:p w:rsidR="00E44608" w:rsidRPr="00696B43" w:rsidRDefault="00E44608" w:rsidP="00BF2444">
            <w:pPr>
              <w:tabs>
                <w:tab w:val="left" w:leader="dot" w:pos="3720"/>
              </w:tabs>
              <w:ind w:left="284"/>
              <w:rPr>
                <w:rFonts w:cs="Arial"/>
              </w:rPr>
            </w:pPr>
            <w:r w:rsidRPr="00696B43">
              <w:t xml:space="preserve">[1] </w:t>
            </w:r>
            <w:r w:rsidR="00BF2444" w:rsidRPr="00696B43">
              <w:t>absent</w:t>
            </w:r>
          </w:p>
        </w:tc>
        <w:tc>
          <w:tcPr>
            <w:tcW w:w="5919" w:type="dxa"/>
          </w:tcPr>
          <w:p w:rsidR="00E44608" w:rsidRPr="00696B43" w:rsidRDefault="00E44608" w:rsidP="00DD6DB1">
            <w:pPr>
              <w:jc w:val="left"/>
              <w:rPr>
                <w:rFonts w:cs="Arial"/>
              </w:rPr>
            </w:pPr>
            <w:r w:rsidRPr="00696B43">
              <w:rPr>
                <w:rFonts w:eastAsia="Calibri"/>
                <w:bCs/>
              </w:rPr>
              <w:t>Mosaics</w:t>
            </w:r>
          </w:p>
        </w:tc>
      </w:tr>
      <w:tr w:rsidR="00E44608" w:rsidRPr="00042E5B" w:rsidTr="00D22E29">
        <w:trPr>
          <w:cantSplit/>
        </w:trPr>
        <w:tc>
          <w:tcPr>
            <w:tcW w:w="3936" w:type="dxa"/>
          </w:tcPr>
          <w:p w:rsidR="00E44608" w:rsidRPr="00696B43" w:rsidRDefault="00E44608" w:rsidP="00042E5B">
            <w:pPr>
              <w:tabs>
                <w:tab w:val="left" w:leader="dot" w:pos="3720"/>
              </w:tabs>
              <w:ind w:left="284"/>
              <w:jc w:val="left"/>
              <w:rPr>
                <w:rFonts w:cs="Arial"/>
              </w:rPr>
            </w:pPr>
            <w:r w:rsidRPr="00696B43">
              <w:t xml:space="preserve">[9] </w:t>
            </w:r>
            <w:r w:rsidR="00BF2444" w:rsidRPr="00696B43">
              <w:rPr>
                <w:color w:val="000000" w:themeColor="text1"/>
              </w:rPr>
              <w:t>present</w:t>
            </w:r>
          </w:p>
        </w:tc>
        <w:tc>
          <w:tcPr>
            <w:tcW w:w="5919" w:type="dxa"/>
          </w:tcPr>
          <w:p w:rsidR="00E44608" w:rsidRPr="00696B43" w:rsidRDefault="00E44608" w:rsidP="00DD6DB1">
            <w:pPr>
              <w:jc w:val="left"/>
              <w:rPr>
                <w:lang w:eastAsia="nl-NL"/>
              </w:rPr>
            </w:pPr>
            <w:r w:rsidRPr="00696B43">
              <w:rPr>
                <w:lang w:eastAsia="nl-NL"/>
              </w:rPr>
              <w:t xml:space="preserve">No symptoms or </w:t>
            </w:r>
            <w:r w:rsidRPr="00696B43">
              <w:rPr>
                <w:rFonts w:eastAsia="Calibri"/>
                <w:bCs/>
              </w:rPr>
              <w:t>necrotic spot</w:t>
            </w:r>
            <w:r w:rsidRPr="00696B43">
              <w:rPr>
                <w:lang w:eastAsia="nl-NL"/>
              </w:rPr>
              <w:t xml:space="preserve"> or very weak symptoms in case of a more aggressive strain like T1</w:t>
            </w:r>
            <w:r w:rsidR="00BB7E03" w:rsidRPr="00696B43">
              <w:rPr>
                <w:lang w:eastAsia="nl-NL"/>
              </w:rPr>
              <w:t>.</w:t>
            </w:r>
          </w:p>
          <w:p w:rsidR="00BB7E03" w:rsidRPr="00696B43" w:rsidRDefault="00BB7E03" w:rsidP="00DD6DB1">
            <w:pPr>
              <w:tabs>
                <w:tab w:val="left" w:leader="dot" w:pos="1985"/>
              </w:tabs>
              <w:jc w:val="left"/>
              <w:rPr>
                <w:i/>
                <w:lang w:val="en-GB"/>
              </w:rPr>
            </w:pPr>
          </w:p>
          <w:p w:rsidR="00E44608" w:rsidRPr="00696B43" w:rsidRDefault="00E44608" w:rsidP="00DD6DB1">
            <w:pPr>
              <w:tabs>
                <w:tab w:val="left" w:leader="dot" w:pos="1985"/>
              </w:tabs>
              <w:jc w:val="left"/>
              <w:rPr>
                <w:lang w:val="en-GB"/>
              </w:rPr>
            </w:pPr>
            <w:r w:rsidRPr="00696B43">
              <w:rPr>
                <w:i/>
                <w:lang w:val="en-GB"/>
              </w:rPr>
              <w:t xml:space="preserve">Remarks:  </w:t>
            </w:r>
            <w:r w:rsidRPr="00696B43">
              <w:rPr>
                <w:lang w:val="en-GB"/>
              </w:rPr>
              <w:t>P9 strain brings out “aucuba” mosaic on susceptible varieties (aggressive symptoms)</w:t>
            </w:r>
          </w:p>
          <w:p w:rsidR="00E44608" w:rsidRPr="00696B43" w:rsidRDefault="00E44608" w:rsidP="00DD6DB1">
            <w:pPr>
              <w:tabs>
                <w:tab w:val="left" w:leader="dot" w:pos="3544"/>
              </w:tabs>
              <w:jc w:val="left"/>
              <w:rPr>
                <w:rFonts w:cs="Arial"/>
                <w:lang w:val="en-GB"/>
              </w:rPr>
            </w:pPr>
            <w:r w:rsidRPr="00696B43">
              <w:rPr>
                <w:lang w:val="en-GB"/>
              </w:rPr>
              <w:t>P9 strain is less virulent than Tl strain.</w:t>
            </w:r>
          </w:p>
        </w:tc>
      </w:tr>
      <w:tr w:rsidR="00E44608" w:rsidRPr="00042E5B" w:rsidTr="00D22E29">
        <w:trPr>
          <w:cantSplit/>
        </w:trPr>
        <w:tc>
          <w:tcPr>
            <w:tcW w:w="3936" w:type="dxa"/>
          </w:tcPr>
          <w:p w:rsidR="00E44608" w:rsidRPr="00042E5B" w:rsidRDefault="00E44608" w:rsidP="00DD1530">
            <w:pPr>
              <w:tabs>
                <w:tab w:val="left" w:leader="dot" w:pos="3720"/>
              </w:tabs>
              <w:rPr>
                <w:rFonts w:cs="Arial"/>
              </w:rPr>
            </w:pPr>
            <w:r w:rsidRPr="00042E5B">
              <w:rPr>
                <w:rFonts w:cs="Arial"/>
              </w:rPr>
              <w:t>11.3 Validation of test</w:t>
            </w:r>
          </w:p>
        </w:tc>
        <w:tc>
          <w:tcPr>
            <w:tcW w:w="5919" w:type="dxa"/>
          </w:tcPr>
          <w:p w:rsidR="00E44608" w:rsidRPr="00042E5B" w:rsidRDefault="00E44608" w:rsidP="00DD6DB1">
            <w:pPr>
              <w:autoSpaceDE w:val="0"/>
              <w:autoSpaceDN w:val="0"/>
              <w:adjustRightInd w:val="0"/>
              <w:ind w:left="33"/>
              <w:jc w:val="left"/>
              <w:rPr>
                <w:rFonts w:cs="Arial"/>
              </w:rPr>
            </w:pPr>
            <w:r w:rsidRPr="00042E5B">
              <w:rPr>
                <w:rFonts w:eastAsia="Calibri"/>
                <w:bCs/>
              </w:rPr>
              <w:t>on control varieties</w:t>
            </w:r>
          </w:p>
        </w:tc>
      </w:tr>
      <w:tr w:rsidR="00E44608" w:rsidRPr="00042E5B" w:rsidTr="00D22E29">
        <w:trPr>
          <w:cantSplit/>
        </w:trPr>
        <w:tc>
          <w:tcPr>
            <w:tcW w:w="3936" w:type="dxa"/>
          </w:tcPr>
          <w:p w:rsidR="00E44608" w:rsidRPr="00042E5B" w:rsidRDefault="00AC0DEB" w:rsidP="008F6A1D">
            <w:pPr>
              <w:tabs>
                <w:tab w:val="left" w:leader="dot" w:pos="3720"/>
              </w:tabs>
              <w:rPr>
                <w:rFonts w:cs="Arial"/>
              </w:rPr>
            </w:pPr>
            <w:r w:rsidRPr="00042E5B">
              <w:rPr>
                <w:rFonts w:cs="Arial"/>
              </w:rPr>
              <w:t>11.4 Off-types</w:t>
            </w:r>
          </w:p>
        </w:tc>
        <w:tc>
          <w:tcPr>
            <w:tcW w:w="5919" w:type="dxa"/>
          </w:tcPr>
          <w:p w:rsidR="00E44608" w:rsidRPr="00042E5B" w:rsidRDefault="00C91D55" w:rsidP="00DD6DB1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E44608" w:rsidRPr="00042E5B" w:rsidTr="00D22E29">
        <w:trPr>
          <w:cantSplit/>
        </w:trPr>
        <w:tc>
          <w:tcPr>
            <w:tcW w:w="3936" w:type="dxa"/>
          </w:tcPr>
          <w:p w:rsidR="00E44608" w:rsidRPr="00042E5B" w:rsidRDefault="00E44608" w:rsidP="00BB7E03">
            <w:pPr>
              <w:tabs>
                <w:tab w:val="left" w:leader="dot" w:pos="3720"/>
              </w:tabs>
              <w:ind w:left="426" w:hanging="426"/>
              <w:jc w:val="left"/>
              <w:rPr>
                <w:rFonts w:cs="Arial"/>
              </w:rPr>
            </w:pPr>
            <w:r w:rsidRPr="00042E5B">
              <w:rPr>
                <w:rFonts w:cs="Arial"/>
              </w:rPr>
              <w:t xml:space="preserve">12. Interpretation of data in terms of </w:t>
            </w:r>
            <w:r w:rsidRPr="00042E5B">
              <w:rPr>
                <w:rFonts w:cs="Arial"/>
              </w:rPr>
              <w:br/>
              <w:t>UPOV characteristic states</w:t>
            </w:r>
          </w:p>
        </w:tc>
        <w:tc>
          <w:tcPr>
            <w:tcW w:w="5919" w:type="dxa"/>
          </w:tcPr>
          <w:p w:rsidR="00E44608" w:rsidRPr="00042E5B" w:rsidRDefault="00E44608" w:rsidP="00BB7E03">
            <w:pPr>
              <w:jc w:val="left"/>
              <w:rPr>
                <w:rFonts w:cs="Arial"/>
              </w:rPr>
            </w:pPr>
            <w:r w:rsidRPr="00042E5B">
              <w:rPr>
                <w:rFonts w:eastAsia="Calibri"/>
                <w:bCs/>
              </w:rPr>
              <w:t>QL</w:t>
            </w:r>
          </w:p>
        </w:tc>
      </w:tr>
      <w:tr w:rsidR="00E44608" w:rsidRPr="00042E5B" w:rsidTr="00D22E29">
        <w:trPr>
          <w:cantSplit/>
        </w:trPr>
        <w:tc>
          <w:tcPr>
            <w:tcW w:w="3936" w:type="dxa"/>
          </w:tcPr>
          <w:p w:rsidR="00E44608" w:rsidRPr="00696B43" w:rsidRDefault="00E44608" w:rsidP="00D22E29">
            <w:pPr>
              <w:tabs>
                <w:tab w:val="left" w:leader="dot" w:pos="3720"/>
              </w:tabs>
              <w:rPr>
                <w:rFonts w:cs="Arial"/>
              </w:rPr>
            </w:pPr>
            <w:r w:rsidRPr="00696B43">
              <w:rPr>
                <w:rFonts w:cs="Arial"/>
              </w:rPr>
              <w:lastRenderedPageBreak/>
              <w:t>13. Critical control points</w:t>
            </w:r>
          </w:p>
        </w:tc>
        <w:tc>
          <w:tcPr>
            <w:tcW w:w="5919" w:type="dxa"/>
          </w:tcPr>
          <w:p w:rsidR="00E71E91" w:rsidRPr="00696B43" w:rsidRDefault="00E71E91" w:rsidP="00D22E29">
            <w:pPr>
              <w:tabs>
                <w:tab w:val="left" w:leader="dot" w:pos="33"/>
              </w:tabs>
              <w:ind w:left="33"/>
              <w:jc w:val="left"/>
              <w:rPr>
                <w:color w:val="000000" w:themeColor="text1"/>
                <w:lang w:val="en-GB"/>
              </w:rPr>
            </w:pPr>
            <w:r w:rsidRPr="00696B43">
              <w:rPr>
                <w:color w:val="000000" w:themeColor="text1"/>
              </w:rPr>
              <w:t>-  W</w:t>
            </w:r>
            <w:r w:rsidRPr="00696B43">
              <w:rPr>
                <w:color w:val="000000" w:themeColor="text1"/>
                <w:lang w:val="en-GB"/>
              </w:rPr>
              <w:t>hen light intensity and daylight are not sufficient (winter period), resistant plants (in particular PI 161375) may present chlorotic lesions on the first leaf.</w:t>
            </w:r>
          </w:p>
          <w:p w:rsidR="00E71E91" w:rsidRPr="00696B43" w:rsidRDefault="00E71E91" w:rsidP="00D22E29">
            <w:pPr>
              <w:tabs>
                <w:tab w:val="left" w:leader="dot" w:pos="33"/>
              </w:tabs>
              <w:ind w:left="33"/>
              <w:jc w:val="left"/>
              <w:rPr>
                <w:color w:val="000000" w:themeColor="text1"/>
                <w:lang w:val="en-GB"/>
              </w:rPr>
            </w:pPr>
          </w:p>
          <w:p w:rsidR="00E71E91" w:rsidRPr="00696B43" w:rsidRDefault="00E71E91" w:rsidP="00D22E29">
            <w:pPr>
              <w:tabs>
                <w:tab w:val="left" w:leader="dot" w:pos="33"/>
              </w:tabs>
              <w:ind w:left="33"/>
              <w:jc w:val="left"/>
              <w:rPr>
                <w:color w:val="000000" w:themeColor="text1"/>
                <w:lang w:val="en-GB"/>
              </w:rPr>
            </w:pPr>
            <w:r w:rsidRPr="00696B43">
              <w:rPr>
                <w:color w:val="000000" w:themeColor="text1"/>
                <w:lang w:val="en-GB"/>
              </w:rPr>
              <w:t xml:space="preserve">-  Virgos seeds usually germinate better than seeds of </w:t>
            </w:r>
          </w:p>
          <w:p w:rsidR="00E71E91" w:rsidRPr="00696B43" w:rsidRDefault="00E71E91" w:rsidP="00D22E29">
            <w:pPr>
              <w:tabs>
                <w:tab w:val="left" w:leader="dot" w:pos="33"/>
              </w:tabs>
              <w:ind w:left="33"/>
              <w:jc w:val="left"/>
              <w:rPr>
                <w:color w:val="000000" w:themeColor="text1"/>
                <w:lang w:val="en-GB"/>
              </w:rPr>
            </w:pPr>
            <w:r w:rsidRPr="00696B43">
              <w:rPr>
                <w:color w:val="000000" w:themeColor="text1"/>
                <w:lang w:val="en-GB"/>
              </w:rPr>
              <w:t xml:space="preserve">PI 161375 </w:t>
            </w:r>
          </w:p>
          <w:p w:rsidR="00BB7E03" w:rsidRPr="00696B43" w:rsidRDefault="00BB7E03" w:rsidP="00D22E29">
            <w:pPr>
              <w:tabs>
                <w:tab w:val="left" w:leader="dot" w:pos="33"/>
              </w:tabs>
              <w:ind w:left="33"/>
              <w:jc w:val="left"/>
              <w:rPr>
                <w:color w:val="000000" w:themeColor="text1"/>
                <w:lang w:val="en-GB"/>
              </w:rPr>
            </w:pPr>
          </w:p>
          <w:p w:rsidR="00E71E91" w:rsidRPr="00696B43" w:rsidRDefault="00E71E91" w:rsidP="00D22E29">
            <w:pPr>
              <w:tabs>
                <w:tab w:val="left" w:leader="dot" w:pos="33"/>
              </w:tabs>
              <w:ind w:left="33"/>
              <w:jc w:val="left"/>
              <w:rPr>
                <w:color w:val="000000" w:themeColor="text1"/>
                <w:lang w:eastAsia="nl-NL"/>
              </w:rPr>
            </w:pPr>
            <w:r w:rsidRPr="00696B43">
              <w:rPr>
                <w:color w:val="000000" w:themeColor="text1"/>
                <w:lang w:val="en-GB"/>
              </w:rPr>
              <w:t>-  S</w:t>
            </w:r>
            <w:r w:rsidRPr="00696B43">
              <w:rPr>
                <w:color w:val="000000" w:themeColor="text1"/>
                <w:lang w:eastAsia="nl-NL"/>
              </w:rPr>
              <w:t>ongwhan Charmi = PI 161</w:t>
            </w:r>
            <w:r w:rsidR="0043504C">
              <w:rPr>
                <w:color w:val="000000" w:themeColor="text1"/>
                <w:lang w:eastAsia="nl-NL"/>
              </w:rPr>
              <w:t>375: name of the melon variety</w:t>
            </w:r>
            <w:r w:rsidRPr="00696B43">
              <w:rPr>
                <w:color w:val="000000" w:themeColor="text1"/>
                <w:lang w:eastAsia="nl-NL"/>
              </w:rPr>
              <w:t>, on which this strain was identified. The “song” strains break the common resistance to CMV (e.g.: “song” strains 14, T2).</w:t>
            </w:r>
          </w:p>
          <w:p w:rsidR="00BB7E03" w:rsidRPr="00696B43" w:rsidRDefault="00BB7E03" w:rsidP="00D22E29">
            <w:pPr>
              <w:tabs>
                <w:tab w:val="left" w:leader="dot" w:pos="33"/>
              </w:tabs>
              <w:ind w:left="33"/>
              <w:jc w:val="left"/>
              <w:rPr>
                <w:color w:val="000000" w:themeColor="text1"/>
                <w:lang w:val="en-GB"/>
              </w:rPr>
            </w:pPr>
          </w:p>
          <w:p w:rsidR="00E44608" w:rsidRPr="00696B43" w:rsidRDefault="00E71E91" w:rsidP="00D22E29">
            <w:pPr>
              <w:ind w:left="33"/>
              <w:jc w:val="left"/>
              <w:rPr>
                <w:rFonts w:cs="Arial"/>
                <w:lang w:val="en-GB"/>
              </w:rPr>
            </w:pPr>
            <w:r w:rsidRPr="00696B43">
              <w:rPr>
                <w:color w:val="000000" w:themeColor="text1"/>
                <w:lang w:eastAsia="nl-NL"/>
              </w:rPr>
              <w:t>-  Intermediate reactions may occur; the resistance is polygenic.</w:t>
            </w:r>
          </w:p>
        </w:tc>
      </w:tr>
    </w:tbl>
    <w:p w:rsidR="00E44608" w:rsidRPr="00E44608" w:rsidRDefault="00E44608">
      <w:pPr>
        <w:jc w:val="left"/>
        <w:rPr>
          <w:rFonts w:cs="Arial"/>
        </w:rPr>
      </w:pPr>
    </w:p>
    <w:p w:rsidR="006E6A7B" w:rsidRDefault="006E6A7B">
      <w:pPr>
        <w:jc w:val="left"/>
        <w:rPr>
          <w:rFonts w:cs="Arial"/>
          <w:sz w:val="16"/>
          <w:szCs w:val="16"/>
          <w:lang w:val="en-GB"/>
        </w:rPr>
      </w:pPr>
      <w:r>
        <w:rPr>
          <w:rFonts w:cs="Arial"/>
          <w:sz w:val="16"/>
          <w:szCs w:val="16"/>
          <w:lang w:val="en-GB"/>
        </w:rPr>
        <w:br w:type="page"/>
      </w:r>
    </w:p>
    <w:p w:rsidR="00B1572C" w:rsidRDefault="000C4D20" w:rsidP="000C4D20">
      <w:pPr>
        <w:pStyle w:val="Heading2"/>
      </w:pPr>
      <w:bookmarkStart w:id="9" w:name="_Toc375042645"/>
      <w:r w:rsidRPr="000C4D20">
        <w:lastRenderedPageBreak/>
        <w:t xml:space="preserve">Proposal for a Revision of the </w:t>
      </w:r>
      <w:r w:rsidR="00B1572C" w:rsidRPr="006E6A7B">
        <w:t xml:space="preserve">Chapter </w:t>
      </w:r>
      <w:r w:rsidR="00B1572C">
        <w:t>9</w:t>
      </w:r>
      <w:r w:rsidR="00B1572C" w:rsidRPr="006E6A7B">
        <w:t xml:space="preserve"> “</w:t>
      </w:r>
      <w:r w:rsidR="00B1572C">
        <w:t>Literature</w:t>
      </w:r>
      <w:r w:rsidR="00B1572C" w:rsidRPr="006E6A7B">
        <w:t>”</w:t>
      </w:r>
      <w:bookmarkEnd w:id="9"/>
    </w:p>
    <w:p w:rsidR="00B1572C" w:rsidRDefault="00B1572C" w:rsidP="006E6A7B">
      <w:pPr>
        <w:pStyle w:val="Default"/>
        <w:jc w:val="center"/>
        <w:rPr>
          <w:sz w:val="20"/>
          <w:szCs w:val="20"/>
          <w:u w:val="single"/>
        </w:rPr>
      </w:pPr>
    </w:p>
    <w:p w:rsidR="00B1572C" w:rsidRPr="00B1572C" w:rsidRDefault="00B1572C" w:rsidP="00B1572C">
      <w:pPr>
        <w:pStyle w:val="Default"/>
        <w:rPr>
          <w:sz w:val="20"/>
          <w:szCs w:val="20"/>
        </w:rPr>
      </w:pPr>
      <w:r w:rsidRPr="00B1572C">
        <w:rPr>
          <w:sz w:val="20"/>
          <w:szCs w:val="20"/>
        </w:rPr>
        <w:t>To add the following literature reference to Chapter 9:</w:t>
      </w:r>
    </w:p>
    <w:p w:rsidR="00B1572C" w:rsidRPr="00B1572C" w:rsidRDefault="00B1572C" w:rsidP="00B1572C">
      <w:pPr>
        <w:pStyle w:val="Default"/>
        <w:rPr>
          <w:sz w:val="20"/>
          <w:szCs w:val="20"/>
        </w:rPr>
      </w:pPr>
    </w:p>
    <w:p w:rsidR="00B1572C" w:rsidRPr="00B1572C" w:rsidRDefault="00B1572C" w:rsidP="00B1572C">
      <w:pPr>
        <w:pStyle w:val="Default"/>
        <w:jc w:val="both"/>
        <w:rPr>
          <w:sz w:val="20"/>
          <w:szCs w:val="20"/>
        </w:rPr>
      </w:pPr>
      <w:r w:rsidRPr="00B1572C">
        <w:rPr>
          <w:sz w:val="20"/>
          <w:szCs w:val="20"/>
        </w:rPr>
        <w:t>Bohn</w:t>
      </w:r>
      <w:r w:rsidR="001C2DD4">
        <w:rPr>
          <w:sz w:val="20"/>
          <w:szCs w:val="20"/>
        </w:rPr>
        <w:t>,</w:t>
      </w:r>
      <w:r w:rsidRPr="00B1572C">
        <w:rPr>
          <w:sz w:val="20"/>
          <w:szCs w:val="20"/>
        </w:rPr>
        <w:t xml:space="preserve"> G</w:t>
      </w:r>
      <w:r w:rsidR="001C2DD4">
        <w:rPr>
          <w:sz w:val="20"/>
          <w:szCs w:val="20"/>
        </w:rPr>
        <w:t xml:space="preserve">. </w:t>
      </w:r>
      <w:r w:rsidRPr="00B1572C">
        <w:rPr>
          <w:sz w:val="20"/>
          <w:szCs w:val="20"/>
        </w:rPr>
        <w:t>W</w:t>
      </w:r>
      <w:r w:rsidR="001C2DD4">
        <w:rPr>
          <w:sz w:val="20"/>
          <w:szCs w:val="20"/>
        </w:rPr>
        <w:t>.</w:t>
      </w:r>
      <w:r w:rsidRPr="00B1572C">
        <w:rPr>
          <w:sz w:val="20"/>
          <w:szCs w:val="20"/>
        </w:rPr>
        <w:t>, Kishaba</w:t>
      </w:r>
      <w:r w:rsidR="001C2DD4">
        <w:rPr>
          <w:sz w:val="20"/>
          <w:szCs w:val="20"/>
        </w:rPr>
        <w:t>,</w:t>
      </w:r>
      <w:r w:rsidRPr="00B1572C">
        <w:rPr>
          <w:sz w:val="20"/>
          <w:szCs w:val="20"/>
        </w:rPr>
        <w:t xml:space="preserve"> A</w:t>
      </w:r>
      <w:r w:rsidR="001C2DD4">
        <w:rPr>
          <w:sz w:val="20"/>
          <w:szCs w:val="20"/>
        </w:rPr>
        <w:t xml:space="preserve">. </w:t>
      </w:r>
      <w:r w:rsidRPr="00B1572C">
        <w:rPr>
          <w:sz w:val="20"/>
          <w:szCs w:val="20"/>
        </w:rPr>
        <w:t>N</w:t>
      </w:r>
      <w:r w:rsidR="001C2DD4">
        <w:rPr>
          <w:sz w:val="20"/>
          <w:szCs w:val="20"/>
        </w:rPr>
        <w:t>.</w:t>
      </w:r>
      <w:r w:rsidRPr="00B1572C">
        <w:rPr>
          <w:sz w:val="20"/>
          <w:szCs w:val="20"/>
        </w:rPr>
        <w:t>, McCreight</w:t>
      </w:r>
      <w:r w:rsidR="001C2DD4">
        <w:rPr>
          <w:sz w:val="20"/>
          <w:szCs w:val="20"/>
        </w:rPr>
        <w:t>,</w:t>
      </w:r>
      <w:r w:rsidRPr="00B1572C">
        <w:rPr>
          <w:sz w:val="20"/>
          <w:szCs w:val="20"/>
        </w:rPr>
        <w:t xml:space="preserve"> J</w:t>
      </w:r>
      <w:r w:rsidR="001C2DD4">
        <w:rPr>
          <w:sz w:val="20"/>
          <w:szCs w:val="20"/>
        </w:rPr>
        <w:t xml:space="preserve">. </w:t>
      </w:r>
      <w:r w:rsidRPr="00B1572C">
        <w:rPr>
          <w:sz w:val="20"/>
          <w:szCs w:val="20"/>
        </w:rPr>
        <w:t>D</w:t>
      </w:r>
      <w:r w:rsidR="001C2DD4">
        <w:rPr>
          <w:sz w:val="20"/>
          <w:szCs w:val="20"/>
        </w:rPr>
        <w:t>.,</w:t>
      </w:r>
      <w:r w:rsidRPr="00B1572C">
        <w:rPr>
          <w:sz w:val="20"/>
          <w:szCs w:val="20"/>
        </w:rPr>
        <w:t xml:space="preserve"> 1980</w:t>
      </w:r>
      <w:r w:rsidR="001C2DD4">
        <w:rPr>
          <w:sz w:val="20"/>
          <w:szCs w:val="20"/>
        </w:rPr>
        <w:t>:</w:t>
      </w:r>
      <w:r w:rsidRPr="00B1572C">
        <w:rPr>
          <w:sz w:val="20"/>
          <w:szCs w:val="20"/>
        </w:rPr>
        <w:t xml:space="preserve"> WMR 29 muskmelon breeding line. HortScience 15:</w:t>
      </w:r>
      <w:r w:rsidR="00437E50">
        <w:rPr>
          <w:sz w:val="20"/>
          <w:szCs w:val="20"/>
        </w:rPr>
        <w:t xml:space="preserve"> pp </w:t>
      </w:r>
      <w:r w:rsidRPr="00B1572C">
        <w:rPr>
          <w:sz w:val="20"/>
          <w:szCs w:val="20"/>
        </w:rPr>
        <w:t>539-540</w:t>
      </w:r>
    </w:p>
    <w:p w:rsidR="00B1572C" w:rsidRPr="00B1572C" w:rsidRDefault="00B1572C" w:rsidP="00B1572C">
      <w:pPr>
        <w:pStyle w:val="Default"/>
        <w:jc w:val="both"/>
        <w:rPr>
          <w:sz w:val="20"/>
          <w:szCs w:val="20"/>
        </w:rPr>
      </w:pPr>
    </w:p>
    <w:p w:rsidR="00B1572C" w:rsidRPr="00B1572C" w:rsidRDefault="00B1572C" w:rsidP="00B1572C">
      <w:pPr>
        <w:pStyle w:val="Default"/>
        <w:jc w:val="both"/>
        <w:rPr>
          <w:sz w:val="20"/>
          <w:szCs w:val="20"/>
        </w:rPr>
      </w:pPr>
      <w:r w:rsidRPr="00B1572C">
        <w:rPr>
          <w:sz w:val="20"/>
          <w:szCs w:val="20"/>
        </w:rPr>
        <w:t>Henning</w:t>
      </w:r>
      <w:r w:rsidR="001C2DD4">
        <w:rPr>
          <w:sz w:val="20"/>
          <w:szCs w:val="20"/>
        </w:rPr>
        <w:t>,</w:t>
      </w:r>
      <w:r w:rsidRPr="00B1572C">
        <w:rPr>
          <w:sz w:val="20"/>
          <w:szCs w:val="20"/>
        </w:rPr>
        <w:t xml:space="preserve"> M</w:t>
      </w:r>
      <w:r w:rsidR="00437E50">
        <w:rPr>
          <w:sz w:val="20"/>
          <w:szCs w:val="20"/>
        </w:rPr>
        <w:t xml:space="preserve">. </w:t>
      </w:r>
      <w:r w:rsidRPr="00B1572C">
        <w:rPr>
          <w:sz w:val="20"/>
          <w:szCs w:val="20"/>
        </w:rPr>
        <w:t>J</w:t>
      </w:r>
      <w:r w:rsidR="00437E50">
        <w:rPr>
          <w:sz w:val="20"/>
          <w:szCs w:val="20"/>
        </w:rPr>
        <w:t>.,</w:t>
      </w:r>
      <w:r w:rsidRPr="00B1572C">
        <w:rPr>
          <w:sz w:val="20"/>
          <w:szCs w:val="20"/>
        </w:rPr>
        <w:t xml:space="preserve"> Munger</w:t>
      </w:r>
      <w:r w:rsidR="00437E50">
        <w:rPr>
          <w:sz w:val="20"/>
          <w:szCs w:val="20"/>
        </w:rPr>
        <w:t>,</w:t>
      </w:r>
      <w:r w:rsidRPr="00B1572C">
        <w:rPr>
          <w:sz w:val="20"/>
          <w:szCs w:val="20"/>
        </w:rPr>
        <w:t xml:space="preserve"> H</w:t>
      </w:r>
      <w:r w:rsidR="00437E50">
        <w:rPr>
          <w:sz w:val="20"/>
          <w:szCs w:val="20"/>
        </w:rPr>
        <w:t xml:space="preserve">. </w:t>
      </w:r>
      <w:r w:rsidRPr="00B1572C">
        <w:rPr>
          <w:sz w:val="20"/>
          <w:szCs w:val="20"/>
        </w:rPr>
        <w:t>M</w:t>
      </w:r>
      <w:r w:rsidR="00437E50">
        <w:rPr>
          <w:sz w:val="20"/>
          <w:szCs w:val="20"/>
        </w:rPr>
        <w:t>.</w:t>
      </w:r>
      <w:r w:rsidRPr="00B1572C">
        <w:rPr>
          <w:sz w:val="20"/>
          <w:szCs w:val="20"/>
        </w:rPr>
        <w:t>, Jahn</w:t>
      </w:r>
      <w:r w:rsidR="00437E50">
        <w:rPr>
          <w:sz w:val="20"/>
          <w:szCs w:val="20"/>
        </w:rPr>
        <w:t>,</w:t>
      </w:r>
      <w:r w:rsidRPr="00B1572C">
        <w:rPr>
          <w:sz w:val="20"/>
          <w:szCs w:val="20"/>
        </w:rPr>
        <w:t xml:space="preserve"> M</w:t>
      </w:r>
      <w:r w:rsidR="00437E50">
        <w:rPr>
          <w:sz w:val="20"/>
          <w:szCs w:val="20"/>
        </w:rPr>
        <w:t xml:space="preserve">. </w:t>
      </w:r>
      <w:r w:rsidRPr="00B1572C">
        <w:rPr>
          <w:sz w:val="20"/>
          <w:szCs w:val="20"/>
        </w:rPr>
        <w:t>M</w:t>
      </w:r>
      <w:r w:rsidR="00437E50">
        <w:rPr>
          <w:sz w:val="20"/>
          <w:szCs w:val="20"/>
        </w:rPr>
        <w:t>.,</w:t>
      </w:r>
      <w:r w:rsidRPr="00B1572C">
        <w:rPr>
          <w:sz w:val="20"/>
          <w:szCs w:val="20"/>
        </w:rPr>
        <w:t xml:space="preserve"> 2005</w:t>
      </w:r>
      <w:r w:rsidR="00437E50">
        <w:rPr>
          <w:sz w:val="20"/>
          <w:szCs w:val="20"/>
        </w:rPr>
        <w:t>:</w:t>
      </w:r>
      <w:r w:rsidRPr="00B1572C">
        <w:rPr>
          <w:sz w:val="20"/>
          <w:szCs w:val="20"/>
        </w:rPr>
        <w:t xml:space="preserve"> Hannah's Choice F1: a new muskmelon hybrid with resistance to powdery mildew, Fusarium race 2, and potyviruses. HortScience 40:492-493</w:t>
      </w:r>
    </w:p>
    <w:p w:rsidR="00B1572C" w:rsidRPr="00B1572C" w:rsidRDefault="00B1572C" w:rsidP="00B1572C">
      <w:pPr>
        <w:pStyle w:val="Default"/>
        <w:jc w:val="both"/>
        <w:rPr>
          <w:sz w:val="20"/>
          <w:szCs w:val="20"/>
        </w:rPr>
      </w:pPr>
    </w:p>
    <w:p w:rsidR="00B1572C" w:rsidRPr="00B1572C" w:rsidRDefault="00B1572C" w:rsidP="00B1572C">
      <w:pPr>
        <w:pStyle w:val="Default"/>
        <w:jc w:val="both"/>
        <w:rPr>
          <w:sz w:val="20"/>
          <w:szCs w:val="20"/>
        </w:rPr>
      </w:pPr>
      <w:r w:rsidRPr="00B1572C">
        <w:rPr>
          <w:sz w:val="20"/>
          <w:szCs w:val="20"/>
        </w:rPr>
        <w:t>OECD, 2006</w:t>
      </w:r>
      <w:r w:rsidR="00437E50">
        <w:rPr>
          <w:sz w:val="20"/>
          <w:szCs w:val="20"/>
        </w:rPr>
        <w:t xml:space="preserve">: </w:t>
      </w:r>
      <w:r w:rsidRPr="00B1572C">
        <w:rPr>
          <w:sz w:val="20"/>
          <w:szCs w:val="20"/>
        </w:rPr>
        <w:t xml:space="preserve"> International Standards for Fruit and Vegetables – Commercial types of  Melons. OECD publication, 96</w:t>
      </w:r>
      <w:r w:rsidR="00437E50">
        <w:rPr>
          <w:sz w:val="20"/>
          <w:szCs w:val="20"/>
        </w:rPr>
        <w:t xml:space="preserve"> </w:t>
      </w:r>
      <w:r w:rsidRPr="00B1572C">
        <w:rPr>
          <w:sz w:val="20"/>
          <w:szCs w:val="20"/>
        </w:rPr>
        <w:t>p</w:t>
      </w:r>
      <w:r w:rsidR="00437E50">
        <w:rPr>
          <w:sz w:val="20"/>
          <w:szCs w:val="20"/>
        </w:rPr>
        <w:t>p</w:t>
      </w:r>
      <w:r w:rsidRPr="00B1572C">
        <w:rPr>
          <w:sz w:val="20"/>
          <w:szCs w:val="20"/>
        </w:rPr>
        <w:t>.</w:t>
      </w:r>
    </w:p>
    <w:p w:rsidR="00B1572C" w:rsidRPr="00B1572C" w:rsidRDefault="00B1572C" w:rsidP="00B1572C">
      <w:pPr>
        <w:pStyle w:val="Default"/>
        <w:jc w:val="both"/>
        <w:rPr>
          <w:sz w:val="20"/>
          <w:szCs w:val="20"/>
        </w:rPr>
      </w:pPr>
    </w:p>
    <w:p w:rsidR="00B1572C" w:rsidRPr="00B1572C" w:rsidRDefault="00B1572C" w:rsidP="00B1572C">
      <w:pPr>
        <w:pStyle w:val="Default"/>
        <w:jc w:val="both"/>
        <w:rPr>
          <w:sz w:val="20"/>
          <w:szCs w:val="20"/>
        </w:rPr>
      </w:pPr>
      <w:r w:rsidRPr="00B1572C">
        <w:rPr>
          <w:sz w:val="20"/>
          <w:szCs w:val="20"/>
        </w:rPr>
        <w:t>Mention P., Cottet V. et al.</w:t>
      </w:r>
      <w:r w:rsidR="00437E50">
        <w:rPr>
          <w:sz w:val="20"/>
          <w:szCs w:val="20"/>
        </w:rPr>
        <w:t>,</w:t>
      </w:r>
      <w:r w:rsidRPr="00B1572C">
        <w:rPr>
          <w:sz w:val="20"/>
          <w:szCs w:val="20"/>
        </w:rPr>
        <w:t xml:space="preserve"> 2011</w:t>
      </w:r>
      <w:r w:rsidR="00437E50">
        <w:rPr>
          <w:sz w:val="20"/>
          <w:szCs w:val="20"/>
        </w:rPr>
        <w:t>:</w:t>
      </w:r>
      <w:r w:rsidRPr="00B1572C">
        <w:rPr>
          <w:sz w:val="20"/>
          <w:szCs w:val="20"/>
        </w:rPr>
        <w:t xml:space="preserve"> Recognizing commercial melon and watermelon types - CTIFL publication. 203 p</w:t>
      </w:r>
      <w:r w:rsidR="00437E50">
        <w:rPr>
          <w:sz w:val="20"/>
          <w:szCs w:val="20"/>
        </w:rPr>
        <w:t>p</w:t>
      </w:r>
      <w:r w:rsidRPr="00B1572C">
        <w:rPr>
          <w:sz w:val="20"/>
          <w:szCs w:val="20"/>
        </w:rPr>
        <w:t xml:space="preserve">. </w:t>
      </w:r>
    </w:p>
    <w:p w:rsidR="00B1572C" w:rsidRDefault="00B1572C" w:rsidP="00B1572C">
      <w:pPr>
        <w:pStyle w:val="Default"/>
        <w:rPr>
          <w:sz w:val="20"/>
          <w:szCs w:val="20"/>
          <w:u w:val="single"/>
        </w:rPr>
      </w:pPr>
    </w:p>
    <w:p w:rsidR="00B1572C" w:rsidRDefault="00B1572C" w:rsidP="006E6A7B">
      <w:pPr>
        <w:pStyle w:val="Default"/>
        <w:jc w:val="center"/>
        <w:rPr>
          <w:sz w:val="20"/>
          <w:szCs w:val="20"/>
          <w:u w:val="single"/>
        </w:rPr>
      </w:pPr>
    </w:p>
    <w:p w:rsidR="006E6A7B" w:rsidRDefault="000C4D20" w:rsidP="000C4D20">
      <w:pPr>
        <w:pStyle w:val="Heading2"/>
      </w:pPr>
      <w:bookmarkStart w:id="10" w:name="_Toc375042646"/>
      <w:r w:rsidRPr="000C4D20">
        <w:t>Proposal for a Revision of the</w:t>
      </w:r>
      <w:r w:rsidR="006E6A7B" w:rsidRPr="006E6A7B">
        <w:t xml:space="preserve"> Chapter 10 “Technical Questionnaire”</w:t>
      </w:r>
      <w:bookmarkEnd w:id="10"/>
    </w:p>
    <w:p w:rsidR="00A76FFD" w:rsidRPr="00A76FFD" w:rsidRDefault="00A76FFD" w:rsidP="00A76FFD"/>
    <w:p w:rsidR="006E6A7B" w:rsidRDefault="000C4D20" w:rsidP="000C4D20">
      <w:pPr>
        <w:pStyle w:val="Heading3"/>
      </w:pPr>
      <w:bookmarkStart w:id="11" w:name="_Toc375042647"/>
      <w:r w:rsidRPr="000C4D20">
        <w:t>Section 5: TQ characteristics selected from the Table of Characteristics</w:t>
      </w:r>
      <w:bookmarkEnd w:id="11"/>
    </w:p>
    <w:p w:rsidR="000C4D20" w:rsidRPr="000C4D20" w:rsidRDefault="000C4D20" w:rsidP="000C4D20"/>
    <w:p w:rsidR="006E6A7B" w:rsidRDefault="006E6A7B" w:rsidP="006E6A7B">
      <w:r w:rsidRPr="00A76FFD">
        <w:t xml:space="preserve">To add the following characteristics to </w:t>
      </w:r>
      <w:r w:rsidR="00737384" w:rsidRPr="00A76FFD">
        <w:t>Section</w:t>
      </w:r>
      <w:r w:rsidRPr="00A76FFD">
        <w:t xml:space="preserve"> 5</w:t>
      </w:r>
      <w:r w:rsidR="00D31887" w:rsidRPr="00A76FFD">
        <w:t xml:space="preserve"> “</w:t>
      </w:r>
      <w:r w:rsidR="00D31887" w:rsidRPr="00A76FFD">
        <w:rPr>
          <w:rFonts w:cs="Arial"/>
        </w:rPr>
        <w:t>Characteristics of the variety to be indicated”</w:t>
      </w:r>
    </w:p>
    <w:p w:rsidR="00A24CA4" w:rsidRDefault="00A24CA4" w:rsidP="006E6A7B">
      <w:pPr>
        <w:rPr>
          <w:rFonts w:cs="Arial"/>
          <w:i/>
          <w:snapToGrid w:val="0"/>
          <w:sz w:val="16"/>
          <w:szCs w:val="16"/>
        </w:rPr>
      </w:pPr>
    </w:p>
    <w:p w:rsidR="006E6A7B" w:rsidRPr="006E6A7B" w:rsidRDefault="006E6A7B" w:rsidP="006E6A7B">
      <w:pPr>
        <w:ind w:left="567"/>
        <w:rPr>
          <w:lang w:val="en-GB"/>
        </w:rPr>
      </w:pPr>
      <w:r w:rsidRPr="006E6A7B">
        <w:t xml:space="preserve">Resistance to </w:t>
      </w:r>
      <w:r w:rsidRPr="006E6A7B">
        <w:rPr>
          <w:i/>
        </w:rPr>
        <w:t>Fusarium oxysporum</w:t>
      </w:r>
      <w:r w:rsidRPr="006E6A7B">
        <w:t xml:space="preserve"> f. sp. </w:t>
      </w:r>
      <w:r w:rsidRPr="006E6A7B">
        <w:rPr>
          <w:i/>
        </w:rPr>
        <w:t xml:space="preserve">melonis, </w:t>
      </w:r>
      <w:r w:rsidR="00F963B7">
        <w:t>r</w:t>
      </w:r>
      <w:r w:rsidRPr="006E6A7B">
        <w:t xml:space="preserve">ace 0 </w:t>
      </w:r>
      <w:r w:rsidRPr="006E6A7B">
        <w:rPr>
          <w:lang w:val="en-GB"/>
        </w:rPr>
        <w:t>(characteristic 69.1)</w:t>
      </w:r>
    </w:p>
    <w:p w:rsidR="006E6A7B" w:rsidRPr="006E6A7B" w:rsidRDefault="006E6A7B" w:rsidP="006E6A7B">
      <w:pPr>
        <w:ind w:left="567"/>
        <w:rPr>
          <w:lang w:val="en-GB"/>
        </w:rPr>
      </w:pPr>
      <w:r w:rsidRPr="006E6A7B">
        <w:t xml:space="preserve">Resistance to </w:t>
      </w:r>
      <w:r w:rsidRPr="006E6A7B">
        <w:rPr>
          <w:i/>
        </w:rPr>
        <w:t>Fusarium oxysporum</w:t>
      </w:r>
      <w:r w:rsidRPr="006E6A7B">
        <w:t xml:space="preserve"> f. sp. </w:t>
      </w:r>
      <w:r w:rsidRPr="006E6A7B">
        <w:rPr>
          <w:i/>
        </w:rPr>
        <w:t xml:space="preserve">melonis, </w:t>
      </w:r>
      <w:r w:rsidR="00F963B7" w:rsidRPr="00F963B7">
        <w:t>r</w:t>
      </w:r>
      <w:r w:rsidRPr="00F963B7">
        <w:t>ace</w:t>
      </w:r>
      <w:r w:rsidRPr="006E6A7B">
        <w:t xml:space="preserve"> 1 </w:t>
      </w:r>
      <w:r w:rsidRPr="006E6A7B">
        <w:rPr>
          <w:lang w:val="en-GB"/>
        </w:rPr>
        <w:t>(characteristic 69.2)</w:t>
      </w:r>
    </w:p>
    <w:p w:rsidR="006E6A7B" w:rsidRPr="006E6A7B" w:rsidRDefault="006E6A7B" w:rsidP="006E6A7B">
      <w:pPr>
        <w:ind w:left="567"/>
        <w:rPr>
          <w:lang w:val="en-GB"/>
        </w:rPr>
      </w:pPr>
      <w:r w:rsidRPr="006E6A7B">
        <w:t xml:space="preserve">Resistance to </w:t>
      </w:r>
      <w:r w:rsidRPr="006E6A7B">
        <w:rPr>
          <w:i/>
        </w:rPr>
        <w:t>Fusarium oxysporum</w:t>
      </w:r>
      <w:r w:rsidRPr="006E6A7B">
        <w:t xml:space="preserve"> f. sp. </w:t>
      </w:r>
      <w:r w:rsidRPr="006E6A7B">
        <w:rPr>
          <w:i/>
        </w:rPr>
        <w:t xml:space="preserve">melonis, </w:t>
      </w:r>
      <w:r w:rsidR="00F963B7" w:rsidRPr="00F963B7">
        <w:t>r</w:t>
      </w:r>
      <w:r w:rsidRPr="006E6A7B">
        <w:t xml:space="preserve">ace 2 </w:t>
      </w:r>
      <w:r w:rsidRPr="006E6A7B">
        <w:rPr>
          <w:lang w:val="en-GB"/>
        </w:rPr>
        <w:t>(characteristic 69.3)</w:t>
      </w:r>
    </w:p>
    <w:p w:rsidR="006E6A7B" w:rsidRDefault="006E6A7B" w:rsidP="006E6A7B">
      <w:pPr>
        <w:rPr>
          <w:rFonts w:cs="Arial"/>
          <w:i/>
          <w:snapToGrid w:val="0"/>
          <w:sz w:val="16"/>
          <w:szCs w:val="16"/>
          <w:lang w:val="en-GB"/>
        </w:rPr>
      </w:pPr>
    </w:p>
    <w:p w:rsidR="000C4D20" w:rsidRPr="000C4D20" w:rsidRDefault="000C4D20" w:rsidP="000C4D20">
      <w:pPr>
        <w:pStyle w:val="Heading3"/>
      </w:pPr>
      <w:bookmarkStart w:id="12" w:name="_Toc375042648"/>
      <w:r w:rsidRPr="000C4D20">
        <w:t>Section 7: Addition of new characteristics under 7.3.1</w:t>
      </w:r>
      <w:bookmarkEnd w:id="12"/>
    </w:p>
    <w:p w:rsidR="00C0404F" w:rsidRPr="000C4D20" w:rsidRDefault="00C0404F" w:rsidP="006E6A7B">
      <w:pPr>
        <w:rPr>
          <w:rFonts w:cs="Arial"/>
          <w:i/>
          <w:snapToGrid w:val="0"/>
          <w:sz w:val="16"/>
          <w:szCs w:val="16"/>
        </w:rPr>
      </w:pPr>
    </w:p>
    <w:p w:rsidR="00737384" w:rsidRPr="00A76FFD" w:rsidRDefault="00737384" w:rsidP="00737384">
      <w:pPr>
        <w:tabs>
          <w:tab w:val="left" w:pos="0"/>
        </w:tabs>
        <w:jc w:val="left"/>
        <w:rPr>
          <w:snapToGrid w:val="0"/>
        </w:rPr>
      </w:pPr>
      <w:r w:rsidRPr="00A76FFD">
        <w:rPr>
          <w:snapToGrid w:val="0"/>
        </w:rPr>
        <w:t>To add the following to Section 7 “Additional information which may help in the examination of the variety”:</w:t>
      </w:r>
    </w:p>
    <w:p w:rsidR="00737384" w:rsidRPr="00A76FFD" w:rsidRDefault="00737384" w:rsidP="00737384">
      <w:pPr>
        <w:tabs>
          <w:tab w:val="left" w:pos="0"/>
        </w:tabs>
        <w:jc w:val="left"/>
        <w:rPr>
          <w:snapToGrid w:val="0"/>
        </w:rPr>
      </w:pPr>
    </w:p>
    <w:p w:rsidR="00737384" w:rsidRPr="00A76FFD" w:rsidRDefault="00737384" w:rsidP="00737384">
      <w:pPr>
        <w:tabs>
          <w:tab w:val="left" w:pos="0"/>
        </w:tabs>
        <w:jc w:val="left"/>
        <w:rPr>
          <w:snapToGrid w:val="0"/>
        </w:rPr>
      </w:pPr>
      <w:r w:rsidRPr="00A76FFD">
        <w:rPr>
          <w:snapToGrid w:val="0"/>
        </w:rPr>
        <w:t>7.3.1</w:t>
      </w:r>
      <w:r w:rsidRPr="00A76FFD">
        <w:rPr>
          <w:snapToGrid w:val="0"/>
        </w:rPr>
        <w:tab/>
        <w:t>Resistance to pests and diseases (please specify races/strains if possible)</w:t>
      </w:r>
    </w:p>
    <w:p w:rsidR="00B1572C" w:rsidRPr="00A76FFD" w:rsidRDefault="00B1572C" w:rsidP="00B1572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"/>
        <w:gridCol w:w="4678"/>
        <w:gridCol w:w="1180"/>
        <w:gridCol w:w="1305"/>
        <w:gridCol w:w="1079"/>
        <w:gridCol w:w="1151"/>
      </w:tblGrid>
      <w:tr w:rsidR="00737384" w:rsidRPr="00A76FFD" w:rsidTr="00737384">
        <w:tc>
          <w:tcPr>
            <w:tcW w:w="461" w:type="dxa"/>
          </w:tcPr>
          <w:p w:rsidR="00737384" w:rsidRPr="00A76FFD" w:rsidRDefault="00737384" w:rsidP="001E1C83">
            <w:pPr>
              <w:tabs>
                <w:tab w:val="left" w:pos="0"/>
              </w:tabs>
              <w:spacing w:before="60" w:after="60"/>
              <w:jc w:val="left"/>
              <w:rPr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</w:tcPr>
          <w:p w:rsidR="00737384" w:rsidRPr="00A76FFD" w:rsidRDefault="00737384" w:rsidP="001E1C83">
            <w:pPr>
              <w:tabs>
                <w:tab w:val="left" w:pos="0"/>
              </w:tabs>
              <w:spacing w:before="60" w:after="60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180" w:type="dxa"/>
            <w:hideMark/>
          </w:tcPr>
          <w:p w:rsidR="00737384" w:rsidRPr="00A76FFD" w:rsidRDefault="00737384" w:rsidP="001E1C83">
            <w:pPr>
              <w:tabs>
                <w:tab w:val="left" w:pos="0"/>
              </w:tabs>
              <w:spacing w:before="60" w:after="60"/>
              <w:ind w:hanging="44"/>
              <w:jc w:val="center"/>
              <w:rPr>
                <w:snapToGrid w:val="0"/>
                <w:sz w:val="20"/>
                <w:szCs w:val="20"/>
              </w:rPr>
            </w:pPr>
            <w:r w:rsidRPr="00A76FFD">
              <w:rPr>
                <w:snapToGrid w:val="0"/>
                <w:sz w:val="20"/>
                <w:szCs w:val="20"/>
              </w:rPr>
              <w:t>susceptible</w:t>
            </w:r>
          </w:p>
        </w:tc>
        <w:tc>
          <w:tcPr>
            <w:tcW w:w="1305" w:type="dxa"/>
          </w:tcPr>
          <w:p w:rsidR="00737384" w:rsidRPr="00A76FFD" w:rsidRDefault="00737384" w:rsidP="002300E1">
            <w:pPr>
              <w:tabs>
                <w:tab w:val="left" w:pos="0"/>
              </w:tabs>
              <w:spacing w:before="60" w:after="60"/>
              <w:ind w:hanging="44"/>
              <w:jc w:val="center"/>
              <w:rPr>
                <w:snapToGrid w:val="0"/>
                <w:sz w:val="20"/>
                <w:szCs w:val="20"/>
              </w:rPr>
            </w:pPr>
            <w:r w:rsidRPr="00A76FFD">
              <w:rPr>
                <w:snapToGrid w:val="0"/>
                <w:sz w:val="20"/>
                <w:szCs w:val="20"/>
              </w:rPr>
              <w:t>moderately resistant</w:t>
            </w:r>
          </w:p>
        </w:tc>
        <w:tc>
          <w:tcPr>
            <w:tcW w:w="1079" w:type="dxa"/>
            <w:hideMark/>
          </w:tcPr>
          <w:p w:rsidR="00737384" w:rsidRPr="00A76FFD" w:rsidRDefault="00737384" w:rsidP="002300E1">
            <w:pPr>
              <w:tabs>
                <w:tab w:val="left" w:pos="0"/>
              </w:tabs>
              <w:spacing w:before="60" w:after="60"/>
              <w:ind w:hanging="44"/>
              <w:jc w:val="center"/>
              <w:rPr>
                <w:snapToGrid w:val="0"/>
                <w:sz w:val="20"/>
                <w:szCs w:val="20"/>
              </w:rPr>
            </w:pPr>
            <w:r w:rsidRPr="00A76FFD">
              <w:rPr>
                <w:snapToGrid w:val="0"/>
                <w:sz w:val="20"/>
                <w:szCs w:val="20"/>
              </w:rPr>
              <w:t>highly resistant</w:t>
            </w:r>
          </w:p>
        </w:tc>
        <w:tc>
          <w:tcPr>
            <w:tcW w:w="1151" w:type="dxa"/>
            <w:hideMark/>
          </w:tcPr>
          <w:p w:rsidR="00737384" w:rsidRPr="00A76FFD" w:rsidRDefault="00737384" w:rsidP="001E1C83">
            <w:pPr>
              <w:tabs>
                <w:tab w:val="left" w:pos="0"/>
              </w:tabs>
              <w:spacing w:before="60" w:after="60"/>
              <w:jc w:val="center"/>
              <w:rPr>
                <w:snapToGrid w:val="0"/>
                <w:sz w:val="20"/>
                <w:szCs w:val="20"/>
              </w:rPr>
            </w:pPr>
            <w:r w:rsidRPr="00A76FFD">
              <w:rPr>
                <w:snapToGrid w:val="0"/>
                <w:sz w:val="20"/>
                <w:szCs w:val="20"/>
              </w:rPr>
              <w:t>not tested</w:t>
            </w:r>
          </w:p>
        </w:tc>
      </w:tr>
      <w:tr w:rsidR="00737384" w:rsidRPr="00A76FFD" w:rsidTr="00737384">
        <w:tc>
          <w:tcPr>
            <w:tcW w:w="461" w:type="dxa"/>
            <w:hideMark/>
          </w:tcPr>
          <w:p w:rsidR="00737384" w:rsidRPr="00A76FFD" w:rsidRDefault="00737384" w:rsidP="001E1C83">
            <w:pPr>
              <w:tabs>
                <w:tab w:val="left" w:pos="0"/>
              </w:tabs>
              <w:spacing w:before="60" w:after="60"/>
              <w:jc w:val="left"/>
              <w:rPr>
                <w:snapToGrid w:val="0"/>
                <w:sz w:val="20"/>
                <w:szCs w:val="20"/>
              </w:rPr>
            </w:pPr>
            <w:r w:rsidRPr="00A76FFD">
              <w:rPr>
                <w:snapToGrid w:val="0"/>
                <w:sz w:val="20"/>
                <w:szCs w:val="20"/>
              </w:rPr>
              <w:t>(a)</w:t>
            </w:r>
          </w:p>
        </w:tc>
        <w:tc>
          <w:tcPr>
            <w:tcW w:w="4678" w:type="dxa"/>
          </w:tcPr>
          <w:p w:rsidR="00737384" w:rsidRPr="00A76FFD" w:rsidRDefault="00737384" w:rsidP="00737384">
            <w:pPr>
              <w:spacing w:before="60" w:after="60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A76FFD">
              <w:rPr>
                <w:rFonts w:cs="Arial"/>
                <w:i/>
                <w:color w:val="000000" w:themeColor="text1"/>
                <w:sz w:val="20"/>
                <w:szCs w:val="20"/>
                <w:lang w:val="en-US"/>
              </w:rPr>
              <w:t>Fusarium oxysporum</w:t>
            </w:r>
            <w:r w:rsidRPr="00A76FFD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 f. sp. </w:t>
            </w:r>
            <w:r w:rsidRPr="00A76FFD">
              <w:rPr>
                <w:rFonts w:cs="Arial"/>
                <w:i/>
                <w:color w:val="000000" w:themeColor="text1"/>
                <w:sz w:val="20"/>
                <w:szCs w:val="20"/>
                <w:lang w:val="en-US"/>
              </w:rPr>
              <w:t xml:space="preserve">melonis, </w:t>
            </w:r>
            <w:r w:rsidR="00D22E29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Race </w:t>
            </w:r>
            <w:r w:rsidR="0037237D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1.2</w:t>
            </w:r>
            <w:r w:rsidRPr="00A76FFD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br/>
              <w:t xml:space="preserve">(char. </w:t>
            </w:r>
            <w:r w:rsidRPr="00A76FFD">
              <w:rPr>
                <w:rFonts w:cs="Arial"/>
                <w:color w:val="000000" w:themeColor="text1"/>
                <w:sz w:val="20"/>
                <w:szCs w:val="20"/>
              </w:rPr>
              <w:t>69.4)</w:t>
            </w:r>
          </w:p>
        </w:tc>
        <w:tc>
          <w:tcPr>
            <w:tcW w:w="1180" w:type="dxa"/>
            <w:hideMark/>
          </w:tcPr>
          <w:p w:rsidR="00737384" w:rsidRPr="00A76FFD" w:rsidRDefault="00737384" w:rsidP="001E1C8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76FFD">
              <w:rPr>
                <w:snapToGrid w:val="0"/>
                <w:sz w:val="20"/>
                <w:szCs w:val="20"/>
              </w:rPr>
              <w:t>[   ]</w:t>
            </w:r>
          </w:p>
        </w:tc>
        <w:tc>
          <w:tcPr>
            <w:tcW w:w="1305" w:type="dxa"/>
          </w:tcPr>
          <w:p w:rsidR="00737384" w:rsidRPr="00A76FFD" w:rsidRDefault="00737384" w:rsidP="001E1C8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76FFD">
              <w:rPr>
                <w:snapToGrid w:val="0"/>
                <w:sz w:val="20"/>
                <w:szCs w:val="20"/>
              </w:rPr>
              <w:t>[   ]</w:t>
            </w:r>
          </w:p>
        </w:tc>
        <w:tc>
          <w:tcPr>
            <w:tcW w:w="1079" w:type="dxa"/>
            <w:hideMark/>
          </w:tcPr>
          <w:p w:rsidR="00737384" w:rsidRPr="00A76FFD" w:rsidRDefault="00737384" w:rsidP="001E1C8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76FFD">
              <w:rPr>
                <w:snapToGrid w:val="0"/>
                <w:sz w:val="20"/>
                <w:szCs w:val="20"/>
              </w:rPr>
              <w:t>[   ]</w:t>
            </w:r>
          </w:p>
        </w:tc>
        <w:tc>
          <w:tcPr>
            <w:tcW w:w="1151" w:type="dxa"/>
            <w:hideMark/>
          </w:tcPr>
          <w:p w:rsidR="00737384" w:rsidRPr="00A76FFD" w:rsidRDefault="00737384" w:rsidP="001E1C8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76FFD">
              <w:rPr>
                <w:snapToGrid w:val="0"/>
                <w:sz w:val="20"/>
                <w:szCs w:val="20"/>
              </w:rPr>
              <w:t>[   ]</w:t>
            </w:r>
          </w:p>
        </w:tc>
      </w:tr>
      <w:tr w:rsidR="00737384" w:rsidRPr="00A76FFD" w:rsidTr="00737384">
        <w:tc>
          <w:tcPr>
            <w:tcW w:w="461" w:type="dxa"/>
            <w:hideMark/>
          </w:tcPr>
          <w:p w:rsidR="00737384" w:rsidRPr="00A76FFD" w:rsidRDefault="00737384" w:rsidP="001E1C83">
            <w:pPr>
              <w:tabs>
                <w:tab w:val="left" w:pos="0"/>
              </w:tabs>
              <w:spacing w:before="60" w:after="60"/>
              <w:jc w:val="left"/>
              <w:rPr>
                <w:snapToGrid w:val="0"/>
                <w:sz w:val="20"/>
                <w:szCs w:val="20"/>
              </w:rPr>
            </w:pPr>
            <w:r w:rsidRPr="00A76FFD">
              <w:rPr>
                <w:snapToGrid w:val="0"/>
                <w:sz w:val="20"/>
                <w:szCs w:val="20"/>
              </w:rPr>
              <w:t>(b)</w:t>
            </w:r>
          </w:p>
        </w:tc>
        <w:tc>
          <w:tcPr>
            <w:tcW w:w="4678" w:type="dxa"/>
          </w:tcPr>
          <w:p w:rsidR="00737384" w:rsidRPr="00A76FFD" w:rsidRDefault="00737384" w:rsidP="00737384">
            <w:pPr>
              <w:spacing w:before="60" w:after="60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A76FFD">
              <w:rPr>
                <w:rFonts w:cs="Arial"/>
                <w:i/>
                <w:color w:val="000000" w:themeColor="text1"/>
                <w:sz w:val="20"/>
                <w:szCs w:val="20"/>
              </w:rPr>
              <w:t>Podosphaera xanthii (</w:t>
            </w:r>
            <w:r w:rsidRPr="00A76FFD">
              <w:rPr>
                <w:rFonts w:cs="Arial"/>
                <w:color w:val="000000" w:themeColor="text1"/>
                <w:sz w:val="20"/>
                <w:szCs w:val="20"/>
              </w:rPr>
              <w:t>ex</w:t>
            </w:r>
            <w:r w:rsidRPr="00A76FFD">
              <w:rPr>
                <w:rFonts w:cs="Arial"/>
                <w:i/>
                <w:color w:val="000000" w:themeColor="text1"/>
                <w:sz w:val="20"/>
                <w:szCs w:val="20"/>
              </w:rPr>
              <w:t xml:space="preserve"> Sphaerotheca fuliginea) </w:t>
            </w:r>
            <w:r w:rsidRPr="00A76FFD">
              <w:rPr>
                <w:rFonts w:cs="Arial"/>
                <w:color w:val="000000" w:themeColor="text1"/>
                <w:sz w:val="20"/>
                <w:szCs w:val="20"/>
              </w:rPr>
              <w:t>Race 1 (char. 70.1)</w:t>
            </w:r>
          </w:p>
        </w:tc>
        <w:tc>
          <w:tcPr>
            <w:tcW w:w="1180" w:type="dxa"/>
            <w:hideMark/>
          </w:tcPr>
          <w:p w:rsidR="00737384" w:rsidRPr="00A76FFD" w:rsidRDefault="00737384" w:rsidP="001E1C8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76FFD">
              <w:rPr>
                <w:snapToGrid w:val="0"/>
                <w:sz w:val="20"/>
                <w:szCs w:val="20"/>
              </w:rPr>
              <w:t>[   ]</w:t>
            </w:r>
          </w:p>
        </w:tc>
        <w:tc>
          <w:tcPr>
            <w:tcW w:w="1305" w:type="dxa"/>
          </w:tcPr>
          <w:p w:rsidR="00737384" w:rsidRPr="00A76FFD" w:rsidRDefault="00737384" w:rsidP="001E1C8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76FFD">
              <w:rPr>
                <w:snapToGrid w:val="0"/>
                <w:sz w:val="20"/>
                <w:szCs w:val="20"/>
              </w:rPr>
              <w:t>[   ]</w:t>
            </w:r>
          </w:p>
        </w:tc>
        <w:tc>
          <w:tcPr>
            <w:tcW w:w="1079" w:type="dxa"/>
            <w:hideMark/>
          </w:tcPr>
          <w:p w:rsidR="00737384" w:rsidRPr="00A76FFD" w:rsidRDefault="00737384" w:rsidP="001E1C8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76FFD">
              <w:rPr>
                <w:snapToGrid w:val="0"/>
                <w:sz w:val="20"/>
                <w:szCs w:val="20"/>
              </w:rPr>
              <w:t>[   ]</w:t>
            </w:r>
          </w:p>
        </w:tc>
        <w:tc>
          <w:tcPr>
            <w:tcW w:w="1151" w:type="dxa"/>
            <w:hideMark/>
          </w:tcPr>
          <w:p w:rsidR="00737384" w:rsidRPr="00A76FFD" w:rsidRDefault="00737384" w:rsidP="001E1C8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76FFD">
              <w:rPr>
                <w:snapToGrid w:val="0"/>
                <w:sz w:val="20"/>
                <w:szCs w:val="20"/>
              </w:rPr>
              <w:t>[   ]</w:t>
            </w:r>
          </w:p>
        </w:tc>
      </w:tr>
      <w:tr w:rsidR="00737384" w:rsidRPr="00A76FFD" w:rsidTr="00737384">
        <w:tc>
          <w:tcPr>
            <w:tcW w:w="461" w:type="dxa"/>
          </w:tcPr>
          <w:p w:rsidR="00737384" w:rsidRPr="00A76FFD" w:rsidRDefault="00737384" w:rsidP="001E1C83">
            <w:pPr>
              <w:tabs>
                <w:tab w:val="left" w:pos="0"/>
              </w:tabs>
              <w:spacing w:before="60" w:after="60"/>
              <w:jc w:val="left"/>
              <w:rPr>
                <w:snapToGrid w:val="0"/>
                <w:sz w:val="20"/>
                <w:szCs w:val="20"/>
              </w:rPr>
            </w:pPr>
            <w:r w:rsidRPr="00A76FFD">
              <w:rPr>
                <w:snapToGrid w:val="0"/>
                <w:sz w:val="20"/>
                <w:szCs w:val="20"/>
              </w:rPr>
              <w:t>(c)</w:t>
            </w:r>
          </w:p>
        </w:tc>
        <w:tc>
          <w:tcPr>
            <w:tcW w:w="4678" w:type="dxa"/>
          </w:tcPr>
          <w:p w:rsidR="00737384" w:rsidRPr="00A76FFD" w:rsidRDefault="00737384" w:rsidP="00737384">
            <w:pPr>
              <w:spacing w:before="60" w:after="60"/>
              <w:jc w:val="left"/>
              <w:rPr>
                <w:rFonts w:cs="Arial"/>
                <w:i/>
                <w:color w:val="000000" w:themeColor="text1"/>
                <w:sz w:val="20"/>
                <w:szCs w:val="20"/>
              </w:rPr>
            </w:pPr>
            <w:r w:rsidRPr="00A76FFD">
              <w:rPr>
                <w:rFonts w:cs="Arial"/>
                <w:i/>
                <w:color w:val="000000" w:themeColor="text1"/>
                <w:sz w:val="20"/>
                <w:szCs w:val="20"/>
              </w:rPr>
              <w:t>Podosphaera xanthii (</w:t>
            </w:r>
            <w:r w:rsidRPr="00A76FFD">
              <w:rPr>
                <w:rFonts w:cs="Arial"/>
                <w:color w:val="000000" w:themeColor="text1"/>
                <w:sz w:val="20"/>
                <w:szCs w:val="20"/>
              </w:rPr>
              <w:t>ex</w:t>
            </w:r>
            <w:r w:rsidRPr="00A76FFD">
              <w:rPr>
                <w:rFonts w:cs="Arial"/>
                <w:i/>
                <w:color w:val="000000" w:themeColor="text1"/>
                <w:sz w:val="20"/>
                <w:szCs w:val="20"/>
              </w:rPr>
              <w:t xml:space="preserve"> Sphaerotheca fuliginea) </w:t>
            </w:r>
            <w:r w:rsidRPr="00A76FFD">
              <w:rPr>
                <w:rFonts w:cs="Arial"/>
                <w:color w:val="000000" w:themeColor="text1"/>
                <w:sz w:val="20"/>
                <w:szCs w:val="20"/>
              </w:rPr>
              <w:t>Race 2 (char. 70.2)</w:t>
            </w:r>
          </w:p>
        </w:tc>
        <w:tc>
          <w:tcPr>
            <w:tcW w:w="1180" w:type="dxa"/>
          </w:tcPr>
          <w:p w:rsidR="00737384" w:rsidRPr="00A76FFD" w:rsidRDefault="00737384" w:rsidP="0073738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76FFD">
              <w:rPr>
                <w:sz w:val="20"/>
                <w:szCs w:val="20"/>
              </w:rPr>
              <w:t>[   ]</w:t>
            </w:r>
          </w:p>
        </w:tc>
        <w:tc>
          <w:tcPr>
            <w:tcW w:w="1305" w:type="dxa"/>
          </w:tcPr>
          <w:p w:rsidR="00737384" w:rsidRPr="00A76FFD" w:rsidRDefault="00737384" w:rsidP="0073738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76FFD">
              <w:rPr>
                <w:sz w:val="20"/>
                <w:szCs w:val="20"/>
              </w:rPr>
              <w:t>[   ]</w:t>
            </w:r>
          </w:p>
        </w:tc>
        <w:tc>
          <w:tcPr>
            <w:tcW w:w="1079" w:type="dxa"/>
          </w:tcPr>
          <w:p w:rsidR="00737384" w:rsidRPr="00A76FFD" w:rsidRDefault="00737384" w:rsidP="0073738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76FFD">
              <w:rPr>
                <w:sz w:val="20"/>
                <w:szCs w:val="20"/>
              </w:rPr>
              <w:t>[   ]</w:t>
            </w:r>
          </w:p>
        </w:tc>
        <w:tc>
          <w:tcPr>
            <w:tcW w:w="1151" w:type="dxa"/>
          </w:tcPr>
          <w:p w:rsidR="00737384" w:rsidRPr="00A76FFD" w:rsidRDefault="00737384" w:rsidP="0073738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76FFD">
              <w:rPr>
                <w:sz w:val="20"/>
                <w:szCs w:val="20"/>
              </w:rPr>
              <w:t>[   ]</w:t>
            </w:r>
          </w:p>
        </w:tc>
      </w:tr>
      <w:tr w:rsidR="00737384" w:rsidRPr="00A76FFD" w:rsidTr="00737384">
        <w:tc>
          <w:tcPr>
            <w:tcW w:w="461" w:type="dxa"/>
          </w:tcPr>
          <w:p w:rsidR="00737384" w:rsidRPr="00A76FFD" w:rsidRDefault="00737384" w:rsidP="001E1C83">
            <w:pPr>
              <w:tabs>
                <w:tab w:val="left" w:pos="0"/>
              </w:tabs>
              <w:spacing w:before="60" w:after="60"/>
              <w:jc w:val="left"/>
              <w:rPr>
                <w:snapToGrid w:val="0"/>
                <w:sz w:val="20"/>
                <w:szCs w:val="20"/>
              </w:rPr>
            </w:pPr>
            <w:r w:rsidRPr="00A76FFD">
              <w:rPr>
                <w:snapToGrid w:val="0"/>
                <w:sz w:val="20"/>
                <w:szCs w:val="20"/>
              </w:rPr>
              <w:t>(d)</w:t>
            </w:r>
          </w:p>
        </w:tc>
        <w:tc>
          <w:tcPr>
            <w:tcW w:w="4678" w:type="dxa"/>
          </w:tcPr>
          <w:p w:rsidR="00737384" w:rsidRPr="00A76FFD" w:rsidRDefault="00737384" w:rsidP="00737384">
            <w:pPr>
              <w:spacing w:before="60" w:after="60"/>
              <w:jc w:val="left"/>
              <w:rPr>
                <w:rFonts w:cs="Arial"/>
                <w:i/>
                <w:color w:val="000000" w:themeColor="text1"/>
                <w:sz w:val="20"/>
                <w:szCs w:val="20"/>
              </w:rPr>
            </w:pPr>
            <w:r w:rsidRPr="00A76FFD">
              <w:rPr>
                <w:rFonts w:cs="Arial"/>
                <w:i/>
                <w:color w:val="000000" w:themeColor="text1"/>
                <w:sz w:val="20"/>
                <w:szCs w:val="20"/>
              </w:rPr>
              <w:t>Podosphaera xanthii (</w:t>
            </w:r>
            <w:r w:rsidRPr="00A76FFD">
              <w:rPr>
                <w:rFonts w:cs="Arial"/>
                <w:color w:val="000000" w:themeColor="text1"/>
                <w:sz w:val="20"/>
                <w:szCs w:val="20"/>
              </w:rPr>
              <w:t>ex</w:t>
            </w:r>
            <w:r w:rsidRPr="00A76FFD">
              <w:rPr>
                <w:rFonts w:cs="Arial"/>
                <w:i/>
                <w:color w:val="000000" w:themeColor="text1"/>
                <w:sz w:val="20"/>
                <w:szCs w:val="20"/>
              </w:rPr>
              <w:t xml:space="preserve"> Sphaerotheca fuliginea) </w:t>
            </w:r>
            <w:r w:rsidRPr="00A76FFD">
              <w:rPr>
                <w:rFonts w:cs="Arial"/>
                <w:color w:val="000000" w:themeColor="text1"/>
                <w:sz w:val="20"/>
                <w:szCs w:val="20"/>
              </w:rPr>
              <w:t>Race 3 (char. 70.3)</w:t>
            </w:r>
          </w:p>
        </w:tc>
        <w:tc>
          <w:tcPr>
            <w:tcW w:w="1180" w:type="dxa"/>
          </w:tcPr>
          <w:p w:rsidR="00737384" w:rsidRPr="00A76FFD" w:rsidRDefault="00737384" w:rsidP="0073738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76FFD">
              <w:rPr>
                <w:sz w:val="20"/>
                <w:szCs w:val="20"/>
              </w:rPr>
              <w:t>[   ]</w:t>
            </w:r>
          </w:p>
        </w:tc>
        <w:tc>
          <w:tcPr>
            <w:tcW w:w="1305" w:type="dxa"/>
          </w:tcPr>
          <w:p w:rsidR="00737384" w:rsidRPr="00A76FFD" w:rsidRDefault="00737384" w:rsidP="0073738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76FFD">
              <w:rPr>
                <w:sz w:val="20"/>
                <w:szCs w:val="20"/>
              </w:rPr>
              <w:t>[   ]</w:t>
            </w:r>
          </w:p>
        </w:tc>
        <w:tc>
          <w:tcPr>
            <w:tcW w:w="1079" w:type="dxa"/>
          </w:tcPr>
          <w:p w:rsidR="00737384" w:rsidRPr="00A76FFD" w:rsidRDefault="00737384" w:rsidP="0073738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76FFD">
              <w:rPr>
                <w:sz w:val="20"/>
                <w:szCs w:val="20"/>
              </w:rPr>
              <w:t>[   ]</w:t>
            </w:r>
          </w:p>
        </w:tc>
        <w:tc>
          <w:tcPr>
            <w:tcW w:w="1151" w:type="dxa"/>
          </w:tcPr>
          <w:p w:rsidR="00737384" w:rsidRPr="00A76FFD" w:rsidRDefault="00737384" w:rsidP="0073738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76FFD">
              <w:rPr>
                <w:sz w:val="20"/>
                <w:szCs w:val="20"/>
              </w:rPr>
              <w:t>[   ]</w:t>
            </w:r>
          </w:p>
        </w:tc>
      </w:tr>
      <w:tr w:rsidR="00737384" w:rsidRPr="00A76FFD" w:rsidTr="00737384">
        <w:tc>
          <w:tcPr>
            <w:tcW w:w="461" w:type="dxa"/>
          </w:tcPr>
          <w:p w:rsidR="00737384" w:rsidRPr="00A76FFD" w:rsidRDefault="00737384" w:rsidP="001E1C83">
            <w:pPr>
              <w:tabs>
                <w:tab w:val="left" w:pos="0"/>
              </w:tabs>
              <w:spacing w:before="60" w:after="60"/>
              <w:jc w:val="left"/>
              <w:rPr>
                <w:snapToGrid w:val="0"/>
                <w:sz w:val="20"/>
                <w:szCs w:val="20"/>
              </w:rPr>
            </w:pPr>
            <w:r w:rsidRPr="00A76FFD">
              <w:rPr>
                <w:snapToGrid w:val="0"/>
                <w:sz w:val="20"/>
                <w:szCs w:val="20"/>
              </w:rPr>
              <w:t>(e)</w:t>
            </w:r>
          </w:p>
        </w:tc>
        <w:tc>
          <w:tcPr>
            <w:tcW w:w="4678" w:type="dxa"/>
          </w:tcPr>
          <w:p w:rsidR="00737384" w:rsidRPr="00A76FFD" w:rsidRDefault="00737384" w:rsidP="00737384">
            <w:pPr>
              <w:spacing w:before="60" w:after="60"/>
              <w:jc w:val="left"/>
              <w:rPr>
                <w:rFonts w:cs="Arial"/>
                <w:i/>
                <w:color w:val="000000" w:themeColor="text1"/>
                <w:sz w:val="20"/>
                <w:szCs w:val="20"/>
              </w:rPr>
            </w:pPr>
            <w:r w:rsidRPr="00A76FFD">
              <w:rPr>
                <w:rFonts w:cs="Arial"/>
                <w:i/>
                <w:color w:val="000000" w:themeColor="text1"/>
                <w:sz w:val="20"/>
                <w:szCs w:val="20"/>
              </w:rPr>
              <w:t>Podosphaera xanthii (</w:t>
            </w:r>
            <w:r w:rsidRPr="00A76FFD">
              <w:rPr>
                <w:rFonts w:cs="Arial"/>
                <w:color w:val="000000" w:themeColor="text1"/>
                <w:sz w:val="20"/>
                <w:szCs w:val="20"/>
              </w:rPr>
              <w:t>ex</w:t>
            </w:r>
            <w:r w:rsidRPr="00A76FFD">
              <w:rPr>
                <w:rFonts w:cs="Arial"/>
                <w:i/>
                <w:color w:val="000000" w:themeColor="text1"/>
                <w:sz w:val="20"/>
                <w:szCs w:val="20"/>
              </w:rPr>
              <w:t xml:space="preserve"> Sphaerotheca fuliginea) </w:t>
            </w:r>
            <w:r w:rsidRPr="00A76FFD">
              <w:rPr>
                <w:rFonts w:cs="Arial"/>
                <w:color w:val="000000" w:themeColor="text1"/>
                <w:sz w:val="20"/>
                <w:szCs w:val="20"/>
              </w:rPr>
              <w:t>Race 5 (char. 70.4)</w:t>
            </w:r>
          </w:p>
        </w:tc>
        <w:tc>
          <w:tcPr>
            <w:tcW w:w="1180" w:type="dxa"/>
          </w:tcPr>
          <w:p w:rsidR="00737384" w:rsidRPr="00A76FFD" w:rsidRDefault="00737384" w:rsidP="0073738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76FFD">
              <w:rPr>
                <w:sz w:val="20"/>
                <w:szCs w:val="20"/>
              </w:rPr>
              <w:t>[   ]</w:t>
            </w:r>
          </w:p>
        </w:tc>
        <w:tc>
          <w:tcPr>
            <w:tcW w:w="1305" w:type="dxa"/>
          </w:tcPr>
          <w:p w:rsidR="00737384" w:rsidRPr="00A76FFD" w:rsidRDefault="00737384" w:rsidP="0073738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76FFD">
              <w:rPr>
                <w:sz w:val="20"/>
                <w:szCs w:val="20"/>
              </w:rPr>
              <w:t>[   ]</w:t>
            </w:r>
          </w:p>
        </w:tc>
        <w:tc>
          <w:tcPr>
            <w:tcW w:w="1079" w:type="dxa"/>
          </w:tcPr>
          <w:p w:rsidR="00737384" w:rsidRPr="00A76FFD" w:rsidRDefault="00737384" w:rsidP="0073738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76FFD">
              <w:rPr>
                <w:sz w:val="20"/>
                <w:szCs w:val="20"/>
              </w:rPr>
              <w:t>[   ]</w:t>
            </w:r>
          </w:p>
        </w:tc>
        <w:tc>
          <w:tcPr>
            <w:tcW w:w="1151" w:type="dxa"/>
          </w:tcPr>
          <w:p w:rsidR="00737384" w:rsidRPr="00A76FFD" w:rsidRDefault="00737384" w:rsidP="0073738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76FFD">
              <w:rPr>
                <w:sz w:val="20"/>
                <w:szCs w:val="20"/>
              </w:rPr>
              <w:t>[   ]</w:t>
            </w:r>
          </w:p>
        </w:tc>
      </w:tr>
      <w:tr w:rsidR="00737384" w:rsidRPr="00A76FFD" w:rsidTr="00737384">
        <w:tc>
          <w:tcPr>
            <w:tcW w:w="461" w:type="dxa"/>
          </w:tcPr>
          <w:p w:rsidR="00737384" w:rsidRPr="00A76FFD" w:rsidRDefault="00737384" w:rsidP="001E1C83">
            <w:pPr>
              <w:tabs>
                <w:tab w:val="left" w:pos="0"/>
              </w:tabs>
              <w:spacing w:before="60" w:after="60"/>
              <w:jc w:val="left"/>
              <w:rPr>
                <w:snapToGrid w:val="0"/>
                <w:sz w:val="20"/>
                <w:szCs w:val="20"/>
              </w:rPr>
            </w:pPr>
            <w:r w:rsidRPr="00A76FFD">
              <w:rPr>
                <w:snapToGrid w:val="0"/>
                <w:sz w:val="20"/>
                <w:szCs w:val="20"/>
              </w:rPr>
              <w:t>(f)</w:t>
            </w:r>
          </w:p>
        </w:tc>
        <w:tc>
          <w:tcPr>
            <w:tcW w:w="4678" w:type="dxa"/>
          </w:tcPr>
          <w:p w:rsidR="00737384" w:rsidRPr="00A76FFD" w:rsidRDefault="00737384" w:rsidP="00737384">
            <w:pPr>
              <w:spacing w:before="60" w:after="60"/>
              <w:jc w:val="left"/>
              <w:rPr>
                <w:rFonts w:cs="Arial"/>
                <w:i/>
                <w:color w:val="000000" w:themeColor="text1"/>
                <w:sz w:val="20"/>
                <w:szCs w:val="20"/>
              </w:rPr>
            </w:pPr>
            <w:r w:rsidRPr="00A76FFD">
              <w:rPr>
                <w:rFonts w:cs="Arial"/>
                <w:i/>
                <w:color w:val="000000" w:themeColor="text1"/>
                <w:sz w:val="20"/>
                <w:szCs w:val="20"/>
              </w:rPr>
              <w:t>Podosphaera xanthii (</w:t>
            </w:r>
            <w:r w:rsidRPr="00A76FFD">
              <w:rPr>
                <w:rFonts w:cs="Arial"/>
                <w:color w:val="000000" w:themeColor="text1"/>
                <w:sz w:val="20"/>
                <w:szCs w:val="20"/>
              </w:rPr>
              <w:t>ex</w:t>
            </w:r>
            <w:r w:rsidRPr="00A76FFD">
              <w:rPr>
                <w:rFonts w:cs="Arial"/>
                <w:i/>
                <w:color w:val="000000" w:themeColor="text1"/>
                <w:sz w:val="20"/>
                <w:szCs w:val="20"/>
              </w:rPr>
              <w:t xml:space="preserve"> Sphaerotheca fuliginea) </w:t>
            </w:r>
            <w:r w:rsidRPr="00A76FFD">
              <w:rPr>
                <w:rFonts w:cs="Arial"/>
                <w:color w:val="000000" w:themeColor="text1"/>
                <w:sz w:val="20"/>
                <w:szCs w:val="20"/>
              </w:rPr>
              <w:t>Race 3-5</w:t>
            </w:r>
            <w:r w:rsidR="002C10E3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Pr="00A76FFD">
              <w:rPr>
                <w:rFonts w:cs="Arial"/>
                <w:color w:val="000000" w:themeColor="text1"/>
                <w:sz w:val="20"/>
                <w:szCs w:val="20"/>
              </w:rPr>
              <w:t>(char. 70.5)</w:t>
            </w:r>
          </w:p>
        </w:tc>
        <w:tc>
          <w:tcPr>
            <w:tcW w:w="1180" w:type="dxa"/>
          </w:tcPr>
          <w:p w:rsidR="00737384" w:rsidRPr="00A76FFD" w:rsidRDefault="00737384" w:rsidP="0073738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76FFD">
              <w:rPr>
                <w:sz w:val="20"/>
                <w:szCs w:val="20"/>
              </w:rPr>
              <w:t>[   ]</w:t>
            </w:r>
          </w:p>
        </w:tc>
        <w:tc>
          <w:tcPr>
            <w:tcW w:w="1305" w:type="dxa"/>
          </w:tcPr>
          <w:p w:rsidR="00737384" w:rsidRPr="00A76FFD" w:rsidRDefault="00737384" w:rsidP="0073738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76FFD">
              <w:rPr>
                <w:sz w:val="20"/>
                <w:szCs w:val="20"/>
              </w:rPr>
              <w:t>[   ]</w:t>
            </w:r>
          </w:p>
        </w:tc>
        <w:tc>
          <w:tcPr>
            <w:tcW w:w="1079" w:type="dxa"/>
          </w:tcPr>
          <w:p w:rsidR="00737384" w:rsidRPr="00A76FFD" w:rsidRDefault="00737384" w:rsidP="0073738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76FFD">
              <w:rPr>
                <w:sz w:val="20"/>
                <w:szCs w:val="20"/>
              </w:rPr>
              <w:t>[   ]</w:t>
            </w:r>
          </w:p>
        </w:tc>
        <w:tc>
          <w:tcPr>
            <w:tcW w:w="1151" w:type="dxa"/>
          </w:tcPr>
          <w:p w:rsidR="00737384" w:rsidRPr="00A76FFD" w:rsidRDefault="00737384" w:rsidP="0073738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76FFD">
              <w:rPr>
                <w:sz w:val="20"/>
                <w:szCs w:val="20"/>
              </w:rPr>
              <w:t>[   ]</w:t>
            </w:r>
          </w:p>
        </w:tc>
      </w:tr>
      <w:tr w:rsidR="00737384" w:rsidRPr="00737384" w:rsidTr="00737384">
        <w:tc>
          <w:tcPr>
            <w:tcW w:w="461" w:type="dxa"/>
          </w:tcPr>
          <w:p w:rsidR="00737384" w:rsidRPr="00A76FFD" w:rsidRDefault="00737384" w:rsidP="001E1C83">
            <w:pPr>
              <w:tabs>
                <w:tab w:val="left" w:pos="0"/>
              </w:tabs>
              <w:spacing w:before="60" w:after="60"/>
              <w:jc w:val="left"/>
              <w:rPr>
                <w:snapToGrid w:val="0"/>
                <w:sz w:val="20"/>
                <w:szCs w:val="20"/>
              </w:rPr>
            </w:pPr>
            <w:r w:rsidRPr="00A76FFD">
              <w:rPr>
                <w:snapToGrid w:val="0"/>
                <w:sz w:val="20"/>
                <w:szCs w:val="20"/>
              </w:rPr>
              <w:t>(g)</w:t>
            </w:r>
          </w:p>
        </w:tc>
        <w:tc>
          <w:tcPr>
            <w:tcW w:w="4678" w:type="dxa"/>
          </w:tcPr>
          <w:p w:rsidR="00737384" w:rsidRPr="00C17C9A" w:rsidRDefault="00737384" w:rsidP="00C17C9A">
            <w:pPr>
              <w:spacing w:before="60" w:after="60"/>
              <w:jc w:val="left"/>
              <w:rPr>
                <w:rFonts w:cs="Arial"/>
                <w:i/>
                <w:color w:val="000000" w:themeColor="text1"/>
                <w:sz w:val="20"/>
                <w:szCs w:val="20"/>
              </w:rPr>
            </w:pPr>
            <w:r w:rsidRPr="00A76FFD">
              <w:rPr>
                <w:rFonts w:cs="Arial"/>
                <w:i/>
                <w:color w:val="000000" w:themeColor="text1"/>
                <w:sz w:val="20"/>
                <w:szCs w:val="20"/>
              </w:rPr>
              <w:t xml:space="preserve">Golovinomyces cichoracearum </w:t>
            </w:r>
            <w:r w:rsidRPr="00A76FFD">
              <w:rPr>
                <w:rFonts w:cs="Arial"/>
                <w:i/>
                <w:color w:val="000000" w:themeColor="text1"/>
                <w:sz w:val="20"/>
                <w:szCs w:val="20"/>
              </w:rPr>
              <w:br/>
            </w:r>
            <w:r w:rsidRPr="00C17C9A">
              <w:rPr>
                <w:rFonts w:cs="Arial"/>
                <w:color w:val="000000" w:themeColor="text1"/>
                <w:sz w:val="20"/>
                <w:szCs w:val="20"/>
              </w:rPr>
              <w:t>(ex</w:t>
            </w:r>
            <w:r w:rsidRPr="00A76FFD">
              <w:rPr>
                <w:rFonts w:cs="Arial"/>
                <w:i/>
                <w:color w:val="000000" w:themeColor="text1"/>
                <w:sz w:val="20"/>
                <w:szCs w:val="20"/>
              </w:rPr>
              <w:t xml:space="preserve"> Erysiphe cichoracearum</w:t>
            </w:r>
            <w:r w:rsidRPr="00C17C9A">
              <w:rPr>
                <w:rFonts w:cs="Arial"/>
                <w:color w:val="000000" w:themeColor="text1"/>
                <w:sz w:val="20"/>
                <w:szCs w:val="20"/>
              </w:rPr>
              <w:t>)</w:t>
            </w:r>
            <w:r w:rsidRPr="00A76FFD">
              <w:rPr>
                <w:rFonts w:cs="Arial"/>
                <w:i/>
                <w:color w:val="000000" w:themeColor="text1"/>
                <w:sz w:val="20"/>
                <w:szCs w:val="20"/>
              </w:rPr>
              <w:t xml:space="preserve">, </w:t>
            </w:r>
            <w:r w:rsidRPr="00A76FFD">
              <w:rPr>
                <w:rFonts w:cs="Arial"/>
                <w:i/>
                <w:color w:val="000000" w:themeColor="text1"/>
                <w:sz w:val="20"/>
                <w:szCs w:val="20"/>
              </w:rPr>
              <w:br/>
            </w:r>
            <w:r w:rsidR="00C17C9A">
              <w:rPr>
                <w:rFonts w:cs="Arial"/>
                <w:color w:val="000000" w:themeColor="text1"/>
                <w:sz w:val="20"/>
                <w:szCs w:val="20"/>
              </w:rPr>
              <w:t>R</w:t>
            </w:r>
            <w:r w:rsidRPr="00C17C9A">
              <w:rPr>
                <w:rFonts w:cs="Arial"/>
                <w:color w:val="000000" w:themeColor="text1"/>
                <w:sz w:val="20"/>
                <w:szCs w:val="20"/>
              </w:rPr>
              <w:t>ace 1</w:t>
            </w:r>
            <w:r w:rsidRPr="00A76FFD">
              <w:rPr>
                <w:rFonts w:cs="Arial"/>
                <w:i/>
                <w:color w:val="000000" w:themeColor="text1"/>
                <w:sz w:val="20"/>
                <w:szCs w:val="20"/>
              </w:rPr>
              <w:t xml:space="preserve"> - Powdery mildew - </w:t>
            </w:r>
            <w:r w:rsidRPr="00C17C9A">
              <w:rPr>
                <w:rFonts w:cs="Arial"/>
                <w:color w:val="000000" w:themeColor="text1"/>
                <w:sz w:val="20"/>
                <w:szCs w:val="20"/>
              </w:rPr>
              <w:t>Gc (Ec)</w:t>
            </w:r>
            <w:r w:rsidRPr="00A76FFD">
              <w:rPr>
                <w:rFonts w:cs="Arial"/>
                <w:color w:val="000000" w:themeColor="text1"/>
                <w:sz w:val="20"/>
                <w:szCs w:val="20"/>
              </w:rPr>
              <w:t xml:space="preserve"> (char. </w:t>
            </w:r>
            <w:r w:rsidRPr="00C17C9A">
              <w:rPr>
                <w:rFonts w:cs="Arial"/>
                <w:color w:val="000000" w:themeColor="text1"/>
                <w:sz w:val="20"/>
                <w:szCs w:val="20"/>
              </w:rPr>
              <w:t>71)</w:t>
            </w:r>
          </w:p>
        </w:tc>
        <w:tc>
          <w:tcPr>
            <w:tcW w:w="1180" w:type="dxa"/>
          </w:tcPr>
          <w:p w:rsidR="00737384" w:rsidRPr="00A76FFD" w:rsidRDefault="00737384" w:rsidP="00737384">
            <w:pPr>
              <w:spacing w:before="60" w:after="60"/>
              <w:jc w:val="center"/>
              <w:rPr>
                <w:sz w:val="20"/>
                <w:szCs w:val="20"/>
                <w:lang w:val="en-US"/>
              </w:rPr>
            </w:pPr>
            <w:r w:rsidRPr="00A76FFD">
              <w:rPr>
                <w:sz w:val="20"/>
                <w:szCs w:val="20"/>
                <w:lang w:val="en-US"/>
              </w:rPr>
              <w:t>[   ]</w:t>
            </w:r>
          </w:p>
        </w:tc>
        <w:tc>
          <w:tcPr>
            <w:tcW w:w="1305" w:type="dxa"/>
          </w:tcPr>
          <w:p w:rsidR="00737384" w:rsidRPr="00A76FFD" w:rsidRDefault="00737384" w:rsidP="00737384">
            <w:pPr>
              <w:spacing w:before="60" w:after="60"/>
              <w:jc w:val="center"/>
              <w:rPr>
                <w:sz w:val="20"/>
                <w:szCs w:val="20"/>
                <w:lang w:val="en-US"/>
              </w:rPr>
            </w:pPr>
            <w:r w:rsidRPr="00A76FFD">
              <w:rPr>
                <w:sz w:val="20"/>
                <w:szCs w:val="20"/>
                <w:lang w:val="en-US"/>
              </w:rPr>
              <w:t>[   ]</w:t>
            </w:r>
          </w:p>
        </w:tc>
        <w:tc>
          <w:tcPr>
            <w:tcW w:w="1079" w:type="dxa"/>
          </w:tcPr>
          <w:p w:rsidR="00737384" w:rsidRPr="00A76FFD" w:rsidRDefault="00737384" w:rsidP="00737384">
            <w:pPr>
              <w:spacing w:before="60" w:after="60"/>
              <w:jc w:val="center"/>
              <w:rPr>
                <w:sz w:val="20"/>
                <w:szCs w:val="20"/>
                <w:lang w:val="en-US"/>
              </w:rPr>
            </w:pPr>
            <w:r w:rsidRPr="00A76FFD">
              <w:rPr>
                <w:sz w:val="20"/>
                <w:szCs w:val="20"/>
                <w:lang w:val="en-US"/>
              </w:rPr>
              <w:t>[   ]</w:t>
            </w:r>
          </w:p>
        </w:tc>
        <w:tc>
          <w:tcPr>
            <w:tcW w:w="1151" w:type="dxa"/>
          </w:tcPr>
          <w:p w:rsidR="00737384" w:rsidRPr="00A76FFD" w:rsidRDefault="00737384" w:rsidP="00737384">
            <w:pPr>
              <w:spacing w:before="60" w:after="60"/>
              <w:jc w:val="center"/>
              <w:rPr>
                <w:sz w:val="20"/>
                <w:szCs w:val="20"/>
                <w:lang w:val="en-US"/>
              </w:rPr>
            </w:pPr>
            <w:r w:rsidRPr="00A76FFD">
              <w:rPr>
                <w:sz w:val="20"/>
                <w:szCs w:val="20"/>
                <w:lang w:val="en-US"/>
              </w:rPr>
              <w:t>[   ]</w:t>
            </w:r>
          </w:p>
        </w:tc>
      </w:tr>
    </w:tbl>
    <w:p w:rsidR="00737384" w:rsidRPr="00737384" w:rsidRDefault="00737384" w:rsidP="00B1572C"/>
    <w:p w:rsidR="00737384" w:rsidRDefault="00737384">
      <w:pPr>
        <w:jc w:val="left"/>
      </w:pPr>
      <w:r>
        <w:br w:type="page"/>
      </w:r>
    </w:p>
    <w:p w:rsidR="00737384" w:rsidRPr="00737384" w:rsidRDefault="00737384" w:rsidP="00B1572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5459"/>
        <w:gridCol w:w="1276"/>
        <w:gridCol w:w="1134"/>
        <w:gridCol w:w="1276"/>
      </w:tblGrid>
      <w:tr w:rsidR="00737384" w:rsidRPr="00A76FFD" w:rsidTr="00737384">
        <w:tc>
          <w:tcPr>
            <w:tcW w:w="485" w:type="dxa"/>
          </w:tcPr>
          <w:p w:rsidR="00737384" w:rsidRPr="00A76FFD" w:rsidRDefault="00737384" w:rsidP="001E1C83">
            <w:pPr>
              <w:tabs>
                <w:tab w:val="left" w:pos="0"/>
              </w:tabs>
              <w:spacing w:before="60" w:after="60"/>
              <w:jc w:val="left"/>
              <w:rPr>
                <w:snapToGrid w:val="0"/>
                <w:lang w:val="en-US"/>
              </w:rPr>
            </w:pPr>
          </w:p>
        </w:tc>
        <w:tc>
          <w:tcPr>
            <w:tcW w:w="5459" w:type="dxa"/>
          </w:tcPr>
          <w:p w:rsidR="00737384" w:rsidRPr="00A76FFD" w:rsidRDefault="00737384" w:rsidP="001E1C83">
            <w:pPr>
              <w:tabs>
                <w:tab w:val="left" w:pos="0"/>
              </w:tabs>
              <w:spacing w:before="60" w:after="60"/>
              <w:jc w:val="left"/>
              <w:rPr>
                <w:rFonts w:cs="Arial"/>
                <w:lang w:val="en-US"/>
              </w:rPr>
            </w:pPr>
          </w:p>
        </w:tc>
        <w:tc>
          <w:tcPr>
            <w:tcW w:w="1276" w:type="dxa"/>
            <w:hideMark/>
          </w:tcPr>
          <w:p w:rsidR="00737384" w:rsidRPr="00A76FFD" w:rsidRDefault="00737384" w:rsidP="001E1C83">
            <w:pPr>
              <w:tabs>
                <w:tab w:val="left" w:pos="0"/>
              </w:tabs>
              <w:spacing w:before="60" w:after="60"/>
              <w:ind w:hanging="44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A76FFD">
              <w:rPr>
                <w:snapToGrid w:val="0"/>
                <w:sz w:val="20"/>
                <w:szCs w:val="20"/>
                <w:lang w:val="en-US"/>
              </w:rPr>
              <w:t>absent</w:t>
            </w:r>
          </w:p>
        </w:tc>
        <w:tc>
          <w:tcPr>
            <w:tcW w:w="1134" w:type="dxa"/>
            <w:hideMark/>
          </w:tcPr>
          <w:p w:rsidR="00737384" w:rsidRPr="00A76FFD" w:rsidRDefault="00737384" w:rsidP="001E1C83">
            <w:pPr>
              <w:tabs>
                <w:tab w:val="left" w:pos="0"/>
              </w:tabs>
              <w:spacing w:before="60" w:after="60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A76FFD">
              <w:rPr>
                <w:snapToGrid w:val="0"/>
                <w:sz w:val="20"/>
                <w:szCs w:val="20"/>
                <w:lang w:val="en-US"/>
              </w:rPr>
              <w:t>present</w:t>
            </w:r>
          </w:p>
        </w:tc>
        <w:tc>
          <w:tcPr>
            <w:tcW w:w="1276" w:type="dxa"/>
            <w:hideMark/>
          </w:tcPr>
          <w:p w:rsidR="00737384" w:rsidRPr="00A76FFD" w:rsidRDefault="00737384" w:rsidP="001E1C83">
            <w:pPr>
              <w:tabs>
                <w:tab w:val="left" w:pos="0"/>
              </w:tabs>
              <w:spacing w:before="60" w:after="60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A76FFD">
              <w:rPr>
                <w:snapToGrid w:val="0"/>
                <w:sz w:val="20"/>
                <w:szCs w:val="20"/>
                <w:lang w:val="en-US"/>
              </w:rPr>
              <w:t>not tested</w:t>
            </w:r>
          </w:p>
        </w:tc>
      </w:tr>
      <w:tr w:rsidR="00737384" w:rsidRPr="00A76FFD" w:rsidTr="00737384">
        <w:tc>
          <w:tcPr>
            <w:tcW w:w="485" w:type="dxa"/>
            <w:hideMark/>
          </w:tcPr>
          <w:p w:rsidR="00737384" w:rsidRPr="00A76FFD" w:rsidRDefault="00737384" w:rsidP="002300E1">
            <w:pPr>
              <w:tabs>
                <w:tab w:val="left" w:pos="0"/>
              </w:tabs>
              <w:spacing w:before="60" w:after="60"/>
              <w:jc w:val="left"/>
              <w:rPr>
                <w:snapToGrid w:val="0"/>
                <w:sz w:val="20"/>
                <w:szCs w:val="20"/>
              </w:rPr>
            </w:pPr>
            <w:r w:rsidRPr="00A76FFD">
              <w:rPr>
                <w:snapToGrid w:val="0"/>
                <w:sz w:val="20"/>
                <w:szCs w:val="20"/>
              </w:rPr>
              <w:t>(</w:t>
            </w:r>
            <w:r w:rsidR="002300E1" w:rsidRPr="00A76FFD">
              <w:rPr>
                <w:snapToGrid w:val="0"/>
                <w:sz w:val="20"/>
                <w:szCs w:val="20"/>
              </w:rPr>
              <w:t>h</w:t>
            </w:r>
            <w:r w:rsidRPr="00A76FFD">
              <w:rPr>
                <w:snapToGrid w:val="0"/>
                <w:sz w:val="20"/>
                <w:szCs w:val="20"/>
              </w:rPr>
              <w:t>)</w:t>
            </w:r>
          </w:p>
        </w:tc>
        <w:tc>
          <w:tcPr>
            <w:tcW w:w="5459" w:type="dxa"/>
          </w:tcPr>
          <w:p w:rsidR="00737384" w:rsidRPr="001C2DD4" w:rsidRDefault="00C17C9A" w:rsidP="00737384">
            <w:pPr>
              <w:spacing w:before="60" w:after="60"/>
              <w:jc w:val="left"/>
              <w:rPr>
                <w:rFonts w:cs="Arial"/>
                <w:i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c</w:t>
            </w:r>
            <w:r w:rsidR="00737384" w:rsidRPr="001C2DD4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olonization by </w:t>
            </w:r>
            <w:r w:rsidR="00737384" w:rsidRPr="001C2DD4">
              <w:rPr>
                <w:rFonts w:cs="Arial"/>
                <w:i/>
                <w:color w:val="000000" w:themeColor="text1"/>
                <w:sz w:val="20"/>
                <w:szCs w:val="20"/>
                <w:lang w:val="en-US"/>
              </w:rPr>
              <w:t>Aphis gossypii</w:t>
            </w:r>
            <w:r w:rsidR="00C97EAC" w:rsidRPr="001C2DD4">
              <w:rPr>
                <w:rFonts w:cs="Arial"/>
                <w:i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C97EAC" w:rsidRPr="001C2DD4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(char. 72)</w:t>
            </w:r>
          </w:p>
        </w:tc>
        <w:tc>
          <w:tcPr>
            <w:tcW w:w="1276" w:type="dxa"/>
            <w:hideMark/>
          </w:tcPr>
          <w:p w:rsidR="00737384" w:rsidRPr="00A76FFD" w:rsidRDefault="00737384" w:rsidP="00737384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A76FFD">
              <w:rPr>
                <w:snapToGrid w:val="0"/>
                <w:color w:val="000000" w:themeColor="text1"/>
                <w:sz w:val="20"/>
                <w:szCs w:val="20"/>
                <w:lang w:val="en-US"/>
              </w:rPr>
              <w:t>[   ]</w:t>
            </w:r>
          </w:p>
        </w:tc>
        <w:tc>
          <w:tcPr>
            <w:tcW w:w="1134" w:type="dxa"/>
            <w:hideMark/>
          </w:tcPr>
          <w:p w:rsidR="00737384" w:rsidRPr="00A76FFD" w:rsidRDefault="00737384" w:rsidP="00737384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A76FFD">
              <w:rPr>
                <w:snapToGrid w:val="0"/>
                <w:color w:val="000000" w:themeColor="text1"/>
                <w:sz w:val="20"/>
                <w:szCs w:val="20"/>
                <w:lang w:val="en-US"/>
              </w:rPr>
              <w:t>[   ]</w:t>
            </w:r>
          </w:p>
        </w:tc>
        <w:tc>
          <w:tcPr>
            <w:tcW w:w="1276" w:type="dxa"/>
            <w:hideMark/>
          </w:tcPr>
          <w:p w:rsidR="00737384" w:rsidRPr="00A76FFD" w:rsidRDefault="00737384" w:rsidP="00737384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A76FFD">
              <w:rPr>
                <w:snapToGrid w:val="0"/>
                <w:color w:val="000000" w:themeColor="text1"/>
                <w:sz w:val="20"/>
                <w:szCs w:val="20"/>
                <w:lang w:val="en-US"/>
              </w:rPr>
              <w:t>[   ]</w:t>
            </w:r>
          </w:p>
        </w:tc>
      </w:tr>
      <w:tr w:rsidR="00737384" w:rsidRPr="00A76FFD" w:rsidTr="00737384">
        <w:tc>
          <w:tcPr>
            <w:tcW w:w="485" w:type="dxa"/>
            <w:hideMark/>
          </w:tcPr>
          <w:p w:rsidR="00737384" w:rsidRPr="00A76FFD" w:rsidRDefault="00737384" w:rsidP="002300E1">
            <w:pPr>
              <w:tabs>
                <w:tab w:val="left" w:pos="0"/>
              </w:tabs>
              <w:spacing w:before="60" w:after="60"/>
              <w:jc w:val="left"/>
              <w:rPr>
                <w:snapToGrid w:val="0"/>
                <w:sz w:val="20"/>
                <w:szCs w:val="20"/>
              </w:rPr>
            </w:pPr>
            <w:r w:rsidRPr="00A76FFD">
              <w:rPr>
                <w:snapToGrid w:val="0"/>
                <w:sz w:val="20"/>
                <w:szCs w:val="20"/>
              </w:rPr>
              <w:t>(</w:t>
            </w:r>
            <w:r w:rsidR="002300E1" w:rsidRPr="00A76FFD">
              <w:rPr>
                <w:snapToGrid w:val="0"/>
                <w:sz w:val="20"/>
                <w:szCs w:val="20"/>
              </w:rPr>
              <w:t>i</w:t>
            </w:r>
            <w:r w:rsidRPr="00A76FFD">
              <w:rPr>
                <w:snapToGrid w:val="0"/>
                <w:sz w:val="20"/>
                <w:szCs w:val="20"/>
              </w:rPr>
              <w:t>)</w:t>
            </w:r>
          </w:p>
        </w:tc>
        <w:tc>
          <w:tcPr>
            <w:tcW w:w="5459" w:type="dxa"/>
          </w:tcPr>
          <w:p w:rsidR="00737384" w:rsidRPr="001C2DD4" w:rsidRDefault="00737384" w:rsidP="00C97EAC">
            <w:pPr>
              <w:spacing w:before="60" w:after="60"/>
              <w:jc w:val="left"/>
              <w:rPr>
                <w:rFonts w:cs="Arial"/>
                <w:i/>
                <w:color w:val="000000" w:themeColor="text1"/>
                <w:sz w:val="20"/>
                <w:szCs w:val="20"/>
                <w:lang w:val="en-US"/>
              </w:rPr>
            </w:pPr>
            <w:r w:rsidRPr="001C2DD4">
              <w:rPr>
                <w:rFonts w:cs="Arial"/>
                <w:i/>
                <w:color w:val="000000" w:themeColor="text1"/>
                <w:sz w:val="20"/>
                <w:szCs w:val="20"/>
                <w:lang w:val="en-US"/>
              </w:rPr>
              <w:t xml:space="preserve">Zucchini yellow mosaic virus </w:t>
            </w:r>
            <w:r w:rsidRPr="001C2DD4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(ZYMV)</w:t>
            </w:r>
            <w:r w:rsidR="00C97EAC" w:rsidRPr="001C2DD4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 (char. 73)</w:t>
            </w:r>
          </w:p>
        </w:tc>
        <w:tc>
          <w:tcPr>
            <w:tcW w:w="1276" w:type="dxa"/>
            <w:hideMark/>
          </w:tcPr>
          <w:p w:rsidR="00737384" w:rsidRPr="00A76FFD" w:rsidRDefault="00737384" w:rsidP="00737384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A76FFD">
              <w:rPr>
                <w:snapToGrid w:val="0"/>
                <w:color w:val="000000" w:themeColor="text1"/>
                <w:sz w:val="20"/>
                <w:szCs w:val="20"/>
                <w:lang w:val="en-US"/>
              </w:rPr>
              <w:t>[   ]</w:t>
            </w:r>
          </w:p>
        </w:tc>
        <w:tc>
          <w:tcPr>
            <w:tcW w:w="1134" w:type="dxa"/>
            <w:hideMark/>
          </w:tcPr>
          <w:p w:rsidR="00737384" w:rsidRPr="00A76FFD" w:rsidRDefault="00737384" w:rsidP="00737384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A76FFD">
              <w:rPr>
                <w:snapToGrid w:val="0"/>
                <w:color w:val="000000" w:themeColor="text1"/>
                <w:sz w:val="20"/>
                <w:szCs w:val="20"/>
                <w:lang w:val="en-US"/>
              </w:rPr>
              <w:t>[   ]</w:t>
            </w:r>
          </w:p>
        </w:tc>
        <w:tc>
          <w:tcPr>
            <w:tcW w:w="1276" w:type="dxa"/>
            <w:hideMark/>
          </w:tcPr>
          <w:p w:rsidR="00737384" w:rsidRPr="00A76FFD" w:rsidRDefault="00737384" w:rsidP="00737384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A76FFD">
              <w:rPr>
                <w:snapToGrid w:val="0"/>
                <w:color w:val="000000" w:themeColor="text1"/>
                <w:sz w:val="20"/>
                <w:szCs w:val="20"/>
                <w:lang w:val="en-US"/>
              </w:rPr>
              <w:t>[   ]</w:t>
            </w:r>
          </w:p>
        </w:tc>
      </w:tr>
      <w:tr w:rsidR="00737384" w:rsidRPr="00A76FFD" w:rsidTr="00737384">
        <w:tc>
          <w:tcPr>
            <w:tcW w:w="485" w:type="dxa"/>
          </w:tcPr>
          <w:p w:rsidR="00737384" w:rsidRPr="00A76FFD" w:rsidRDefault="00737384" w:rsidP="002300E1">
            <w:pPr>
              <w:tabs>
                <w:tab w:val="left" w:pos="0"/>
              </w:tabs>
              <w:spacing w:before="60" w:after="60"/>
              <w:jc w:val="left"/>
              <w:rPr>
                <w:snapToGrid w:val="0"/>
                <w:sz w:val="20"/>
                <w:szCs w:val="20"/>
              </w:rPr>
            </w:pPr>
            <w:r w:rsidRPr="00A76FFD">
              <w:rPr>
                <w:snapToGrid w:val="0"/>
                <w:sz w:val="20"/>
                <w:szCs w:val="20"/>
              </w:rPr>
              <w:t>(</w:t>
            </w:r>
            <w:r w:rsidR="002300E1" w:rsidRPr="00A76FFD">
              <w:rPr>
                <w:snapToGrid w:val="0"/>
                <w:sz w:val="20"/>
                <w:szCs w:val="20"/>
              </w:rPr>
              <w:t>j</w:t>
            </w:r>
            <w:r w:rsidRPr="00A76FFD">
              <w:rPr>
                <w:snapToGrid w:val="0"/>
                <w:sz w:val="20"/>
                <w:szCs w:val="20"/>
              </w:rPr>
              <w:t>)</w:t>
            </w:r>
          </w:p>
        </w:tc>
        <w:tc>
          <w:tcPr>
            <w:tcW w:w="5459" w:type="dxa"/>
          </w:tcPr>
          <w:p w:rsidR="00737384" w:rsidRPr="001C2DD4" w:rsidRDefault="00737384" w:rsidP="00737384">
            <w:pPr>
              <w:spacing w:before="60" w:after="60"/>
              <w:jc w:val="left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C17C9A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Papaya ringspot virus</w:t>
            </w:r>
            <w:r w:rsidRPr="001C2DD4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 (PRSV)</w:t>
            </w:r>
            <w:r w:rsidR="00C97EAC" w:rsidRPr="001C2DD4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 (char. 74)</w:t>
            </w:r>
          </w:p>
          <w:p w:rsidR="00737384" w:rsidRPr="001C2DD4" w:rsidRDefault="00737384" w:rsidP="00737384">
            <w:pPr>
              <w:spacing w:before="60" w:after="60"/>
              <w:jc w:val="left"/>
              <w:rPr>
                <w:rFonts w:cs="Arial"/>
                <w:i/>
                <w:color w:val="000000" w:themeColor="text1"/>
                <w:sz w:val="20"/>
                <w:szCs w:val="20"/>
                <w:lang w:val="en-US"/>
              </w:rPr>
            </w:pPr>
            <w:r w:rsidRPr="001C2DD4">
              <w:rPr>
                <w:rFonts w:cs="Arial"/>
                <w:i/>
                <w:color w:val="000000" w:themeColor="text1"/>
                <w:sz w:val="20"/>
                <w:szCs w:val="20"/>
                <w:lang w:val="en-US"/>
              </w:rPr>
              <w:tab/>
              <w:t>Strain to preci</w:t>
            </w:r>
            <w:r w:rsidR="0043504C" w:rsidRPr="001C2DD4">
              <w:rPr>
                <w:rFonts w:cs="Arial"/>
                <w:i/>
                <w:color w:val="000000" w:themeColor="text1"/>
                <w:sz w:val="20"/>
                <w:szCs w:val="20"/>
                <w:lang w:val="en-US"/>
              </w:rPr>
              <w:t>s</w:t>
            </w:r>
            <w:r w:rsidRPr="001C2DD4">
              <w:rPr>
                <w:rFonts w:cs="Arial"/>
                <w:i/>
                <w:color w:val="000000" w:themeColor="text1"/>
                <w:sz w:val="20"/>
                <w:szCs w:val="20"/>
                <w:lang w:val="en-US"/>
              </w:rPr>
              <w:t xml:space="preserve">e: </w:t>
            </w:r>
          </w:p>
          <w:p w:rsidR="00737384" w:rsidRPr="001C2DD4" w:rsidRDefault="00737384" w:rsidP="00737384">
            <w:pPr>
              <w:pStyle w:val="ListParagraph"/>
              <w:numPr>
                <w:ilvl w:val="0"/>
                <w:numId w:val="38"/>
              </w:numPr>
              <w:spacing w:before="60" w:after="60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1C2DD4">
              <w:rPr>
                <w:rFonts w:cs="Arial"/>
                <w:color w:val="000000" w:themeColor="text1"/>
                <w:sz w:val="20"/>
                <w:szCs w:val="20"/>
              </w:rPr>
              <w:t>Guadeloupe                    □</w:t>
            </w:r>
          </w:p>
          <w:p w:rsidR="00737384" w:rsidRPr="001C2DD4" w:rsidRDefault="00737384" w:rsidP="00865572">
            <w:pPr>
              <w:pStyle w:val="ListParagraph"/>
              <w:numPr>
                <w:ilvl w:val="0"/>
                <w:numId w:val="38"/>
              </w:numPr>
              <w:spacing w:before="60" w:after="60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1C2DD4">
              <w:rPr>
                <w:rFonts w:cs="Arial"/>
                <w:color w:val="000000" w:themeColor="text1"/>
                <w:sz w:val="20"/>
                <w:szCs w:val="20"/>
              </w:rPr>
              <w:t>E</w:t>
            </w:r>
            <w:r w:rsidR="00865572">
              <w:rPr>
                <w:rFonts w:cs="Arial"/>
                <w:color w:val="000000" w:themeColor="text1"/>
                <w:sz w:val="20"/>
                <w:szCs w:val="20"/>
              </w:rPr>
              <w:t>2</w:t>
            </w:r>
            <w:r w:rsidRPr="001C2DD4">
              <w:rPr>
                <w:rFonts w:cs="Arial"/>
                <w:color w:val="000000" w:themeColor="text1"/>
                <w:sz w:val="20"/>
                <w:szCs w:val="20"/>
              </w:rPr>
              <w:t xml:space="preserve">                                   □</w:t>
            </w:r>
          </w:p>
        </w:tc>
        <w:tc>
          <w:tcPr>
            <w:tcW w:w="1276" w:type="dxa"/>
          </w:tcPr>
          <w:p w:rsidR="00737384" w:rsidRPr="00A76FFD" w:rsidRDefault="00737384" w:rsidP="00737384">
            <w:pPr>
              <w:spacing w:before="60" w:after="60"/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A76FFD">
              <w:rPr>
                <w:snapToGrid w:val="0"/>
                <w:color w:val="000000" w:themeColor="text1"/>
                <w:sz w:val="20"/>
                <w:szCs w:val="20"/>
              </w:rPr>
              <w:t>[   ]</w:t>
            </w:r>
          </w:p>
        </w:tc>
        <w:tc>
          <w:tcPr>
            <w:tcW w:w="1134" w:type="dxa"/>
          </w:tcPr>
          <w:p w:rsidR="00737384" w:rsidRPr="00A76FFD" w:rsidRDefault="00737384" w:rsidP="00737384">
            <w:pPr>
              <w:spacing w:before="60" w:after="60"/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A76FFD">
              <w:rPr>
                <w:snapToGrid w:val="0"/>
                <w:color w:val="000000" w:themeColor="text1"/>
                <w:sz w:val="20"/>
                <w:szCs w:val="20"/>
              </w:rPr>
              <w:t>[   ]</w:t>
            </w:r>
          </w:p>
        </w:tc>
        <w:tc>
          <w:tcPr>
            <w:tcW w:w="1276" w:type="dxa"/>
          </w:tcPr>
          <w:p w:rsidR="00737384" w:rsidRPr="00A76FFD" w:rsidRDefault="00737384" w:rsidP="00737384">
            <w:pPr>
              <w:spacing w:before="60" w:after="60"/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A76FFD">
              <w:rPr>
                <w:snapToGrid w:val="0"/>
                <w:color w:val="000000" w:themeColor="text1"/>
                <w:sz w:val="20"/>
                <w:szCs w:val="20"/>
              </w:rPr>
              <w:t>[   ]</w:t>
            </w:r>
          </w:p>
        </w:tc>
      </w:tr>
      <w:tr w:rsidR="00737384" w:rsidRPr="00A76FFD" w:rsidTr="00737384">
        <w:tc>
          <w:tcPr>
            <w:tcW w:w="485" w:type="dxa"/>
          </w:tcPr>
          <w:p w:rsidR="00737384" w:rsidRPr="00A76FFD" w:rsidRDefault="00737384" w:rsidP="002300E1">
            <w:pPr>
              <w:tabs>
                <w:tab w:val="left" w:pos="0"/>
              </w:tabs>
              <w:spacing w:before="60" w:after="60"/>
              <w:jc w:val="left"/>
              <w:rPr>
                <w:snapToGrid w:val="0"/>
                <w:sz w:val="20"/>
                <w:szCs w:val="20"/>
              </w:rPr>
            </w:pPr>
            <w:r w:rsidRPr="00A76FFD">
              <w:rPr>
                <w:snapToGrid w:val="0"/>
                <w:sz w:val="20"/>
                <w:szCs w:val="20"/>
              </w:rPr>
              <w:t>(</w:t>
            </w:r>
            <w:r w:rsidR="002300E1" w:rsidRPr="00A76FFD">
              <w:rPr>
                <w:snapToGrid w:val="0"/>
                <w:sz w:val="20"/>
                <w:szCs w:val="20"/>
              </w:rPr>
              <w:t>k</w:t>
            </w:r>
            <w:r w:rsidRPr="00A76FFD">
              <w:rPr>
                <w:snapToGrid w:val="0"/>
                <w:sz w:val="20"/>
                <w:szCs w:val="20"/>
              </w:rPr>
              <w:t>)</w:t>
            </w:r>
          </w:p>
        </w:tc>
        <w:tc>
          <w:tcPr>
            <w:tcW w:w="5459" w:type="dxa"/>
          </w:tcPr>
          <w:p w:rsidR="00737384" w:rsidRPr="001C2DD4" w:rsidRDefault="00737384" w:rsidP="00C97EAC">
            <w:pPr>
              <w:spacing w:before="60" w:after="60"/>
              <w:jc w:val="left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1C2DD4">
              <w:rPr>
                <w:rFonts w:cs="Arial"/>
                <w:i/>
                <w:color w:val="000000" w:themeColor="text1"/>
                <w:sz w:val="20"/>
                <w:szCs w:val="20"/>
                <w:lang w:val="en-US"/>
              </w:rPr>
              <w:t>Melon necrotic spot virus</w:t>
            </w:r>
            <w:r w:rsidRPr="001C2DD4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 (MNSV), E8 strain</w:t>
            </w:r>
            <w:r w:rsidR="00C97EAC" w:rsidRPr="001C2DD4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 (char. 75)</w:t>
            </w:r>
          </w:p>
        </w:tc>
        <w:tc>
          <w:tcPr>
            <w:tcW w:w="1276" w:type="dxa"/>
          </w:tcPr>
          <w:p w:rsidR="00737384" w:rsidRPr="00A76FFD" w:rsidRDefault="00737384" w:rsidP="00737384">
            <w:pPr>
              <w:spacing w:before="60" w:after="60"/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A76FFD">
              <w:rPr>
                <w:snapToGrid w:val="0"/>
                <w:color w:val="000000" w:themeColor="text1"/>
                <w:sz w:val="20"/>
                <w:szCs w:val="20"/>
              </w:rPr>
              <w:t>[   ]</w:t>
            </w:r>
          </w:p>
        </w:tc>
        <w:tc>
          <w:tcPr>
            <w:tcW w:w="1134" w:type="dxa"/>
          </w:tcPr>
          <w:p w:rsidR="00737384" w:rsidRPr="00A76FFD" w:rsidRDefault="00737384" w:rsidP="00737384">
            <w:pPr>
              <w:spacing w:before="60" w:after="60"/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A76FFD">
              <w:rPr>
                <w:snapToGrid w:val="0"/>
                <w:color w:val="000000" w:themeColor="text1"/>
                <w:sz w:val="20"/>
                <w:szCs w:val="20"/>
              </w:rPr>
              <w:t>[   ]</w:t>
            </w:r>
          </w:p>
        </w:tc>
        <w:tc>
          <w:tcPr>
            <w:tcW w:w="1276" w:type="dxa"/>
          </w:tcPr>
          <w:p w:rsidR="00737384" w:rsidRPr="00A76FFD" w:rsidRDefault="00737384" w:rsidP="00737384">
            <w:pPr>
              <w:spacing w:before="60" w:after="60"/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A76FFD">
              <w:rPr>
                <w:snapToGrid w:val="0"/>
                <w:color w:val="000000" w:themeColor="text1"/>
                <w:sz w:val="20"/>
                <w:szCs w:val="20"/>
              </w:rPr>
              <w:t>[   ]</w:t>
            </w:r>
          </w:p>
        </w:tc>
      </w:tr>
      <w:tr w:rsidR="00737384" w:rsidRPr="00737384" w:rsidTr="00737384">
        <w:tc>
          <w:tcPr>
            <w:tcW w:w="485" w:type="dxa"/>
          </w:tcPr>
          <w:p w:rsidR="00737384" w:rsidRPr="00A76FFD" w:rsidRDefault="00737384" w:rsidP="002300E1">
            <w:pPr>
              <w:tabs>
                <w:tab w:val="left" w:pos="0"/>
              </w:tabs>
              <w:spacing w:before="60" w:after="60"/>
              <w:jc w:val="left"/>
              <w:rPr>
                <w:snapToGrid w:val="0"/>
                <w:sz w:val="20"/>
                <w:szCs w:val="20"/>
              </w:rPr>
            </w:pPr>
            <w:r w:rsidRPr="00A76FFD">
              <w:rPr>
                <w:snapToGrid w:val="0"/>
                <w:sz w:val="20"/>
                <w:szCs w:val="20"/>
              </w:rPr>
              <w:t>(</w:t>
            </w:r>
            <w:r w:rsidR="002300E1" w:rsidRPr="00A76FFD">
              <w:rPr>
                <w:snapToGrid w:val="0"/>
                <w:sz w:val="20"/>
                <w:szCs w:val="20"/>
              </w:rPr>
              <w:t>l</w:t>
            </w:r>
            <w:r w:rsidRPr="00A76FFD">
              <w:rPr>
                <w:snapToGrid w:val="0"/>
                <w:sz w:val="20"/>
                <w:szCs w:val="20"/>
              </w:rPr>
              <w:t>)</w:t>
            </w:r>
          </w:p>
        </w:tc>
        <w:tc>
          <w:tcPr>
            <w:tcW w:w="5459" w:type="dxa"/>
          </w:tcPr>
          <w:p w:rsidR="00737384" w:rsidRPr="001C2DD4" w:rsidRDefault="00737384" w:rsidP="00C97EAC">
            <w:pPr>
              <w:spacing w:before="60" w:after="60"/>
              <w:jc w:val="left"/>
              <w:rPr>
                <w:rFonts w:cs="Arial"/>
                <w:i/>
                <w:color w:val="000000" w:themeColor="text1"/>
                <w:sz w:val="20"/>
                <w:szCs w:val="20"/>
              </w:rPr>
            </w:pPr>
            <w:r w:rsidRPr="001C2DD4">
              <w:rPr>
                <w:rFonts w:cs="Arial"/>
                <w:i/>
                <w:color w:val="000000" w:themeColor="text1"/>
                <w:sz w:val="20"/>
                <w:szCs w:val="20"/>
                <w:lang w:val="en-US"/>
              </w:rPr>
              <w:t>Cucumber mosaic virus</w:t>
            </w:r>
            <w:r w:rsidRPr="001C2DD4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 (CMV)</w:t>
            </w:r>
            <w:r w:rsidR="00C97EAC" w:rsidRPr="001C2DD4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 (char. 76)</w:t>
            </w:r>
          </w:p>
        </w:tc>
        <w:tc>
          <w:tcPr>
            <w:tcW w:w="1276" w:type="dxa"/>
          </w:tcPr>
          <w:p w:rsidR="00737384" w:rsidRPr="00A76FFD" w:rsidRDefault="00737384" w:rsidP="00737384">
            <w:pPr>
              <w:spacing w:before="60" w:after="60"/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A76FFD">
              <w:rPr>
                <w:snapToGrid w:val="0"/>
                <w:color w:val="000000" w:themeColor="text1"/>
                <w:sz w:val="20"/>
                <w:szCs w:val="20"/>
              </w:rPr>
              <w:t>[   ]</w:t>
            </w:r>
          </w:p>
        </w:tc>
        <w:tc>
          <w:tcPr>
            <w:tcW w:w="1134" w:type="dxa"/>
          </w:tcPr>
          <w:p w:rsidR="00737384" w:rsidRPr="00A76FFD" w:rsidRDefault="00737384" w:rsidP="00737384">
            <w:pPr>
              <w:spacing w:before="60" w:after="60"/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A76FFD">
              <w:rPr>
                <w:snapToGrid w:val="0"/>
                <w:color w:val="000000" w:themeColor="text1"/>
                <w:sz w:val="20"/>
                <w:szCs w:val="20"/>
              </w:rPr>
              <w:t>[   ]</w:t>
            </w:r>
          </w:p>
        </w:tc>
        <w:tc>
          <w:tcPr>
            <w:tcW w:w="1276" w:type="dxa"/>
          </w:tcPr>
          <w:p w:rsidR="00737384" w:rsidRPr="00A76FFD" w:rsidRDefault="00737384" w:rsidP="00737384">
            <w:pPr>
              <w:spacing w:before="60" w:after="60"/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A76FFD">
              <w:rPr>
                <w:snapToGrid w:val="0"/>
                <w:color w:val="000000" w:themeColor="text1"/>
                <w:sz w:val="20"/>
                <w:szCs w:val="20"/>
              </w:rPr>
              <w:t>[   ]</w:t>
            </w:r>
          </w:p>
        </w:tc>
      </w:tr>
    </w:tbl>
    <w:p w:rsidR="00737384" w:rsidRPr="00737384" w:rsidRDefault="00737384" w:rsidP="00B1572C"/>
    <w:p w:rsidR="00C0404F" w:rsidRDefault="00C0404F" w:rsidP="006E6A7B">
      <w:pPr>
        <w:rPr>
          <w:rFonts w:cs="Arial"/>
          <w:i/>
          <w:snapToGrid w:val="0"/>
        </w:rPr>
      </w:pPr>
    </w:p>
    <w:p w:rsidR="00737384" w:rsidRPr="00737384" w:rsidRDefault="00737384" w:rsidP="006E6A7B">
      <w:pPr>
        <w:rPr>
          <w:rFonts w:cs="Arial"/>
          <w:i/>
          <w:snapToGrid w:val="0"/>
        </w:rPr>
      </w:pPr>
    </w:p>
    <w:p w:rsidR="00C0404F" w:rsidRPr="00C0404F" w:rsidRDefault="00C0404F" w:rsidP="002B2445">
      <w:pPr>
        <w:jc w:val="right"/>
        <w:rPr>
          <w:rFonts w:cs="Arial"/>
          <w:snapToGrid w:val="0"/>
        </w:rPr>
      </w:pPr>
      <w:r w:rsidRPr="00C0404F">
        <w:rPr>
          <w:rFonts w:cs="Arial"/>
          <w:snapToGrid w:val="0"/>
          <w:lang w:val="en-GB"/>
        </w:rPr>
        <w:t>[</w:t>
      </w:r>
      <w:r w:rsidR="002B2445">
        <w:rPr>
          <w:rFonts w:cs="Arial"/>
          <w:snapToGrid w:val="0"/>
          <w:lang w:val="en-GB"/>
        </w:rPr>
        <w:t>End of document</w:t>
      </w:r>
      <w:r w:rsidRPr="00C0404F">
        <w:rPr>
          <w:rFonts w:cs="Arial"/>
          <w:snapToGrid w:val="0"/>
          <w:lang w:val="en-GB"/>
        </w:rPr>
        <w:t>]</w:t>
      </w:r>
      <w:bookmarkStart w:id="13" w:name="_GoBack"/>
      <w:bookmarkEnd w:id="13"/>
    </w:p>
    <w:sectPr w:rsidR="00C0404F" w:rsidRPr="00C0404F" w:rsidSect="0015047A">
      <w:headerReference w:type="default" r:id="rId11"/>
      <w:headerReference w:type="first" r:id="rId12"/>
      <w:pgSz w:w="11906" w:h="16838" w:code="9"/>
      <w:pgMar w:top="510" w:right="1134" w:bottom="1134" w:left="1134" w:header="510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C40" w:rsidRDefault="00DE2C40" w:rsidP="006655D3">
      <w:r>
        <w:separator/>
      </w:r>
    </w:p>
    <w:p w:rsidR="00DE2C40" w:rsidRDefault="00DE2C40" w:rsidP="006655D3"/>
    <w:p w:rsidR="00DE2C40" w:rsidRDefault="00DE2C40" w:rsidP="006655D3"/>
  </w:endnote>
  <w:endnote w:type="continuationSeparator" w:id="0">
    <w:p w:rsidR="00DE2C40" w:rsidRDefault="00DE2C40" w:rsidP="006655D3">
      <w:r>
        <w:separator/>
      </w:r>
    </w:p>
    <w:p w:rsidR="00DE2C40" w:rsidRPr="000406FE" w:rsidRDefault="00DE2C40">
      <w:pPr>
        <w:pStyle w:val="Footer"/>
        <w:spacing w:after="60"/>
        <w:rPr>
          <w:sz w:val="18"/>
          <w:lang w:val="fr-CH"/>
        </w:rPr>
      </w:pPr>
      <w:r w:rsidRPr="000406FE">
        <w:rPr>
          <w:sz w:val="18"/>
          <w:lang w:val="fr-CH"/>
        </w:rPr>
        <w:t>[Suite de la note de la page précédente]</w:t>
      </w:r>
    </w:p>
    <w:p w:rsidR="00DE2C40" w:rsidRPr="000406FE" w:rsidRDefault="00DE2C40" w:rsidP="006655D3">
      <w:pPr>
        <w:rPr>
          <w:lang w:val="fr-CH"/>
        </w:rPr>
      </w:pPr>
    </w:p>
    <w:p w:rsidR="00DE2C40" w:rsidRPr="000406FE" w:rsidRDefault="00DE2C40" w:rsidP="006655D3">
      <w:pPr>
        <w:rPr>
          <w:lang w:val="fr-CH"/>
        </w:rPr>
      </w:pPr>
    </w:p>
  </w:endnote>
  <w:endnote w:type="continuationNotice" w:id="1">
    <w:p w:rsidR="00DE2C40" w:rsidRPr="000406FE" w:rsidRDefault="00DE2C40" w:rsidP="006655D3">
      <w:pPr>
        <w:rPr>
          <w:lang w:val="fr-CH"/>
        </w:rPr>
      </w:pPr>
      <w:r w:rsidRPr="000406FE">
        <w:rPr>
          <w:lang w:val="fr-CH"/>
        </w:rPr>
        <w:t>[Suite de la note page suivante]</w:t>
      </w:r>
    </w:p>
    <w:p w:rsidR="00DE2C40" w:rsidRPr="000406FE" w:rsidRDefault="00DE2C40" w:rsidP="006655D3">
      <w:pPr>
        <w:rPr>
          <w:lang w:val="fr-CH"/>
        </w:rPr>
      </w:pPr>
    </w:p>
    <w:p w:rsidR="00DE2C40" w:rsidRPr="000406FE" w:rsidRDefault="00DE2C40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C40" w:rsidRDefault="00DE2C40" w:rsidP="006655D3">
      <w:r>
        <w:separator/>
      </w:r>
    </w:p>
  </w:footnote>
  <w:footnote w:type="continuationSeparator" w:id="0">
    <w:p w:rsidR="00DE2C40" w:rsidRDefault="00DE2C40" w:rsidP="006655D3">
      <w:r>
        <w:separator/>
      </w:r>
    </w:p>
  </w:footnote>
  <w:footnote w:type="continuationNotice" w:id="1">
    <w:p w:rsidR="00DE2C40" w:rsidRPr="00AB530F" w:rsidRDefault="00DE2C40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C40" w:rsidRPr="00832298" w:rsidRDefault="00DE2C40" w:rsidP="00832298">
    <w:pPr>
      <w:pStyle w:val="Header"/>
    </w:pPr>
    <w:r w:rsidRPr="00832298">
      <w:t>TW</w:t>
    </w:r>
    <w:r>
      <w:t>V/47/30</w:t>
    </w:r>
  </w:p>
  <w:p w:rsidR="00DE2C40" w:rsidRPr="00C5280D" w:rsidRDefault="00DE2C40" w:rsidP="00EB048E">
    <w:pPr>
      <w:pStyle w:val="Header"/>
    </w:pPr>
    <w:r>
      <w:t xml:space="preserve">Annex II, </w:t>
    </w:r>
    <w:r w:rsidRPr="00C5280D"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40</w:t>
    </w:r>
    <w:r>
      <w:rPr>
        <w:noProof/>
      </w:rPr>
      <w:fldChar w:fldCharType="end"/>
    </w:r>
  </w:p>
  <w:p w:rsidR="00DE2C40" w:rsidRPr="00C5280D" w:rsidRDefault="00DE2C40" w:rsidP="008322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C40" w:rsidRPr="00832298" w:rsidRDefault="00DE2C40" w:rsidP="00832298">
    <w:pPr>
      <w:pStyle w:val="Header"/>
    </w:pPr>
    <w:r>
      <w:t>TC-EDC/Jan14/19</w:t>
    </w:r>
  </w:p>
  <w:p w:rsidR="00DE2C40" w:rsidRPr="00C5280D" w:rsidRDefault="00DE2C40" w:rsidP="00EB048E">
    <w:pPr>
      <w:pStyle w:val="Header"/>
    </w:pPr>
    <w:r>
      <w:t xml:space="preserve">Annex, </w:t>
    </w:r>
    <w:r w:rsidRPr="00C5280D"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2112A8">
      <w:rPr>
        <w:noProof/>
      </w:rPr>
      <w:t>40</w:t>
    </w:r>
    <w:r>
      <w:rPr>
        <w:noProof/>
      </w:rPr>
      <w:fldChar w:fldCharType="end"/>
    </w:r>
  </w:p>
  <w:p w:rsidR="00DE2C40" w:rsidRPr="00C5280D" w:rsidRDefault="00DE2C40" w:rsidP="0083229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C40" w:rsidRDefault="00DE2C40">
    <w:pPr>
      <w:pStyle w:val="Header"/>
    </w:pPr>
    <w:r>
      <w:t>TC-EDC/Jan14/19</w:t>
    </w:r>
  </w:p>
  <w:p w:rsidR="00DE2C40" w:rsidRDefault="00DE2C40">
    <w:pPr>
      <w:pStyle w:val="Header"/>
    </w:pPr>
  </w:p>
  <w:p w:rsidR="00DE2C40" w:rsidRDefault="00DE2C40">
    <w:pPr>
      <w:pStyle w:val="Header"/>
    </w:pPr>
    <w:r>
      <w:t>ANNEX</w:t>
    </w:r>
  </w:p>
  <w:p w:rsidR="00DE2C40" w:rsidRDefault="00DE2C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0CF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280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068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602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C2E6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98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441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16F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B00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A2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625576"/>
    <w:multiLevelType w:val="hybridMultilevel"/>
    <w:tmpl w:val="3A645EC4"/>
    <w:lvl w:ilvl="0" w:tplc="804A014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7656EFB"/>
    <w:multiLevelType w:val="hybridMultilevel"/>
    <w:tmpl w:val="DB1C84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CC5D74"/>
    <w:multiLevelType w:val="multilevel"/>
    <w:tmpl w:val="DFE86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5A355FE"/>
    <w:multiLevelType w:val="hybridMultilevel"/>
    <w:tmpl w:val="6BF28606"/>
    <w:lvl w:ilvl="0" w:tplc="EA405E9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0C0003">
      <w:start w:val="1"/>
      <w:numFmt w:val="bullet"/>
      <w:lvlText w:val="o"/>
      <w:lvlJc w:val="left"/>
      <w:pPr>
        <w:ind w:left="2367" w:hanging="180"/>
      </w:pPr>
      <w:rPr>
        <w:rFonts w:ascii="Courier New" w:hAnsi="Courier New" w:cs="Courier New" w:hint="default"/>
      </w:r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13E0E24"/>
    <w:multiLevelType w:val="hybridMultilevel"/>
    <w:tmpl w:val="52E0E5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1403F7"/>
    <w:multiLevelType w:val="hybridMultilevel"/>
    <w:tmpl w:val="6DC23710"/>
    <w:lvl w:ilvl="0" w:tplc="BE6234C2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2DF7C4B"/>
    <w:multiLevelType w:val="hybridMultilevel"/>
    <w:tmpl w:val="A7387F76"/>
    <w:lvl w:ilvl="0" w:tplc="B296A0C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AF419A"/>
    <w:multiLevelType w:val="hybridMultilevel"/>
    <w:tmpl w:val="F6E422BA"/>
    <w:lvl w:ilvl="0" w:tplc="7EB44B60">
      <w:start w:val="7"/>
      <w:numFmt w:val="bullet"/>
      <w:lvlText w:val="-"/>
      <w:lvlJc w:val="left"/>
      <w:pPr>
        <w:ind w:left="23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95" w:hanging="360"/>
      </w:pPr>
      <w:rPr>
        <w:rFonts w:ascii="Wingdings" w:hAnsi="Wingdings" w:hint="default"/>
      </w:rPr>
    </w:lvl>
  </w:abstractNum>
  <w:abstractNum w:abstractNumId="18">
    <w:nsid w:val="299C0BB9"/>
    <w:multiLevelType w:val="multilevel"/>
    <w:tmpl w:val="BF7A57E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8" w:hanging="1440"/>
      </w:pPr>
      <w:rPr>
        <w:rFonts w:hint="default"/>
      </w:rPr>
    </w:lvl>
  </w:abstractNum>
  <w:abstractNum w:abstractNumId="19">
    <w:nsid w:val="2FFE525B"/>
    <w:multiLevelType w:val="hybridMultilevel"/>
    <w:tmpl w:val="E3BA15B6"/>
    <w:lvl w:ilvl="0" w:tplc="B296A0C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2C2990"/>
    <w:multiLevelType w:val="hybridMultilevel"/>
    <w:tmpl w:val="DE4219BC"/>
    <w:lvl w:ilvl="0" w:tplc="B296A0C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B37CD1"/>
    <w:multiLevelType w:val="hybridMultilevel"/>
    <w:tmpl w:val="7696B60E"/>
    <w:lvl w:ilvl="0" w:tplc="B296A0C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A16CC"/>
    <w:multiLevelType w:val="hybridMultilevel"/>
    <w:tmpl w:val="845C35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130636"/>
    <w:multiLevelType w:val="hybridMultilevel"/>
    <w:tmpl w:val="0A1AFA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0A2BD6"/>
    <w:multiLevelType w:val="multilevel"/>
    <w:tmpl w:val="F1BED1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8" w:hanging="1440"/>
      </w:pPr>
      <w:rPr>
        <w:rFonts w:hint="default"/>
      </w:rPr>
    </w:lvl>
  </w:abstractNum>
  <w:abstractNum w:abstractNumId="25">
    <w:nsid w:val="444A0792"/>
    <w:multiLevelType w:val="hybridMultilevel"/>
    <w:tmpl w:val="5706081A"/>
    <w:lvl w:ilvl="0" w:tplc="B296A0C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114CD3"/>
    <w:multiLevelType w:val="hybridMultilevel"/>
    <w:tmpl w:val="3126C96E"/>
    <w:lvl w:ilvl="0" w:tplc="EAB4906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C40041"/>
    <w:multiLevelType w:val="hybridMultilevel"/>
    <w:tmpl w:val="FD3EEDB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C4F44EE"/>
    <w:multiLevelType w:val="hybridMultilevel"/>
    <w:tmpl w:val="3C806DFA"/>
    <w:lvl w:ilvl="0" w:tplc="B296A0C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96A0C6">
      <w:start w:val="7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252315"/>
    <w:multiLevelType w:val="hybridMultilevel"/>
    <w:tmpl w:val="1158BC2E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F8D224F"/>
    <w:multiLevelType w:val="hybridMultilevel"/>
    <w:tmpl w:val="18EC8FFE"/>
    <w:lvl w:ilvl="0" w:tplc="FFFFFFFF">
      <w:start w:val="1"/>
      <w:numFmt w:val="lowerLetter"/>
      <w:lvlText w:val="(%1)"/>
      <w:lvlJc w:val="left"/>
      <w:pPr>
        <w:tabs>
          <w:tab w:val="num" w:pos="1474"/>
        </w:tabs>
        <w:ind w:left="1474" w:hanging="765"/>
      </w:pPr>
    </w:lvl>
    <w:lvl w:ilvl="1" w:tplc="FFFFFFFF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>
    <w:nsid w:val="56AB2D96"/>
    <w:multiLevelType w:val="hybridMultilevel"/>
    <w:tmpl w:val="5180F43E"/>
    <w:lvl w:ilvl="0" w:tplc="29B09FD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901314"/>
    <w:multiLevelType w:val="singleLevel"/>
    <w:tmpl w:val="5158EF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u w:val="none"/>
      </w:rPr>
    </w:lvl>
  </w:abstractNum>
  <w:abstractNum w:abstractNumId="33">
    <w:nsid w:val="61CA59E8"/>
    <w:multiLevelType w:val="hybridMultilevel"/>
    <w:tmpl w:val="C92A0782"/>
    <w:lvl w:ilvl="0" w:tplc="FFFFFFFF">
      <w:start w:val="1"/>
      <w:numFmt w:val="lowerLetter"/>
      <w:lvlText w:val="(%1)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4">
    <w:nsid w:val="6290745E"/>
    <w:multiLevelType w:val="hybridMultilevel"/>
    <w:tmpl w:val="1758E206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4415BD4"/>
    <w:multiLevelType w:val="hybridMultilevel"/>
    <w:tmpl w:val="18EC8FFE"/>
    <w:lvl w:ilvl="0" w:tplc="FFFFFFFF">
      <w:start w:val="1"/>
      <w:numFmt w:val="lowerLetter"/>
      <w:lvlText w:val="(%1)"/>
      <w:lvlJc w:val="left"/>
      <w:pPr>
        <w:tabs>
          <w:tab w:val="num" w:pos="1474"/>
        </w:tabs>
        <w:ind w:left="1474" w:hanging="765"/>
      </w:pPr>
    </w:lvl>
    <w:lvl w:ilvl="1" w:tplc="FFFFFFFF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6">
    <w:nsid w:val="67601E3A"/>
    <w:multiLevelType w:val="multilevel"/>
    <w:tmpl w:val="7E32A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5854F73"/>
    <w:multiLevelType w:val="hybridMultilevel"/>
    <w:tmpl w:val="7B641EF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3"/>
  </w:num>
  <w:num w:numId="12">
    <w:abstractNumId w:val="13"/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32"/>
  </w:num>
  <w:num w:numId="16">
    <w:abstractNumId w:val="19"/>
  </w:num>
  <w:num w:numId="17">
    <w:abstractNumId w:val="24"/>
  </w:num>
  <w:num w:numId="18">
    <w:abstractNumId w:val="18"/>
  </w:num>
  <w:num w:numId="19">
    <w:abstractNumId w:val="22"/>
  </w:num>
  <w:num w:numId="20">
    <w:abstractNumId w:val="20"/>
  </w:num>
  <w:num w:numId="21">
    <w:abstractNumId w:val="26"/>
  </w:num>
  <w:num w:numId="22">
    <w:abstractNumId w:val="29"/>
  </w:num>
  <w:num w:numId="23">
    <w:abstractNumId w:val="16"/>
  </w:num>
  <w:num w:numId="24">
    <w:abstractNumId w:val="21"/>
  </w:num>
  <w:num w:numId="25">
    <w:abstractNumId w:val="25"/>
  </w:num>
  <w:num w:numId="26">
    <w:abstractNumId w:val="37"/>
  </w:num>
  <w:num w:numId="27">
    <w:abstractNumId w:val="27"/>
  </w:num>
  <w:num w:numId="28">
    <w:abstractNumId w:val="23"/>
  </w:num>
  <w:num w:numId="29">
    <w:abstractNumId w:val="11"/>
  </w:num>
  <w:num w:numId="30">
    <w:abstractNumId w:val="10"/>
  </w:num>
  <w:num w:numId="31">
    <w:abstractNumId w:val="28"/>
  </w:num>
  <w:num w:numId="32">
    <w:abstractNumId w:val="15"/>
  </w:num>
  <w:num w:numId="33">
    <w:abstractNumId w:val="14"/>
  </w:num>
  <w:num w:numId="34">
    <w:abstractNumId w:val="36"/>
  </w:num>
  <w:num w:numId="35">
    <w:abstractNumId w:val="12"/>
  </w:num>
  <w:num w:numId="36">
    <w:abstractNumId w:val="34"/>
  </w:num>
  <w:num w:numId="37">
    <w:abstractNumId w:val="17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D45"/>
    <w:rsid w:val="00002F46"/>
    <w:rsid w:val="00010CF3"/>
    <w:rsid w:val="00011E27"/>
    <w:rsid w:val="000148BC"/>
    <w:rsid w:val="00021F21"/>
    <w:rsid w:val="00024AB8"/>
    <w:rsid w:val="00030854"/>
    <w:rsid w:val="00036028"/>
    <w:rsid w:val="0004031C"/>
    <w:rsid w:val="000406FE"/>
    <w:rsid w:val="00042E5B"/>
    <w:rsid w:val="00044642"/>
    <w:rsid w:val="000446B9"/>
    <w:rsid w:val="00047E21"/>
    <w:rsid w:val="000552FB"/>
    <w:rsid w:val="00064DEF"/>
    <w:rsid w:val="00065948"/>
    <w:rsid w:val="000764BE"/>
    <w:rsid w:val="00085505"/>
    <w:rsid w:val="000C4D20"/>
    <w:rsid w:val="000C4E2D"/>
    <w:rsid w:val="000C5D78"/>
    <w:rsid w:val="000C7021"/>
    <w:rsid w:val="000D6BBC"/>
    <w:rsid w:val="000D7780"/>
    <w:rsid w:val="000E10F3"/>
    <w:rsid w:val="000E13E8"/>
    <w:rsid w:val="001011C4"/>
    <w:rsid w:val="00105929"/>
    <w:rsid w:val="001131D5"/>
    <w:rsid w:val="00127478"/>
    <w:rsid w:val="001322D2"/>
    <w:rsid w:val="00141DB8"/>
    <w:rsid w:val="0015047A"/>
    <w:rsid w:val="0017474A"/>
    <w:rsid w:val="001758C6"/>
    <w:rsid w:val="00180362"/>
    <w:rsid w:val="00182B99"/>
    <w:rsid w:val="00183689"/>
    <w:rsid w:val="0018780B"/>
    <w:rsid w:val="001A2D45"/>
    <w:rsid w:val="001B7ABB"/>
    <w:rsid w:val="001C2DD4"/>
    <w:rsid w:val="001D58D0"/>
    <w:rsid w:val="001D79FB"/>
    <w:rsid w:val="001E1C83"/>
    <w:rsid w:val="001F66E8"/>
    <w:rsid w:val="002038FA"/>
    <w:rsid w:val="002112A8"/>
    <w:rsid w:val="0021332C"/>
    <w:rsid w:val="00213982"/>
    <w:rsid w:val="002249B2"/>
    <w:rsid w:val="00227255"/>
    <w:rsid w:val="002300E1"/>
    <w:rsid w:val="0024416D"/>
    <w:rsid w:val="002710E3"/>
    <w:rsid w:val="002800A0"/>
    <w:rsid w:val="002801B3"/>
    <w:rsid w:val="00281060"/>
    <w:rsid w:val="00282EE3"/>
    <w:rsid w:val="00292A35"/>
    <w:rsid w:val="002940E8"/>
    <w:rsid w:val="002A6E50"/>
    <w:rsid w:val="002B2445"/>
    <w:rsid w:val="002B2B2D"/>
    <w:rsid w:val="002B535E"/>
    <w:rsid w:val="002C0C7F"/>
    <w:rsid w:val="002C10E3"/>
    <w:rsid w:val="002C256A"/>
    <w:rsid w:val="00301CC1"/>
    <w:rsid w:val="00305A7F"/>
    <w:rsid w:val="003071DB"/>
    <w:rsid w:val="003152FE"/>
    <w:rsid w:val="00322785"/>
    <w:rsid w:val="00327436"/>
    <w:rsid w:val="00341AFA"/>
    <w:rsid w:val="00343222"/>
    <w:rsid w:val="00344BD6"/>
    <w:rsid w:val="003514DB"/>
    <w:rsid w:val="0035346C"/>
    <w:rsid w:val="0035528D"/>
    <w:rsid w:val="00361821"/>
    <w:rsid w:val="00361AA1"/>
    <w:rsid w:val="0036382D"/>
    <w:rsid w:val="0037237D"/>
    <w:rsid w:val="0037282D"/>
    <w:rsid w:val="00373201"/>
    <w:rsid w:val="0037435A"/>
    <w:rsid w:val="00375D51"/>
    <w:rsid w:val="003848ED"/>
    <w:rsid w:val="003B3894"/>
    <w:rsid w:val="003D227C"/>
    <w:rsid w:val="003D2B4D"/>
    <w:rsid w:val="003D5AB8"/>
    <w:rsid w:val="003F59F6"/>
    <w:rsid w:val="0041197A"/>
    <w:rsid w:val="0043504C"/>
    <w:rsid w:val="00435FFB"/>
    <w:rsid w:val="00437E50"/>
    <w:rsid w:val="00444A88"/>
    <w:rsid w:val="004455F5"/>
    <w:rsid w:val="00453BAC"/>
    <w:rsid w:val="00460EFA"/>
    <w:rsid w:val="00474DA4"/>
    <w:rsid w:val="00476B4D"/>
    <w:rsid w:val="004805FA"/>
    <w:rsid w:val="00480F7B"/>
    <w:rsid w:val="004967C7"/>
    <w:rsid w:val="004A15BE"/>
    <w:rsid w:val="004A1B68"/>
    <w:rsid w:val="004A4EF1"/>
    <w:rsid w:val="004A68F4"/>
    <w:rsid w:val="004C6035"/>
    <w:rsid w:val="004D047D"/>
    <w:rsid w:val="004F305A"/>
    <w:rsid w:val="00512164"/>
    <w:rsid w:val="00520297"/>
    <w:rsid w:val="0052350C"/>
    <w:rsid w:val="005338F9"/>
    <w:rsid w:val="0054281C"/>
    <w:rsid w:val="00543D13"/>
    <w:rsid w:val="0055268D"/>
    <w:rsid w:val="00576BE4"/>
    <w:rsid w:val="0057736E"/>
    <w:rsid w:val="005A400A"/>
    <w:rsid w:val="005C127E"/>
    <w:rsid w:val="005C1FD1"/>
    <w:rsid w:val="005D0E30"/>
    <w:rsid w:val="005F4C56"/>
    <w:rsid w:val="005F7900"/>
    <w:rsid w:val="00612379"/>
    <w:rsid w:val="0061555F"/>
    <w:rsid w:val="00633FD4"/>
    <w:rsid w:val="00641200"/>
    <w:rsid w:val="006561DB"/>
    <w:rsid w:val="00656306"/>
    <w:rsid w:val="00661BBF"/>
    <w:rsid w:val="00662D8B"/>
    <w:rsid w:val="006655D3"/>
    <w:rsid w:val="00667404"/>
    <w:rsid w:val="00685222"/>
    <w:rsid w:val="00687EB4"/>
    <w:rsid w:val="00690F76"/>
    <w:rsid w:val="00696B43"/>
    <w:rsid w:val="006B17D2"/>
    <w:rsid w:val="006C224E"/>
    <w:rsid w:val="006C7423"/>
    <w:rsid w:val="006D780A"/>
    <w:rsid w:val="006E1436"/>
    <w:rsid w:val="006E6A7B"/>
    <w:rsid w:val="00706E68"/>
    <w:rsid w:val="007310D5"/>
    <w:rsid w:val="00732DEC"/>
    <w:rsid w:val="00735BD5"/>
    <w:rsid w:val="00737384"/>
    <w:rsid w:val="0074004D"/>
    <w:rsid w:val="00745B68"/>
    <w:rsid w:val="007556F6"/>
    <w:rsid w:val="00760D6D"/>
    <w:rsid w:val="00760EEF"/>
    <w:rsid w:val="00762629"/>
    <w:rsid w:val="00777EE5"/>
    <w:rsid w:val="00784836"/>
    <w:rsid w:val="0079023E"/>
    <w:rsid w:val="007A2854"/>
    <w:rsid w:val="007B2667"/>
    <w:rsid w:val="007B4DC8"/>
    <w:rsid w:val="007D0B9D"/>
    <w:rsid w:val="007D19B0"/>
    <w:rsid w:val="007D419E"/>
    <w:rsid w:val="007F0C95"/>
    <w:rsid w:val="007F498F"/>
    <w:rsid w:val="00800D82"/>
    <w:rsid w:val="0080679D"/>
    <w:rsid w:val="008108B0"/>
    <w:rsid w:val="0081111F"/>
    <w:rsid w:val="00811B20"/>
    <w:rsid w:val="0082296E"/>
    <w:rsid w:val="00824099"/>
    <w:rsid w:val="00832298"/>
    <w:rsid w:val="00835CE4"/>
    <w:rsid w:val="00864F30"/>
    <w:rsid w:val="00865572"/>
    <w:rsid w:val="00867AC1"/>
    <w:rsid w:val="00876C58"/>
    <w:rsid w:val="008A00C2"/>
    <w:rsid w:val="008A56A3"/>
    <w:rsid w:val="008A743F"/>
    <w:rsid w:val="008C0970"/>
    <w:rsid w:val="008D2CF7"/>
    <w:rsid w:val="008D46D9"/>
    <w:rsid w:val="008E2CAB"/>
    <w:rsid w:val="008E6D2F"/>
    <w:rsid w:val="008F6A1D"/>
    <w:rsid w:val="00900C26"/>
    <w:rsid w:val="0090197F"/>
    <w:rsid w:val="00901FFC"/>
    <w:rsid w:val="00903262"/>
    <w:rsid w:val="00903656"/>
    <w:rsid w:val="00906471"/>
    <w:rsid w:val="00906DDC"/>
    <w:rsid w:val="00934E09"/>
    <w:rsid w:val="00936253"/>
    <w:rsid w:val="00952DD4"/>
    <w:rsid w:val="00970FED"/>
    <w:rsid w:val="00983122"/>
    <w:rsid w:val="009864A4"/>
    <w:rsid w:val="00991729"/>
    <w:rsid w:val="00997029"/>
    <w:rsid w:val="009D690D"/>
    <w:rsid w:val="009E65B6"/>
    <w:rsid w:val="009F2EC2"/>
    <w:rsid w:val="00A013A0"/>
    <w:rsid w:val="00A100D9"/>
    <w:rsid w:val="00A24C10"/>
    <w:rsid w:val="00A24CA4"/>
    <w:rsid w:val="00A42AC3"/>
    <w:rsid w:val="00A430CF"/>
    <w:rsid w:val="00A50391"/>
    <w:rsid w:val="00A54309"/>
    <w:rsid w:val="00A76FFD"/>
    <w:rsid w:val="00A8428D"/>
    <w:rsid w:val="00AB2B93"/>
    <w:rsid w:val="00AB530F"/>
    <w:rsid w:val="00AB7E5B"/>
    <w:rsid w:val="00AC05FA"/>
    <w:rsid w:val="00AC0DEB"/>
    <w:rsid w:val="00AC1F7F"/>
    <w:rsid w:val="00AC5F0D"/>
    <w:rsid w:val="00AE0EF1"/>
    <w:rsid w:val="00AE2937"/>
    <w:rsid w:val="00AE32D7"/>
    <w:rsid w:val="00AF28F9"/>
    <w:rsid w:val="00B07301"/>
    <w:rsid w:val="00B14580"/>
    <w:rsid w:val="00B1572C"/>
    <w:rsid w:val="00B224DE"/>
    <w:rsid w:val="00B4092A"/>
    <w:rsid w:val="00B43437"/>
    <w:rsid w:val="00B46575"/>
    <w:rsid w:val="00B55E7B"/>
    <w:rsid w:val="00B64B83"/>
    <w:rsid w:val="00B71144"/>
    <w:rsid w:val="00B74030"/>
    <w:rsid w:val="00B75B90"/>
    <w:rsid w:val="00B84BBD"/>
    <w:rsid w:val="00B85E7B"/>
    <w:rsid w:val="00B97BF7"/>
    <w:rsid w:val="00BA43FB"/>
    <w:rsid w:val="00BA500E"/>
    <w:rsid w:val="00BB0967"/>
    <w:rsid w:val="00BB7E03"/>
    <w:rsid w:val="00BC127D"/>
    <w:rsid w:val="00BC1FE6"/>
    <w:rsid w:val="00BC3C13"/>
    <w:rsid w:val="00BE0AB4"/>
    <w:rsid w:val="00BF2444"/>
    <w:rsid w:val="00C0404F"/>
    <w:rsid w:val="00C061B6"/>
    <w:rsid w:val="00C118E1"/>
    <w:rsid w:val="00C17C9A"/>
    <w:rsid w:val="00C2446C"/>
    <w:rsid w:val="00C25969"/>
    <w:rsid w:val="00C30C2F"/>
    <w:rsid w:val="00C36AE5"/>
    <w:rsid w:val="00C37845"/>
    <w:rsid w:val="00C41F17"/>
    <w:rsid w:val="00C5280D"/>
    <w:rsid w:val="00C5357F"/>
    <w:rsid w:val="00C54601"/>
    <w:rsid w:val="00C5791C"/>
    <w:rsid w:val="00C66290"/>
    <w:rsid w:val="00C72B7A"/>
    <w:rsid w:val="00C77AFB"/>
    <w:rsid w:val="00C91D55"/>
    <w:rsid w:val="00C973F2"/>
    <w:rsid w:val="00C97EAC"/>
    <w:rsid w:val="00CA304C"/>
    <w:rsid w:val="00CA774A"/>
    <w:rsid w:val="00CB3EB1"/>
    <w:rsid w:val="00CB7FEC"/>
    <w:rsid w:val="00CC11B0"/>
    <w:rsid w:val="00CE0703"/>
    <w:rsid w:val="00CE15A8"/>
    <w:rsid w:val="00CE6365"/>
    <w:rsid w:val="00CF7E36"/>
    <w:rsid w:val="00D00296"/>
    <w:rsid w:val="00D03366"/>
    <w:rsid w:val="00D116B9"/>
    <w:rsid w:val="00D12731"/>
    <w:rsid w:val="00D22E29"/>
    <w:rsid w:val="00D31887"/>
    <w:rsid w:val="00D32D44"/>
    <w:rsid w:val="00D3708D"/>
    <w:rsid w:val="00D40426"/>
    <w:rsid w:val="00D50A50"/>
    <w:rsid w:val="00D57C96"/>
    <w:rsid w:val="00D7120D"/>
    <w:rsid w:val="00D81CEE"/>
    <w:rsid w:val="00D85C08"/>
    <w:rsid w:val="00D90573"/>
    <w:rsid w:val="00D91203"/>
    <w:rsid w:val="00D95174"/>
    <w:rsid w:val="00DA6F36"/>
    <w:rsid w:val="00DB3E76"/>
    <w:rsid w:val="00DB4801"/>
    <w:rsid w:val="00DB596E"/>
    <w:rsid w:val="00DB7773"/>
    <w:rsid w:val="00DC00EA"/>
    <w:rsid w:val="00DD14C2"/>
    <w:rsid w:val="00DD1530"/>
    <w:rsid w:val="00DD6DB1"/>
    <w:rsid w:val="00DE2C40"/>
    <w:rsid w:val="00DF474C"/>
    <w:rsid w:val="00E03AD6"/>
    <w:rsid w:val="00E1386E"/>
    <w:rsid w:val="00E23B3F"/>
    <w:rsid w:val="00E30ACD"/>
    <w:rsid w:val="00E32F7E"/>
    <w:rsid w:val="00E40507"/>
    <w:rsid w:val="00E44608"/>
    <w:rsid w:val="00E55672"/>
    <w:rsid w:val="00E71E91"/>
    <w:rsid w:val="00E72D49"/>
    <w:rsid w:val="00E74CB8"/>
    <w:rsid w:val="00E7593C"/>
    <w:rsid w:val="00E7678A"/>
    <w:rsid w:val="00E834FD"/>
    <w:rsid w:val="00E935F1"/>
    <w:rsid w:val="00E94A81"/>
    <w:rsid w:val="00EA1FFB"/>
    <w:rsid w:val="00EB048E"/>
    <w:rsid w:val="00EC341E"/>
    <w:rsid w:val="00EE34DF"/>
    <w:rsid w:val="00EF1DC9"/>
    <w:rsid w:val="00EF2F89"/>
    <w:rsid w:val="00F1237A"/>
    <w:rsid w:val="00F22CBD"/>
    <w:rsid w:val="00F3644C"/>
    <w:rsid w:val="00F42EE3"/>
    <w:rsid w:val="00F45372"/>
    <w:rsid w:val="00F5529F"/>
    <w:rsid w:val="00F560F7"/>
    <w:rsid w:val="00F6334D"/>
    <w:rsid w:val="00F65C0E"/>
    <w:rsid w:val="00F70B67"/>
    <w:rsid w:val="00F734ED"/>
    <w:rsid w:val="00F81040"/>
    <w:rsid w:val="00F82694"/>
    <w:rsid w:val="00F941F5"/>
    <w:rsid w:val="00F963B7"/>
    <w:rsid w:val="00FA49AB"/>
    <w:rsid w:val="00FA692A"/>
    <w:rsid w:val="00FB7899"/>
    <w:rsid w:val="00FD54E2"/>
    <w:rsid w:val="00FE39C7"/>
    <w:rsid w:val="00FF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2" w:uiPriority="39"/>
    <w:lsdException w:name="toc 3" w:uiPriority="39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uiPriority w:val="9"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0C4D20"/>
    <w:pPr>
      <w:keepNext/>
      <w:jc w:val="both"/>
      <w:outlineLvl w:val="1"/>
    </w:pPr>
    <w:rPr>
      <w:rFonts w:ascii="Arial" w:hAnsi="Arial"/>
      <w:snapToGrid w:val="0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2298"/>
    <w:pPr>
      <w:jc w:val="center"/>
    </w:p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rsid w:val="00B75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75B90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uiPriority w:val="39"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styleId="ListParagraph">
    <w:name w:val="List Paragraph"/>
    <w:basedOn w:val="Normal"/>
    <w:uiPriority w:val="34"/>
    <w:qFormat/>
    <w:rsid w:val="000406FE"/>
    <w:pPr>
      <w:ind w:left="720"/>
      <w:contextualSpacing/>
    </w:pPr>
  </w:style>
  <w:style w:type="paragraph" w:customStyle="1" w:styleId="Style1">
    <w:name w:val="Style1"/>
    <w:basedOn w:val="Normal"/>
    <w:rsid w:val="000406FE"/>
    <w:pPr>
      <w:tabs>
        <w:tab w:val="decimal" w:pos="907"/>
        <w:tab w:val="left" w:pos="1077"/>
      </w:tabs>
    </w:pPr>
    <w:rPr>
      <w:rFonts w:ascii="Times New Roman" w:eastAsia="MS Mincho" w:hAnsi="Times New Roman"/>
      <w:sz w:val="24"/>
    </w:rPr>
  </w:style>
  <w:style w:type="paragraph" w:customStyle="1" w:styleId="Normalt">
    <w:name w:val="Normalt"/>
    <w:basedOn w:val="Normal"/>
    <w:rsid w:val="00021F21"/>
    <w:pPr>
      <w:spacing w:before="120" w:after="120"/>
      <w:jc w:val="left"/>
    </w:pPr>
    <w:rPr>
      <w:rFonts w:ascii="Times New Roman" w:hAnsi="Times New Roman"/>
      <w:noProof/>
      <w:lang w:eastAsia="es-ES"/>
    </w:rPr>
  </w:style>
  <w:style w:type="paragraph" w:customStyle="1" w:styleId="Normaltb">
    <w:name w:val="Normaltb"/>
    <w:basedOn w:val="Normalt"/>
    <w:rsid w:val="00021F21"/>
    <w:pPr>
      <w:keepNext/>
    </w:pPr>
    <w:rPr>
      <w:b/>
    </w:rPr>
  </w:style>
  <w:style w:type="paragraph" w:customStyle="1" w:styleId="Default">
    <w:name w:val="Default"/>
    <w:rsid w:val="00800D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g">
    <w:name w:val="Normaltg"/>
    <w:basedOn w:val="Normal"/>
    <w:rsid w:val="00A24CA4"/>
    <w:pPr>
      <w:tabs>
        <w:tab w:val="left" w:pos="709"/>
        <w:tab w:val="left" w:pos="1418"/>
      </w:tabs>
    </w:pPr>
    <w:rPr>
      <w:rFonts w:ascii="Times New Roman" w:hAnsi="Times New Roman"/>
      <w:sz w:val="24"/>
      <w:lang w:eastAsia="es-ES"/>
    </w:rPr>
  </w:style>
  <w:style w:type="paragraph" w:customStyle="1" w:styleId="Standard">
    <w:name w:val="Standard"/>
    <w:rsid w:val="00A24CA4"/>
    <w:rPr>
      <w:sz w:val="24"/>
      <w:lang w:val="de-DE" w:eastAsia="nl-NL"/>
    </w:rPr>
  </w:style>
  <w:style w:type="paragraph" w:styleId="CommentText">
    <w:name w:val="annotation text"/>
    <w:basedOn w:val="Normal"/>
    <w:link w:val="CommentTextChar"/>
    <w:uiPriority w:val="99"/>
    <w:unhideWhenUsed/>
    <w:rsid w:val="00C0404F"/>
    <w:rPr>
      <w:rFonts w:ascii="Times New Roman" w:hAnsi="Times New Roman"/>
      <w:lang w:eastAsia="es-E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404F"/>
    <w:rPr>
      <w:lang w:eastAsia="es-ES"/>
    </w:rPr>
  </w:style>
  <w:style w:type="character" w:styleId="CommentReference">
    <w:name w:val="annotation reference"/>
    <w:basedOn w:val="DefaultParagraphFont"/>
    <w:uiPriority w:val="99"/>
    <w:unhideWhenUsed/>
    <w:rsid w:val="00C0404F"/>
    <w:rPr>
      <w:sz w:val="16"/>
      <w:szCs w:val="16"/>
    </w:rPr>
  </w:style>
  <w:style w:type="character" w:customStyle="1" w:styleId="mediumtext1">
    <w:name w:val="medium_text1"/>
    <w:basedOn w:val="DefaultParagraphFont"/>
    <w:rsid w:val="00C0404F"/>
    <w:rPr>
      <w:sz w:val="18"/>
      <w:szCs w:val="18"/>
    </w:rPr>
  </w:style>
  <w:style w:type="character" w:customStyle="1" w:styleId="hps">
    <w:name w:val="hps"/>
    <w:basedOn w:val="DefaultParagraphFont"/>
    <w:rsid w:val="00C0404F"/>
  </w:style>
  <w:style w:type="character" w:customStyle="1" w:styleId="shorttext">
    <w:name w:val="short_text"/>
    <w:basedOn w:val="DefaultParagraphFont"/>
    <w:rsid w:val="00C0404F"/>
  </w:style>
  <w:style w:type="paragraph" w:styleId="Revision">
    <w:name w:val="Revision"/>
    <w:hidden/>
    <w:uiPriority w:val="99"/>
    <w:semiHidden/>
    <w:rsid w:val="00C0404F"/>
    <w:rPr>
      <w:rFonts w:ascii="Arial" w:hAnsi="Arial"/>
    </w:rPr>
  </w:style>
  <w:style w:type="table" w:styleId="TableGrid">
    <w:name w:val="Table Grid"/>
    <w:basedOn w:val="TableNormal"/>
    <w:rsid w:val="00C0404F"/>
    <w:rPr>
      <w:rFonts w:asciiTheme="minorHAnsi" w:eastAsiaTheme="minorHAnsi" w:hAnsiTheme="minorHAnsi" w:cstheme="minorBidi"/>
      <w:sz w:val="22"/>
      <w:szCs w:val="22"/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0404F"/>
    <w:pPr>
      <w:jc w:val="both"/>
    </w:pPr>
    <w:rPr>
      <w:rFonts w:ascii="Arial" w:hAnsi="Arial"/>
    </w:rPr>
  </w:style>
  <w:style w:type="character" w:styleId="Emphasis">
    <w:name w:val="Emphasis"/>
    <w:basedOn w:val="DefaultParagraphFont"/>
    <w:uiPriority w:val="20"/>
    <w:qFormat/>
    <w:rsid w:val="00C0404F"/>
    <w:rPr>
      <w:i/>
      <w:iCs/>
    </w:rPr>
  </w:style>
  <w:style w:type="character" w:customStyle="1" w:styleId="headertext">
    <w:name w:val="headertext"/>
    <w:basedOn w:val="DefaultParagraphFont"/>
    <w:rsid w:val="00C0404F"/>
  </w:style>
  <w:style w:type="character" w:customStyle="1" w:styleId="standardlabel">
    <w:name w:val="standardlabel"/>
    <w:basedOn w:val="DefaultParagraphFont"/>
    <w:rsid w:val="00C0404F"/>
  </w:style>
  <w:style w:type="character" w:styleId="Strong">
    <w:name w:val="Strong"/>
    <w:basedOn w:val="DefaultParagraphFont"/>
    <w:uiPriority w:val="22"/>
    <w:qFormat/>
    <w:rsid w:val="00C0404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C0404F"/>
    <w:rPr>
      <w:rFonts w:ascii="Arial" w:hAnsi="Arial"/>
      <w:caps/>
    </w:rPr>
  </w:style>
  <w:style w:type="paragraph" w:styleId="NormalWeb">
    <w:name w:val="Normal (Web)"/>
    <w:basedOn w:val="Normal"/>
    <w:uiPriority w:val="99"/>
    <w:unhideWhenUsed/>
    <w:rsid w:val="00C0404F"/>
    <w:pPr>
      <w:spacing w:before="100" w:beforeAutospacing="1" w:after="125"/>
      <w:jc w:val="lef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show-hide-container">
    <w:name w:val="show-hide-container"/>
    <w:basedOn w:val="Normal"/>
    <w:rsid w:val="00C0404F"/>
    <w:pPr>
      <w:jc w:val="right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show-hide-abstracts4">
    <w:name w:val="show-hide-abstracts4"/>
    <w:basedOn w:val="DefaultParagraphFont"/>
    <w:rsid w:val="00C0404F"/>
    <w:rPr>
      <w:rFonts w:ascii="Arial" w:hAnsi="Arial" w:cs="Arial" w:hint="default"/>
      <w:vanish/>
      <w:webHidden w:val="0"/>
      <w:color w:val="6F6D6D"/>
      <w:sz w:val="22"/>
      <w:szCs w:val="22"/>
      <w:specVanish w:val="0"/>
    </w:rPr>
  </w:style>
  <w:style w:type="character" w:customStyle="1" w:styleId="HeaderChar">
    <w:name w:val="Header Char"/>
    <w:basedOn w:val="DefaultParagraphFont"/>
    <w:link w:val="Header"/>
    <w:uiPriority w:val="99"/>
    <w:rsid w:val="00706E68"/>
    <w:rPr>
      <w:rFonts w:ascii="Arial" w:hAnsi="Arial"/>
    </w:rPr>
  </w:style>
  <w:style w:type="character" w:customStyle="1" w:styleId="FooterChar">
    <w:name w:val="Footer Char"/>
    <w:aliases w:val="doc_path_name Char"/>
    <w:basedOn w:val="DefaultParagraphFont"/>
    <w:link w:val="Footer"/>
    <w:rsid w:val="00760D6D"/>
    <w:rPr>
      <w:rFonts w:ascii="Arial" w:hAnsi="Arial"/>
      <w:sz w:val="14"/>
    </w:rPr>
  </w:style>
  <w:style w:type="paragraph" w:styleId="TOCHeading">
    <w:name w:val="TOC Heading"/>
    <w:basedOn w:val="Heading1"/>
    <w:next w:val="Normal"/>
    <w:uiPriority w:val="39"/>
    <w:unhideWhenUsed/>
    <w:qFormat/>
    <w:rsid w:val="002B535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aps w:val="0"/>
      <w:color w:val="365F91" w:themeColor="accent1" w:themeShade="BF"/>
      <w:sz w:val="28"/>
      <w:szCs w:val="2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2" w:uiPriority="39"/>
    <w:lsdException w:name="toc 3" w:uiPriority="39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uiPriority w:val="9"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0C4D20"/>
    <w:pPr>
      <w:keepNext/>
      <w:jc w:val="both"/>
      <w:outlineLvl w:val="1"/>
    </w:pPr>
    <w:rPr>
      <w:rFonts w:ascii="Arial" w:hAnsi="Arial"/>
      <w:snapToGrid w:val="0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32298"/>
    <w:pPr>
      <w:jc w:val="center"/>
    </w:p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rsid w:val="00B75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75B90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uiPriority w:val="39"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styleId="ListParagraph">
    <w:name w:val="List Paragraph"/>
    <w:basedOn w:val="Normal"/>
    <w:uiPriority w:val="34"/>
    <w:qFormat/>
    <w:rsid w:val="000406FE"/>
    <w:pPr>
      <w:ind w:left="720"/>
      <w:contextualSpacing/>
    </w:pPr>
  </w:style>
  <w:style w:type="paragraph" w:customStyle="1" w:styleId="Style1">
    <w:name w:val="Style1"/>
    <w:basedOn w:val="Normal"/>
    <w:rsid w:val="000406FE"/>
    <w:pPr>
      <w:tabs>
        <w:tab w:val="decimal" w:pos="907"/>
        <w:tab w:val="left" w:pos="1077"/>
      </w:tabs>
    </w:pPr>
    <w:rPr>
      <w:rFonts w:ascii="Times New Roman" w:eastAsia="MS Mincho" w:hAnsi="Times New Roman"/>
      <w:sz w:val="24"/>
    </w:rPr>
  </w:style>
  <w:style w:type="paragraph" w:customStyle="1" w:styleId="Normalt">
    <w:name w:val="Normalt"/>
    <w:basedOn w:val="Normal"/>
    <w:rsid w:val="00021F21"/>
    <w:pPr>
      <w:spacing w:before="120" w:after="120"/>
      <w:jc w:val="left"/>
    </w:pPr>
    <w:rPr>
      <w:rFonts w:ascii="Times New Roman" w:hAnsi="Times New Roman"/>
      <w:noProof/>
      <w:lang w:eastAsia="es-ES"/>
    </w:rPr>
  </w:style>
  <w:style w:type="paragraph" w:customStyle="1" w:styleId="Normaltb">
    <w:name w:val="Normaltb"/>
    <w:basedOn w:val="Normalt"/>
    <w:rsid w:val="00021F21"/>
    <w:pPr>
      <w:keepNext/>
    </w:pPr>
    <w:rPr>
      <w:b/>
    </w:rPr>
  </w:style>
  <w:style w:type="paragraph" w:customStyle="1" w:styleId="Default">
    <w:name w:val="Default"/>
    <w:rsid w:val="00800D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g">
    <w:name w:val="Normaltg"/>
    <w:basedOn w:val="Normal"/>
    <w:rsid w:val="00A24CA4"/>
    <w:pPr>
      <w:tabs>
        <w:tab w:val="left" w:pos="709"/>
        <w:tab w:val="left" w:pos="1418"/>
      </w:tabs>
    </w:pPr>
    <w:rPr>
      <w:rFonts w:ascii="Times New Roman" w:hAnsi="Times New Roman"/>
      <w:sz w:val="24"/>
      <w:lang w:eastAsia="es-ES"/>
    </w:rPr>
  </w:style>
  <w:style w:type="paragraph" w:customStyle="1" w:styleId="Standard">
    <w:name w:val="Standard"/>
    <w:rsid w:val="00A24CA4"/>
    <w:rPr>
      <w:sz w:val="24"/>
      <w:lang w:val="de-DE" w:eastAsia="nl-NL"/>
    </w:rPr>
  </w:style>
  <w:style w:type="paragraph" w:styleId="CommentText">
    <w:name w:val="annotation text"/>
    <w:basedOn w:val="Normal"/>
    <w:link w:val="CommentTextChar"/>
    <w:uiPriority w:val="99"/>
    <w:unhideWhenUsed/>
    <w:rsid w:val="00C0404F"/>
    <w:rPr>
      <w:rFonts w:ascii="Times New Roman" w:hAnsi="Times New Roman"/>
      <w:lang w:eastAsia="es-E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404F"/>
    <w:rPr>
      <w:lang w:eastAsia="es-ES"/>
    </w:rPr>
  </w:style>
  <w:style w:type="character" w:styleId="CommentReference">
    <w:name w:val="annotation reference"/>
    <w:basedOn w:val="DefaultParagraphFont"/>
    <w:uiPriority w:val="99"/>
    <w:unhideWhenUsed/>
    <w:rsid w:val="00C0404F"/>
    <w:rPr>
      <w:sz w:val="16"/>
      <w:szCs w:val="16"/>
    </w:rPr>
  </w:style>
  <w:style w:type="character" w:customStyle="1" w:styleId="mediumtext1">
    <w:name w:val="medium_text1"/>
    <w:basedOn w:val="DefaultParagraphFont"/>
    <w:rsid w:val="00C0404F"/>
    <w:rPr>
      <w:sz w:val="18"/>
      <w:szCs w:val="18"/>
    </w:rPr>
  </w:style>
  <w:style w:type="character" w:customStyle="1" w:styleId="hps">
    <w:name w:val="hps"/>
    <w:basedOn w:val="DefaultParagraphFont"/>
    <w:rsid w:val="00C0404F"/>
  </w:style>
  <w:style w:type="character" w:customStyle="1" w:styleId="shorttext">
    <w:name w:val="short_text"/>
    <w:basedOn w:val="DefaultParagraphFont"/>
    <w:rsid w:val="00C0404F"/>
  </w:style>
  <w:style w:type="paragraph" w:styleId="Revision">
    <w:name w:val="Revision"/>
    <w:hidden/>
    <w:uiPriority w:val="99"/>
    <w:semiHidden/>
    <w:rsid w:val="00C0404F"/>
    <w:rPr>
      <w:rFonts w:ascii="Arial" w:hAnsi="Arial"/>
    </w:rPr>
  </w:style>
  <w:style w:type="table" w:styleId="TableGrid">
    <w:name w:val="Table Grid"/>
    <w:basedOn w:val="TableNormal"/>
    <w:rsid w:val="00C0404F"/>
    <w:rPr>
      <w:rFonts w:asciiTheme="minorHAnsi" w:eastAsiaTheme="minorHAnsi" w:hAnsiTheme="minorHAnsi" w:cstheme="minorBidi"/>
      <w:sz w:val="22"/>
      <w:szCs w:val="22"/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0404F"/>
    <w:pPr>
      <w:jc w:val="both"/>
    </w:pPr>
    <w:rPr>
      <w:rFonts w:ascii="Arial" w:hAnsi="Arial"/>
    </w:rPr>
  </w:style>
  <w:style w:type="character" w:styleId="Emphasis">
    <w:name w:val="Emphasis"/>
    <w:basedOn w:val="DefaultParagraphFont"/>
    <w:uiPriority w:val="20"/>
    <w:qFormat/>
    <w:rsid w:val="00C0404F"/>
    <w:rPr>
      <w:i/>
      <w:iCs/>
    </w:rPr>
  </w:style>
  <w:style w:type="character" w:customStyle="1" w:styleId="headertext">
    <w:name w:val="headertext"/>
    <w:basedOn w:val="DefaultParagraphFont"/>
    <w:rsid w:val="00C0404F"/>
  </w:style>
  <w:style w:type="character" w:customStyle="1" w:styleId="standardlabel">
    <w:name w:val="standardlabel"/>
    <w:basedOn w:val="DefaultParagraphFont"/>
    <w:rsid w:val="00C0404F"/>
  </w:style>
  <w:style w:type="character" w:styleId="Strong">
    <w:name w:val="Strong"/>
    <w:basedOn w:val="DefaultParagraphFont"/>
    <w:uiPriority w:val="22"/>
    <w:qFormat/>
    <w:rsid w:val="00C0404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C0404F"/>
    <w:rPr>
      <w:rFonts w:ascii="Arial" w:hAnsi="Arial"/>
      <w:caps/>
    </w:rPr>
  </w:style>
  <w:style w:type="paragraph" w:styleId="NormalWeb">
    <w:name w:val="Normal (Web)"/>
    <w:basedOn w:val="Normal"/>
    <w:uiPriority w:val="99"/>
    <w:unhideWhenUsed/>
    <w:rsid w:val="00C0404F"/>
    <w:pPr>
      <w:spacing w:before="100" w:beforeAutospacing="1" w:after="125"/>
      <w:jc w:val="lef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show-hide-container">
    <w:name w:val="show-hide-container"/>
    <w:basedOn w:val="Normal"/>
    <w:rsid w:val="00C0404F"/>
    <w:pPr>
      <w:jc w:val="right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show-hide-abstracts4">
    <w:name w:val="show-hide-abstracts4"/>
    <w:basedOn w:val="DefaultParagraphFont"/>
    <w:rsid w:val="00C0404F"/>
    <w:rPr>
      <w:rFonts w:ascii="Arial" w:hAnsi="Arial" w:cs="Arial" w:hint="default"/>
      <w:vanish/>
      <w:webHidden w:val="0"/>
      <w:color w:val="6F6D6D"/>
      <w:sz w:val="22"/>
      <w:szCs w:val="22"/>
      <w:specVanish w:val="0"/>
    </w:rPr>
  </w:style>
  <w:style w:type="character" w:customStyle="1" w:styleId="HeaderChar">
    <w:name w:val="Header Char"/>
    <w:basedOn w:val="DefaultParagraphFont"/>
    <w:link w:val="Header"/>
    <w:uiPriority w:val="99"/>
    <w:rsid w:val="00706E68"/>
    <w:rPr>
      <w:rFonts w:ascii="Arial" w:hAnsi="Arial"/>
    </w:rPr>
  </w:style>
  <w:style w:type="character" w:customStyle="1" w:styleId="FooterChar">
    <w:name w:val="Footer Char"/>
    <w:aliases w:val="doc_path_name Char"/>
    <w:basedOn w:val="DefaultParagraphFont"/>
    <w:link w:val="Footer"/>
    <w:rsid w:val="00760D6D"/>
    <w:rPr>
      <w:rFonts w:ascii="Arial" w:hAnsi="Arial"/>
      <w:sz w:val="14"/>
    </w:rPr>
  </w:style>
  <w:style w:type="paragraph" w:styleId="TOCHeading">
    <w:name w:val="TOC Heading"/>
    <w:basedOn w:val="Heading1"/>
    <w:next w:val="Normal"/>
    <w:uiPriority w:val="39"/>
    <w:unhideWhenUsed/>
    <w:qFormat/>
    <w:rsid w:val="002B535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aps w:val="0"/>
      <w:color w:val="365F91" w:themeColor="accent1" w:themeShade="BF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V\Twv47\Template\twv_4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37882-BD87-4AE0-B889-9E6C3623C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twv_47.dotm</Template>
  <TotalTime>71</TotalTime>
  <Pages>41</Pages>
  <Words>7855</Words>
  <Characters>47563</Characters>
  <Application>Microsoft Office Word</Application>
  <DocSecurity>0</DocSecurity>
  <Lines>396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TWV/47</vt:lpstr>
    </vt:vector>
  </TitlesOfParts>
  <Company>UPOV</Company>
  <LinksUpToDate>false</LinksUpToDate>
  <CharactersWithSpaces>55308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TWV/47</dc:title>
  <dc:creator>OERTEL Romy</dc:creator>
  <cp:lastModifiedBy>BESSE Ariane</cp:lastModifiedBy>
  <cp:revision>14</cp:revision>
  <cp:lastPrinted>2013-12-17T10:21:00Z</cp:lastPrinted>
  <dcterms:created xsi:type="dcterms:W3CDTF">2013-12-17T09:16:00Z</dcterms:created>
  <dcterms:modified xsi:type="dcterms:W3CDTF">2013-12-19T09:05:00Z</dcterms:modified>
</cp:coreProperties>
</file>