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296158" w:rsidRDefault="00EB4E9C" w:rsidP="00CC461C">
            <w:pPr>
              <w:pStyle w:val="Sessiontcplacedate"/>
            </w:pPr>
            <w:r w:rsidRPr="00DA4973">
              <w:t>Fifty-</w:t>
            </w:r>
            <w:r w:rsidR="00CC461C">
              <w:t>Eigh</w:t>
            </w:r>
            <w:r w:rsidR="006D7435">
              <w:t>th</w:t>
            </w:r>
            <w:r w:rsidRPr="00DA4973">
              <w:t xml:space="preserve"> Session</w:t>
            </w:r>
          </w:p>
          <w:p w:rsidR="00EB4E9C" w:rsidRPr="00DC3802" w:rsidRDefault="00EB4E9C" w:rsidP="00CC461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24</w:t>
            </w:r>
            <w:r w:rsidR="008B6E60">
              <w:t xml:space="preserve"> and </w:t>
            </w:r>
            <w:r w:rsidR="00CC461C">
              <w:t>25</w:t>
            </w:r>
            <w:r w:rsidR="006D7435">
              <w:t xml:space="preserve">, </w:t>
            </w:r>
            <w:r w:rsidR="00CC461C">
              <w:t>2022</w:t>
            </w:r>
          </w:p>
        </w:tc>
        <w:tc>
          <w:tcPr>
            <w:tcW w:w="3127" w:type="dxa"/>
          </w:tcPr>
          <w:p w:rsidR="00EB4E9C" w:rsidRPr="003C7FBE" w:rsidRDefault="00CC461C" w:rsidP="003C7FBE">
            <w:pPr>
              <w:pStyle w:val="Doccode"/>
            </w:pPr>
            <w:r>
              <w:t>TC/58</w:t>
            </w:r>
            <w:r w:rsidR="00EB4E9C" w:rsidRPr="00AC2883">
              <w:t>/</w:t>
            </w:r>
            <w:r w:rsidR="00E847A4">
              <w:t>22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847A4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E847A4">
              <w:rPr>
                <w:b w:val="0"/>
                <w:spacing w:val="0"/>
              </w:rPr>
              <w:t>October 4, 2022</w:t>
            </w:r>
          </w:p>
        </w:tc>
      </w:tr>
    </w:tbl>
    <w:p w:rsidR="00E847A4" w:rsidRPr="006A644A" w:rsidRDefault="00E847A4" w:rsidP="00E847A4">
      <w:pPr>
        <w:pStyle w:val="Titleofdoc0"/>
      </w:pPr>
      <w:r w:rsidRPr="00F668E5">
        <w:t>Partial revision of the Test Guidelines for Leaf Chicory</w:t>
      </w:r>
    </w:p>
    <w:p w:rsidR="00E847A4" w:rsidRPr="006A644A" w:rsidRDefault="00E847A4" w:rsidP="00E847A4">
      <w:pPr>
        <w:pStyle w:val="preparedby1"/>
        <w:jc w:val="left"/>
      </w:pPr>
      <w:bookmarkStart w:id="0" w:name="Prepared"/>
      <w:bookmarkEnd w:id="0"/>
      <w:r w:rsidRPr="000C4E25">
        <w:t xml:space="preserve">Document prepared by </w:t>
      </w:r>
      <w:r>
        <w:t>an expert from France</w:t>
      </w:r>
    </w:p>
    <w:p w:rsidR="00E847A4" w:rsidRPr="006A644A" w:rsidRDefault="00E847A4" w:rsidP="00E847A4">
      <w:pPr>
        <w:pStyle w:val="Disclaimer"/>
      </w:pPr>
      <w:r w:rsidRPr="006A644A">
        <w:t>Disclaimer:  this document does not represent UPOV policies or guidance</w:t>
      </w:r>
    </w:p>
    <w:p w:rsidR="00E847A4" w:rsidRPr="00F668E5" w:rsidRDefault="00E847A4" w:rsidP="00E847A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 w:rsidR="001A193E">
        <w:t>Test Guidelines for Leaf </w:t>
      </w:r>
      <w:r>
        <w:t>Chicory</w:t>
      </w:r>
      <w:r w:rsidRPr="0065323A">
        <w:t xml:space="preserve"> (document </w:t>
      </w:r>
      <w:r w:rsidRPr="00F668E5">
        <w:t>TG/154/4).</w:t>
      </w:r>
    </w:p>
    <w:p w:rsidR="00E847A4" w:rsidRPr="00F668E5" w:rsidRDefault="00E847A4" w:rsidP="00E847A4">
      <w:pPr>
        <w:tabs>
          <w:tab w:val="left" w:pos="567"/>
        </w:tabs>
        <w:rPr>
          <w:rFonts w:cs="Arial"/>
        </w:rPr>
      </w:pPr>
    </w:p>
    <w:p w:rsidR="00E847A4" w:rsidRDefault="00E847A4" w:rsidP="00E847A4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Pr="00F668E5">
        <w:t xml:space="preserve">Leaf Chicory </w:t>
      </w:r>
      <w:r>
        <w:t>(</w:t>
      </w:r>
      <w:proofErr w:type="spellStart"/>
      <w:r w:rsidRPr="00351BDC">
        <w:rPr>
          <w:i/>
        </w:rPr>
        <w:t>Cichorium</w:t>
      </w:r>
      <w:proofErr w:type="spellEnd"/>
      <w:r w:rsidRPr="00351BDC">
        <w:rPr>
          <w:i/>
        </w:rPr>
        <w:t xml:space="preserve"> </w:t>
      </w:r>
      <w:proofErr w:type="spellStart"/>
      <w:r w:rsidRPr="00351BDC">
        <w:rPr>
          <w:i/>
        </w:rPr>
        <w:t>intybus</w:t>
      </w:r>
      <w:proofErr w:type="spellEnd"/>
      <w:r>
        <w:t xml:space="preserve"> L. var. </w:t>
      </w:r>
      <w:proofErr w:type="spellStart"/>
      <w:r w:rsidRPr="00351BDC">
        <w:rPr>
          <w:i/>
        </w:rPr>
        <w:t>foliosum</w:t>
      </w:r>
      <w:proofErr w:type="spellEnd"/>
      <w:r>
        <w:t xml:space="preserve"> </w:t>
      </w:r>
      <w:proofErr w:type="spellStart"/>
      <w:r>
        <w:t>Hegi</w:t>
      </w:r>
      <w:proofErr w:type="spellEnd"/>
      <w:r>
        <w:t xml:space="preserve">) on the basis of documents TG/154/4 and TWV/56/16 “Partial revision of the Test Guidelines for Leaf Chicory” and proposed the following changes </w:t>
      </w:r>
      <w:r w:rsidR="001A193E">
        <w:t xml:space="preserve">to the Table of Characteristics </w:t>
      </w:r>
      <w:r>
        <w:t>(see document TWV/56/22 “Report”, paragraph 90):</w:t>
      </w:r>
      <w:proofErr w:type="gramEnd"/>
    </w:p>
    <w:p w:rsidR="00E847A4" w:rsidRDefault="00E847A4" w:rsidP="00E847A4">
      <w:pPr>
        <w:autoSpaceDE w:val="0"/>
        <w:autoSpaceDN w:val="0"/>
        <w:adjustRightInd w:val="0"/>
      </w:pPr>
    </w:p>
    <w:p w:rsidR="00E847A4" w:rsidRPr="00BE6999" w:rsidRDefault="00E847A4" w:rsidP="00E847A4">
      <w:pPr>
        <w:pStyle w:val="ListParagraph"/>
        <w:numPr>
          <w:ilvl w:val="0"/>
          <w:numId w:val="1"/>
        </w:numPr>
        <w:ind w:left="1134" w:hanging="567"/>
      </w:pPr>
      <w:r w:rsidRPr="00BE6999">
        <w:t>Addition of a new state of expression “very dark</w:t>
      </w:r>
      <w:r w:rsidR="006F6FBA">
        <w:t xml:space="preserve"> red</w:t>
      </w:r>
      <w:r w:rsidRPr="00BE6999">
        <w:t>” with note 8 to Characteristic 8 “Leaf</w:t>
      </w:r>
      <w:r>
        <w:t>:</w:t>
      </w:r>
      <w:r w:rsidRPr="00BE6999">
        <w:t xml:space="preserve"> color”;</w:t>
      </w:r>
    </w:p>
    <w:p w:rsidR="00E847A4" w:rsidRPr="00BE6999" w:rsidRDefault="00E847A4" w:rsidP="00E847A4">
      <w:pPr>
        <w:pStyle w:val="ListParagraph"/>
        <w:numPr>
          <w:ilvl w:val="0"/>
          <w:numId w:val="1"/>
        </w:numPr>
        <w:ind w:left="1134" w:hanging="567"/>
      </w:pPr>
      <w:r w:rsidRPr="00BE6999">
        <w:t>Addition of two new characteristics “</w:t>
      </w:r>
      <w:r w:rsidRPr="00BE6999">
        <w:rPr>
          <w:u w:val="single"/>
        </w:rPr>
        <w:t>Only varieties with anthocyanin coloration: present: Leaf: anthocyanin distribution: “diffused only”:</w:t>
      </w:r>
      <w:r w:rsidRPr="00BE6999">
        <w:t xml:space="preserve"> Leaf: area of diffused anthocyanin coloration” and “</w:t>
      </w:r>
      <w:r w:rsidRPr="00BE6999">
        <w:rPr>
          <w:u w:val="single"/>
        </w:rPr>
        <w:t>Only varieties with Leaf: anthocyanin distribution: in patches only or diffused and in patches:</w:t>
      </w:r>
      <w:r w:rsidRPr="00BE6999">
        <w:t xml:space="preserve"> Leaf: area of anthocyanin coloration” after characteristic 10 “Leaf: anthocyanin distribution”;</w:t>
      </w:r>
    </w:p>
    <w:p w:rsidR="00E847A4" w:rsidRPr="00BE6999" w:rsidRDefault="00E847A4" w:rsidP="00E847A4">
      <w:pPr>
        <w:pStyle w:val="ListParagraph"/>
        <w:numPr>
          <w:ilvl w:val="0"/>
          <w:numId w:val="1"/>
        </w:numPr>
        <w:ind w:left="1134" w:hanging="567"/>
      </w:pPr>
      <w:r w:rsidRPr="00BE6999">
        <w:t>Revision of title and example varieties of Characteristic 11 “Leaf: profile of upper side”;</w:t>
      </w:r>
    </w:p>
    <w:p w:rsidR="00E847A4" w:rsidRPr="00BE6999" w:rsidRDefault="00E847A4" w:rsidP="00E847A4">
      <w:pPr>
        <w:pStyle w:val="ListParagraph"/>
        <w:numPr>
          <w:ilvl w:val="0"/>
          <w:numId w:val="1"/>
        </w:numPr>
        <w:ind w:left="1134" w:hanging="567"/>
      </w:pPr>
      <w:r w:rsidRPr="00BE6999">
        <w:t>Addition of a new characteristic “Leaf: profile of margin at apical zone” after Characteristic 11 “Leaf: profile of upper side”;</w:t>
      </w:r>
    </w:p>
    <w:p w:rsidR="00E847A4" w:rsidRPr="00BE6999" w:rsidRDefault="00E847A4" w:rsidP="00E847A4">
      <w:pPr>
        <w:pStyle w:val="ListParagraph"/>
        <w:numPr>
          <w:ilvl w:val="0"/>
          <w:numId w:val="1"/>
        </w:numPr>
        <w:ind w:left="1134" w:hanging="567"/>
      </w:pPr>
      <w:r w:rsidRPr="00BE6999">
        <w:t>Addition of a new state of expression “very dark red” with note 9 to Characteristic 25 “Head: color of cover leaves”.</w:t>
      </w:r>
    </w:p>
    <w:p w:rsidR="00E847A4" w:rsidRDefault="00E847A4" w:rsidP="00E847A4"/>
    <w:p w:rsidR="00E847A4" w:rsidRPr="00780A4E" w:rsidRDefault="00E847A4" w:rsidP="00E847A4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E847A4" w:rsidRDefault="00E847A4" w:rsidP="00E847A4"/>
    <w:p w:rsidR="00E847A4" w:rsidRDefault="00E847A4" w:rsidP="00E847A4">
      <w:pPr>
        <w:jc w:val="left"/>
      </w:pPr>
      <w:r>
        <w:br w:type="page"/>
      </w:r>
    </w:p>
    <w:p w:rsidR="00E847A4" w:rsidRDefault="00E847A4" w:rsidP="00E847A4">
      <w:pPr>
        <w:pStyle w:val="Heading2"/>
      </w:pPr>
      <w:r>
        <w:lastRenderedPageBreak/>
        <w:t>Proposal to revise Chapter 7 “Table of characteristics”</w:t>
      </w:r>
    </w:p>
    <w:p w:rsidR="00E847A4" w:rsidRDefault="00E847A4" w:rsidP="00E847A4"/>
    <w:tbl>
      <w:tblPr>
        <w:tblOverlap w:val="never"/>
        <w:tblW w:w="1062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E847A4" w:rsidRPr="006E40FD" w:rsidTr="00C3216C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671DB0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B0" w:rsidRPr="006E40FD" w:rsidRDefault="00671DB0" w:rsidP="00671DB0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"7" \f C \l "1"</w:instrText>
            </w:r>
            <w:r w:rsidRPr="006E40FD">
              <w:fldChar w:fldCharType="end"/>
            </w:r>
          </w:p>
          <w:p w:rsidR="00671DB0" w:rsidRPr="006E40FD" w:rsidRDefault="00671DB0" w:rsidP="00671DB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DB0" w:rsidRPr="006E40FD" w:rsidRDefault="00671DB0" w:rsidP="00671DB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B0" w:rsidRPr="006E40FD" w:rsidRDefault="00671DB0" w:rsidP="00671DB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B0" w:rsidRPr="006E40FD" w:rsidRDefault="00671DB0" w:rsidP="00671DB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B0" w:rsidRPr="006E40FD" w:rsidRDefault="00671DB0" w:rsidP="00671DB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B0" w:rsidRPr="006E40FD" w:rsidRDefault="00671DB0" w:rsidP="00671DB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DB0" w:rsidRPr="006E40FD" w:rsidRDefault="00671DB0" w:rsidP="00671DB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1DB0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71DB0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DB0" w:rsidRPr="006E40FD" w:rsidRDefault="00671DB0" w:rsidP="00671DB0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671DB0" w:rsidRPr="006E40FD" w:rsidRDefault="00671DB0" w:rsidP="00671DB0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71DB0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DB0" w:rsidRPr="006E40FD" w:rsidRDefault="00671DB0" w:rsidP="00671DB0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pigmentation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anthocyanique</w:t>
                  </w:r>
                  <w:proofErr w:type="spellEnd"/>
                </w:p>
              </w:tc>
            </w:tr>
          </w:tbl>
          <w:p w:rsidR="00671DB0" w:rsidRPr="006E40FD" w:rsidRDefault="00671DB0" w:rsidP="00671DB0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71DB0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DB0" w:rsidRPr="006E40FD" w:rsidRDefault="00671DB0" w:rsidP="00671DB0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Anthocyanfärbung</w:t>
                  </w:r>
                  <w:proofErr w:type="spellEnd"/>
                </w:p>
              </w:tc>
            </w:tr>
          </w:tbl>
          <w:p w:rsidR="00671DB0" w:rsidRPr="006E40FD" w:rsidRDefault="00671DB0" w:rsidP="00671DB0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71DB0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DB0" w:rsidRPr="006E40FD" w:rsidRDefault="00671DB0" w:rsidP="00671DB0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pigmentación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antociánica</w:t>
                  </w:r>
                  <w:proofErr w:type="spellEnd"/>
                </w:p>
              </w:tc>
            </w:tr>
          </w:tbl>
          <w:p w:rsidR="00671DB0" w:rsidRPr="006E40FD" w:rsidRDefault="00671DB0" w:rsidP="00671DB0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71DB0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1DB0" w:rsidRPr="006E40FD" w:rsidRDefault="00671DB0" w:rsidP="00671DB0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671DB0" w:rsidRPr="006E40FD" w:rsidRDefault="00671DB0" w:rsidP="00671DB0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</w:tr>
      <w:tr w:rsidR="00671DB0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71DB0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DB0" w:rsidRPr="006E40FD" w:rsidRDefault="00671DB0" w:rsidP="00671D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71DB0" w:rsidRPr="006E40FD" w:rsidRDefault="00671DB0" w:rsidP="00671D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"8" \f C \l "1"</w:instrText>
            </w:r>
            <w:r w:rsidRPr="006E40FD">
              <w:fldChar w:fldCharType="end"/>
            </w:r>
          </w:p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  color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couleur</w:t>
                  </w:r>
                  <w:proofErr w:type="spellEnd"/>
                </w:p>
              </w:tc>
            </w:tr>
          </w:tbl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</w:p>
              </w:tc>
            </w:tr>
          </w:tbl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  color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Bianca di Milano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ehr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el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"9" \f C \l "1"</w:instrText>
            </w:r>
            <w:r w:rsidRPr="006E40FD">
              <w:fldChar w:fldCharType="end"/>
            </w:r>
          </w:p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7A4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distribution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830BC0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distribution de la pigmentation anthocyanique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Blatt: Verteilung des Anthocyans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  <w:lang w:val="de-D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830BC0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distribución de la antocianina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DA7624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DA7624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DA7624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BE18DE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diffused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BE18DE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 xml:space="preserve">diffuse </w:t>
            </w: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Palla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in patches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taches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Castelfranco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diffused and in patches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diffuse et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taches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und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E847A4" w:rsidRDefault="00E847A4" w:rsidP="00E847A4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Palla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rossa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2,</w:t>
            </w: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Variegata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di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CB241C" w:rsidRDefault="00E847A4" w:rsidP="00C3216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CB241C" w:rsidRDefault="00E847A4" w:rsidP="00C3216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7A4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E847A4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E847A4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E847A4">
                  <w:pPr>
                    <w:spacing w:before="106" w:after="106"/>
                    <w:jc w:val="left"/>
                  </w:pPr>
                  <w:r w:rsidRPr="0075109E"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Only varieties with anthocyanin coloration: present: Leaf: anthocyanin distribution: “diffused only”:</w:t>
                  </w:r>
                  <w:r w:rsidRPr="00E847A4">
                    <w:rPr>
                      <w:b/>
                      <w:bCs/>
                      <w:sz w:val="16"/>
                      <w:szCs w:val="16"/>
                      <w:highlight w:val="lightGray"/>
                      <w:lang w:val="en-GB"/>
                    </w:rPr>
                    <w:t xml:space="preserve"> Leaf: area of diffused anthocyanin coloration </w:t>
                  </w:r>
                </w:p>
              </w:tc>
            </w:tr>
          </w:tbl>
          <w:p w:rsidR="00E847A4" w:rsidRPr="006E40FD" w:rsidRDefault="00E847A4" w:rsidP="00E847A4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E847A4" w:rsidRDefault="00E847A4" w:rsidP="00C3216C">
            <w:pPr>
              <w:jc w:val="left"/>
              <w:rPr>
                <w:lang w:val="fr-CH"/>
              </w:rPr>
            </w:pP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 xml:space="preserve">Seulement variétés avec pigmentation anthocyanique : présente : Feuille : </w:t>
            </w:r>
            <w:r w:rsidRPr="00671DB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distribution de la pigmentation anthocyanique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: “</w:t>
            </w:r>
            <w:r w:rsidRPr="00671DB0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diffuse seulement</w:t>
            </w:r>
            <w:r w:rsidR="00671DB0"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”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 xml:space="preserve"> :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Feuille : </w:t>
            </w:r>
            <w:r w:rsid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e </w:t>
            </w:r>
            <w:r w:rsidR="00C3216C"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diffuse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lang w:val="de-DE"/>
              </w:rPr>
            </w:pP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Anthocyanfärbung</w:t>
            </w:r>
            <w:proofErr w:type="spellEnd"/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: 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: 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Blatt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: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Verteilung des Anthocyans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: “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diff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us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”: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 xml:space="preserve"> 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>Blatt</w:t>
            </w:r>
            <w:r w:rsidR="00E847A4"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 xml:space="preserve">: 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 xml:space="preserve">Fläche der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Verteilung der 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>diffusen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6F6FBA" w:rsidRDefault="00571039" w:rsidP="00571039">
            <w:pPr>
              <w:jc w:val="left"/>
              <w:rPr>
                <w:lang w:val="es-ES_tradnl"/>
              </w:rPr>
            </w:pPr>
            <w:r w:rsidRPr="00571039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="00E847A4"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antociánica</w:t>
            </w:r>
            <w:proofErr w:type="spellEnd"/>
            <w:r w:rsidR="00E847A4"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: present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e</w:t>
            </w:r>
            <w:r w:rsidR="00E847A4"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: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Hoja: distribución de la antocianina</w:t>
            </w:r>
            <w:r w:rsidR="00E847A4"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: “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difusa</w:t>
            </w:r>
            <w:r w:rsidR="00E847A4"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”: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>Hoja</w:t>
            </w:r>
            <w:r w:rsidR="00E847A4"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F6FBA" w:rsidRDefault="00E847A4" w:rsidP="00E847A4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F6FBA" w:rsidRDefault="00E847A4" w:rsidP="00E847A4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F6FBA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F6FBA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1B0479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Palla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Rossa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1B0479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3216C" w:rsidRDefault="00C3216C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CB241C" w:rsidRDefault="00E847A4" w:rsidP="00C3216C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CB241C" w:rsidRDefault="00E847A4" w:rsidP="00C3216C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1039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keepNext/>
              <w:jc w:val="left"/>
              <w:rPr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71039" w:rsidRPr="00F5439B" w:rsidTr="00C3216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1039" w:rsidRPr="0075109E" w:rsidRDefault="00571039" w:rsidP="00571039">
                  <w:pPr>
                    <w:keepNext/>
                    <w:spacing w:before="106" w:after="106"/>
                    <w:jc w:val="left"/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</w:pP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varieties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with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Leaf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anthocyanin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distribution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or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diffused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and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:</w:t>
                  </w:r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Leaf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: area of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anthocyanin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coloration</w:t>
                  </w:r>
                  <w:proofErr w:type="spellEnd"/>
                </w:p>
              </w:tc>
            </w:tr>
          </w:tbl>
          <w:p w:rsidR="00571039" w:rsidRPr="0075109E" w:rsidRDefault="00571039" w:rsidP="00571039">
            <w:pPr>
              <w:keepNext/>
              <w:spacing w:line="1" w:lineRule="auto"/>
              <w:jc w:val="left"/>
              <w:rPr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571039" w:rsidRDefault="00571039" w:rsidP="00571039">
            <w:pPr>
              <w:jc w:val="left"/>
              <w:rPr>
                <w:lang w:val="fr-CH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Seulement variétés a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vec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Feuille</w:t>
            </w:r>
            <w:proofErr w:type="spellEnd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distribution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de la pigmentation anthocyanique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en taches seulement ou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diffuse et en taches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571039" w:rsidRDefault="00571039" w:rsidP="00571039">
            <w:pPr>
              <w:jc w:val="left"/>
              <w:rPr>
                <w:b/>
                <w:u w:val="single"/>
                <w:lang w:val="de-DE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Blatt: Verteilung des Anthocyans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nur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oder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diffus und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Blatt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Fläche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r w:rsidR="0022711B"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bookmarkStart w:id="1" w:name="_GoBack"/>
            <w:bookmarkEnd w:id="1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727A4" w:rsidRDefault="00C727A4" w:rsidP="00C727A4">
            <w:pPr>
              <w:jc w:val="left"/>
              <w:rPr>
                <w:lang w:val="es-ES_tradnl"/>
              </w:rPr>
            </w:pPr>
            <w:r w:rsidRPr="00C727A4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="00571039"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C727A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Hoja: distribución de la antocianina</w:t>
            </w:r>
            <w:r w:rsidR="00571039"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en manchas</w:t>
            </w:r>
            <w:r w:rsidR="00571039"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o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difusa y en manchas</w:t>
            </w:r>
            <w:r w:rsidR="00571039"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="00571039" w:rsidRPr="00C727A4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727A4" w:rsidRDefault="00571039" w:rsidP="00571039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727A4" w:rsidRDefault="00571039" w:rsidP="0057103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847A4" w:rsidRPr="0075109E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C727A4" w:rsidRDefault="00E847A4" w:rsidP="00C3216C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C727A4" w:rsidRDefault="00E847A4" w:rsidP="00C3216C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E847A4" w:rsidP="00C3216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very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CB241C" w:rsidRDefault="00571039" w:rsidP="00C3216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571039" w:rsidRDefault="00571039" w:rsidP="00C3216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571039" w:rsidRDefault="00571039" w:rsidP="00C3216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75109E" w:rsidRDefault="00E847A4" w:rsidP="00C3216C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71039" w:rsidRPr="0075109E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B241C" w:rsidRDefault="00571039" w:rsidP="0057103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B241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Castelfranco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571039" w:rsidRPr="0075109E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B241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B241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571039" w:rsidRPr="0075109E" w:rsidTr="00C3216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1039" w:rsidRPr="006E40FD" w:rsidRDefault="00571039" w:rsidP="0057103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B241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C3216C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Adria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71039" w:rsidRPr="0075109E" w:rsidRDefault="00571039" w:rsidP="0057103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DA7624" w:rsidRDefault="00E847A4" w:rsidP="00C3216C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"10"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10</w:t>
            </w:r>
            <w:proofErr w:type="gramStart"/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  <w:proofErr w:type="gramEnd"/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7A4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color of midrib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830BC0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couleur de la nervure médiane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Mittelrippe</w:t>
                  </w:r>
                  <w:proofErr w:type="spellEnd"/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830BC0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color del nervio central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"/>
              </w:rPr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Bianca di Milano,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verde,  Katrina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rouge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Medusa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DA7624" w:rsidRDefault="00E847A4" w:rsidP="00C3216C">
            <w:pPr>
              <w:rPr>
                <w:strike/>
                <w:vanish/>
                <w:highlight w:val="lightGray"/>
                <w:lang w:val="es-ES_tradnl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  <w:lang w:val="es-ES_tradnl"/>
              </w:rPr>
              <w:instrText xml:space="preserve"> TC "11"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E847A4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  <w:lang w:val="es-ES_tradnl"/>
              </w:rPr>
              <w:t>11.</w:t>
            </w:r>
          </w:p>
          <w:p w:rsidR="00E847A4" w:rsidRPr="00DA7624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13.</w:t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  <w:br/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(a)</w:t>
            </w: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47A4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6E40FD" w:rsidRDefault="00E847A4" w:rsidP="00C3216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profile of upper side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B241C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in longitudinal section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847A4" w:rsidRPr="00830BC0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326A5D" w:rsidRDefault="00E847A4" w:rsidP="00C3216C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profil de la face supérieure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440A0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en section longitudinale</w:t>
                  </w:r>
                </w:p>
              </w:tc>
            </w:tr>
          </w:tbl>
          <w:p w:rsidR="00E847A4" w:rsidRPr="006E40FD" w:rsidRDefault="00E847A4" w:rsidP="00C3216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830BC0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326A5D" w:rsidRDefault="00E847A4" w:rsidP="00C3216C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Blatt: Profil der Oberseite 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im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L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ängsschnitt</w:t>
                  </w:r>
                </w:p>
              </w:tc>
            </w:tr>
          </w:tbl>
          <w:p w:rsidR="00E847A4" w:rsidRPr="006252B7" w:rsidRDefault="00E847A4" w:rsidP="00C3216C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847A4" w:rsidRPr="00830BC0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47A4" w:rsidRPr="00326A5D" w:rsidRDefault="00E847A4" w:rsidP="00C3216C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Hoja: perfil del haz </w:t>
                  </w:r>
                  <w:r w:rsidRPr="004F4139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en sección longitudinal</w:t>
                  </w:r>
                </w:p>
              </w:tc>
            </w:tr>
          </w:tbl>
          <w:p w:rsidR="00E847A4" w:rsidRPr="006252B7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252B7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847A4" w:rsidRPr="006252B7" w:rsidRDefault="00E847A4" w:rsidP="00C3216C">
            <w:pPr>
              <w:spacing w:line="1" w:lineRule="auto"/>
              <w:rPr>
                <w:lang w:val="es-ES_tradnl"/>
              </w:rPr>
            </w:pP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252B7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252B7" w:rsidRDefault="00E847A4" w:rsidP="00C3216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stark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Botticelli, Indigo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Default="00E847A4" w:rsidP="00C3216C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s-ES_tradnl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br/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Rossa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di Treviso </w:t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precoce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,</w:t>
            </w:r>
          </w:p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Uranus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E847A4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7A4" w:rsidRPr="006E40FD" w:rsidRDefault="00E847A4" w:rsidP="00C3216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stark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DF782C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grumolo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847A4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972C99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47A4" w:rsidRPr="006E40FD" w:rsidRDefault="00E847A4" w:rsidP="00C3216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CB241C" w:rsidRDefault="00E847A4" w:rsidP="00C3216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47A4" w:rsidRPr="006E40FD" w:rsidRDefault="00E847A4" w:rsidP="00C3216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107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CB241C" w:rsidTr="00C3216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E2579E" w:rsidRDefault="00DF7107" w:rsidP="00DF7107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Leaf: profile of margin at</w:t>
                  </w:r>
                  <w:r w:rsidRPr="00E2579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 xml:space="preserve"> apical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zone</w:t>
                  </w:r>
                </w:p>
              </w:tc>
            </w:tr>
          </w:tbl>
          <w:p w:rsidR="00DF7107" w:rsidRPr="00E2579E" w:rsidRDefault="00DF7107" w:rsidP="00DF7107">
            <w:pPr>
              <w:spacing w:line="1" w:lineRule="auto"/>
              <w:jc w:val="left"/>
              <w:rPr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830BC0" w:rsidTr="004209B7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DF7107" w:rsidRDefault="00DF7107" w:rsidP="006F6FB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fr-CH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Feuille : profil du bord de la zone apicale </w:t>
                  </w:r>
                </w:p>
              </w:tc>
            </w:tr>
          </w:tbl>
          <w:p w:rsidR="00DF7107" w:rsidRPr="00DF7107" w:rsidRDefault="00DF7107" w:rsidP="00DF7107">
            <w:pPr>
              <w:spacing w:line="1" w:lineRule="auto"/>
              <w:jc w:val="left"/>
              <w:rPr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830BC0" w:rsidTr="004209B7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DF7107" w:rsidRDefault="00DF7107" w:rsidP="00DF7107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de-DE"/>
                    </w:rPr>
                  </w:pPr>
                  <w:r w:rsidRPr="00DF7107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Blatt: Profil des Randes im unteren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Teil</w:t>
                  </w:r>
                </w:p>
              </w:tc>
            </w:tr>
          </w:tbl>
          <w:p w:rsidR="00DF7107" w:rsidRPr="00DF7107" w:rsidRDefault="00DF7107" w:rsidP="00DF7107">
            <w:pPr>
              <w:spacing w:line="1" w:lineRule="auto"/>
              <w:jc w:val="left"/>
              <w:rPr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830BC0" w:rsidTr="004209B7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F6FBA" w:rsidRDefault="00DF7107" w:rsidP="00DF7107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s-ES_tradnl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Hoja: perfil del margen en la zona apical</w:t>
                  </w:r>
                </w:p>
              </w:tc>
            </w:tr>
          </w:tbl>
          <w:p w:rsidR="00DF7107" w:rsidRPr="006F6FBA" w:rsidRDefault="00DF7107" w:rsidP="00DF7107">
            <w:pPr>
              <w:spacing w:line="1" w:lineRule="auto"/>
              <w:jc w:val="left"/>
              <w:rPr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F6FBA" w:rsidRDefault="00DF7107" w:rsidP="00DF710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F6FBA" w:rsidRDefault="00DF7107" w:rsidP="00DF7107">
            <w:pPr>
              <w:spacing w:line="1" w:lineRule="auto"/>
              <w:rPr>
                <w:lang w:val="es-ES_tradnl"/>
              </w:rPr>
            </w:pP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F6FBA" w:rsidRDefault="00DF7107" w:rsidP="00DF710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F6FBA" w:rsidRDefault="00DF7107" w:rsidP="00DF710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stark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B0479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Verona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BC54C0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B0479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Giove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BC54C0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B0479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Pan di </w:t>
            </w: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zuccchero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BC54C0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B0479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BC54C0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CB241C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stark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DF710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fuertemente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BC54C0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DF7107" w:rsidRPr="006E40FD" w:rsidTr="00C3216C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107" w:rsidRPr="00972C99" w:rsidRDefault="00DF7107" w:rsidP="00DF7107">
            <w:pPr>
              <w:keepNext/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lastRenderedPageBreak/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DF7107" w:rsidRPr="00972C99" w:rsidRDefault="00DF7107" w:rsidP="00DF7107">
            <w:pPr>
              <w:keepNext/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12.</w:t>
            </w:r>
          </w:p>
          <w:p w:rsidR="00DF7107" w:rsidRPr="00972C99" w:rsidRDefault="00DF7107" w:rsidP="00DF7107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15.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107" w:rsidRPr="006E40FD" w:rsidRDefault="00DF7107" w:rsidP="00DF7107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glossiness</w:t>
                  </w:r>
                </w:p>
              </w:tc>
            </w:tr>
          </w:tbl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brillance</w:t>
                  </w:r>
                  <w:proofErr w:type="spellEnd"/>
                </w:p>
              </w:tc>
            </w:tr>
          </w:tbl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F7107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Glanz</w:t>
                  </w:r>
                  <w:proofErr w:type="spellEnd"/>
                </w:p>
              </w:tc>
            </w:tr>
          </w:tbl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F7107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brillo</w:t>
                  </w:r>
                  <w:proofErr w:type="spellEnd"/>
                </w:p>
              </w:tc>
            </w:tr>
          </w:tbl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 or 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ou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oder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Jupiter,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F7107" w:rsidRPr="006E40FD" w:rsidTr="00DF710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F7107" w:rsidRPr="006E40FD" w:rsidTr="00DF710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F7107" w:rsidRPr="006E40FD" w:rsidTr="00DF7107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[…]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DF7107" w:rsidRPr="006E40FD" w:rsidTr="00C3216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107" w:rsidRPr="00972C99" w:rsidRDefault="00DF7107" w:rsidP="00DF7107">
            <w:pPr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DF7107" w:rsidRPr="00972C99" w:rsidRDefault="00DF7107" w:rsidP="00DF7107">
            <w:pPr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2</w:t>
            </w:r>
            <w:r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5</w:t>
            </w: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</w:p>
          <w:p w:rsidR="00DF7107" w:rsidRPr="00972C99" w:rsidRDefault="00DF7107" w:rsidP="00DF710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28</w:t>
            </w: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7107" w:rsidRPr="00830BC0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6E40FD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Head: color of cover leaves</w:t>
                  </w:r>
                </w:p>
              </w:tc>
            </w:tr>
          </w:tbl>
          <w:p w:rsidR="00DF7107" w:rsidRPr="006E40FD" w:rsidRDefault="00DF7107" w:rsidP="00DF7107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F7107" w:rsidRPr="00830BC0" w:rsidTr="00C3216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Pomme : couleur des feuilles de couverture</w:t>
                  </w:r>
                </w:p>
              </w:tc>
            </w:tr>
          </w:tbl>
          <w:p w:rsidR="00DF7107" w:rsidRPr="006E40FD" w:rsidRDefault="00DF7107" w:rsidP="00DF7107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F7107" w:rsidRPr="006E40FD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Kopf: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Deckblätter</w:t>
                  </w:r>
                  <w:proofErr w:type="spellEnd"/>
                </w:p>
              </w:tc>
            </w:tr>
          </w:tbl>
          <w:p w:rsidR="00DF7107" w:rsidRPr="006E40FD" w:rsidRDefault="00DF7107" w:rsidP="00DF7107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F7107" w:rsidRPr="00830BC0" w:rsidTr="00C3216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7107" w:rsidRPr="006E40FD" w:rsidRDefault="00DF7107" w:rsidP="00DF7107">
                  <w:pPr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Repollo: color de las hojas de cobertura</w:t>
                  </w:r>
                </w:p>
              </w:tc>
            </w:tr>
          </w:tbl>
          <w:p w:rsidR="00DF7107" w:rsidRPr="006E40FD" w:rsidRDefault="00DF7107" w:rsidP="00DF7107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111627" w:rsidRDefault="00DF7107" w:rsidP="00DF710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111627" w:rsidRDefault="00DF7107" w:rsidP="00DF710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o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scuro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Catalogna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puntarelle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foglia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frastagliata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Verona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6E40FD" w:rsidRDefault="00DF7107" w:rsidP="00DF710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Nerone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,  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6E40FD" w:rsidRDefault="00DF7107" w:rsidP="00DF710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DF7107" w:rsidRPr="006E40FD" w:rsidTr="00C3216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111627" w:rsidRDefault="00DF7107" w:rsidP="00DF7107">
            <w:pPr>
              <w:spacing w:line="1" w:lineRule="auto"/>
              <w:rPr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7107" w:rsidRPr="00111627" w:rsidRDefault="00DF7107" w:rsidP="00DF7107">
            <w:pPr>
              <w:spacing w:line="1" w:lineRule="auto"/>
              <w:rPr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F7107" w:rsidRPr="00111627" w:rsidRDefault="00DF7107" w:rsidP="00DF7107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E847A4" w:rsidRDefault="00E847A4" w:rsidP="00E847A4"/>
    <w:p w:rsidR="00E847A4" w:rsidRDefault="00E847A4" w:rsidP="00E847A4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Changes agreed to characteristics in Chapter 7 “Table of characteristics” will also be reflected in </w:t>
      </w:r>
      <w:r w:rsidRPr="00BE18DE">
        <w:t>Chapters 5 “Grouping of Varieties</w:t>
      </w:r>
      <w:r w:rsidRPr="00D83462">
        <w:t xml:space="preserve"> and Organization of the Growing Trial</w:t>
      </w:r>
      <w:r>
        <w:t xml:space="preserve">”, 8 </w:t>
      </w:r>
      <w:r w:rsidR="00830BC0">
        <w:t>“</w:t>
      </w:r>
      <w:r w:rsidRPr="00D83462">
        <w:t>Explanations on the Table of Characteristics</w:t>
      </w:r>
      <w:r>
        <w:t>” and</w:t>
      </w:r>
      <w:r w:rsidRPr="00D83462">
        <w:t xml:space="preserve"> </w:t>
      </w:r>
      <w:r>
        <w:t xml:space="preserve">10 “Technical Questionnaire”, Section 5 “Characteristics of the variety to be indicated”. </w:t>
      </w:r>
    </w:p>
    <w:p w:rsidR="00E847A4" w:rsidRDefault="00E847A4" w:rsidP="00E847A4"/>
    <w:p w:rsidR="00E847A4" w:rsidRDefault="00E847A4" w:rsidP="00E847A4"/>
    <w:p w:rsidR="00E847A4" w:rsidRDefault="00E847A4" w:rsidP="00E847A4">
      <w:pPr>
        <w:jc w:val="right"/>
      </w:pPr>
    </w:p>
    <w:p w:rsidR="00E847A4" w:rsidRPr="00C5280D" w:rsidRDefault="00E847A4" w:rsidP="00E847A4">
      <w:pPr>
        <w:jc w:val="right"/>
      </w:pPr>
      <w:r w:rsidRPr="00C5280D">
        <w:t>[End of document]</w:t>
      </w:r>
    </w:p>
    <w:p w:rsidR="00E847A4" w:rsidRDefault="00E847A4" w:rsidP="00E847A4"/>
    <w:p w:rsidR="00050E16" w:rsidRPr="00C5280D" w:rsidRDefault="00050E16" w:rsidP="00E847A4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6C" w:rsidRDefault="00C3216C" w:rsidP="006655D3">
      <w:r>
        <w:separator/>
      </w:r>
    </w:p>
    <w:p w:rsidR="00C3216C" w:rsidRDefault="00C3216C" w:rsidP="006655D3"/>
    <w:p w:rsidR="00C3216C" w:rsidRDefault="00C3216C" w:rsidP="006655D3"/>
  </w:endnote>
  <w:endnote w:type="continuationSeparator" w:id="0">
    <w:p w:rsidR="00C3216C" w:rsidRDefault="00C3216C" w:rsidP="006655D3">
      <w:r>
        <w:separator/>
      </w:r>
    </w:p>
    <w:p w:rsidR="00C3216C" w:rsidRPr="00294751" w:rsidRDefault="00C321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3216C" w:rsidRPr="00294751" w:rsidRDefault="00C3216C" w:rsidP="006655D3">
      <w:pPr>
        <w:rPr>
          <w:lang w:val="fr-FR"/>
        </w:rPr>
      </w:pPr>
    </w:p>
    <w:p w:rsidR="00C3216C" w:rsidRPr="00294751" w:rsidRDefault="00C3216C" w:rsidP="006655D3">
      <w:pPr>
        <w:rPr>
          <w:lang w:val="fr-FR"/>
        </w:rPr>
      </w:pPr>
    </w:p>
  </w:endnote>
  <w:endnote w:type="continuationNotice" w:id="1">
    <w:p w:rsidR="00C3216C" w:rsidRPr="00294751" w:rsidRDefault="00C321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3216C" w:rsidRPr="00294751" w:rsidRDefault="00C3216C" w:rsidP="006655D3">
      <w:pPr>
        <w:rPr>
          <w:lang w:val="fr-FR"/>
        </w:rPr>
      </w:pPr>
    </w:p>
    <w:p w:rsidR="00C3216C" w:rsidRPr="00294751" w:rsidRDefault="00C321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6C" w:rsidRDefault="00C3216C" w:rsidP="006655D3">
      <w:r>
        <w:separator/>
      </w:r>
    </w:p>
  </w:footnote>
  <w:footnote w:type="continuationSeparator" w:id="0">
    <w:p w:rsidR="00C3216C" w:rsidRDefault="00C3216C" w:rsidP="006655D3">
      <w:r>
        <w:separator/>
      </w:r>
    </w:p>
  </w:footnote>
  <w:footnote w:type="continuationNotice" w:id="1">
    <w:p w:rsidR="00C3216C" w:rsidRPr="00AB530F" w:rsidRDefault="00C3216C" w:rsidP="00AB530F">
      <w:pPr>
        <w:pStyle w:val="Footer"/>
      </w:pPr>
    </w:p>
  </w:footnote>
  <w:footnote w:id="2">
    <w:p w:rsidR="00C3216C" w:rsidRPr="00023498" w:rsidRDefault="00C3216C" w:rsidP="00E847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6C" w:rsidRPr="00C5280D" w:rsidRDefault="00C321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TC/58/22</w:t>
    </w:r>
  </w:p>
  <w:p w:rsidR="00C3216C" w:rsidRPr="00C5280D" w:rsidRDefault="00C3216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2711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3216C" w:rsidRPr="00C5280D" w:rsidRDefault="00C3216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5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193E"/>
    <w:rsid w:val="001F34F7"/>
    <w:rsid w:val="0021332C"/>
    <w:rsid w:val="00213982"/>
    <w:rsid w:val="0022711B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2E5E1C"/>
    <w:rsid w:val="00304827"/>
    <w:rsid w:val="00305A7F"/>
    <w:rsid w:val="003152FE"/>
    <w:rsid w:val="00327436"/>
    <w:rsid w:val="00344BD6"/>
    <w:rsid w:val="0035528D"/>
    <w:rsid w:val="00361821"/>
    <w:rsid w:val="00361E9E"/>
    <w:rsid w:val="00380252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1039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71DB0"/>
    <w:rsid w:val="00687EB4"/>
    <w:rsid w:val="00695C56"/>
    <w:rsid w:val="006A5CDE"/>
    <w:rsid w:val="006A644A"/>
    <w:rsid w:val="006B17D2"/>
    <w:rsid w:val="006C224E"/>
    <w:rsid w:val="006D5BF0"/>
    <w:rsid w:val="006D7435"/>
    <w:rsid w:val="006D780A"/>
    <w:rsid w:val="006F6FBA"/>
    <w:rsid w:val="0071271E"/>
    <w:rsid w:val="00727FBB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0BC0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638D"/>
    <w:rsid w:val="00992D82"/>
    <w:rsid w:val="00997029"/>
    <w:rsid w:val="009A7339"/>
    <w:rsid w:val="009B440E"/>
    <w:rsid w:val="009D690D"/>
    <w:rsid w:val="009E65B6"/>
    <w:rsid w:val="00A24C10"/>
    <w:rsid w:val="00A27BE1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216C"/>
    <w:rsid w:val="00C36AE5"/>
    <w:rsid w:val="00C41992"/>
    <w:rsid w:val="00C41F17"/>
    <w:rsid w:val="00C527FA"/>
    <w:rsid w:val="00C5280D"/>
    <w:rsid w:val="00C53EB3"/>
    <w:rsid w:val="00C5791C"/>
    <w:rsid w:val="00C66290"/>
    <w:rsid w:val="00C727A4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7107"/>
    <w:rsid w:val="00E07D87"/>
    <w:rsid w:val="00E32F7E"/>
    <w:rsid w:val="00E5267B"/>
    <w:rsid w:val="00E63C0E"/>
    <w:rsid w:val="00E72D49"/>
    <w:rsid w:val="00E75233"/>
    <w:rsid w:val="00E7593C"/>
    <w:rsid w:val="00E7678A"/>
    <w:rsid w:val="00E847A4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796F72"/>
  <w15:docId w15:val="{86EE4EB3-59CD-467D-8A90-CA11C8C3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E847A4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E847A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84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5</TotalTime>
  <Pages>4</Pages>
  <Words>1226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TC/58/22</vt:lpstr>
    </vt:vector>
  </TitlesOfParts>
  <Company>UPOV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TC/58/22</dc:title>
  <dc:creator>OERTEL Romy</dc:creator>
  <cp:keywords>TC/58/22</cp:keywords>
  <cp:lastModifiedBy>OERTEL Romy</cp:lastModifiedBy>
  <cp:revision>5</cp:revision>
  <cp:lastPrinted>2016-11-22T15:41:00Z</cp:lastPrinted>
  <dcterms:created xsi:type="dcterms:W3CDTF">2022-11-24T12:59:00Z</dcterms:created>
  <dcterms:modified xsi:type="dcterms:W3CDTF">2022-11-24T13:50:00Z</dcterms:modified>
</cp:coreProperties>
</file>