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9284B">
        <w:tc>
          <w:tcPr>
            <w:tcW w:w="6512" w:type="dxa"/>
          </w:tcPr>
          <w:p w:rsidR="00445B73" w:rsidRPr="00AC2883" w:rsidRDefault="00445B73" w:rsidP="0049284B">
            <w:pPr>
              <w:pStyle w:val="Sessiontc"/>
              <w:spacing w:line="240" w:lineRule="auto"/>
            </w:pPr>
            <w:r w:rsidRPr="00DA4973">
              <w:t>Technical Committee</w:t>
            </w:r>
          </w:p>
          <w:p w:rsidR="00445B73" w:rsidRPr="00DC3802" w:rsidRDefault="00445B73" w:rsidP="0049284B">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F536E0" w:rsidP="0049284B">
            <w:pPr>
              <w:pStyle w:val="Doccode"/>
            </w:pPr>
            <w:r>
              <w:t>TC/57/6</w:t>
            </w:r>
            <w:r w:rsidR="00FF6572">
              <w:t xml:space="preserve"> Add.</w:t>
            </w:r>
          </w:p>
          <w:p w:rsidR="00445B73" w:rsidRPr="003C7FBE" w:rsidRDefault="00445B73" w:rsidP="0049284B">
            <w:pPr>
              <w:pStyle w:val="Docoriginal"/>
            </w:pPr>
            <w:r w:rsidRPr="00AC2883">
              <w:t>Original:</w:t>
            </w:r>
            <w:r w:rsidRPr="000E636A">
              <w:rPr>
                <w:b w:val="0"/>
                <w:spacing w:val="0"/>
              </w:rPr>
              <w:t xml:space="preserve">  English</w:t>
            </w:r>
          </w:p>
          <w:p w:rsidR="00445B73" w:rsidRPr="007C1D92" w:rsidRDefault="00445B73" w:rsidP="00BE1C0F">
            <w:pPr>
              <w:pStyle w:val="Docoriginal"/>
            </w:pPr>
            <w:r w:rsidRPr="00AC2883">
              <w:t>Date:</w:t>
            </w:r>
            <w:r>
              <w:rPr>
                <w:b w:val="0"/>
                <w:spacing w:val="0"/>
              </w:rPr>
              <w:t xml:space="preserve">  </w:t>
            </w:r>
            <w:r w:rsidR="00102E00" w:rsidRPr="00C913D2">
              <w:rPr>
                <w:b w:val="0"/>
                <w:spacing w:val="0"/>
              </w:rPr>
              <w:t xml:space="preserve">October </w:t>
            </w:r>
            <w:r w:rsidR="00BE1C0F" w:rsidRPr="00C913D2">
              <w:rPr>
                <w:b w:val="0"/>
                <w:spacing w:val="0"/>
              </w:rPr>
              <w:t>5,</w:t>
            </w:r>
            <w:r w:rsidR="00FF6572" w:rsidRPr="00C913D2">
              <w:rPr>
                <w:b w:val="0"/>
                <w:spacing w:val="0"/>
              </w:rPr>
              <w:t xml:space="preserve"> 2021</w:t>
            </w:r>
            <w:bookmarkStart w:id="0" w:name="_GoBack"/>
            <w:bookmarkEnd w:id="0"/>
          </w:p>
        </w:tc>
      </w:tr>
    </w:tbl>
    <w:p w:rsidR="00445B73" w:rsidRPr="006A644A" w:rsidRDefault="00FF6572" w:rsidP="00445B73">
      <w:pPr>
        <w:pStyle w:val="Titleofdoc0"/>
      </w:pPr>
      <w:bookmarkStart w:id="1" w:name="TitleOfDoc"/>
      <w:bookmarkEnd w:id="1"/>
      <w:r>
        <w:t>Addendum to</w:t>
      </w:r>
      <w:r>
        <w:br/>
      </w:r>
      <w:r w:rsidR="00F536E0" w:rsidRPr="00F536E0">
        <w:t>Data Processing for the Production of Variety Descriptions for Measured Quantitative Characteristics</w:t>
      </w:r>
    </w:p>
    <w:p w:rsidR="00445B73" w:rsidRPr="006A644A" w:rsidRDefault="00445B73" w:rsidP="00445B73">
      <w:pPr>
        <w:pStyle w:val="preparedby1"/>
        <w:jc w:val="left"/>
      </w:pPr>
      <w:bookmarkStart w:id="2" w:name="Prepared"/>
      <w:bookmarkEnd w:id="2"/>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B067D2" w:rsidRDefault="00B067D2" w:rsidP="00B067D2">
      <w:pPr>
        <w:rPr>
          <w:color w:val="000000"/>
        </w:rPr>
      </w:pPr>
      <w:r w:rsidRPr="007A7219">
        <w:rPr>
          <w:color w:val="000000"/>
        </w:rPr>
        <w:fldChar w:fldCharType="begin"/>
      </w:r>
      <w:r w:rsidRPr="007A7219">
        <w:rPr>
          <w:color w:val="000000"/>
        </w:rPr>
        <w:instrText xml:space="preserve"> AUTONUM  </w:instrText>
      </w:r>
      <w:r w:rsidRPr="007A7219">
        <w:rPr>
          <w:color w:val="000000"/>
        </w:rPr>
        <w:fldChar w:fldCharType="end"/>
      </w:r>
      <w:r w:rsidRPr="007A7219">
        <w:rPr>
          <w:color w:val="000000"/>
        </w:rPr>
        <w:tab/>
      </w:r>
      <w:r w:rsidRPr="007A7219">
        <w:rPr>
          <w:snapToGrid w:val="0"/>
        </w:rPr>
        <w:t xml:space="preserve">The purpose of this addendum is to </w:t>
      </w:r>
      <w:r w:rsidR="008A341F" w:rsidRPr="007A7219">
        <w:rPr>
          <w:snapToGrid w:val="0"/>
        </w:rPr>
        <w:t>report discussions on data processing for the production of variety descriptions for measured quantitative characteristics at the thirty-ninth</w:t>
      </w:r>
      <w:r w:rsidRPr="007A7219">
        <w:rPr>
          <w:color w:val="000000"/>
        </w:rPr>
        <w:t xml:space="preserve"> session of the </w:t>
      </w:r>
      <w:r w:rsidRPr="007A7219">
        <w:rPr>
          <w:snapToGrid w:val="0"/>
        </w:rPr>
        <w:t>Technical Working Party on Automation and Computer Programs (TWC)</w:t>
      </w:r>
      <w:r w:rsidRPr="007A7219">
        <w:rPr>
          <w:snapToGrid w:val="0"/>
          <w:vertAlign w:val="superscript"/>
        </w:rPr>
        <w:footnoteReference w:id="2"/>
      </w:r>
      <w:r w:rsidRPr="007A7219">
        <w:rPr>
          <w:color w:val="000000"/>
        </w:rPr>
        <w:t>.</w:t>
      </w:r>
    </w:p>
    <w:p w:rsidR="00B067D2" w:rsidRPr="003E4FF7" w:rsidRDefault="00B067D2" w:rsidP="003E4FF7">
      <w:pPr>
        <w:rPr>
          <w:snapToGrid w:val="0"/>
        </w:rPr>
      </w:pPr>
    </w:p>
    <w:p w:rsidR="007A7219" w:rsidRPr="00B71352" w:rsidRDefault="007A7219" w:rsidP="007A7219">
      <w:pPr>
        <w:rPr>
          <w:snapToGrid w:val="0"/>
        </w:rPr>
      </w:pPr>
      <w:r w:rsidRPr="00B71352">
        <w:rPr>
          <w:lang w:val="fr-FR"/>
        </w:rPr>
        <w:fldChar w:fldCharType="begin"/>
      </w:r>
      <w:r w:rsidRPr="00B71352">
        <w:instrText xml:space="preserve"> AUTONUM  </w:instrText>
      </w:r>
      <w:r w:rsidRPr="00B71352">
        <w:rPr>
          <w:lang w:val="fr-FR"/>
        </w:rPr>
        <w:fldChar w:fldCharType="end"/>
      </w:r>
      <w:r w:rsidRPr="00B71352">
        <w:tab/>
        <w:t>The TWC</w:t>
      </w:r>
      <w:r>
        <w:t>, at its thirty-ninth session,</w:t>
      </w:r>
      <w:r w:rsidRPr="00B71352">
        <w:t xml:space="preserve"> considered </w:t>
      </w:r>
      <w:r w:rsidRPr="00B71352">
        <w:rPr>
          <w:snapToGrid w:val="0"/>
        </w:rPr>
        <w:t>document TWP/5/10</w:t>
      </w:r>
      <w:r>
        <w:rPr>
          <w:snapToGrid w:val="0"/>
        </w:rPr>
        <w:t xml:space="preserve"> (see document TWC/39/9 “Report”, paragraphs 28 to 31)</w:t>
      </w:r>
      <w:r w:rsidRPr="00B71352">
        <w:rPr>
          <w:snapToGrid w:val="0"/>
        </w:rPr>
        <w:t>.</w:t>
      </w:r>
    </w:p>
    <w:p w:rsidR="007A7219" w:rsidRPr="00B71352" w:rsidRDefault="007A7219" w:rsidP="007A7219">
      <w:pPr>
        <w:rPr>
          <w:snapToGrid w:val="0"/>
        </w:rPr>
      </w:pPr>
    </w:p>
    <w:p w:rsidR="007A7219" w:rsidRPr="007A7219" w:rsidRDefault="007A7219" w:rsidP="007A7219">
      <w:r w:rsidRPr="007A7219">
        <w:fldChar w:fldCharType="begin"/>
      </w:r>
      <w:r w:rsidRPr="007A7219">
        <w:instrText xml:space="preserve"> AUTONUM  </w:instrText>
      </w:r>
      <w:r w:rsidRPr="007A7219">
        <w:fldChar w:fldCharType="end"/>
      </w:r>
      <w:r w:rsidRPr="007A7219">
        <w:tab/>
        <w:t xml:space="preserve">The TWC noted that the TC had agreed to invite the TC Chairperson in conjunction with the Office of the Union to develop proposals on next steps for developing guidance, to </w:t>
      </w:r>
      <w:proofErr w:type="gramStart"/>
      <w:r w:rsidRPr="007A7219">
        <w:t>be presented</w:t>
      </w:r>
      <w:proofErr w:type="gramEnd"/>
      <w:r w:rsidRPr="007A7219">
        <w:t xml:space="preserve"> to the TWPs and the TC at their sessions in 2021.</w:t>
      </w:r>
    </w:p>
    <w:p w:rsidR="007A7219" w:rsidRPr="007A7219" w:rsidRDefault="007A7219" w:rsidP="007A7219"/>
    <w:p w:rsidR="007A7219" w:rsidRPr="007A7219" w:rsidRDefault="007A7219" w:rsidP="007A7219">
      <w:r w:rsidRPr="007A7219">
        <w:fldChar w:fldCharType="begin"/>
      </w:r>
      <w:r w:rsidRPr="007A7219">
        <w:instrText xml:space="preserve"> AUTONUM  </w:instrText>
      </w:r>
      <w:r w:rsidRPr="007A7219">
        <w:fldChar w:fldCharType="end"/>
      </w:r>
      <w:r w:rsidRPr="007A7219">
        <w:tab/>
        <w:t>The TWC agreed with the inclusion of the guidance on “Different forms that variety descriptions could take and the relevance of scale levels” in document TGP/8 Part I Section 2 “Data to be recorded” as new Section 2.5.</w:t>
      </w:r>
    </w:p>
    <w:p w:rsidR="007A7219" w:rsidRPr="007A7219" w:rsidRDefault="007A7219" w:rsidP="007A7219"/>
    <w:p w:rsidR="007A7219" w:rsidRPr="00B71352" w:rsidRDefault="007A7219" w:rsidP="007A7219">
      <w:r w:rsidRPr="007A7219">
        <w:fldChar w:fldCharType="begin"/>
      </w:r>
      <w:r w:rsidRPr="007A7219">
        <w:instrText xml:space="preserve"> AUTONUM  </w:instrText>
      </w:r>
      <w:r w:rsidRPr="007A7219">
        <w:fldChar w:fldCharType="end"/>
      </w:r>
      <w:r w:rsidRPr="007A7219">
        <w:tab/>
        <w:t xml:space="preserve">The TWC agreed that members of the Union should be invited to propose the inclusion of software incorporating their methods for converting observations into notes in document UPOV/INF/16 or document UPOV/INF/22, as appropriate, with a reference to the availability of such methods in document TGP/8 Part I, new Section 2.5. </w:t>
      </w:r>
    </w:p>
    <w:p w:rsidR="007A7219" w:rsidRPr="00B71352" w:rsidRDefault="007A7219" w:rsidP="007A7219"/>
    <w:p w:rsidR="003E4FF7" w:rsidRDefault="003E4FF7" w:rsidP="003E4FF7"/>
    <w:p w:rsidR="00102E00" w:rsidRDefault="00102E00" w:rsidP="003E4FF7"/>
    <w:p w:rsidR="00102E00" w:rsidRDefault="007A7219" w:rsidP="007A7219">
      <w:pPr>
        <w:jc w:val="right"/>
      </w:pPr>
      <w:r>
        <w:t>[End of document]</w:t>
      </w:r>
    </w:p>
    <w:sectPr w:rsidR="00102E00"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40" w:rsidRDefault="007D4A40" w:rsidP="006655D3">
      <w:r>
        <w:separator/>
      </w:r>
    </w:p>
    <w:p w:rsidR="007D4A40" w:rsidRDefault="007D4A40" w:rsidP="006655D3"/>
    <w:p w:rsidR="007D4A40" w:rsidRDefault="007D4A40" w:rsidP="006655D3"/>
  </w:endnote>
  <w:endnote w:type="continuationSeparator" w:id="0">
    <w:p w:rsidR="007D4A40" w:rsidRDefault="007D4A40" w:rsidP="006655D3">
      <w:r>
        <w:separator/>
      </w:r>
    </w:p>
    <w:p w:rsidR="007D4A40" w:rsidRPr="00294751" w:rsidRDefault="007D4A40">
      <w:pPr>
        <w:pStyle w:val="Footer"/>
        <w:spacing w:after="60"/>
        <w:rPr>
          <w:sz w:val="18"/>
          <w:lang w:val="fr-FR"/>
        </w:rPr>
      </w:pPr>
      <w:r w:rsidRPr="00294751">
        <w:rPr>
          <w:sz w:val="18"/>
          <w:lang w:val="fr-FR"/>
        </w:rPr>
        <w:t>[Suite de la note de la page précédente]</w:t>
      </w:r>
    </w:p>
    <w:p w:rsidR="007D4A40" w:rsidRPr="00294751" w:rsidRDefault="007D4A40" w:rsidP="006655D3">
      <w:pPr>
        <w:rPr>
          <w:lang w:val="fr-FR"/>
        </w:rPr>
      </w:pPr>
    </w:p>
    <w:p w:rsidR="007D4A40" w:rsidRPr="00294751" w:rsidRDefault="007D4A40" w:rsidP="006655D3">
      <w:pPr>
        <w:rPr>
          <w:lang w:val="fr-FR"/>
        </w:rPr>
      </w:pPr>
    </w:p>
  </w:endnote>
  <w:endnote w:type="continuationNotice" w:id="1">
    <w:p w:rsidR="007D4A40" w:rsidRPr="00294751" w:rsidRDefault="007D4A40" w:rsidP="006655D3">
      <w:pPr>
        <w:rPr>
          <w:lang w:val="fr-FR"/>
        </w:rPr>
      </w:pPr>
      <w:r w:rsidRPr="00294751">
        <w:rPr>
          <w:lang w:val="fr-FR"/>
        </w:rPr>
        <w:t>[Suite de la note page suivante]</w:t>
      </w:r>
    </w:p>
    <w:p w:rsidR="007D4A40" w:rsidRPr="00294751" w:rsidRDefault="007D4A40" w:rsidP="006655D3">
      <w:pPr>
        <w:rPr>
          <w:lang w:val="fr-FR"/>
        </w:rPr>
      </w:pPr>
    </w:p>
    <w:p w:rsidR="007D4A40" w:rsidRPr="00294751" w:rsidRDefault="007D4A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40" w:rsidRDefault="007D4A40" w:rsidP="006655D3">
      <w:r>
        <w:separator/>
      </w:r>
    </w:p>
  </w:footnote>
  <w:footnote w:type="continuationSeparator" w:id="0">
    <w:p w:rsidR="007D4A40" w:rsidRDefault="007D4A40" w:rsidP="006655D3">
      <w:r>
        <w:separator/>
      </w:r>
    </w:p>
  </w:footnote>
  <w:footnote w:type="continuationNotice" w:id="1">
    <w:p w:rsidR="007D4A40" w:rsidRPr="00AB530F" w:rsidRDefault="007D4A40" w:rsidP="00AB530F">
      <w:pPr>
        <w:pStyle w:val="Footer"/>
      </w:pPr>
    </w:p>
  </w:footnote>
  <w:footnote w:id="2">
    <w:p w:rsidR="00B067D2" w:rsidRPr="005F1F78" w:rsidRDefault="00B067D2" w:rsidP="00B067D2">
      <w:pPr>
        <w:pStyle w:val="FootnoteText"/>
      </w:pPr>
      <w:r w:rsidRPr="005F1F78">
        <w:rPr>
          <w:rStyle w:val="FootnoteReference"/>
        </w:rPr>
        <w:footnoteRef/>
      </w:r>
      <w:r w:rsidRPr="005F1F78">
        <w:t xml:space="preserve"> </w:t>
      </w:r>
      <w:proofErr w:type="gramStart"/>
      <w:r w:rsidRPr="005F1F78">
        <w:t>hosted</w:t>
      </w:r>
      <w:proofErr w:type="gramEnd"/>
      <w:r w:rsidRPr="005F1F78">
        <w:t xml:space="preserve"> by the United States of America and organized by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r w:rsidR="00102E00">
      <w:rPr>
        <w:bCs/>
      </w:rPr>
      <w:t xml:space="preserve"> </w:t>
    </w:r>
    <w:proofErr w:type="spellStart"/>
    <w:r w:rsidR="00102E00">
      <w:rPr>
        <w:bCs/>
      </w:rPr>
      <w:t>Add</w:t>
    </w:r>
    <w:proofErr w:type="spellEnd"/>
    <w:r w:rsidR="00102E00">
      <w:rPr>
        <w:bCs/>
      </w:rPr>
      <w:t>.</w:t>
    </w:r>
  </w:p>
  <w:p w:rsidR="00B63139" w:rsidRPr="00C5280D" w:rsidRDefault="00B63139" w:rsidP="00B63139">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7219">
      <w:rPr>
        <w:rStyle w:val="PageNumber"/>
        <w:noProof/>
        <w:lang w:val="en-US"/>
      </w:rPr>
      <w:t>2</w:t>
    </w:r>
    <w:r w:rsidRPr="00C5280D">
      <w:rPr>
        <w:rStyle w:val="PageNumber"/>
        <w:lang w:val="en-US"/>
      </w:rPr>
      <w:fldChar w:fldCharType="end"/>
    </w:r>
  </w:p>
  <w:p w:rsidR="00B63139" w:rsidRPr="00FE789F" w:rsidRDefault="00B63139" w:rsidP="00B63139">
    <w:pPr>
      <w:pStyle w:val="Header"/>
      <w:rPr>
        <w:lang w:val="en-US"/>
      </w:rPr>
    </w:pPr>
  </w:p>
  <w:p w:rsidR="008D6599" w:rsidRDefault="008D65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E6B2D13"/>
    <w:multiLevelType w:val="hybridMultilevel"/>
    <w:tmpl w:val="EFF404A4"/>
    <w:lvl w:ilvl="0" w:tplc="BA7A56CE">
      <w:start w:val="1"/>
      <w:numFmt w:val="lowerLetter"/>
      <w:lvlText w:val="(%1)"/>
      <w:lvlJc w:val="left"/>
      <w:pPr>
        <w:ind w:left="596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B1991"/>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5179"/>
    <w:rsid w:val="00010CF3"/>
    <w:rsid w:val="00011E27"/>
    <w:rsid w:val="000148BC"/>
    <w:rsid w:val="00024AB8"/>
    <w:rsid w:val="00030854"/>
    <w:rsid w:val="00036028"/>
    <w:rsid w:val="0004023E"/>
    <w:rsid w:val="0004198B"/>
    <w:rsid w:val="00044642"/>
    <w:rsid w:val="000446B9"/>
    <w:rsid w:val="00047E21"/>
    <w:rsid w:val="00050E16"/>
    <w:rsid w:val="00085505"/>
    <w:rsid w:val="000A7668"/>
    <w:rsid w:val="000B7A0A"/>
    <w:rsid w:val="000B7AA9"/>
    <w:rsid w:val="000C4E25"/>
    <w:rsid w:val="000C7021"/>
    <w:rsid w:val="000D6BBC"/>
    <w:rsid w:val="000D7780"/>
    <w:rsid w:val="000E01F5"/>
    <w:rsid w:val="000E32F9"/>
    <w:rsid w:val="000E636A"/>
    <w:rsid w:val="000F2DAB"/>
    <w:rsid w:val="000F2F11"/>
    <w:rsid w:val="00100A5F"/>
    <w:rsid w:val="00102E00"/>
    <w:rsid w:val="00105929"/>
    <w:rsid w:val="00110BED"/>
    <w:rsid w:val="00110C36"/>
    <w:rsid w:val="001112E4"/>
    <w:rsid w:val="001131D5"/>
    <w:rsid w:val="00114547"/>
    <w:rsid w:val="00141DB8"/>
    <w:rsid w:val="00142C9E"/>
    <w:rsid w:val="00172084"/>
    <w:rsid w:val="0017474A"/>
    <w:rsid w:val="001758C6"/>
    <w:rsid w:val="00182B99"/>
    <w:rsid w:val="00182D1A"/>
    <w:rsid w:val="00193F61"/>
    <w:rsid w:val="001B7B7C"/>
    <w:rsid w:val="001C1525"/>
    <w:rsid w:val="001E79BF"/>
    <w:rsid w:val="00206D0C"/>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06F53"/>
    <w:rsid w:val="003152FE"/>
    <w:rsid w:val="00327436"/>
    <w:rsid w:val="00344BD6"/>
    <w:rsid w:val="0035528D"/>
    <w:rsid w:val="00361821"/>
    <w:rsid w:val="00361E9E"/>
    <w:rsid w:val="00367F9A"/>
    <w:rsid w:val="003753EE"/>
    <w:rsid w:val="003A0835"/>
    <w:rsid w:val="003A5AAF"/>
    <w:rsid w:val="003B700A"/>
    <w:rsid w:val="003C7FBE"/>
    <w:rsid w:val="003D227C"/>
    <w:rsid w:val="003D2B4D"/>
    <w:rsid w:val="003E4FF7"/>
    <w:rsid w:val="003F37F5"/>
    <w:rsid w:val="00430248"/>
    <w:rsid w:val="00444A88"/>
    <w:rsid w:val="00445B73"/>
    <w:rsid w:val="004548FF"/>
    <w:rsid w:val="00461958"/>
    <w:rsid w:val="004665AA"/>
    <w:rsid w:val="00474DA4"/>
    <w:rsid w:val="0047572D"/>
    <w:rsid w:val="00476B4D"/>
    <w:rsid w:val="004805FA"/>
    <w:rsid w:val="004935D2"/>
    <w:rsid w:val="004B1215"/>
    <w:rsid w:val="004D047D"/>
    <w:rsid w:val="004E63EB"/>
    <w:rsid w:val="004F1E9E"/>
    <w:rsid w:val="004F305A"/>
    <w:rsid w:val="00512164"/>
    <w:rsid w:val="00520297"/>
    <w:rsid w:val="005338F9"/>
    <w:rsid w:val="0054281C"/>
    <w:rsid w:val="00544581"/>
    <w:rsid w:val="005474DC"/>
    <w:rsid w:val="0055268D"/>
    <w:rsid w:val="00575DE2"/>
    <w:rsid w:val="00576BE4"/>
    <w:rsid w:val="005779DB"/>
    <w:rsid w:val="005A2A67"/>
    <w:rsid w:val="005A400A"/>
    <w:rsid w:val="005B269D"/>
    <w:rsid w:val="005D49F3"/>
    <w:rsid w:val="005E7D13"/>
    <w:rsid w:val="005F7B92"/>
    <w:rsid w:val="00612379"/>
    <w:rsid w:val="006153B6"/>
    <w:rsid w:val="0061555F"/>
    <w:rsid w:val="00616251"/>
    <w:rsid w:val="006245ED"/>
    <w:rsid w:val="00636CA6"/>
    <w:rsid w:val="00641200"/>
    <w:rsid w:val="006431F8"/>
    <w:rsid w:val="00645CA8"/>
    <w:rsid w:val="006655D3"/>
    <w:rsid w:val="00667404"/>
    <w:rsid w:val="00687EB4"/>
    <w:rsid w:val="00694584"/>
    <w:rsid w:val="00695C56"/>
    <w:rsid w:val="006A5CDE"/>
    <w:rsid w:val="006A644A"/>
    <w:rsid w:val="006B17D2"/>
    <w:rsid w:val="006C224E"/>
    <w:rsid w:val="006D2514"/>
    <w:rsid w:val="006D780A"/>
    <w:rsid w:val="0071271E"/>
    <w:rsid w:val="00732DEC"/>
    <w:rsid w:val="00735BD5"/>
    <w:rsid w:val="007451EC"/>
    <w:rsid w:val="00751613"/>
    <w:rsid w:val="00753EE9"/>
    <w:rsid w:val="007556F6"/>
    <w:rsid w:val="00760EEF"/>
    <w:rsid w:val="00763AD3"/>
    <w:rsid w:val="00777EE5"/>
    <w:rsid w:val="00784836"/>
    <w:rsid w:val="0079023E"/>
    <w:rsid w:val="007A2854"/>
    <w:rsid w:val="007A7219"/>
    <w:rsid w:val="007C1D92"/>
    <w:rsid w:val="007C4CB9"/>
    <w:rsid w:val="007D0B9D"/>
    <w:rsid w:val="007D19B0"/>
    <w:rsid w:val="007D4A40"/>
    <w:rsid w:val="007F498F"/>
    <w:rsid w:val="0080428D"/>
    <w:rsid w:val="0080679D"/>
    <w:rsid w:val="008108B0"/>
    <w:rsid w:val="00811B20"/>
    <w:rsid w:val="00812609"/>
    <w:rsid w:val="008211B5"/>
    <w:rsid w:val="0082296E"/>
    <w:rsid w:val="00824099"/>
    <w:rsid w:val="0083241C"/>
    <w:rsid w:val="008350C2"/>
    <w:rsid w:val="00846D7C"/>
    <w:rsid w:val="00867AC1"/>
    <w:rsid w:val="00873CFC"/>
    <w:rsid w:val="008751DE"/>
    <w:rsid w:val="00890DF8"/>
    <w:rsid w:val="008A0ADE"/>
    <w:rsid w:val="008A341F"/>
    <w:rsid w:val="008A3EC3"/>
    <w:rsid w:val="008A743F"/>
    <w:rsid w:val="008A7FAB"/>
    <w:rsid w:val="008C0970"/>
    <w:rsid w:val="008D0BC5"/>
    <w:rsid w:val="008D2CF7"/>
    <w:rsid w:val="008D6599"/>
    <w:rsid w:val="008E54C1"/>
    <w:rsid w:val="00900C26"/>
    <w:rsid w:val="0090197F"/>
    <w:rsid w:val="00903264"/>
    <w:rsid w:val="00906DDC"/>
    <w:rsid w:val="00934E09"/>
    <w:rsid w:val="00936253"/>
    <w:rsid w:val="00940D46"/>
    <w:rsid w:val="009412E2"/>
    <w:rsid w:val="009413F1"/>
    <w:rsid w:val="00952DD4"/>
    <w:rsid w:val="009561F4"/>
    <w:rsid w:val="00965AE7"/>
    <w:rsid w:val="00970FED"/>
    <w:rsid w:val="00985E41"/>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4A87"/>
    <w:rsid w:val="00A96C33"/>
    <w:rsid w:val="00AB2B93"/>
    <w:rsid w:val="00AB530F"/>
    <w:rsid w:val="00AB7E5B"/>
    <w:rsid w:val="00AC2883"/>
    <w:rsid w:val="00AE0EF1"/>
    <w:rsid w:val="00AE2937"/>
    <w:rsid w:val="00B067D2"/>
    <w:rsid w:val="00B07301"/>
    <w:rsid w:val="00B11F3E"/>
    <w:rsid w:val="00B224DE"/>
    <w:rsid w:val="00B324D4"/>
    <w:rsid w:val="00B4489E"/>
    <w:rsid w:val="00B46575"/>
    <w:rsid w:val="00B61777"/>
    <w:rsid w:val="00B622E6"/>
    <w:rsid w:val="00B63139"/>
    <w:rsid w:val="00B83E82"/>
    <w:rsid w:val="00B84BBD"/>
    <w:rsid w:val="00BA43FB"/>
    <w:rsid w:val="00BC127D"/>
    <w:rsid w:val="00BC1FE6"/>
    <w:rsid w:val="00BE1C0F"/>
    <w:rsid w:val="00C061B6"/>
    <w:rsid w:val="00C13520"/>
    <w:rsid w:val="00C2446C"/>
    <w:rsid w:val="00C36AE5"/>
    <w:rsid w:val="00C41F17"/>
    <w:rsid w:val="00C5057F"/>
    <w:rsid w:val="00C527FA"/>
    <w:rsid w:val="00C5280D"/>
    <w:rsid w:val="00C53EB3"/>
    <w:rsid w:val="00C5791C"/>
    <w:rsid w:val="00C6550A"/>
    <w:rsid w:val="00C66290"/>
    <w:rsid w:val="00C72B7A"/>
    <w:rsid w:val="00C902B2"/>
    <w:rsid w:val="00C913D2"/>
    <w:rsid w:val="00C973F2"/>
    <w:rsid w:val="00CA304C"/>
    <w:rsid w:val="00CA774A"/>
    <w:rsid w:val="00CB4921"/>
    <w:rsid w:val="00CC11B0"/>
    <w:rsid w:val="00CC2841"/>
    <w:rsid w:val="00CF1330"/>
    <w:rsid w:val="00CF7E36"/>
    <w:rsid w:val="00D3708D"/>
    <w:rsid w:val="00D40426"/>
    <w:rsid w:val="00D57C96"/>
    <w:rsid w:val="00D57D18"/>
    <w:rsid w:val="00D627F0"/>
    <w:rsid w:val="00D70E65"/>
    <w:rsid w:val="00D91203"/>
    <w:rsid w:val="00D95174"/>
    <w:rsid w:val="00DA4973"/>
    <w:rsid w:val="00DA6F36"/>
    <w:rsid w:val="00DB596E"/>
    <w:rsid w:val="00DB7773"/>
    <w:rsid w:val="00DC00EA"/>
    <w:rsid w:val="00DC3802"/>
    <w:rsid w:val="00DD6208"/>
    <w:rsid w:val="00DF7E99"/>
    <w:rsid w:val="00E07D87"/>
    <w:rsid w:val="00E20D19"/>
    <w:rsid w:val="00E249C8"/>
    <w:rsid w:val="00E32F7E"/>
    <w:rsid w:val="00E5267B"/>
    <w:rsid w:val="00E559F0"/>
    <w:rsid w:val="00E63973"/>
    <w:rsid w:val="00E63C0E"/>
    <w:rsid w:val="00E72D49"/>
    <w:rsid w:val="00E7593C"/>
    <w:rsid w:val="00E7678A"/>
    <w:rsid w:val="00E935F1"/>
    <w:rsid w:val="00E94A81"/>
    <w:rsid w:val="00EA1FFB"/>
    <w:rsid w:val="00EA2F7C"/>
    <w:rsid w:val="00EB048E"/>
    <w:rsid w:val="00EB4E9C"/>
    <w:rsid w:val="00EB5147"/>
    <w:rsid w:val="00EC7859"/>
    <w:rsid w:val="00ED6757"/>
    <w:rsid w:val="00EE34DF"/>
    <w:rsid w:val="00EF2F89"/>
    <w:rsid w:val="00F03E98"/>
    <w:rsid w:val="00F1237A"/>
    <w:rsid w:val="00F22CBD"/>
    <w:rsid w:val="00F272F1"/>
    <w:rsid w:val="00F27D3C"/>
    <w:rsid w:val="00F31412"/>
    <w:rsid w:val="00F45372"/>
    <w:rsid w:val="00F50796"/>
    <w:rsid w:val="00F536E0"/>
    <w:rsid w:val="00F560F7"/>
    <w:rsid w:val="00F6334D"/>
    <w:rsid w:val="00F63599"/>
    <w:rsid w:val="00F71781"/>
    <w:rsid w:val="00FA49AB"/>
    <w:rsid w:val="00FB1FAB"/>
    <w:rsid w:val="00FC5FD0"/>
    <w:rsid w:val="00FE39C7"/>
    <w:rsid w:val="00FF4D07"/>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042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E4FF7"/>
    <w:rPr>
      <w:rFonts w:ascii="Arial" w:hAnsi="Arial"/>
      <w:lang w:val="fr-FR"/>
    </w:rPr>
  </w:style>
  <w:style w:type="character" w:customStyle="1" w:styleId="FootnoteTextChar">
    <w:name w:val="Footnote Text Char"/>
    <w:basedOn w:val="DefaultParagraphFont"/>
    <w:link w:val="FootnoteText"/>
    <w:rsid w:val="003E4FF7"/>
    <w:rPr>
      <w:rFonts w:ascii="Arial" w:hAnsi="Arial"/>
      <w:sz w:val="16"/>
    </w:rPr>
  </w:style>
  <w:style w:type="table" w:styleId="TableGrid">
    <w:name w:val="Table Grid"/>
    <w:basedOn w:val="TableNormal"/>
    <w:uiPriority w:val="59"/>
    <w:rsid w:val="003E4F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96848">
      <w:bodyDiv w:val="1"/>
      <w:marLeft w:val="0"/>
      <w:marRight w:val="0"/>
      <w:marTop w:val="0"/>
      <w:marBottom w:val="0"/>
      <w:divBdr>
        <w:top w:val="none" w:sz="0" w:space="0" w:color="auto"/>
        <w:left w:val="none" w:sz="0" w:space="0" w:color="auto"/>
        <w:bottom w:val="none" w:sz="0" w:space="0" w:color="auto"/>
        <w:right w:val="none" w:sz="0" w:space="0" w:color="auto"/>
      </w:divBdr>
    </w:div>
    <w:div w:id="173226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61FF-9845-4E69-A1CD-E48A768B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TC/57/6</vt:lpstr>
    </vt:vector>
  </TitlesOfParts>
  <Company>UPOV</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TC/57/6 Add.</dc:title>
  <dc:creator>SANCHEZ VIZCAINO GOMEZ Rosa Maria</dc:creator>
  <cp:lastModifiedBy>MAY Jessica</cp:lastModifiedBy>
  <cp:revision>6</cp:revision>
  <cp:lastPrinted>2016-11-22T15:41:00Z</cp:lastPrinted>
  <dcterms:created xsi:type="dcterms:W3CDTF">2021-10-05T08:18:00Z</dcterms:created>
  <dcterms:modified xsi:type="dcterms:W3CDTF">2021-10-06T08:17:00Z</dcterms:modified>
</cp:coreProperties>
</file>