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445B73" w:rsidRPr="00365DC1" w:rsidRDefault="00445B73" w:rsidP="00445B7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45B73" w:rsidRPr="00C5280D" w:rsidTr="004E64F5">
        <w:tc>
          <w:tcPr>
            <w:tcW w:w="6512" w:type="dxa"/>
          </w:tcPr>
          <w:p w:rsidR="00445B73" w:rsidRPr="00AC2883" w:rsidRDefault="00445B73" w:rsidP="004E64F5">
            <w:pPr>
              <w:pStyle w:val="Sessiontc"/>
              <w:spacing w:line="240" w:lineRule="auto"/>
            </w:pPr>
            <w:r w:rsidRPr="00DA4973">
              <w:t>Technical Committee</w:t>
            </w:r>
          </w:p>
          <w:p w:rsidR="00445B73" w:rsidRPr="00DC3802" w:rsidRDefault="00445B73" w:rsidP="004E64F5">
            <w:pPr>
              <w:pStyle w:val="Sessiontcplacedate"/>
              <w:rPr>
                <w:sz w:val="22"/>
              </w:rPr>
            </w:pPr>
            <w:r w:rsidRPr="00DA4973">
              <w:t>Fifty-</w:t>
            </w:r>
            <w:r>
              <w:t>Seventh</w:t>
            </w:r>
            <w:r w:rsidRPr="00DA4973">
              <w:t xml:space="preserve"> Session</w:t>
            </w:r>
            <w:r w:rsidRPr="00DA4973">
              <w:br/>
              <w:t xml:space="preserve">Geneva, </w:t>
            </w:r>
            <w:r>
              <w:t>October 25 and 26, 2021</w:t>
            </w:r>
          </w:p>
        </w:tc>
        <w:tc>
          <w:tcPr>
            <w:tcW w:w="3127" w:type="dxa"/>
          </w:tcPr>
          <w:p w:rsidR="00445B73" w:rsidRPr="003C7FBE" w:rsidRDefault="005D49F3" w:rsidP="004E64F5">
            <w:pPr>
              <w:pStyle w:val="Doccode"/>
            </w:pPr>
            <w:r>
              <w:t>TC/57/3</w:t>
            </w:r>
            <w:r w:rsidR="00934934">
              <w:t xml:space="preserve"> Add.</w:t>
            </w:r>
          </w:p>
          <w:p w:rsidR="00445B73" w:rsidRPr="003C7FBE" w:rsidRDefault="00445B73" w:rsidP="004E64F5">
            <w:pPr>
              <w:pStyle w:val="Docoriginal"/>
            </w:pPr>
            <w:r w:rsidRPr="00AC2883">
              <w:t>Original:</w:t>
            </w:r>
            <w:r w:rsidRPr="000E636A">
              <w:rPr>
                <w:b w:val="0"/>
                <w:spacing w:val="0"/>
              </w:rPr>
              <w:t xml:space="preserve">  English</w:t>
            </w:r>
          </w:p>
          <w:p w:rsidR="00445B73" w:rsidRPr="007C1D92" w:rsidRDefault="00445B73" w:rsidP="00C257AD">
            <w:pPr>
              <w:pStyle w:val="Docoriginal"/>
            </w:pPr>
            <w:r w:rsidRPr="00AC2883">
              <w:t>Date:</w:t>
            </w:r>
            <w:r>
              <w:rPr>
                <w:b w:val="0"/>
                <w:spacing w:val="0"/>
              </w:rPr>
              <w:t xml:space="preserve">  </w:t>
            </w:r>
            <w:r w:rsidR="00F97F21" w:rsidRPr="00160A39">
              <w:rPr>
                <w:b w:val="0"/>
                <w:spacing w:val="0"/>
              </w:rPr>
              <w:t>October 6</w:t>
            </w:r>
            <w:r w:rsidR="00934934" w:rsidRPr="00160A39">
              <w:rPr>
                <w:b w:val="0"/>
                <w:spacing w:val="0"/>
              </w:rPr>
              <w:t>, 2021</w:t>
            </w:r>
          </w:p>
        </w:tc>
      </w:tr>
    </w:tbl>
    <w:p w:rsidR="00445B73" w:rsidRPr="006A644A" w:rsidRDefault="00934934" w:rsidP="00445B73">
      <w:pPr>
        <w:pStyle w:val="Titleofdoc0"/>
      </w:pPr>
      <w:bookmarkStart w:id="0" w:name="TitleOfDoc"/>
      <w:bookmarkEnd w:id="0"/>
      <w:r>
        <w:t>Addendu</w:t>
      </w:r>
      <w:bookmarkStart w:id="1" w:name="_GoBack"/>
      <w:bookmarkEnd w:id="1"/>
      <w:r>
        <w:t>m to</w:t>
      </w:r>
      <w:r>
        <w:br/>
      </w:r>
      <w:r w:rsidR="005D49F3" w:rsidRPr="005D49F3">
        <w:t>Matters arising from the Technical Working Parties</w:t>
      </w:r>
    </w:p>
    <w:p w:rsidR="00445B73" w:rsidRPr="006A644A" w:rsidRDefault="00445B73" w:rsidP="00445B73">
      <w:pPr>
        <w:pStyle w:val="preparedby1"/>
        <w:jc w:val="left"/>
      </w:pPr>
      <w:bookmarkStart w:id="2" w:name="Prepared"/>
      <w:bookmarkEnd w:id="2"/>
      <w:r w:rsidRPr="000C4E25">
        <w:t>Document prepared by the Office of the Union</w:t>
      </w:r>
    </w:p>
    <w:p w:rsidR="00445B73" w:rsidRPr="006A644A" w:rsidRDefault="00445B73" w:rsidP="00445B73">
      <w:pPr>
        <w:pStyle w:val="Disclaimer"/>
      </w:pPr>
      <w:r w:rsidRPr="006A644A">
        <w:t>Disclaimer:  this document does not represent UPOV policies or guidance</w:t>
      </w:r>
    </w:p>
    <w:p w:rsidR="00934934" w:rsidRPr="00C257AD" w:rsidRDefault="00934934" w:rsidP="00934934">
      <w:pPr>
        <w:rPr>
          <w:color w:val="000000"/>
        </w:rPr>
      </w:pPr>
      <w:r w:rsidRPr="00C257AD">
        <w:rPr>
          <w:color w:val="000000"/>
        </w:rPr>
        <w:fldChar w:fldCharType="begin"/>
      </w:r>
      <w:r w:rsidRPr="00C257AD">
        <w:rPr>
          <w:color w:val="000000"/>
        </w:rPr>
        <w:instrText xml:space="preserve"> AUTONUM  </w:instrText>
      </w:r>
      <w:r w:rsidRPr="00C257AD">
        <w:rPr>
          <w:color w:val="000000"/>
        </w:rPr>
        <w:fldChar w:fldCharType="end"/>
      </w:r>
      <w:r w:rsidRPr="00C257AD">
        <w:rPr>
          <w:color w:val="000000"/>
        </w:rPr>
        <w:tab/>
      </w:r>
      <w:r w:rsidRPr="00C257AD">
        <w:rPr>
          <w:snapToGrid w:val="0"/>
        </w:rPr>
        <w:t>The purpose of this addendum is to present</w:t>
      </w:r>
      <w:r w:rsidRPr="00C257AD">
        <w:rPr>
          <w:color w:val="000000"/>
        </w:rPr>
        <w:t xml:space="preserve"> matters arising from the </w:t>
      </w:r>
      <w:r w:rsidR="00C46B50" w:rsidRPr="00C257AD">
        <w:rPr>
          <w:color w:val="000000"/>
        </w:rPr>
        <w:t xml:space="preserve">2021 </w:t>
      </w:r>
      <w:r w:rsidRPr="00C257AD">
        <w:rPr>
          <w:color w:val="000000"/>
        </w:rPr>
        <w:t xml:space="preserve">sessions of the </w:t>
      </w:r>
      <w:r w:rsidRPr="00C257AD">
        <w:rPr>
          <w:snapToGrid w:val="0"/>
        </w:rPr>
        <w:t>Technical Working Party on Automation and Computer Programs (TWC)</w:t>
      </w:r>
      <w:r w:rsidRPr="00C257AD">
        <w:rPr>
          <w:snapToGrid w:val="0"/>
          <w:vertAlign w:val="superscript"/>
        </w:rPr>
        <w:footnoteReference w:id="2"/>
      </w:r>
      <w:r w:rsidRPr="00C257AD">
        <w:rPr>
          <w:snapToGrid w:val="0"/>
        </w:rPr>
        <w:t xml:space="preserve"> </w:t>
      </w:r>
      <w:r w:rsidRPr="00C257AD">
        <w:rPr>
          <w:color w:val="000000"/>
        </w:rPr>
        <w:t>which are not expressly covered by specific agenda items.</w:t>
      </w:r>
    </w:p>
    <w:p w:rsidR="00934934" w:rsidRPr="00C257AD" w:rsidRDefault="00934934" w:rsidP="00137AED">
      <w:pPr>
        <w:rPr>
          <w:color w:val="000000"/>
        </w:rPr>
      </w:pPr>
    </w:p>
    <w:p w:rsidR="00C46B50" w:rsidRPr="00C257AD" w:rsidRDefault="00C46B50" w:rsidP="00C46B50"/>
    <w:p w:rsidR="00C46B50" w:rsidRPr="00C257AD" w:rsidRDefault="00C46B50" w:rsidP="00C46B50">
      <w:pPr>
        <w:pStyle w:val="Heading2"/>
      </w:pPr>
      <w:r w:rsidRPr="00C257AD">
        <w:t xml:space="preserve">Big Data Platform for DUS Examination (document TWC/39/7) </w:t>
      </w:r>
    </w:p>
    <w:p w:rsidR="00C46B50" w:rsidRPr="00C257AD" w:rsidRDefault="00C46B50" w:rsidP="00C46B50"/>
    <w:p w:rsidR="00C46B50" w:rsidRPr="00C257AD" w:rsidRDefault="00C46B50" w:rsidP="00C46B50">
      <w:r w:rsidRPr="00C257AD">
        <w:fldChar w:fldCharType="begin"/>
      </w:r>
      <w:r w:rsidRPr="00C257AD">
        <w:instrText xml:space="preserve"> AUTONUM  </w:instrText>
      </w:r>
      <w:r w:rsidRPr="00C257AD">
        <w:fldChar w:fldCharType="end"/>
      </w:r>
      <w:r w:rsidRPr="00C257AD">
        <w:tab/>
        <w:t xml:space="preserve">The TWC, at its thirty-ninth session, received a presentation on ‘Big Data Platform for DUS Examination” from an expert from China. A copy of the presentation </w:t>
      </w:r>
      <w:proofErr w:type="gramStart"/>
      <w:r w:rsidRPr="00C257AD">
        <w:t>is provided</w:t>
      </w:r>
      <w:proofErr w:type="gramEnd"/>
      <w:r w:rsidRPr="00C257AD">
        <w:t xml:space="preserve"> in document TWC/39/7</w:t>
      </w:r>
      <w:r w:rsidR="006937E4">
        <w:t xml:space="preserve"> (see </w:t>
      </w:r>
      <w:r w:rsidR="00C257AD">
        <w:t>document TWC/39/9 “Report”, paragraph 10)</w:t>
      </w:r>
      <w:r w:rsidRPr="00C257AD">
        <w:t>.</w:t>
      </w:r>
    </w:p>
    <w:p w:rsidR="00C46B50" w:rsidRPr="00C257AD" w:rsidRDefault="00C46B50" w:rsidP="00C46B50"/>
    <w:p w:rsidR="00C46B50" w:rsidRPr="00C257AD" w:rsidRDefault="00C46B50" w:rsidP="00C46B50"/>
    <w:p w:rsidR="00C46B50" w:rsidRPr="00C257AD" w:rsidRDefault="00C46B50" w:rsidP="00C46B50">
      <w:pPr>
        <w:pStyle w:val="Heading2"/>
      </w:pPr>
      <w:r w:rsidRPr="00C257AD">
        <w:t>Phenotyping and image analysis (document TWC/39/8)</w:t>
      </w:r>
    </w:p>
    <w:p w:rsidR="00C46B50" w:rsidRPr="00C257AD" w:rsidRDefault="00C46B50" w:rsidP="00C46B50"/>
    <w:p w:rsidR="00C257AD" w:rsidRPr="00C257AD" w:rsidRDefault="00C46B50" w:rsidP="00C257AD">
      <w:r w:rsidRPr="00C257AD">
        <w:fldChar w:fldCharType="begin"/>
      </w:r>
      <w:r w:rsidRPr="00C257AD">
        <w:instrText xml:space="preserve"> AUTONUM  </w:instrText>
      </w:r>
      <w:r w:rsidRPr="00C257AD">
        <w:fldChar w:fldCharType="end"/>
      </w:r>
      <w:r w:rsidRPr="00C257AD">
        <w:tab/>
        <w:t>The TWC, at its thirty-ninth session, received a presentation on “Optical Markers: new technology</w:t>
      </w:r>
      <w:r w:rsidRPr="00B71352">
        <w:t xml:space="preserve"> applied for barley, wheat &amp; soybeans variety recognition</w:t>
      </w:r>
      <w:r>
        <w:t>”</w:t>
      </w:r>
      <w:r w:rsidRPr="00B71352">
        <w:t xml:space="preserve"> from an expert from Argentina. A copy of the presentation </w:t>
      </w:r>
      <w:proofErr w:type="gramStart"/>
      <w:r w:rsidRPr="00B71352">
        <w:t>is provided</w:t>
      </w:r>
      <w:proofErr w:type="gramEnd"/>
      <w:r w:rsidRPr="00B71352">
        <w:t xml:space="preserve"> in document TWC/39/8</w:t>
      </w:r>
      <w:r w:rsidR="00C257AD">
        <w:t xml:space="preserve"> (see document TWC/39/9 “Report”, paragraphs 11 and 12)</w:t>
      </w:r>
      <w:r w:rsidR="00C257AD" w:rsidRPr="00C257AD">
        <w:t>.</w:t>
      </w:r>
    </w:p>
    <w:p w:rsidR="00C46B50" w:rsidRDefault="00C46B50" w:rsidP="00C46B50"/>
    <w:p w:rsidR="00C46B50" w:rsidRPr="00B71352" w:rsidRDefault="00C46B50" w:rsidP="00C46B50">
      <w:r>
        <w:fldChar w:fldCharType="begin"/>
      </w:r>
      <w:r>
        <w:instrText xml:space="preserve"> AUTONUM  </w:instrText>
      </w:r>
      <w:r>
        <w:fldChar w:fldCharType="end"/>
      </w:r>
      <w:r>
        <w:tab/>
        <w:t>The TWC noted that Argentina was considering the use of the new technology in DUS examination and agreed to invite the expert from Argentina to report developments at the first session of the TWM.</w:t>
      </w:r>
    </w:p>
    <w:p w:rsidR="00D453D6" w:rsidRDefault="00D453D6" w:rsidP="00D453D6">
      <w:pPr>
        <w:jc w:val="left"/>
        <w:rPr>
          <w:color w:val="000000"/>
        </w:rPr>
      </w:pPr>
    </w:p>
    <w:p w:rsidR="00D453D6" w:rsidRDefault="00D453D6" w:rsidP="00445B73"/>
    <w:p w:rsidR="00D453D6" w:rsidRPr="00C651CE" w:rsidRDefault="00D453D6" w:rsidP="00445B73"/>
    <w:p w:rsidR="00445B73" w:rsidRDefault="00445B73" w:rsidP="00445B73">
      <w:pPr>
        <w:jc w:val="right"/>
      </w:pPr>
      <w:r w:rsidRPr="00C5280D">
        <w:t xml:space="preserve"> [End of document]</w:t>
      </w:r>
    </w:p>
    <w:sectPr w:rsidR="00445B73" w:rsidSect="0004198B">
      <w:headerReference w:type="default" r:id="rId9"/>
      <w:headerReference w:type="firs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4F5" w:rsidRDefault="004E64F5" w:rsidP="006655D3">
      <w:r>
        <w:separator/>
      </w:r>
    </w:p>
    <w:p w:rsidR="004E64F5" w:rsidRDefault="004E64F5" w:rsidP="006655D3"/>
    <w:p w:rsidR="004E64F5" w:rsidRDefault="004E64F5" w:rsidP="006655D3"/>
  </w:endnote>
  <w:endnote w:type="continuationSeparator" w:id="0">
    <w:p w:rsidR="004E64F5" w:rsidRDefault="004E64F5" w:rsidP="006655D3">
      <w:r>
        <w:separator/>
      </w:r>
    </w:p>
    <w:p w:rsidR="004E64F5" w:rsidRPr="00294751" w:rsidRDefault="004E64F5">
      <w:pPr>
        <w:pStyle w:val="Footer"/>
        <w:spacing w:after="60"/>
        <w:rPr>
          <w:sz w:val="18"/>
          <w:lang w:val="fr-FR"/>
        </w:rPr>
      </w:pPr>
      <w:r w:rsidRPr="00294751">
        <w:rPr>
          <w:sz w:val="18"/>
          <w:lang w:val="fr-FR"/>
        </w:rPr>
        <w:t>[Suite de la note de la page précédente]</w:t>
      </w:r>
    </w:p>
    <w:p w:rsidR="004E64F5" w:rsidRPr="00294751" w:rsidRDefault="004E64F5" w:rsidP="006655D3">
      <w:pPr>
        <w:rPr>
          <w:lang w:val="fr-FR"/>
        </w:rPr>
      </w:pPr>
    </w:p>
    <w:p w:rsidR="004E64F5" w:rsidRPr="00294751" w:rsidRDefault="004E64F5" w:rsidP="006655D3">
      <w:pPr>
        <w:rPr>
          <w:lang w:val="fr-FR"/>
        </w:rPr>
      </w:pPr>
    </w:p>
  </w:endnote>
  <w:endnote w:type="continuationNotice" w:id="1">
    <w:p w:rsidR="004E64F5" w:rsidRPr="00294751" w:rsidRDefault="004E64F5" w:rsidP="006655D3">
      <w:pPr>
        <w:rPr>
          <w:lang w:val="fr-FR"/>
        </w:rPr>
      </w:pPr>
      <w:r w:rsidRPr="00294751">
        <w:rPr>
          <w:lang w:val="fr-FR"/>
        </w:rPr>
        <w:t>[Suite de la note page suivante]</w:t>
      </w:r>
    </w:p>
    <w:p w:rsidR="004E64F5" w:rsidRPr="00294751" w:rsidRDefault="004E64F5" w:rsidP="006655D3">
      <w:pPr>
        <w:rPr>
          <w:lang w:val="fr-FR"/>
        </w:rPr>
      </w:pPr>
    </w:p>
    <w:p w:rsidR="004E64F5" w:rsidRPr="00294751" w:rsidRDefault="004E64F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4F5" w:rsidRDefault="004E64F5" w:rsidP="006655D3">
      <w:r>
        <w:separator/>
      </w:r>
    </w:p>
  </w:footnote>
  <w:footnote w:type="continuationSeparator" w:id="0">
    <w:p w:rsidR="004E64F5" w:rsidRDefault="004E64F5" w:rsidP="006655D3">
      <w:r>
        <w:separator/>
      </w:r>
    </w:p>
  </w:footnote>
  <w:footnote w:type="continuationNotice" w:id="1">
    <w:p w:rsidR="004E64F5" w:rsidRPr="00AB530F" w:rsidRDefault="004E64F5" w:rsidP="00AB530F">
      <w:pPr>
        <w:pStyle w:val="Footer"/>
      </w:pPr>
    </w:p>
  </w:footnote>
  <w:footnote w:id="2">
    <w:p w:rsidR="00934934" w:rsidRPr="005F1F78" w:rsidRDefault="00934934" w:rsidP="00934934">
      <w:pPr>
        <w:pStyle w:val="FootnoteText"/>
      </w:pPr>
      <w:r w:rsidRPr="005F1F78">
        <w:rPr>
          <w:rStyle w:val="FootnoteReference"/>
        </w:rPr>
        <w:footnoteRef/>
      </w:r>
      <w:r w:rsidRPr="005F1F78">
        <w:t xml:space="preserve"> </w:t>
      </w:r>
      <w:proofErr w:type="gramStart"/>
      <w:r w:rsidRPr="005F1F78">
        <w:t>at</w:t>
      </w:r>
      <w:proofErr w:type="gramEnd"/>
      <w:r w:rsidRPr="005F1F78">
        <w:t xml:space="preserve"> its thirty-ninth session, hosted by the United States of America and organized by electronic means, from September 20 to 22,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4F5" w:rsidRPr="00C5280D" w:rsidRDefault="004E64F5" w:rsidP="00EB048E">
    <w:pPr>
      <w:pStyle w:val="Header"/>
      <w:rPr>
        <w:rStyle w:val="PageNumber"/>
        <w:lang w:val="en-US"/>
      </w:rPr>
    </w:pPr>
    <w:r>
      <w:rPr>
        <w:rStyle w:val="PageNumber"/>
        <w:lang w:val="en-US"/>
      </w:rPr>
      <w:t>TC/57/3</w:t>
    </w:r>
    <w:r w:rsidR="00827349">
      <w:rPr>
        <w:rStyle w:val="PageNumber"/>
        <w:lang w:val="en-US"/>
      </w:rPr>
      <w:t xml:space="preserve"> Add.</w:t>
    </w:r>
  </w:p>
  <w:p w:rsidR="004E64F5" w:rsidRPr="00C5280D" w:rsidRDefault="004E64F5"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46B50">
      <w:rPr>
        <w:rStyle w:val="PageNumber"/>
        <w:noProof/>
        <w:lang w:val="en-US"/>
      </w:rPr>
      <w:t>3</w:t>
    </w:r>
    <w:r w:rsidRPr="00C5280D">
      <w:rPr>
        <w:rStyle w:val="PageNumber"/>
        <w:lang w:val="en-US"/>
      </w:rPr>
      <w:fldChar w:fldCharType="end"/>
    </w:r>
  </w:p>
  <w:p w:rsidR="004E64F5" w:rsidRPr="00C5280D" w:rsidRDefault="004E64F5"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4F5" w:rsidRPr="0004198B" w:rsidRDefault="004E64F5"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40"/>
    <w:rsid w:val="00006E01"/>
    <w:rsid w:val="00010CF3"/>
    <w:rsid w:val="00011E27"/>
    <w:rsid w:val="000148BC"/>
    <w:rsid w:val="00024AB8"/>
    <w:rsid w:val="00030854"/>
    <w:rsid w:val="00036028"/>
    <w:rsid w:val="0004198B"/>
    <w:rsid w:val="00044642"/>
    <w:rsid w:val="000446B9"/>
    <w:rsid w:val="00047E21"/>
    <w:rsid w:val="00050E16"/>
    <w:rsid w:val="00085505"/>
    <w:rsid w:val="00093AD6"/>
    <w:rsid w:val="000B72BF"/>
    <w:rsid w:val="000B7D49"/>
    <w:rsid w:val="000C4E25"/>
    <w:rsid w:val="000C7021"/>
    <w:rsid w:val="000D6BBC"/>
    <w:rsid w:val="000D7780"/>
    <w:rsid w:val="000E636A"/>
    <w:rsid w:val="000F2F11"/>
    <w:rsid w:val="000F5CE3"/>
    <w:rsid w:val="00100A5F"/>
    <w:rsid w:val="00105929"/>
    <w:rsid w:val="00110BED"/>
    <w:rsid w:val="00110C36"/>
    <w:rsid w:val="001131D5"/>
    <w:rsid w:val="00114547"/>
    <w:rsid w:val="00115286"/>
    <w:rsid w:val="00137AED"/>
    <w:rsid w:val="00141DB8"/>
    <w:rsid w:val="00160A39"/>
    <w:rsid w:val="00161EC8"/>
    <w:rsid w:val="00172084"/>
    <w:rsid w:val="0017474A"/>
    <w:rsid w:val="001758C6"/>
    <w:rsid w:val="00182B99"/>
    <w:rsid w:val="001C1525"/>
    <w:rsid w:val="001E79BF"/>
    <w:rsid w:val="00201BB4"/>
    <w:rsid w:val="0021332C"/>
    <w:rsid w:val="00213982"/>
    <w:rsid w:val="002162D4"/>
    <w:rsid w:val="0024416D"/>
    <w:rsid w:val="00245321"/>
    <w:rsid w:val="00271911"/>
    <w:rsid w:val="00273187"/>
    <w:rsid w:val="002800A0"/>
    <w:rsid w:val="002801B3"/>
    <w:rsid w:val="00281060"/>
    <w:rsid w:val="00284050"/>
    <w:rsid w:val="00285BD0"/>
    <w:rsid w:val="002940E8"/>
    <w:rsid w:val="00294751"/>
    <w:rsid w:val="002A330A"/>
    <w:rsid w:val="002A6E50"/>
    <w:rsid w:val="002B4298"/>
    <w:rsid w:val="002B7A36"/>
    <w:rsid w:val="002C256A"/>
    <w:rsid w:val="002D5226"/>
    <w:rsid w:val="0030199E"/>
    <w:rsid w:val="00305A7F"/>
    <w:rsid w:val="003144F4"/>
    <w:rsid w:val="003152FE"/>
    <w:rsid w:val="00327436"/>
    <w:rsid w:val="00344BD6"/>
    <w:rsid w:val="00347E04"/>
    <w:rsid w:val="0035528D"/>
    <w:rsid w:val="00361821"/>
    <w:rsid w:val="00361CC8"/>
    <w:rsid w:val="00361E9E"/>
    <w:rsid w:val="003753EE"/>
    <w:rsid w:val="003A0835"/>
    <w:rsid w:val="003A5AAF"/>
    <w:rsid w:val="003B700A"/>
    <w:rsid w:val="003C7FBE"/>
    <w:rsid w:val="003D227C"/>
    <w:rsid w:val="003D2B4D"/>
    <w:rsid w:val="003F37F5"/>
    <w:rsid w:val="00444A88"/>
    <w:rsid w:val="00445B73"/>
    <w:rsid w:val="00474DA4"/>
    <w:rsid w:val="00476B4D"/>
    <w:rsid w:val="004805FA"/>
    <w:rsid w:val="004935D2"/>
    <w:rsid w:val="004B1215"/>
    <w:rsid w:val="004D047D"/>
    <w:rsid w:val="004E1F34"/>
    <w:rsid w:val="004E64F5"/>
    <w:rsid w:val="004F1E9E"/>
    <w:rsid w:val="004F305A"/>
    <w:rsid w:val="00512164"/>
    <w:rsid w:val="00520297"/>
    <w:rsid w:val="005338F9"/>
    <w:rsid w:val="0054281C"/>
    <w:rsid w:val="00544581"/>
    <w:rsid w:val="0055268D"/>
    <w:rsid w:val="00557536"/>
    <w:rsid w:val="00571E16"/>
    <w:rsid w:val="00575DE2"/>
    <w:rsid w:val="00576BE4"/>
    <w:rsid w:val="005779DB"/>
    <w:rsid w:val="00595444"/>
    <w:rsid w:val="005A2A67"/>
    <w:rsid w:val="005A400A"/>
    <w:rsid w:val="005B269D"/>
    <w:rsid w:val="005D49F3"/>
    <w:rsid w:val="005F1F78"/>
    <w:rsid w:val="005F7B92"/>
    <w:rsid w:val="00612379"/>
    <w:rsid w:val="006153B6"/>
    <w:rsid w:val="0061555F"/>
    <w:rsid w:val="006245ED"/>
    <w:rsid w:val="00636CA6"/>
    <w:rsid w:val="00641200"/>
    <w:rsid w:val="00645CA8"/>
    <w:rsid w:val="006655D3"/>
    <w:rsid w:val="00667404"/>
    <w:rsid w:val="00687EB4"/>
    <w:rsid w:val="006937E4"/>
    <w:rsid w:val="00694584"/>
    <w:rsid w:val="00695C56"/>
    <w:rsid w:val="006A5CDE"/>
    <w:rsid w:val="006A644A"/>
    <w:rsid w:val="006B17D2"/>
    <w:rsid w:val="006C224E"/>
    <w:rsid w:val="006C2A53"/>
    <w:rsid w:val="006C46F9"/>
    <w:rsid w:val="006D780A"/>
    <w:rsid w:val="0071271E"/>
    <w:rsid w:val="00732DEC"/>
    <w:rsid w:val="00735BD5"/>
    <w:rsid w:val="007451EC"/>
    <w:rsid w:val="00750818"/>
    <w:rsid w:val="00751613"/>
    <w:rsid w:val="0075336E"/>
    <w:rsid w:val="00753EE9"/>
    <w:rsid w:val="007556F6"/>
    <w:rsid w:val="00760EEF"/>
    <w:rsid w:val="00763AD3"/>
    <w:rsid w:val="00777EE5"/>
    <w:rsid w:val="00784836"/>
    <w:rsid w:val="0079023E"/>
    <w:rsid w:val="007A2854"/>
    <w:rsid w:val="007A3CB0"/>
    <w:rsid w:val="007C1D92"/>
    <w:rsid w:val="007C4CB9"/>
    <w:rsid w:val="007D0B9D"/>
    <w:rsid w:val="007D19B0"/>
    <w:rsid w:val="007D4A40"/>
    <w:rsid w:val="007F032A"/>
    <w:rsid w:val="007F498F"/>
    <w:rsid w:val="0080679D"/>
    <w:rsid w:val="008108B0"/>
    <w:rsid w:val="00811B20"/>
    <w:rsid w:val="00812609"/>
    <w:rsid w:val="008211B5"/>
    <w:rsid w:val="0082296E"/>
    <w:rsid w:val="00824099"/>
    <w:rsid w:val="00827349"/>
    <w:rsid w:val="0083307B"/>
    <w:rsid w:val="00846D7C"/>
    <w:rsid w:val="00867AC1"/>
    <w:rsid w:val="008751DE"/>
    <w:rsid w:val="00890DF8"/>
    <w:rsid w:val="008A0ADE"/>
    <w:rsid w:val="008A54B8"/>
    <w:rsid w:val="008A743F"/>
    <w:rsid w:val="008B2EDB"/>
    <w:rsid w:val="008C0970"/>
    <w:rsid w:val="008D0BC5"/>
    <w:rsid w:val="008D2CF7"/>
    <w:rsid w:val="008D55D1"/>
    <w:rsid w:val="00900C26"/>
    <w:rsid w:val="0090197F"/>
    <w:rsid w:val="00903264"/>
    <w:rsid w:val="00906DDC"/>
    <w:rsid w:val="00934934"/>
    <w:rsid w:val="00934E09"/>
    <w:rsid w:val="00936253"/>
    <w:rsid w:val="00940D46"/>
    <w:rsid w:val="009413F1"/>
    <w:rsid w:val="00952DD4"/>
    <w:rsid w:val="009561F4"/>
    <w:rsid w:val="00965AE7"/>
    <w:rsid w:val="00970FED"/>
    <w:rsid w:val="00985E41"/>
    <w:rsid w:val="00992D82"/>
    <w:rsid w:val="00997029"/>
    <w:rsid w:val="009A254F"/>
    <w:rsid w:val="009A7339"/>
    <w:rsid w:val="009B440E"/>
    <w:rsid w:val="009B55C2"/>
    <w:rsid w:val="009D690D"/>
    <w:rsid w:val="009E1A8E"/>
    <w:rsid w:val="009E65B6"/>
    <w:rsid w:val="009F0A51"/>
    <w:rsid w:val="009F77CF"/>
    <w:rsid w:val="00A24C10"/>
    <w:rsid w:val="00A42AC3"/>
    <w:rsid w:val="00A430CF"/>
    <w:rsid w:val="00A54309"/>
    <w:rsid w:val="00A610A9"/>
    <w:rsid w:val="00A637D6"/>
    <w:rsid w:val="00A80F2A"/>
    <w:rsid w:val="00A96C33"/>
    <w:rsid w:val="00AB072D"/>
    <w:rsid w:val="00AB2B93"/>
    <w:rsid w:val="00AB530F"/>
    <w:rsid w:val="00AB7E5B"/>
    <w:rsid w:val="00AC2883"/>
    <w:rsid w:val="00AE0EF1"/>
    <w:rsid w:val="00AE2937"/>
    <w:rsid w:val="00AF2310"/>
    <w:rsid w:val="00B03911"/>
    <w:rsid w:val="00B07301"/>
    <w:rsid w:val="00B11F3E"/>
    <w:rsid w:val="00B224DE"/>
    <w:rsid w:val="00B324D4"/>
    <w:rsid w:val="00B46575"/>
    <w:rsid w:val="00B61777"/>
    <w:rsid w:val="00B622E6"/>
    <w:rsid w:val="00B83E82"/>
    <w:rsid w:val="00B84BBD"/>
    <w:rsid w:val="00BA43FB"/>
    <w:rsid w:val="00BC127D"/>
    <w:rsid w:val="00BC1FE6"/>
    <w:rsid w:val="00BD0296"/>
    <w:rsid w:val="00C061B6"/>
    <w:rsid w:val="00C22CB6"/>
    <w:rsid w:val="00C2446C"/>
    <w:rsid w:val="00C257AD"/>
    <w:rsid w:val="00C34A76"/>
    <w:rsid w:val="00C36AE5"/>
    <w:rsid w:val="00C41F17"/>
    <w:rsid w:val="00C46B50"/>
    <w:rsid w:val="00C527FA"/>
    <w:rsid w:val="00C5280D"/>
    <w:rsid w:val="00C53EB3"/>
    <w:rsid w:val="00C5791C"/>
    <w:rsid w:val="00C66290"/>
    <w:rsid w:val="00C67ACF"/>
    <w:rsid w:val="00C72B7A"/>
    <w:rsid w:val="00C73E74"/>
    <w:rsid w:val="00C973F2"/>
    <w:rsid w:val="00CA304C"/>
    <w:rsid w:val="00CA774A"/>
    <w:rsid w:val="00CB4921"/>
    <w:rsid w:val="00CC11B0"/>
    <w:rsid w:val="00CC2841"/>
    <w:rsid w:val="00CD75D4"/>
    <w:rsid w:val="00CF1330"/>
    <w:rsid w:val="00CF7E36"/>
    <w:rsid w:val="00D32F9D"/>
    <w:rsid w:val="00D3708D"/>
    <w:rsid w:val="00D40426"/>
    <w:rsid w:val="00D453D6"/>
    <w:rsid w:val="00D57C96"/>
    <w:rsid w:val="00D57D18"/>
    <w:rsid w:val="00D70E65"/>
    <w:rsid w:val="00D91203"/>
    <w:rsid w:val="00D95174"/>
    <w:rsid w:val="00DA46E4"/>
    <w:rsid w:val="00DA4973"/>
    <w:rsid w:val="00DA6F36"/>
    <w:rsid w:val="00DB596E"/>
    <w:rsid w:val="00DB7773"/>
    <w:rsid w:val="00DC00EA"/>
    <w:rsid w:val="00DC3072"/>
    <w:rsid w:val="00DC3802"/>
    <w:rsid w:val="00DD6208"/>
    <w:rsid w:val="00DF5EC7"/>
    <w:rsid w:val="00DF7E99"/>
    <w:rsid w:val="00E07D87"/>
    <w:rsid w:val="00E249C8"/>
    <w:rsid w:val="00E32F7E"/>
    <w:rsid w:val="00E45B5C"/>
    <w:rsid w:val="00E5267B"/>
    <w:rsid w:val="00E559F0"/>
    <w:rsid w:val="00E63C0E"/>
    <w:rsid w:val="00E72D49"/>
    <w:rsid w:val="00E7593C"/>
    <w:rsid w:val="00E7678A"/>
    <w:rsid w:val="00E935F1"/>
    <w:rsid w:val="00E94A81"/>
    <w:rsid w:val="00EA1856"/>
    <w:rsid w:val="00EA1FFB"/>
    <w:rsid w:val="00EA3D29"/>
    <w:rsid w:val="00EB048E"/>
    <w:rsid w:val="00EB4E9C"/>
    <w:rsid w:val="00EC1897"/>
    <w:rsid w:val="00EE34DF"/>
    <w:rsid w:val="00EF2F89"/>
    <w:rsid w:val="00F03E98"/>
    <w:rsid w:val="00F1237A"/>
    <w:rsid w:val="00F22CBD"/>
    <w:rsid w:val="00F272F1"/>
    <w:rsid w:val="00F31412"/>
    <w:rsid w:val="00F45372"/>
    <w:rsid w:val="00F560F7"/>
    <w:rsid w:val="00F603B2"/>
    <w:rsid w:val="00F6334D"/>
    <w:rsid w:val="00F63599"/>
    <w:rsid w:val="00F71781"/>
    <w:rsid w:val="00F97F21"/>
    <w:rsid w:val="00FA49AB"/>
    <w:rsid w:val="00FB1FAB"/>
    <w:rsid w:val="00FC5FD0"/>
    <w:rsid w:val="00FE39C7"/>
    <w:rsid w:val="00FE73A4"/>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A7455FDD-BCEA-44A7-9DAB-B3AD8DA5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FE73A4"/>
    <w:pPr>
      <w:tabs>
        <w:tab w:val="right" w:leader="dot" w:pos="9639"/>
      </w:tabs>
      <w:ind w:left="568" w:right="851" w:hanging="284"/>
      <w:contextualSpacing/>
      <w:jc w:val="left"/>
    </w:pPr>
    <w:rPr>
      <w:sz w:val="18"/>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rsid w:val="0075336E"/>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2A330A"/>
    <w:rPr>
      <w:rFonts w:ascii="Arial" w:hAnsi="Arial"/>
      <w:sz w:val="16"/>
    </w:rPr>
  </w:style>
  <w:style w:type="character" w:customStyle="1" w:styleId="Heading1Char">
    <w:name w:val="Heading 1 Char"/>
    <w:basedOn w:val="DefaultParagraphFont"/>
    <w:link w:val="Heading1"/>
    <w:rsid w:val="00137AED"/>
    <w:rPr>
      <w:rFonts w:ascii="Arial" w:hAnsi="Arial"/>
      <w:caps/>
    </w:rPr>
  </w:style>
  <w:style w:type="character" w:customStyle="1" w:styleId="Heading2Char">
    <w:name w:val="Heading 2 Char"/>
    <w:aliases w:val="VARIETY Char,variety Char"/>
    <w:link w:val="Heading2"/>
    <w:locked/>
    <w:rsid w:val="00115286"/>
    <w:rPr>
      <w:rFonts w:ascii="Arial" w:hAnsi="Arial"/>
      <w:u w:val="single"/>
    </w:rPr>
  </w:style>
  <w:style w:type="character" w:customStyle="1" w:styleId="Heading4Char">
    <w:name w:val="Heading 4 Char"/>
    <w:basedOn w:val="DefaultParagraphFont"/>
    <w:link w:val="Heading4"/>
    <w:rsid w:val="00F603B2"/>
    <w:rPr>
      <w:rFonts w:ascii="Arial" w:hAnsi="Arial"/>
      <w:u w:val="single"/>
      <w:lang w:val="fr-FR"/>
    </w:rPr>
  </w:style>
  <w:style w:type="table" w:styleId="TableGrid">
    <w:name w:val="Table Grid"/>
    <w:basedOn w:val="TableNormal"/>
    <w:rsid w:val="0059544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BD0296"/>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60485">
      <w:bodyDiv w:val="1"/>
      <w:marLeft w:val="0"/>
      <w:marRight w:val="0"/>
      <w:marTop w:val="0"/>
      <w:marBottom w:val="0"/>
      <w:divBdr>
        <w:top w:val="none" w:sz="0" w:space="0" w:color="auto"/>
        <w:left w:val="none" w:sz="0" w:space="0" w:color="auto"/>
        <w:bottom w:val="none" w:sz="0" w:space="0" w:color="auto"/>
        <w:right w:val="none" w:sz="0" w:space="0" w:color="auto"/>
      </w:divBdr>
    </w:div>
    <w:div w:id="754744498">
      <w:bodyDiv w:val="1"/>
      <w:marLeft w:val="0"/>
      <w:marRight w:val="0"/>
      <w:marTop w:val="0"/>
      <w:marBottom w:val="0"/>
      <w:divBdr>
        <w:top w:val="none" w:sz="0" w:space="0" w:color="auto"/>
        <w:left w:val="none" w:sz="0" w:space="0" w:color="auto"/>
        <w:bottom w:val="none" w:sz="0" w:space="0" w:color="auto"/>
        <w:right w:val="none" w:sz="0" w:space="0" w:color="auto"/>
      </w:divBdr>
    </w:div>
    <w:div w:id="1321734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6DAC8-5B0A-48E0-88A2-F72FAA9B5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TC/57/3</vt:lpstr>
    </vt:vector>
  </TitlesOfParts>
  <Company>UPOV</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TC/57/3 Add.</dc:title>
  <dc:creator>SANCHEZ VIZCAINO GOMEZ Rosa Maria</dc:creator>
  <cp:lastModifiedBy>MAY Jessica</cp:lastModifiedBy>
  <cp:revision>6</cp:revision>
  <cp:lastPrinted>2016-11-22T15:41:00Z</cp:lastPrinted>
  <dcterms:created xsi:type="dcterms:W3CDTF">2021-10-06T13:19:00Z</dcterms:created>
  <dcterms:modified xsi:type="dcterms:W3CDTF">2021-10-07T07:35:00Z</dcterms:modified>
</cp:coreProperties>
</file>