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6D7435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8B6E60">
              <w:t>F</w:t>
            </w:r>
            <w:r w:rsidR="006D7435">
              <w:t>ifth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</w:t>
            </w:r>
            <w:r w:rsidR="006D7435">
              <w:t>8</w:t>
            </w:r>
            <w:r w:rsidR="008B6E60">
              <w:t xml:space="preserve"> and </w:t>
            </w:r>
            <w:r w:rsidR="006D7435">
              <w:t>29, 2019</w:t>
            </w:r>
          </w:p>
        </w:tc>
        <w:tc>
          <w:tcPr>
            <w:tcW w:w="3127" w:type="dxa"/>
          </w:tcPr>
          <w:p w:rsidR="00EB4E9C" w:rsidRPr="003C7FBE" w:rsidRDefault="006D7435" w:rsidP="003C7FBE">
            <w:pPr>
              <w:pStyle w:val="Doccode"/>
            </w:pPr>
            <w:r>
              <w:t>TC/</w:t>
            </w:r>
            <w:r w:rsidR="003E646B">
              <w:t>55/8</w:t>
            </w:r>
            <w:r w:rsidR="00CD438A">
              <w:t xml:space="preserve"> Add.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BD28C8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BD28C8" w:rsidRPr="00BD28C8">
              <w:rPr>
                <w:b w:val="0"/>
                <w:spacing w:val="0"/>
              </w:rPr>
              <w:t>October 3</w:t>
            </w:r>
            <w:r w:rsidR="008B6E60" w:rsidRPr="00BD28C8">
              <w:rPr>
                <w:b w:val="0"/>
                <w:spacing w:val="0"/>
              </w:rPr>
              <w:t>, 201</w:t>
            </w:r>
            <w:r w:rsidR="006D7435" w:rsidRPr="00BD28C8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CD438A" w:rsidP="006A644A">
      <w:pPr>
        <w:pStyle w:val="Titleofdoc0"/>
      </w:pPr>
      <w:bookmarkStart w:id="1" w:name="TitleOfDoc"/>
      <w:bookmarkEnd w:id="1"/>
      <w:r w:rsidRPr="008B62AA">
        <w:t>ADDENDUM TO</w:t>
      </w:r>
      <w:r>
        <w:t xml:space="preserve"> </w:t>
      </w:r>
      <w:r w:rsidR="003E646B" w:rsidRPr="003E646B">
        <w:t>Variety denominations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233AE" w:rsidRPr="007678AB" w:rsidRDefault="00E233AE" w:rsidP="00E233AE">
      <w:pPr>
        <w:rPr>
          <w:rFonts w:eastAsiaTheme="minorEastAsia" w:cs="Arial"/>
          <w:snapToGrid w:val="0"/>
        </w:rPr>
      </w:pPr>
      <w:r w:rsidRPr="007678AB">
        <w:rPr>
          <w:rFonts w:eastAsiaTheme="minorEastAsia" w:cs="Arial"/>
          <w:snapToGrid w:val="0"/>
        </w:rPr>
        <w:fldChar w:fldCharType="begin"/>
      </w:r>
      <w:r w:rsidRPr="007678AB">
        <w:rPr>
          <w:rFonts w:eastAsiaTheme="minorEastAsia" w:cs="Arial"/>
          <w:snapToGrid w:val="0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 w:rsidRPr="007678AB">
        <w:rPr>
          <w:rFonts w:eastAsiaTheme="minorEastAsia" w:cs="Arial"/>
          <w:snapToGrid w:val="0"/>
        </w:rPr>
        <w:tab/>
        <w:t xml:space="preserve">The purpose of this </w:t>
      </w:r>
      <w:r w:rsidR="00E71CBB">
        <w:t>addendum</w:t>
      </w:r>
      <w:r w:rsidRPr="007678AB">
        <w:rPr>
          <w:rFonts w:eastAsiaTheme="minorEastAsia" w:cs="Arial"/>
          <w:snapToGrid w:val="0"/>
        </w:rPr>
        <w:t xml:space="preserve"> is to report on </w:t>
      </w:r>
      <w:r w:rsidR="00CD438A">
        <w:rPr>
          <w:rFonts w:eastAsiaTheme="minorEastAsia" w:cs="Arial"/>
          <w:snapToGrid w:val="0"/>
        </w:rPr>
        <w:t xml:space="preserve">developments concerning the proposals to revise the list of classes 203 and 205 in </w:t>
      </w:r>
      <w:r w:rsidRPr="007678AB">
        <w:rPr>
          <w:rFonts w:eastAsiaTheme="minorEastAsia" w:cs="Arial"/>
        </w:rPr>
        <w:t>document UPOV/INF/12 “Explanatory Notes on Variety Denominations under the UPOV Convention”</w:t>
      </w:r>
      <w:r w:rsidR="00CD438A">
        <w:rPr>
          <w:rFonts w:eastAsiaTheme="minorEastAsia" w:cs="Arial"/>
        </w:rPr>
        <w:t xml:space="preserve"> at the forty-eighth session of the </w:t>
      </w:r>
      <w:r w:rsidR="00CD438A" w:rsidRPr="00CD438A">
        <w:rPr>
          <w:rFonts w:eastAsiaTheme="minorEastAsia" w:cs="Arial"/>
        </w:rPr>
        <w:t>Technical Working Party for Agricultural Crops</w:t>
      </w:r>
      <w:r w:rsidR="00CD438A">
        <w:rPr>
          <w:rFonts w:eastAsiaTheme="minorEastAsia" w:cs="Arial"/>
        </w:rPr>
        <w:t xml:space="preserve"> (TWA)</w:t>
      </w:r>
      <w:r w:rsidRPr="00E233AE">
        <w:rPr>
          <w:rFonts w:eastAsiaTheme="minorEastAsia" w:cs="Arial"/>
        </w:rPr>
        <w:t>.</w:t>
      </w:r>
    </w:p>
    <w:p w:rsidR="00D11A84" w:rsidRPr="00EA6097" w:rsidRDefault="00D11A84" w:rsidP="00D11A84">
      <w:pPr>
        <w:rPr>
          <w:rFonts w:eastAsiaTheme="minorEastAsia"/>
          <w:strike/>
          <w:snapToGrid w:val="0"/>
          <w:lang w:eastAsia="ja-JP"/>
        </w:rPr>
      </w:pPr>
    </w:p>
    <w:p w:rsidR="00D11A84" w:rsidRPr="00EA6097" w:rsidRDefault="00D11A84" w:rsidP="00D11A84">
      <w:pPr>
        <w:rPr>
          <w:snapToGrid w:val="0"/>
          <w:lang w:eastAsia="ja-JP"/>
        </w:rPr>
      </w:pPr>
      <w:r w:rsidRPr="00EA6097">
        <w:rPr>
          <w:rFonts w:eastAsiaTheme="minorEastAsia"/>
          <w:snapToGrid w:val="0"/>
          <w:lang w:eastAsia="ja-JP"/>
        </w:rPr>
        <w:fldChar w:fldCharType="begin"/>
      </w:r>
      <w:r w:rsidRPr="00EA6097">
        <w:rPr>
          <w:rFonts w:eastAsiaTheme="minorEastAsia"/>
          <w:snapToGrid w:val="0"/>
          <w:lang w:eastAsia="ja-JP"/>
        </w:rPr>
        <w:instrText xml:space="preserve"> AUTONUM  </w:instrText>
      </w:r>
      <w:r w:rsidRPr="00EA6097">
        <w:rPr>
          <w:rFonts w:eastAsiaTheme="minorEastAsia"/>
          <w:snapToGrid w:val="0"/>
          <w:lang w:eastAsia="ja-JP"/>
        </w:rPr>
        <w:fldChar w:fldCharType="end"/>
      </w:r>
      <w:r w:rsidRPr="00EA6097">
        <w:rPr>
          <w:rFonts w:eastAsiaTheme="minorEastAsia"/>
          <w:snapToGrid w:val="0"/>
          <w:lang w:eastAsia="ja-JP"/>
        </w:rPr>
        <w:tab/>
      </w:r>
      <w:r w:rsidR="00EA6097">
        <w:rPr>
          <w:rFonts w:eastAsiaTheme="minorEastAsia"/>
          <w:snapToGrid w:val="0"/>
          <w:lang w:eastAsia="ja-JP"/>
        </w:rPr>
        <w:t>T</w:t>
      </w:r>
      <w:r w:rsidR="00EA6097" w:rsidRPr="00EA6097">
        <w:rPr>
          <w:rFonts w:eastAsiaTheme="minorEastAsia"/>
          <w:snapToGrid w:val="0"/>
          <w:lang w:eastAsia="ja-JP"/>
        </w:rPr>
        <w:t xml:space="preserve">he TWA, at its forty-eighth session, held in </w:t>
      </w:r>
      <w:r w:rsidR="00EA6097" w:rsidRPr="00EA6097">
        <w:rPr>
          <w:rFonts w:eastAsiaTheme="minorEastAsia"/>
          <w:snapToGrid w:val="0"/>
          <w:lang w:val="en" w:eastAsia="ja-JP"/>
        </w:rPr>
        <w:t>Montevideo, Uruguay, from</w:t>
      </w:r>
      <w:r w:rsidR="00EA6097" w:rsidRPr="00EA6097">
        <w:rPr>
          <w:rFonts w:eastAsiaTheme="minorEastAsia"/>
          <w:snapToGrid w:val="0"/>
          <w:lang w:eastAsia="ja-JP"/>
        </w:rPr>
        <w:t xml:space="preserve"> </w:t>
      </w:r>
      <w:r w:rsidR="00EA6097" w:rsidRPr="00EA6097">
        <w:rPr>
          <w:rFonts w:eastAsiaTheme="minorEastAsia"/>
          <w:snapToGrid w:val="0"/>
          <w:lang w:val="en" w:eastAsia="ja-JP"/>
        </w:rPr>
        <w:t xml:space="preserve">September 16 to 20, 2019, </w:t>
      </w:r>
      <w:r w:rsidR="00377297">
        <w:rPr>
          <w:rFonts w:eastAsiaTheme="minorEastAsia"/>
          <w:snapToGrid w:val="0"/>
          <w:lang w:eastAsia="ja-JP"/>
        </w:rPr>
        <w:t xml:space="preserve">considered </w:t>
      </w:r>
      <w:r w:rsidR="00377297" w:rsidRPr="00F20E9B">
        <w:rPr>
          <w:rFonts w:eastAsiaTheme="minorEastAsia"/>
          <w:snapToGrid w:val="0"/>
          <w:lang w:eastAsia="ja-JP"/>
        </w:rPr>
        <w:t xml:space="preserve">the proposal to revise </w:t>
      </w:r>
      <w:r w:rsidR="00E400B3">
        <w:rPr>
          <w:rFonts w:eastAsiaTheme="minorEastAsia"/>
          <w:snapToGrid w:val="0"/>
          <w:lang w:eastAsia="ja-JP"/>
        </w:rPr>
        <w:t>C</w:t>
      </w:r>
      <w:r w:rsidR="00377297" w:rsidRPr="00F20E9B">
        <w:rPr>
          <w:rFonts w:eastAsiaTheme="minorEastAsia"/>
          <w:snapToGrid w:val="0"/>
          <w:lang w:eastAsia="ja-JP"/>
        </w:rPr>
        <w:t>lass</w:t>
      </w:r>
      <w:r w:rsidR="00377297">
        <w:rPr>
          <w:rFonts w:eastAsiaTheme="minorEastAsia"/>
          <w:snapToGrid w:val="0"/>
          <w:lang w:eastAsia="ja-JP"/>
        </w:rPr>
        <w:t xml:space="preserve"> 203 </w:t>
      </w:r>
      <w:r w:rsidR="00377297" w:rsidRPr="00F20E9B">
        <w:rPr>
          <w:rFonts w:eastAsiaTheme="minorEastAsia"/>
          <w:snapToGrid w:val="0"/>
          <w:lang w:eastAsia="ja-JP"/>
        </w:rPr>
        <w:t xml:space="preserve">in document UPOV/INF/12/5, as set out </w:t>
      </w:r>
      <w:r w:rsidR="00377297">
        <w:rPr>
          <w:rFonts w:eastAsiaTheme="minorEastAsia"/>
          <w:snapToGrid w:val="0"/>
          <w:lang w:eastAsia="ja-JP"/>
        </w:rPr>
        <w:t xml:space="preserve">in </w:t>
      </w:r>
      <w:r w:rsidR="00377297">
        <w:t xml:space="preserve">document TWP/3/6, </w:t>
      </w:r>
      <w:r w:rsidR="00377297" w:rsidRPr="00F20E9B">
        <w:t>paragraph 9</w:t>
      </w:r>
      <w:r w:rsidR="00377297" w:rsidRPr="00F20E9B">
        <w:rPr>
          <w:rFonts w:eastAsiaTheme="minorEastAsia"/>
          <w:snapToGrid w:val="0"/>
          <w:lang w:eastAsia="ja-JP"/>
        </w:rPr>
        <w:t>, in anticipation of consideration of this matter by the Technical</w:t>
      </w:r>
      <w:r w:rsidR="00377297">
        <w:rPr>
          <w:rFonts w:eastAsiaTheme="minorEastAsia"/>
          <w:snapToGrid w:val="0"/>
          <w:lang w:eastAsia="ja-JP"/>
        </w:rPr>
        <w:t> </w:t>
      </w:r>
      <w:r w:rsidR="00377297" w:rsidRPr="00F20E9B">
        <w:rPr>
          <w:rFonts w:eastAsiaTheme="minorEastAsia"/>
          <w:snapToGrid w:val="0"/>
          <w:lang w:eastAsia="ja-JP"/>
        </w:rPr>
        <w:t>Committee</w:t>
      </w:r>
      <w:r w:rsidR="00377297">
        <w:rPr>
          <w:rFonts w:eastAsiaTheme="minorEastAsia"/>
          <w:snapToGrid w:val="0"/>
          <w:lang w:eastAsia="ja-JP"/>
        </w:rPr>
        <w:t xml:space="preserve">. </w:t>
      </w:r>
      <w:r w:rsidR="00377297" w:rsidRPr="00192E31">
        <w:rPr>
          <w:rFonts w:eastAsiaTheme="minorEastAsia"/>
          <w:snapToGrid w:val="0"/>
          <w:lang w:eastAsia="ja-JP"/>
        </w:rPr>
        <w:t xml:space="preserve">The TWA agreed that the </w:t>
      </w:r>
      <w:r w:rsidR="00377297" w:rsidRPr="00192E31">
        <w:t xml:space="preserve">genus </w:t>
      </w:r>
      <w:r w:rsidR="00377297" w:rsidRPr="00192E31">
        <w:rPr>
          <w:i/>
        </w:rPr>
        <w:t>Epichloe</w:t>
      </w:r>
      <w:r w:rsidR="00377297" w:rsidRPr="00192E31">
        <w:t xml:space="preserve"> (formerly </w:t>
      </w:r>
      <w:r w:rsidR="00377297" w:rsidRPr="00192E31">
        <w:rPr>
          <w:i/>
        </w:rPr>
        <w:t>Neotyphodium</w:t>
      </w:r>
      <w:r w:rsidR="00377297" w:rsidRPr="00192E31">
        <w:t>) be added to Class 203 (</w:t>
      </w:r>
      <w:r w:rsidR="00377297" w:rsidRPr="00192E31">
        <w:rPr>
          <w:i/>
        </w:rPr>
        <w:t>Agrostis, Dactylis, Festuca, Festulolium, Lolium, Phalaris, Phleum</w:t>
      </w:r>
      <w:r w:rsidR="00377297" w:rsidRPr="00192E31">
        <w:t xml:space="preserve"> and </w:t>
      </w:r>
      <w:r w:rsidR="00377297" w:rsidRPr="00192E31">
        <w:rPr>
          <w:i/>
        </w:rPr>
        <w:t>Poa</w:t>
      </w:r>
      <w:r w:rsidR="00377297" w:rsidRPr="00192E31">
        <w:t>)</w:t>
      </w:r>
      <w:r w:rsidR="00377297" w:rsidRPr="00807622">
        <w:rPr>
          <w:rFonts w:eastAsiaTheme="minorEastAsia"/>
          <w:snapToGrid w:val="0"/>
          <w:lang w:eastAsia="ja-JP"/>
        </w:rPr>
        <w:t xml:space="preserve"> </w:t>
      </w:r>
      <w:r w:rsidR="00807622" w:rsidRPr="00807622">
        <w:rPr>
          <w:rFonts w:eastAsiaTheme="minorEastAsia"/>
          <w:snapToGrid w:val="0"/>
          <w:lang w:eastAsia="ja-JP"/>
        </w:rPr>
        <w:t>(see document T</w:t>
      </w:r>
      <w:r w:rsidR="00626871">
        <w:rPr>
          <w:rFonts w:eastAsiaTheme="minorEastAsia"/>
          <w:snapToGrid w:val="0"/>
          <w:lang w:eastAsia="ja-JP"/>
        </w:rPr>
        <w:t>WA</w:t>
      </w:r>
      <w:r w:rsidR="00807622" w:rsidRPr="00807622">
        <w:rPr>
          <w:rFonts w:eastAsiaTheme="minorEastAsia"/>
          <w:snapToGrid w:val="0"/>
          <w:lang w:eastAsia="ja-JP"/>
        </w:rPr>
        <w:t>/</w:t>
      </w:r>
      <w:r w:rsidR="00807622">
        <w:rPr>
          <w:rFonts w:eastAsiaTheme="minorEastAsia"/>
          <w:snapToGrid w:val="0"/>
          <w:lang w:eastAsia="ja-JP"/>
        </w:rPr>
        <w:t>4</w:t>
      </w:r>
      <w:r w:rsidR="00807622" w:rsidRPr="00807622">
        <w:rPr>
          <w:rFonts w:eastAsiaTheme="minorEastAsia"/>
          <w:snapToGrid w:val="0"/>
          <w:lang w:eastAsia="ja-JP"/>
        </w:rPr>
        <w:t>8/</w:t>
      </w:r>
      <w:r w:rsidR="00377297">
        <w:rPr>
          <w:rFonts w:eastAsiaTheme="minorEastAsia"/>
          <w:snapToGrid w:val="0"/>
          <w:lang w:eastAsia="ja-JP"/>
        </w:rPr>
        <w:t>9</w:t>
      </w:r>
      <w:r w:rsidR="00807622" w:rsidRPr="00807622">
        <w:rPr>
          <w:rFonts w:eastAsiaTheme="minorEastAsia"/>
          <w:snapToGrid w:val="0"/>
          <w:lang w:eastAsia="ja-JP"/>
        </w:rPr>
        <w:t xml:space="preserve"> “Report”, paragraph</w:t>
      </w:r>
      <w:r w:rsidR="00377297">
        <w:rPr>
          <w:rFonts w:eastAsiaTheme="minorEastAsia"/>
          <w:snapToGrid w:val="0"/>
          <w:lang w:eastAsia="ja-JP"/>
        </w:rPr>
        <w:t xml:space="preserve"> 114</w:t>
      </w:r>
      <w:r w:rsidR="00807622" w:rsidRPr="00807622">
        <w:rPr>
          <w:rFonts w:eastAsiaTheme="minorEastAsia"/>
          <w:snapToGrid w:val="0"/>
          <w:lang w:eastAsia="ja-JP"/>
        </w:rPr>
        <w:t>)</w:t>
      </w:r>
      <w:r w:rsidRPr="00807622">
        <w:rPr>
          <w:rFonts w:eastAsiaTheme="minorEastAsia"/>
          <w:snapToGrid w:val="0"/>
          <w:lang w:eastAsia="ja-JP"/>
        </w:rPr>
        <w:t>.</w:t>
      </w:r>
      <w:r w:rsidRPr="00EA6097">
        <w:rPr>
          <w:rFonts w:eastAsiaTheme="minorEastAsia"/>
          <w:snapToGrid w:val="0"/>
          <w:lang w:eastAsia="ja-JP"/>
        </w:rPr>
        <w:t xml:space="preserve"> </w:t>
      </w:r>
    </w:p>
    <w:p w:rsidR="00D11A84" w:rsidRPr="00F20E9B" w:rsidRDefault="00D11A84" w:rsidP="00D11A84">
      <w:pPr>
        <w:rPr>
          <w:rFonts w:eastAsiaTheme="minorEastAsia"/>
          <w:lang w:eastAsia="ja-JP"/>
        </w:rPr>
      </w:pPr>
    </w:p>
    <w:p w:rsidR="00D11A84" w:rsidRPr="00F20E9B" w:rsidRDefault="00D11A84" w:rsidP="00F32C5E">
      <w:pPr>
        <w:pStyle w:val="DecisionParagraphs"/>
        <w:rPr>
          <w:rFonts w:eastAsiaTheme="minorEastAsia" w:cs="Arial"/>
          <w:lang w:eastAsia="ja-JP"/>
        </w:rPr>
      </w:pPr>
      <w:r w:rsidRPr="00F20E9B">
        <w:rPr>
          <w:rFonts w:eastAsiaTheme="minorEastAsia"/>
        </w:rPr>
        <w:fldChar w:fldCharType="begin"/>
      </w:r>
      <w:r w:rsidRPr="00F20E9B">
        <w:rPr>
          <w:rFonts w:eastAsiaTheme="minorEastAsia"/>
        </w:rPr>
        <w:instrText xml:space="preserve"> AUTONUM  </w:instrText>
      </w:r>
      <w:r w:rsidRPr="00F20E9B">
        <w:rPr>
          <w:rFonts w:eastAsiaTheme="minorEastAsia"/>
        </w:rPr>
        <w:fldChar w:fldCharType="end"/>
      </w:r>
      <w:r w:rsidRPr="00F20E9B">
        <w:rPr>
          <w:rFonts w:eastAsiaTheme="minorEastAsia"/>
        </w:rPr>
        <w:tab/>
        <w:t>The T</w:t>
      </w:r>
      <w:r w:rsidR="00420CD4">
        <w:rPr>
          <w:rFonts w:eastAsiaTheme="minorEastAsia"/>
        </w:rPr>
        <w:t>C</w:t>
      </w:r>
      <w:r w:rsidRPr="00F20E9B">
        <w:rPr>
          <w:rFonts w:eastAsiaTheme="minorEastAsia"/>
        </w:rPr>
        <w:t xml:space="preserve"> </w:t>
      </w:r>
      <w:r w:rsidR="00420CD4">
        <w:rPr>
          <w:rFonts w:eastAsiaTheme="minorEastAsia"/>
        </w:rPr>
        <w:t xml:space="preserve">is </w:t>
      </w:r>
      <w:r w:rsidRPr="00F20E9B">
        <w:rPr>
          <w:rFonts w:eastAsiaTheme="minorEastAsia"/>
        </w:rPr>
        <w:t>invited to</w:t>
      </w:r>
      <w:r w:rsidR="00420CD4">
        <w:rPr>
          <w:rFonts w:eastAsiaTheme="minorEastAsia"/>
        </w:rPr>
        <w:t xml:space="preserve"> </w:t>
      </w:r>
      <w:r w:rsidR="00CD438A">
        <w:rPr>
          <w:rFonts w:eastAsiaTheme="minorEastAsia"/>
        </w:rPr>
        <w:t xml:space="preserve">note </w:t>
      </w:r>
      <w:r w:rsidR="00CD438A" w:rsidRPr="00CD438A">
        <w:rPr>
          <w:rFonts w:eastAsiaTheme="minorEastAsia"/>
        </w:rPr>
        <w:t xml:space="preserve">the </w:t>
      </w:r>
      <w:r w:rsidR="00E400B3">
        <w:rPr>
          <w:rFonts w:eastAsiaTheme="minorEastAsia"/>
        </w:rPr>
        <w:t>agreement</w:t>
      </w:r>
      <w:r w:rsidR="00CD438A" w:rsidRPr="00CD438A">
        <w:rPr>
          <w:rFonts w:eastAsiaTheme="minorEastAsia"/>
        </w:rPr>
        <w:t xml:space="preserve"> of the TWA, at its forty-eighth session, </w:t>
      </w:r>
      <w:r w:rsidR="00E400B3">
        <w:rPr>
          <w:rFonts w:eastAsiaTheme="minorEastAsia"/>
        </w:rPr>
        <w:t>to</w:t>
      </w:r>
      <w:r w:rsidR="00CD438A" w:rsidRPr="00CD438A">
        <w:rPr>
          <w:rFonts w:eastAsiaTheme="minorEastAsia"/>
        </w:rPr>
        <w:t xml:space="preserve"> the proposal to revise </w:t>
      </w:r>
      <w:r w:rsidR="00E400B3">
        <w:rPr>
          <w:rFonts w:eastAsiaTheme="minorEastAsia"/>
        </w:rPr>
        <w:t>C</w:t>
      </w:r>
      <w:r w:rsidR="00CD438A" w:rsidRPr="00CD438A">
        <w:rPr>
          <w:rFonts w:eastAsiaTheme="minorEastAsia"/>
        </w:rPr>
        <w:t>lass</w:t>
      </w:r>
      <w:r w:rsidR="00E400B3">
        <w:rPr>
          <w:rFonts w:eastAsiaTheme="minorEastAsia"/>
        </w:rPr>
        <w:t xml:space="preserve"> 203</w:t>
      </w:r>
      <w:r w:rsidR="00CD438A" w:rsidRPr="00CD438A">
        <w:rPr>
          <w:rFonts w:eastAsiaTheme="minorEastAsia"/>
        </w:rPr>
        <w:t xml:space="preserve"> in document UPOV/INF/12/5, as set out paragraph </w:t>
      </w:r>
      <w:r w:rsidR="0091176E">
        <w:rPr>
          <w:rFonts w:eastAsiaTheme="minorEastAsia"/>
        </w:rPr>
        <w:t>2</w:t>
      </w:r>
      <w:r w:rsidR="00420CD4" w:rsidRPr="00420CD4">
        <w:rPr>
          <w:rFonts w:eastAsiaTheme="minorEastAsia"/>
        </w:rPr>
        <w:t xml:space="preserve"> of this document</w:t>
      </w:r>
      <w:r w:rsidR="00420CD4">
        <w:rPr>
          <w:rFonts w:eastAsiaTheme="minorEastAsia"/>
        </w:rPr>
        <w:t>.</w:t>
      </w:r>
    </w:p>
    <w:p w:rsidR="00D11A84" w:rsidRDefault="00D11A84" w:rsidP="00D11A84">
      <w:pPr>
        <w:pStyle w:val="DecisionParagraphs"/>
        <w:keepNext/>
        <w:rPr>
          <w:rFonts w:eastAsiaTheme="minorEastAsia"/>
          <w:snapToGrid w:val="0"/>
          <w:lang w:eastAsia="ja-JP"/>
        </w:rPr>
      </w:pP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sectPr w:rsidR="009B440E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29" w:rsidRDefault="00D45429" w:rsidP="006655D3">
      <w:r>
        <w:separator/>
      </w:r>
    </w:p>
    <w:p w:rsidR="00D45429" w:rsidRDefault="00D45429" w:rsidP="006655D3"/>
    <w:p w:rsidR="00D45429" w:rsidRDefault="00D45429" w:rsidP="006655D3"/>
  </w:endnote>
  <w:endnote w:type="continuationSeparator" w:id="0">
    <w:p w:rsidR="00D45429" w:rsidRDefault="00D45429" w:rsidP="006655D3">
      <w:r>
        <w:separator/>
      </w:r>
    </w:p>
    <w:p w:rsidR="00D45429" w:rsidRPr="00294751" w:rsidRDefault="00D4542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45429" w:rsidRPr="00294751" w:rsidRDefault="00D45429" w:rsidP="006655D3">
      <w:pPr>
        <w:rPr>
          <w:lang w:val="fr-FR"/>
        </w:rPr>
      </w:pPr>
    </w:p>
    <w:p w:rsidR="00D45429" w:rsidRPr="00294751" w:rsidRDefault="00D45429" w:rsidP="006655D3">
      <w:pPr>
        <w:rPr>
          <w:lang w:val="fr-FR"/>
        </w:rPr>
      </w:pPr>
    </w:p>
  </w:endnote>
  <w:endnote w:type="continuationNotice" w:id="1">
    <w:p w:rsidR="00D45429" w:rsidRPr="00294751" w:rsidRDefault="00D4542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45429" w:rsidRPr="00294751" w:rsidRDefault="00D45429" w:rsidP="006655D3">
      <w:pPr>
        <w:rPr>
          <w:lang w:val="fr-FR"/>
        </w:rPr>
      </w:pPr>
    </w:p>
    <w:p w:rsidR="00D45429" w:rsidRPr="00294751" w:rsidRDefault="00D4542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29" w:rsidRDefault="00D45429" w:rsidP="006655D3">
      <w:r>
        <w:separator/>
      </w:r>
    </w:p>
  </w:footnote>
  <w:footnote w:type="continuationSeparator" w:id="0">
    <w:p w:rsidR="00D45429" w:rsidRDefault="00D45429" w:rsidP="006655D3">
      <w:r>
        <w:separator/>
      </w:r>
    </w:p>
  </w:footnote>
  <w:footnote w:type="continuationNotice" w:id="1">
    <w:p w:rsidR="00D45429" w:rsidRPr="00AB530F" w:rsidRDefault="00D4542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3E646B">
      <w:rPr>
        <w:rStyle w:val="PageNumber"/>
        <w:lang w:val="en-US"/>
      </w:rPr>
      <w:t>55/8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0762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1293"/>
    <w:multiLevelType w:val="hybridMultilevel"/>
    <w:tmpl w:val="CB5639DE"/>
    <w:lvl w:ilvl="0" w:tplc="3A2C1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2F1D"/>
    <w:rsid w:val="001131D5"/>
    <w:rsid w:val="00141DB8"/>
    <w:rsid w:val="00172084"/>
    <w:rsid w:val="0017474A"/>
    <w:rsid w:val="001758C6"/>
    <w:rsid w:val="00182B99"/>
    <w:rsid w:val="001A473A"/>
    <w:rsid w:val="001C4BA9"/>
    <w:rsid w:val="001D36AC"/>
    <w:rsid w:val="001F04B4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97CCE"/>
    <w:rsid w:val="002A5F4A"/>
    <w:rsid w:val="002A6E50"/>
    <w:rsid w:val="002B4298"/>
    <w:rsid w:val="002C256A"/>
    <w:rsid w:val="002F1D47"/>
    <w:rsid w:val="00304827"/>
    <w:rsid w:val="00305A7F"/>
    <w:rsid w:val="003152FE"/>
    <w:rsid w:val="00327436"/>
    <w:rsid w:val="00344BD6"/>
    <w:rsid w:val="0035528D"/>
    <w:rsid w:val="00361821"/>
    <w:rsid w:val="00361E9E"/>
    <w:rsid w:val="00377297"/>
    <w:rsid w:val="00382007"/>
    <w:rsid w:val="003A1864"/>
    <w:rsid w:val="003C7FBE"/>
    <w:rsid w:val="003D227C"/>
    <w:rsid w:val="003D2B4D"/>
    <w:rsid w:val="003E646B"/>
    <w:rsid w:val="0041268C"/>
    <w:rsid w:val="00420CD4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36FFD"/>
    <w:rsid w:val="0054281C"/>
    <w:rsid w:val="00544581"/>
    <w:rsid w:val="0055268D"/>
    <w:rsid w:val="00576BE4"/>
    <w:rsid w:val="005A400A"/>
    <w:rsid w:val="005B46E9"/>
    <w:rsid w:val="005F7B92"/>
    <w:rsid w:val="00605856"/>
    <w:rsid w:val="00612379"/>
    <w:rsid w:val="006153B6"/>
    <w:rsid w:val="0061555F"/>
    <w:rsid w:val="00626871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2135"/>
    <w:rsid w:val="006B4B6B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07622"/>
    <w:rsid w:val="008108B0"/>
    <w:rsid w:val="00811B20"/>
    <w:rsid w:val="008211B5"/>
    <w:rsid w:val="0082296E"/>
    <w:rsid w:val="00824099"/>
    <w:rsid w:val="00846D7C"/>
    <w:rsid w:val="00867AC1"/>
    <w:rsid w:val="00890DF8"/>
    <w:rsid w:val="008A31C9"/>
    <w:rsid w:val="008A743F"/>
    <w:rsid w:val="008B6E60"/>
    <w:rsid w:val="008C0970"/>
    <w:rsid w:val="008D0BC5"/>
    <w:rsid w:val="008D2CF7"/>
    <w:rsid w:val="008D7E86"/>
    <w:rsid w:val="00900C26"/>
    <w:rsid w:val="00900C6F"/>
    <w:rsid w:val="0090197F"/>
    <w:rsid w:val="00906DDC"/>
    <w:rsid w:val="0091176E"/>
    <w:rsid w:val="00934E09"/>
    <w:rsid w:val="00936253"/>
    <w:rsid w:val="00940D46"/>
    <w:rsid w:val="00952DD4"/>
    <w:rsid w:val="00965AE7"/>
    <w:rsid w:val="00970FED"/>
    <w:rsid w:val="00983ED6"/>
    <w:rsid w:val="00992D82"/>
    <w:rsid w:val="00997029"/>
    <w:rsid w:val="009A7339"/>
    <w:rsid w:val="009B440E"/>
    <w:rsid w:val="009D690D"/>
    <w:rsid w:val="009E65B6"/>
    <w:rsid w:val="00A04A26"/>
    <w:rsid w:val="00A24C10"/>
    <w:rsid w:val="00A37C2B"/>
    <w:rsid w:val="00A42AC3"/>
    <w:rsid w:val="00A430CF"/>
    <w:rsid w:val="00A54309"/>
    <w:rsid w:val="00A628B9"/>
    <w:rsid w:val="00AB2B93"/>
    <w:rsid w:val="00AB530F"/>
    <w:rsid w:val="00AB7E5B"/>
    <w:rsid w:val="00AC2883"/>
    <w:rsid w:val="00AE0EF1"/>
    <w:rsid w:val="00AE2937"/>
    <w:rsid w:val="00AF4F63"/>
    <w:rsid w:val="00B07301"/>
    <w:rsid w:val="00B11F3E"/>
    <w:rsid w:val="00B224DE"/>
    <w:rsid w:val="00B324D4"/>
    <w:rsid w:val="00B46575"/>
    <w:rsid w:val="00B5693A"/>
    <w:rsid w:val="00B61777"/>
    <w:rsid w:val="00B84BBD"/>
    <w:rsid w:val="00BA43FB"/>
    <w:rsid w:val="00BC127D"/>
    <w:rsid w:val="00BC1FE6"/>
    <w:rsid w:val="00BD28C8"/>
    <w:rsid w:val="00BD6602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38A"/>
    <w:rsid w:val="00CE4BCB"/>
    <w:rsid w:val="00CF1330"/>
    <w:rsid w:val="00CF7E36"/>
    <w:rsid w:val="00D11A84"/>
    <w:rsid w:val="00D326F9"/>
    <w:rsid w:val="00D3708D"/>
    <w:rsid w:val="00D40426"/>
    <w:rsid w:val="00D45429"/>
    <w:rsid w:val="00D57C96"/>
    <w:rsid w:val="00D57D18"/>
    <w:rsid w:val="00D6088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109F"/>
    <w:rsid w:val="00E233AE"/>
    <w:rsid w:val="00E32F7E"/>
    <w:rsid w:val="00E400B3"/>
    <w:rsid w:val="00E5267B"/>
    <w:rsid w:val="00E63C0E"/>
    <w:rsid w:val="00E71CBB"/>
    <w:rsid w:val="00E72D49"/>
    <w:rsid w:val="00E7593C"/>
    <w:rsid w:val="00E7678A"/>
    <w:rsid w:val="00E935F1"/>
    <w:rsid w:val="00E94A81"/>
    <w:rsid w:val="00EA1FFB"/>
    <w:rsid w:val="00EA6097"/>
    <w:rsid w:val="00EB048E"/>
    <w:rsid w:val="00EB4E9C"/>
    <w:rsid w:val="00EE34DF"/>
    <w:rsid w:val="00EF2F89"/>
    <w:rsid w:val="00F03E98"/>
    <w:rsid w:val="00F1237A"/>
    <w:rsid w:val="00F22CBD"/>
    <w:rsid w:val="00F272F1"/>
    <w:rsid w:val="00F32C5E"/>
    <w:rsid w:val="00F45372"/>
    <w:rsid w:val="00F560F7"/>
    <w:rsid w:val="00F6334D"/>
    <w:rsid w:val="00FA49AB"/>
    <w:rsid w:val="00FB6BD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96D498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605856"/>
    <w:pPr>
      <w:tabs>
        <w:tab w:val="right" w:leader="dot" w:pos="9639"/>
      </w:tabs>
      <w:ind w:left="568" w:right="851" w:hanging="284"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B5693A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3Char">
    <w:name w:val="Heading 3 Char"/>
    <w:basedOn w:val="DefaultParagraphFont"/>
    <w:link w:val="Heading3"/>
    <w:rsid w:val="006B4B6B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</Template>
  <TotalTime>0</TotalTime>
  <Pages>1</Pages>
  <Words>211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TC/55/8</vt:lpstr>
    </vt:vector>
  </TitlesOfParts>
  <Company>UPOV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TC/55/8</dc:title>
  <dc:creator>SANCHEZ VIZCAINO GOMEZ Rosa Maria</dc:creator>
  <cp:lastModifiedBy>MAY Jessica</cp:lastModifiedBy>
  <cp:revision>4</cp:revision>
  <cp:lastPrinted>2016-11-22T15:41:00Z</cp:lastPrinted>
  <dcterms:created xsi:type="dcterms:W3CDTF">2019-09-30T11:06:00Z</dcterms:created>
  <dcterms:modified xsi:type="dcterms:W3CDTF">2019-10-10T11:49:00Z</dcterms:modified>
</cp:coreProperties>
</file>