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r w:rsidRPr="00D250C5">
              <w:rPr>
                <w:noProof/>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DC3802" w:rsidP="00AC2883">
            <w:pPr>
              <w:pStyle w:val="Lettrine"/>
            </w:pPr>
            <w:r w:rsidRPr="00172084">
              <w:t>E</w:t>
            </w:r>
          </w:p>
        </w:tc>
      </w:tr>
      <w:tr w:rsidR="00DC3802" w:rsidRPr="00DA4973" w:rsidTr="00645CA8">
        <w:trPr>
          <w:trHeight w:val="219"/>
        </w:trPr>
        <w:tc>
          <w:tcPr>
            <w:tcW w:w="6522" w:type="dxa"/>
          </w:tcPr>
          <w:p w:rsidR="00DC3802" w:rsidRPr="00AC2883" w:rsidRDefault="00DC3802" w:rsidP="00AC2883">
            <w:pPr>
              <w:pStyle w:val="upove"/>
            </w:pPr>
            <w:r w:rsidRPr="00AC2883">
              <w:t>International Union for the Protection of New Varieties of Plants</w:t>
            </w:r>
          </w:p>
        </w:tc>
        <w:tc>
          <w:tcPr>
            <w:tcW w:w="3117" w:type="dxa"/>
          </w:tcPr>
          <w:p w:rsidR="00DC3802" w:rsidRPr="00DA4973" w:rsidRDefault="00DC3802" w:rsidP="00DA4973"/>
        </w:tc>
      </w:tr>
    </w:tbl>
    <w:p w:rsidR="00DC3802" w:rsidRDefault="00DC3802" w:rsidP="00DC3802"/>
    <w:p w:rsidR="00DA4973" w:rsidRPr="00365DC1"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C5280D" w:rsidTr="00EB4E9C">
        <w:tc>
          <w:tcPr>
            <w:tcW w:w="6512" w:type="dxa"/>
          </w:tcPr>
          <w:p w:rsidR="00EB4E9C" w:rsidRPr="00AC2883" w:rsidRDefault="00EB4E9C" w:rsidP="00AC2883">
            <w:pPr>
              <w:pStyle w:val="Sessiontc"/>
              <w:spacing w:line="240" w:lineRule="auto"/>
            </w:pPr>
            <w:r w:rsidRPr="00DA4973">
              <w:t>Technical Committee</w:t>
            </w:r>
          </w:p>
          <w:p w:rsidR="00EB4E9C" w:rsidRPr="00DC3802" w:rsidRDefault="00EB4E9C" w:rsidP="006D7435">
            <w:pPr>
              <w:pStyle w:val="Sessiontcplacedate"/>
              <w:rPr>
                <w:sz w:val="22"/>
              </w:rPr>
            </w:pPr>
            <w:r w:rsidRPr="00DA4973">
              <w:t>Fifty-</w:t>
            </w:r>
            <w:r w:rsidR="008B6E60">
              <w:t>F</w:t>
            </w:r>
            <w:r w:rsidR="006D7435">
              <w:t>ifth</w:t>
            </w:r>
            <w:r w:rsidRPr="00DA4973">
              <w:t xml:space="preserve"> Session</w:t>
            </w:r>
            <w:r w:rsidRPr="00DA4973">
              <w:br/>
              <w:t xml:space="preserve">Geneva, </w:t>
            </w:r>
            <w:r w:rsidR="008B6E60">
              <w:t>October 2</w:t>
            </w:r>
            <w:r w:rsidR="006D7435">
              <w:t>8</w:t>
            </w:r>
            <w:r w:rsidR="008B6E60">
              <w:t xml:space="preserve"> and </w:t>
            </w:r>
            <w:r w:rsidR="006D7435">
              <w:t>29, 2019</w:t>
            </w:r>
          </w:p>
        </w:tc>
        <w:tc>
          <w:tcPr>
            <w:tcW w:w="3127" w:type="dxa"/>
          </w:tcPr>
          <w:p w:rsidR="00EB4E9C" w:rsidRPr="001023FF" w:rsidRDefault="006D7435" w:rsidP="003C7FBE">
            <w:pPr>
              <w:pStyle w:val="Doccode"/>
            </w:pPr>
            <w:r w:rsidRPr="001023FF">
              <w:t>TC/</w:t>
            </w:r>
            <w:r w:rsidR="00A04A26" w:rsidRPr="001023FF">
              <w:t>55</w:t>
            </w:r>
            <w:r w:rsidR="00536FFD" w:rsidRPr="001023FF">
              <w:t>/5</w:t>
            </w:r>
          </w:p>
          <w:p w:rsidR="00EB4E9C" w:rsidRPr="001023FF" w:rsidRDefault="00EB4E9C" w:rsidP="003C7FBE">
            <w:pPr>
              <w:pStyle w:val="Docoriginal"/>
            </w:pPr>
            <w:r w:rsidRPr="001023FF">
              <w:t>Original:</w:t>
            </w:r>
            <w:r w:rsidRPr="001023FF">
              <w:rPr>
                <w:b w:val="0"/>
                <w:spacing w:val="0"/>
              </w:rPr>
              <w:t xml:space="preserve">  English</w:t>
            </w:r>
          </w:p>
          <w:p w:rsidR="00EB4E9C" w:rsidRPr="001023FF" w:rsidRDefault="00EB4E9C" w:rsidP="001023FF">
            <w:pPr>
              <w:pStyle w:val="Docoriginal"/>
            </w:pPr>
            <w:r w:rsidRPr="001023FF">
              <w:t>Date:</w:t>
            </w:r>
            <w:r w:rsidR="008B6E60" w:rsidRPr="001023FF">
              <w:rPr>
                <w:b w:val="0"/>
                <w:spacing w:val="0"/>
              </w:rPr>
              <w:t xml:space="preserve">  </w:t>
            </w:r>
            <w:r w:rsidR="00926076" w:rsidRPr="001023FF">
              <w:rPr>
                <w:b w:val="0"/>
                <w:spacing w:val="0"/>
              </w:rPr>
              <w:t>August</w:t>
            </w:r>
            <w:r w:rsidR="00AE45DD" w:rsidRPr="001023FF">
              <w:rPr>
                <w:b w:val="0"/>
                <w:spacing w:val="0"/>
              </w:rPr>
              <w:t xml:space="preserve"> </w:t>
            </w:r>
            <w:r w:rsidR="001023FF" w:rsidRPr="001023FF">
              <w:rPr>
                <w:b w:val="0"/>
                <w:spacing w:val="0"/>
              </w:rPr>
              <w:t>21,</w:t>
            </w:r>
            <w:r w:rsidR="008B6E60" w:rsidRPr="001023FF">
              <w:rPr>
                <w:b w:val="0"/>
                <w:spacing w:val="0"/>
              </w:rPr>
              <w:t xml:space="preserve"> 201</w:t>
            </w:r>
            <w:r w:rsidR="006D7435" w:rsidRPr="001023FF">
              <w:rPr>
                <w:b w:val="0"/>
                <w:spacing w:val="0"/>
              </w:rPr>
              <w:t>9</w:t>
            </w:r>
          </w:p>
        </w:tc>
      </w:tr>
    </w:tbl>
    <w:p w:rsidR="00CC0C28" w:rsidRPr="00CC0C28" w:rsidRDefault="00CC0C28" w:rsidP="00246BC1">
      <w:pPr>
        <w:pStyle w:val="Titleofdoc0"/>
      </w:pPr>
      <w:bookmarkStart w:id="0" w:name="TitleOfDoc"/>
      <w:bookmarkEnd w:id="0"/>
      <w:r w:rsidRPr="00CC0C28">
        <w:t>UPOV INFORMATION DATABASES</w:t>
      </w:r>
    </w:p>
    <w:p w:rsidR="00CC0C28" w:rsidRPr="00246BC1" w:rsidRDefault="00CC0C28" w:rsidP="00246BC1">
      <w:pPr>
        <w:pStyle w:val="preparedby1"/>
        <w:jc w:val="both"/>
      </w:pPr>
      <w:r w:rsidRPr="00246BC1">
        <w:t>Document prepared by the Office of the Union</w:t>
      </w:r>
    </w:p>
    <w:p w:rsidR="00CC0C28" w:rsidRPr="00CC0C28" w:rsidRDefault="00CC0C28" w:rsidP="00246BC1">
      <w:pPr>
        <w:pStyle w:val="Disclaimer"/>
      </w:pPr>
      <w:r w:rsidRPr="00CC0C28">
        <w:t>Disclaimer:  this document does not represent UPOV policies or guidance</w:t>
      </w:r>
    </w:p>
    <w:p w:rsidR="00CC0C28" w:rsidRPr="00CC0C28" w:rsidRDefault="00CC0C28" w:rsidP="00246BC1">
      <w:pPr>
        <w:pStyle w:val="Heading1"/>
        <w:rPr>
          <w:snapToGrid w:val="0"/>
        </w:rPr>
      </w:pPr>
      <w:bookmarkStart w:id="1" w:name="_Toc481744310"/>
      <w:bookmarkStart w:id="2" w:name="_Toc519608606"/>
      <w:bookmarkStart w:id="3" w:name="_Toc525734048"/>
      <w:bookmarkStart w:id="4" w:name="_Toc16687083"/>
      <w:r w:rsidRPr="00CC0C28">
        <w:rPr>
          <w:snapToGrid w:val="0"/>
        </w:rPr>
        <w:t>EXECUTIVE SUMMARY</w:t>
      </w:r>
      <w:bookmarkEnd w:id="1"/>
      <w:bookmarkEnd w:id="2"/>
      <w:bookmarkEnd w:id="3"/>
      <w:bookmarkEnd w:id="4"/>
    </w:p>
    <w:p w:rsidR="00CC0C28" w:rsidRPr="00CC0C28" w:rsidRDefault="00CC0C28" w:rsidP="00CC0C28">
      <w:pPr>
        <w:rPr>
          <w:rFonts w:eastAsiaTheme="minorEastAsia"/>
        </w:rPr>
      </w:pPr>
    </w:p>
    <w:p w:rsidR="00CC0C28" w:rsidRPr="00CC0C28" w:rsidRDefault="00CC0C28" w:rsidP="00CC0C28">
      <w:pPr>
        <w:rPr>
          <w:rFonts w:eastAsiaTheme="minorEastAsia"/>
        </w:rPr>
      </w:pPr>
      <w:r w:rsidRPr="00CC0C28">
        <w:rPr>
          <w:rFonts w:eastAsiaTheme="minorEastAsia"/>
        </w:rPr>
        <w:fldChar w:fldCharType="begin"/>
      </w:r>
      <w:r w:rsidRPr="00CC0C28">
        <w:rPr>
          <w:rFonts w:eastAsiaTheme="minorEastAsia"/>
        </w:rPr>
        <w:instrText xml:space="preserve"> AUTONUM  </w:instrText>
      </w:r>
      <w:r w:rsidRPr="00CC0C28">
        <w:rPr>
          <w:rFonts w:eastAsiaTheme="minorEastAsia"/>
        </w:rPr>
        <w:fldChar w:fldCharType="end"/>
      </w:r>
      <w:r w:rsidRPr="00CC0C28">
        <w:rPr>
          <w:rFonts w:eastAsiaTheme="minorEastAsia"/>
        </w:rPr>
        <w:tab/>
        <w:t xml:space="preserve">The purpose of this document is to </w:t>
      </w:r>
      <w:r w:rsidR="004C1C35">
        <w:rPr>
          <w:rFonts w:eastAsiaTheme="minorEastAsia"/>
        </w:rPr>
        <w:t xml:space="preserve">present matters for consideration by the </w:t>
      </w:r>
      <w:r w:rsidR="004C1C35" w:rsidRPr="004C1C35">
        <w:rPr>
          <w:rFonts w:eastAsiaTheme="minorEastAsia"/>
        </w:rPr>
        <w:t>Technical Committee (TC)</w:t>
      </w:r>
      <w:r w:rsidR="004C1C35">
        <w:rPr>
          <w:rFonts w:eastAsiaTheme="minorEastAsia"/>
        </w:rPr>
        <w:t xml:space="preserve"> on</w:t>
      </w:r>
      <w:r w:rsidRPr="00CC0C28">
        <w:rPr>
          <w:rFonts w:eastAsiaTheme="minorEastAsia"/>
        </w:rPr>
        <w:t xml:space="preserve"> the </w:t>
      </w:r>
      <w:r>
        <w:rPr>
          <w:rFonts w:eastAsiaTheme="minorEastAsia"/>
        </w:rPr>
        <w:t>UPOV Code system</w:t>
      </w:r>
      <w:r w:rsidRPr="00CC0C28">
        <w:rPr>
          <w:rFonts w:eastAsiaTheme="minorEastAsia"/>
        </w:rPr>
        <w:t>; UPOV Codes and the PLUTO database</w:t>
      </w:r>
      <w:r w:rsidRPr="00CC0C28">
        <w:rPr>
          <w:rFonts w:eastAsiaTheme="minorEastAsia" w:cs="Arial"/>
        </w:rPr>
        <w:t>.</w:t>
      </w:r>
      <w:r w:rsidRPr="00CC0C28">
        <w:rPr>
          <w:rFonts w:eastAsiaTheme="minorEastAsia"/>
        </w:rPr>
        <w:t xml:space="preserve"> </w:t>
      </w:r>
    </w:p>
    <w:p w:rsidR="00CC0C28" w:rsidRDefault="00CC0C28" w:rsidP="00CC0C28">
      <w:pPr>
        <w:rPr>
          <w:rFonts w:eastAsiaTheme="minorEastAsia"/>
        </w:rPr>
      </w:pPr>
    </w:p>
    <w:p w:rsidR="004C1C35" w:rsidRPr="004C1C35" w:rsidRDefault="004C1C35" w:rsidP="004C1C35">
      <w:pPr>
        <w:rPr>
          <w:rFonts w:eastAsia="Times New Roman"/>
        </w:rPr>
      </w:pPr>
      <w:r w:rsidRPr="004C1C35">
        <w:rPr>
          <w:rFonts w:eastAsia="Times New Roman"/>
        </w:rPr>
        <w:fldChar w:fldCharType="begin"/>
      </w:r>
      <w:r w:rsidRPr="004C1C35">
        <w:rPr>
          <w:rFonts w:eastAsia="Times New Roman"/>
        </w:rPr>
        <w:instrText xml:space="preserve"> AUTONUM  </w:instrText>
      </w:r>
      <w:r w:rsidRPr="004C1C35">
        <w:rPr>
          <w:rFonts w:eastAsia="Times New Roman"/>
        </w:rPr>
        <w:fldChar w:fldCharType="end"/>
      </w:r>
      <w:r w:rsidRPr="004C1C35">
        <w:rPr>
          <w:rFonts w:eastAsia="Times New Roman"/>
        </w:rPr>
        <w:tab/>
        <w:t xml:space="preserve">Matters for </w:t>
      </w:r>
      <w:r>
        <w:rPr>
          <w:rFonts w:eastAsia="Times New Roman"/>
        </w:rPr>
        <w:t>information</w:t>
      </w:r>
      <w:r w:rsidR="00F23DEA">
        <w:rPr>
          <w:rFonts w:eastAsia="Times New Roman"/>
        </w:rPr>
        <w:t xml:space="preserve"> concerning </w:t>
      </w:r>
      <w:r w:rsidR="00F23DEA" w:rsidRPr="00F23DEA">
        <w:rPr>
          <w:rFonts w:eastAsia="Times New Roman"/>
        </w:rPr>
        <w:t>the GENIE database, UPOV Codes and the PLUTO database</w:t>
      </w:r>
      <w:r>
        <w:rPr>
          <w:rFonts w:eastAsia="Times New Roman"/>
        </w:rPr>
        <w:t xml:space="preserve"> </w:t>
      </w:r>
      <w:r w:rsidRPr="004C1C35">
        <w:rPr>
          <w:rFonts w:eastAsia="Times New Roman"/>
        </w:rPr>
        <w:t>are presented in document TC/55/</w:t>
      </w:r>
      <w:r>
        <w:rPr>
          <w:rFonts w:eastAsia="Times New Roman"/>
        </w:rPr>
        <w:t>INF/2</w:t>
      </w:r>
      <w:r w:rsidRPr="004C1C35">
        <w:rPr>
          <w:rFonts w:eastAsia="Times New Roman"/>
        </w:rPr>
        <w:t xml:space="preserve"> “UPOV information databases</w:t>
      </w:r>
      <w:r>
        <w:rPr>
          <w:rFonts w:eastAsia="Times New Roman"/>
        </w:rPr>
        <w:t xml:space="preserve"> – matters for information</w:t>
      </w:r>
      <w:r w:rsidRPr="004C1C35">
        <w:rPr>
          <w:rFonts w:eastAsia="Times New Roman"/>
        </w:rPr>
        <w:t>”.</w:t>
      </w:r>
    </w:p>
    <w:p w:rsidR="004C1C35" w:rsidRPr="00CC0C28" w:rsidRDefault="004C1C35" w:rsidP="00CC0C28">
      <w:pPr>
        <w:rPr>
          <w:rFonts w:eastAsiaTheme="minorEastAsia"/>
        </w:rPr>
      </w:pPr>
    </w:p>
    <w:p w:rsidR="00CC0C28" w:rsidRPr="00CC0C28" w:rsidRDefault="00CC0C28" w:rsidP="00CC0C28">
      <w:pPr>
        <w:rPr>
          <w:rFonts w:eastAsiaTheme="minorEastAsia"/>
        </w:rPr>
      </w:pPr>
      <w:r w:rsidRPr="00CC0C28">
        <w:rPr>
          <w:rFonts w:eastAsiaTheme="minorEastAsia"/>
        </w:rPr>
        <w:fldChar w:fldCharType="begin"/>
      </w:r>
      <w:r w:rsidRPr="00CC0C28">
        <w:rPr>
          <w:rFonts w:eastAsiaTheme="minorEastAsia"/>
        </w:rPr>
        <w:instrText xml:space="preserve"> AUTONUM  </w:instrText>
      </w:r>
      <w:r w:rsidRPr="00CC0C28">
        <w:rPr>
          <w:rFonts w:eastAsiaTheme="minorEastAsia"/>
        </w:rPr>
        <w:fldChar w:fldCharType="end"/>
      </w:r>
      <w:r w:rsidRPr="00CC0C28">
        <w:rPr>
          <w:rFonts w:eastAsiaTheme="minorEastAsia"/>
        </w:rPr>
        <w:tab/>
        <w:t>The TC is invited to:</w:t>
      </w:r>
    </w:p>
    <w:p w:rsidR="00CC0C28" w:rsidRPr="00CC0C28" w:rsidRDefault="00CC0C28" w:rsidP="00CC0C28">
      <w:pPr>
        <w:rPr>
          <w:rFonts w:eastAsiaTheme="minorEastAsia" w:cs="Arial"/>
        </w:rPr>
      </w:pPr>
    </w:p>
    <w:p w:rsidR="00CC0C28" w:rsidRPr="00DC586B" w:rsidRDefault="00CC0C28" w:rsidP="00CC0C28">
      <w:pPr>
        <w:ind w:firstLine="567"/>
        <w:rPr>
          <w:rFonts w:eastAsiaTheme="minorEastAsia"/>
        </w:rPr>
      </w:pPr>
      <w:r w:rsidRPr="00DC586B">
        <w:rPr>
          <w:rFonts w:eastAsiaTheme="minorEastAsia"/>
        </w:rPr>
        <w:t>(a)</w:t>
      </w:r>
      <w:r w:rsidRPr="00DC586B">
        <w:rPr>
          <w:rFonts w:eastAsiaTheme="minorEastAsia"/>
        </w:rPr>
        <w:tab/>
      </w:r>
      <w:r w:rsidR="00D525DD">
        <w:t>consider the proposed amendment</w:t>
      </w:r>
      <w:r w:rsidR="00130C06">
        <w:t>s</w:t>
      </w:r>
      <w:r w:rsidR="00D525DD">
        <w:t xml:space="preserve"> to the </w:t>
      </w:r>
      <w:r w:rsidR="00D525DD" w:rsidRPr="00FB26DF">
        <w:t>“Guide to the UPOV Code System”</w:t>
      </w:r>
      <w:r w:rsidR="00D525DD" w:rsidRPr="003D2B35">
        <w:rPr>
          <w:rFonts w:cs="Arial"/>
          <w:snapToGrid w:val="0"/>
        </w:rPr>
        <w:t xml:space="preserve"> </w:t>
      </w:r>
      <w:r w:rsidR="00D525DD">
        <w:rPr>
          <w:rFonts w:cs="Arial"/>
          <w:snapToGrid w:val="0"/>
        </w:rPr>
        <w:t>to reflect the c</w:t>
      </w:r>
      <w:r w:rsidR="00D525DD" w:rsidRPr="001023FF">
        <w:rPr>
          <w:rFonts w:cs="Arial"/>
          <w:snapToGrid w:val="0"/>
        </w:rPr>
        <w:t>reation of exceptions for the UPOV Codes for popcorn, sweet corn and</w:t>
      </w:r>
      <w:r w:rsidR="00D525DD" w:rsidRPr="001023FF">
        <w:rPr>
          <w:rFonts w:eastAsiaTheme="minorEastAsia"/>
        </w:rPr>
        <w:t xml:space="preserve"> </w:t>
      </w:r>
      <w:r w:rsidR="00D525DD" w:rsidRPr="001023FF">
        <w:rPr>
          <w:rFonts w:eastAsiaTheme="minorEastAsia"/>
          <w:i/>
        </w:rPr>
        <w:t>Brassica oleracea</w:t>
      </w:r>
      <w:r w:rsidR="00D525DD" w:rsidRPr="001023FF">
        <w:t xml:space="preserve">, as set out in </w:t>
      </w:r>
      <w:r w:rsidR="00352B50" w:rsidRPr="001023FF">
        <w:t xml:space="preserve">Annex I to </w:t>
      </w:r>
      <w:r w:rsidR="00D525DD" w:rsidRPr="001023FF">
        <w:t>this document</w:t>
      </w:r>
      <w:r w:rsidRPr="001023FF">
        <w:rPr>
          <w:rFonts w:eastAsiaTheme="minorEastAsia"/>
        </w:rPr>
        <w:t>;</w:t>
      </w:r>
    </w:p>
    <w:p w:rsidR="0082405E" w:rsidRPr="00CC0C28" w:rsidRDefault="0082405E" w:rsidP="0082405E">
      <w:pPr>
        <w:rPr>
          <w:rFonts w:eastAsiaTheme="minorEastAsia" w:cs="Arial"/>
        </w:rPr>
      </w:pPr>
    </w:p>
    <w:p w:rsidR="0082405E" w:rsidRPr="00DC586B" w:rsidRDefault="0082405E" w:rsidP="0082405E">
      <w:pPr>
        <w:ind w:firstLine="567"/>
        <w:rPr>
          <w:rFonts w:eastAsiaTheme="minorEastAsia"/>
        </w:rPr>
      </w:pPr>
      <w:r w:rsidRPr="00DC586B">
        <w:rPr>
          <w:rFonts w:eastAsiaTheme="minorEastAsia"/>
        </w:rPr>
        <w:t>(</w:t>
      </w:r>
      <w:r>
        <w:rPr>
          <w:rFonts w:eastAsiaTheme="minorEastAsia"/>
        </w:rPr>
        <w:t>b</w:t>
      </w:r>
      <w:r w:rsidRPr="00DC586B">
        <w:rPr>
          <w:rFonts w:eastAsiaTheme="minorEastAsia"/>
        </w:rPr>
        <w:t>)</w:t>
      </w:r>
      <w:r w:rsidRPr="00DC586B">
        <w:rPr>
          <w:rFonts w:eastAsiaTheme="minorEastAsia"/>
        </w:rPr>
        <w:tab/>
      </w:r>
      <w:r w:rsidRPr="00760D55">
        <w:t xml:space="preserve">note </w:t>
      </w:r>
      <w:r w:rsidRPr="00E864AA">
        <w:t xml:space="preserve">that the proposals of the TC, at its fifty-fifth session, concerning the </w:t>
      </w:r>
      <w:r>
        <w:t xml:space="preserve">amendment to the </w:t>
      </w:r>
      <w:r w:rsidRPr="00FB26DF">
        <w:t>“Guide to the UPOV Code System”</w:t>
      </w:r>
      <w:r w:rsidRPr="00E864AA">
        <w:t xml:space="preserve"> will be reported to the CAJ at its seventy-s</w:t>
      </w:r>
      <w:r>
        <w:t>even</w:t>
      </w:r>
      <w:r w:rsidRPr="00E864AA">
        <w:t>th session, to be held in Geneva on October </w:t>
      </w:r>
      <w:r>
        <w:t>28</w:t>
      </w:r>
      <w:r w:rsidRPr="00E864AA">
        <w:t>, 20</w:t>
      </w:r>
      <w:r>
        <w:t>20</w:t>
      </w:r>
      <w:r w:rsidRPr="00E864AA">
        <w:t xml:space="preserve">, and if agreed by the </w:t>
      </w:r>
      <w:r>
        <w:t>C</w:t>
      </w:r>
      <w:r w:rsidRPr="00E864AA">
        <w:t xml:space="preserve">AJ, </w:t>
      </w:r>
      <w:r w:rsidR="00DE0730">
        <w:t>a revised</w:t>
      </w:r>
      <w:r>
        <w:t xml:space="preserve"> </w:t>
      </w:r>
      <w:r w:rsidRPr="00FB26DF">
        <w:t>“Guide to the UPOV Code System”</w:t>
      </w:r>
      <w:r w:rsidRPr="00E864AA">
        <w:t xml:space="preserve"> w</w:t>
      </w:r>
      <w:r w:rsidR="00DE0730">
        <w:t>ould</w:t>
      </w:r>
      <w:r w:rsidRPr="00E864AA">
        <w:t xml:space="preserve"> be presented for adoption by the Council at its fifty-</w:t>
      </w:r>
      <w:r>
        <w:t>fourth</w:t>
      </w:r>
      <w:r w:rsidR="00120F06">
        <w:t xml:space="preserve"> ordinary session, to be held i</w:t>
      </w:r>
      <w:r w:rsidRPr="00E864AA">
        <w:t xml:space="preserve">n </w:t>
      </w:r>
      <w:r>
        <w:t>October 30</w:t>
      </w:r>
      <w:r w:rsidRPr="00E864AA">
        <w:t>, 20</w:t>
      </w:r>
      <w:r>
        <w:t>20</w:t>
      </w:r>
      <w:r w:rsidRPr="00DC586B">
        <w:rPr>
          <w:rFonts w:eastAsiaTheme="minorEastAsia"/>
        </w:rPr>
        <w:t>;</w:t>
      </w:r>
    </w:p>
    <w:p w:rsidR="00164B2E" w:rsidRPr="00CC0C28" w:rsidRDefault="00164B2E" w:rsidP="00164B2E">
      <w:pPr>
        <w:rPr>
          <w:rFonts w:eastAsiaTheme="minorEastAsia"/>
          <w:highlight w:val="yellow"/>
        </w:rPr>
      </w:pPr>
    </w:p>
    <w:p w:rsidR="00164B2E" w:rsidRPr="00CC0C28" w:rsidRDefault="00164B2E" w:rsidP="00164B2E">
      <w:pPr>
        <w:ind w:firstLine="567"/>
        <w:rPr>
          <w:rFonts w:eastAsiaTheme="minorEastAsia"/>
          <w:highlight w:val="yellow"/>
        </w:rPr>
      </w:pPr>
      <w:r w:rsidRPr="009E4749">
        <w:rPr>
          <w:rFonts w:eastAsiaTheme="minorEastAsia"/>
        </w:rPr>
        <w:t>(</w:t>
      </w:r>
      <w:r w:rsidR="009025EC">
        <w:rPr>
          <w:rFonts w:eastAsiaTheme="minorEastAsia"/>
        </w:rPr>
        <w:t>c</w:t>
      </w:r>
      <w:r w:rsidRPr="009E4749">
        <w:rPr>
          <w:rFonts w:eastAsiaTheme="minorEastAsia"/>
        </w:rPr>
        <w:t>)</w:t>
      </w:r>
      <w:r w:rsidRPr="009E4749">
        <w:rPr>
          <w:rFonts w:eastAsiaTheme="minorEastAsia"/>
        </w:rPr>
        <w:tab/>
      </w:r>
      <w:r w:rsidR="00611374" w:rsidRPr="00CC0C28">
        <w:t xml:space="preserve">consider </w:t>
      </w:r>
      <w:r w:rsidR="00611374">
        <w:t xml:space="preserve">the proposals to </w:t>
      </w:r>
      <w:r w:rsidR="0015301B">
        <w:t>amend</w:t>
      </w:r>
      <w:r w:rsidR="00611374">
        <w:t xml:space="preserve"> </w:t>
      </w:r>
      <w:r w:rsidR="00611374" w:rsidRPr="002A1D76">
        <w:t xml:space="preserve">the </w:t>
      </w:r>
      <w:r w:rsidR="00611374">
        <w:t xml:space="preserve">following </w:t>
      </w:r>
      <w:r w:rsidR="00611374" w:rsidRPr="002A1D76">
        <w:t>UPOV Code</w:t>
      </w:r>
      <w:r w:rsidR="00611374">
        <w:t>s</w:t>
      </w:r>
      <w:r w:rsidR="00611374" w:rsidRPr="00CC0C28">
        <w:t>, in conjunction with the comments by the TW</w:t>
      </w:r>
      <w:r w:rsidR="00611374">
        <w:t>Ps,</w:t>
      </w:r>
      <w:r w:rsidR="00611374" w:rsidRPr="00CC0C28">
        <w:t xml:space="preserve"> at </w:t>
      </w:r>
      <w:r w:rsidR="00611374">
        <w:t>their</w:t>
      </w:r>
      <w:r w:rsidR="00611374" w:rsidRPr="00CC0C28">
        <w:t xml:space="preserve"> session</w:t>
      </w:r>
      <w:r w:rsidR="00611374">
        <w:t>s in 2019</w:t>
      </w:r>
      <w:r w:rsidR="00611374">
        <w:rPr>
          <w:rFonts w:eastAsiaTheme="minorEastAsia"/>
        </w:rPr>
        <w:t>:</w:t>
      </w:r>
      <w:r w:rsidRPr="009E4749">
        <w:rPr>
          <w:rFonts w:eastAsiaTheme="minorEastAsia"/>
        </w:rPr>
        <w:t xml:space="preserve">  </w:t>
      </w:r>
    </w:p>
    <w:p w:rsidR="00005E5F" w:rsidRPr="00CC0C28" w:rsidRDefault="00005E5F" w:rsidP="00120F06"/>
    <w:p w:rsidR="00120F06" w:rsidRDefault="00005E5F" w:rsidP="00120F06">
      <w:pPr>
        <w:numPr>
          <w:ilvl w:val="0"/>
          <w:numId w:val="36"/>
        </w:numPr>
        <w:spacing w:after="120"/>
        <w:ind w:left="1559" w:hanging="357"/>
      </w:pPr>
      <w:r w:rsidRPr="00120F06">
        <w:t>CITRU_L</w:t>
      </w:r>
      <w:r w:rsidR="008C3A84" w:rsidRPr="00120F06">
        <w:t>I</w:t>
      </w:r>
      <w:r w:rsidRPr="00120F06">
        <w:t>T, as set out in paragraph 1</w:t>
      </w:r>
      <w:r w:rsidR="00C91531" w:rsidRPr="00120F06">
        <w:t>8</w:t>
      </w:r>
      <w:r w:rsidRPr="00120F06">
        <w:t xml:space="preserve"> of this document; </w:t>
      </w:r>
    </w:p>
    <w:p w:rsidR="00120F06" w:rsidRDefault="00005E5F" w:rsidP="00120F06">
      <w:pPr>
        <w:numPr>
          <w:ilvl w:val="0"/>
          <w:numId w:val="36"/>
        </w:numPr>
        <w:spacing w:after="120"/>
        <w:ind w:left="1559" w:hanging="357"/>
      </w:pPr>
      <w:r w:rsidRPr="00120F06">
        <w:t xml:space="preserve">ECSED and ECSED_EMO, as set out in paragraph </w:t>
      </w:r>
      <w:r w:rsidR="006C6258" w:rsidRPr="00120F06">
        <w:t>2</w:t>
      </w:r>
      <w:r w:rsidR="00C91531" w:rsidRPr="00120F06">
        <w:t>1</w:t>
      </w:r>
      <w:r w:rsidRPr="00120F06">
        <w:t xml:space="preserve"> of this document; </w:t>
      </w:r>
    </w:p>
    <w:p w:rsidR="00120F06" w:rsidRDefault="00005E5F" w:rsidP="00120F06">
      <w:pPr>
        <w:numPr>
          <w:ilvl w:val="0"/>
          <w:numId w:val="36"/>
        </w:numPr>
        <w:spacing w:after="120"/>
        <w:ind w:left="1559" w:hanging="357"/>
      </w:pPr>
      <w:r w:rsidRPr="00120F06">
        <w:rPr>
          <w:snapToGrid w:val="0"/>
        </w:rPr>
        <w:t>CRTNT and CRTNT_CAL</w:t>
      </w:r>
      <w:r w:rsidRPr="00120F06">
        <w:t>, as set out in paragraph 2</w:t>
      </w:r>
      <w:r w:rsidR="00C91531" w:rsidRPr="00120F06">
        <w:t>5</w:t>
      </w:r>
      <w:r w:rsidRPr="00120F06">
        <w:t xml:space="preserve"> of this document; </w:t>
      </w:r>
    </w:p>
    <w:p w:rsidR="00120F06" w:rsidRDefault="00005E5F" w:rsidP="00120F06">
      <w:pPr>
        <w:numPr>
          <w:ilvl w:val="0"/>
          <w:numId w:val="36"/>
        </w:numPr>
        <w:spacing w:after="120"/>
        <w:ind w:left="1559" w:hanging="357"/>
      </w:pPr>
      <w:r w:rsidRPr="00120F06">
        <w:t>ISOPL, DGISO, ISOPL_CAN and DGISO_PCA, as set out in paragraph 2</w:t>
      </w:r>
      <w:r w:rsidR="00C91531" w:rsidRPr="00120F06">
        <w:t>9</w:t>
      </w:r>
      <w:r w:rsidRPr="00120F06">
        <w:t xml:space="preserve"> of this document; </w:t>
      </w:r>
    </w:p>
    <w:p w:rsidR="00120F06" w:rsidRDefault="00005E5F" w:rsidP="00120F06">
      <w:pPr>
        <w:numPr>
          <w:ilvl w:val="0"/>
          <w:numId w:val="36"/>
        </w:numPr>
        <w:spacing w:after="120"/>
        <w:ind w:left="1559" w:hanging="357"/>
      </w:pPr>
      <w:r w:rsidRPr="00120F06">
        <w:rPr>
          <w:snapToGrid w:val="0"/>
        </w:rPr>
        <w:t>LOBIV</w:t>
      </w:r>
      <w:r w:rsidRPr="00120F06">
        <w:rPr>
          <w:rFonts w:cs="Arial"/>
        </w:rPr>
        <w:t xml:space="preserve"> and </w:t>
      </w:r>
      <w:r w:rsidRPr="00120F06">
        <w:rPr>
          <w:snapToGrid w:val="0"/>
        </w:rPr>
        <w:t>LOBIV_SIL</w:t>
      </w:r>
      <w:r w:rsidRPr="00120F06">
        <w:t>, as set out in paragraph 3</w:t>
      </w:r>
      <w:r w:rsidR="00C91531" w:rsidRPr="00120F06">
        <w:t>3</w:t>
      </w:r>
      <w:r w:rsidRPr="00120F06">
        <w:t xml:space="preserve"> of this document; </w:t>
      </w:r>
    </w:p>
    <w:p w:rsidR="00120F06" w:rsidRDefault="00005E5F" w:rsidP="00120F06">
      <w:pPr>
        <w:numPr>
          <w:ilvl w:val="0"/>
          <w:numId w:val="36"/>
        </w:numPr>
        <w:spacing w:after="120"/>
        <w:ind w:left="1559" w:hanging="357"/>
      </w:pPr>
      <w:r w:rsidRPr="00120F06">
        <w:t>ASCOC, ASNEO, NEOFI and NEOFI_FAL, as set out in paragraph 3</w:t>
      </w:r>
      <w:r w:rsidR="00C91531" w:rsidRPr="00120F06">
        <w:t>7</w:t>
      </w:r>
      <w:r w:rsidRPr="00120F06">
        <w:t xml:space="preserve"> of this document; </w:t>
      </w:r>
    </w:p>
    <w:p w:rsidR="00120F06" w:rsidRDefault="00005E5F" w:rsidP="00120F06">
      <w:pPr>
        <w:numPr>
          <w:ilvl w:val="0"/>
          <w:numId w:val="36"/>
        </w:numPr>
        <w:spacing w:after="120"/>
        <w:ind w:left="1559" w:hanging="357"/>
      </w:pPr>
      <w:r w:rsidRPr="00120F06">
        <w:t>HAWOR_FAS, HAWOR_LIM, HAWOR_LFA and HAWOR_MAR, as set out in paragraph</w:t>
      </w:r>
      <w:r w:rsidR="001335C9" w:rsidRPr="00120F06">
        <w:t> </w:t>
      </w:r>
      <w:r w:rsidR="006C6258" w:rsidRPr="00120F06">
        <w:t>4</w:t>
      </w:r>
      <w:r w:rsidR="00C91531" w:rsidRPr="00120F06">
        <w:t>1</w:t>
      </w:r>
      <w:r w:rsidRPr="00120F06">
        <w:t xml:space="preserve"> of this document; </w:t>
      </w:r>
    </w:p>
    <w:p w:rsidR="00120F06" w:rsidRDefault="00005E5F" w:rsidP="00120F06">
      <w:pPr>
        <w:numPr>
          <w:ilvl w:val="0"/>
          <w:numId w:val="36"/>
        </w:numPr>
        <w:spacing w:after="120"/>
        <w:ind w:left="1559" w:hanging="357"/>
      </w:pPr>
      <w:r w:rsidRPr="00120F06">
        <w:t>MAHON, MAHON_ACA, MAHON_AQU, MAHON_BEA, MAHON_JAP, MAHON_LOM, MAHON_PUM and MAHON_REP, as set out in paragraph 4</w:t>
      </w:r>
      <w:r w:rsidR="00C91531" w:rsidRPr="00120F06">
        <w:t>5</w:t>
      </w:r>
      <w:r w:rsidRPr="00120F06">
        <w:t xml:space="preserve"> of this document; </w:t>
      </w:r>
    </w:p>
    <w:p w:rsidR="00120F06" w:rsidRDefault="00005E5F" w:rsidP="00120F06">
      <w:pPr>
        <w:numPr>
          <w:ilvl w:val="0"/>
          <w:numId w:val="36"/>
        </w:numPr>
        <w:spacing w:after="120"/>
        <w:ind w:left="1559" w:hanging="357"/>
      </w:pPr>
      <w:r w:rsidRPr="00120F06">
        <w:t xml:space="preserve">HOMLC and HOMLC_PLA, as set out in paragraph </w:t>
      </w:r>
      <w:r w:rsidR="00C91531" w:rsidRPr="00120F06">
        <w:t>50</w:t>
      </w:r>
      <w:r w:rsidRPr="00120F06">
        <w:t xml:space="preserve"> of this document; </w:t>
      </w:r>
    </w:p>
    <w:p w:rsidR="00120F06" w:rsidRDefault="00005E5F" w:rsidP="00120F06">
      <w:pPr>
        <w:numPr>
          <w:ilvl w:val="0"/>
          <w:numId w:val="36"/>
        </w:numPr>
        <w:spacing w:after="120"/>
        <w:ind w:left="1559" w:hanging="357"/>
      </w:pPr>
      <w:r w:rsidRPr="00120F06">
        <w:t>WASAB and WASAB_JAP, as set out in paragraph 5</w:t>
      </w:r>
      <w:r w:rsidR="00C91531" w:rsidRPr="00120F06">
        <w:t>4</w:t>
      </w:r>
      <w:r w:rsidRPr="00120F06">
        <w:t xml:space="preserve"> of this document; </w:t>
      </w:r>
    </w:p>
    <w:p w:rsidR="00120F06" w:rsidRDefault="00005E5F" w:rsidP="00120F06">
      <w:pPr>
        <w:numPr>
          <w:ilvl w:val="0"/>
          <w:numId w:val="36"/>
        </w:numPr>
        <w:spacing w:after="120"/>
        <w:ind w:left="1559" w:hanging="357"/>
      </w:pPr>
      <w:r w:rsidRPr="00120F06">
        <w:t>NEOTY_LOL, as set out in paragraph 5</w:t>
      </w:r>
      <w:r w:rsidR="00C91531" w:rsidRPr="00120F06">
        <w:t>8</w:t>
      </w:r>
      <w:r w:rsidRPr="00120F06">
        <w:t xml:space="preserve"> of this document; </w:t>
      </w:r>
    </w:p>
    <w:p w:rsidR="00164B2E" w:rsidRPr="00120F06" w:rsidRDefault="00005E5F" w:rsidP="00120F06">
      <w:pPr>
        <w:numPr>
          <w:ilvl w:val="0"/>
          <w:numId w:val="36"/>
        </w:numPr>
        <w:ind w:left="1560"/>
        <w:rPr>
          <w:rFonts w:eastAsiaTheme="minorEastAsia"/>
        </w:rPr>
      </w:pPr>
      <w:r w:rsidRPr="00120F06">
        <w:t>SENEC_BIC, SENEC_CIN, SENEC_CHE, SENEC_CON, SENEC_CRU, SENEC_FIC, SENEC_HER, SENEC_JAC, SENEC_LAX and SENEC_TAL, as set out in paragraph 6</w:t>
      </w:r>
      <w:r w:rsidR="00C91531" w:rsidRPr="00120F06">
        <w:t>2</w:t>
      </w:r>
      <w:r w:rsidRPr="00120F06">
        <w:t xml:space="preserve"> of this document;</w:t>
      </w:r>
    </w:p>
    <w:p w:rsidR="00C95B4A" w:rsidRPr="00120F06" w:rsidRDefault="00C95B4A" w:rsidP="00120F06">
      <w:pPr>
        <w:rPr>
          <w:rFonts w:eastAsiaTheme="minorEastAsia"/>
        </w:rPr>
      </w:pPr>
    </w:p>
    <w:p w:rsidR="00C95B4A" w:rsidRPr="00C432D5" w:rsidRDefault="00C95B4A" w:rsidP="00C95B4A">
      <w:pPr>
        <w:ind w:firstLine="567"/>
        <w:rPr>
          <w:rFonts w:eastAsiaTheme="minorEastAsia"/>
        </w:rPr>
      </w:pPr>
      <w:r w:rsidRPr="009E4749">
        <w:rPr>
          <w:rFonts w:eastAsiaTheme="minorEastAsia"/>
        </w:rPr>
        <w:lastRenderedPageBreak/>
        <w:t>(</w:t>
      </w:r>
      <w:r w:rsidR="009025EC">
        <w:rPr>
          <w:rFonts w:eastAsiaTheme="minorEastAsia"/>
        </w:rPr>
        <w:t>d</w:t>
      </w:r>
      <w:r w:rsidRPr="009E4749">
        <w:rPr>
          <w:rFonts w:eastAsiaTheme="minorEastAsia"/>
        </w:rPr>
        <w:t>)</w:t>
      </w:r>
      <w:r w:rsidRPr="009E4749">
        <w:rPr>
          <w:rFonts w:eastAsiaTheme="minorEastAsia"/>
        </w:rPr>
        <w:tab/>
      </w:r>
      <w:r>
        <w:rPr>
          <w:rFonts w:eastAsiaTheme="minorEastAsia"/>
        </w:rPr>
        <w:t xml:space="preserve">note that, </w:t>
      </w:r>
      <w:r>
        <w:t xml:space="preserve">subject to </w:t>
      </w:r>
      <w:r w:rsidRPr="00006AB9">
        <w:t>the conclusions</w:t>
      </w:r>
      <w:r>
        <w:t xml:space="preserve"> by the TC, at its fifty-fifth session,</w:t>
      </w:r>
      <w:r w:rsidRPr="00006AB9">
        <w:t xml:space="preserve"> on </w:t>
      </w:r>
      <w:r>
        <w:t>the proposed amendments to the UPOV Codes,</w:t>
      </w:r>
      <w:r w:rsidRPr="00006AB9">
        <w:t xml:space="preserve"> at the fifty-fifth session of the TC, members of the Union and contributors of data to the PLUTO database will be informed of the changes and the date of the changes by means of a circular in advance</w:t>
      </w:r>
      <w:r>
        <w:t xml:space="preserve"> of the UPOV code amendments, as set out </w:t>
      </w:r>
      <w:r w:rsidRPr="00C432D5">
        <w:t xml:space="preserve">in paragraph </w:t>
      </w:r>
      <w:r w:rsidR="003F27F7" w:rsidRPr="00C432D5">
        <w:t>6</w:t>
      </w:r>
      <w:r w:rsidR="00C91531" w:rsidRPr="00C432D5">
        <w:t>4</w:t>
      </w:r>
      <w:r w:rsidRPr="00C432D5">
        <w:t xml:space="preserve"> of this document</w:t>
      </w:r>
      <w:r w:rsidRPr="00C432D5">
        <w:rPr>
          <w:rFonts w:eastAsiaTheme="minorEastAsia"/>
        </w:rPr>
        <w:t xml:space="preserve">;  </w:t>
      </w:r>
    </w:p>
    <w:p w:rsidR="00C95B4A" w:rsidRPr="00C432D5" w:rsidRDefault="00C95B4A" w:rsidP="00C95B4A">
      <w:pPr>
        <w:rPr>
          <w:rFonts w:eastAsiaTheme="minorEastAsia"/>
        </w:rPr>
      </w:pPr>
    </w:p>
    <w:p w:rsidR="00C95B4A" w:rsidRPr="00CC0C28" w:rsidRDefault="00C95B4A" w:rsidP="00C95B4A">
      <w:pPr>
        <w:ind w:firstLine="567"/>
        <w:rPr>
          <w:rFonts w:eastAsiaTheme="minorEastAsia"/>
          <w:highlight w:val="yellow"/>
        </w:rPr>
      </w:pPr>
      <w:r w:rsidRPr="009E4749">
        <w:rPr>
          <w:rFonts w:eastAsiaTheme="minorEastAsia"/>
        </w:rPr>
        <w:t>(</w:t>
      </w:r>
      <w:r w:rsidR="009025EC">
        <w:rPr>
          <w:rFonts w:eastAsiaTheme="minorEastAsia"/>
        </w:rPr>
        <w:t>e</w:t>
      </w:r>
      <w:r w:rsidRPr="009E4749">
        <w:rPr>
          <w:rFonts w:eastAsiaTheme="minorEastAsia"/>
        </w:rPr>
        <w:t>)</w:t>
      </w:r>
      <w:r w:rsidRPr="009E4749">
        <w:rPr>
          <w:rFonts w:eastAsiaTheme="minorEastAsia"/>
        </w:rPr>
        <w:tab/>
      </w:r>
      <w:r>
        <w:rPr>
          <w:rFonts w:eastAsiaTheme="minorEastAsia"/>
        </w:rPr>
        <w:t xml:space="preserve">note that </w:t>
      </w:r>
      <w:r>
        <w:t>c</w:t>
      </w:r>
      <w:r w:rsidRPr="00611374">
        <w:t>ontributors to the PLUTO database will be requested to use the amended UPOV codes when submitting their plant variety data to the Office of the Union</w:t>
      </w:r>
      <w:r>
        <w:t>, as set ou</w:t>
      </w:r>
      <w:r w:rsidRPr="00C432D5">
        <w:t xml:space="preserve">t in paragraph </w:t>
      </w:r>
      <w:r w:rsidR="003F27F7" w:rsidRPr="00C432D5">
        <w:t>6</w:t>
      </w:r>
      <w:r w:rsidR="00C91531" w:rsidRPr="00C432D5">
        <w:t>4</w:t>
      </w:r>
      <w:r w:rsidRPr="00C432D5">
        <w:t xml:space="preserve"> of this doc</w:t>
      </w:r>
      <w:r w:rsidRPr="00FB26DF">
        <w:t>ument</w:t>
      </w:r>
      <w:r w:rsidRPr="009E4749">
        <w:rPr>
          <w:rFonts w:eastAsiaTheme="minorEastAsia"/>
        </w:rPr>
        <w:t xml:space="preserve">;  </w:t>
      </w:r>
    </w:p>
    <w:p w:rsidR="00C95B4A" w:rsidRDefault="00C95B4A" w:rsidP="00C95B4A">
      <w:pPr>
        <w:ind w:firstLine="567"/>
      </w:pPr>
      <w:r w:rsidRPr="00760D55">
        <w:t xml:space="preserve"> </w:t>
      </w:r>
    </w:p>
    <w:p w:rsidR="00CC0C28" w:rsidRPr="00D378C4" w:rsidRDefault="00CC0C28" w:rsidP="00C95B4A">
      <w:pPr>
        <w:ind w:firstLine="567"/>
      </w:pPr>
      <w:r w:rsidRPr="00D378C4">
        <w:t>(</w:t>
      </w:r>
      <w:r w:rsidR="009025EC" w:rsidRPr="00D378C4">
        <w:t>f</w:t>
      </w:r>
      <w:r w:rsidRPr="00D378C4">
        <w:t>)</w:t>
      </w:r>
      <w:r w:rsidRPr="00D378C4">
        <w:tab/>
      </w:r>
      <w:r w:rsidR="00760D55" w:rsidRPr="00D378C4">
        <w:rPr>
          <w:rFonts w:eastAsiaTheme="minorEastAsia" w:cs="Arial" w:hint="eastAsia"/>
          <w:snapToGrid w:val="0"/>
        </w:rPr>
        <w:t>consider</w:t>
      </w:r>
      <w:r w:rsidR="00760D55" w:rsidRPr="00D378C4">
        <w:rPr>
          <w:rFonts w:eastAsiaTheme="minorEastAsia" w:cs="Arial"/>
          <w:snapToGrid w:val="0"/>
        </w:rPr>
        <w:t xml:space="preserve"> the proposed revision of Section 3.1.3 of t</w:t>
      </w:r>
      <w:r w:rsidR="00760D55" w:rsidRPr="00D378C4">
        <w:rPr>
          <w:rFonts w:cs="Arial"/>
          <w:snapToGrid w:val="0"/>
        </w:rPr>
        <w:t>he “</w:t>
      </w:r>
      <w:r w:rsidR="00760D55" w:rsidRPr="00D378C4">
        <w:rPr>
          <w:rFonts w:cs="Arial"/>
          <w:bCs/>
          <w:snapToGrid w:val="0"/>
        </w:rPr>
        <w:t>Program for improvements to the PLUTO database</w:t>
      </w:r>
      <w:r w:rsidR="00760D55" w:rsidRPr="00D378C4">
        <w:rPr>
          <w:rFonts w:cs="Arial"/>
          <w:snapToGrid w:val="0"/>
        </w:rPr>
        <w:t>”</w:t>
      </w:r>
      <w:r w:rsidR="00005E5F" w:rsidRPr="00D378C4">
        <w:rPr>
          <w:rFonts w:cs="Arial"/>
          <w:snapToGrid w:val="0"/>
        </w:rPr>
        <w:t xml:space="preserve"> to </w:t>
      </w:r>
      <w:r w:rsidR="001335C9" w:rsidRPr="00D378C4">
        <w:rPr>
          <w:rFonts w:cs="Arial"/>
          <w:snapToGrid w:val="0"/>
        </w:rPr>
        <w:t xml:space="preserve"> reflect the </w:t>
      </w:r>
      <w:r w:rsidR="00005E5F" w:rsidRPr="00D378C4">
        <w:rPr>
          <w:rFonts w:cs="Arial"/>
          <w:snapToGrid w:val="0"/>
        </w:rPr>
        <w:t xml:space="preserve">change </w:t>
      </w:r>
      <w:r w:rsidR="003F27F7" w:rsidRPr="00D378C4">
        <w:rPr>
          <w:rFonts w:cs="Arial"/>
          <w:snapToGrid w:val="0"/>
        </w:rPr>
        <w:t xml:space="preserve">of </w:t>
      </w:r>
      <w:r w:rsidR="00005E5F" w:rsidRPr="00D378C4">
        <w:rPr>
          <w:rFonts w:cs="Arial"/>
          <w:snapToGrid w:val="0"/>
        </w:rPr>
        <w:t>the acceptable character set to ISO/IEC Standard 8859 1: 1998</w:t>
      </w:r>
      <w:r w:rsidR="00760D55" w:rsidRPr="00D378C4">
        <w:rPr>
          <w:rFonts w:cs="Arial"/>
          <w:snapToGrid w:val="0"/>
        </w:rPr>
        <w:t xml:space="preserve">, as </w:t>
      </w:r>
      <w:r w:rsidR="003F27F7" w:rsidRPr="00D378C4">
        <w:rPr>
          <w:rFonts w:cs="Arial"/>
          <w:snapToGrid w:val="0"/>
        </w:rPr>
        <w:t>set out in paragraph 6</w:t>
      </w:r>
      <w:r w:rsidR="00C91531" w:rsidRPr="00D378C4">
        <w:rPr>
          <w:rFonts w:cs="Arial"/>
          <w:snapToGrid w:val="0"/>
        </w:rPr>
        <w:t>7</w:t>
      </w:r>
      <w:r w:rsidR="003F27F7" w:rsidRPr="00D378C4">
        <w:rPr>
          <w:rFonts w:cs="Arial"/>
          <w:snapToGrid w:val="0"/>
        </w:rPr>
        <w:t xml:space="preserve"> of </w:t>
      </w:r>
      <w:r w:rsidR="00760D55" w:rsidRPr="00D378C4">
        <w:rPr>
          <w:rFonts w:cs="Arial"/>
          <w:snapToGrid w:val="0"/>
        </w:rPr>
        <w:t>this document</w:t>
      </w:r>
      <w:r w:rsidRPr="00D378C4">
        <w:t>; and</w:t>
      </w:r>
    </w:p>
    <w:p w:rsidR="00CC0C28" w:rsidRPr="00760D55" w:rsidRDefault="00CC0C28" w:rsidP="00CC0C28">
      <w:pPr>
        <w:ind w:firstLine="567"/>
      </w:pPr>
    </w:p>
    <w:p w:rsidR="00CC0C28" w:rsidRPr="00CC0C28" w:rsidRDefault="00CC0C28" w:rsidP="00CC0C28">
      <w:pPr>
        <w:ind w:firstLine="567"/>
      </w:pPr>
      <w:r w:rsidRPr="00760D55">
        <w:t>(</w:t>
      </w:r>
      <w:r w:rsidR="009025EC">
        <w:t>g</w:t>
      </w:r>
      <w:r w:rsidRPr="00760D55">
        <w:t xml:space="preserve">) </w:t>
      </w:r>
      <w:r w:rsidRPr="00760D55">
        <w:tab/>
      </w:r>
      <w:r w:rsidR="00760D55" w:rsidRPr="00760D55">
        <w:t>note that the CAJ at its seventy-sixth session, to be held in Geneva on October 30, 2019, will consider the proposed revision of the Section 3.1.3 of the “Program for improvements to the PLUTO database”, in conjunction with the comments by the TC</w:t>
      </w:r>
      <w:r w:rsidR="001335C9">
        <w:t>,</w:t>
      </w:r>
      <w:r w:rsidR="00760D55" w:rsidRPr="00760D55">
        <w:t xml:space="preserve"> at its fifty-fifth</w:t>
      </w:r>
      <w:r w:rsidR="00760D55">
        <w:t xml:space="preserve"> session</w:t>
      </w:r>
      <w:r w:rsidRPr="00760D55">
        <w:t>.</w:t>
      </w:r>
      <w:r w:rsidRPr="00CC0C28">
        <w:t xml:space="preserve">  </w:t>
      </w:r>
    </w:p>
    <w:p w:rsidR="00CC0C28" w:rsidRPr="00CC0C28" w:rsidRDefault="00CC0C28" w:rsidP="00CC0C28">
      <w:pPr>
        <w:ind w:firstLine="567"/>
        <w:rPr>
          <w:highlight w:val="yellow"/>
        </w:rPr>
      </w:pPr>
    </w:p>
    <w:p w:rsidR="00CC0C28" w:rsidRPr="00CC0C28" w:rsidRDefault="00CC0C28" w:rsidP="00CC0C28">
      <w:pPr>
        <w:keepNext/>
        <w:rPr>
          <w:rFonts w:eastAsiaTheme="minorEastAsia"/>
          <w:color w:val="000000"/>
        </w:rPr>
      </w:pPr>
      <w:r w:rsidRPr="00CC0C28">
        <w:rPr>
          <w:rFonts w:eastAsiaTheme="minorEastAsia"/>
          <w:color w:val="000000"/>
        </w:rPr>
        <w:fldChar w:fldCharType="begin"/>
      </w:r>
      <w:r w:rsidRPr="00CC0C28">
        <w:rPr>
          <w:rFonts w:eastAsiaTheme="minorEastAsia"/>
          <w:color w:val="000000"/>
        </w:rPr>
        <w:instrText xml:space="preserve"> AUTONUM  </w:instrText>
      </w:r>
      <w:r w:rsidRPr="00CC0C28">
        <w:rPr>
          <w:rFonts w:eastAsiaTheme="minorEastAsia"/>
          <w:color w:val="000000"/>
        </w:rPr>
        <w:fldChar w:fldCharType="end"/>
      </w:r>
      <w:r w:rsidRPr="00CC0C28">
        <w:rPr>
          <w:rFonts w:eastAsiaTheme="minorEastAsia"/>
          <w:color w:val="000000"/>
        </w:rPr>
        <w:tab/>
        <w:t xml:space="preserve">The following </w:t>
      </w:r>
      <w:r w:rsidRPr="00793EAA">
        <w:rPr>
          <w:rFonts w:eastAsiaTheme="minorEastAsia"/>
          <w:color w:val="000000"/>
        </w:rPr>
        <w:t>abbreviations</w:t>
      </w:r>
      <w:r w:rsidRPr="00CC0C28">
        <w:rPr>
          <w:rFonts w:eastAsiaTheme="minorEastAsia"/>
          <w:color w:val="000000"/>
        </w:rPr>
        <w:t xml:space="preserve"> are used in this document:</w:t>
      </w:r>
    </w:p>
    <w:p w:rsidR="00CC0C28" w:rsidRPr="00CC0C28" w:rsidRDefault="00CC0C28" w:rsidP="00CC0C28">
      <w:pPr>
        <w:keepNext/>
        <w:ind w:left="1692" w:hanging="1125"/>
        <w:jc w:val="left"/>
        <w:rPr>
          <w:rFonts w:eastAsiaTheme="minorEastAsia"/>
          <w:color w:val="000000"/>
        </w:rPr>
      </w:pPr>
    </w:p>
    <w:p w:rsidR="000B3ADF" w:rsidRPr="000B3ADF" w:rsidRDefault="000B3ADF" w:rsidP="000B3ADF">
      <w:pPr>
        <w:keepNext/>
        <w:tabs>
          <w:tab w:val="left" w:pos="567"/>
          <w:tab w:val="left" w:pos="1843"/>
        </w:tabs>
        <w:ind w:left="567"/>
        <w:rPr>
          <w:rFonts w:eastAsia="Times New Roman"/>
        </w:rPr>
      </w:pPr>
      <w:r w:rsidRPr="000B3ADF">
        <w:rPr>
          <w:rFonts w:eastAsia="Times New Roman"/>
        </w:rPr>
        <w:t>CAJ:</w:t>
      </w:r>
      <w:r w:rsidRPr="000B3ADF">
        <w:rPr>
          <w:rFonts w:eastAsia="Times New Roman"/>
        </w:rPr>
        <w:tab/>
        <w:t>Administrative and Legal Committee</w:t>
      </w:r>
    </w:p>
    <w:p w:rsidR="00CC0C28" w:rsidRPr="00CC0C28" w:rsidRDefault="00CC0C28" w:rsidP="00CC0C28">
      <w:pPr>
        <w:tabs>
          <w:tab w:val="left" w:pos="567"/>
          <w:tab w:val="left" w:pos="1843"/>
        </w:tabs>
        <w:ind w:left="567"/>
        <w:rPr>
          <w:rFonts w:eastAsiaTheme="minorEastAsia"/>
        </w:rPr>
      </w:pPr>
      <w:r w:rsidRPr="00CC0C28">
        <w:rPr>
          <w:snapToGrid w:val="0"/>
        </w:rPr>
        <w:t>GRIN :</w:t>
      </w:r>
      <w:r w:rsidRPr="00CC0C28">
        <w:rPr>
          <w:snapToGrid w:val="0"/>
        </w:rPr>
        <w:tab/>
        <w:t>Germplasm Resources Information Network</w:t>
      </w:r>
    </w:p>
    <w:p w:rsidR="00CC0C28" w:rsidRPr="00CC0C28" w:rsidRDefault="00CC0C28" w:rsidP="00CC0C28">
      <w:pPr>
        <w:tabs>
          <w:tab w:val="left" w:pos="567"/>
          <w:tab w:val="left" w:pos="1843"/>
        </w:tabs>
        <w:rPr>
          <w:rFonts w:eastAsia="PMingLiU"/>
          <w:szCs w:val="24"/>
        </w:rPr>
      </w:pPr>
      <w:r w:rsidRPr="00CC0C28">
        <w:rPr>
          <w:rFonts w:eastAsia="PMingLiU"/>
          <w:szCs w:val="24"/>
        </w:rPr>
        <w:tab/>
        <w:t>TWA:</w:t>
      </w:r>
      <w:r w:rsidRPr="00CC0C28">
        <w:rPr>
          <w:rFonts w:eastAsia="PMingLiU"/>
          <w:szCs w:val="24"/>
        </w:rPr>
        <w:tab/>
        <w:t>Technical Working Party for Agricultural Crops</w:t>
      </w:r>
    </w:p>
    <w:p w:rsidR="001335C9" w:rsidRPr="00425396" w:rsidRDefault="001335C9" w:rsidP="001335C9">
      <w:pPr>
        <w:tabs>
          <w:tab w:val="left" w:pos="567"/>
          <w:tab w:val="left" w:pos="1843"/>
        </w:tabs>
        <w:rPr>
          <w:rFonts w:eastAsia="PMingLiU"/>
          <w:szCs w:val="24"/>
        </w:rPr>
      </w:pPr>
      <w:r>
        <w:rPr>
          <w:rFonts w:eastAsia="PMingLiU"/>
          <w:szCs w:val="24"/>
        </w:rPr>
        <w:tab/>
      </w:r>
      <w:r w:rsidRPr="00425396">
        <w:rPr>
          <w:rFonts w:eastAsia="PMingLiU"/>
          <w:szCs w:val="24"/>
        </w:rPr>
        <w:t xml:space="preserve">TWF: </w:t>
      </w:r>
      <w:r w:rsidRPr="00425396">
        <w:rPr>
          <w:rFonts w:eastAsia="PMingLiU"/>
          <w:szCs w:val="24"/>
        </w:rPr>
        <w:tab/>
        <w:t>Technical Working Party for Fruit Crops</w:t>
      </w:r>
    </w:p>
    <w:p w:rsidR="00CC0C28" w:rsidRPr="00CC0C28" w:rsidRDefault="00CC0C28" w:rsidP="00CC0C28">
      <w:pPr>
        <w:tabs>
          <w:tab w:val="left" w:pos="567"/>
          <w:tab w:val="left" w:pos="1843"/>
        </w:tabs>
        <w:rPr>
          <w:rFonts w:eastAsia="PMingLiU"/>
          <w:szCs w:val="24"/>
        </w:rPr>
      </w:pPr>
      <w:r w:rsidRPr="00CC0C28">
        <w:rPr>
          <w:rFonts w:eastAsia="PMingLiU"/>
          <w:szCs w:val="24"/>
        </w:rPr>
        <w:tab/>
        <w:t>TWO:</w:t>
      </w:r>
      <w:r w:rsidRPr="00CC0C28">
        <w:rPr>
          <w:rFonts w:eastAsia="PMingLiU"/>
          <w:szCs w:val="24"/>
        </w:rPr>
        <w:tab/>
        <w:t>Technical Working Party for Ornamental Plants and Forest Trees</w:t>
      </w:r>
    </w:p>
    <w:p w:rsidR="00CC0C28" w:rsidRPr="00CC0C28" w:rsidRDefault="003C42F7" w:rsidP="00CC0C28">
      <w:pPr>
        <w:tabs>
          <w:tab w:val="left" w:pos="567"/>
          <w:tab w:val="left" w:pos="1843"/>
        </w:tabs>
        <w:rPr>
          <w:rFonts w:eastAsia="PMingLiU"/>
          <w:szCs w:val="24"/>
        </w:rPr>
      </w:pPr>
      <w:r>
        <w:rPr>
          <w:rFonts w:eastAsia="PMingLiU"/>
          <w:szCs w:val="24"/>
        </w:rPr>
        <w:tab/>
      </w:r>
      <w:r w:rsidR="00CC0C28" w:rsidRPr="00CC0C28">
        <w:rPr>
          <w:rFonts w:eastAsia="PMingLiU"/>
          <w:szCs w:val="24"/>
        </w:rPr>
        <w:t>TWP(s):</w:t>
      </w:r>
      <w:r w:rsidR="00CC0C28" w:rsidRPr="00CC0C28">
        <w:rPr>
          <w:rFonts w:eastAsia="PMingLiU"/>
          <w:szCs w:val="24"/>
        </w:rPr>
        <w:tab/>
        <w:t>Technical Working Party(ies)</w:t>
      </w:r>
    </w:p>
    <w:p w:rsidR="00CC0C28" w:rsidRPr="00CC0C28" w:rsidRDefault="00CC0C28" w:rsidP="00CC0C28">
      <w:pPr>
        <w:tabs>
          <w:tab w:val="left" w:pos="567"/>
          <w:tab w:val="left" w:pos="1843"/>
        </w:tabs>
        <w:rPr>
          <w:rFonts w:eastAsiaTheme="minorEastAsia"/>
        </w:rPr>
      </w:pPr>
      <w:r w:rsidRPr="00CC0C28">
        <w:rPr>
          <w:rFonts w:eastAsiaTheme="minorEastAsia"/>
        </w:rPr>
        <w:tab/>
      </w:r>
      <w:r w:rsidRPr="00793EAA">
        <w:rPr>
          <w:rFonts w:eastAsiaTheme="minorEastAsia"/>
        </w:rPr>
        <w:t>TWV</w:t>
      </w:r>
      <w:r w:rsidRPr="00CC0C28">
        <w:rPr>
          <w:rFonts w:eastAsiaTheme="minorEastAsia"/>
        </w:rPr>
        <w:t>:</w:t>
      </w:r>
      <w:r w:rsidRPr="00CC0C28">
        <w:rPr>
          <w:rFonts w:eastAsiaTheme="minorEastAsia"/>
        </w:rPr>
        <w:tab/>
        <w:t>Technical Working Party for Vegetables</w:t>
      </w:r>
    </w:p>
    <w:p w:rsidR="00CC0C28" w:rsidRPr="00CC0C28" w:rsidRDefault="00CC0C28" w:rsidP="00CC0C28">
      <w:pPr>
        <w:tabs>
          <w:tab w:val="left" w:pos="567"/>
          <w:tab w:val="left" w:pos="1843"/>
        </w:tabs>
        <w:rPr>
          <w:rFonts w:eastAsiaTheme="minorEastAsia"/>
        </w:rPr>
      </w:pPr>
      <w:r w:rsidRPr="00CC0C28">
        <w:rPr>
          <w:rFonts w:eastAsiaTheme="minorEastAsia"/>
          <w:snapToGrid w:val="0"/>
        </w:rPr>
        <w:tab/>
      </w:r>
      <w:r w:rsidRPr="00793EAA">
        <w:rPr>
          <w:rFonts w:eastAsiaTheme="minorEastAsia"/>
          <w:snapToGrid w:val="0"/>
        </w:rPr>
        <w:t>W</w:t>
      </w:r>
      <w:r w:rsidRPr="00CC0C28">
        <w:rPr>
          <w:rFonts w:eastAsiaTheme="minorEastAsia"/>
          <w:snapToGrid w:val="0"/>
        </w:rPr>
        <w:t>G-DEN:</w:t>
      </w:r>
      <w:r w:rsidRPr="00CC0C28">
        <w:rPr>
          <w:rFonts w:eastAsiaTheme="minorEastAsia"/>
          <w:snapToGrid w:val="0"/>
        </w:rPr>
        <w:tab/>
      </w:r>
      <w:r w:rsidRPr="00CC0C28">
        <w:rPr>
          <w:rFonts w:eastAsiaTheme="minorEastAsia" w:cs="Arial"/>
        </w:rPr>
        <w:t>Working Group on Variety Denominations</w:t>
      </w:r>
    </w:p>
    <w:p w:rsidR="00CC0C28" w:rsidRPr="00CC0C28" w:rsidRDefault="00CC0C28" w:rsidP="00CC0C28">
      <w:pPr>
        <w:jc w:val="left"/>
        <w:rPr>
          <w:rFonts w:cs="Arial"/>
          <w:snapToGrid w:val="0"/>
        </w:rPr>
      </w:pPr>
    </w:p>
    <w:p w:rsidR="00CC0C28" w:rsidRPr="00CC0C28" w:rsidRDefault="00CC0C28" w:rsidP="00CC0C28">
      <w:pPr>
        <w:keepNext/>
        <w:keepLines/>
      </w:pPr>
      <w:r w:rsidRPr="00CC0C28">
        <w:fldChar w:fldCharType="begin"/>
      </w:r>
      <w:r w:rsidRPr="00CC0C28">
        <w:instrText xml:space="preserve"> AUTONUM  </w:instrText>
      </w:r>
      <w:r w:rsidRPr="00CC0C28">
        <w:fldChar w:fldCharType="end"/>
      </w:r>
      <w:r w:rsidRPr="00CC0C28">
        <w:tab/>
      </w:r>
      <w:r w:rsidRPr="00F9136F">
        <w:t>The structure of this document is as follows:</w:t>
      </w:r>
    </w:p>
    <w:p w:rsidR="00CC0C28" w:rsidRPr="00CC0C28" w:rsidRDefault="00CC0C28" w:rsidP="00CC0C28">
      <w:pPr>
        <w:keepNext/>
        <w:keepLines/>
      </w:pPr>
    </w:p>
    <w:p w:rsidR="00130C06" w:rsidRDefault="00CC0C28">
      <w:pPr>
        <w:pStyle w:val="TOC1"/>
        <w:rPr>
          <w:rFonts w:asciiTheme="minorHAnsi" w:eastAsiaTheme="minorEastAsia" w:hAnsiTheme="minorHAnsi" w:cstheme="minorBidi"/>
          <w:caps w:val="0"/>
          <w:noProof/>
          <w:sz w:val="22"/>
          <w:szCs w:val="22"/>
          <w:lang w:eastAsia="ja-JP"/>
        </w:rPr>
      </w:pPr>
      <w:r w:rsidRPr="00CC0C28">
        <w:rPr>
          <w:rFonts w:cs="Arial"/>
          <w:caps w:val="0"/>
          <w:noProof/>
          <w:lang w:eastAsia="ja-JP"/>
        </w:rPr>
        <w:fldChar w:fldCharType="begin"/>
      </w:r>
      <w:r w:rsidRPr="00CC0C28">
        <w:rPr>
          <w:rFonts w:cs="Arial"/>
          <w:caps w:val="0"/>
          <w:noProof/>
          <w:lang w:eastAsia="ja-JP"/>
        </w:rPr>
        <w:instrText xml:space="preserve"> TOC \o "1-2" \u </w:instrText>
      </w:r>
      <w:r w:rsidRPr="00CC0C28">
        <w:rPr>
          <w:rFonts w:cs="Arial"/>
          <w:caps w:val="0"/>
          <w:noProof/>
          <w:lang w:eastAsia="ja-JP"/>
        </w:rPr>
        <w:fldChar w:fldCharType="separate"/>
      </w:r>
      <w:r w:rsidR="00130C06" w:rsidRPr="000D0C9D">
        <w:rPr>
          <w:noProof/>
          <w:snapToGrid w:val="0"/>
        </w:rPr>
        <w:t>EXECUTIVE SUMMARY</w:t>
      </w:r>
      <w:r w:rsidR="00130C06">
        <w:rPr>
          <w:noProof/>
        </w:rPr>
        <w:tab/>
      </w:r>
      <w:r w:rsidR="00130C06">
        <w:rPr>
          <w:noProof/>
        </w:rPr>
        <w:fldChar w:fldCharType="begin"/>
      </w:r>
      <w:r w:rsidR="00130C06">
        <w:rPr>
          <w:noProof/>
        </w:rPr>
        <w:instrText xml:space="preserve"> PAGEREF _Toc16687083 \h </w:instrText>
      </w:r>
      <w:r w:rsidR="00130C06">
        <w:rPr>
          <w:noProof/>
        </w:rPr>
      </w:r>
      <w:r w:rsidR="00130C06">
        <w:rPr>
          <w:noProof/>
        </w:rPr>
        <w:fldChar w:fldCharType="separate"/>
      </w:r>
      <w:r w:rsidR="00874415">
        <w:rPr>
          <w:noProof/>
        </w:rPr>
        <w:t>1</w:t>
      </w:r>
      <w:r w:rsidR="00130C06">
        <w:rPr>
          <w:noProof/>
        </w:rPr>
        <w:fldChar w:fldCharType="end"/>
      </w:r>
    </w:p>
    <w:p w:rsidR="00130C06" w:rsidRDefault="00130C06">
      <w:pPr>
        <w:pStyle w:val="TOC1"/>
        <w:rPr>
          <w:rFonts w:asciiTheme="minorHAnsi" w:eastAsiaTheme="minorEastAsia" w:hAnsiTheme="minorHAnsi" w:cstheme="minorBidi"/>
          <w:caps w:val="0"/>
          <w:noProof/>
          <w:sz w:val="22"/>
          <w:szCs w:val="22"/>
          <w:lang w:eastAsia="ja-JP"/>
        </w:rPr>
      </w:pPr>
      <w:r w:rsidRPr="000D0C9D">
        <w:rPr>
          <w:rFonts w:eastAsiaTheme="minorEastAsia"/>
          <w:noProof/>
        </w:rPr>
        <w:t>amendmentS to the “Guide to the UPOV Code System”</w:t>
      </w:r>
      <w:r>
        <w:rPr>
          <w:noProof/>
        </w:rPr>
        <w:tab/>
      </w:r>
      <w:r>
        <w:rPr>
          <w:noProof/>
        </w:rPr>
        <w:fldChar w:fldCharType="begin"/>
      </w:r>
      <w:r>
        <w:rPr>
          <w:noProof/>
        </w:rPr>
        <w:instrText xml:space="preserve"> PAGEREF _Toc16687084 \h </w:instrText>
      </w:r>
      <w:r>
        <w:rPr>
          <w:noProof/>
        </w:rPr>
      </w:r>
      <w:r>
        <w:rPr>
          <w:noProof/>
        </w:rPr>
        <w:fldChar w:fldCharType="separate"/>
      </w:r>
      <w:r w:rsidR="00874415">
        <w:rPr>
          <w:noProof/>
        </w:rPr>
        <w:t>2</w:t>
      </w:r>
      <w:r>
        <w:rPr>
          <w:noProof/>
        </w:rPr>
        <w:fldChar w:fldCharType="end"/>
      </w:r>
    </w:p>
    <w:p w:rsidR="00130C06" w:rsidRDefault="00130C06">
      <w:pPr>
        <w:pStyle w:val="TOC1"/>
        <w:rPr>
          <w:rFonts w:asciiTheme="minorHAnsi" w:eastAsiaTheme="minorEastAsia" w:hAnsiTheme="minorHAnsi" w:cstheme="minorBidi"/>
          <w:caps w:val="0"/>
          <w:noProof/>
          <w:sz w:val="22"/>
          <w:szCs w:val="22"/>
          <w:lang w:eastAsia="ja-JP"/>
        </w:rPr>
      </w:pPr>
      <w:r>
        <w:rPr>
          <w:noProof/>
        </w:rPr>
        <w:t>UPOV Code AMENDMENTS</w:t>
      </w:r>
      <w:r>
        <w:rPr>
          <w:noProof/>
        </w:rPr>
        <w:tab/>
      </w:r>
      <w:r>
        <w:rPr>
          <w:noProof/>
        </w:rPr>
        <w:fldChar w:fldCharType="begin"/>
      </w:r>
      <w:r>
        <w:rPr>
          <w:noProof/>
        </w:rPr>
        <w:instrText xml:space="preserve"> PAGEREF _Toc16687086 \h </w:instrText>
      </w:r>
      <w:r>
        <w:rPr>
          <w:noProof/>
        </w:rPr>
      </w:r>
      <w:r>
        <w:rPr>
          <w:noProof/>
        </w:rPr>
        <w:fldChar w:fldCharType="separate"/>
      </w:r>
      <w:r w:rsidR="00874415">
        <w:rPr>
          <w:noProof/>
        </w:rPr>
        <w:t>2</w:t>
      </w:r>
      <w:r>
        <w:rPr>
          <w:noProof/>
        </w:rPr>
        <w:fldChar w:fldCharType="end"/>
      </w:r>
    </w:p>
    <w:p w:rsidR="00130C06" w:rsidRDefault="00130C06">
      <w:pPr>
        <w:pStyle w:val="TOC1"/>
        <w:rPr>
          <w:rFonts w:asciiTheme="minorHAnsi" w:eastAsiaTheme="minorEastAsia" w:hAnsiTheme="minorHAnsi" w:cstheme="minorBidi"/>
          <w:caps w:val="0"/>
          <w:noProof/>
          <w:sz w:val="22"/>
          <w:szCs w:val="22"/>
          <w:lang w:eastAsia="ja-JP"/>
        </w:rPr>
      </w:pPr>
      <w:r>
        <w:rPr>
          <w:noProof/>
        </w:rPr>
        <w:t>PLUTO DATABASE</w:t>
      </w:r>
      <w:r>
        <w:rPr>
          <w:noProof/>
        </w:rPr>
        <w:tab/>
      </w:r>
      <w:r>
        <w:rPr>
          <w:noProof/>
        </w:rPr>
        <w:fldChar w:fldCharType="begin"/>
      </w:r>
      <w:r>
        <w:rPr>
          <w:noProof/>
        </w:rPr>
        <w:instrText xml:space="preserve"> PAGEREF _Toc16687089 \h </w:instrText>
      </w:r>
      <w:r>
        <w:rPr>
          <w:noProof/>
        </w:rPr>
      </w:r>
      <w:r>
        <w:rPr>
          <w:noProof/>
        </w:rPr>
        <w:fldChar w:fldCharType="separate"/>
      </w:r>
      <w:r w:rsidR="00874415">
        <w:rPr>
          <w:noProof/>
        </w:rPr>
        <w:t>2</w:t>
      </w:r>
      <w:r>
        <w:rPr>
          <w:noProof/>
        </w:rPr>
        <w:fldChar w:fldCharType="end"/>
      </w:r>
    </w:p>
    <w:p w:rsidR="005C3962" w:rsidRPr="000711AF" w:rsidRDefault="00CC0C28" w:rsidP="00120F06">
      <w:pPr>
        <w:tabs>
          <w:tab w:val="right" w:leader="dot" w:pos="9639"/>
        </w:tabs>
        <w:spacing w:before="60"/>
        <w:ind w:left="993" w:right="1418" w:hanging="993"/>
        <w:jc w:val="left"/>
        <w:rPr>
          <w:rFonts w:eastAsiaTheme="minorEastAsia"/>
          <w:spacing w:val="-2"/>
          <w:sz w:val="18"/>
          <w:szCs w:val="18"/>
        </w:rPr>
      </w:pPr>
      <w:r w:rsidRPr="00CC0C28">
        <w:rPr>
          <w:rFonts w:cs="Arial"/>
          <w:bCs/>
          <w:i/>
          <w:noProof/>
          <w:sz w:val="18"/>
          <w:lang w:eastAsia="ja-JP"/>
        </w:rPr>
        <w:fldChar w:fldCharType="end"/>
      </w:r>
      <w:bookmarkStart w:id="5" w:name="_Toc477797636"/>
      <w:r w:rsidR="005C3962" w:rsidRPr="000711AF">
        <w:rPr>
          <w:rFonts w:eastAsiaTheme="minorEastAsia"/>
          <w:spacing w:val="-2"/>
          <w:sz w:val="18"/>
          <w:szCs w:val="18"/>
        </w:rPr>
        <w:t>ANNEX</w:t>
      </w:r>
      <w:r w:rsidR="005C3962">
        <w:rPr>
          <w:rFonts w:eastAsiaTheme="minorEastAsia"/>
          <w:spacing w:val="-2"/>
          <w:sz w:val="18"/>
          <w:szCs w:val="18"/>
        </w:rPr>
        <w:t xml:space="preserve"> I</w:t>
      </w:r>
      <w:r w:rsidR="005C3962" w:rsidRPr="000711AF">
        <w:rPr>
          <w:rFonts w:eastAsiaTheme="minorEastAsia"/>
          <w:spacing w:val="-2"/>
          <w:sz w:val="18"/>
          <w:szCs w:val="18"/>
        </w:rPr>
        <w:tab/>
      </w:r>
      <w:r w:rsidR="005C3962" w:rsidRPr="005C3962">
        <w:rPr>
          <w:rFonts w:eastAsiaTheme="minorEastAsia"/>
          <w:spacing w:val="-2"/>
          <w:sz w:val="18"/>
          <w:szCs w:val="18"/>
        </w:rPr>
        <w:t>PROPOSED</w:t>
      </w:r>
      <w:r w:rsidR="00250D07" w:rsidRPr="005C3962">
        <w:rPr>
          <w:rFonts w:eastAsiaTheme="minorEastAsia"/>
          <w:spacing w:val="-2"/>
          <w:sz w:val="18"/>
          <w:szCs w:val="18"/>
        </w:rPr>
        <w:t xml:space="preserve"> </w:t>
      </w:r>
      <w:r w:rsidR="00250D07">
        <w:rPr>
          <w:rFonts w:eastAsiaTheme="minorEastAsia"/>
          <w:spacing w:val="-2"/>
          <w:sz w:val="18"/>
          <w:szCs w:val="18"/>
        </w:rPr>
        <w:t xml:space="preserve">REVISION </w:t>
      </w:r>
      <w:r w:rsidR="005C3962" w:rsidRPr="005C3962">
        <w:rPr>
          <w:rFonts w:eastAsiaTheme="minorEastAsia"/>
          <w:spacing w:val="-2"/>
          <w:sz w:val="18"/>
          <w:szCs w:val="18"/>
        </w:rPr>
        <w:t>TO THE “GUIDE TO THE UPOV CODE SYSTEM”</w:t>
      </w:r>
    </w:p>
    <w:p w:rsidR="00CC0C28" w:rsidRPr="000711AF" w:rsidRDefault="00CC0C28" w:rsidP="00120F06">
      <w:pPr>
        <w:spacing w:before="60"/>
        <w:ind w:left="993" w:right="1418" w:hanging="993"/>
        <w:jc w:val="left"/>
        <w:rPr>
          <w:rFonts w:eastAsiaTheme="minorEastAsia"/>
          <w:spacing w:val="-2"/>
          <w:sz w:val="18"/>
          <w:szCs w:val="18"/>
        </w:rPr>
      </w:pPr>
      <w:r w:rsidRPr="000711AF">
        <w:rPr>
          <w:rFonts w:eastAsiaTheme="minorEastAsia"/>
          <w:spacing w:val="-2"/>
          <w:sz w:val="18"/>
          <w:szCs w:val="18"/>
        </w:rPr>
        <w:t>ANNEX</w:t>
      </w:r>
      <w:r w:rsidR="005C3962">
        <w:rPr>
          <w:rFonts w:eastAsiaTheme="minorEastAsia"/>
          <w:spacing w:val="-2"/>
          <w:sz w:val="18"/>
          <w:szCs w:val="18"/>
        </w:rPr>
        <w:t xml:space="preserve"> II</w:t>
      </w:r>
      <w:r w:rsidRPr="000711AF">
        <w:rPr>
          <w:rFonts w:eastAsiaTheme="minorEastAsia"/>
          <w:spacing w:val="-2"/>
          <w:sz w:val="18"/>
          <w:szCs w:val="18"/>
        </w:rPr>
        <w:tab/>
      </w:r>
      <w:r w:rsidR="008C0EFF" w:rsidRPr="008C0EFF">
        <w:rPr>
          <w:rFonts w:eastAsiaTheme="minorEastAsia"/>
          <w:spacing w:val="-2"/>
          <w:sz w:val="18"/>
          <w:szCs w:val="18"/>
        </w:rPr>
        <w:t>“</w:t>
      </w:r>
      <w:r w:rsidR="008C0EFF" w:rsidRPr="008C0EFF">
        <w:rPr>
          <w:rFonts w:eastAsiaTheme="minorEastAsia"/>
          <w:bCs/>
          <w:spacing w:val="-2"/>
          <w:sz w:val="18"/>
          <w:szCs w:val="18"/>
        </w:rPr>
        <w:t>PROGRAM FOR IMPROVEMENTS TO THE PLUTO DATABASE</w:t>
      </w:r>
      <w:r w:rsidR="008C0EFF" w:rsidRPr="008C0EFF">
        <w:rPr>
          <w:rFonts w:eastAsiaTheme="minorEastAsia"/>
          <w:spacing w:val="-2"/>
          <w:sz w:val="18"/>
          <w:szCs w:val="18"/>
        </w:rPr>
        <w:t>” WITH PROPOSED AMENDMENT</w:t>
      </w:r>
      <w:r w:rsidR="00CE2BFC">
        <w:rPr>
          <w:rFonts w:eastAsiaTheme="minorEastAsia"/>
          <w:spacing w:val="-2"/>
          <w:sz w:val="18"/>
          <w:szCs w:val="18"/>
        </w:rPr>
        <w:t>S</w:t>
      </w:r>
    </w:p>
    <w:bookmarkEnd w:id="5"/>
    <w:p w:rsidR="00CC0C28" w:rsidRDefault="00CC0C28" w:rsidP="006D5281">
      <w:pPr>
        <w:rPr>
          <w:rFonts w:eastAsiaTheme="minorEastAsia"/>
        </w:rPr>
      </w:pPr>
    </w:p>
    <w:p w:rsidR="000711AF" w:rsidRDefault="000711AF" w:rsidP="006D5281">
      <w:pPr>
        <w:rPr>
          <w:rFonts w:eastAsiaTheme="minorEastAsia"/>
        </w:rPr>
      </w:pPr>
    </w:p>
    <w:p w:rsidR="00120F06" w:rsidRPr="00CC0C28" w:rsidRDefault="00120F06" w:rsidP="006D5281">
      <w:pPr>
        <w:rPr>
          <w:rFonts w:eastAsiaTheme="minorEastAsia"/>
        </w:rPr>
      </w:pPr>
    </w:p>
    <w:p w:rsidR="00CC0C28" w:rsidRPr="00CC0C28" w:rsidRDefault="00CC0C28" w:rsidP="00CC0C28">
      <w:pPr>
        <w:pStyle w:val="Heading1"/>
        <w:rPr>
          <w:rFonts w:eastAsiaTheme="minorEastAsia"/>
        </w:rPr>
      </w:pPr>
      <w:bookmarkStart w:id="6" w:name="_Toc477797640"/>
      <w:bookmarkStart w:id="7" w:name="_Toc525734052"/>
      <w:bookmarkStart w:id="8" w:name="_Toc16687084"/>
      <w:r>
        <w:rPr>
          <w:rFonts w:eastAsiaTheme="minorEastAsia"/>
        </w:rPr>
        <w:t>amendment</w:t>
      </w:r>
      <w:r w:rsidR="00130C06">
        <w:rPr>
          <w:rFonts w:eastAsiaTheme="minorEastAsia"/>
        </w:rPr>
        <w:t>S</w:t>
      </w:r>
      <w:r>
        <w:rPr>
          <w:rFonts w:eastAsiaTheme="minorEastAsia"/>
        </w:rPr>
        <w:t xml:space="preserve"> to the “</w:t>
      </w:r>
      <w:r w:rsidRPr="00CC0C28">
        <w:rPr>
          <w:rFonts w:eastAsiaTheme="minorEastAsia"/>
        </w:rPr>
        <w:t>Guide to the UPOV Code System</w:t>
      </w:r>
      <w:r>
        <w:rPr>
          <w:rFonts w:eastAsiaTheme="minorEastAsia"/>
        </w:rPr>
        <w:t>”</w:t>
      </w:r>
      <w:bookmarkEnd w:id="6"/>
      <w:bookmarkEnd w:id="7"/>
      <w:bookmarkEnd w:id="8"/>
    </w:p>
    <w:p w:rsidR="00CC0C28" w:rsidRDefault="00CC0C28" w:rsidP="00CC0C28">
      <w:pPr>
        <w:keepNext/>
        <w:rPr>
          <w:rFonts w:eastAsiaTheme="minorEastAsia" w:cs="Arial"/>
          <w:snapToGrid w:val="0"/>
        </w:rPr>
      </w:pPr>
    </w:p>
    <w:p w:rsidR="00A92F0A" w:rsidRPr="00A92F0A" w:rsidRDefault="00A92F0A" w:rsidP="00A92F0A">
      <w:pPr>
        <w:keepNext/>
        <w:rPr>
          <w:rFonts w:cs="Arial"/>
          <w:snapToGrid w:val="0"/>
        </w:rPr>
      </w:pPr>
      <w:r w:rsidRPr="00A92F0A">
        <w:rPr>
          <w:rFonts w:eastAsiaTheme="minorEastAsia" w:cs="Arial"/>
          <w:snapToGrid w:val="0"/>
        </w:rPr>
        <w:fldChar w:fldCharType="begin"/>
      </w:r>
      <w:r w:rsidRPr="00A92F0A">
        <w:rPr>
          <w:rFonts w:eastAsiaTheme="minorEastAsia" w:cs="Arial"/>
          <w:snapToGrid w:val="0"/>
        </w:rPr>
        <w:instrText xml:space="preserve"> AUTONUM  </w:instrText>
      </w:r>
      <w:r w:rsidRPr="00A92F0A">
        <w:rPr>
          <w:rFonts w:eastAsiaTheme="minorEastAsia" w:cs="Arial"/>
          <w:snapToGrid w:val="0"/>
        </w:rPr>
        <w:fldChar w:fldCharType="end"/>
      </w:r>
      <w:r w:rsidRPr="00A92F0A">
        <w:rPr>
          <w:rFonts w:eastAsiaTheme="minorEastAsia" w:cs="Arial"/>
          <w:snapToGrid w:val="0"/>
        </w:rPr>
        <w:tab/>
      </w:r>
      <w:r w:rsidRPr="00A92F0A">
        <w:rPr>
          <w:rFonts w:cs="Arial"/>
          <w:snapToGrid w:val="0"/>
        </w:rPr>
        <w:t>The background</w:t>
      </w:r>
      <w:r w:rsidRPr="00A92F0A">
        <w:rPr>
          <w:rFonts w:cs="Arial" w:hint="eastAsia"/>
          <w:snapToGrid w:val="0"/>
        </w:rPr>
        <w:t xml:space="preserve"> to this matter is provided in document </w:t>
      </w:r>
      <w:r w:rsidRPr="00A92F0A">
        <w:rPr>
          <w:rFonts w:cs="Arial"/>
          <w:snapToGrid w:val="0"/>
        </w:rPr>
        <w:t>TC</w:t>
      </w:r>
      <w:r w:rsidRPr="00A92F0A">
        <w:rPr>
          <w:rFonts w:eastAsiaTheme="minorEastAsia" w:cs="Arial" w:hint="eastAsia"/>
          <w:snapToGrid w:val="0"/>
        </w:rPr>
        <w:t>/</w:t>
      </w:r>
      <w:r w:rsidRPr="00A92F0A">
        <w:rPr>
          <w:rFonts w:eastAsiaTheme="minorEastAsia" w:cs="Arial"/>
          <w:snapToGrid w:val="0"/>
        </w:rPr>
        <w:t>54</w:t>
      </w:r>
      <w:r w:rsidRPr="00A92F0A">
        <w:rPr>
          <w:rFonts w:eastAsiaTheme="minorEastAsia" w:cs="Arial" w:hint="eastAsia"/>
          <w:snapToGrid w:val="0"/>
        </w:rPr>
        <w:t>/</w:t>
      </w:r>
      <w:r>
        <w:rPr>
          <w:rFonts w:eastAsiaTheme="minorEastAsia" w:cs="Arial"/>
          <w:snapToGrid w:val="0"/>
        </w:rPr>
        <w:t>6</w:t>
      </w:r>
      <w:r w:rsidRPr="00A92F0A">
        <w:rPr>
          <w:rFonts w:eastAsiaTheme="minorEastAsia" w:cs="Arial"/>
          <w:snapToGrid w:val="0"/>
        </w:rPr>
        <w:t xml:space="preserve"> “</w:t>
      </w:r>
      <w:r>
        <w:rPr>
          <w:rFonts w:eastAsiaTheme="minorEastAsia" w:cs="Arial"/>
          <w:snapToGrid w:val="0"/>
        </w:rPr>
        <w:t>UPOV information databases</w:t>
      </w:r>
      <w:r w:rsidRPr="00A92F0A">
        <w:rPr>
          <w:rFonts w:eastAsiaTheme="minorEastAsia" w:cs="Arial"/>
          <w:snapToGrid w:val="0"/>
        </w:rPr>
        <w:t>”, paragraphs </w:t>
      </w:r>
      <w:r>
        <w:rPr>
          <w:rFonts w:eastAsiaTheme="minorEastAsia" w:cs="Arial"/>
          <w:snapToGrid w:val="0"/>
        </w:rPr>
        <w:t>20</w:t>
      </w:r>
      <w:r w:rsidRPr="00A92F0A">
        <w:rPr>
          <w:rFonts w:eastAsiaTheme="minorEastAsia" w:cs="Arial"/>
          <w:snapToGrid w:val="0"/>
        </w:rPr>
        <w:t xml:space="preserve"> to 23 and paragraphs </w:t>
      </w:r>
      <w:r>
        <w:rPr>
          <w:rFonts w:eastAsiaTheme="minorEastAsia" w:cs="Arial"/>
          <w:snapToGrid w:val="0"/>
        </w:rPr>
        <w:t>35</w:t>
      </w:r>
      <w:r w:rsidRPr="00A92F0A">
        <w:rPr>
          <w:rFonts w:eastAsiaTheme="minorEastAsia" w:cs="Arial"/>
          <w:snapToGrid w:val="0"/>
        </w:rPr>
        <w:t xml:space="preserve"> to 50</w:t>
      </w:r>
      <w:r w:rsidRPr="00A92F0A">
        <w:rPr>
          <w:rFonts w:cs="Arial" w:hint="eastAsia"/>
          <w:snapToGrid w:val="0"/>
        </w:rPr>
        <w:t>.</w:t>
      </w:r>
    </w:p>
    <w:p w:rsidR="001F4D9D" w:rsidRPr="00CC0C28" w:rsidRDefault="001F4D9D" w:rsidP="001F4D9D">
      <w:pPr>
        <w:keepNext/>
        <w:rPr>
          <w:rFonts w:eastAsiaTheme="minorEastAsia" w:cs="Arial"/>
          <w:snapToGrid w:val="0"/>
        </w:rPr>
      </w:pPr>
    </w:p>
    <w:p w:rsidR="001F4D9D" w:rsidRDefault="001F4D9D" w:rsidP="001F4D9D">
      <w:pPr>
        <w:rPr>
          <w:rFonts w:eastAsiaTheme="minorEastAsia" w:cs="Arial"/>
        </w:rPr>
      </w:pPr>
      <w:r w:rsidRPr="00CC0C28">
        <w:rPr>
          <w:rFonts w:eastAsiaTheme="minorEastAsia" w:cs="Arial"/>
          <w:snapToGrid w:val="0"/>
          <w:spacing w:val="-2"/>
        </w:rPr>
        <w:fldChar w:fldCharType="begin"/>
      </w:r>
      <w:r w:rsidRPr="00CC0C28">
        <w:rPr>
          <w:rFonts w:eastAsiaTheme="minorEastAsia" w:cs="Arial"/>
          <w:snapToGrid w:val="0"/>
          <w:spacing w:val="-2"/>
        </w:rPr>
        <w:instrText xml:space="preserve"> AUTONUM  </w:instrText>
      </w:r>
      <w:r w:rsidRPr="00CC0C28">
        <w:rPr>
          <w:rFonts w:eastAsiaTheme="minorEastAsia" w:cs="Arial"/>
          <w:snapToGrid w:val="0"/>
          <w:spacing w:val="-2"/>
        </w:rPr>
        <w:fldChar w:fldCharType="end"/>
      </w:r>
      <w:r w:rsidRPr="00CC0C28">
        <w:rPr>
          <w:rFonts w:eastAsiaTheme="minorEastAsia" w:cs="Arial"/>
          <w:snapToGrid w:val="0"/>
          <w:spacing w:val="-2"/>
        </w:rPr>
        <w:tab/>
      </w:r>
      <w:r w:rsidRPr="00CC0C28">
        <w:rPr>
          <w:rFonts w:eastAsiaTheme="minorEastAsia" w:cs="Arial"/>
          <w:snapToGrid w:val="0"/>
          <w:spacing w:val="-4"/>
        </w:rPr>
        <w:t>The “</w:t>
      </w:r>
      <w:bookmarkStart w:id="9" w:name="OLE_LINK4"/>
      <w:bookmarkStart w:id="10" w:name="OLE_LINK7"/>
      <w:r w:rsidRPr="00CC0C28">
        <w:rPr>
          <w:rFonts w:eastAsiaTheme="minorEastAsia" w:cs="Arial"/>
          <w:snapToGrid w:val="0"/>
          <w:spacing w:val="-4"/>
        </w:rPr>
        <w:t>Guide to the UPOV Code System</w:t>
      </w:r>
      <w:bookmarkEnd w:id="9"/>
      <w:bookmarkEnd w:id="10"/>
      <w:r w:rsidRPr="00CC0C28">
        <w:rPr>
          <w:rFonts w:eastAsiaTheme="minorEastAsia" w:cs="Arial"/>
          <w:snapToGrid w:val="0"/>
          <w:spacing w:val="-4"/>
        </w:rPr>
        <w:t>”</w:t>
      </w:r>
      <w:r w:rsidRPr="00CC0C28">
        <w:rPr>
          <w:rFonts w:eastAsiaTheme="minorEastAsia" w:cs="Arial"/>
          <w:spacing w:val="-4"/>
        </w:rPr>
        <w:t xml:space="preserve"> </w:t>
      </w:r>
      <w:r w:rsidRPr="00CC0C28">
        <w:rPr>
          <w:rFonts w:eastAsiaTheme="minorEastAsia" w:cs="Arial"/>
          <w:snapToGrid w:val="0"/>
          <w:spacing w:val="-4"/>
        </w:rPr>
        <w:t>is available on the UPOV website</w:t>
      </w:r>
      <w:r w:rsidRPr="00CC0C28">
        <w:rPr>
          <w:rFonts w:eastAsiaTheme="minorEastAsia" w:cs="Arial"/>
        </w:rPr>
        <w:t xml:space="preserve"> </w:t>
      </w:r>
      <w:r w:rsidRPr="00CC0C28">
        <w:rPr>
          <w:rFonts w:eastAsiaTheme="minorEastAsia" w:cs="Arial"/>
          <w:spacing w:val="-2"/>
        </w:rPr>
        <w:t>(see </w:t>
      </w:r>
      <w:hyperlink r:id="rId9" w:history="1">
        <w:r w:rsidRPr="00CC0C28">
          <w:rPr>
            <w:rFonts w:eastAsiaTheme="minorEastAsia" w:cs="Arial"/>
            <w:color w:val="0000FF"/>
            <w:spacing w:val="-2"/>
            <w:u w:val="single"/>
          </w:rPr>
          <w:t>http://www.upov.int/genie/resources/pdfs/upov_code_system_en.pdf</w:t>
        </w:r>
      </w:hyperlink>
      <w:r w:rsidRPr="00CC0C28">
        <w:rPr>
          <w:rFonts w:eastAsiaTheme="minorEastAsia" w:cs="Arial"/>
          <w:spacing w:val="-2"/>
        </w:rPr>
        <w:t>)</w:t>
      </w:r>
      <w:r w:rsidRPr="00CC0C28">
        <w:rPr>
          <w:rFonts w:eastAsiaTheme="minorEastAsia" w:cs="Arial"/>
          <w:snapToGrid w:val="0"/>
        </w:rPr>
        <w:t>.</w:t>
      </w:r>
      <w:r w:rsidRPr="00CC0C28">
        <w:rPr>
          <w:rFonts w:eastAsiaTheme="minorEastAsia" w:cs="Arial"/>
        </w:rPr>
        <w:t xml:space="preserve"> </w:t>
      </w:r>
    </w:p>
    <w:p w:rsidR="001F4D9D" w:rsidRDefault="001F4D9D" w:rsidP="00A92F0A">
      <w:pPr>
        <w:rPr>
          <w:rFonts w:eastAsiaTheme="minorEastAsia" w:cs="Arial"/>
        </w:rPr>
      </w:pPr>
    </w:p>
    <w:p w:rsidR="00A92F0A" w:rsidRPr="00A92F0A" w:rsidRDefault="00A92F0A" w:rsidP="00067409">
      <w:pPr>
        <w:tabs>
          <w:tab w:val="left" w:pos="567"/>
          <w:tab w:val="left" w:pos="1843"/>
        </w:tabs>
        <w:rPr>
          <w:rFonts w:eastAsiaTheme="minorEastAsia" w:cs="Arial"/>
          <w:snapToGrid w:val="0"/>
        </w:rPr>
      </w:pPr>
      <w:r w:rsidRPr="00A92F0A">
        <w:rPr>
          <w:rFonts w:eastAsiaTheme="minorEastAsia" w:cs="Arial"/>
          <w:snapToGrid w:val="0"/>
        </w:rPr>
        <w:fldChar w:fldCharType="begin"/>
      </w:r>
      <w:r w:rsidRPr="00A92F0A">
        <w:rPr>
          <w:rFonts w:eastAsiaTheme="minorEastAsia" w:cs="Arial"/>
          <w:snapToGrid w:val="0"/>
        </w:rPr>
        <w:instrText xml:space="preserve"> AUTONUM  </w:instrText>
      </w:r>
      <w:r w:rsidRPr="00A92F0A">
        <w:rPr>
          <w:rFonts w:eastAsiaTheme="minorEastAsia" w:cs="Arial"/>
          <w:snapToGrid w:val="0"/>
        </w:rPr>
        <w:fldChar w:fldCharType="end"/>
      </w:r>
      <w:r w:rsidRPr="00A92F0A">
        <w:rPr>
          <w:rFonts w:eastAsiaTheme="minorEastAsia" w:cs="Arial"/>
          <w:snapToGrid w:val="0"/>
        </w:rPr>
        <w:tab/>
        <w:t xml:space="preserve">The TC, at its fifty-fourth session, held in </w:t>
      </w:r>
      <w:r>
        <w:rPr>
          <w:rFonts w:eastAsiaTheme="minorEastAsia" w:cs="Arial"/>
          <w:snapToGrid w:val="0"/>
        </w:rPr>
        <w:t>Geneva</w:t>
      </w:r>
      <w:r w:rsidRPr="00A92F0A">
        <w:rPr>
          <w:rFonts w:eastAsiaTheme="minorEastAsia" w:cs="Arial"/>
          <w:snapToGrid w:val="0"/>
        </w:rPr>
        <w:t xml:space="preserve">, from </w:t>
      </w:r>
      <w:r>
        <w:rPr>
          <w:rFonts w:eastAsiaTheme="minorEastAsia" w:cs="Arial"/>
          <w:snapToGrid w:val="0"/>
        </w:rPr>
        <w:t>October</w:t>
      </w:r>
      <w:r w:rsidRPr="00A92F0A">
        <w:rPr>
          <w:rFonts w:eastAsiaTheme="minorEastAsia" w:cs="Arial"/>
          <w:snapToGrid w:val="0"/>
        </w:rPr>
        <w:t xml:space="preserve"> 2</w:t>
      </w:r>
      <w:r>
        <w:rPr>
          <w:rFonts w:eastAsiaTheme="minorEastAsia" w:cs="Arial"/>
          <w:snapToGrid w:val="0"/>
        </w:rPr>
        <w:t>9</w:t>
      </w:r>
      <w:r w:rsidRPr="00A92F0A">
        <w:rPr>
          <w:rFonts w:eastAsiaTheme="minorEastAsia" w:cs="Arial"/>
          <w:snapToGrid w:val="0"/>
        </w:rPr>
        <w:t xml:space="preserve"> </w:t>
      </w:r>
      <w:r>
        <w:rPr>
          <w:rFonts w:eastAsiaTheme="minorEastAsia" w:cs="Arial"/>
          <w:snapToGrid w:val="0"/>
        </w:rPr>
        <w:t>and</w:t>
      </w:r>
      <w:r w:rsidRPr="00A92F0A">
        <w:rPr>
          <w:rFonts w:eastAsiaTheme="minorEastAsia" w:cs="Arial"/>
          <w:snapToGrid w:val="0"/>
        </w:rPr>
        <w:t xml:space="preserve"> </w:t>
      </w:r>
      <w:r>
        <w:rPr>
          <w:rFonts w:eastAsiaTheme="minorEastAsia" w:cs="Arial"/>
          <w:snapToGrid w:val="0"/>
        </w:rPr>
        <w:t>30</w:t>
      </w:r>
      <w:r w:rsidRPr="00A92F0A">
        <w:rPr>
          <w:rFonts w:eastAsiaTheme="minorEastAsia" w:cs="Arial"/>
          <w:snapToGrid w:val="0"/>
        </w:rPr>
        <w:t xml:space="preserve">, 2018, noted the request of the </w:t>
      </w:r>
      <w:r w:rsidR="00067409" w:rsidRPr="00CC0C28">
        <w:rPr>
          <w:rFonts w:eastAsia="PMingLiU"/>
          <w:szCs w:val="24"/>
        </w:rPr>
        <w:t>Technical Working Party for Agricultural Crops</w:t>
      </w:r>
      <w:r w:rsidR="00067409" w:rsidRPr="00A92F0A">
        <w:rPr>
          <w:rFonts w:eastAsiaTheme="minorEastAsia" w:cs="Arial"/>
          <w:snapToGrid w:val="0"/>
        </w:rPr>
        <w:t xml:space="preserve"> </w:t>
      </w:r>
      <w:r w:rsidR="00067409">
        <w:rPr>
          <w:rFonts w:eastAsiaTheme="minorEastAsia" w:cs="Arial"/>
          <w:snapToGrid w:val="0"/>
        </w:rPr>
        <w:t>(</w:t>
      </w:r>
      <w:r w:rsidRPr="00A92F0A">
        <w:rPr>
          <w:rFonts w:eastAsiaTheme="minorEastAsia" w:cs="Arial"/>
          <w:snapToGrid w:val="0"/>
        </w:rPr>
        <w:t>TWA</w:t>
      </w:r>
      <w:r w:rsidR="00067409">
        <w:rPr>
          <w:rFonts w:eastAsiaTheme="minorEastAsia" w:cs="Arial"/>
          <w:snapToGrid w:val="0"/>
        </w:rPr>
        <w:t>)</w:t>
      </w:r>
      <w:r w:rsidRPr="00A92F0A">
        <w:rPr>
          <w:rFonts w:eastAsiaTheme="minorEastAsia" w:cs="Arial"/>
          <w:snapToGrid w:val="0"/>
        </w:rPr>
        <w:t>, at its forty-seventh session,</w:t>
      </w:r>
      <w:r w:rsidR="00067409" w:rsidRPr="00067409">
        <w:t xml:space="preserve"> </w:t>
      </w:r>
      <w:r w:rsidR="00067409" w:rsidRPr="00067409">
        <w:rPr>
          <w:rFonts w:eastAsiaTheme="minorEastAsia" w:cs="Arial"/>
          <w:snapToGrid w:val="0"/>
        </w:rPr>
        <w:t>held in Naivasha, Kenya, from May 21 to 25, 2018</w:t>
      </w:r>
      <w:r w:rsidR="001335C9">
        <w:rPr>
          <w:rFonts w:eastAsiaTheme="minorEastAsia" w:cs="Arial"/>
          <w:snapToGrid w:val="0"/>
        </w:rPr>
        <w:t>,</w:t>
      </w:r>
      <w:r w:rsidR="00067409" w:rsidRPr="00067409">
        <w:rPr>
          <w:rFonts w:eastAsiaTheme="minorEastAsia" w:cs="Arial"/>
          <w:snapToGrid w:val="0"/>
        </w:rPr>
        <w:t xml:space="preserve"> </w:t>
      </w:r>
      <w:r w:rsidRPr="00A92F0A">
        <w:rPr>
          <w:rFonts w:eastAsiaTheme="minorEastAsia" w:cs="Arial"/>
          <w:snapToGrid w:val="0"/>
        </w:rPr>
        <w:t>and agreed not to delete the UPOV Codes for sweet corn and popcorn, therefore creating an exception to the “Guide to the UPOV Code System”. It agreed that this exception should be presented in an amendment to the “Guide to the UPOV Code System” (see document TC/54/31 “Report”, paragraph 297).</w:t>
      </w:r>
    </w:p>
    <w:p w:rsidR="00A92F0A" w:rsidRDefault="00A92F0A" w:rsidP="006D5281">
      <w:pPr>
        <w:rPr>
          <w:rFonts w:eastAsiaTheme="minorEastAsia" w:cs="Arial"/>
          <w:snapToGrid w:val="0"/>
        </w:rPr>
      </w:pPr>
    </w:p>
    <w:p w:rsidR="001F4D9D" w:rsidRPr="001F4D9D" w:rsidRDefault="001F4D9D" w:rsidP="006D5281">
      <w:pPr>
        <w:rPr>
          <w:snapToGrid w:val="0"/>
        </w:rPr>
      </w:pPr>
      <w:r w:rsidRPr="001F4D9D">
        <w:rPr>
          <w:rFonts w:eastAsia="Times New Roman"/>
        </w:rPr>
        <w:fldChar w:fldCharType="begin"/>
      </w:r>
      <w:r w:rsidRPr="001F4D9D">
        <w:rPr>
          <w:rFonts w:eastAsia="Times New Roman"/>
        </w:rPr>
        <w:instrText xml:space="preserve"> AUTONUM  </w:instrText>
      </w:r>
      <w:r w:rsidRPr="001F4D9D">
        <w:rPr>
          <w:rFonts w:eastAsia="Times New Roman"/>
        </w:rPr>
        <w:fldChar w:fldCharType="end"/>
      </w:r>
      <w:r w:rsidRPr="001F4D9D">
        <w:rPr>
          <w:rFonts w:eastAsia="Times New Roman"/>
        </w:rPr>
        <w:tab/>
        <w:t>The TC, at its fifty-fourth session,</w:t>
      </w:r>
      <w:r w:rsidRPr="001F4D9D">
        <w:rPr>
          <w:rFonts w:eastAsia="Times New Roman"/>
          <w:color w:val="000000"/>
          <w:lang w:eastAsia="ja-JP"/>
        </w:rPr>
        <w:t xml:space="preserve"> </w:t>
      </w:r>
      <w:r w:rsidRPr="001F4D9D">
        <w:rPr>
          <w:rFonts w:eastAsiaTheme="minorEastAsia"/>
        </w:rPr>
        <w:t xml:space="preserve">noted the opinion provided by the </w:t>
      </w:r>
      <w:r w:rsidR="004C1C35" w:rsidRPr="004C1C35">
        <w:rPr>
          <w:rFonts w:eastAsiaTheme="minorEastAsia"/>
        </w:rPr>
        <w:t xml:space="preserve">Technical Working Party for Vegetables </w:t>
      </w:r>
      <w:r w:rsidR="004C1C35">
        <w:rPr>
          <w:rFonts w:eastAsiaTheme="minorEastAsia"/>
        </w:rPr>
        <w:t>(</w:t>
      </w:r>
      <w:r w:rsidRPr="001F4D9D">
        <w:rPr>
          <w:rFonts w:eastAsiaTheme="minorEastAsia"/>
        </w:rPr>
        <w:t>TWV</w:t>
      </w:r>
      <w:r w:rsidR="004C1C35">
        <w:rPr>
          <w:rFonts w:eastAsiaTheme="minorEastAsia"/>
        </w:rPr>
        <w:t>)</w:t>
      </w:r>
      <w:r w:rsidRPr="001F4D9D">
        <w:rPr>
          <w:rFonts w:eastAsiaTheme="minorEastAsia"/>
        </w:rPr>
        <w:t>, at its fifty-second session,</w:t>
      </w:r>
      <w:r w:rsidR="001335C9" w:rsidRPr="001335C9">
        <w:rPr>
          <w:rFonts w:eastAsiaTheme="minorEastAsia" w:cs="Arial"/>
          <w:snapToGrid w:val="0"/>
        </w:rPr>
        <w:t xml:space="preserve"> </w:t>
      </w:r>
      <w:r w:rsidR="001335C9" w:rsidRPr="00067409">
        <w:rPr>
          <w:rFonts w:eastAsiaTheme="minorEastAsia" w:cs="Arial"/>
          <w:snapToGrid w:val="0"/>
        </w:rPr>
        <w:t xml:space="preserve">held in </w:t>
      </w:r>
      <w:r w:rsidR="001335C9">
        <w:rPr>
          <w:rFonts w:eastAsiaTheme="minorEastAsia" w:cs="Arial"/>
          <w:snapToGrid w:val="0"/>
        </w:rPr>
        <w:t>Beijing</w:t>
      </w:r>
      <w:r w:rsidR="001335C9" w:rsidRPr="00067409">
        <w:rPr>
          <w:rFonts w:eastAsiaTheme="minorEastAsia" w:cs="Arial"/>
          <w:snapToGrid w:val="0"/>
        </w:rPr>
        <w:t xml:space="preserve">, </w:t>
      </w:r>
      <w:r w:rsidR="001335C9">
        <w:rPr>
          <w:rFonts w:eastAsiaTheme="minorEastAsia" w:cs="Arial"/>
          <w:snapToGrid w:val="0"/>
        </w:rPr>
        <w:t>China</w:t>
      </w:r>
      <w:r w:rsidR="001335C9" w:rsidRPr="00067409">
        <w:rPr>
          <w:rFonts w:eastAsiaTheme="minorEastAsia" w:cs="Arial"/>
          <w:snapToGrid w:val="0"/>
        </w:rPr>
        <w:t xml:space="preserve">, from </w:t>
      </w:r>
      <w:r w:rsidR="001335C9">
        <w:rPr>
          <w:rFonts w:eastAsiaTheme="minorEastAsia" w:cs="Arial"/>
          <w:snapToGrid w:val="0"/>
        </w:rPr>
        <w:t>September</w:t>
      </w:r>
      <w:r w:rsidR="001335C9" w:rsidRPr="00067409">
        <w:rPr>
          <w:rFonts w:eastAsiaTheme="minorEastAsia" w:cs="Arial"/>
          <w:snapToGrid w:val="0"/>
        </w:rPr>
        <w:t xml:space="preserve"> 1</w:t>
      </w:r>
      <w:r w:rsidR="001335C9">
        <w:rPr>
          <w:rFonts w:eastAsiaTheme="minorEastAsia" w:cs="Arial"/>
          <w:snapToGrid w:val="0"/>
        </w:rPr>
        <w:t>7</w:t>
      </w:r>
      <w:r w:rsidR="001335C9" w:rsidRPr="00067409">
        <w:rPr>
          <w:rFonts w:eastAsiaTheme="minorEastAsia" w:cs="Arial"/>
          <w:snapToGrid w:val="0"/>
        </w:rPr>
        <w:t xml:space="preserve"> to 2</w:t>
      </w:r>
      <w:r w:rsidR="001335C9">
        <w:rPr>
          <w:rFonts w:eastAsiaTheme="minorEastAsia" w:cs="Arial"/>
          <w:snapToGrid w:val="0"/>
        </w:rPr>
        <w:t>1</w:t>
      </w:r>
      <w:r w:rsidR="001335C9" w:rsidRPr="00067409">
        <w:rPr>
          <w:rFonts w:eastAsiaTheme="minorEastAsia" w:cs="Arial"/>
          <w:snapToGrid w:val="0"/>
        </w:rPr>
        <w:t>, 2018</w:t>
      </w:r>
      <w:r w:rsidR="001335C9">
        <w:rPr>
          <w:rFonts w:eastAsiaTheme="minorEastAsia" w:cs="Arial"/>
          <w:snapToGrid w:val="0"/>
        </w:rPr>
        <w:t>,</w:t>
      </w:r>
      <w:r w:rsidR="001335C9" w:rsidRPr="00067409">
        <w:rPr>
          <w:rFonts w:eastAsiaTheme="minorEastAsia" w:cs="Arial"/>
          <w:snapToGrid w:val="0"/>
        </w:rPr>
        <w:t xml:space="preserve"> </w:t>
      </w:r>
      <w:r w:rsidRPr="001F4D9D">
        <w:rPr>
          <w:rFonts w:eastAsiaTheme="minorEastAsia"/>
        </w:rPr>
        <w:t xml:space="preserve"> and agreed not to delete the UPOV Codes for </w:t>
      </w:r>
      <w:r w:rsidRPr="001F4D9D">
        <w:rPr>
          <w:rFonts w:eastAsiaTheme="minorEastAsia"/>
          <w:i/>
        </w:rPr>
        <w:t>Brassica oleracea</w:t>
      </w:r>
      <w:r w:rsidRPr="001F4D9D">
        <w:rPr>
          <w:rFonts w:eastAsiaTheme="minorEastAsia"/>
        </w:rPr>
        <w:t>, therefore crea</w:t>
      </w:r>
      <w:r w:rsidR="00246BC1">
        <w:rPr>
          <w:rFonts w:eastAsiaTheme="minorEastAsia"/>
        </w:rPr>
        <w:t>ting an exception to the “Guide </w:t>
      </w:r>
      <w:r w:rsidRPr="001F4D9D">
        <w:rPr>
          <w:rFonts w:eastAsiaTheme="minorEastAsia"/>
        </w:rPr>
        <w:t>to the UPOV Code System”. It agreed that this exception should be presented in an amendment to the “Guide to the UPOV Code System”</w:t>
      </w:r>
      <w:r w:rsidRPr="001F4D9D">
        <w:rPr>
          <w:rFonts w:eastAsia="Times New Roman"/>
          <w:color w:val="000000"/>
          <w:lang w:eastAsia="ja-JP"/>
        </w:rPr>
        <w:t xml:space="preserve"> </w:t>
      </w:r>
      <w:r w:rsidRPr="001F4D9D">
        <w:rPr>
          <w:rFonts w:eastAsia="Times New Roman"/>
          <w:lang w:eastAsia="ja-JP"/>
        </w:rPr>
        <w:t>(see document TC/54/31 “Report”, paragraph 301)</w:t>
      </w:r>
      <w:r w:rsidRPr="001F4D9D">
        <w:rPr>
          <w:snapToGrid w:val="0"/>
        </w:rPr>
        <w:t>.</w:t>
      </w:r>
    </w:p>
    <w:p w:rsidR="00C04CD7" w:rsidRDefault="00C04CD7" w:rsidP="00C04CD7">
      <w:pPr>
        <w:rPr>
          <w:rFonts w:eastAsiaTheme="minorEastAsia" w:cs="Arial"/>
          <w:snapToGrid w:val="0"/>
        </w:rPr>
      </w:pPr>
    </w:p>
    <w:p w:rsidR="006D5281" w:rsidRPr="00C04CD7" w:rsidRDefault="006D5281" w:rsidP="00C04CD7">
      <w:pPr>
        <w:rPr>
          <w:rFonts w:eastAsiaTheme="minorEastAsia" w:cs="Arial"/>
          <w:snapToGrid w:val="0"/>
        </w:rPr>
      </w:pPr>
    </w:p>
    <w:p w:rsidR="001335C9" w:rsidRPr="00CC0C28" w:rsidRDefault="001335C9" w:rsidP="007D6AB9">
      <w:pPr>
        <w:pStyle w:val="Heading2"/>
      </w:pPr>
      <w:bookmarkStart w:id="11" w:name="_Toc16687085"/>
      <w:r w:rsidRPr="00CC0C28">
        <w:lastRenderedPageBreak/>
        <w:t>Proposal</w:t>
      </w:r>
      <w:bookmarkEnd w:id="11"/>
    </w:p>
    <w:p w:rsidR="001335C9" w:rsidRDefault="001335C9" w:rsidP="001335C9">
      <w:pPr>
        <w:keepNext/>
        <w:rPr>
          <w:rFonts w:eastAsiaTheme="minorEastAsia" w:cs="Arial"/>
          <w:snapToGrid w:val="0"/>
        </w:rPr>
      </w:pPr>
    </w:p>
    <w:p w:rsidR="00D032DC" w:rsidRPr="000C3BBD" w:rsidRDefault="00C04CD7" w:rsidP="002E07E5">
      <w:pPr>
        <w:keepNext/>
        <w:rPr>
          <w:snapToGrid w:val="0"/>
          <w:sz w:val="18"/>
          <w:szCs w:val="18"/>
        </w:rPr>
      </w:pPr>
      <w:r w:rsidRPr="00C04CD7">
        <w:rPr>
          <w:rFonts w:eastAsiaTheme="minorEastAsia" w:cs="Arial"/>
          <w:snapToGrid w:val="0"/>
        </w:rPr>
        <w:fldChar w:fldCharType="begin"/>
      </w:r>
      <w:r w:rsidRPr="00C04CD7">
        <w:rPr>
          <w:rFonts w:eastAsiaTheme="minorEastAsia" w:cs="Arial"/>
          <w:snapToGrid w:val="0"/>
        </w:rPr>
        <w:instrText xml:space="preserve"> AUTONUM  </w:instrText>
      </w:r>
      <w:r w:rsidRPr="00C04CD7">
        <w:rPr>
          <w:rFonts w:eastAsiaTheme="minorEastAsia" w:cs="Arial"/>
          <w:snapToGrid w:val="0"/>
        </w:rPr>
        <w:fldChar w:fldCharType="end"/>
      </w:r>
      <w:r w:rsidRPr="00C04CD7">
        <w:rPr>
          <w:rFonts w:eastAsiaTheme="minorEastAsia" w:cs="Arial"/>
          <w:snapToGrid w:val="0"/>
        </w:rPr>
        <w:tab/>
        <w:t xml:space="preserve">It is proposed to </w:t>
      </w:r>
      <w:r w:rsidR="00C8616D">
        <w:rPr>
          <w:rFonts w:eastAsiaTheme="minorEastAsia" w:cs="Arial"/>
          <w:snapToGrid w:val="0"/>
        </w:rPr>
        <w:t>amend</w:t>
      </w:r>
      <w:r w:rsidR="00C8616D">
        <w:rPr>
          <w:rFonts w:cs="Arial"/>
          <w:snapToGrid w:val="0"/>
        </w:rPr>
        <w:t xml:space="preserve"> the</w:t>
      </w:r>
      <w:r w:rsidR="00C8616D" w:rsidRPr="00C04CD7">
        <w:rPr>
          <w:rFonts w:cs="Arial"/>
          <w:snapToGrid w:val="0"/>
        </w:rPr>
        <w:t xml:space="preserve"> “Guide to the UPOV Code System”</w:t>
      </w:r>
      <w:r w:rsidR="003D2B35">
        <w:rPr>
          <w:rFonts w:cs="Arial"/>
          <w:snapToGrid w:val="0"/>
        </w:rPr>
        <w:t xml:space="preserve"> to </w:t>
      </w:r>
      <w:r w:rsidR="00D032DC">
        <w:rPr>
          <w:rFonts w:cs="Arial"/>
          <w:snapToGrid w:val="0"/>
        </w:rPr>
        <w:t xml:space="preserve">reflect the </w:t>
      </w:r>
      <w:r w:rsidR="003D2B35">
        <w:rPr>
          <w:rFonts w:cs="Arial"/>
          <w:snapToGrid w:val="0"/>
        </w:rPr>
        <w:t>creat</w:t>
      </w:r>
      <w:r w:rsidR="00D032DC">
        <w:rPr>
          <w:rFonts w:cs="Arial"/>
          <w:snapToGrid w:val="0"/>
        </w:rPr>
        <w:t>ion of</w:t>
      </w:r>
      <w:r w:rsidR="003D2B35">
        <w:rPr>
          <w:rFonts w:cs="Arial"/>
          <w:snapToGrid w:val="0"/>
        </w:rPr>
        <w:t xml:space="preserve"> exceptions for the UPOV Codes for popcorn, sweet corn and</w:t>
      </w:r>
      <w:r w:rsidR="003D2B35" w:rsidRPr="001F4D9D">
        <w:rPr>
          <w:rFonts w:eastAsiaTheme="minorEastAsia"/>
        </w:rPr>
        <w:t xml:space="preserve"> </w:t>
      </w:r>
      <w:r w:rsidR="003D2B35" w:rsidRPr="001F4D9D">
        <w:rPr>
          <w:rFonts w:eastAsiaTheme="minorEastAsia"/>
          <w:i/>
        </w:rPr>
        <w:t>Brassica oleracea</w:t>
      </w:r>
      <w:r w:rsidR="004E0B0D">
        <w:rPr>
          <w:rFonts w:eastAsiaTheme="minorEastAsia" w:cs="Arial"/>
          <w:snapToGrid w:val="0"/>
        </w:rPr>
        <w:t>,</w:t>
      </w:r>
      <w:r w:rsidR="00D032DC">
        <w:rPr>
          <w:rFonts w:eastAsiaTheme="minorEastAsia" w:cs="Arial"/>
          <w:snapToGrid w:val="0"/>
        </w:rPr>
        <w:t xml:space="preserve"> </w:t>
      </w:r>
      <w:r w:rsidR="00D032DC">
        <w:rPr>
          <w:rFonts w:cs="Arial"/>
          <w:snapToGrid w:val="0"/>
        </w:rPr>
        <w:t xml:space="preserve">as </w:t>
      </w:r>
      <w:r w:rsidR="00C25C8F">
        <w:rPr>
          <w:rFonts w:cs="Arial"/>
          <w:snapToGrid w:val="0"/>
        </w:rPr>
        <w:t xml:space="preserve">provided in Annex </w:t>
      </w:r>
      <w:r w:rsidR="00C25C8F" w:rsidRPr="00C25C8F">
        <w:rPr>
          <w:rFonts w:cs="Arial"/>
          <w:snapToGrid w:val="0"/>
          <w:highlight w:val="cyan"/>
        </w:rPr>
        <w:t>I</w:t>
      </w:r>
      <w:r w:rsidR="00C25C8F">
        <w:rPr>
          <w:rFonts w:cs="Arial"/>
          <w:snapToGrid w:val="0"/>
        </w:rPr>
        <w:t xml:space="preserve"> to this document</w:t>
      </w:r>
      <w:r w:rsidR="002E07E5">
        <w:rPr>
          <w:rFonts w:cs="Arial"/>
          <w:snapToGrid w:val="0"/>
        </w:rPr>
        <w:t>.</w:t>
      </w:r>
      <w:r w:rsidR="00D032DC">
        <w:rPr>
          <w:rFonts w:eastAsiaTheme="minorEastAsia" w:cs="Arial"/>
          <w:snapToGrid w:val="0"/>
        </w:rPr>
        <w:t xml:space="preserve"> </w:t>
      </w:r>
    </w:p>
    <w:p w:rsidR="00D25466" w:rsidRPr="00D25466" w:rsidRDefault="00D25466" w:rsidP="00D25466">
      <w:pPr>
        <w:keepNext/>
        <w:rPr>
          <w:rFonts w:cs="Arial"/>
          <w:snapToGrid w:val="0"/>
        </w:rPr>
      </w:pPr>
    </w:p>
    <w:p w:rsidR="00D25466" w:rsidRPr="00D25466" w:rsidRDefault="00D25466" w:rsidP="006D5281">
      <w:pPr>
        <w:rPr>
          <w:rFonts w:cs="Arial"/>
          <w:snapToGrid w:val="0"/>
        </w:rPr>
      </w:pPr>
      <w:r w:rsidRPr="00D25466">
        <w:rPr>
          <w:rFonts w:cs="Arial"/>
          <w:snapToGrid w:val="0"/>
        </w:rPr>
        <w:fldChar w:fldCharType="begin"/>
      </w:r>
      <w:r w:rsidRPr="00D25466">
        <w:rPr>
          <w:rFonts w:cs="Arial"/>
          <w:snapToGrid w:val="0"/>
        </w:rPr>
        <w:instrText xml:space="preserve"> AUTONUM  </w:instrText>
      </w:r>
      <w:r w:rsidRPr="00D25466">
        <w:rPr>
          <w:rFonts w:cs="Arial"/>
          <w:snapToGrid w:val="0"/>
        </w:rPr>
        <w:fldChar w:fldCharType="end"/>
      </w:r>
      <w:r w:rsidRPr="00D25466">
        <w:rPr>
          <w:rFonts w:cs="Arial"/>
          <w:snapToGrid w:val="0"/>
        </w:rPr>
        <w:tab/>
        <w:t>Subject to agreement by the TC at its fifty-fifth session,</w:t>
      </w:r>
      <w:r w:rsidR="00DE0730">
        <w:rPr>
          <w:rFonts w:cs="Arial"/>
          <w:snapToGrid w:val="0"/>
        </w:rPr>
        <w:t xml:space="preserve"> to be held in Geneva on October 28 and 29, 2019,</w:t>
      </w:r>
      <w:r w:rsidRPr="00D25466">
        <w:rPr>
          <w:rFonts w:cs="Arial"/>
          <w:snapToGrid w:val="0"/>
        </w:rPr>
        <w:t xml:space="preserve"> </w:t>
      </w:r>
      <w:r w:rsidR="00C8616D">
        <w:rPr>
          <w:rFonts w:cs="Arial"/>
          <w:snapToGrid w:val="0"/>
        </w:rPr>
        <w:t>the proposed amendment</w:t>
      </w:r>
      <w:r w:rsidR="00130C06">
        <w:rPr>
          <w:rFonts w:cs="Arial"/>
          <w:snapToGrid w:val="0"/>
        </w:rPr>
        <w:t>s</w:t>
      </w:r>
      <w:r w:rsidR="00C8616D">
        <w:rPr>
          <w:rFonts w:cs="Arial"/>
          <w:snapToGrid w:val="0"/>
        </w:rPr>
        <w:t xml:space="preserve"> to the</w:t>
      </w:r>
      <w:r w:rsidRPr="00C04CD7">
        <w:rPr>
          <w:rFonts w:cs="Arial"/>
          <w:snapToGrid w:val="0"/>
        </w:rPr>
        <w:t xml:space="preserve"> “Guide to the UPOV Code System”</w:t>
      </w:r>
      <w:r>
        <w:rPr>
          <w:rFonts w:cs="Arial"/>
          <w:snapToGrid w:val="0"/>
        </w:rPr>
        <w:t xml:space="preserve"> </w:t>
      </w:r>
      <w:r w:rsidRPr="00D25466">
        <w:rPr>
          <w:rFonts w:cs="Arial"/>
          <w:snapToGrid w:val="0"/>
        </w:rPr>
        <w:t xml:space="preserve">will be presented for </w:t>
      </w:r>
      <w:r>
        <w:rPr>
          <w:rFonts w:cs="Arial"/>
          <w:snapToGrid w:val="0"/>
        </w:rPr>
        <w:t>consideration</w:t>
      </w:r>
      <w:r w:rsidRPr="00D25466">
        <w:rPr>
          <w:rFonts w:cs="Arial"/>
          <w:snapToGrid w:val="0"/>
        </w:rPr>
        <w:t xml:space="preserve"> by the CAJ at its seventy-s</w:t>
      </w:r>
      <w:r>
        <w:rPr>
          <w:rFonts w:cs="Arial"/>
          <w:snapToGrid w:val="0"/>
        </w:rPr>
        <w:t>even</w:t>
      </w:r>
      <w:r w:rsidRPr="00D25466">
        <w:rPr>
          <w:rFonts w:cs="Arial"/>
          <w:snapToGrid w:val="0"/>
        </w:rPr>
        <w:t>th session, to be held in Geneva on</w:t>
      </w:r>
      <w:r w:rsidR="00E042F4">
        <w:rPr>
          <w:rFonts w:cs="Arial"/>
          <w:snapToGrid w:val="0"/>
        </w:rPr>
        <w:t xml:space="preserve"> </w:t>
      </w:r>
      <w:r w:rsidRPr="00E042F4">
        <w:rPr>
          <w:rFonts w:cs="Arial"/>
          <w:snapToGrid w:val="0"/>
        </w:rPr>
        <w:t>October 28, 2020</w:t>
      </w:r>
      <w:r>
        <w:rPr>
          <w:rFonts w:cs="Arial"/>
          <w:snapToGrid w:val="0"/>
        </w:rPr>
        <w:t xml:space="preserve">. </w:t>
      </w:r>
      <w:r w:rsidR="00E042F4">
        <w:rPr>
          <w:rFonts w:cs="Arial"/>
          <w:snapToGrid w:val="0"/>
        </w:rPr>
        <w:t xml:space="preserve"> </w:t>
      </w:r>
      <w:r w:rsidRPr="00D25466">
        <w:rPr>
          <w:rFonts w:cs="Arial"/>
          <w:snapToGrid w:val="0"/>
        </w:rPr>
        <w:t>Subject to agreement by the C</w:t>
      </w:r>
      <w:r>
        <w:rPr>
          <w:rFonts w:cs="Arial"/>
          <w:snapToGrid w:val="0"/>
        </w:rPr>
        <w:t>AJ</w:t>
      </w:r>
      <w:r w:rsidRPr="00D25466">
        <w:rPr>
          <w:rFonts w:cs="Arial"/>
          <w:snapToGrid w:val="0"/>
        </w:rPr>
        <w:t xml:space="preserve"> at its seventy-s</w:t>
      </w:r>
      <w:r>
        <w:rPr>
          <w:rFonts w:cs="Arial"/>
          <w:snapToGrid w:val="0"/>
        </w:rPr>
        <w:t>even</w:t>
      </w:r>
      <w:r w:rsidRPr="00D25466">
        <w:rPr>
          <w:rFonts w:cs="Arial"/>
          <w:snapToGrid w:val="0"/>
        </w:rPr>
        <w:t xml:space="preserve">th session, </w:t>
      </w:r>
      <w:r w:rsidR="00DE0730">
        <w:rPr>
          <w:rFonts w:cs="Arial"/>
          <w:snapToGrid w:val="0"/>
        </w:rPr>
        <w:t>a revised</w:t>
      </w:r>
      <w:r w:rsidR="00C8616D" w:rsidRPr="00C04CD7">
        <w:rPr>
          <w:rFonts w:cs="Arial"/>
          <w:snapToGrid w:val="0"/>
        </w:rPr>
        <w:t xml:space="preserve"> “Guide to the UPOV Code System”</w:t>
      </w:r>
      <w:r w:rsidR="00C8616D">
        <w:rPr>
          <w:rFonts w:cs="Arial"/>
          <w:snapToGrid w:val="0"/>
        </w:rPr>
        <w:t xml:space="preserve"> </w:t>
      </w:r>
      <w:r>
        <w:rPr>
          <w:rFonts w:cs="Arial"/>
          <w:snapToGrid w:val="0"/>
        </w:rPr>
        <w:t>w</w:t>
      </w:r>
      <w:r w:rsidR="00DE0730">
        <w:rPr>
          <w:rFonts w:cs="Arial"/>
          <w:snapToGrid w:val="0"/>
        </w:rPr>
        <w:t>ould</w:t>
      </w:r>
      <w:r>
        <w:rPr>
          <w:rFonts w:cs="Arial"/>
          <w:snapToGrid w:val="0"/>
        </w:rPr>
        <w:t xml:space="preserve"> be presented for adoption by</w:t>
      </w:r>
      <w:r w:rsidRPr="00D25466">
        <w:rPr>
          <w:rFonts w:cs="Arial"/>
          <w:snapToGrid w:val="0"/>
        </w:rPr>
        <w:t xml:space="preserve"> the Council, </w:t>
      </w:r>
      <w:r w:rsidRPr="00E042F4">
        <w:rPr>
          <w:rFonts w:cs="Arial"/>
          <w:snapToGrid w:val="0"/>
        </w:rPr>
        <w:t>at its fifty-fourth ordinary session, to be held in Geneva on October 30, 2020.</w:t>
      </w:r>
    </w:p>
    <w:p w:rsidR="00E864AA" w:rsidRPr="00CC0C28" w:rsidRDefault="00E864AA" w:rsidP="00E864AA">
      <w:pPr>
        <w:autoSpaceDE w:val="0"/>
        <w:autoSpaceDN w:val="0"/>
        <w:adjustRightInd w:val="0"/>
        <w:rPr>
          <w:rFonts w:eastAsiaTheme="minorEastAsia"/>
        </w:rPr>
      </w:pPr>
    </w:p>
    <w:p w:rsidR="00E864AA" w:rsidRPr="00CC0C28" w:rsidRDefault="00E864AA" w:rsidP="00E864AA">
      <w:pPr>
        <w:pStyle w:val="DecisionParagraphs"/>
      </w:pPr>
      <w:r w:rsidRPr="00CC0C28">
        <w:fldChar w:fldCharType="begin"/>
      </w:r>
      <w:r w:rsidRPr="00CC0C28">
        <w:instrText xml:space="preserve"> AUTONUM  </w:instrText>
      </w:r>
      <w:r w:rsidRPr="00CC0C28">
        <w:fldChar w:fldCharType="end"/>
      </w:r>
      <w:r w:rsidRPr="00CC0C28">
        <w:tab/>
        <w:t>The TC is invited to:</w:t>
      </w:r>
    </w:p>
    <w:p w:rsidR="00E864AA" w:rsidRPr="00CC0C28" w:rsidRDefault="00E864AA" w:rsidP="00E864AA">
      <w:pPr>
        <w:pStyle w:val="DecisionParagraphs"/>
      </w:pPr>
    </w:p>
    <w:p w:rsidR="00E864AA" w:rsidRPr="00E039E6" w:rsidRDefault="00E864AA" w:rsidP="00E864AA">
      <w:pPr>
        <w:pStyle w:val="DecisionParagraphs"/>
        <w:tabs>
          <w:tab w:val="left" w:pos="5954"/>
        </w:tabs>
      </w:pPr>
      <w:r>
        <w:tab/>
      </w:r>
      <w:r w:rsidRPr="00E039E6">
        <w:t>(a)</w:t>
      </w:r>
      <w:r w:rsidRPr="00E039E6">
        <w:tab/>
        <w:t xml:space="preserve">consider the proposed </w:t>
      </w:r>
      <w:r w:rsidR="00130C06" w:rsidRPr="00E039E6">
        <w:t>amendments</w:t>
      </w:r>
      <w:r w:rsidRPr="00E039E6">
        <w:t xml:space="preserve"> to the “Guide to the UPOV Code System”</w:t>
      </w:r>
      <w:r w:rsidRPr="00E039E6">
        <w:rPr>
          <w:rFonts w:cs="Arial"/>
          <w:snapToGrid w:val="0"/>
        </w:rPr>
        <w:t xml:space="preserve"> to reflect the creation of exceptions for the UPOV Codes for popcorn, sweet corn and</w:t>
      </w:r>
      <w:r w:rsidRPr="00E039E6">
        <w:rPr>
          <w:rFonts w:eastAsiaTheme="minorEastAsia"/>
        </w:rPr>
        <w:t xml:space="preserve"> </w:t>
      </w:r>
      <w:r w:rsidRPr="00E039E6">
        <w:rPr>
          <w:rFonts w:eastAsiaTheme="minorEastAsia"/>
          <w:i w:val="0"/>
        </w:rPr>
        <w:t>Brassica oleracea</w:t>
      </w:r>
      <w:r w:rsidRPr="00E039E6">
        <w:t>, as set out in Annex I to this document; and</w:t>
      </w:r>
    </w:p>
    <w:p w:rsidR="00E864AA" w:rsidRPr="00E039E6" w:rsidRDefault="00E864AA" w:rsidP="00E864AA">
      <w:pPr>
        <w:pStyle w:val="DecisionParagraphs"/>
      </w:pPr>
    </w:p>
    <w:p w:rsidR="00E864AA" w:rsidRPr="006D5281" w:rsidRDefault="00E864AA" w:rsidP="00E864AA">
      <w:pPr>
        <w:pStyle w:val="DecisionParagraphs"/>
        <w:tabs>
          <w:tab w:val="left" w:pos="5954"/>
        </w:tabs>
        <w:rPr>
          <w:spacing w:val="-2"/>
        </w:rPr>
      </w:pPr>
      <w:r w:rsidRPr="00E039E6">
        <w:rPr>
          <w:spacing w:val="-2"/>
        </w:rPr>
        <w:tab/>
        <w:t>(b)</w:t>
      </w:r>
      <w:r w:rsidRPr="00E039E6">
        <w:rPr>
          <w:spacing w:val="-2"/>
        </w:rPr>
        <w:tab/>
        <w:t>note that the pr</w:t>
      </w:r>
      <w:r w:rsidR="00120F06" w:rsidRPr="00E039E6">
        <w:rPr>
          <w:spacing w:val="-2"/>
        </w:rPr>
        <w:t>oposals of the TC, at its fifty</w:t>
      </w:r>
      <w:r w:rsidR="00120F06" w:rsidRPr="00E039E6">
        <w:rPr>
          <w:spacing w:val="-2"/>
        </w:rPr>
        <w:noBreakHyphen/>
      </w:r>
      <w:r w:rsidRPr="00E039E6">
        <w:rPr>
          <w:spacing w:val="-2"/>
        </w:rPr>
        <w:t>fifth session, concerning the amendment</w:t>
      </w:r>
      <w:r w:rsidR="006B6E82" w:rsidRPr="00E039E6">
        <w:rPr>
          <w:spacing w:val="-2"/>
        </w:rPr>
        <w:t xml:space="preserve"> to the “Guide to the UPOV Code System”</w:t>
      </w:r>
      <w:r w:rsidRPr="00E039E6">
        <w:rPr>
          <w:spacing w:val="-2"/>
        </w:rPr>
        <w:t xml:space="preserve"> will be reported to the CAJ at</w:t>
      </w:r>
      <w:r w:rsidR="00120F06" w:rsidRPr="00E039E6">
        <w:rPr>
          <w:spacing w:val="-2"/>
        </w:rPr>
        <w:t xml:space="preserve"> </w:t>
      </w:r>
      <w:r w:rsidRPr="00E039E6">
        <w:rPr>
          <w:spacing w:val="-2"/>
        </w:rPr>
        <w:t>its seventy-s</w:t>
      </w:r>
      <w:r w:rsidR="006B6E82" w:rsidRPr="00E039E6">
        <w:rPr>
          <w:spacing w:val="-2"/>
        </w:rPr>
        <w:t>even</w:t>
      </w:r>
      <w:r w:rsidRPr="00E039E6">
        <w:rPr>
          <w:spacing w:val="-2"/>
        </w:rPr>
        <w:t>th session, to be held in Geneva on October </w:t>
      </w:r>
      <w:r w:rsidR="006B6E82" w:rsidRPr="00E039E6">
        <w:rPr>
          <w:spacing w:val="-2"/>
        </w:rPr>
        <w:t>28</w:t>
      </w:r>
      <w:r w:rsidRPr="00E039E6">
        <w:rPr>
          <w:spacing w:val="-2"/>
        </w:rPr>
        <w:t>, 20</w:t>
      </w:r>
      <w:r w:rsidR="006B6E82" w:rsidRPr="00E039E6">
        <w:rPr>
          <w:spacing w:val="-2"/>
        </w:rPr>
        <w:t>20</w:t>
      </w:r>
      <w:r w:rsidRPr="00E039E6">
        <w:rPr>
          <w:spacing w:val="-2"/>
        </w:rPr>
        <w:t xml:space="preserve">, and if agreed by the </w:t>
      </w:r>
      <w:r w:rsidR="006B6E82" w:rsidRPr="00E039E6">
        <w:rPr>
          <w:spacing w:val="-2"/>
        </w:rPr>
        <w:t>C</w:t>
      </w:r>
      <w:r w:rsidRPr="00E039E6">
        <w:rPr>
          <w:spacing w:val="-2"/>
        </w:rPr>
        <w:t xml:space="preserve">AJ, </w:t>
      </w:r>
      <w:r w:rsidR="00DE0730" w:rsidRPr="00E039E6">
        <w:rPr>
          <w:spacing w:val="-2"/>
        </w:rPr>
        <w:t>a revised</w:t>
      </w:r>
      <w:r w:rsidR="006B6E82" w:rsidRPr="00E039E6">
        <w:rPr>
          <w:spacing w:val="-2"/>
        </w:rPr>
        <w:t xml:space="preserve"> “Guide</w:t>
      </w:r>
      <w:r w:rsidR="006B6E82" w:rsidRPr="006D5281">
        <w:rPr>
          <w:spacing w:val="-2"/>
        </w:rPr>
        <w:t xml:space="preserve"> to the UPOV Code System”</w:t>
      </w:r>
      <w:r w:rsidRPr="006D5281">
        <w:rPr>
          <w:spacing w:val="-2"/>
        </w:rPr>
        <w:t xml:space="preserve"> w</w:t>
      </w:r>
      <w:r w:rsidR="00DE0730" w:rsidRPr="006D5281">
        <w:rPr>
          <w:spacing w:val="-2"/>
        </w:rPr>
        <w:t>ould</w:t>
      </w:r>
      <w:r w:rsidRPr="006D5281">
        <w:rPr>
          <w:spacing w:val="-2"/>
        </w:rPr>
        <w:t xml:space="preserve"> be presented for adoption by the Council at its fifty-</w:t>
      </w:r>
      <w:r w:rsidR="006B6E82" w:rsidRPr="006D5281">
        <w:rPr>
          <w:spacing w:val="-2"/>
        </w:rPr>
        <w:t>fourth</w:t>
      </w:r>
      <w:r w:rsidR="00120F06">
        <w:rPr>
          <w:spacing w:val="-2"/>
        </w:rPr>
        <w:t xml:space="preserve"> ordinary session, to be held i</w:t>
      </w:r>
      <w:r w:rsidRPr="006D5281">
        <w:rPr>
          <w:spacing w:val="-2"/>
        </w:rPr>
        <w:t xml:space="preserve">n </w:t>
      </w:r>
      <w:r w:rsidR="006B6E82" w:rsidRPr="006D5281">
        <w:rPr>
          <w:spacing w:val="-2"/>
        </w:rPr>
        <w:t>October 30</w:t>
      </w:r>
      <w:r w:rsidRPr="006D5281">
        <w:rPr>
          <w:spacing w:val="-2"/>
        </w:rPr>
        <w:t>, 20</w:t>
      </w:r>
      <w:r w:rsidR="006B6E82" w:rsidRPr="006D5281">
        <w:rPr>
          <w:spacing w:val="-2"/>
        </w:rPr>
        <w:t>20</w:t>
      </w:r>
      <w:r w:rsidRPr="006D5281">
        <w:rPr>
          <w:spacing w:val="-2"/>
        </w:rPr>
        <w:t xml:space="preserve">.  </w:t>
      </w:r>
    </w:p>
    <w:p w:rsidR="00CC0C28" w:rsidRDefault="00CC0C28" w:rsidP="005558E7"/>
    <w:p w:rsidR="009F5CFB" w:rsidRDefault="009F5CFB" w:rsidP="005558E7"/>
    <w:p w:rsidR="006D5281" w:rsidRPr="00CC0C28" w:rsidRDefault="006D5281" w:rsidP="005558E7"/>
    <w:p w:rsidR="00CC0C28" w:rsidRPr="00CC0C28" w:rsidRDefault="00CC0C28" w:rsidP="001F4D9D">
      <w:pPr>
        <w:pStyle w:val="Heading1"/>
      </w:pPr>
      <w:bookmarkStart w:id="12" w:name="_Toc525734054"/>
      <w:bookmarkStart w:id="13" w:name="_Toc16687086"/>
      <w:r w:rsidRPr="00CC0C28">
        <w:t>UPOV Code AMENDMENTS</w:t>
      </w:r>
      <w:bookmarkEnd w:id="12"/>
      <w:bookmarkEnd w:id="13"/>
    </w:p>
    <w:p w:rsidR="00CC0C28" w:rsidRPr="00CC0C28" w:rsidRDefault="00CC0C28" w:rsidP="001F4D9D">
      <w:pPr>
        <w:keepNext/>
        <w:rPr>
          <w:rFonts w:eastAsiaTheme="minorEastAsia" w:cs="Arial"/>
          <w:snapToGrid w:val="0"/>
        </w:rPr>
      </w:pPr>
    </w:p>
    <w:p w:rsidR="00CC0C28" w:rsidRPr="00CC0C28" w:rsidRDefault="00CC0C28" w:rsidP="007D6AB9">
      <w:pPr>
        <w:pStyle w:val="Heading2"/>
      </w:pPr>
      <w:bookmarkStart w:id="14" w:name="_Toc16687087"/>
      <w:bookmarkStart w:id="15" w:name="_Toc525734056"/>
      <w:bookmarkStart w:id="16" w:name="_Toc13238971"/>
      <w:r w:rsidRPr="00CC0C28">
        <w:t>Proposals for UPOV code amendments</w:t>
      </w:r>
      <w:bookmarkEnd w:id="14"/>
      <w:r w:rsidRPr="00CC0C28">
        <w:t xml:space="preserve"> </w:t>
      </w:r>
      <w:bookmarkEnd w:id="15"/>
      <w:bookmarkEnd w:id="16"/>
    </w:p>
    <w:p w:rsidR="006E7098" w:rsidRPr="00CC0C28" w:rsidRDefault="006E7098" w:rsidP="006E7098">
      <w:pPr>
        <w:rPr>
          <w:rFonts w:eastAsiaTheme="minorEastAsia" w:cs="Arial"/>
          <w:lang w:eastAsia="ja-JP"/>
        </w:rPr>
      </w:pPr>
    </w:p>
    <w:p w:rsidR="006E7098" w:rsidRPr="00CC0C28" w:rsidRDefault="006E7098" w:rsidP="006E7098">
      <w:pPr>
        <w:rPr>
          <w:rFonts w:eastAsiaTheme="minorEastAsia" w:cs="Arial"/>
          <w:lang w:eastAsia="ja-JP"/>
        </w:rPr>
      </w:pPr>
      <w:r w:rsidRPr="00CC0C28">
        <w:rPr>
          <w:rFonts w:eastAsiaTheme="minorEastAsia" w:cs="Arial"/>
          <w:lang w:eastAsia="ja-JP"/>
        </w:rPr>
        <w:fldChar w:fldCharType="begin"/>
      </w:r>
      <w:r w:rsidRPr="00CC0C28">
        <w:rPr>
          <w:rFonts w:eastAsiaTheme="minorEastAsia" w:cs="Arial"/>
          <w:lang w:eastAsia="ja-JP"/>
        </w:rPr>
        <w:instrText xml:space="preserve"> AUTONUM  </w:instrText>
      </w:r>
      <w:r w:rsidRPr="00CC0C28">
        <w:rPr>
          <w:rFonts w:eastAsiaTheme="minorEastAsia" w:cs="Arial"/>
          <w:lang w:eastAsia="ja-JP"/>
        </w:rPr>
        <w:fldChar w:fldCharType="end"/>
      </w:r>
      <w:r w:rsidRPr="00CC0C28">
        <w:rPr>
          <w:rFonts w:eastAsiaTheme="minorEastAsia" w:cs="Arial"/>
          <w:lang w:eastAsia="ja-JP"/>
        </w:rPr>
        <w:tab/>
        <w:t>Section 3.3 of the “Guide to the UPOV Code System” provides the following:</w:t>
      </w:r>
    </w:p>
    <w:p w:rsidR="006E7098" w:rsidRPr="00CC0C28" w:rsidRDefault="006E7098" w:rsidP="006E7098">
      <w:pPr>
        <w:ind w:left="567" w:right="566"/>
        <w:rPr>
          <w:snapToGrid w:val="0"/>
          <w:sz w:val="18"/>
          <w:szCs w:val="18"/>
        </w:rPr>
      </w:pPr>
    </w:p>
    <w:p w:rsidR="006E7098" w:rsidRPr="00CC0C28" w:rsidRDefault="006E7098" w:rsidP="006E7098">
      <w:pPr>
        <w:ind w:left="567" w:right="566"/>
        <w:rPr>
          <w:snapToGrid w:val="0"/>
          <w:sz w:val="18"/>
          <w:szCs w:val="18"/>
        </w:rPr>
      </w:pPr>
      <w:r w:rsidRPr="00CC0C28">
        <w:rPr>
          <w:snapToGrid w:val="0"/>
          <w:sz w:val="18"/>
          <w:szCs w:val="18"/>
        </w:rPr>
        <w:t>“(d) […] Amendments to UPOV codes will be handled by the same procedure as the introduction of new UPOV codes […]. However, in addition, all members of the Union and contributors of data to the Plant Variety Database will be informed of any amendments”</w:t>
      </w:r>
      <w:r w:rsidRPr="00CC0C28">
        <w:rPr>
          <w:snapToGrid w:val="0"/>
        </w:rPr>
        <w:t>.</w:t>
      </w:r>
    </w:p>
    <w:p w:rsidR="00CC0C28" w:rsidRPr="00CC0C28" w:rsidRDefault="00CC0C28" w:rsidP="00CC0C28">
      <w:pPr>
        <w:rPr>
          <w:rFonts w:eastAsiaTheme="minorEastAsia" w:cs="Arial"/>
          <w:lang w:eastAsia="ja-JP"/>
        </w:rPr>
      </w:pPr>
    </w:p>
    <w:p w:rsidR="00CC0C28" w:rsidRPr="00CC0C28" w:rsidRDefault="00CC0C28" w:rsidP="00014BCE">
      <w:pPr>
        <w:rPr>
          <w:snapToGrid w:val="0"/>
        </w:rPr>
      </w:pPr>
      <w:r w:rsidRPr="00CC0C28">
        <w:rPr>
          <w:snapToGrid w:val="0"/>
        </w:rPr>
        <w:fldChar w:fldCharType="begin"/>
      </w:r>
      <w:r w:rsidRPr="00CC0C28">
        <w:rPr>
          <w:snapToGrid w:val="0"/>
        </w:rPr>
        <w:instrText xml:space="preserve"> AUTONUM  </w:instrText>
      </w:r>
      <w:r w:rsidRPr="00CC0C28">
        <w:rPr>
          <w:snapToGrid w:val="0"/>
        </w:rPr>
        <w:fldChar w:fldCharType="end"/>
      </w:r>
      <w:r w:rsidRPr="00CC0C28">
        <w:rPr>
          <w:snapToGrid w:val="0"/>
        </w:rPr>
        <w:tab/>
      </w:r>
      <w:r w:rsidR="006E7098">
        <w:rPr>
          <w:snapToGrid w:val="0"/>
        </w:rPr>
        <w:t>T</w:t>
      </w:r>
      <w:r w:rsidR="00014BCE" w:rsidRPr="00014BCE">
        <w:rPr>
          <w:snapToGrid w:val="0"/>
        </w:rPr>
        <w:t xml:space="preserve">he </w:t>
      </w:r>
      <w:r w:rsidR="00A553DF" w:rsidRPr="00A553DF">
        <w:rPr>
          <w:snapToGrid w:val="0"/>
        </w:rPr>
        <w:t xml:space="preserve">Technical Working Party for Ornamental Plants and Forest Trees </w:t>
      </w:r>
      <w:r w:rsidR="00A553DF">
        <w:rPr>
          <w:snapToGrid w:val="0"/>
        </w:rPr>
        <w:t>(</w:t>
      </w:r>
      <w:r w:rsidR="00014BCE" w:rsidRPr="00014BCE">
        <w:rPr>
          <w:snapToGrid w:val="0"/>
        </w:rPr>
        <w:t>TWO</w:t>
      </w:r>
      <w:r w:rsidR="00A553DF">
        <w:rPr>
          <w:snapToGrid w:val="0"/>
        </w:rPr>
        <w:t>)</w:t>
      </w:r>
      <w:r w:rsidR="00014BCE" w:rsidRPr="00014BCE">
        <w:rPr>
          <w:snapToGrid w:val="0"/>
        </w:rPr>
        <w:t>,</w:t>
      </w:r>
      <w:r w:rsidR="006E7098" w:rsidRPr="006E7098">
        <w:rPr>
          <w:snapToGrid w:val="0"/>
        </w:rPr>
        <w:t xml:space="preserve"> </w:t>
      </w:r>
      <w:r w:rsidR="006E7098" w:rsidRPr="00CC0C28">
        <w:rPr>
          <w:snapToGrid w:val="0"/>
        </w:rPr>
        <w:t xml:space="preserve">at </w:t>
      </w:r>
      <w:r w:rsidR="006E7098">
        <w:rPr>
          <w:snapToGrid w:val="0"/>
        </w:rPr>
        <w:t>its</w:t>
      </w:r>
      <w:r w:rsidR="006E7098" w:rsidRPr="00CC0C28">
        <w:rPr>
          <w:snapToGrid w:val="0"/>
        </w:rPr>
        <w:t xml:space="preserve"> </w:t>
      </w:r>
      <w:r w:rsidR="006E7098" w:rsidRPr="00014BCE">
        <w:rPr>
          <w:snapToGrid w:val="0"/>
        </w:rPr>
        <w:t>fifty-first session</w:t>
      </w:r>
      <w:r w:rsidR="006E7098">
        <w:rPr>
          <w:snapToGrid w:val="0"/>
        </w:rPr>
        <w:t>,</w:t>
      </w:r>
      <w:r w:rsidR="00014BCE" w:rsidRPr="00014BCE">
        <w:rPr>
          <w:snapToGrid w:val="0"/>
        </w:rPr>
        <w:t xml:space="preserve"> held in Christchurch, New Zealand, from February 18 to 22, 2019</w:t>
      </w:r>
      <w:r w:rsidRPr="00CC0C28">
        <w:rPr>
          <w:snapToGrid w:val="0"/>
        </w:rPr>
        <w:t>, the TWV,</w:t>
      </w:r>
      <w:r w:rsidR="006E7098" w:rsidRPr="006E7098">
        <w:rPr>
          <w:snapToGrid w:val="0"/>
        </w:rPr>
        <w:t xml:space="preserve"> </w:t>
      </w:r>
      <w:r w:rsidR="006E7098" w:rsidRPr="00CC0C28">
        <w:rPr>
          <w:snapToGrid w:val="0"/>
        </w:rPr>
        <w:t xml:space="preserve">at </w:t>
      </w:r>
      <w:r w:rsidR="006E7098">
        <w:rPr>
          <w:snapToGrid w:val="0"/>
        </w:rPr>
        <w:t>its</w:t>
      </w:r>
      <w:r w:rsidR="006E7098" w:rsidRPr="00CC0C28">
        <w:rPr>
          <w:snapToGrid w:val="0"/>
        </w:rPr>
        <w:t xml:space="preserve"> fifty-</w:t>
      </w:r>
      <w:r w:rsidR="006E7098">
        <w:rPr>
          <w:snapToGrid w:val="0"/>
        </w:rPr>
        <w:t>third</w:t>
      </w:r>
      <w:r w:rsidR="006E7098" w:rsidRPr="00CC0C28">
        <w:rPr>
          <w:snapToGrid w:val="0"/>
        </w:rPr>
        <w:t xml:space="preserve"> session</w:t>
      </w:r>
      <w:r w:rsidR="006E7098">
        <w:rPr>
          <w:snapToGrid w:val="0"/>
        </w:rPr>
        <w:t xml:space="preserve">, </w:t>
      </w:r>
      <w:r w:rsidRPr="00CC0C28">
        <w:rPr>
          <w:snapToGrid w:val="0"/>
        </w:rPr>
        <w:t xml:space="preserve">held in </w:t>
      </w:r>
      <w:r w:rsidR="00EC1210">
        <w:rPr>
          <w:snapToGrid w:val="0"/>
        </w:rPr>
        <w:t>Seoul</w:t>
      </w:r>
      <w:r w:rsidRPr="00CC0C28">
        <w:rPr>
          <w:snapToGrid w:val="0"/>
        </w:rPr>
        <w:t xml:space="preserve">, </w:t>
      </w:r>
      <w:r w:rsidR="00EC1210">
        <w:rPr>
          <w:snapToGrid w:val="0"/>
        </w:rPr>
        <w:t>Republic of Korea</w:t>
      </w:r>
      <w:r w:rsidRPr="00CC0C28">
        <w:rPr>
          <w:snapToGrid w:val="0"/>
        </w:rPr>
        <w:t xml:space="preserve">, from </w:t>
      </w:r>
      <w:r w:rsidR="00EC1210">
        <w:rPr>
          <w:snapToGrid w:val="0"/>
        </w:rPr>
        <w:t>May</w:t>
      </w:r>
      <w:r w:rsidR="00246BC1">
        <w:rPr>
          <w:snapToGrid w:val="0"/>
        </w:rPr>
        <w:t> </w:t>
      </w:r>
      <w:r w:rsidR="00EC1210">
        <w:rPr>
          <w:snapToGrid w:val="0"/>
        </w:rPr>
        <w:t>20</w:t>
      </w:r>
      <w:r w:rsidR="00246BC1">
        <w:rPr>
          <w:snapToGrid w:val="0"/>
        </w:rPr>
        <w:t> </w:t>
      </w:r>
      <w:r w:rsidRPr="00CC0C28">
        <w:rPr>
          <w:snapToGrid w:val="0"/>
        </w:rPr>
        <w:t>to 2</w:t>
      </w:r>
      <w:r w:rsidR="00EC1210">
        <w:rPr>
          <w:snapToGrid w:val="0"/>
        </w:rPr>
        <w:t>4</w:t>
      </w:r>
      <w:r w:rsidRPr="00CC0C28">
        <w:rPr>
          <w:snapToGrid w:val="0"/>
        </w:rPr>
        <w:t>, 201</w:t>
      </w:r>
      <w:r w:rsidR="00EC1210">
        <w:rPr>
          <w:snapToGrid w:val="0"/>
        </w:rPr>
        <w:t>9</w:t>
      </w:r>
      <w:r w:rsidRPr="00CC0C28">
        <w:rPr>
          <w:snapToGrid w:val="0"/>
        </w:rPr>
        <w:t xml:space="preserve">, </w:t>
      </w:r>
      <w:r w:rsidR="00EF3F15">
        <w:rPr>
          <w:snapToGrid w:val="0"/>
        </w:rPr>
        <w:t xml:space="preserve">and </w:t>
      </w:r>
      <w:r w:rsidR="00EF3F15" w:rsidRPr="00CC0C28">
        <w:rPr>
          <w:snapToGrid w:val="0"/>
        </w:rPr>
        <w:t xml:space="preserve">the </w:t>
      </w:r>
      <w:r w:rsidR="00EF3F15" w:rsidRPr="00EF3F15">
        <w:rPr>
          <w:snapToGrid w:val="0"/>
        </w:rPr>
        <w:t xml:space="preserve">Technical Working Party for Fruit Crops </w:t>
      </w:r>
      <w:r w:rsidR="00EF3F15">
        <w:rPr>
          <w:snapToGrid w:val="0"/>
        </w:rPr>
        <w:t>(</w:t>
      </w:r>
      <w:r w:rsidR="00EF3F15" w:rsidRPr="00CC0C28">
        <w:rPr>
          <w:snapToGrid w:val="0"/>
        </w:rPr>
        <w:t>TW</w:t>
      </w:r>
      <w:r w:rsidR="00EF3F15">
        <w:rPr>
          <w:snapToGrid w:val="0"/>
        </w:rPr>
        <w:t>F)</w:t>
      </w:r>
      <w:r w:rsidR="00EF3F15" w:rsidRPr="00CC0C28">
        <w:rPr>
          <w:snapToGrid w:val="0"/>
        </w:rPr>
        <w:t>,</w:t>
      </w:r>
      <w:r w:rsidR="00EF3F15" w:rsidRPr="006E7098">
        <w:rPr>
          <w:snapToGrid w:val="0"/>
        </w:rPr>
        <w:t xml:space="preserve"> </w:t>
      </w:r>
      <w:r w:rsidR="00EF3F15" w:rsidRPr="00CC0C28">
        <w:rPr>
          <w:snapToGrid w:val="0"/>
        </w:rPr>
        <w:t xml:space="preserve">at </w:t>
      </w:r>
      <w:r w:rsidR="00EF3F15">
        <w:rPr>
          <w:snapToGrid w:val="0"/>
        </w:rPr>
        <w:t>its</w:t>
      </w:r>
      <w:r w:rsidR="00EF3F15" w:rsidRPr="00CC0C28">
        <w:rPr>
          <w:snapToGrid w:val="0"/>
        </w:rPr>
        <w:t xml:space="preserve"> fift</w:t>
      </w:r>
      <w:r w:rsidR="00EF3F15">
        <w:rPr>
          <w:snapToGrid w:val="0"/>
        </w:rPr>
        <w:t>ieth</w:t>
      </w:r>
      <w:r w:rsidR="00EF3F15" w:rsidRPr="00CC0C28">
        <w:rPr>
          <w:snapToGrid w:val="0"/>
        </w:rPr>
        <w:t xml:space="preserve"> session</w:t>
      </w:r>
      <w:r w:rsidR="00EF3F15">
        <w:rPr>
          <w:snapToGrid w:val="0"/>
        </w:rPr>
        <w:t xml:space="preserve">, </w:t>
      </w:r>
      <w:r w:rsidR="00EF3F15" w:rsidRPr="00CC0C28">
        <w:rPr>
          <w:snapToGrid w:val="0"/>
        </w:rPr>
        <w:t xml:space="preserve">held in </w:t>
      </w:r>
      <w:r w:rsidR="00EF3F15">
        <w:rPr>
          <w:snapToGrid w:val="0"/>
        </w:rPr>
        <w:t>Budapest, Hungary</w:t>
      </w:r>
      <w:r w:rsidR="00EF3F15" w:rsidRPr="00CC0C28">
        <w:rPr>
          <w:snapToGrid w:val="0"/>
        </w:rPr>
        <w:t xml:space="preserve">, from </w:t>
      </w:r>
      <w:r w:rsidR="00EF3F15">
        <w:rPr>
          <w:snapToGrid w:val="0"/>
        </w:rPr>
        <w:t>June 24 </w:t>
      </w:r>
      <w:r w:rsidR="00EF3F15" w:rsidRPr="00CC0C28">
        <w:rPr>
          <w:snapToGrid w:val="0"/>
        </w:rPr>
        <w:t>to 2</w:t>
      </w:r>
      <w:r w:rsidR="00EF3F15">
        <w:rPr>
          <w:snapToGrid w:val="0"/>
        </w:rPr>
        <w:t>8</w:t>
      </w:r>
      <w:r w:rsidR="00EF3F15" w:rsidRPr="00CC0C28">
        <w:rPr>
          <w:snapToGrid w:val="0"/>
        </w:rPr>
        <w:t>, 201</w:t>
      </w:r>
      <w:r w:rsidR="00EF3F15">
        <w:rPr>
          <w:snapToGrid w:val="0"/>
        </w:rPr>
        <w:t>9</w:t>
      </w:r>
      <w:r w:rsidR="00EF3F15" w:rsidRPr="00CC0C28">
        <w:rPr>
          <w:snapToGrid w:val="0"/>
        </w:rPr>
        <w:t xml:space="preserve">, </w:t>
      </w:r>
      <w:r w:rsidR="006E7098">
        <w:rPr>
          <w:snapToGrid w:val="0"/>
        </w:rPr>
        <w:t xml:space="preserve">considered  proposals for </w:t>
      </w:r>
      <w:r w:rsidR="006E7098" w:rsidRPr="00CC0C28">
        <w:rPr>
          <w:snapToGrid w:val="0"/>
        </w:rPr>
        <w:t>UPOV code</w:t>
      </w:r>
      <w:r w:rsidRPr="00CC0C28">
        <w:rPr>
          <w:snapToGrid w:val="0"/>
        </w:rPr>
        <w:t xml:space="preserve"> amendments</w:t>
      </w:r>
      <w:r w:rsidR="006E7098">
        <w:rPr>
          <w:snapToGrid w:val="0"/>
        </w:rPr>
        <w:t xml:space="preserve">, as set out in </w:t>
      </w:r>
      <w:r w:rsidR="006E7098" w:rsidRPr="00CC0C28">
        <w:rPr>
          <w:snapToGrid w:val="0"/>
        </w:rPr>
        <w:t>document</w:t>
      </w:r>
      <w:r w:rsidR="006E7098">
        <w:rPr>
          <w:snapToGrid w:val="0"/>
        </w:rPr>
        <w:t>s</w:t>
      </w:r>
      <w:r w:rsidR="006E7098" w:rsidRPr="00CC0C28">
        <w:rPr>
          <w:snapToGrid w:val="0"/>
        </w:rPr>
        <w:t> TWP/</w:t>
      </w:r>
      <w:r w:rsidR="006E7098">
        <w:rPr>
          <w:snapToGrid w:val="0"/>
        </w:rPr>
        <w:t>3/4 “UPOV </w:t>
      </w:r>
      <w:r w:rsidR="006E7098" w:rsidRPr="00CC0C28">
        <w:rPr>
          <w:snapToGrid w:val="0"/>
        </w:rPr>
        <w:t>information databases”, paragraphs </w:t>
      </w:r>
      <w:r w:rsidR="006E7098">
        <w:rPr>
          <w:snapToGrid w:val="0"/>
        </w:rPr>
        <w:t>58</w:t>
      </w:r>
      <w:r w:rsidR="006E7098" w:rsidRPr="00CC0C28">
        <w:rPr>
          <w:snapToGrid w:val="0"/>
        </w:rPr>
        <w:t> to </w:t>
      </w:r>
      <w:r w:rsidR="006E7098">
        <w:rPr>
          <w:snapToGrid w:val="0"/>
        </w:rPr>
        <w:t>7</w:t>
      </w:r>
      <w:r w:rsidR="006E7098" w:rsidRPr="00CC0C28">
        <w:rPr>
          <w:snapToGrid w:val="0"/>
        </w:rPr>
        <w:t>6,</w:t>
      </w:r>
      <w:r w:rsidR="006E7098">
        <w:rPr>
          <w:snapToGrid w:val="0"/>
        </w:rPr>
        <w:t xml:space="preserve"> and</w:t>
      </w:r>
      <w:r w:rsidR="006E7098" w:rsidRPr="00CC0C28">
        <w:rPr>
          <w:snapToGrid w:val="0"/>
        </w:rPr>
        <w:t xml:space="preserve"> TWP/</w:t>
      </w:r>
      <w:r w:rsidR="006E7098">
        <w:rPr>
          <w:snapToGrid w:val="0"/>
        </w:rPr>
        <w:t>3</w:t>
      </w:r>
      <w:r w:rsidR="006E7098" w:rsidRPr="00CC0C28">
        <w:rPr>
          <w:snapToGrid w:val="0"/>
        </w:rPr>
        <w:t xml:space="preserve">/4 </w:t>
      </w:r>
      <w:r w:rsidR="006E7098">
        <w:rPr>
          <w:snapToGrid w:val="0"/>
        </w:rPr>
        <w:t>Add</w:t>
      </w:r>
      <w:r w:rsidR="006E7098" w:rsidRPr="00CC0C28">
        <w:rPr>
          <w:snapToGrid w:val="0"/>
        </w:rPr>
        <w:t>. “</w:t>
      </w:r>
      <w:r w:rsidR="006E7098">
        <w:rPr>
          <w:snapToGrid w:val="0"/>
        </w:rPr>
        <w:t xml:space="preserve">Addendum to </w:t>
      </w:r>
      <w:r w:rsidR="006E7098" w:rsidRPr="00CC0C28">
        <w:rPr>
          <w:snapToGrid w:val="0"/>
        </w:rPr>
        <w:t>UPOV information databases”, paragraphs </w:t>
      </w:r>
      <w:r w:rsidR="006E7098">
        <w:rPr>
          <w:snapToGrid w:val="0"/>
        </w:rPr>
        <w:t>4</w:t>
      </w:r>
      <w:r w:rsidR="006E7098" w:rsidRPr="00CC0C28">
        <w:rPr>
          <w:snapToGrid w:val="0"/>
        </w:rPr>
        <w:t> to </w:t>
      </w:r>
      <w:r w:rsidR="00880F53">
        <w:rPr>
          <w:snapToGrid w:val="0"/>
        </w:rPr>
        <w:t>6</w:t>
      </w:r>
      <w:r w:rsidRPr="00CC0C28">
        <w:rPr>
          <w:snapToGrid w:val="0"/>
        </w:rPr>
        <w:t>.</w:t>
      </w:r>
    </w:p>
    <w:p w:rsidR="00006AB9" w:rsidRDefault="00006AB9" w:rsidP="00006AB9">
      <w:pPr>
        <w:outlineLvl w:val="1"/>
        <w:rPr>
          <w:rFonts w:eastAsiaTheme="minorEastAsia"/>
          <w:u w:val="single"/>
        </w:rPr>
      </w:pPr>
    </w:p>
    <w:p w:rsidR="00880F53" w:rsidRPr="00AE624A" w:rsidRDefault="00880F53" w:rsidP="00120F06">
      <w:pPr>
        <w:rPr>
          <w:snapToGrid w:val="0"/>
        </w:rPr>
      </w:pPr>
      <w:r w:rsidRPr="00AE624A">
        <w:rPr>
          <w:snapToGrid w:val="0"/>
        </w:rPr>
        <w:fldChar w:fldCharType="begin"/>
      </w:r>
      <w:r w:rsidRPr="00AE624A">
        <w:rPr>
          <w:snapToGrid w:val="0"/>
        </w:rPr>
        <w:instrText xml:space="preserve"> AUTONUM  </w:instrText>
      </w:r>
      <w:r w:rsidRPr="00AE624A">
        <w:rPr>
          <w:snapToGrid w:val="0"/>
        </w:rPr>
        <w:fldChar w:fldCharType="end"/>
      </w:r>
      <w:r w:rsidRPr="00AE624A">
        <w:rPr>
          <w:snapToGrid w:val="0"/>
        </w:rPr>
        <w:tab/>
        <w:t>The TW</w:t>
      </w:r>
      <w:r>
        <w:rPr>
          <w:snapToGrid w:val="0"/>
        </w:rPr>
        <w:t>A</w:t>
      </w:r>
      <w:r w:rsidRPr="00AE624A">
        <w:rPr>
          <w:snapToGrid w:val="0"/>
        </w:rPr>
        <w:t xml:space="preserve">, at </w:t>
      </w:r>
      <w:r>
        <w:rPr>
          <w:snapToGrid w:val="0"/>
        </w:rPr>
        <w:t>its</w:t>
      </w:r>
      <w:r w:rsidRPr="00AE624A">
        <w:rPr>
          <w:snapToGrid w:val="0"/>
        </w:rPr>
        <w:t xml:space="preserve"> f</w:t>
      </w:r>
      <w:r>
        <w:rPr>
          <w:snapToGrid w:val="0"/>
        </w:rPr>
        <w:t>ort</w:t>
      </w:r>
      <w:r w:rsidRPr="00AE624A">
        <w:rPr>
          <w:snapToGrid w:val="0"/>
        </w:rPr>
        <w:t>y-</w:t>
      </w:r>
      <w:r>
        <w:rPr>
          <w:snapToGrid w:val="0"/>
        </w:rPr>
        <w:t>eighth</w:t>
      </w:r>
      <w:r w:rsidRPr="00AE624A">
        <w:rPr>
          <w:snapToGrid w:val="0"/>
        </w:rPr>
        <w:t xml:space="preserve"> session, </w:t>
      </w:r>
      <w:r>
        <w:rPr>
          <w:snapToGrid w:val="0"/>
        </w:rPr>
        <w:t xml:space="preserve">to be held in Montevideo, Uruguay, </w:t>
      </w:r>
      <w:r w:rsidRPr="00301159">
        <w:rPr>
          <w:snapToGrid w:val="0"/>
        </w:rPr>
        <w:t xml:space="preserve">from </w:t>
      </w:r>
      <w:r>
        <w:rPr>
          <w:snapToGrid w:val="0"/>
        </w:rPr>
        <w:t>September</w:t>
      </w:r>
      <w:r w:rsidRPr="00301159">
        <w:rPr>
          <w:snapToGrid w:val="0"/>
        </w:rPr>
        <w:t xml:space="preserve"> 1</w:t>
      </w:r>
      <w:r>
        <w:rPr>
          <w:snapToGrid w:val="0"/>
        </w:rPr>
        <w:t>6</w:t>
      </w:r>
      <w:r w:rsidRPr="00301159">
        <w:rPr>
          <w:snapToGrid w:val="0"/>
        </w:rPr>
        <w:t xml:space="preserve"> to 2</w:t>
      </w:r>
      <w:r>
        <w:rPr>
          <w:snapToGrid w:val="0"/>
        </w:rPr>
        <w:t>0</w:t>
      </w:r>
      <w:r w:rsidRPr="00301159">
        <w:rPr>
          <w:snapToGrid w:val="0"/>
        </w:rPr>
        <w:t xml:space="preserve">, 2019, </w:t>
      </w:r>
      <w:r>
        <w:rPr>
          <w:snapToGrid w:val="0"/>
        </w:rPr>
        <w:t xml:space="preserve">will consider a proposal </w:t>
      </w:r>
      <w:r w:rsidRPr="00880F53">
        <w:rPr>
          <w:snapToGrid w:val="0"/>
        </w:rPr>
        <w:t>for UPOV code amendment</w:t>
      </w:r>
      <w:r>
        <w:rPr>
          <w:snapToGrid w:val="0"/>
        </w:rPr>
        <w:t xml:space="preserve">, </w:t>
      </w:r>
      <w:r w:rsidRPr="00880F53">
        <w:rPr>
          <w:snapToGrid w:val="0"/>
        </w:rPr>
        <w:t>as set out in document TWP/3/4 Add. “Addendum to UPOV information databases”, paragraphs </w:t>
      </w:r>
      <w:r>
        <w:rPr>
          <w:snapToGrid w:val="0"/>
        </w:rPr>
        <w:t>8</w:t>
      </w:r>
      <w:r w:rsidRPr="00880F53">
        <w:rPr>
          <w:snapToGrid w:val="0"/>
        </w:rPr>
        <w:t> to 10</w:t>
      </w:r>
      <w:r>
        <w:rPr>
          <w:snapToGrid w:val="0"/>
        </w:rPr>
        <w:t>. The recommendation</w:t>
      </w:r>
      <w:r w:rsidR="00EF3F15">
        <w:rPr>
          <w:snapToGrid w:val="0"/>
        </w:rPr>
        <w:t>s</w:t>
      </w:r>
      <w:r>
        <w:rPr>
          <w:snapToGrid w:val="0"/>
        </w:rPr>
        <w:t xml:space="preserve"> of the TWA, at its </w:t>
      </w:r>
      <w:r w:rsidRPr="00B27648">
        <w:rPr>
          <w:snapToGrid w:val="0"/>
        </w:rPr>
        <w:t>forty-eighth</w:t>
      </w:r>
      <w:r>
        <w:rPr>
          <w:snapToGrid w:val="0"/>
        </w:rPr>
        <w:t xml:space="preserve"> session, will be reported </w:t>
      </w:r>
      <w:r w:rsidR="00EF3F15">
        <w:rPr>
          <w:snapToGrid w:val="0"/>
        </w:rPr>
        <w:t xml:space="preserve">to the TC </w:t>
      </w:r>
      <w:r>
        <w:rPr>
          <w:snapToGrid w:val="0"/>
        </w:rPr>
        <w:t>in an addendum to this document</w:t>
      </w:r>
      <w:r w:rsidRPr="00AE624A">
        <w:rPr>
          <w:snapToGrid w:val="0"/>
        </w:rPr>
        <w:t>.</w:t>
      </w:r>
    </w:p>
    <w:p w:rsidR="00880F53" w:rsidRPr="003C42F7" w:rsidRDefault="00880F53" w:rsidP="009331A6">
      <w:pPr>
        <w:spacing w:line="360" w:lineRule="auto"/>
        <w:outlineLvl w:val="1"/>
        <w:rPr>
          <w:rFonts w:eastAsiaTheme="minorEastAsia"/>
          <w:u w:val="single"/>
        </w:rPr>
      </w:pPr>
    </w:p>
    <w:p w:rsidR="003C42F7" w:rsidRPr="003C42F7" w:rsidRDefault="003C42F7" w:rsidP="009331A6">
      <w:pPr>
        <w:pStyle w:val="Heading3"/>
        <w:keepNext/>
        <w:rPr>
          <w:highlight w:val="yellow"/>
        </w:rPr>
      </w:pPr>
      <w:bookmarkStart w:id="17" w:name="_Toc522698521"/>
      <w:bookmarkStart w:id="18" w:name="_Toc525717225"/>
      <w:r w:rsidRPr="003C42F7">
        <w:t xml:space="preserve">UPOV code for </w:t>
      </w:r>
      <w:r w:rsidRPr="004C1C35">
        <w:t>Citrus limettioides</w:t>
      </w:r>
      <w:bookmarkEnd w:id="17"/>
      <w:bookmarkEnd w:id="18"/>
      <w:r w:rsidRPr="003C42F7">
        <w:rPr>
          <w:highlight w:val="yellow"/>
        </w:rPr>
        <w:t xml:space="preserve"> </w:t>
      </w:r>
    </w:p>
    <w:p w:rsidR="003C42F7" w:rsidRPr="003C42F7" w:rsidRDefault="003C42F7" w:rsidP="009331A6">
      <w:pPr>
        <w:keepNext/>
        <w:rPr>
          <w:snapToGrid w:val="0"/>
          <w:highlight w:val="yellow"/>
        </w:rPr>
      </w:pPr>
    </w:p>
    <w:p w:rsidR="003C42F7" w:rsidRPr="00926076" w:rsidRDefault="003C42F7" w:rsidP="009331A6">
      <w:pPr>
        <w:pStyle w:val="Heading4"/>
        <w:rPr>
          <w:lang w:val="en-US" w:eastAsia="ja-JP"/>
        </w:rPr>
      </w:pPr>
      <w:r w:rsidRPr="00926076">
        <w:rPr>
          <w:lang w:val="en-US" w:eastAsia="ja-JP"/>
        </w:rPr>
        <w:t>Background</w:t>
      </w:r>
    </w:p>
    <w:p w:rsidR="003C42F7" w:rsidRPr="003C42F7" w:rsidRDefault="003C42F7" w:rsidP="009331A6">
      <w:pPr>
        <w:keepNext/>
        <w:rPr>
          <w:snapToGrid w:val="0"/>
        </w:rPr>
      </w:pPr>
    </w:p>
    <w:p w:rsidR="003C42F7" w:rsidRPr="003C42F7" w:rsidRDefault="003C42F7" w:rsidP="009331A6">
      <w:pPr>
        <w:keepNext/>
        <w:rPr>
          <w:snapToGrid w:val="0"/>
          <w:highlight w:val="yellow"/>
        </w:rPr>
      </w:pPr>
      <w:r w:rsidRPr="00CC0C28">
        <w:rPr>
          <w:rFonts w:eastAsiaTheme="minorEastAsia" w:cs="Arial"/>
          <w:lang w:eastAsia="ja-JP"/>
        </w:rPr>
        <w:fldChar w:fldCharType="begin"/>
      </w:r>
      <w:r w:rsidRPr="00CC0C28">
        <w:rPr>
          <w:rFonts w:eastAsiaTheme="minorEastAsia" w:cs="Arial"/>
          <w:lang w:eastAsia="ja-JP"/>
        </w:rPr>
        <w:instrText xml:space="preserve"> AUTONUM  </w:instrText>
      </w:r>
      <w:r w:rsidRPr="00CC0C28">
        <w:rPr>
          <w:rFonts w:eastAsiaTheme="minorEastAsia" w:cs="Arial"/>
          <w:lang w:eastAsia="ja-JP"/>
        </w:rPr>
        <w:fldChar w:fldCharType="end"/>
      </w:r>
      <w:r w:rsidRPr="00CC0C28">
        <w:rPr>
          <w:rFonts w:eastAsiaTheme="minorEastAsia" w:cs="Arial"/>
          <w:lang w:eastAsia="ja-JP"/>
        </w:rPr>
        <w:tab/>
      </w:r>
      <w:r w:rsidRPr="003C42F7">
        <w:rPr>
          <w:snapToGrid w:val="0"/>
        </w:rPr>
        <w:t>The Office of the Union was informed of a duplication of UPOV codes for</w:t>
      </w:r>
      <w:r w:rsidR="000D3C65">
        <w:rPr>
          <w:snapToGrid w:val="0"/>
        </w:rPr>
        <w:t xml:space="preserve"> </w:t>
      </w:r>
      <w:r w:rsidR="000D3C65" w:rsidRPr="000D3C65">
        <w:rPr>
          <w:i/>
          <w:snapToGrid w:val="0"/>
        </w:rPr>
        <w:t>Citrus limettioides</w:t>
      </w:r>
      <w:r w:rsidRPr="003C42F7">
        <w:rPr>
          <w:snapToGrid w:val="0"/>
        </w:rPr>
        <w:t>.</w:t>
      </w:r>
    </w:p>
    <w:p w:rsidR="003C42F7" w:rsidRPr="003C42F7" w:rsidRDefault="003C42F7" w:rsidP="003C42F7">
      <w:pPr>
        <w:rPr>
          <w:snapToGrid w:val="0"/>
          <w:highlight w:val="yellow"/>
        </w:rPr>
      </w:pPr>
    </w:p>
    <w:p w:rsidR="003C42F7" w:rsidRPr="003C42F7" w:rsidRDefault="003C42F7" w:rsidP="003C42F7">
      <w:pPr>
        <w:rPr>
          <w:snapToGrid w:val="0"/>
        </w:rPr>
      </w:pPr>
      <w:r w:rsidRPr="00CC0C28">
        <w:rPr>
          <w:rFonts w:eastAsiaTheme="minorEastAsia" w:cs="Arial"/>
          <w:lang w:eastAsia="ja-JP"/>
        </w:rPr>
        <w:fldChar w:fldCharType="begin"/>
      </w:r>
      <w:r w:rsidRPr="00CC0C28">
        <w:rPr>
          <w:rFonts w:eastAsiaTheme="minorEastAsia" w:cs="Arial"/>
          <w:lang w:eastAsia="ja-JP"/>
        </w:rPr>
        <w:instrText xml:space="preserve"> AUTONUM  </w:instrText>
      </w:r>
      <w:r w:rsidRPr="00CC0C28">
        <w:rPr>
          <w:rFonts w:eastAsiaTheme="minorEastAsia" w:cs="Arial"/>
          <w:lang w:eastAsia="ja-JP"/>
        </w:rPr>
        <w:fldChar w:fldCharType="end"/>
      </w:r>
      <w:r w:rsidRPr="00CC0C28">
        <w:rPr>
          <w:rFonts w:eastAsiaTheme="minorEastAsia" w:cs="Arial"/>
          <w:lang w:eastAsia="ja-JP"/>
        </w:rPr>
        <w:tab/>
      </w:r>
      <w:r w:rsidRPr="003C42F7">
        <w:rPr>
          <w:snapToGrid w:val="0"/>
        </w:rPr>
        <w:t xml:space="preserve">The current entries in the GENIE database for </w:t>
      </w:r>
      <w:r w:rsidRPr="003C42F7">
        <w:rPr>
          <w:i/>
          <w:snapToGrid w:val="0"/>
        </w:rPr>
        <w:t>Citrus limettioides</w:t>
      </w:r>
      <w:r w:rsidRPr="003C42F7">
        <w:rPr>
          <w:snapToGrid w:val="0"/>
        </w:rPr>
        <w:t>, the taxa in GRIN and the numbers of entries in the PLUTO database, are as follows:</w:t>
      </w:r>
    </w:p>
    <w:p w:rsidR="003C42F7" w:rsidRPr="003C42F7" w:rsidRDefault="003C42F7" w:rsidP="00120F06">
      <w:pPr>
        <w:rPr>
          <w:snapToGrid w:val="0"/>
          <w:highlight w:val="yellow"/>
        </w:rPr>
      </w:pPr>
    </w:p>
    <w:tbl>
      <w:tblPr>
        <w:tblStyle w:val="TableGrid"/>
        <w:tblW w:w="9591" w:type="dxa"/>
        <w:jc w:val="center"/>
        <w:tblLayout w:type="fixed"/>
        <w:tblLook w:val="04A0" w:firstRow="1" w:lastRow="0" w:firstColumn="1" w:lastColumn="0" w:noHBand="0" w:noVBand="1"/>
      </w:tblPr>
      <w:tblGrid>
        <w:gridCol w:w="1252"/>
        <w:gridCol w:w="2410"/>
        <w:gridCol w:w="2410"/>
        <w:gridCol w:w="2409"/>
        <w:gridCol w:w="1110"/>
      </w:tblGrid>
      <w:tr w:rsidR="003C42F7" w:rsidRPr="003C42F7" w:rsidTr="006D5281">
        <w:trPr>
          <w:jc w:val="center"/>
        </w:trPr>
        <w:tc>
          <w:tcPr>
            <w:tcW w:w="1252" w:type="dxa"/>
            <w:vAlign w:val="center"/>
          </w:tcPr>
          <w:p w:rsidR="003C42F7" w:rsidRPr="003C42F7" w:rsidRDefault="003C42F7" w:rsidP="006D5281">
            <w:pPr>
              <w:jc w:val="center"/>
              <w:rPr>
                <w:rFonts w:cs="Arial"/>
                <w:snapToGrid w:val="0"/>
                <w:sz w:val="18"/>
                <w:szCs w:val="18"/>
              </w:rPr>
            </w:pPr>
            <w:r w:rsidRPr="003C42F7">
              <w:rPr>
                <w:rFonts w:cs="Arial"/>
                <w:snapToGrid w:val="0"/>
                <w:sz w:val="18"/>
                <w:szCs w:val="18"/>
              </w:rPr>
              <w:lastRenderedPageBreak/>
              <w:t>UPOV code</w:t>
            </w:r>
          </w:p>
        </w:tc>
        <w:tc>
          <w:tcPr>
            <w:tcW w:w="2410" w:type="dxa"/>
            <w:vAlign w:val="center"/>
          </w:tcPr>
          <w:p w:rsidR="003C42F7" w:rsidRPr="003C42F7" w:rsidRDefault="003C42F7" w:rsidP="006D5281">
            <w:pPr>
              <w:jc w:val="center"/>
              <w:rPr>
                <w:rFonts w:cs="Arial"/>
                <w:snapToGrid w:val="0"/>
                <w:sz w:val="18"/>
                <w:szCs w:val="18"/>
              </w:rPr>
            </w:pPr>
            <w:r w:rsidRPr="003C42F7">
              <w:rPr>
                <w:rFonts w:cs="Arial"/>
                <w:snapToGrid w:val="0"/>
                <w:sz w:val="18"/>
                <w:szCs w:val="18"/>
              </w:rPr>
              <w:t>Principal botanical name in GENIE</w:t>
            </w:r>
          </w:p>
        </w:tc>
        <w:tc>
          <w:tcPr>
            <w:tcW w:w="2410" w:type="dxa"/>
            <w:vAlign w:val="center"/>
          </w:tcPr>
          <w:p w:rsidR="003C42F7" w:rsidRPr="003C42F7" w:rsidRDefault="003C42F7" w:rsidP="006D5281">
            <w:pPr>
              <w:jc w:val="center"/>
              <w:rPr>
                <w:rFonts w:cs="Arial"/>
                <w:snapToGrid w:val="0"/>
                <w:sz w:val="18"/>
                <w:szCs w:val="18"/>
              </w:rPr>
            </w:pPr>
            <w:r w:rsidRPr="003C42F7">
              <w:rPr>
                <w:rFonts w:cs="Arial"/>
                <w:snapToGrid w:val="0"/>
                <w:sz w:val="18"/>
                <w:szCs w:val="18"/>
              </w:rPr>
              <w:t>Botanical name(s)</w:t>
            </w:r>
          </w:p>
          <w:p w:rsidR="003C42F7" w:rsidRPr="003C42F7" w:rsidRDefault="003C42F7" w:rsidP="006D5281">
            <w:pPr>
              <w:jc w:val="center"/>
              <w:rPr>
                <w:rFonts w:cs="Arial"/>
                <w:snapToGrid w:val="0"/>
                <w:sz w:val="18"/>
                <w:szCs w:val="18"/>
              </w:rPr>
            </w:pPr>
            <w:r w:rsidRPr="003C42F7">
              <w:rPr>
                <w:rFonts w:cs="Arial"/>
                <w:snapToGrid w:val="0"/>
                <w:sz w:val="18"/>
                <w:szCs w:val="18"/>
              </w:rPr>
              <w:t>in GRIN</w:t>
            </w:r>
          </w:p>
        </w:tc>
        <w:tc>
          <w:tcPr>
            <w:tcW w:w="2409" w:type="dxa"/>
            <w:vAlign w:val="center"/>
          </w:tcPr>
          <w:p w:rsidR="003C42F7" w:rsidRPr="003C42F7" w:rsidRDefault="003C42F7" w:rsidP="006D5281">
            <w:pPr>
              <w:jc w:val="center"/>
              <w:rPr>
                <w:rFonts w:cs="Arial"/>
                <w:snapToGrid w:val="0"/>
                <w:sz w:val="18"/>
                <w:szCs w:val="18"/>
              </w:rPr>
            </w:pPr>
            <w:r w:rsidRPr="003C42F7">
              <w:rPr>
                <w:rFonts w:cs="Arial"/>
                <w:snapToGrid w:val="0"/>
                <w:sz w:val="18"/>
                <w:szCs w:val="18"/>
              </w:rPr>
              <w:t>Common name(s)</w:t>
            </w:r>
          </w:p>
          <w:p w:rsidR="003C42F7" w:rsidRPr="003C42F7" w:rsidRDefault="003C42F7" w:rsidP="006D5281">
            <w:pPr>
              <w:jc w:val="center"/>
              <w:rPr>
                <w:rFonts w:cs="Arial"/>
                <w:snapToGrid w:val="0"/>
                <w:sz w:val="18"/>
                <w:szCs w:val="18"/>
              </w:rPr>
            </w:pPr>
            <w:r w:rsidRPr="003C42F7">
              <w:rPr>
                <w:rFonts w:cs="Arial"/>
                <w:snapToGrid w:val="0"/>
                <w:sz w:val="18"/>
                <w:szCs w:val="18"/>
              </w:rPr>
              <w:t>in GENIE</w:t>
            </w:r>
          </w:p>
        </w:tc>
        <w:tc>
          <w:tcPr>
            <w:tcW w:w="1110" w:type="dxa"/>
            <w:vAlign w:val="center"/>
          </w:tcPr>
          <w:p w:rsidR="003C42F7" w:rsidRPr="003C42F7" w:rsidRDefault="006D5281" w:rsidP="006D5281">
            <w:pPr>
              <w:jc w:val="center"/>
              <w:rPr>
                <w:snapToGrid w:val="0"/>
                <w:sz w:val="18"/>
                <w:szCs w:val="18"/>
              </w:rPr>
            </w:pPr>
            <w:r>
              <w:rPr>
                <w:snapToGrid w:val="0"/>
                <w:sz w:val="18"/>
                <w:szCs w:val="18"/>
              </w:rPr>
              <w:t>Numbers of e</w:t>
            </w:r>
            <w:r w:rsidR="003C42F7" w:rsidRPr="003C42F7">
              <w:rPr>
                <w:snapToGrid w:val="0"/>
                <w:sz w:val="18"/>
                <w:szCs w:val="18"/>
              </w:rPr>
              <w:t>ntries in PLUTO</w:t>
            </w:r>
          </w:p>
        </w:tc>
      </w:tr>
      <w:tr w:rsidR="003C42F7" w:rsidRPr="003C42F7" w:rsidTr="006D5281">
        <w:trPr>
          <w:jc w:val="center"/>
        </w:trPr>
        <w:tc>
          <w:tcPr>
            <w:tcW w:w="1252" w:type="dxa"/>
            <w:vAlign w:val="center"/>
          </w:tcPr>
          <w:p w:rsidR="003C42F7" w:rsidRPr="003C42F7" w:rsidRDefault="003C42F7" w:rsidP="006D5281">
            <w:pPr>
              <w:jc w:val="left"/>
              <w:rPr>
                <w:snapToGrid w:val="0"/>
                <w:sz w:val="18"/>
                <w:szCs w:val="18"/>
                <w:highlight w:val="yellow"/>
              </w:rPr>
            </w:pPr>
            <w:r w:rsidRPr="003C42F7">
              <w:rPr>
                <w:snapToGrid w:val="0"/>
                <w:sz w:val="18"/>
                <w:szCs w:val="18"/>
              </w:rPr>
              <w:t>CITRU_LMT</w:t>
            </w:r>
          </w:p>
        </w:tc>
        <w:tc>
          <w:tcPr>
            <w:tcW w:w="2410" w:type="dxa"/>
            <w:vAlign w:val="center"/>
          </w:tcPr>
          <w:p w:rsidR="003C42F7" w:rsidRPr="003C42F7" w:rsidRDefault="003C42F7" w:rsidP="006D5281">
            <w:pPr>
              <w:jc w:val="left"/>
              <w:rPr>
                <w:i/>
                <w:snapToGrid w:val="0"/>
                <w:sz w:val="18"/>
                <w:szCs w:val="18"/>
                <w:highlight w:val="yellow"/>
              </w:rPr>
            </w:pPr>
            <w:r w:rsidRPr="003C42F7">
              <w:rPr>
                <w:i/>
                <w:snapToGrid w:val="0"/>
                <w:sz w:val="18"/>
                <w:szCs w:val="18"/>
              </w:rPr>
              <w:t xml:space="preserve">Citrus limettioides </w:t>
            </w:r>
            <w:r w:rsidRPr="003C42F7">
              <w:rPr>
                <w:snapToGrid w:val="0"/>
                <w:sz w:val="18"/>
                <w:szCs w:val="18"/>
              </w:rPr>
              <w:t>Tanaka</w:t>
            </w:r>
          </w:p>
        </w:tc>
        <w:tc>
          <w:tcPr>
            <w:tcW w:w="2410" w:type="dxa"/>
            <w:vAlign w:val="center"/>
          </w:tcPr>
          <w:p w:rsidR="003C42F7" w:rsidRPr="003C42F7" w:rsidDel="00243C19" w:rsidRDefault="003C42F7" w:rsidP="006D5281">
            <w:pPr>
              <w:jc w:val="left"/>
              <w:rPr>
                <w:i/>
                <w:snapToGrid w:val="0"/>
                <w:sz w:val="18"/>
                <w:szCs w:val="18"/>
                <w:highlight w:val="yellow"/>
              </w:rPr>
            </w:pPr>
            <w:r w:rsidRPr="003C42F7">
              <w:rPr>
                <w:i/>
                <w:iCs/>
                <w:snapToGrid w:val="0"/>
                <w:sz w:val="18"/>
                <w:szCs w:val="18"/>
              </w:rPr>
              <w:t xml:space="preserve">Citrus limettioides </w:t>
            </w:r>
            <w:r w:rsidRPr="003C42F7">
              <w:rPr>
                <w:iCs/>
                <w:snapToGrid w:val="0"/>
                <w:sz w:val="18"/>
                <w:szCs w:val="18"/>
              </w:rPr>
              <w:t>Tanaka</w:t>
            </w:r>
          </w:p>
        </w:tc>
        <w:tc>
          <w:tcPr>
            <w:tcW w:w="2409" w:type="dxa"/>
            <w:vAlign w:val="center"/>
          </w:tcPr>
          <w:p w:rsidR="003C42F7" w:rsidRPr="003C42F7" w:rsidRDefault="003C42F7" w:rsidP="006D5281">
            <w:pPr>
              <w:jc w:val="left"/>
              <w:rPr>
                <w:bCs/>
                <w:sz w:val="18"/>
                <w:szCs w:val="18"/>
              </w:rPr>
            </w:pPr>
            <w:r w:rsidRPr="003C42F7">
              <w:rPr>
                <w:bCs/>
                <w:sz w:val="18"/>
                <w:szCs w:val="18"/>
              </w:rPr>
              <w:t>Indian sweet lime,</w:t>
            </w:r>
          </w:p>
          <w:p w:rsidR="003C42F7" w:rsidRPr="003C42F7" w:rsidRDefault="003C42F7" w:rsidP="006D5281">
            <w:pPr>
              <w:jc w:val="left"/>
              <w:rPr>
                <w:bCs/>
                <w:sz w:val="18"/>
                <w:szCs w:val="18"/>
              </w:rPr>
            </w:pPr>
            <w:r w:rsidRPr="003C42F7">
              <w:rPr>
                <w:bCs/>
                <w:sz w:val="18"/>
                <w:szCs w:val="18"/>
              </w:rPr>
              <w:t>Palestine sweet lemon,</w:t>
            </w:r>
          </w:p>
          <w:p w:rsidR="003C42F7" w:rsidRPr="003C42F7" w:rsidRDefault="003C42F7" w:rsidP="006D5281">
            <w:pPr>
              <w:jc w:val="left"/>
              <w:rPr>
                <w:bCs/>
                <w:sz w:val="18"/>
                <w:szCs w:val="18"/>
              </w:rPr>
            </w:pPr>
            <w:r w:rsidRPr="003C42F7">
              <w:rPr>
                <w:bCs/>
                <w:sz w:val="18"/>
                <w:szCs w:val="18"/>
              </w:rPr>
              <w:t>Palestine sweet lime,</w:t>
            </w:r>
          </w:p>
          <w:p w:rsidR="003C42F7" w:rsidRPr="003C42F7" w:rsidRDefault="003C42F7" w:rsidP="006D5281">
            <w:pPr>
              <w:jc w:val="left"/>
              <w:rPr>
                <w:bCs/>
                <w:sz w:val="18"/>
                <w:szCs w:val="18"/>
                <w:highlight w:val="yellow"/>
              </w:rPr>
            </w:pPr>
            <w:r w:rsidRPr="003C42F7">
              <w:rPr>
                <w:bCs/>
                <w:sz w:val="18"/>
                <w:szCs w:val="18"/>
              </w:rPr>
              <w:t>sweet lime</w:t>
            </w:r>
          </w:p>
        </w:tc>
        <w:tc>
          <w:tcPr>
            <w:tcW w:w="1110" w:type="dxa"/>
            <w:vAlign w:val="center"/>
          </w:tcPr>
          <w:p w:rsidR="003C42F7" w:rsidRPr="003C42F7" w:rsidRDefault="003C42F7" w:rsidP="00120F06">
            <w:pPr>
              <w:jc w:val="center"/>
              <w:rPr>
                <w:snapToGrid w:val="0"/>
                <w:sz w:val="18"/>
                <w:szCs w:val="18"/>
                <w:highlight w:val="yellow"/>
              </w:rPr>
            </w:pPr>
            <w:r w:rsidRPr="003C42F7">
              <w:rPr>
                <w:snapToGrid w:val="0"/>
                <w:sz w:val="18"/>
                <w:szCs w:val="18"/>
              </w:rPr>
              <w:t>0</w:t>
            </w:r>
          </w:p>
        </w:tc>
      </w:tr>
      <w:tr w:rsidR="003C42F7" w:rsidRPr="003C42F7" w:rsidTr="006D5281">
        <w:trPr>
          <w:jc w:val="center"/>
        </w:trPr>
        <w:tc>
          <w:tcPr>
            <w:tcW w:w="1252" w:type="dxa"/>
            <w:vAlign w:val="center"/>
          </w:tcPr>
          <w:p w:rsidR="003C42F7" w:rsidRPr="003C42F7" w:rsidRDefault="003C42F7" w:rsidP="006D5281">
            <w:pPr>
              <w:jc w:val="left"/>
              <w:rPr>
                <w:snapToGrid w:val="0"/>
                <w:sz w:val="18"/>
                <w:szCs w:val="18"/>
                <w:highlight w:val="yellow"/>
              </w:rPr>
            </w:pPr>
            <w:r w:rsidRPr="003C42F7">
              <w:rPr>
                <w:snapToGrid w:val="0"/>
                <w:sz w:val="18"/>
                <w:szCs w:val="18"/>
              </w:rPr>
              <w:t>CITRU_LIT</w:t>
            </w:r>
          </w:p>
        </w:tc>
        <w:tc>
          <w:tcPr>
            <w:tcW w:w="2410" w:type="dxa"/>
            <w:vAlign w:val="center"/>
          </w:tcPr>
          <w:p w:rsidR="003C42F7" w:rsidRPr="003C42F7" w:rsidRDefault="003C42F7" w:rsidP="006D5281">
            <w:pPr>
              <w:jc w:val="left"/>
              <w:rPr>
                <w:i/>
                <w:snapToGrid w:val="0"/>
                <w:sz w:val="18"/>
                <w:szCs w:val="18"/>
                <w:highlight w:val="yellow"/>
              </w:rPr>
            </w:pPr>
            <w:r w:rsidRPr="003C42F7">
              <w:rPr>
                <w:i/>
                <w:snapToGrid w:val="0"/>
                <w:sz w:val="18"/>
                <w:szCs w:val="18"/>
              </w:rPr>
              <w:t xml:space="preserve">Citrus limettioides </w:t>
            </w:r>
            <w:r w:rsidRPr="003C42F7">
              <w:rPr>
                <w:snapToGrid w:val="0"/>
                <w:sz w:val="18"/>
                <w:szCs w:val="18"/>
              </w:rPr>
              <w:t>Tanaka</w:t>
            </w:r>
          </w:p>
        </w:tc>
        <w:tc>
          <w:tcPr>
            <w:tcW w:w="2410" w:type="dxa"/>
            <w:vAlign w:val="center"/>
          </w:tcPr>
          <w:p w:rsidR="003C42F7" w:rsidRPr="003C42F7" w:rsidRDefault="003C42F7" w:rsidP="006D5281">
            <w:pPr>
              <w:jc w:val="left"/>
              <w:rPr>
                <w:snapToGrid w:val="0"/>
                <w:sz w:val="18"/>
                <w:szCs w:val="18"/>
                <w:highlight w:val="yellow"/>
              </w:rPr>
            </w:pPr>
            <w:r w:rsidRPr="003C42F7">
              <w:rPr>
                <w:i/>
                <w:snapToGrid w:val="0"/>
                <w:sz w:val="18"/>
                <w:szCs w:val="18"/>
              </w:rPr>
              <w:t xml:space="preserve">Citrus limettioides </w:t>
            </w:r>
            <w:r w:rsidRPr="003C42F7">
              <w:rPr>
                <w:snapToGrid w:val="0"/>
                <w:sz w:val="18"/>
                <w:szCs w:val="18"/>
              </w:rPr>
              <w:t>Tanaka</w:t>
            </w:r>
          </w:p>
        </w:tc>
        <w:tc>
          <w:tcPr>
            <w:tcW w:w="2409" w:type="dxa"/>
            <w:vAlign w:val="center"/>
          </w:tcPr>
          <w:p w:rsidR="003C42F7" w:rsidRPr="003C42F7" w:rsidRDefault="003C42F7" w:rsidP="006D5281">
            <w:pPr>
              <w:jc w:val="left"/>
              <w:rPr>
                <w:bCs/>
                <w:sz w:val="18"/>
                <w:szCs w:val="18"/>
              </w:rPr>
            </w:pPr>
            <w:r w:rsidRPr="003C42F7">
              <w:rPr>
                <w:bCs/>
                <w:sz w:val="18"/>
                <w:szCs w:val="18"/>
              </w:rPr>
              <w:t>Indian sweet lime;</w:t>
            </w:r>
          </w:p>
          <w:p w:rsidR="003C42F7" w:rsidRPr="003C42F7" w:rsidRDefault="003C42F7" w:rsidP="006D5281">
            <w:pPr>
              <w:jc w:val="left"/>
              <w:rPr>
                <w:snapToGrid w:val="0"/>
                <w:sz w:val="18"/>
                <w:szCs w:val="18"/>
                <w:highlight w:val="yellow"/>
              </w:rPr>
            </w:pPr>
            <w:r w:rsidRPr="003C42F7">
              <w:rPr>
                <w:bCs/>
                <w:sz w:val="18"/>
                <w:szCs w:val="18"/>
              </w:rPr>
              <w:t>Palestine sweet lemon</w:t>
            </w:r>
          </w:p>
        </w:tc>
        <w:tc>
          <w:tcPr>
            <w:tcW w:w="1110" w:type="dxa"/>
            <w:vAlign w:val="center"/>
          </w:tcPr>
          <w:p w:rsidR="003C42F7" w:rsidRPr="003C42F7" w:rsidRDefault="003C42F7" w:rsidP="00120F06">
            <w:pPr>
              <w:tabs>
                <w:tab w:val="center" w:pos="447"/>
                <w:tab w:val="right" w:pos="894"/>
              </w:tabs>
              <w:jc w:val="center"/>
              <w:rPr>
                <w:snapToGrid w:val="0"/>
                <w:sz w:val="18"/>
                <w:szCs w:val="18"/>
                <w:highlight w:val="yellow"/>
              </w:rPr>
            </w:pPr>
            <w:r w:rsidRPr="003C42F7">
              <w:rPr>
                <w:snapToGrid w:val="0"/>
                <w:sz w:val="18"/>
                <w:szCs w:val="18"/>
              </w:rPr>
              <w:t>0</w:t>
            </w:r>
          </w:p>
        </w:tc>
      </w:tr>
    </w:tbl>
    <w:p w:rsidR="00270944" w:rsidRDefault="00270944" w:rsidP="003C42F7">
      <w:pPr>
        <w:outlineLvl w:val="2"/>
        <w:rPr>
          <w:rFonts w:eastAsiaTheme="minorEastAsia"/>
          <w:i/>
          <w:highlight w:val="yellow"/>
          <w:lang w:eastAsia="ja-JP"/>
        </w:rPr>
      </w:pPr>
    </w:p>
    <w:p w:rsidR="003C42F7" w:rsidRPr="003C42F7" w:rsidRDefault="003C42F7" w:rsidP="006E7098">
      <w:pPr>
        <w:pStyle w:val="Heading4"/>
        <w:rPr>
          <w:lang w:eastAsia="ja-JP"/>
        </w:rPr>
      </w:pPr>
      <w:r w:rsidRPr="003C42F7">
        <w:rPr>
          <w:lang w:eastAsia="ja-JP"/>
        </w:rPr>
        <w:t>Proposal</w:t>
      </w:r>
    </w:p>
    <w:p w:rsidR="003C42F7" w:rsidRPr="003C42F7" w:rsidRDefault="003C42F7" w:rsidP="003C42F7">
      <w:pPr>
        <w:rPr>
          <w:snapToGrid w:val="0"/>
        </w:rPr>
      </w:pPr>
    </w:p>
    <w:p w:rsidR="003C42F7" w:rsidRPr="003C42F7" w:rsidRDefault="003C42F7" w:rsidP="003C42F7">
      <w:pPr>
        <w:rPr>
          <w:rFonts w:cs="Arial"/>
        </w:rPr>
      </w:pPr>
      <w:r w:rsidRPr="00CC0C28">
        <w:rPr>
          <w:rFonts w:eastAsiaTheme="minorEastAsia" w:cs="Arial"/>
          <w:lang w:eastAsia="ja-JP"/>
        </w:rPr>
        <w:fldChar w:fldCharType="begin"/>
      </w:r>
      <w:r w:rsidRPr="00CC0C28">
        <w:rPr>
          <w:rFonts w:eastAsiaTheme="minorEastAsia" w:cs="Arial"/>
          <w:lang w:eastAsia="ja-JP"/>
        </w:rPr>
        <w:instrText xml:space="preserve"> AUTONUM  </w:instrText>
      </w:r>
      <w:r w:rsidRPr="00CC0C28">
        <w:rPr>
          <w:rFonts w:eastAsiaTheme="minorEastAsia" w:cs="Arial"/>
          <w:lang w:eastAsia="ja-JP"/>
        </w:rPr>
        <w:fldChar w:fldCharType="end"/>
      </w:r>
      <w:r w:rsidRPr="00CC0C28">
        <w:rPr>
          <w:rFonts w:eastAsiaTheme="minorEastAsia" w:cs="Arial"/>
          <w:lang w:eastAsia="ja-JP"/>
        </w:rPr>
        <w:tab/>
      </w:r>
      <w:r w:rsidRPr="003C42F7">
        <w:rPr>
          <w:snapToGrid w:val="0"/>
        </w:rPr>
        <w:t>It is proposed to delet</w:t>
      </w:r>
      <w:r w:rsidR="00FB2D2E">
        <w:rPr>
          <w:snapToGrid w:val="0"/>
        </w:rPr>
        <w:t>e</w:t>
      </w:r>
      <w:r w:rsidRPr="003C42F7">
        <w:rPr>
          <w:snapToGrid w:val="0"/>
        </w:rPr>
        <w:t xml:space="preserve"> </w:t>
      </w:r>
      <w:r w:rsidRPr="003C42F7">
        <w:rPr>
          <w:rFonts w:cs="Arial"/>
        </w:rPr>
        <w:t>the UPOV Code CITRU_L</w:t>
      </w:r>
      <w:r w:rsidR="00FB2D2E">
        <w:rPr>
          <w:rFonts w:cs="Arial"/>
        </w:rPr>
        <w:t>I</w:t>
      </w:r>
      <w:r w:rsidRPr="003C42F7">
        <w:rPr>
          <w:rFonts w:cs="Arial"/>
        </w:rPr>
        <w:t>T</w:t>
      </w:r>
      <w:r w:rsidR="00FB2D2E">
        <w:rPr>
          <w:rFonts w:cs="Arial"/>
        </w:rPr>
        <w:t>.</w:t>
      </w:r>
    </w:p>
    <w:p w:rsidR="00270944" w:rsidRDefault="00270944" w:rsidP="00120F06">
      <w:pPr>
        <w:spacing w:line="360" w:lineRule="auto"/>
        <w:rPr>
          <w:snapToGrid w:val="0"/>
        </w:rPr>
      </w:pPr>
    </w:p>
    <w:p w:rsidR="004A3B09" w:rsidRPr="00CC0C28" w:rsidRDefault="004A3B09" w:rsidP="009929F3">
      <w:pPr>
        <w:pStyle w:val="Heading3"/>
        <w:rPr>
          <w:highlight w:val="yellow"/>
        </w:rPr>
      </w:pPr>
      <w:bookmarkStart w:id="19" w:name="_Toc13238972"/>
      <w:r w:rsidRPr="00CC0C28">
        <w:t xml:space="preserve">UPOV code for </w:t>
      </w:r>
      <w:r w:rsidRPr="00CC0C28">
        <w:rPr>
          <w:snapToGrid w:val="0"/>
        </w:rPr>
        <w:t xml:space="preserve">inter-generic </w:t>
      </w:r>
      <w:r w:rsidRPr="00CC0C28">
        <w:t xml:space="preserve">hybrids between </w:t>
      </w:r>
      <w:r w:rsidRPr="004C1C35">
        <w:rPr>
          <w:iCs/>
        </w:rPr>
        <w:t>Echeveria</w:t>
      </w:r>
      <w:r w:rsidRPr="00CC0C28">
        <w:rPr>
          <w:iCs/>
        </w:rPr>
        <w:t xml:space="preserve"> and </w:t>
      </w:r>
      <w:r w:rsidRPr="004C1C35">
        <w:rPr>
          <w:iCs/>
        </w:rPr>
        <w:t>Sedum</w:t>
      </w:r>
      <w:bookmarkEnd w:id="19"/>
      <w:r w:rsidRPr="00CC0C28">
        <w:rPr>
          <w:highlight w:val="yellow"/>
        </w:rPr>
        <w:t xml:space="preserve"> </w:t>
      </w:r>
    </w:p>
    <w:p w:rsidR="004A3B09" w:rsidRPr="00CC0C28" w:rsidRDefault="004A3B09" w:rsidP="004A3B09">
      <w:pPr>
        <w:rPr>
          <w:snapToGrid w:val="0"/>
        </w:rPr>
      </w:pPr>
    </w:p>
    <w:p w:rsidR="004A3B09" w:rsidRPr="00926076" w:rsidRDefault="004A3B09" w:rsidP="006E7098">
      <w:pPr>
        <w:pStyle w:val="Heading4"/>
        <w:rPr>
          <w:lang w:val="en-US" w:eastAsia="ja-JP"/>
        </w:rPr>
      </w:pPr>
      <w:r w:rsidRPr="00926076">
        <w:rPr>
          <w:lang w:val="en-US" w:eastAsia="ja-JP"/>
        </w:rPr>
        <w:t>Background</w:t>
      </w:r>
    </w:p>
    <w:p w:rsidR="004A3B09" w:rsidRPr="00CC0C28" w:rsidRDefault="004A3B09" w:rsidP="004A3B09">
      <w:pPr>
        <w:rPr>
          <w:snapToGrid w:val="0"/>
        </w:rPr>
      </w:pPr>
    </w:p>
    <w:p w:rsidR="004A3B09" w:rsidRPr="00CC0C28" w:rsidRDefault="00233251" w:rsidP="004A3B09">
      <w:pPr>
        <w:rPr>
          <w:snapToGrid w:val="0"/>
        </w:rPr>
      </w:pPr>
      <w:r w:rsidRPr="00CC0C28">
        <w:rPr>
          <w:rFonts w:eastAsiaTheme="minorEastAsia" w:cs="Arial"/>
          <w:lang w:eastAsia="ja-JP"/>
        </w:rPr>
        <w:fldChar w:fldCharType="begin"/>
      </w:r>
      <w:r w:rsidRPr="00CC0C28">
        <w:rPr>
          <w:rFonts w:eastAsiaTheme="minorEastAsia" w:cs="Arial"/>
          <w:lang w:eastAsia="ja-JP"/>
        </w:rPr>
        <w:instrText xml:space="preserve"> AUTONUM  </w:instrText>
      </w:r>
      <w:r w:rsidRPr="00CC0C28">
        <w:rPr>
          <w:rFonts w:eastAsiaTheme="minorEastAsia" w:cs="Arial"/>
          <w:lang w:eastAsia="ja-JP"/>
        </w:rPr>
        <w:fldChar w:fldCharType="end"/>
      </w:r>
      <w:r w:rsidRPr="00CC0C28">
        <w:rPr>
          <w:rFonts w:eastAsiaTheme="minorEastAsia" w:cs="Arial"/>
          <w:lang w:eastAsia="ja-JP"/>
        </w:rPr>
        <w:tab/>
      </w:r>
      <w:r w:rsidR="004A3B09" w:rsidRPr="00CC0C28">
        <w:rPr>
          <w:snapToGrid w:val="0"/>
        </w:rPr>
        <w:t>The Office of the Union was informed of the duplication of UPOV codes for inter-generic hybrids</w:t>
      </w:r>
      <w:r w:rsidR="004A3B09" w:rsidRPr="00F066DF">
        <w:rPr>
          <w:snapToGrid w:val="0"/>
        </w:rPr>
        <w:t xml:space="preserve"> </w:t>
      </w:r>
      <w:r w:rsidR="004A3B09" w:rsidRPr="00CC0C28">
        <w:rPr>
          <w:snapToGrid w:val="0"/>
        </w:rPr>
        <w:t xml:space="preserve">between </w:t>
      </w:r>
      <w:r w:rsidR="004A3B09" w:rsidRPr="00CC0C28">
        <w:rPr>
          <w:i/>
          <w:iCs/>
          <w:snapToGrid w:val="0"/>
        </w:rPr>
        <w:t>Echeveria</w:t>
      </w:r>
      <w:r w:rsidR="004A3B09" w:rsidRPr="00CC0C28">
        <w:rPr>
          <w:iCs/>
          <w:snapToGrid w:val="0"/>
        </w:rPr>
        <w:t xml:space="preserve"> and </w:t>
      </w:r>
      <w:r w:rsidR="004A3B09" w:rsidRPr="00CC0C28">
        <w:rPr>
          <w:i/>
          <w:iCs/>
          <w:snapToGrid w:val="0"/>
        </w:rPr>
        <w:t>Sedum</w:t>
      </w:r>
      <w:r w:rsidR="004A3B09" w:rsidRPr="00CC0C28">
        <w:rPr>
          <w:snapToGrid w:val="0"/>
        </w:rPr>
        <w:t>.</w:t>
      </w:r>
    </w:p>
    <w:p w:rsidR="004A3B09" w:rsidRPr="00CC0C28" w:rsidRDefault="004A3B09" w:rsidP="004A3B09">
      <w:pPr>
        <w:rPr>
          <w:snapToGrid w:val="0"/>
          <w:highlight w:val="yellow"/>
        </w:rPr>
      </w:pPr>
    </w:p>
    <w:p w:rsidR="004A3B09" w:rsidRPr="00CC0C28" w:rsidRDefault="00233251" w:rsidP="004A3B09">
      <w:pPr>
        <w:rPr>
          <w:snapToGrid w:val="0"/>
        </w:rPr>
      </w:pPr>
      <w:r w:rsidRPr="00CC0C28">
        <w:rPr>
          <w:rFonts w:eastAsiaTheme="minorEastAsia" w:cs="Arial"/>
          <w:lang w:eastAsia="ja-JP"/>
        </w:rPr>
        <w:fldChar w:fldCharType="begin"/>
      </w:r>
      <w:r w:rsidRPr="00CC0C28">
        <w:rPr>
          <w:rFonts w:eastAsiaTheme="minorEastAsia" w:cs="Arial"/>
          <w:lang w:eastAsia="ja-JP"/>
        </w:rPr>
        <w:instrText xml:space="preserve"> AUTONUM  </w:instrText>
      </w:r>
      <w:r w:rsidRPr="00CC0C28">
        <w:rPr>
          <w:rFonts w:eastAsiaTheme="minorEastAsia" w:cs="Arial"/>
          <w:lang w:eastAsia="ja-JP"/>
        </w:rPr>
        <w:fldChar w:fldCharType="end"/>
      </w:r>
      <w:r w:rsidRPr="00CC0C28">
        <w:rPr>
          <w:rFonts w:eastAsiaTheme="minorEastAsia" w:cs="Arial"/>
          <w:lang w:eastAsia="ja-JP"/>
        </w:rPr>
        <w:tab/>
      </w:r>
      <w:r w:rsidR="004A3B09" w:rsidRPr="00CC0C28">
        <w:rPr>
          <w:snapToGrid w:val="0"/>
        </w:rPr>
        <w:t xml:space="preserve">The current entries in the GENIE database for inter-generic hybrids between </w:t>
      </w:r>
      <w:r w:rsidR="004A3B09" w:rsidRPr="00CC0C28">
        <w:rPr>
          <w:i/>
          <w:iCs/>
          <w:snapToGrid w:val="0"/>
        </w:rPr>
        <w:t>Echeveria</w:t>
      </w:r>
      <w:r w:rsidR="004A3B09" w:rsidRPr="00CC0C28">
        <w:rPr>
          <w:iCs/>
          <w:snapToGrid w:val="0"/>
        </w:rPr>
        <w:t xml:space="preserve"> and </w:t>
      </w:r>
      <w:r w:rsidR="004A3B09" w:rsidRPr="00CC0C28">
        <w:rPr>
          <w:i/>
          <w:iCs/>
          <w:snapToGrid w:val="0"/>
        </w:rPr>
        <w:t>Sedum</w:t>
      </w:r>
      <w:r w:rsidR="004A3B09" w:rsidRPr="00CC0C28">
        <w:rPr>
          <w:snapToGrid w:val="0"/>
        </w:rPr>
        <w:t>, the taxa in GRIN and the numbers of entries in the PLUTO database, are as follows:</w:t>
      </w:r>
    </w:p>
    <w:p w:rsidR="004A3B09" w:rsidRPr="00CC0C28" w:rsidRDefault="004A3B09" w:rsidP="004A3B09">
      <w:pPr>
        <w:jc w:val="center"/>
        <w:rPr>
          <w:snapToGrid w:val="0"/>
          <w:highlight w:val="yellow"/>
        </w:rPr>
      </w:pPr>
    </w:p>
    <w:tbl>
      <w:tblPr>
        <w:tblStyle w:val="TableGrid"/>
        <w:tblW w:w="9591" w:type="dxa"/>
        <w:jc w:val="center"/>
        <w:tblLayout w:type="fixed"/>
        <w:tblLook w:val="04A0" w:firstRow="1" w:lastRow="0" w:firstColumn="1" w:lastColumn="0" w:noHBand="0" w:noVBand="1"/>
      </w:tblPr>
      <w:tblGrid>
        <w:gridCol w:w="1394"/>
        <w:gridCol w:w="2835"/>
        <w:gridCol w:w="3118"/>
        <w:gridCol w:w="1134"/>
        <w:gridCol w:w="1110"/>
      </w:tblGrid>
      <w:tr w:rsidR="004A3B09" w:rsidRPr="00CC0C28" w:rsidTr="004A3B09">
        <w:trPr>
          <w:jc w:val="center"/>
        </w:trPr>
        <w:tc>
          <w:tcPr>
            <w:tcW w:w="1394" w:type="dxa"/>
          </w:tcPr>
          <w:p w:rsidR="004A3B09" w:rsidRPr="00CC0C28" w:rsidRDefault="004A3B09" w:rsidP="004A3B09">
            <w:pPr>
              <w:keepNext/>
              <w:jc w:val="center"/>
              <w:rPr>
                <w:rFonts w:cs="Arial"/>
                <w:snapToGrid w:val="0"/>
                <w:sz w:val="18"/>
                <w:szCs w:val="18"/>
              </w:rPr>
            </w:pPr>
            <w:r w:rsidRPr="00CC0C28">
              <w:rPr>
                <w:rFonts w:cs="Arial"/>
                <w:snapToGrid w:val="0"/>
                <w:sz w:val="18"/>
                <w:szCs w:val="18"/>
              </w:rPr>
              <w:t>UPOV code</w:t>
            </w:r>
          </w:p>
        </w:tc>
        <w:tc>
          <w:tcPr>
            <w:tcW w:w="2835" w:type="dxa"/>
          </w:tcPr>
          <w:p w:rsidR="004A3B09" w:rsidRPr="00CC0C28" w:rsidRDefault="004A3B09" w:rsidP="004A3B09">
            <w:pPr>
              <w:keepNext/>
              <w:jc w:val="center"/>
              <w:rPr>
                <w:rFonts w:cs="Arial"/>
                <w:snapToGrid w:val="0"/>
                <w:sz w:val="18"/>
                <w:szCs w:val="18"/>
              </w:rPr>
            </w:pPr>
            <w:r w:rsidRPr="00CC0C28">
              <w:rPr>
                <w:rFonts w:cs="Arial"/>
                <w:snapToGrid w:val="0"/>
                <w:sz w:val="18"/>
                <w:szCs w:val="18"/>
              </w:rPr>
              <w:t>Principal botanical name in GENIE</w:t>
            </w:r>
          </w:p>
        </w:tc>
        <w:tc>
          <w:tcPr>
            <w:tcW w:w="3118" w:type="dxa"/>
          </w:tcPr>
          <w:p w:rsidR="004A3B09" w:rsidRPr="00CC0C28" w:rsidRDefault="004A3B09" w:rsidP="004A3B09">
            <w:pPr>
              <w:keepNext/>
              <w:jc w:val="center"/>
              <w:rPr>
                <w:rFonts w:cs="Arial"/>
                <w:snapToGrid w:val="0"/>
                <w:sz w:val="18"/>
                <w:szCs w:val="18"/>
              </w:rPr>
            </w:pPr>
            <w:r w:rsidRPr="00CC0C28">
              <w:rPr>
                <w:rFonts w:cs="Arial"/>
                <w:snapToGrid w:val="0"/>
                <w:sz w:val="18"/>
                <w:szCs w:val="18"/>
              </w:rPr>
              <w:t>Botanical name(s)</w:t>
            </w:r>
          </w:p>
          <w:p w:rsidR="004A3B09" w:rsidRPr="00CC0C28" w:rsidRDefault="004A3B09" w:rsidP="004A3B09">
            <w:pPr>
              <w:keepNext/>
              <w:jc w:val="center"/>
              <w:rPr>
                <w:rFonts w:cs="Arial"/>
                <w:snapToGrid w:val="0"/>
                <w:sz w:val="18"/>
                <w:szCs w:val="18"/>
              </w:rPr>
            </w:pPr>
            <w:r w:rsidRPr="00CC0C28">
              <w:rPr>
                <w:rFonts w:cs="Arial"/>
                <w:snapToGrid w:val="0"/>
                <w:sz w:val="18"/>
                <w:szCs w:val="18"/>
              </w:rPr>
              <w:t>in GRIN</w:t>
            </w:r>
          </w:p>
        </w:tc>
        <w:tc>
          <w:tcPr>
            <w:tcW w:w="1134" w:type="dxa"/>
          </w:tcPr>
          <w:p w:rsidR="004A3B09" w:rsidRPr="00CC0C28" w:rsidRDefault="004A3B09" w:rsidP="004A3B09">
            <w:pPr>
              <w:keepNext/>
              <w:jc w:val="center"/>
              <w:rPr>
                <w:rFonts w:cs="Arial"/>
                <w:snapToGrid w:val="0"/>
                <w:sz w:val="18"/>
                <w:szCs w:val="18"/>
              </w:rPr>
            </w:pPr>
            <w:r w:rsidRPr="00CC0C28">
              <w:rPr>
                <w:rFonts w:cs="Arial"/>
                <w:snapToGrid w:val="0"/>
                <w:sz w:val="18"/>
                <w:szCs w:val="18"/>
              </w:rPr>
              <w:t>Common name(s)</w:t>
            </w:r>
          </w:p>
          <w:p w:rsidR="004A3B09" w:rsidRPr="00CC0C28" w:rsidRDefault="004A3B09" w:rsidP="004A3B09">
            <w:pPr>
              <w:keepNext/>
              <w:jc w:val="center"/>
              <w:rPr>
                <w:rFonts w:cs="Arial"/>
                <w:snapToGrid w:val="0"/>
                <w:sz w:val="18"/>
                <w:szCs w:val="18"/>
              </w:rPr>
            </w:pPr>
            <w:r w:rsidRPr="00CC0C28">
              <w:rPr>
                <w:rFonts w:cs="Arial"/>
                <w:snapToGrid w:val="0"/>
                <w:sz w:val="18"/>
                <w:szCs w:val="18"/>
              </w:rPr>
              <w:t>in GENIE</w:t>
            </w:r>
          </w:p>
        </w:tc>
        <w:tc>
          <w:tcPr>
            <w:tcW w:w="1110" w:type="dxa"/>
          </w:tcPr>
          <w:p w:rsidR="004A3B09" w:rsidRPr="00CC0C28" w:rsidRDefault="004A3B09" w:rsidP="004A3B09">
            <w:pPr>
              <w:keepNext/>
              <w:jc w:val="center"/>
              <w:rPr>
                <w:snapToGrid w:val="0"/>
                <w:sz w:val="18"/>
                <w:szCs w:val="18"/>
              </w:rPr>
            </w:pPr>
            <w:r w:rsidRPr="00CC0C28">
              <w:rPr>
                <w:snapToGrid w:val="0"/>
                <w:sz w:val="18"/>
                <w:szCs w:val="18"/>
              </w:rPr>
              <w:t>Numbers of Entries in PLUTO</w:t>
            </w:r>
          </w:p>
        </w:tc>
      </w:tr>
      <w:tr w:rsidR="004A3B09" w:rsidRPr="00CC0C28" w:rsidTr="004A3B09">
        <w:trPr>
          <w:jc w:val="center"/>
        </w:trPr>
        <w:tc>
          <w:tcPr>
            <w:tcW w:w="1394" w:type="dxa"/>
          </w:tcPr>
          <w:p w:rsidR="004A3B09" w:rsidRPr="00CC0C28" w:rsidRDefault="004A3B09" w:rsidP="004A3B09">
            <w:pPr>
              <w:keepNext/>
              <w:jc w:val="left"/>
              <w:rPr>
                <w:snapToGrid w:val="0"/>
                <w:sz w:val="18"/>
                <w:szCs w:val="18"/>
                <w:highlight w:val="yellow"/>
              </w:rPr>
            </w:pPr>
            <w:r w:rsidRPr="00CC0C28">
              <w:rPr>
                <w:snapToGrid w:val="0"/>
                <w:sz w:val="18"/>
                <w:szCs w:val="18"/>
              </w:rPr>
              <w:t>ECSED</w:t>
            </w:r>
          </w:p>
        </w:tc>
        <w:tc>
          <w:tcPr>
            <w:tcW w:w="2835" w:type="dxa"/>
          </w:tcPr>
          <w:p w:rsidR="004A3B09" w:rsidRPr="00246BC1" w:rsidRDefault="004A3B09" w:rsidP="004A3B09">
            <w:pPr>
              <w:keepNext/>
              <w:jc w:val="left"/>
              <w:rPr>
                <w:i/>
                <w:snapToGrid w:val="0"/>
                <w:sz w:val="18"/>
                <w:szCs w:val="18"/>
                <w:highlight w:val="yellow"/>
                <w:lang w:val="es-ES"/>
              </w:rPr>
            </w:pPr>
            <w:r w:rsidRPr="00246BC1">
              <w:rPr>
                <w:i/>
                <w:snapToGrid w:val="0"/>
                <w:sz w:val="18"/>
                <w:szCs w:val="18"/>
                <w:lang w:val="es-ES"/>
              </w:rPr>
              <w:t>Echeveria</w:t>
            </w:r>
            <w:r w:rsidRPr="00246BC1">
              <w:rPr>
                <w:snapToGrid w:val="0"/>
                <w:sz w:val="18"/>
                <w:szCs w:val="18"/>
                <w:lang w:val="es-ES"/>
              </w:rPr>
              <w:t xml:space="preserve"> DC. x </w:t>
            </w:r>
            <w:r w:rsidRPr="00246BC1">
              <w:rPr>
                <w:i/>
                <w:snapToGrid w:val="0"/>
                <w:sz w:val="18"/>
                <w:szCs w:val="18"/>
                <w:lang w:val="es-ES"/>
              </w:rPr>
              <w:t>Sedum</w:t>
            </w:r>
            <w:r w:rsidRPr="00246BC1">
              <w:rPr>
                <w:snapToGrid w:val="0"/>
                <w:sz w:val="18"/>
                <w:szCs w:val="18"/>
                <w:lang w:val="es-ES"/>
              </w:rPr>
              <w:t xml:space="preserve"> L.</w:t>
            </w:r>
          </w:p>
        </w:tc>
        <w:tc>
          <w:tcPr>
            <w:tcW w:w="3118" w:type="dxa"/>
          </w:tcPr>
          <w:p w:rsidR="004A3B09" w:rsidRPr="00CC0C28" w:rsidRDefault="004A3B09" w:rsidP="004A3B09">
            <w:pPr>
              <w:keepNext/>
              <w:jc w:val="left"/>
              <w:rPr>
                <w:iCs/>
                <w:snapToGrid w:val="0"/>
                <w:sz w:val="18"/>
                <w:szCs w:val="18"/>
              </w:rPr>
            </w:pPr>
            <w:r w:rsidRPr="00CC0C28">
              <w:rPr>
                <w:i/>
                <w:iCs/>
                <w:snapToGrid w:val="0"/>
                <w:sz w:val="18"/>
                <w:szCs w:val="18"/>
              </w:rPr>
              <w:t xml:space="preserve">×Sedeveria </w:t>
            </w:r>
            <w:r w:rsidRPr="00CC0C28">
              <w:rPr>
                <w:iCs/>
                <w:snapToGrid w:val="0"/>
                <w:sz w:val="18"/>
                <w:szCs w:val="18"/>
              </w:rPr>
              <w:t>E. Walther</w:t>
            </w:r>
          </w:p>
          <w:p w:rsidR="004A3B09" w:rsidRPr="00CC0C28" w:rsidRDefault="004A3B09" w:rsidP="004A3B09">
            <w:pPr>
              <w:keepNext/>
              <w:jc w:val="left"/>
              <w:rPr>
                <w:iCs/>
                <w:snapToGrid w:val="0"/>
                <w:sz w:val="18"/>
                <w:szCs w:val="18"/>
              </w:rPr>
            </w:pPr>
            <w:r w:rsidRPr="00CC0C28">
              <w:rPr>
                <w:iCs/>
                <w:snapToGrid w:val="0"/>
                <w:sz w:val="18"/>
                <w:szCs w:val="18"/>
              </w:rPr>
              <w:t xml:space="preserve">(with a comment </w:t>
            </w:r>
          </w:p>
          <w:p w:rsidR="004A3B09" w:rsidRPr="00CC0C28" w:rsidDel="00243C19" w:rsidRDefault="004A3B09" w:rsidP="004A3B09">
            <w:pPr>
              <w:keepNext/>
              <w:jc w:val="left"/>
              <w:rPr>
                <w:i/>
                <w:snapToGrid w:val="0"/>
                <w:sz w:val="18"/>
                <w:szCs w:val="18"/>
                <w:highlight w:val="yellow"/>
              </w:rPr>
            </w:pPr>
            <w:r w:rsidRPr="00CC0C28">
              <w:rPr>
                <w:iCs/>
                <w:snapToGrid w:val="0"/>
                <w:sz w:val="18"/>
                <w:szCs w:val="18"/>
              </w:rPr>
              <w:t>“= Sedum × Echeveria”)</w:t>
            </w:r>
            <w:r w:rsidRPr="00CC0C28">
              <w:rPr>
                <w:i/>
                <w:iCs/>
                <w:snapToGrid w:val="0"/>
                <w:sz w:val="18"/>
                <w:szCs w:val="18"/>
                <w:highlight w:val="yellow"/>
              </w:rPr>
              <w:t xml:space="preserve"> </w:t>
            </w:r>
          </w:p>
        </w:tc>
        <w:tc>
          <w:tcPr>
            <w:tcW w:w="1134" w:type="dxa"/>
          </w:tcPr>
          <w:p w:rsidR="004A3B09" w:rsidRPr="00CC0C28" w:rsidRDefault="004A3B09" w:rsidP="004A3B09">
            <w:pPr>
              <w:keepNext/>
              <w:jc w:val="left"/>
              <w:rPr>
                <w:bCs/>
                <w:sz w:val="18"/>
                <w:szCs w:val="18"/>
              </w:rPr>
            </w:pPr>
            <w:r w:rsidRPr="00CC0C28">
              <w:rPr>
                <w:bCs/>
                <w:sz w:val="18"/>
                <w:szCs w:val="18"/>
              </w:rPr>
              <w:t>n.a.</w:t>
            </w:r>
          </w:p>
          <w:p w:rsidR="004A3B09" w:rsidRPr="00CC0C28" w:rsidRDefault="004A3B09" w:rsidP="004A3B09">
            <w:pPr>
              <w:keepNext/>
              <w:jc w:val="left"/>
              <w:rPr>
                <w:bCs/>
                <w:sz w:val="18"/>
                <w:szCs w:val="18"/>
                <w:highlight w:val="yellow"/>
              </w:rPr>
            </w:pPr>
          </w:p>
        </w:tc>
        <w:tc>
          <w:tcPr>
            <w:tcW w:w="1110" w:type="dxa"/>
          </w:tcPr>
          <w:p w:rsidR="004A3B09" w:rsidRPr="00CC0C28" w:rsidRDefault="004A3B09" w:rsidP="00120F06">
            <w:pPr>
              <w:keepNext/>
              <w:tabs>
                <w:tab w:val="center" w:pos="447"/>
                <w:tab w:val="right" w:pos="894"/>
              </w:tabs>
              <w:jc w:val="center"/>
              <w:rPr>
                <w:snapToGrid w:val="0"/>
                <w:sz w:val="18"/>
                <w:szCs w:val="18"/>
                <w:highlight w:val="yellow"/>
              </w:rPr>
            </w:pPr>
            <w:r w:rsidRPr="00CC0C28">
              <w:rPr>
                <w:snapToGrid w:val="0"/>
                <w:sz w:val="18"/>
                <w:szCs w:val="18"/>
              </w:rPr>
              <w:t>0</w:t>
            </w:r>
          </w:p>
        </w:tc>
      </w:tr>
      <w:tr w:rsidR="004A3B09" w:rsidRPr="00CC0C28" w:rsidTr="004A3B09">
        <w:trPr>
          <w:jc w:val="center"/>
        </w:trPr>
        <w:tc>
          <w:tcPr>
            <w:tcW w:w="1394" w:type="dxa"/>
          </w:tcPr>
          <w:p w:rsidR="004A3B09" w:rsidRPr="00CC0C28" w:rsidRDefault="004A3B09" w:rsidP="004A3B09">
            <w:pPr>
              <w:keepNext/>
              <w:jc w:val="left"/>
              <w:rPr>
                <w:snapToGrid w:val="0"/>
                <w:sz w:val="18"/>
                <w:szCs w:val="18"/>
                <w:highlight w:val="yellow"/>
              </w:rPr>
            </w:pPr>
            <w:r w:rsidRPr="00CC0C28">
              <w:rPr>
                <w:snapToGrid w:val="0"/>
                <w:sz w:val="18"/>
                <w:szCs w:val="18"/>
              </w:rPr>
              <w:t>ECSED_EMO</w:t>
            </w:r>
          </w:p>
        </w:tc>
        <w:tc>
          <w:tcPr>
            <w:tcW w:w="2835" w:type="dxa"/>
          </w:tcPr>
          <w:p w:rsidR="004A3B09" w:rsidRPr="00CC0C28" w:rsidRDefault="004A3B09" w:rsidP="004A3B09">
            <w:pPr>
              <w:keepNext/>
              <w:jc w:val="left"/>
              <w:rPr>
                <w:i/>
                <w:snapToGrid w:val="0"/>
                <w:sz w:val="18"/>
                <w:szCs w:val="18"/>
              </w:rPr>
            </w:pPr>
            <w:r w:rsidRPr="00CC0C28">
              <w:rPr>
                <w:i/>
                <w:snapToGrid w:val="0"/>
                <w:sz w:val="18"/>
                <w:szCs w:val="18"/>
              </w:rPr>
              <w:t>Echeveria elegans</w:t>
            </w:r>
            <w:r w:rsidRPr="00CC0C28">
              <w:rPr>
                <w:snapToGrid w:val="0"/>
                <w:sz w:val="18"/>
                <w:szCs w:val="18"/>
              </w:rPr>
              <w:t xml:space="preserve"> Rose. </w:t>
            </w:r>
            <w:r w:rsidRPr="00CC0C28">
              <w:rPr>
                <w:i/>
                <w:snapToGrid w:val="0"/>
                <w:sz w:val="18"/>
                <w:szCs w:val="18"/>
              </w:rPr>
              <w:t>x</w:t>
            </w:r>
          </w:p>
          <w:p w:rsidR="004A3B09" w:rsidRPr="00CC0C28" w:rsidRDefault="004A3B09" w:rsidP="004A3B09">
            <w:pPr>
              <w:keepNext/>
              <w:jc w:val="left"/>
              <w:rPr>
                <w:i/>
                <w:snapToGrid w:val="0"/>
                <w:sz w:val="18"/>
                <w:szCs w:val="18"/>
                <w:highlight w:val="yellow"/>
              </w:rPr>
            </w:pPr>
            <w:r w:rsidRPr="00CC0C28">
              <w:rPr>
                <w:i/>
                <w:snapToGrid w:val="0"/>
                <w:sz w:val="18"/>
                <w:szCs w:val="18"/>
              </w:rPr>
              <w:t xml:space="preserve">Sedum morganianum </w:t>
            </w:r>
            <w:r w:rsidRPr="00CC0C28">
              <w:rPr>
                <w:snapToGrid w:val="0"/>
                <w:sz w:val="18"/>
                <w:szCs w:val="18"/>
              </w:rPr>
              <w:t>E. Walther</w:t>
            </w:r>
          </w:p>
        </w:tc>
        <w:tc>
          <w:tcPr>
            <w:tcW w:w="3118" w:type="dxa"/>
          </w:tcPr>
          <w:p w:rsidR="004A3B09" w:rsidRPr="00CC0C28" w:rsidRDefault="004A3B09" w:rsidP="004A3B09">
            <w:pPr>
              <w:keepNext/>
              <w:jc w:val="left"/>
              <w:rPr>
                <w:bCs/>
                <w:sz w:val="18"/>
                <w:szCs w:val="18"/>
              </w:rPr>
            </w:pPr>
            <w:r w:rsidRPr="00CC0C28">
              <w:rPr>
                <w:bCs/>
                <w:sz w:val="18"/>
                <w:szCs w:val="18"/>
              </w:rPr>
              <w:t>n.a.</w:t>
            </w:r>
          </w:p>
          <w:p w:rsidR="004A3B09" w:rsidRPr="00CC0C28" w:rsidDel="00243C19" w:rsidRDefault="004A3B09" w:rsidP="004A3B09">
            <w:pPr>
              <w:keepNext/>
              <w:jc w:val="left"/>
              <w:rPr>
                <w:i/>
                <w:snapToGrid w:val="0"/>
                <w:sz w:val="18"/>
                <w:szCs w:val="18"/>
              </w:rPr>
            </w:pPr>
            <w:r w:rsidRPr="00CC0C28">
              <w:rPr>
                <w:i/>
                <w:iCs/>
                <w:snapToGrid w:val="0"/>
                <w:sz w:val="18"/>
                <w:szCs w:val="18"/>
              </w:rPr>
              <w:t xml:space="preserve"> </w:t>
            </w:r>
          </w:p>
        </w:tc>
        <w:tc>
          <w:tcPr>
            <w:tcW w:w="1134" w:type="dxa"/>
          </w:tcPr>
          <w:p w:rsidR="004A3B09" w:rsidRPr="00CC0C28" w:rsidRDefault="004A3B09" w:rsidP="004A3B09">
            <w:pPr>
              <w:keepNext/>
              <w:jc w:val="left"/>
              <w:rPr>
                <w:bCs/>
                <w:sz w:val="18"/>
                <w:szCs w:val="18"/>
              </w:rPr>
            </w:pPr>
            <w:r w:rsidRPr="00CC0C28">
              <w:rPr>
                <w:bCs/>
                <w:sz w:val="18"/>
                <w:szCs w:val="18"/>
              </w:rPr>
              <w:t>n.a.</w:t>
            </w:r>
          </w:p>
          <w:p w:rsidR="004A3B09" w:rsidRPr="00CC0C28" w:rsidRDefault="004A3B09" w:rsidP="004A3B09">
            <w:pPr>
              <w:keepNext/>
              <w:jc w:val="left"/>
              <w:rPr>
                <w:bCs/>
                <w:sz w:val="18"/>
                <w:szCs w:val="18"/>
              </w:rPr>
            </w:pPr>
          </w:p>
        </w:tc>
        <w:tc>
          <w:tcPr>
            <w:tcW w:w="1110" w:type="dxa"/>
          </w:tcPr>
          <w:p w:rsidR="004A3B09" w:rsidRPr="00CC0C28" w:rsidRDefault="004A3B09" w:rsidP="00120F06">
            <w:pPr>
              <w:keepNext/>
              <w:jc w:val="center"/>
              <w:rPr>
                <w:snapToGrid w:val="0"/>
                <w:sz w:val="18"/>
                <w:szCs w:val="18"/>
                <w:highlight w:val="yellow"/>
              </w:rPr>
            </w:pPr>
            <w:r w:rsidRPr="00CC0C28">
              <w:rPr>
                <w:snapToGrid w:val="0"/>
                <w:sz w:val="18"/>
                <w:szCs w:val="18"/>
              </w:rPr>
              <w:t>0</w:t>
            </w:r>
          </w:p>
        </w:tc>
      </w:tr>
      <w:tr w:rsidR="004A3B09" w:rsidRPr="00CC0C28" w:rsidTr="004A3B09">
        <w:trPr>
          <w:jc w:val="center"/>
        </w:trPr>
        <w:tc>
          <w:tcPr>
            <w:tcW w:w="1394" w:type="dxa"/>
          </w:tcPr>
          <w:p w:rsidR="004A3B09" w:rsidRPr="00CC0C28" w:rsidRDefault="004A3B09" w:rsidP="004A3B09">
            <w:pPr>
              <w:jc w:val="left"/>
              <w:rPr>
                <w:snapToGrid w:val="0"/>
                <w:sz w:val="18"/>
                <w:szCs w:val="18"/>
                <w:highlight w:val="yellow"/>
              </w:rPr>
            </w:pPr>
            <w:r w:rsidRPr="00CC0C28">
              <w:rPr>
                <w:snapToGrid w:val="0"/>
                <w:sz w:val="18"/>
                <w:szCs w:val="18"/>
              </w:rPr>
              <w:t>SEDEV</w:t>
            </w:r>
          </w:p>
        </w:tc>
        <w:tc>
          <w:tcPr>
            <w:tcW w:w="2835" w:type="dxa"/>
          </w:tcPr>
          <w:p w:rsidR="004A3B09" w:rsidRPr="00CC0C28" w:rsidRDefault="004A3B09" w:rsidP="004A3B09">
            <w:pPr>
              <w:jc w:val="left"/>
              <w:rPr>
                <w:i/>
                <w:snapToGrid w:val="0"/>
                <w:sz w:val="18"/>
                <w:szCs w:val="18"/>
                <w:highlight w:val="yellow"/>
              </w:rPr>
            </w:pPr>
            <w:r w:rsidRPr="00CC0C28">
              <w:rPr>
                <w:i/>
                <w:snapToGrid w:val="0"/>
                <w:sz w:val="18"/>
                <w:szCs w:val="18"/>
              </w:rPr>
              <w:t>×Sedeveria</w:t>
            </w:r>
            <w:r w:rsidRPr="00CC0C28">
              <w:rPr>
                <w:snapToGrid w:val="0"/>
                <w:sz w:val="18"/>
                <w:szCs w:val="18"/>
              </w:rPr>
              <w:t xml:space="preserve"> spp.</w:t>
            </w:r>
          </w:p>
        </w:tc>
        <w:tc>
          <w:tcPr>
            <w:tcW w:w="3118" w:type="dxa"/>
          </w:tcPr>
          <w:p w:rsidR="004A3B09" w:rsidRPr="00CC0C28" w:rsidRDefault="004A3B09" w:rsidP="004A3B09">
            <w:pPr>
              <w:jc w:val="left"/>
              <w:rPr>
                <w:iCs/>
                <w:snapToGrid w:val="0"/>
                <w:sz w:val="18"/>
                <w:szCs w:val="18"/>
              </w:rPr>
            </w:pPr>
            <w:r w:rsidRPr="00CC0C28">
              <w:rPr>
                <w:i/>
                <w:iCs/>
                <w:snapToGrid w:val="0"/>
                <w:sz w:val="18"/>
                <w:szCs w:val="18"/>
              </w:rPr>
              <w:t xml:space="preserve">×Sedeveria </w:t>
            </w:r>
            <w:r w:rsidRPr="00CC0C28">
              <w:rPr>
                <w:iCs/>
                <w:snapToGrid w:val="0"/>
                <w:sz w:val="18"/>
                <w:szCs w:val="18"/>
              </w:rPr>
              <w:t>E. Walther</w:t>
            </w:r>
          </w:p>
          <w:p w:rsidR="004A3B09" w:rsidRPr="00CC0C28" w:rsidRDefault="004A3B09" w:rsidP="004A3B09">
            <w:pPr>
              <w:jc w:val="left"/>
              <w:rPr>
                <w:iCs/>
                <w:snapToGrid w:val="0"/>
                <w:sz w:val="18"/>
                <w:szCs w:val="18"/>
              </w:rPr>
            </w:pPr>
            <w:r w:rsidRPr="00CC0C28">
              <w:rPr>
                <w:iCs/>
                <w:snapToGrid w:val="0"/>
                <w:sz w:val="18"/>
                <w:szCs w:val="18"/>
              </w:rPr>
              <w:t xml:space="preserve">(with a comment </w:t>
            </w:r>
          </w:p>
          <w:p w:rsidR="004A3B09" w:rsidRPr="00CC0C28" w:rsidDel="00243C19" w:rsidRDefault="004A3B09" w:rsidP="004A3B09">
            <w:pPr>
              <w:jc w:val="left"/>
              <w:rPr>
                <w:i/>
                <w:snapToGrid w:val="0"/>
                <w:sz w:val="18"/>
                <w:szCs w:val="18"/>
                <w:highlight w:val="yellow"/>
              </w:rPr>
            </w:pPr>
            <w:r w:rsidRPr="00CC0C28">
              <w:rPr>
                <w:iCs/>
                <w:snapToGrid w:val="0"/>
                <w:sz w:val="18"/>
                <w:szCs w:val="18"/>
              </w:rPr>
              <w:t>“= Sedum × Echeveria”)</w:t>
            </w:r>
          </w:p>
        </w:tc>
        <w:tc>
          <w:tcPr>
            <w:tcW w:w="1134" w:type="dxa"/>
          </w:tcPr>
          <w:p w:rsidR="004A3B09" w:rsidRPr="00CC0C28" w:rsidRDefault="004A3B09" w:rsidP="004A3B09">
            <w:pPr>
              <w:jc w:val="left"/>
              <w:rPr>
                <w:bCs/>
                <w:sz w:val="18"/>
                <w:szCs w:val="18"/>
              </w:rPr>
            </w:pPr>
            <w:r w:rsidRPr="00CC0C28">
              <w:rPr>
                <w:bCs/>
                <w:sz w:val="18"/>
                <w:szCs w:val="18"/>
              </w:rPr>
              <w:t>n.a.</w:t>
            </w:r>
          </w:p>
          <w:p w:rsidR="004A3B09" w:rsidRPr="00CC0C28" w:rsidRDefault="004A3B09" w:rsidP="004A3B09">
            <w:pPr>
              <w:jc w:val="left"/>
              <w:rPr>
                <w:bCs/>
                <w:sz w:val="18"/>
                <w:szCs w:val="18"/>
                <w:highlight w:val="yellow"/>
              </w:rPr>
            </w:pPr>
          </w:p>
        </w:tc>
        <w:tc>
          <w:tcPr>
            <w:tcW w:w="1110" w:type="dxa"/>
          </w:tcPr>
          <w:p w:rsidR="004A3B09" w:rsidRPr="00CC0C28" w:rsidRDefault="00523CF8" w:rsidP="00120F06">
            <w:pPr>
              <w:jc w:val="center"/>
              <w:rPr>
                <w:snapToGrid w:val="0"/>
                <w:sz w:val="18"/>
                <w:szCs w:val="18"/>
                <w:highlight w:val="yellow"/>
              </w:rPr>
            </w:pPr>
            <w:r>
              <w:rPr>
                <w:snapToGrid w:val="0"/>
                <w:sz w:val="18"/>
                <w:szCs w:val="18"/>
              </w:rPr>
              <w:t>3</w:t>
            </w:r>
          </w:p>
        </w:tc>
      </w:tr>
    </w:tbl>
    <w:p w:rsidR="00DC65BD" w:rsidRDefault="00DC65BD" w:rsidP="004A3B09">
      <w:pPr>
        <w:rPr>
          <w:lang w:eastAsia="ja-JP"/>
        </w:rPr>
      </w:pPr>
    </w:p>
    <w:p w:rsidR="004A3B09" w:rsidRPr="00CC0C28" w:rsidRDefault="004A3B09" w:rsidP="006E7098">
      <w:pPr>
        <w:pStyle w:val="Heading4"/>
        <w:rPr>
          <w:lang w:eastAsia="ja-JP"/>
        </w:rPr>
      </w:pPr>
      <w:r w:rsidRPr="00CC0C28">
        <w:rPr>
          <w:lang w:eastAsia="ja-JP"/>
        </w:rPr>
        <w:t>Proposal</w:t>
      </w:r>
    </w:p>
    <w:p w:rsidR="004A3B09" w:rsidRPr="00CC0C28" w:rsidRDefault="004A3B09" w:rsidP="004A3B09">
      <w:pPr>
        <w:rPr>
          <w:snapToGrid w:val="0"/>
        </w:rPr>
      </w:pPr>
    </w:p>
    <w:p w:rsidR="004A3B09" w:rsidRPr="00CC0C28" w:rsidRDefault="00233251" w:rsidP="00ED6E08">
      <w:pPr>
        <w:rPr>
          <w:rFonts w:cs="Arial"/>
          <w:highlight w:val="yellow"/>
        </w:rPr>
      </w:pPr>
      <w:r w:rsidRPr="00CC0C28">
        <w:rPr>
          <w:rFonts w:eastAsiaTheme="minorEastAsia" w:cs="Arial"/>
          <w:lang w:eastAsia="ja-JP"/>
        </w:rPr>
        <w:fldChar w:fldCharType="begin"/>
      </w:r>
      <w:r w:rsidRPr="00CC0C28">
        <w:rPr>
          <w:rFonts w:eastAsiaTheme="minorEastAsia" w:cs="Arial"/>
          <w:lang w:eastAsia="ja-JP"/>
        </w:rPr>
        <w:instrText xml:space="preserve"> AUTONUM  </w:instrText>
      </w:r>
      <w:r w:rsidRPr="00CC0C28">
        <w:rPr>
          <w:rFonts w:eastAsiaTheme="minorEastAsia" w:cs="Arial"/>
          <w:lang w:eastAsia="ja-JP"/>
        </w:rPr>
        <w:fldChar w:fldCharType="end"/>
      </w:r>
      <w:r w:rsidRPr="00CC0C28">
        <w:rPr>
          <w:rFonts w:eastAsiaTheme="minorEastAsia" w:cs="Arial"/>
          <w:lang w:eastAsia="ja-JP"/>
        </w:rPr>
        <w:tab/>
      </w:r>
      <w:r w:rsidR="00550A38">
        <w:rPr>
          <w:rFonts w:eastAsiaTheme="minorEastAsia" w:cs="Arial"/>
          <w:lang w:eastAsia="ja-JP"/>
        </w:rPr>
        <w:t xml:space="preserve">It is proposed </w:t>
      </w:r>
      <w:r w:rsidR="004A3B09" w:rsidRPr="00CC0C28">
        <w:rPr>
          <w:snapToGrid w:val="0"/>
        </w:rPr>
        <w:t>to delet</w:t>
      </w:r>
      <w:r w:rsidR="00F86078">
        <w:rPr>
          <w:snapToGrid w:val="0"/>
        </w:rPr>
        <w:t>e the</w:t>
      </w:r>
      <w:r w:rsidR="004A3B09" w:rsidRPr="00CC0C28">
        <w:rPr>
          <w:rFonts w:cs="Arial"/>
        </w:rPr>
        <w:t xml:space="preserve"> UPOV Codes ECSED and ECSED_EMO.</w:t>
      </w:r>
      <w:r w:rsidR="00ED6E08">
        <w:rPr>
          <w:rFonts w:cs="Arial"/>
        </w:rPr>
        <w:t xml:space="preserve"> </w:t>
      </w:r>
      <w:r w:rsidR="00ED6E08" w:rsidRPr="00ED6E08">
        <w:rPr>
          <w:rFonts w:cs="Arial"/>
        </w:rPr>
        <w:t>Echeveria elegans Rose. × Sedum</w:t>
      </w:r>
      <w:r w:rsidR="00ED6E08">
        <w:rPr>
          <w:rFonts w:cs="Arial"/>
        </w:rPr>
        <w:t> </w:t>
      </w:r>
      <w:r w:rsidR="00ED6E08" w:rsidRPr="00ED6E08">
        <w:rPr>
          <w:rFonts w:cs="Arial"/>
        </w:rPr>
        <w:t>morganianum E. Walther</w:t>
      </w:r>
      <w:r w:rsidR="004A3B09" w:rsidRPr="00CC0C28">
        <w:t xml:space="preserve"> </w:t>
      </w:r>
      <w:r w:rsidR="004A3B09" w:rsidRPr="00CC0C28">
        <w:rPr>
          <w:rFonts w:cs="Arial"/>
        </w:rPr>
        <w:t>would be covered by the new UPOV Code SEDEV_EMO, which the Office of the Union would create. The principal botanical name of the UPOV Code SEDEV would include the wording “(</w:t>
      </w:r>
      <w:r w:rsidR="004A3B09" w:rsidRPr="00CC0C28">
        <w:rPr>
          <w:rFonts w:cs="Arial"/>
          <w:bCs/>
          <w:i/>
        </w:rPr>
        <w:t>Echeveria</w:t>
      </w:r>
      <w:r w:rsidR="004A3B09" w:rsidRPr="00CC0C28">
        <w:rPr>
          <w:rFonts w:cs="Arial"/>
          <w:bCs/>
        </w:rPr>
        <w:t xml:space="preserve"> DC. </w:t>
      </w:r>
      <w:r w:rsidR="00ED6E08" w:rsidRPr="00ED6E08">
        <w:rPr>
          <w:rFonts w:cs="Arial"/>
          <w:bCs/>
          <w:iCs/>
        </w:rPr>
        <w:t>×</w:t>
      </w:r>
      <w:r w:rsidR="00ED6E08">
        <w:rPr>
          <w:rFonts w:cs="Arial"/>
          <w:bCs/>
          <w:iCs/>
        </w:rPr>
        <w:t xml:space="preserve"> </w:t>
      </w:r>
      <w:r w:rsidR="004A3B09" w:rsidRPr="00CC0C28">
        <w:rPr>
          <w:rFonts w:cs="Arial"/>
          <w:bCs/>
        </w:rPr>
        <w:t xml:space="preserve">and </w:t>
      </w:r>
      <w:r w:rsidR="004A3B09" w:rsidRPr="00CC0C28">
        <w:rPr>
          <w:rFonts w:cs="Arial"/>
          <w:bCs/>
          <w:i/>
        </w:rPr>
        <w:t xml:space="preserve">Sedum </w:t>
      </w:r>
      <w:r w:rsidR="004A3B09" w:rsidRPr="00CC0C28">
        <w:rPr>
          <w:rFonts w:cs="Arial"/>
          <w:bCs/>
        </w:rPr>
        <w:t>L.</w:t>
      </w:r>
      <w:r w:rsidR="004A3B09" w:rsidRPr="00CC0C28">
        <w:rPr>
          <w:rFonts w:cs="Arial"/>
        </w:rPr>
        <w:t>)” after “</w:t>
      </w:r>
      <w:r w:rsidR="00ED6E08" w:rsidRPr="00ED6E08">
        <w:rPr>
          <w:rFonts w:cs="Arial"/>
        </w:rPr>
        <w:t>×</w:t>
      </w:r>
      <w:r w:rsidR="00ED6E08" w:rsidRPr="00ED6E08">
        <w:rPr>
          <w:rFonts w:cs="Arial"/>
          <w:i/>
        </w:rPr>
        <w:t>Sedeveria</w:t>
      </w:r>
      <w:r w:rsidR="00ED6E08" w:rsidRPr="00ED6E08">
        <w:rPr>
          <w:rFonts w:cs="Arial"/>
        </w:rPr>
        <w:t xml:space="preserve"> E. Walther</w:t>
      </w:r>
      <w:r w:rsidR="004A3B09" w:rsidRPr="00CC0C28">
        <w:rPr>
          <w:rFonts w:cs="Arial"/>
        </w:rPr>
        <w:t xml:space="preserve">”. </w:t>
      </w:r>
      <w:r w:rsidR="004A3B09" w:rsidRPr="00CC0C28">
        <w:rPr>
          <w:rFonts w:cs="Arial"/>
          <w:bCs/>
          <w:i/>
        </w:rPr>
        <w:t xml:space="preserve">Echeveria lilacina </w:t>
      </w:r>
      <w:r w:rsidR="004A3B09" w:rsidRPr="00CC0C28">
        <w:rPr>
          <w:rFonts w:cs="Arial"/>
          <w:bCs/>
        </w:rPr>
        <w:t xml:space="preserve">Kimnach &amp; R. C. Moran x </w:t>
      </w:r>
      <w:r w:rsidR="004A3B09" w:rsidRPr="00CC0C28">
        <w:rPr>
          <w:rFonts w:cs="Arial"/>
          <w:bCs/>
          <w:i/>
        </w:rPr>
        <w:t>Sedum suaveolens</w:t>
      </w:r>
      <w:r w:rsidR="004A3B09" w:rsidRPr="00CC0C28">
        <w:rPr>
          <w:rFonts w:cs="Arial"/>
          <w:bCs/>
        </w:rPr>
        <w:t xml:space="preserve"> Kimnach</w:t>
      </w:r>
      <w:r w:rsidR="004A3B09" w:rsidRPr="00CC0C28">
        <w:rPr>
          <w:rFonts w:cs="Arial"/>
        </w:rPr>
        <w:t xml:space="preserve"> would be covered by the new UPOV Code SEDEV_LSU, which the Office of the Union would create, as follows:</w:t>
      </w:r>
    </w:p>
    <w:p w:rsidR="004A3B09" w:rsidRPr="00CC0C28" w:rsidRDefault="004A3B09" w:rsidP="004A3B09">
      <w:pPr>
        <w:rPr>
          <w:snapToGrid w:val="0"/>
          <w:highlight w:val="yellow"/>
        </w:rPr>
      </w:pPr>
    </w:p>
    <w:tbl>
      <w:tblPr>
        <w:tblStyle w:val="TableGrid"/>
        <w:tblW w:w="9918" w:type="dxa"/>
        <w:tblLayout w:type="fixed"/>
        <w:tblLook w:val="04A0" w:firstRow="1" w:lastRow="0" w:firstColumn="1" w:lastColumn="0" w:noHBand="0" w:noVBand="1"/>
      </w:tblPr>
      <w:tblGrid>
        <w:gridCol w:w="1276"/>
        <w:gridCol w:w="1985"/>
        <w:gridCol w:w="1701"/>
        <w:gridCol w:w="1275"/>
        <w:gridCol w:w="2268"/>
        <w:gridCol w:w="1413"/>
      </w:tblGrid>
      <w:tr w:rsidR="004A3B09" w:rsidRPr="00CC0C28" w:rsidTr="00120F06">
        <w:trPr>
          <w:cantSplit/>
          <w:tblHeader/>
        </w:trPr>
        <w:tc>
          <w:tcPr>
            <w:tcW w:w="4962" w:type="dxa"/>
            <w:gridSpan w:val="3"/>
            <w:tcBorders>
              <w:right w:val="double" w:sz="4" w:space="0" w:color="auto"/>
            </w:tcBorders>
          </w:tcPr>
          <w:p w:rsidR="004A3B09" w:rsidRPr="00CC0C28" w:rsidRDefault="004A3B09" w:rsidP="004A3B09">
            <w:pPr>
              <w:jc w:val="center"/>
              <w:rPr>
                <w:rFonts w:cs="Arial"/>
                <w:sz w:val="16"/>
                <w:szCs w:val="16"/>
                <w:lang w:eastAsia="ja-JP"/>
              </w:rPr>
            </w:pPr>
            <w:r w:rsidRPr="00CC0C28">
              <w:rPr>
                <w:rFonts w:cs="Arial"/>
                <w:sz w:val="16"/>
                <w:szCs w:val="16"/>
                <w:lang w:eastAsia="ja-JP"/>
              </w:rPr>
              <w:t>Current</w:t>
            </w:r>
          </w:p>
        </w:tc>
        <w:tc>
          <w:tcPr>
            <w:tcW w:w="4956" w:type="dxa"/>
            <w:gridSpan w:val="3"/>
            <w:tcBorders>
              <w:left w:val="double" w:sz="4" w:space="0" w:color="auto"/>
            </w:tcBorders>
          </w:tcPr>
          <w:p w:rsidR="004A3B09" w:rsidRPr="00CC0C28" w:rsidRDefault="004A3B09" w:rsidP="004A3B09">
            <w:pPr>
              <w:jc w:val="center"/>
              <w:rPr>
                <w:rFonts w:cs="Arial"/>
                <w:sz w:val="16"/>
                <w:szCs w:val="16"/>
                <w:lang w:eastAsia="ja-JP"/>
              </w:rPr>
            </w:pPr>
            <w:r w:rsidRPr="00CC0C28">
              <w:rPr>
                <w:rFonts w:cs="Arial"/>
                <w:sz w:val="16"/>
                <w:szCs w:val="16"/>
                <w:lang w:eastAsia="ja-JP"/>
              </w:rPr>
              <w:t>Proposal</w:t>
            </w:r>
          </w:p>
        </w:tc>
      </w:tr>
      <w:tr w:rsidR="004A3B09" w:rsidRPr="00CC0C28" w:rsidTr="00120F06">
        <w:tc>
          <w:tcPr>
            <w:tcW w:w="1276" w:type="dxa"/>
          </w:tcPr>
          <w:p w:rsidR="004A3B09" w:rsidRPr="00CC0C28" w:rsidRDefault="004A3B09" w:rsidP="004A3B09">
            <w:pPr>
              <w:jc w:val="center"/>
              <w:rPr>
                <w:rFonts w:cs="Arial"/>
                <w:lang w:eastAsia="ja-JP"/>
              </w:rPr>
            </w:pPr>
            <w:r w:rsidRPr="00CC0C28">
              <w:rPr>
                <w:rFonts w:cs="Arial"/>
                <w:snapToGrid w:val="0"/>
                <w:sz w:val="16"/>
                <w:szCs w:val="16"/>
              </w:rPr>
              <w:t>UPOV code</w:t>
            </w:r>
          </w:p>
        </w:tc>
        <w:tc>
          <w:tcPr>
            <w:tcW w:w="1985" w:type="dxa"/>
          </w:tcPr>
          <w:p w:rsidR="004A3B09" w:rsidRPr="00CC0C28" w:rsidRDefault="004A3B09" w:rsidP="004A3B09">
            <w:pPr>
              <w:jc w:val="center"/>
              <w:rPr>
                <w:rFonts w:cs="Arial"/>
                <w:lang w:eastAsia="ja-JP"/>
              </w:rPr>
            </w:pPr>
            <w:r w:rsidRPr="00CC0C28">
              <w:rPr>
                <w:rFonts w:cs="Arial"/>
                <w:snapToGrid w:val="0"/>
                <w:sz w:val="16"/>
                <w:szCs w:val="16"/>
              </w:rPr>
              <w:t>Principal botanical name</w:t>
            </w:r>
          </w:p>
        </w:tc>
        <w:tc>
          <w:tcPr>
            <w:tcW w:w="1701" w:type="dxa"/>
            <w:tcBorders>
              <w:right w:val="double" w:sz="4" w:space="0" w:color="auto"/>
            </w:tcBorders>
          </w:tcPr>
          <w:p w:rsidR="004A3B09" w:rsidRPr="00CC0C28" w:rsidRDefault="004A3B09" w:rsidP="004A3B09">
            <w:pPr>
              <w:jc w:val="center"/>
              <w:rPr>
                <w:rFonts w:cs="Arial"/>
                <w:lang w:eastAsia="ja-JP"/>
              </w:rPr>
            </w:pPr>
            <w:r w:rsidRPr="00CC0C28">
              <w:rPr>
                <w:rFonts w:cs="Arial"/>
                <w:snapToGrid w:val="0"/>
                <w:sz w:val="16"/>
                <w:szCs w:val="16"/>
              </w:rPr>
              <w:t>Other botanical name(s)</w:t>
            </w:r>
          </w:p>
        </w:tc>
        <w:tc>
          <w:tcPr>
            <w:tcW w:w="1275" w:type="dxa"/>
            <w:tcBorders>
              <w:left w:val="double" w:sz="4" w:space="0" w:color="auto"/>
            </w:tcBorders>
          </w:tcPr>
          <w:p w:rsidR="004A3B09" w:rsidRPr="00CC0C28" w:rsidRDefault="004A3B09" w:rsidP="004A3B09">
            <w:pPr>
              <w:jc w:val="center"/>
              <w:rPr>
                <w:rFonts w:cs="Arial"/>
                <w:lang w:eastAsia="ja-JP"/>
              </w:rPr>
            </w:pPr>
            <w:r w:rsidRPr="00CC0C28">
              <w:rPr>
                <w:rFonts w:cs="Arial"/>
                <w:snapToGrid w:val="0"/>
                <w:sz w:val="16"/>
                <w:szCs w:val="16"/>
              </w:rPr>
              <w:t>UPOV code</w:t>
            </w:r>
          </w:p>
        </w:tc>
        <w:tc>
          <w:tcPr>
            <w:tcW w:w="2268" w:type="dxa"/>
          </w:tcPr>
          <w:p w:rsidR="004A3B09" w:rsidRPr="00CC0C28" w:rsidRDefault="004A3B09" w:rsidP="004A3B09">
            <w:pPr>
              <w:jc w:val="center"/>
              <w:rPr>
                <w:rFonts w:cs="Arial"/>
                <w:lang w:eastAsia="ja-JP"/>
              </w:rPr>
            </w:pPr>
            <w:r w:rsidRPr="00CC0C28">
              <w:rPr>
                <w:rFonts w:cs="Arial"/>
                <w:snapToGrid w:val="0"/>
                <w:sz w:val="16"/>
                <w:szCs w:val="16"/>
              </w:rPr>
              <w:t>Principal botanical name</w:t>
            </w:r>
          </w:p>
        </w:tc>
        <w:tc>
          <w:tcPr>
            <w:tcW w:w="1413" w:type="dxa"/>
          </w:tcPr>
          <w:p w:rsidR="004A3B09" w:rsidRPr="00CC0C28" w:rsidRDefault="004A3B09" w:rsidP="004A3B09">
            <w:pPr>
              <w:jc w:val="center"/>
              <w:rPr>
                <w:rFonts w:cs="Arial"/>
                <w:lang w:eastAsia="ja-JP"/>
              </w:rPr>
            </w:pPr>
            <w:r w:rsidRPr="00CC0C28">
              <w:rPr>
                <w:rFonts w:cs="Arial"/>
                <w:snapToGrid w:val="0"/>
                <w:sz w:val="16"/>
                <w:szCs w:val="16"/>
              </w:rPr>
              <w:t>Other botanical name(s)</w:t>
            </w:r>
          </w:p>
        </w:tc>
      </w:tr>
      <w:tr w:rsidR="004A3B09" w:rsidRPr="00CC0C28" w:rsidTr="00120F06">
        <w:tc>
          <w:tcPr>
            <w:tcW w:w="1276" w:type="dxa"/>
          </w:tcPr>
          <w:p w:rsidR="004A3B09" w:rsidRPr="00CC0C28" w:rsidRDefault="004A3B09" w:rsidP="004A3B09">
            <w:pPr>
              <w:jc w:val="left"/>
              <w:rPr>
                <w:snapToGrid w:val="0"/>
                <w:sz w:val="16"/>
                <w:szCs w:val="16"/>
                <w:highlight w:val="yellow"/>
              </w:rPr>
            </w:pPr>
            <w:r w:rsidRPr="00CC0C28">
              <w:rPr>
                <w:snapToGrid w:val="0"/>
                <w:sz w:val="16"/>
                <w:szCs w:val="16"/>
              </w:rPr>
              <w:t>ECSED</w:t>
            </w:r>
          </w:p>
        </w:tc>
        <w:tc>
          <w:tcPr>
            <w:tcW w:w="1985" w:type="dxa"/>
          </w:tcPr>
          <w:p w:rsidR="004A3B09" w:rsidRPr="00246BC1" w:rsidRDefault="004A3B09" w:rsidP="004A3B09">
            <w:pPr>
              <w:jc w:val="left"/>
              <w:rPr>
                <w:bCs/>
                <w:sz w:val="16"/>
                <w:szCs w:val="16"/>
                <w:lang w:val="es-ES"/>
              </w:rPr>
            </w:pPr>
            <w:r w:rsidRPr="00246BC1">
              <w:rPr>
                <w:bCs/>
                <w:i/>
                <w:sz w:val="16"/>
                <w:szCs w:val="16"/>
                <w:lang w:val="es-ES"/>
              </w:rPr>
              <w:t>Echeveria</w:t>
            </w:r>
            <w:r w:rsidRPr="00246BC1">
              <w:rPr>
                <w:bCs/>
                <w:sz w:val="16"/>
                <w:szCs w:val="16"/>
                <w:lang w:val="es-ES"/>
              </w:rPr>
              <w:t xml:space="preserve"> DC. </w:t>
            </w:r>
          </w:p>
          <w:p w:rsidR="004A3B09" w:rsidRPr="00246BC1" w:rsidRDefault="00FC0483" w:rsidP="00FC0483">
            <w:pPr>
              <w:jc w:val="left"/>
              <w:rPr>
                <w:bCs/>
                <w:i/>
                <w:sz w:val="16"/>
                <w:szCs w:val="16"/>
                <w:highlight w:val="yellow"/>
                <w:lang w:val="es-ES"/>
              </w:rPr>
            </w:pPr>
            <w:r w:rsidRPr="00CC0C28">
              <w:rPr>
                <w:i/>
                <w:iCs/>
                <w:snapToGrid w:val="0"/>
                <w:sz w:val="16"/>
                <w:szCs w:val="16"/>
              </w:rPr>
              <w:t>×</w:t>
            </w:r>
            <w:r w:rsidR="004A3B09" w:rsidRPr="00246BC1">
              <w:rPr>
                <w:bCs/>
                <w:sz w:val="16"/>
                <w:szCs w:val="16"/>
                <w:lang w:val="es-ES"/>
              </w:rPr>
              <w:t xml:space="preserve"> </w:t>
            </w:r>
            <w:r w:rsidR="004A3B09" w:rsidRPr="00246BC1">
              <w:rPr>
                <w:bCs/>
                <w:i/>
                <w:sz w:val="16"/>
                <w:szCs w:val="16"/>
                <w:lang w:val="es-ES"/>
              </w:rPr>
              <w:t>Sedum</w:t>
            </w:r>
            <w:r w:rsidR="004A3B09" w:rsidRPr="00246BC1">
              <w:rPr>
                <w:bCs/>
                <w:sz w:val="16"/>
                <w:szCs w:val="16"/>
                <w:lang w:val="es-ES"/>
              </w:rPr>
              <w:t xml:space="preserve"> L.</w:t>
            </w:r>
          </w:p>
        </w:tc>
        <w:tc>
          <w:tcPr>
            <w:tcW w:w="1701" w:type="dxa"/>
            <w:tcBorders>
              <w:right w:val="double" w:sz="4" w:space="0" w:color="auto"/>
            </w:tcBorders>
          </w:tcPr>
          <w:p w:rsidR="004A3B09" w:rsidRPr="00CC0C28" w:rsidRDefault="004A3B09" w:rsidP="004A3B09">
            <w:pPr>
              <w:jc w:val="left"/>
              <w:rPr>
                <w:rFonts w:cs="Arial"/>
                <w:i/>
                <w:sz w:val="16"/>
                <w:szCs w:val="16"/>
                <w:highlight w:val="yellow"/>
                <w:lang w:eastAsia="ja-JP"/>
              </w:rPr>
            </w:pPr>
            <w:r w:rsidRPr="00CC0C28">
              <w:rPr>
                <w:bCs/>
                <w:sz w:val="16"/>
                <w:szCs w:val="16"/>
              </w:rPr>
              <w:t>n.a.</w:t>
            </w:r>
          </w:p>
        </w:tc>
        <w:tc>
          <w:tcPr>
            <w:tcW w:w="1275" w:type="dxa"/>
            <w:tcBorders>
              <w:left w:val="double" w:sz="4" w:space="0" w:color="auto"/>
            </w:tcBorders>
          </w:tcPr>
          <w:p w:rsidR="004A3B09" w:rsidRPr="00CC0C28" w:rsidRDefault="004A3B09" w:rsidP="004A3B09">
            <w:pPr>
              <w:jc w:val="left"/>
              <w:rPr>
                <w:sz w:val="16"/>
                <w:szCs w:val="16"/>
              </w:rPr>
            </w:pPr>
            <w:r w:rsidRPr="00CC0C28">
              <w:rPr>
                <w:sz w:val="16"/>
                <w:szCs w:val="16"/>
              </w:rPr>
              <w:t>[to delete]</w:t>
            </w:r>
          </w:p>
          <w:p w:rsidR="004A3B09" w:rsidRPr="00CC0C28" w:rsidRDefault="004A3B09" w:rsidP="004A3B09">
            <w:pPr>
              <w:jc w:val="left"/>
              <w:rPr>
                <w:rFonts w:cs="Arial"/>
                <w:sz w:val="16"/>
                <w:szCs w:val="16"/>
                <w:highlight w:val="yellow"/>
                <w:lang w:eastAsia="ja-JP"/>
              </w:rPr>
            </w:pPr>
          </w:p>
        </w:tc>
        <w:tc>
          <w:tcPr>
            <w:tcW w:w="2268" w:type="dxa"/>
          </w:tcPr>
          <w:p w:rsidR="004A3B09" w:rsidRPr="00CC0C28" w:rsidRDefault="004A3B09" w:rsidP="004A3B09">
            <w:pPr>
              <w:jc w:val="left"/>
              <w:rPr>
                <w:i/>
                <w:snapToGrid w:val="0"/>
                <w:sz w:val="16"/>
                <w:szCs w:val="16"/>
              </w:rPr>
            </w:pPr>
            <w:r w:rsidRPr="00CC0C28">
              <w:rPr>
                <w:bCs/>
                <w:sz w:val="16"/>
                <w:szCs w:val="16"/>
              </w:rPr>
              <w:t>n.a.</w:t>
            </w:r>
          </w:p>
        </w:tc>
        <w:tc>
          <w:tcPr>
            <w:tcW w:w="1413" w:type="dxa"/>
          </w:tcPr>
          <w:p w:rsidR="004A3B09" w:rsidRPr="00CC0C28" w:rsidRDefault="004A3B09" w:rsidP="004A3B09">
            <w:pPr>
              <w:jc w:val="left"/>
              <w:rPr>
                <w:i/>
                <w:snapToGrid w:val="0"/>
                <w:sz w:val="16"/>
                <w:szCs w:val="16"/>
              </w:rPr>
            </w:pPr>
            <w:r w:rsidRPr="00CC0C28">
              <w:rPr>
                <w:bCs/>
                <w:sz w:val="16"/>
                <w:szCs w:val="16"/>
              </w:rPr>
              <w:t>n.a.</w:t>
            </w:r>
          </w:p>
        </w:tc>
      </w:tr>
      <w:tr w:rsidR="004A3B09" w:rsidRPr="00CC0C28" w:rsidTr="00120F06">
        <w:tc>
          <w:tcPr>
            <w:tcW w:w="1276" w:type="dxa"/>
          </w:tcPr>
          <w:p w:rsidR="004A3B09" w:rsidRPr="00CC0C28" w:rsidRDefault="004A3B09" w:rsidP="004A3B09">
            <w:pPr>
              <w:jc w:val="left"/>
              <w:rPr>
                <w:snapToGrid w:val="0"/>
                <w:sz w:val="16"/>
                <w:szCs w:val="16"/>
                <w:highlight w:val="yellow"/>
              </w:rPr>
            </w:pPr>
            <w:r w:rsidRPr="00CC0C28">
              <w:rPr>
                <w:snapToGrid w:val="0"/>
                <w:sz w:val="16"/>
                <w:szCs w:val="16"/>
              </w:rPr>
              <w:t>ECSED_EMO</w:t>
            </w:r>
          </w:p>
        </w:tc>
        <w:tc>
          <w:tcPr>
            <w:tcW w:w="1985" w:type="dxa"/>
          </w:tcPr>
          <w:p w:rsidR="004A3B09" w:rsidRPr="00CC0C28" w:rsidRDefault="004A3B09" w:rsidP="00FC0483">
            <w:pPr>
              <w:jc w:val="left"/>
              <w:rPr>
                <w:bCs/>
                <w:i/>
                <w:sz w:val="16"/>
                <w:szCs w:val="16"/>
                <w:highlight w:val="yellow"/>
              </w:rPr>
            </w:pPr>
            <w:r w:rsidRPr="00CC0C28">
              <w:rPr>
                <w:bCs/>
                <w:i/>
                <w:sz w:val="16"/>
                <w:szCs w:val="16"/>
              </w:rPr>
              <w:t xml:space="preserve">Echeveria elegans </w:t>
            </w:r>
            <w:r w:rsidRPr="00CC0C28">
              <w:rPr>
                <w:bCs/>
                <w:sz w:val="16"/>
                <w:szCs w:val="16"/>
              </w:rPr>
              <w:t xml:space="preserve">Rose. </w:t>
            </w:r>
            <w:r w:rsidR="00FC0483" w:rsidRPr="00FC0483">
              <w:rPr>
                <w:iCs/>
                <w:snapToGrid w:val="0"/>
                <w:sz w:val="16"/>
                <w:szCs w:val="16"/>
              </w:rPr>
              <w:t>×</w:t>
            </w:r>
            <w:r w:rsidRPr="00CC0C28">
              <w:rPr>
                <w:bCs/>
                <w:sz w:val="16"/>
                <w:szCs w:val="16"/>
              </w:rPr>
              <w:t xml:space="preserve"> </w:t>
            </w:r>
            <w:r w:rsidRPr="00CC0C28">
              <w:rPr>
                <w:bCs/>
                <w:i/>
                <w:sz w:val="16"/>
                <w:szCs w:val="16"/>
              </w:rPr>
              <w:t>Sedum morganianum</w:t>
            </w:r>
            <w:r w:rsidRPr="00CC0C28">
              <w:rPr>
                <w:bCs/>
                <w:sz w:val="16"/>
                <w:szCs w:val="16"/>
              </w:rPr>
              <w:t xml:space="preserve"> E. Walther</w:t>
            </w:r>
          </w:p>
        </w:tc>
        <w:tc>
          <w:tcPr>
            <w:tcW w:w="1701" w:type="dxa"/>
            <w:tcBorders>
              <w:right w:val="double" w:sz="4" w:space="0" w:color="auto"/>
            </w:tcBorders>
          </w:tcPr>
          <w:p w:rsidR="004A3B09" w:rsidRPr="00CC0C28" w:rsidRDefault="004A3B09" w:rsidP="004A3B09">
            <w:pPr>
              <w:jc w:val="left"/>
              <w:rPr>
                <w:rFonts w:cs="Arial"/>
                <w:i/>
                <w:sz w:val="16"/>
                <w:szCs w:val="16"/>
                <w:highlight w:val="yellow"/>
                <w:lang w:eastAsia="ja-JP"/>
              </w:rPr>
            </w:pPr>
            <w:r w:rsidRPr="00CC0C28">
              <w:rPr>
                <w:bCs/>
                <w:sz w:val="16"/>
                <w:szCs w:val="16"/>
              </w:rPr>
              <w:t>n.a.</w:t>
            </w:r>
          </w:p>
        </w:tc>
        <w:tc>
          <w:tcPr>
            <w:tcW w:w="1275" w:type="dxa"/>
            <w:tcBorders>
              <w:left w:val="double" w:sz="4" w:space="0" w:color="auto"/>
            </w:tcBorders>
          </w:tcPr>
          <w:p w:rsidR="004A3B09" w:rsidRPr="00CC0C28" w:rsidRDefault="004A3B09" w:rsidP="004A3B09">
            <w:pPr>
              <w:jc w:val="left"/>
              <w:rPr>
                <w:rFonts w:cs="Arial"/>
                <w:sz w:val="16"/>
                <w:szCs w:val="16"/>
                <w:highlight w:val="yellow"/>
                <w:lang w:eastAsia="ja-JP"/>
              </w:rPr>
            </w:pPr>
            <w:r w:rsidRPr="00CC0C28">
              <w:rPr>
                <w:snapToGrid w:val="0"/>
                <w:sz w:val="16"/>
                <w:szCs w:val="16"/>
              </w:rPr>
              <w:t>SEDEV _EMO</w:t>
            </w:r>
            <w:r w:rsidRPr="00CC0C28">
              <w:rPr>
                <w:rFonts w:cs="Arial"/>
                <w:sz w:val="16"/>
                <w:szCs w:val="16"/>
                <w:highlight w:val="yellow"/>
                <w:lang w:eastAsia="ja-JP"/>
              </w:rPr>
              <w:t xml:space="preserve"> </w:t>
            </w:r>
          </w:p>
        </w:tc>
        <w:tc>
          <w:tcPr>
            <w:tcW w:w="2268" w:type="dxa"/>
          </w:tcPr>
          <w:p w:rsidR="004A3B09" w:rsidRPr="00CC0C28" w:rsidRDefault="004A3B09" w:rsidP="004A3B09">
            <w:pPr>
              <w:jc w:val="left"/>
              <w:rPr>
                <w:bCs/>
                <w:sz w:val="16"/>
                <w:szCs w:val="16"/>
              </w:rPr>
            </w:pPr>
            <w:r w:rsidRPr="00CC0C28">
              <w:rPr>
                <w:bCs/>
                <w:i/>
                <w:sz w:val="16"/>
                <w:szCs w:val="16"/>
              </w:rPr>
              <w:t xml:space="preserve">Echeveria elegans </w:t>
            </w:r>
            <w:r w:rsidRPr="00CC0C28">
              <w:rPr>
                <w:bCs/>
                <w:sz w:val="16"/>
                <w:szCs w:val="16"/>
              </w:rPr>
              <w:t xml:space="preserve">Rose. </w:t>
            </w:r>
            <w:r w:rsidR="00FC0483" w:rsidRPr="00FC0483">
              <w:rPr>
                <w:iCs/>
                <w:snapToGrid w:val="0"/>
                <w:sz w:val="16"/>
                <w:szCs w:val="16"/>
              </w:rPr>
              <w:t>×</w:t>
            </w:r>
            <w:r w:rsidR="00FC0483" w:rsidRPr="00CC0C28">
              <w:rPr>
                <w:bCs/>
                <w:sz w:val="16"/>
                <w:szCs w:val="16"/>
              </w:rPr>
              <w:t xml:space="preserve"> </w:t>
            </w:r>
          </w:p>
          <w:p w:rsidR="004A3B09" w:rsidRPr="00CC0C28" w:rsidRDefault="004A3B09" w:rsidP="004A3B09">
            <w:pPr>
              <w:jc w:val="left"/>
              <w:rPr>
                <w:i/>
                <w:snapToGrid w:val="0"/>
                <w:sz w:val="16"/>
                <w:szCs w:val="16"/>
                <w:highlight w:val="yellow"/>
              </w:rPr>
            </w:pPr>
            <w:r w:rsidRPr="00CC0C28">
              <w:rPr>
                <w:bCs/>
                <w:i/>
                <w:sz w:val="16"/>
                <w:szCs w:val="16"/>
              </w:rPr>
              <w:t>Sedum morganianum</w:t>
            </w:r>
            <w:r w:rsidRPr="00CC0C28">
              <w:rPr>
                <w:bCs/>
                <w:sz w:val="16"/>
                <w:szCs w:val="16"/>
              </w:rPr>
              <w:t xml:space="preserve"> E. Walther</w:t>
            </w:r>
          </w:p>
        </w:tc>
        <w:tc>
          <w:tcPr>
            <w:tcW w:w="1413" w:type="dxa"/>
          </w:tcPr>
          <w:p w:rsidR="004A3B09" w:rsidRPr="00CC0C28" w:rsidRDefault="004A3B09" w:rsidP="004A3B09">
            <w:pPr>
              <w:jc w:val="left"/>
              <w:rPr>
                <w:i/>
                <w:snapToGrid w:val="0"/>
                <w:sz w:val="16"/>
                <w:szCs w:val="16"/>
                <w:highlight w:val="yellow"/>
              </w:rPr>
            </w:pPr>
            <w:r w:rsidRPr="00CC0C28">
              <w:rPr>
                <w:bCs/>
                <w:sz w:val="16"/>
                <w:szCs w:val="16"/>
              </w:rPr>
              <w:t>n.a.</w:t>
            </w:r>
          </w:p>
        </w:tc>
      </w:tr>
      <w:tr w:rsidR="004A3B09" w:rsidRPr="00CC0C28" w:rsidTr="00120F06">
        <w:tc>
          <w:tcPr>
            <w:tcW w:w="1276" w:type="dxa"/>
          </w:tcPr>
          <w:p w:rsidR="004A3B09" w:rsidRPr="00CC0C28" w:rsidRDefault="004A3B09" w:rsidP="004A3B09">
            <w:pPr>
              <w:jc w:val="left"/>
              <w:rPr>
                <w:snapToGrid w:val="0"/>
                <w:sz w:val="16"/>
                <w:szCs w:val="16"/>
                <w:highlight w:val="yellow"/>
              </w:rPr>
            </w:pPr>
            <w:r w:rsidRPr="00CC0C28">
              <w:rPr>
                <w:snapToGrid w:val="0"/>
                <w:sz w:val="16"/>
                <w:szCs w:val="16"/>
              </w:rPr>
              <w:t>SEDEV</w:t>
            </w:r>
          </w:p>
        </w:tc>
        <w:tc>
          <w:tcPr>
            <w:tcW w:w="1985" w:type="dxa"/>
          </w:tcPr>
          <w:p w:rsidR="004A3B09" w:rsidRPr="00CC0C28" w:rsidRDefault="004A3B09" w:rsidP="004A3B09">
            <w:pPr>
              <w:jc w:val="left"/>
              <w:rPr>
                <w:bCs/>
                <w:i/>
                <w:sz w:val="16"/>
                <w:szCs w:val="16"/>
                <w:highlight w:val="yellow"/>
              </w:rPr>
            </w:pPr>
            <w:r w:rsidRPr="00CC0C28">
              <w:rPr>
                <w:bCs/>
                <w:i/>
                <w:sz w:val="16"/>
                <w:szCs w:val="16"/>
              </w:rPr>
              <w:t>×Sedeveria spp.</w:t>
            </w:r>
          </w:p>
        </w:tc>
        <w:tc>
          <w:tcPr>
            <w:tcW w:w="1701" w:type="dxa"/>
            <w:tcBorders>
              <w:right w:val="double" w:sz="4" w:space="0" w:color="auto"/>
            </w:tcBorders>
          </w:tcPr>
          <w:p w:rsidR="004A3B09" w:rsidRPr="00CC0C28" w:rsidRDefault="004A3B09" w:rsidP="00FC0483">
            <w:pPr>
              <w:jc w:val="left"/>
              <w:rPr>
                <w:rFonts w:cs="Arial"/>
                <w:i/>
                <w:sz w:val="16"/>
                <w:szCs w:val="16"/>
                <w:highlight w:val="yellow"/>
                <w:lang w:eastAsia="ja-JP"/>
              </w:rPr>
            </w:pPr>
            <w:r w:rsidRPr="00CC0C28">
              <w:rPr>
                <w:bCs/>
                <w:i/>
                <w:sz w:val="16"/>
                <w:szCs w:val="16"/>
              </w:rPr>
              <w:t>Echeveria lilacina</w:t>
            </w:r>
            <w:r w:rsidRPr="00CC0C28">
              <w:rPr>
                <w:bCs/>
                <w:sz w:val="16"/>
                <w:szCs w:val="16"/>
              </w:rPr>
              <w:t xml:space="preserve"> Kimnach &amp; R. C. Moran </w:t>
            </w:r>
            <w:r w:rsidR="00FC0483" w:rsidRPr="00FC0483">
              <w:rPr>
                <w:iCs/>
                <w:snapToGrid w:val="0"/>
                <w:sz w:val="16"/>
                <w:szCs w:val="16"/>
              </w:rPr>
              <w:t>×</w:t>
            </w:r>
            <w:r w:rsidRPr="00CC0C28">
              <w:rPr>
                <w:bCs/>
                <w:sz w:val="16"/>
                <w:szCs w:val="16"/>
              </w:rPr>
              <w:t xml:space="preserve"> </w:t>
            </w:r>
            <w:r w:rsidRPr="00FB2D2E">
              <w:rPr>
                <w:bCs/>
                <w:i/>
                <w:sz w:val="16"/>
                <w:szCs w:val="16"/>
              </w:rPr>
              <w:t>Sedum suaveolens</w:t>
            </w:r>
            <w:r w:rsidRPr="00CC0C28">
              <w:rPr>
                <w:bCs/>
                <w:sz w:val="16"/>
                <w:szCs w:val="16"/>
              </w:rPr>
              <w:t xml:space="preserve"> Kimnach; Sedeveria</w:t>
            </w:r>
          </w:p>
        </w:tc>
        <w:tc>
          <w:tcPr>
            <w:tcW w:w="1275" w:type="dxa"/>
            <w:tcBorders>
              <w:left w:val="double" w:sz="4" w:space="0" w:color="auto"/>
            </w:tcBorders>
          </w:tcPr>
          <w:p w:rsidR="004A3B09" w:rsidRPr="00CC0C28" w:rsidRDefault="004A3B09" w:rsidP="004A3B09">
            <w:pPr>
              <w:jc w:val="left"/>
              <w:rPr>
                <w:rFonts w:cs="Arial"/>
                <w:sz w:val="16"/>
                <w:szCs w:val="16"/>
                <w:highlight w:val="yellow"/>
                <w:lang w:eastAsia="ja-JP"/>
              </w:rPr>
            </w:pPr>
            <w:r w:rsidRPr="00CC0C28">
              <w:rPr>
                <w:sz w:val="16"/>
                <w:szCs w:val="16"/>
              </w:rPr>
              <w:t>SEDEV</w:t>
            </w:r>
            <w:r w:rsidRPr="00CC0C28">
              <w:rPr>
                <w:sz w:val="16"/>
                <w:szCs w:val="16"/>
                <w:highlight w:val="yellow"/>
              </w:rPr>
              <w:t xml:space="preserve"> </w:t>
            </w:r>
          </w:p>
        </w:tc>
        <w:tc>
          <w:tcPr>
            <w:tcW w:w="2268" w:type="dxa"/>
          </w:tcPr>
          <w:p w:rsidR="004A3B09" w:rsidRPr="00CC0C28" w:rsidRDefault="004A3B09" w:rsidP="004A3B09">
            <w:pPr>
              <w:jc w:val="left"/>
              <w:rPr>
                <w:iCs/>
                <w:snapToGrid w:val="0"/>
                <w:sz w:val="16"/>
                <w:szCs w:val="16"/>
              </w:rPr>
            </w:pPr>
            <w:r w:rsidRPr="00CC0C28">
              <w:rPr>
                <w:i/>
                <w:iCs/>
                <w:snapToGrid w:val="0"/>
                <w:sz w:val="16"/>
                <w:szCs w:val="16"/>
              </w:rPr>
              <w:t xml:space="preserve">×Sedeveria </w:t>
            </w:r>
            <w:r w:rsidRPr="00CC0C28">
              <w:rPr>
                <w:iCs/>
                <w:snapToGrid w:val="0"/>
                <w:sz w:val="16"/>
                <w:szCs w:val="16"/>
              </w:rPr>
              <w:t>E. Walther</w:t>
            </w:r>
          </w:p>
          <w:p w:rsidR="004A3B09" w:rsidRPr="00CC0C28" w:rsidRDefault="004A3B09" w:rsidP="00FC0483">
            <w:pPr>
              <w:jc w:val="left"/>
              <w:rPr>
                <w:snapToGrid w:val="0"/>
                <w:sz w:val="16"/>
                <w:szCs w:val="16"/>
                <w:highlight w:val="yellow"/>
              </w:rPr>
            </w:pPr>
            <w:r w:rsidRPr="00CC0C28">
              <w:rPr>
                <w:snapToGrid w:val="0"/>
                <w:sz w:val="16"/>
                <w:szCs w:val="16"/>
              </w:rPr>
              <w:t>(</w:t>
            </w:r>
            <w:r w:rsidRPr="00ED6E08">
              <w:rPr>
                <w:bCs/>
                <w:i/>
                <w:sz w:val="16"/>
                <w:szCs w:val="16"/>
                <w:fitText w:val="1032" w:id="1992432136"/>
              </w:rPr>
              <w:t>Echeveria</w:t>
            </w:r>
            <w:r w:rsidRPr="00ED6E08">
              <w:rPr>
                <w:bCs/>
                <w:sz w:val="16"/>
                <w:szCs w:val="16"/>
                <w:fitText w:val="1032" w:id="1992432136"/>
              </w:rPr>
              <w:t xml:space="preserve"> DC.</w:t>
            </w:r>
            <w:r w:rsidRPr="00CC0C28">
              <w:rPr>
                <w:bCs/>
                <w:sz w:val="16"/>
                <w:szCs w:val="16"/>
              </w:rPr>
              <w:t xml:space="preserve"> </w:t>
            </w:r>
            <w:r w:rsidR="00FC0483" w:rsidRPr="00FC0483">
              <w:rPr>
                <w:iCs/>
                <w:snapToGrid w:val="0"/>
                <w:sz w:val="16"/>
                <w:szCs w:val="16"/>
              </w:rPr>
              <w:t>×</w:t>
            </w:r>
            <w:r w:rsidRPr="00CC0C28">
              <w:rPr>
                <w:bCs/>
                <w:sz w:val="16"/>
                <w:szCs w:val="16"/>
              </w:rPr>
              <w:t xml:space="preserve"> </w:t>
            </w:r>
            <w:r w:rsidRPr="00CC0C28">
              <w:rPr>
                <w:bCs/>
                <w:i/>
                <w:sz w:val="16"/>
                <w:szCs w:val="16"/>
              </w:rPr>
              <w:t>S</w:t>
            </w:r>
            <w:r w:rsidRPr="00FC0483">
              <w:rPr>
                <w:bCs/>
                <w:i/>
                <w:w w:val="99"/>
                <w:sz w:val="16"/>
                <w:szCs w:val="16"/>
                <w:fitText w:val="578" w:id="1992432137"/>
              </w:rPr>
              <w:t xml:space="preserve">edum </w:t>
            </w:r>
            <w:r w:rsidRPr="00FC0483">
              <w:rPr>
                <w:bCs/>
                <w:w w:val="99"/>
                <w:sz w:val="16"/>
                <w:szCs w:val="16"/>
                <w:fitText w:val="578" w:id="1992432137"/>
              </w:rPr>
              <w:t>L.</w:t>
            </w:r>
            <w:r w:rsidRPr="00CC0C28">
              <w:rPr>
                <w:snapToGrid w:val="0"/>
                <w:sz w:val="16"/>
                <w:szCs w:val="16"/>
              </w:rPr>
              <w:t>)</w:t>
            </w:r>
          </w:p>
        </w:tc>
        <w:tc>
          <w:tcPr>
            <w:tcW w:w="1413" w:type="dxa"/>
          </w:tcPr>
          <w:p w:rsidR="004A3B09" w:rsidRPr="00CC0C28" w:rsidRDefault="004A3B09" w:rsidP="004A3B09">
            <w:pPr>
              <w:jc w:val="left"/>
              <w:rPr>
                <w:i/>
                <w:snapToGrid w:val="0"/>
                <w:sz w:val="16"/>
                <w:szCs w:val="16"/>
              </w:rPr>
            </w:pPr>
            <w:r w:rsidRPr="00CC0C28">
              <w:rPr>
                <w:bCs/>
                <w:sz w:val="16"/>
                <w:szCs w:val="16"/>
              </w:rPr>
              <w:t>n.a.</w:t>
            </w:r>
          </w:p>
        </w:tc>
      </w:tr>
      <w:tr w:rsidR="0038267C" w:rsidRPr="00CC0C28" w:rsidTr="00120F06">
        <w:tc>
          <w:tcPr>
            <w:tcW w:w="1276" w:type="dxa"/>
          </w:tcPr>
          <w:p w:rsidR="0038267C" w:rsidRPr="00CC0C28" w:rsidRDefault="0038267C" w:rsidP="0038267C">
            <w:pPr>
              <w:jc w:val="left"/>
              <w:rPr>
                <w:snapToGrid w:val="0"/>
                <w:sz w:val="16"/>
                <w:szCs w:val="16"/>
                <w:highlight w:val="yellow"/>
              </w:rPr>
            </w:pPr>
            <w:r w:rsidRPr="00CC0C28">
              <w:rPr>
                <w:bCs/>
                <w:sz w:val="16"/>
                <w:szCs w:val="16"/>
              </w:rPr>
              <w:t>n.a.</w:t>
            </w:r>
          </w:p>
        </w:tc>
        <w:tc>
          <w:tcPr>
            <w:tcW w:w="1985" w:type="dxa"/>
          </w:tcPr>
          <w:p w:rsidR="0038267C" w:rsidRPr="00CC0C28" w:rsidRDefault="0038267C" w:rsidP="0038267C">
            <w:pPr>
              <w:jc w:val="left"/>
              <w:rPr>
                <w:bCs/>
                <w:i/>
                <w:sz w:val="16"/>
                <w:szCs w:val="16"/>
                <w:highlight w:val="yellow"/>
              </w:rPr>
            </w:pPr>
            <w:r w:rsidRPr="00CC0C28">
              <w:rPr>
                <w:bCs/>
                <w:sz w:val="16"/>
                <w:szCs w:val="16"/>
              </w:rPr>
              <w:t>n.a.</w:t>
            </w:r>
          </w:p>
        </w:tc>
        <w:tc>
          <w:tcPr>
            <w:tcW w:w="1701" w:type="dxa"/>
            <w:tcBorders>
              <w:right w:val="double" w:sz="4" w:space="0" w:color="auto"/>
            </w:tcBorders>
          </w:tcPr>
          <w:p w:rsidR="0038267C" w:rsidRPr="00CC0C28" w:rsidRDefault="0038267C" w:rsidP="0038267C">
            <w:pPr>
              <w:jc w:val="left"/>
              <w:rPr>
                <w:rFonts w:cs="Arial"/>
                <w:i/>
                <w:sz w:val="16"/>
                <w:szCs w:val="16"/>
                <w:highlight w:val="yellow"/>
                <w:lang w:eastAsia="ja-JP"/>
              </w:rPr>
            </w:pPr>
            <w:r w:rsidRPr="00CC0C28">
              <w:rPr>
                <w:bCs/>
                <w:sz w:val="16"/>
                <w:szCs w:val="16"/>
              </w:rPr>
              <w:t>n.a.</w:t>
            </w:r>
          </w:p>
        </w:tc>
        <w:tc>
          <w:tcPr>
            <w:tcW w:w="1275" w:type="dxa"/>
            <w:tcBorders>
              <w:left w:val="double" w:sz="4" w:space="0" w:color="auto"/>
            </w:tcBorders>
          </w:tcPr>
          <w:p w:rsidR="0038267C" w:rsidRPr="00CC0C28" w:rsidRDefault="0038267C" w:rsidP="0038267C">
            <w:pPr>
              <w:jc w:val="left"/>
              <w:rPr>
                <w:rFonts w:cs="Arial"/>
                <w:sz w:val="16"/>
                <w:szCs w:val="16"/>
                <w:highlight w:val="yellow"/>
                <w:lang w:eastAsia="ja-JP"/>
              </w:rPr>
            </w:pPr>
            <w:r w:rsidRPr="00CC0C28">
              <w:rPr>
                <w:sz w:val="16"/>
                <w:szCs w:val="16"/>
              </w:rPr>
              <w:t>SEDEV_LSU</w:t>
            </w:r>
          </w:p>
        </w:tc>
        <w:tc>
          <w:tcPr>
            <w:tcW w:w="2268" w:type="dxa"/>
          </w:tcPr>
          <w:p w:rsidR="0038267C" w:rsidRPr="00246BC1" w:rsidRDefault="0038267C" w:rsidP="0038267C">
            <w:pPr>
              <w:jc w:val="left"/>
              <w:rPr>
                <w:bCs/>
                <w:sz w:val="16"/>
                <w:szCs w:val="16"/>
                <w:lang w:val="es-ES"/>
              </w:rPr>
            </w:pPr>
            <w:r w:rsidRPr="00F86078">
              <w:rPr>
                <w:bCs/>
                <w:i/>
                <w:sz w:val="16"/>
                <w:szCs w:val="16"/>
                <w:lang w:val="es-ES"/>
              </w:rPr>
              <w:t>Echeveria lilacina</w:t>
            </w:r>
            <w:r w:rsidRPr="00246BC1">
              <w:rPr>
                <w:bCs/>
                <w:sz w:val="16"/>
                <w:szCs w:val="16"/>
                <w:lang w:val="es-ES"/>
              </w:rPr>
              <w:t xml:space="preserve"> Kimnach &amp; R. C. Moran </w:t>
            </w:r>
          </w:p>
          <w:p w:rsidR="0038267C" w:rsidRPr="00CC0C28" w:rsidRDefault="00FC0483" w:rsidP="00FC0483">
            <w:pPr>
              <w:jc w:val="left"/>
              <w:rPr>
                <w:i/>
                <w:snapToGrid w:val="0"/>
                <w:sz w:val="16"/>
                <w:szCs w:val="16"/>
                <w:highlight w:val="yellow"/>
              </w:rPr>
            </w:pPr>
            <w:r w:rsidRPr="00FC0483">
              <w:rPr>
                <w:iCs/>
                <w:snapToGrid w:val="0"/>
                <w:sz w:val="16"/>
                <w:szCs w:val="16"/>
              </w:rPr>
              <w:t>×</w:t>
            </w:r>
            <w:r w:rsidR="0038267C" w:rsidRPr="00CC0C28">
              <w:rPr>
                <w:bCs/>
                <w:sz w:val="16"/>
                <w:szCs w:val="16"/>
              </w:rPr>
              <w:t xml:space="preserve"> </w:t>
            </w:r>
            <w:r w:rsidR="0038267C" w:rsidRPr="00FB2D2E">
              <w:rPr>
                <w:bCs/>
                <w:i/>
                <w:sz w:val="16"/>
                <w:szCs w:val="16"/>
              </w:rPr>
              <w:t>Sedum suaveolens</w:t>
            </w:r>
            <w:r w:rsidR="0038267C" w:rsidRPr="00CC0C28">
              <w:rPr>
                <w:bCs/>
                <w:sz w:val="16"/>
                <w:szCs w:val="16"/>
              </w:rPr>
              <w:t xml:space="preserve"> Kimnach</w:t>
            </w:r>
            <w:r w:rsidR="0038267C" w:rsidRPr="00CC0C28">
              <w:rPr>
                <w:i/>
                <w:snapToGrid w:val="0"/>
                <w:sz w:val="16"/>
                <w:szCs w:val="16"/>
                <w:highlight w:val="yellow"/>
              </w:rPr>
              <w:t xml:space="preserve"> </w:t>
            </w:r>
          </w:p>
        </w:tc>
        <w:tc>
          <w:tcPr>
            <w:tcW w:w="1413" w:type="dxa"/>
          </w:tcPr>
          <w:p w:rsidR="0038267C" w:rsidRPr="00CC0C28" w:rsidRDefault="0038267C" w:rsidP="0038267C">
            <w:pPr>
              <w:jc w:val="left"/>
              <w:rPr>
                <w:i/>
                <w:snapToGrid w:val="0"/>
                <w:sz w:val="16"/>
                <w:szCs w:val="16"/>
              </w:rPr>
            </w:pPr>
            <w:r w:rsidRPr="00CC0C28">
              <w:rPr>
                <w:bCs/>
                <w:sz w:val="16"/>
                <w:szCs w:val="16"/>
              </w:rPr>
              <w:t>n.a.</w:t>
            </w:r>
          </w:p>
        </w:tc>
      </w:tr>
    </w:tbl>
    <w:p w:rsidR="00F67CF1" w:rsidRPr="00CC0C28" w:rsidRDefault="00F67CF1" w:rsidP="00F67CF1">
      <w:pPr>
        <w:rPr>
          <w:lang w:eastAsia="ja-JP"/>
        </w:rPr>
      </w:pPr>
    </w:p>
    <w:p w:rsidR="00F67CF1" w:rsidRPr="00270944" w:rsidRDefault="00F67CF1" w:rsidP="006E7098">
      <w:pPr>
        <w:pStyle w:val="Heading4"/>
        <w:rPr>
          <w:lang w:val="en-US" w:eastAsia="ja-JP"/>
        </w:rPr>
      </w:pPr>
      <w:r w:rsidRPr="00270944">
        <w:rPr>
          <w:lang w:val="en-US" w:eastAsia="ja-JP"/>
        </w:rPr>
        <w:lastRenderedPageBreak/>
        <w:t>Discussion at the fifty-first session of the TWO</w:t>
      </w:r>
    </w:p>
    <w:p w:rsidR="004A3B09" w:rsidRPr="00E039E6" w:rsidRDefault="004A3B09" w:rsidP="006D5281">
      <w:pPr>
        <w:keepNext/>
      </w:pPr>
    </w:p>
    <w:p w:rsidR="00233251" w:rsidRPr="006D5281" w:rsidRDefault="00233251" w:rsidP="00233251">
      <w:pPr>
        <w:rPr>
          <w:spacing w:val="-2"/>
        </w:rPr>
      </w:pPr>
      <w:r w:rsidRPr="00E039E6">
        <w:rPr>
          <w:spacing w:val="-2"/>
        </w:rPr>
        <w:fldChar w:fldCharType="begin"/>
      </w:r>
      <w:r w:rsidRPr="00E039E6">
        <w:rPr>
          <w:spacing w:val="-2"/>
        </w:rPr>
        <w:instrText xml:space="preserve"> AUTONUM  </w:instrText>
      </w:r>
      <w:r w:rsidRPr="00E039E6">
        <w:rPr>
          <w:spacing w:val="-2"/>
        </w:rPr>
        <w:fldChar w:fldCharType="end"/>
      </w:r>
      <w:r w:rsidRPr="00E039E6">
        <w:rPr>
          <w:spacing w:val="-2"/>
        </w:rPr>
        <w:tab/>
        <w:t>The TW</w:t>
      </w:r>
      <w:r w:rsidR="00F67CF1" w:rsidRPr="00E039E6">
        <w:rPr>
          <w:spacing w:val="-2"/>
        </w:rPr>
        <w:t>O</w:t>
      </w:r>
      <w:r w:rsidRPr="00E039E6">
        <w:rPr>
          <w:spacing w:val="-2"/>
        </w:rPr>
        <w:t>,</w:t>
      </w:r>
      <w:r w:rsidR="00F67CF1" w:rsidRPr="00E039E6">
        <w:rPr>
          <w:spacing w:val="-2"/>
        </w:rPr>
        <w:t xml:space="preserve"> </w:t>
      </w:r>
      <w:r w:rsidR="00F67CF1" w:rsidRPr="00E039E6">
        <w:rPr>
          <w:snapToGrid w:val="0"/>
          <w:spacing w:val="-2"/>
        </w:rPr>
        <w:t xml:space="preserve">at </w:t>
      </w:r>
      <w:r w:rsidR="007066AE" w:rsidRPr="00E039E6">
        <w:rPr>
          <w:snapToGrid w:val="0"/>
          <w:spacing w:val="-2"/>
        </w:rPr>
        <w:t>its</w:t>
      </w:r>
      <w:r w:rsidR="00F67CF1" w:rsidRPr="00E039E6">
        <w:rPr>
          <w:snapToGrid w:val="0"/>
          <w:spacing w:val="-2"/>
        </w:rPr>
        <w:t xml:space="preserve"> fifty-first session, agreed </w:t>
      </w:r>
      <w:r w:rsidR="00F86078" w:rsidRPr="00E039E6">
        <w:rPr>
          <w:snapToGrid w:val="0"/>
          <w:spacing w:val="-2"/>
        </w:rPr>
        <w:t xml:space="preserve">with the proposal </w:t>
      </w:r>
      <w:r w:rsidR="00F67CF1" w:rsidRPr="00E039E6">
        <w:rPr>
          <w:snapToGrid w:val="0"/>
          <w:spacing w:val="-2"/>
        </w:rPr>
        <w:t xml:space="preserve">to </w:t>
      </w:r>
      <w:r w:rsidR="00F86078" w:rsidRPr="00E039E6">
        <w:rPr>
          <w:snapToGrid w:val="0"/>
          <w:spacing w:val="-2"/>
        </w:rPr>
        <w:t>amend</w:t>
      </w:r>
      <w:r w:rsidR="00F67CF1" w:rsidRPr="00E039E6">
        <w:rPr>
          <w:snapToGrid w:val="0"/>
          <w:spacing w:val="-2"/>
        </w:rPr>
        <w:t xml:space="preserve"> the UPOV Codes ECSED and ECSED_EMO, as set out in paragraph </w:t>
      </w:r>
      <w:r w:rsidR="008C3A84" w:rsidRPr="00E039E6">
        <w:rPr>
          <w:snapToGrid w:val="0"/>
          <w:spacing w:val="-2"/>
        </w:rPr>
        <w:t>2</w:t>
      </w:r>
      <w:r w:rsidR="009025EC" w:rsidRPr="00E039E6">
        <w:rPr>
          <w:snapToGrid w:val="0"/>
          <w:spacing w:val="-2"/>
        </w:rPr>
        <w:t>1</w:t>
      </w:r>
      <w:r w:rsidR="00F67CF1" w:rsidRPr="00E039E6">
        <w:rPr>
          <w:snapToGrid w:val="0"/>
          <w:spacing w:val="-2"/>
        </w:rPr>
        <w:t xml:space="preserve"> of this document</w:t>
      </w:r>
      <w:r w:rsidRPr="00E039E6">
        <w:rPr>
          <w:spacing w:val="-2"/>
        </w:rPr>
        <w:t xml:space="preserve"> </w:t>
      </w:r>
      <w:r w:rsidR="00F67CF1" w:rsidRPr="00E039E6">
        <w:rPr>
          <w:spacing w:val="-2"/>
        </w:rPr>
        <w:t>(see document TWO/51/12 “Report”, paragraph 100).</w:t>
      </w:r>
    </w:p>
    <w:p w:rsidR="00233251" w:rsidRPr="00CC0C28" w:rsidRDefault="00233251" w:rsidP="006D5281">
      <w:pPr>
        <w:spacing w:line="360" w:lineRule="auto"/>
        <w:outlineLvl w:val="2"/>
        <w:rPr>
          <w:i/>
        </w:rPr>
      </w:pPr>
    </w:p>
    <w:p w:rsidR="004A3B09" w:rsidRPr="00CC0C28" w:rsidRDefault="004A3B09" w:rsidP="009929F3">
      <w:pPr>
        <w:pStyle w:val="Heading3"/>
      </w:pPr>
      <w:bookmarkStart w:id="20" w:name="_Toc13238973"/>
      <w:r w:rsidRPr="00CC0C28">
        <w:t xml:space="preserve">UPOV codes for </w:t>
      </w:r>
      <w:r w:rsidRPr="007408B7">
        <w:t>Platostoma</w:t>
      </w:r>
      <w:r w:rsidRPr="00CC0C28">
        <w:t xml:space="preserve"> and </w:t>
      </w:r>
      <w:r w:rsidRPr="007408B7">
        <w:t>Platostoma calcaratum</w:t>
      </w:r>
      <w:bookmarkEnd w:id="20"/>
      <w:r w:rsidRPr="00CC0C28">
        <w:t xml:space="preserve"> </w:t>
      </w:r>
    </w:p>
    <w:p w:rsidR="004A3B09" w:rsidRPr="00CC0C28" w:rsidRDefault="004A3B09" w:rsidP="004A3B09">
      <w:pPr>
        <w:rPr>
          <w:snapToGrid w:val="0"/>
          <w:highlight w:val="yellow"/>
        </w:rPr>
      </w:pPr>
    </w:p>
    <w:p w:rsidR="004A3B09" w:rsidRPr="00926076" w:rsidRDefault="004A3B09" w:rsidP="006E7098">
      <w:pPr>
        <w:pStyle w:val="Heading4"/>
        <w:rPr>
          <w:lang w:val="en-US" w:eastAsia="ja-JP"/>
        </w:rPr>
      </w:pPr>
      <w:r w:rsidRPr="00926076">
        <w:rPr>
          <w:lang w:val="en-US" w:eastAsia="ja-JP"/>
        </w:rPr>
        <w:t>Background</w:t>
      </w:r>
    </w:p>
    <w:p w:rsidR="004A3B09" w:rsidRPr="00CC0C28" w:rsidRDefault="004A3B09" w:rsidP="00120F06">
      <w:pPr>
        <w:keepNext/>
        <w:rPr>
          <w:snapToGrid w:val="0"/>
        </w:rPr>
      </w:pPr>
    </w:p>
    <w:p w:rsidR="004A3B09" w:rsidRPr="00CC0C28" w:rsidRDefault="00233251" w:rsidP="004A3B09">
      <w:pPr>
        <w:rPr>
          <w:snapToGrid w:val="0"/>
        </w:rPr>
      </w:pPr>
      <w:r w:rsidRPr="00CC0C28">
        <w:rPr>
          <w:rFonts w:eastAsiaTheme="minorEastAsia" w:cs="Arial"/>
          <w:lang w:eastAsia="ja-JP"/>
        </w:rPr>
        <w:fldChar w:fldCharType="begin"/>
      </w:r>
      <w:r w:rsidRPr="00CC0C28">
        <w:rPr>
          <w:rFonts w:eastAsiaTheme="minorEastAsia" w:cs="Arial"/>
          <w:lang w:eastAsia="ja-JP"/>
        </w:rPr>
        <w:instrText xml:space="preserve"> AUTONUM  </w:instrText>
      </w:r>
      <w:r w:rsidRPr="00CC0C28">
        <w:rPr>
          <w:rFonts w:eastAsiaTheme="minorEastAsia" w:cs="Arial"/>
          <w:lang w:eastAsia="ja-JP"/>
        </w:rPr>
        <w:fldChar w:fldCharType="end"/>
      </w:r>
      <w:r w:rsidRPr="00CC0C28">
        <w:rPr>
          <w:rFonts w:eastAsiaTheme="minorEastAsia" w:cs="Arial"/>
          <w:lang w:eastAsia="ja-JP"/>
        </w:rPr>
        <w:tab/>
      </w:r>
      <w:r w:rsidR="004A3B09" w:rsidRPr="00CC0C28">
        <w:rPr>
          <w:snapToGrid w:val="0"/>
        </w:rPr>
        <w:t xml:space="preserve">The Office of the Union was informed of the duplication of UPOV codes for </w:t>
      </w:r>
      <w:r w:rsidR="004A3B09" w:rsidRPr="00CC0C28">
        <w:rPr>
          <w:i/>
          <w:iCs/>
          <w:snapToGrid w:val="0"/>
        </w:rPr>
        <w:t>Platostoma</w:t>
      </w:r>
      <w:r w:rsidR="004A3B09" w:rsidRPr="00CC0C28">
        <w:rPr>
          <w:iCs/>
          <w:snapToGrid w:val="0"/>
        </w:rPr>
        <w:t xml:space="preserve"> and </w:t>
      </w:r>
      <w:r w:rsidR="00F066DF">
        <w:rPr>
          <w:i/>
          <w:iCs/>
          <w:snapToGrid w:val="0"/>
        </w:rPr>
        <w:t>Platostoma </w:t>
      </w:r>
      <w:r w:rsidR="004A3B09" w:rsidRPr="00CC0C28">
        <w:rPr>
          <w:i/>
          <w:iCs/>
          <w:snapToGrid w:val="0"/>
        </w:rPr>
        <w:t>calcaratum</w:t>
      </w:r>
      <w:r w:rsidR="004A3B09" w:rsidRPr="00CC0C28">
        <w:rPr>
          <w:snapToGrid w:val="0"/>
        </w:rPr>
        <w:t>.</w:t>
      </w:r>
    </w:p>
    <w:p w:rsidR="004A3B09" w:rsidRPr="00CC0C28" w:rsidRDefault="004A3B09" w:rsidP="004A3B09">
      <w:pPr>
        <w:rPr>
          <w:snapToGrid w:val="0"/>
          <w:highlight w:val="yellow"/>
        </w:rPr>
      </w:pPr>
    </w:p>
    <w:p w:rsidR="004A3B09" w:rsidRPr="00CC0C28" w:rsidRDefault="00233251" w:rsidP="004A3B09">
      <w:pPr>
        <w:rPr>
          <w:snapToGrid w:val="0"/>
        </w:rPr>
      </w:pPr>
      <w:r w:rsidRPr="00CC0C28">
        <w:rPr>
          <w:rFonts w:eastAsiaTheme="minorEastAsia" w:cs="Arial"/>
          <w:lang w:eastAsia="ja-JP"/>
        </w:rPr>
        <w:fldChar w:fldCharType="begin"/>
      </w:r>
      <w:r w:rsidRPr="00CC0C28">
        <w:rPr>
          <w:rFonts w:eastAsiaTheme="minorEastAsia" w:cs="Arial"/>
          <w:lang w:eastAsia="ja-JP"/>
        </w:rPr>
        <w:instrText xml:space="preserve"> AUTONUM  </w:instrText>
      </w:r>
      <w:r w:rsidRPr="00CC0C28">
        <w:rPr>
          <w:rFonts w:eastAsiaTheme="minorEastAsia" w:cs="Arial"/>
          <w:lang w:eastAsia="ja-JP"/>
        </w:rPr>
        <w:fldChar w:fldCharType="end"/>
      </w:r>
      <w:r w:rsidRPr="00CC0C28">
        <w:rPr>
          <w:rFonts w:eastAsiaTheme="minorEastAsia" w:cs="Arial"/>
          <w:lang w:eastAsia="ja-JP"/>
        </w:rPr>
        <w:tab/>
      </w:r>
      <w:r w:rsidR="004A3B09" w:rsidRPr="00CC0C28">
        <w:rPr>
          <w:snapToGrid w:val="0"/>
        </w:rPr>
        <w:t xml:space="preserve">The current entries in the GENIE database for </w:t>
      </w:r>
      <w:r w:rsidR="004A3B09" w:rsidRPr="00CC0C28">
        <w:rPr>
          <w:i/>
          <w:iCs/>
          <w:snapToGrid w:val="0"/>
        </w:rPr>
        <w:t>Platostoma</w:t>
      </w:r>
      <w:r w:rsidR="004A3B09" w:rsidRPr="00CC0C28">
        <w:rPr>
          <w:iCs/>
          <w:snapToGrid w:val="0"/>
        </w:rPr>
        <w:t xml:space="preserve"> and </w:t>
      </w:r>
      <w:r w:rsidR="004A3B09" w:rsidRPr="00CC0C28">
        <w:rPr>
          <w:i/>
          <w:iCs/>
          <w:snapToGrid w:val="0"/>
        </w:rPr>
        <w:t>Platostoma calcaratum</w:t>
      </w:r>
      <w:r w:rsidR="004A3B09" w:rsidRPr="00CC0C28">
        <w:rPr>
          <w:snapToGrid w:val="0"/>
        </w:rPr>
        <w:t>, the taxa in GRIN and the numbers of entries in the PLUTO database, are as follows:</w:t>
      </w:r>
    </w:p>
    <w:p w:rsidR="004A3B09" w:rsidRPr="00CC0C28" w:rsidRDefault="004A3B09" w:rsidP="00120F06">
      <w:pPr>
        <w:rPr>
          <w:snapToGrid w:val="0"/>
          <w:highlight w:val="yellow"/>
        </w:rPr>
      </w:pPr>
    </w:p>
    <w:tbl>
      <w:tblPr>
        <w:tblStyle w:val="TableGrid"/>
        <w:tblW w:w="9591" w:type="dxa"/>
        <w:jc w:val="center"/>
        <w:tblLayout w:type="fixed"/>
        <w:tblLook w:val="04A0" w:firstRow="1" w:lastRow="0" w:firstColumn="1" w:lastColumn="0" w:noHBand="0" w:noVBand="1"/>
      </w:tblPr>
      <w:tblGrid>
        <w:gridCol w:w="1394"/>
        <w:gridCol w:w="2977"/>
        <w:gridCol w:w="2976"/>
        <w:gridCol w:w="1134"/>
        <w:gridCol w:w="1110"/>
      </w:tblGrid>
      <w:tr w:rsidR="004A3B09" w:rsidRPr="00CC0C28" w:rsidTr="004A3B09">
        <w:trPr>
          <w:jc w:val="center"/>
        </w:trPr>
        <w:tc>
          <w:tcPr>
            <w:tcW w:w="1394" w:type="dxa"/>
          </w:tcPr>
          <w:p w:rsidR="004A3B09" w:rsidRPr="00CC0C28" w:rsidRDefault="004A3B09" w:rsidP="004A3B09">
            <w:pPr>
              <w:jc w:val="center"/>
              <w:rPr>
                <w:rFonts w:cs="Arial"/>
                <w:snapToGrid w:val="0"/>
                <w:sz w:val="18"/>
                <w:szCs w:val="18"/>
              </w:rPr>
            </w:pPr>
            <w:r w:rsidRPr="00CC0C28">
              <w:rPr>
                <w:rFonts w:cs="Arial"/>
                <w:snapToGrid w:val="0"/>
                <w:sz w:val="18"/>
                <w:szCs w:val="18"/>
              </w:rPr>
              <w:t>UPOV code</w:t>
            </w:r>
          </w:p>
        </w:tc>
        <w:tc>
          <w:tcPr>
            <w:tcW w:w="2977" w:type="dxa"/>
          </w:tcPr>
          <w:p w:rsidR="004A3B09" w:rsidRPr="00CC0C28" w:rsidRDefault="004A3B09" w:rsidP="004A3B09">
            <w:pPr>
              <w:jc w:val="center"/>
              <w:rPr>
                <w:rFonts w:cs="Arial"/>
                <w:snapToGrid w:val="0"/>
                <w:sz w:val="18"/>
                <w:szCs w:val="18"/>
              </w:rPr>
            </w:pPr>
            <w:r w:rsidRPr="00CC0C28">
              <w:rPr>
                <w:rFonts w:cs="Arial"/>
                <w:snapToGrid w:val="0"/>
                <w:sz w:val="18"/>
                <w:szCs w:val="18"/>
              </w:rPr>
              <w:t>Principal botanical name in GENIE</w:t>
            </w:r>
          </w:p>
        </w:tc>
        <w:tc>
          <w:tcPr>
            <w:tcW w:w="2976" w:type="dxa"/>
          </w:tcPr>
          <w:p w:rsidR="004A3B09" w:rsidRPr="00CC0C28" w:rsidRDefault="004A3B09" w:rsidP="004A3B09">
            <w:pPr>
              <w:jc w:val="center"/>
              <w:rPr>
                <w:rFonts w:cs="Arial"/>
                <w:snapToGrid w:val="0"/>
                <w:sz w:val="18"/>
                <w:szCs w:val="18"/>
              </w:rPr>
            </w:pPr>
            <w:r w:rsidRPr="00CC0C28">
              <w:rPr>
                <w:rFonts w:cs="Arial"/>
                <w:snapToGrid w:val="0"/>
                <w:sz w:val="18"/>
                <w:szCs w:val="18"/>
              </w:rPr>
              <w:t>Botanical name(s)</w:t>
            </w:r>
          </w:p>
          <w:p w:rsidR="004A3B09" w:rsidRPr="00CC0C28" w:rsidRDefault="004A3B09" w:rsidP="004A3B09">
            <w:pPr>
              <w:jc w:val="center"/>
              <w:rPr>
                <w:rFonts w:cs="Arial"/>
                <w:snapToGrid w:val="0"/>
                <w:sz w:val="18"/>
                <w:szCs w:val="18"/>
              </w:rPr>
            </w:pPr>
            <w:r w:rsidRPr="00CC0C28">
              <w:rPr>
                <w:rFonts w:cs="Arial"/>
                <w:snapToGrid w:val="0"/>
                <w:sz w:val="18"/>
                <w:szCs w:val="18"/>
              </w:rPr>
              <w:t>in GRIN</w:t>
            </w:r>
          </w:p>
        </w:tc>
        <w:tc>
          <w:tcPr>
            <w:tcW w:w="1134" w:type="dxa"/>
          </w:tcPr>
          <w:p w:rsidR="004A3B09" w:rsidRPr="00CC0C28" w:rsidRDefault="004A3B09" w:rsidP="004A3B09">
            <w:pPr>
              <w:jc w:val="center"/>
              <w:rPr>
                <w:rFonts w:cs="Arial"/>
                <w:snapToGrid w:val="0"/>
                <w:sz w:val="18"/>
                <w:szCs w:val="18"/>
              </w:rPr>
            </w:pPr>
            <w:r w:rsidRPr="00CC0C28">
              <w:rPr>
                <w:rFonts w:cs="Arial"/>
                <w:snapToGrid w:val="0"/>
                <w:sz w:val="18"/>
                <w:szCs w:val="18"/>
              </w:rPr>
              <w:t>Common name(s)</w:t>
            </w:r>
          </w:p>
          <w:p w:rsidR="004A3B09" w:rsidRPr="00CC0C28" w:rsidRDefault="004A3B09" w:rsidP="004A3B09">
            <w:pPr>
              <w:jc w:val="center"/>
              <w:rPr>
                <w:rFonts w:cs="Arial"/>
                <w:snapToGrid w:val="0"/>
                <w:sz w:val="18"/>
                <w:szCs w:val="18"/>
              </w:rPr>
            </w:pPr>
            <w:r w:rsidRPr="00CC0C28">
              <w:rPr>
                <w:rFonts w:cs="Arial"/>
                <w:snapToGrid w:val="0"/>
                <w:sz w:val="18"/>
                <w:szCs w:val="18"/>
              </w:rPr>
              <w:t>in GENIE</w:t>
            </w:r>
          </w:p>
        </w:tc>
        <w:tc>
          <w:tcPr>
            <w:tcW w:w="1110" w:type="dxa"/>
          </w:tcPr>
          <w:p w:rsidR="004A3B09" w:rsidRPr="00CC0C28" w:rsidRDefault="004A3B09" w:rsidP="004A3B09">
            <w:pPr>
              <w:jc w:val="center"/>
              <w:rPr>
                <w:snapToGrid w:val="0"/>
                <w:sz w:val="18"/>
                <w:szCs w:val="18"/>
              </w:rPr>
            </w:pPr>
            <w:r w:rsidRPr="00CC0C28">
              <w:rPr>
                <w:snapToGrid w:val="0"/>
                <w:sz w:val="18"/>
                <w:szCs w:val="18"/>
              </w:rPr>
              <w:t>Numbers of Entries in PLUTO</w:t>
            </w:r>
          </w:p>
        </w:tc>
      </w:tr>
      <w:tr w:rsidR="004A3B09" w:rsidRPr="00CC0C28" w:rsidTr="004A3B09">
        <w:trPr>
          <w:jc w:val="center"/>
        </w:trPr>
        <w:tc>
          <w:tcPr>
            <w:tcW w:w="1394" w:type="dxa"/>
          </w:tcPr>
          <w:p w:rsidR="004A3B09" w:rsidRPr="00CC0C28" w:rsidRDefault="004A3B09" w:rsidP="004A3B09">
            <w:pPr>
              <w:jc w:val="left"/>
              <w:rPr>
                <w:snapToGrid w:val="0"/>
                <w:sz w:val="18"/>
                <w:szCs w:val="18"/>
                <w:highlight w:val="yellow"/>
              </w:rPr>
            </w:pPr>
            <w:r w:rsidRPr="00CC0C28">
              <w:rPr>
                <w:snapToGrid w:val="0"/>
                <w:sz w:val="18"/>
                <w:szCs w:val="18"/>
              </w:rPr>
              <w:t>PLATO</w:t>
            </w:r>
          </w:p>
        </w:tc>
        <w:tc>
          <w:tcPr>
            <w:tcW w:w="2977" w:type="dxa"/>
          </w:tcPr>
          <w:p w:rsidR="004A3B09" w:rsidRPr="00CC0C28" w:rsidRDefault="004A3B09" w:rsidP="004A3B09">
            <w:pPr>
              <w:jc w:val="left"/>
              <w:rPr>
                <w:i/>
                <w:snapToGrid w:val="0"/>
                <w:sz w:val="18"/>
                <w:szCs w:val="18"/>
                <w:highlight w:val="yellow"/>
              </w:rPr>
            </w:pPr>
            <w:r w:rsidRPr="00CC0C28">
              <w:rPr>
                <w:i/>
                <w:snapToGrid w:val="0"/>
                <w:sz w:val="18"/>
                <w:szCs w:val="18"/>
              </w:rPr>
              <w:t>Platostoma</w:t>
            </w:r>
            <w:r w:rsidRPr="00CC0C28">
              <w:rPr>
                <w:snapToGrid w:val="0"/>
                <w:sz w:val="18"/>
                <w:szCs w:val="18"/>
              </w:rPr>
              <w:t xml:space="preserve"> P. Beauv.</w:t>
            </w:r>
          </w:p>
        </w:tc>
        <w:tc>
          <w:tcPr>
            <w:tcW w:w="2976" w:type="dxa"/>
          </w:tcPr>
          <w:p w:rsidR="004A3B09" w:rsidRPr="00CC0C28" w:rsidDel="00243C19" w:rsidRDefault="004A3B09" w:rsidP="004A3B09">
            <w:pPr>
              <w:jc w:val="left"/>
              <w:rPr>
                <w:i/>
                <w:snapToGrid w:val="0"/>
                <w:sz w:val="18"/>
                <w:szCs w:val="18"/>
              </w:rPr>
            </w:pPr>
            <w:r w:rsidRPr="00CC0C28">
              <w:rPr>
                <w:i/>
                <w:iCs/>
                <w:snapToGrid w:val="0"/>
                <w:sz w:val="18"/>
                <w:szCs w:val="18"/>
              </w:rPr>
              <w:t>Platostoma</w:t>
            </w:r>
            <w:r w:rsidRPr="00CC0C28">
              <w:rPr>
                <w:iCs/>
                <w:snapToGrid w:val="0"/>
                <w:sz w:val="18"/>
                <w:szCs w:val="18"/>
              </w:rPr>
              <w:t xml:space="preserve"> P. Beauv.</w:t>
            </w:r>
          </w:p>
        </w:tc>
        <w:tc>
          <w:tcPr>
            <w:tcW w:w="1134" w:type="dxa"/>
          </w:tcPr>
          <w:p w:rsidR="004A3B09" w:rsidRPr="00CC0C28" w:rsidRDefault="004A3B09" w:rsidP="00B10618">
            <w:pPr>
              <w:jc w:val="left"/>
              <w:rPr>
                <w:bCs/>
                <w:sz w:val="18"/>
                <w:szCs w:val="18"/>
                <w:highlight w:val="yellow"/>
              </w:rPr>
            </w:pPr>
            <w:r w:rsidRPr="00CC0C28">
              <w:rPr>
                <w:bCs/>
                <w:sz w:val="18"/>
                <w:szCs w:val="18"/>
              </w:rPr>
              <w:t>n.a.</w:t>
            </w:r>
          </w:p>
        </w:tc>
        <w:tc>
          <w:tcPr>
            <w:tcW w:w="1110" w:type="dxa"/>
          </w:tcPr>
          <w:p w:rsidR="004A3B09" w:rsidRPr="00CC0C28" w:rsidRDefault="004A3B09" w:rsidP="006D5281">
            <w:pPr>
              <w:tabs>
                <w:tab w:val="center" w:pos="447"/>
                <w:tab w:val="right" w:pos="894"/>
              </w:tabs>
              <w:jc w:val="center"/>
              <w:rPr>
                <w:snapToGrid w:val="0"/>
                <w:sz w:val="18"/>
                <w:szCs w:val="18"/>
                <w:highlight w:val="yellow"/>
              </w:rPr>
            </w:pPr>
            <w:r w:rsidRPr="00CC0C28">
              <w:rPr>
                <w:snapToGrid w:val="0"/>
                <w:sz w:val="18"/>
                <w:szCs w:val="18"/>
              </w:rPr>
              <w:t>0</w:t>
            </w:r>
          </w:p>
        </w:tc>
      </w:tr>
      <w:tr w:rsidR="004A3B09" w:rsidRPr="00CC0C28" w:rsidTr="004A3B09">
        <w:trPr>
          <w:jc w:val="center"/>
        </w:trPr>
        <w:tc>
          <w:tcPr>
            <w:tcW w:w="1394" w:type="dxa"/>
          </w:tcPr>
          <w:p w:rsidR="004A3B09" w:rsidRPr="00CC0C28" w:rsidRDefault="004A3B09" w:rsidP="004A3B09">
            <w:pPr>
              <w:jc w:val="left"/>
              <w:rPr>
                <w:snapToGrid w:val="0"/>
                <w:sz w:val="18"/>
                <w:szCs w:val="18"/>
                <w:highlight w:val="yellow"/>
              </w:rPr>
            </w:pPr>
            <w:r w:rsidRPr="00CC0C28">
              <w:rPr>
                <w:snapToGrid w:val="0"/>
                <w:sz w:val="18"/>
                <w:szCs w:val="18"/>
              </w:rPr>
              <w:t>CRTNT</w:t>
            </w:r>
          </w:p>
        </w:tc>
        <w:tc>
          <w:tcPr>
            <w:tcW w:w="2977" w:type="dxa"/>
          </w:tcPr>
          <w:p w:rsidR="004A3B09" w:rsidRPr="00CC0C28" w:rsidRDefault="004A3B09" w:rsidP="004A3B09">
            <w:pPr>
              <w:jc w:val="left"/>
              <w:rPr>
                <w:i/>
                <w:snapToGrid w:val="0"/>
                <w:sz w:val="18"/>
                <w:szCs w:val="18"/>
                <w:highlight w:val="yellow"/>
              </w:rPr>
            </w:pPr>
            <w:r w:rsidRPr="00CC0C28">
              <w:rPr>
                <w:i/>
                <w:snapToGrid w:val="0"/>
                <w:sz w:val="18"/>
                <w:szCs w:val="18"/>
              </w:rPr>
              <w:t>Ceratanthus</w:t>
            </w:r>
          </w:p>
        </w:tc>
        <w:tc>
          <w:tcPr>
            <w:tcW w:w="2976" w:type="dxa"/>
          </w:tcPr>
          <w:p w:rsidR="004A3B09" w:rsidRPr="00CC0C28" w:rsidRDefault="004A3B09" w:rsidP="004A3B09">
            <w:pPr>
              <w:jc w:val="left"/>
              <w:rPr>
                <w:iCs/>
                <w:snapToGrid w:val="0"/>
                <w:sz w:val="18"/>
                <w:szCs w:val="18"/>
              </w:rPr>
            </w:pPr>
            <w:r w:rsidRPr="00CC0C28">
              <w:rPr>
                <w:i/>
                <w:iCs/>
                <w:snapToGrid w:val="0"/>
                <w:sz w:val="18"/>
                <w:szCs w:val="18"/>
              </w:rPr>
              <w:t>Platostoma</w:t>
            </w:r>
            <w:r w:rsidRPr="00CC0C28">
              <w:rPr>
                <w:iCs/>
                <w:snapToGrid w:val="0"/>
                <w:sz w:val="18"/>
                <w:szCs w:val="18"/>
              </w:rPr>
              <w:t xml:space="preserve"> P. Beauv.</w:t>
            </w:r>
          </w:p>
          <w:p w:rsidR="004A3B09" w:rsidRPr="00CC0C28" w:rsidDel="00243C19" w:rsidRDefault="004A3B09" w:rsidP="004A3B09">
            <w:pPr>
              <w:jc w:val="left"/>
              <w:rPr>
                <w:i/>
                <w:snapToGrid w:val="0"/>
                <w:sz w:val="18"/>
                <w:szCs w:val="18"/>
              </w:rPr>
            </w:pPr>
            <w:r w:rsidRPr="00CC0C28">
              <w:rPr>
                <w:snapToGrid w:val="0"/>
                <w:sz w:val="18"/>
                <w:szCs w:val="18"/>
              </w:rPr>
              <w:t xml:space="preserve">(synonym: </w:t>
            </w:r>
            <w:r w:rsidRPr="00CC0C28">
              <w:rPr>
                <w:i/>
                <w:snapToGrid w:val="0"/>
                <w:sz w:val="18"/>
                <w:szCs w:val="18"/>
              </w:rPr>
              <w:t>Ceratanthus</w:t>
            </w:r>
            <w:r w:rsidRPr="00CC0C28">
              <w:rPr>
                <w:snapToGrid w:val="0"/>
                <w:sz w:val="18"/>
                <w:szCs w:val="18"/>
              </w:rPr>
              <w:t xml:space="preserve"> F. Muell. ex G. Taylor)</w:t>
            </w:r>
            <w:r w:rsidRPr="00CC0C28">
              <w:rPr>
                <w:i/>
                <w:iCs/>
                <w:snapToGrid w:val="0"/>
                <w:sz w:val="18"/>
                <w:szCs w:val="18"/>
              </w:rPr>
              <w:t xml:space="preserve"> </w:t>
            </w:r>
          </w:p>
        </w:tc>
        <w:tc>
          <w:tcPr>
            <w:tcW w:w="1134" w:type="dxa"/>
          </w:tcPr>
          <w:p w:rsidR="004A3B09" w:rsidRPr="00CC0C28" w:rsidRDefault="004A3B09" w:rsidP="004A3B09">
            <w:pPr>
              <w:jc w:val="left"/>
              <w:rPr>
                <w:bCs/>
                <w:sz w:val="18"/>
                <w:szCs w:val="18"/>
              </w:rPr>
            </w:pPr>
            <w:r w:rsidRPr="00CC0C28">
              <w:rPr>
                <w:bCs/>
                <w:sz w:val="18"/>
                <w:szCs w:val="18"/>
              </w:rPr>
              <w:t>n.a.</w:t>
            </w:r>
          </w:p>
          <w:p w:rsidR="004A3B09" w:rsidRPr="00CC0C28" w:rsidRDefault="004A3B09" w:rsidP="004A3B09">
            <w:pPr>
              <w:jc w:val="left"/>
              <w:rPr>
                <w:bCs/>
                <w:sz w:val="18"/>
                <w:szCs w:val="18"/>
                <w:highlight w:val="yellow"/>
              </w:rPr>
            </w:pPr>
          </w:p>
        </w:tc>
        <w:tc>
          <w:tcPr>
            <w:tcW w:w="1110" w:type="dxa"/>
          </w:tcPr>
          <w:p w:rsidR="004A3B09" w:rsidRPr="00CC0C28" w:rsidRDefault="004A3B09" w:rsidP="006D5281">
            <w:pPr>
              <w:tabs>
                <w:tab w:val="center" w:pos="447"/>
                <w:tab w:val="right" w:pos="894"/>
              </w:tabs>
              <w:jc w:val="center"/>
              <w:rPr>
                <w:snapToGrid w:val="0"/>
                <w:sz w:val="18"/>
                <w:szCs w:val="18"/>
                <w:highlight w:val="yellow"/>
              </w:rPr>
            </w:pPr>
            <w:r w:rsidRPr="00CC0C28">
              <w:rPr>
                <w:snapToGrid w:val="0"/>
                <w:sz w:val="18"/>
                <w:szCs w:val="18"/>
              </w:rPr>
              <w:t>0</w:t>
            </w:r>
          </w:p>
        </w:tc>
      </w:tr>
      <w:tr w:rsidR="004A3B09" w:rsidRPr="00CC0C28" w:rsidTr="004A3B09">
        <w:trPr>
          <w:jc w:val="center"/>
        </w:trPr>
        <w:tc>
          <w:tcPr>
            <w:tcW w:w="1394" w:type="dxa"/>
          </w:tcPr>
          <w:p w:rsidR="004A3B09" w:rsidRPr="00CC0C28" w:rsidRDefault="004A3B09" w:rsidP="004A3B09">
            <w:pPr>
              <w:jc w:val="left"/>
              <w:rPr>
                <w:snapToGrid w:val="0"/>
                <w:sz w:val="18"/>
                <w:szCs w:val="18"/>
                <w:highlight w:val="yellow"/>
              </w:rPr>
            </w:pPr>
            <w:r w:rsidRPr="00CC0C28">
              <w:rPr>
                <w:snapToGrid w:val="0"/>
                <w:sz w:val="18"/>
                <w:szCs w:val="18"/>
              </w:rPr>
              <w:t>PLATO_CAL</w:t>
            </w:r>
            <w:r w:rsidRPr="00CC0C28">
              <w:rPr>
                <w:snapToGrid w:val="0"/>
                <w:sz w:val="18"/>
                <w:szCs w:val="18"/>
                <w:highlight w:val="yellow"/>
              </w:rPr>
              <w:t xml:space="preserve"> </w:t>
            </w:r>
          </w:p>
        </w:tc>
        <w:tc>
          <w:tcPr>
            <w:tcW w:w="2977" w:type="dxa"/>
          </w:tcPr>
          <w:p w:rsidR="004A3B09" w:rsidRPr="00246BC1" w:rsidRDefault="004A3B09" w:rsidP="00B10618">
            <w:pPr>
              <w:jc w:val="left"/>
              <w:rPr>
                <w:i/>
                <w:snapToGrid w:val="0"/>
                <w:sz w:val="18"/>
                <w:szCs w:val="18"/>
                <w:highlight w:val="yellow"/>
                <w:lang w:val="es-ES"/>
              </w:rPr>
            </w:pPr>
            <w:r w:rsidRPr="00246BC1">
              <w:rPr>
                <w:i/>
                <w:snapToGrid w:val="0"/>
                <w:sz w:val="18"/>
                <w:szCs w:val="18"/>
                <w:lang w:val="es-ES"/>
              </w:rPr>
              <w:t>Platostoma calcaratum</w:t>
            </w:r>
            <w:r w:rsidRPr="00246BC1">
              <w:rPr>
                <w:snapToGrid w:val="0"/>
                <w:sz w:val="18"/>
                <w:szCs w:val="18"/>
                <w:lang w:val="es-ES"/>
              </w:rPr>
              <w:t xml:space="preserve"> (Hemsl.) A. J. Paton</w:t>
            </w:r>
          </w:p>
        </w:tc>
        <w:tc>
          <w:tcPr>
            <w:tcW w:w="2976" w:type="dxa"/>
          </w:tcPr>
          <w:p w:rsidR="004A3B09" w:rsidRPr="00246BC1" w:rsidDel="00243C19" w:rsidRDefault="004A3B09" w:rsidP="00B10618">
            <w:pPr>
              <w:jc w:val="left"/>
              <w:rPr>
                <w:i/>
                <w:snapToGrid w:val="0"/>
                <w:sz w:val="18"/>
                <w:szCs w:val="18"/>
                <w:highlight w:val="yellow"/>
                <w:lang w:val="es-ES"/>
              </w:rPr>
            </w:pPr>
            <w:r w:rsidRPr="00246BC1">
              <w:rPr>
                <w:bCs/>
                <w:i/>
                <w:sz w:val="18"/>
                <w:szCs w:val="18"/>
                <w:lang w:val="es-ES"/>
              </w:rPr>
              <w:t>Platostoma calcaratum</w:t>
            </w:r>
            <w:r w:rsidRPr="00246BC1">
              <w:rPr>
                <w:bCs/>
                <w:sz w:val="18"/>
                <w:szCs w:val="18"/>
                <w:lang w:val="es-ES"/>
              </w:rPr>
              <w:t xml:space="preserve"> (Hemsl.) A. J. Paton</w:t>
            </w:r>
            <w:r w:rsidRPr="00246BC1">
              <w:rPr>
                <w:i/>
                <w:iCs/>
                <w:snapToGrid w:val="0"/>
                <w:sz w:val="18"/>
                <w:szCs w:val="18"/>
                <w:highlight w:val="yellow"/>
                <w:lang w:val="es-ES"/>
              </w:rPr>
              <w:t xml:space="preserve"> </w:t>
            </w:r>
          </w:p>
        </w:tc>
        <w:tc>
          <w:tcPr>
            <w:tcW w:w="1134" w:type="dxa"/>
          </w:tcPr>
          <w:p w:rsidR="004A3B09" w:rsidRPr="00CC0C28" w:rsidRDefault="004A3B09" w:rsidP="004A3B09">
            <w:pPr>
              <w:jc w:val="left"/>
              <w:rPr>
                <w:bCs/>
                <w:sz w:val="18"/>
                <w:szCs w:val="18"/>
              </w:rPr>
            </w:pPr>
            <w:r w:rsidRPr="00CC0C28">
              <w:rPr>
                <w:bCs/>
                <w:sz w:val="18"/>
                <w:szCs w:val="18"/>
              </w:rPr>
              <w:t>n.a.</w:t>
            </w:r>
          </w:p>
          <w:p w:rsidR="004A3B09" w:rsidRPr="00CC0C28" w:rsidRDefault="004A3B09" w:rsidP="004A3B09">
            <w:pPr>
              <w:jc w:val="left"/>
              <w:rPr>
                <w:bCs/>
                <w:sz w:val="18"/>
                <w:szCs w:val="18"/>
                <w:highlight w:val="yellow"/>
              </w:rPr>
            </w:pPr>
          </w:p>
        </w:tc>
        <w:tc>
          <w:tcPr>
            <w:tcW w:w="1110" w:type="dxa"/>
          </w:tcPr>
          <w:p w:rsidR="004A3B09" w:rsidRPr="00CC0C28" w:rsidRDefault="004A3B09" w:rsidP="006D5281">
            <w:pPr>
              <w:jc w:val="center"/>
              <w:rPr>
                <w:snapToGrid w:val="0"/>
                <w:sz w:val="18"/>
                <w:szCs w:val="18"/>
                <w:highlight w:val="yellow"/>
              </w:rPr>
            </w:pPr>
            <w:r w:rsidRPr="00CC0C28">
              <w:rPr>
                <w:snapToGrid w:val="0"/>
                <w:sz w:val="18"/>
                <w:szCs w:val="18"/>
              </w:rPr>
              <w:t>0</w:t>
            </w:r>
          </w:p>
        </w:tc>
      </w:tr>
      <w:tr w:rsidR="004A3B09" w:rsidRPr="00CC0C28" w:rsidTr="004A3B09">
        <w:trPr>
          <w:jc w:val="center"/>
        </w:trPr>
        <w:tc>
          <w:tcPr>
            <w:tcW w:w="1394" w:type="dxa"/>
          </w:tcPr>
          <w:p w:rsidR="004A3B09" w:rsidRPr="00CC0C28" w:rsidRDefault="004A3B09" w:rsidP="004A3B09">
            <w:pPr>
              <w:jc w:val="left"/>
              <w:rPr>
                <w:snapToGrid w:val="0"/>
                <w:sz w:val="18"/>
                <w:szCs w:val="18"/>
                <w:highlight w:val="yellow"/>
              </w:rPr>
            </w:pPr>
            <w:r w:rsidRPr="00CC0C28">
              <w:rPr>
                <w:snapToGrid w:val="0"/>
                <w:sz w:val="18"/>
                <w:szCs w:val="18"/>
              </w:rPr>
              <w:t>CRTNT_CAL</w:t>
            </w:r>
          </w:p>
        </w:tc>
        <w:tc>
          <w:tcPr>
            <w:tcW w:w="2977" w:type="dxa"/>
          </w:tcPr>
          <w:p w:rsidR="004A3B09" w:rsidRPr="00CC0C28" w:rsidRDefault="004A3B09" w:rsidP="004A3B09">
            <w:pPr>
              <w:jc w:val="left"/>
              <w:rPr>
                <w:i/>
                <w:snapToGrid w:val="0"/>
                <w:sz w:val="18"/>
                <w:szCs w:val="18"/>
                <w:highlight w:val="yellow"/>
              </w:rPr>
            </w:pPr>
            <w:r w:rsidRPr="00CC0C28">
              <w:rPr>
                <w:i/>
                <w:snapToGrid w:val="0"/>
                <w:sz w:val="18"/>
                <w:szCs w:val="18"/>
              </w:rPr>
              <w:t>Ceratanthus calcaratus</w:t>
            </w:r>
            <w:r w:rsidRPr="00CC0C28">
              <w:rPr>
                <w:snapToGrid w:val="0"/>
                <w:sz w:val="18"/>
                <w:szCs w:val="18"/>
              </w:rPr>
              <w:t xml:space="preserve"> (Hemsl.) G. Taylor</w:t>
            </w:r>
          </w:p>
        </w:tc>
        <w:tc>
          <w:tcPr>
            <w:tcW w:w="2976" w:type="dxa"/>
          </w:tcPr>
          <w:p w:rsidR="004A3B09" w:rsidRPr="00246BC1" w:rsidRDefault="004A3B09" w:rsidP="004A3B09">
            <w:pPr>
              <w:jc w:val="left"/>
              <w:rPr>
                <w:i/>
                <w:snapToGrid w:val="0"/>
                <w:sz w:val="18"/>
                <w:szCs w:val="18"/>
                <w:lang w:val="es-ES"/>
              </w:rPr>
            </w:pPr>
            <w:r w:rsidRPr="00246BC1">
              <w:rPr>
                <w:i/>
                <w:snapToGrid w:val="0"/>
                <w:sz w:val="18"/>
                <w:szCs w:val="18"/>
                <w:lang w:val="es-ES"/>
              </w:rPr>
              <w:t xml:space="preserve">Platostoma calcaratum </w:t>
            </w:r>
            <w:r w:rsidRPr="00246BC1">
              <w:rPr>
                <w:snapToGrid w:val="0"/>
                <w:sz w:val="18"/>
                <w:szCs w:val="18"/>
                <w:lang w:val="es-ES"/>
              </w:rPr>
              <w:t>(Hemsl.) A. J. Paton</w:t>
            </w:r>
            <w:r w:rsidRPr="00246BC1">
              <w:rPr>
                <w:i/>
                <w:snapToGrid w:val="0"/>
                <w:sz w:val="18"/>
                <w:szCs w:val="18"/>
                <w:lang w:val="es-ES"/>
              </w:rPr>
              <w:t xml:space="preserve"> </w:t>
            </w:r>
          </w:p>
          <w:p w:rsidR="004A3B09" w:rsidRPr="00CC0C28" w:rsidDel="00243C19" w:rsidRDefault="004A3B09" w:rsidP="004A3B09">
            <w:pPr>
              <w:jc w:val="left"/>
              <w:rPr>
                <w:i/>
                <w:snapToGrid w:val="0"/>
                <w:sz w:val="18"/>
                <w:szCs w:val="18"/>
                <w:highlight w:val="yellow"/>
              </w:rPr>
            </w:pPr>
            <w:r w:rsidRPr="00CC0C28">
              <w:rPr>
                <w:snapToGrid w:val="0"/>
                <w:sz w:val="18"/>
                <w:szCs w:val="18"/>
              </w:rPr>
              <w:t xml:space="preserve">(synonym: </w:t>
            </w:r>
            <w:r w:rsidRPr="00CC0C28">
              <w:rPr>
                <w:i/>
                <w:snapToGrid w:val="0"/>
                <w:sz w:val="18"/>
                <w:szCs w:val="18"/>
              </w:rPr>
              <w:t>Ceratanthus calcaratus</w:t>
            </w:r>
            <w:r w:rsidRPr="00CC0C28">
              <w:rPr>
                <w:snapToGrid w:val="0"/>
                <w:sz w:val="18"/>
                <w:szCs w:val="18"/>
              </w:rPr>
              <w:t xml:space="preserve"> (Hemsl.) G. Taylor)</w:t>
            </w:r>
          </w:p>
        </w:tc>
        <w:tc>
          <w:tcPr>
            <w:tcW w:w="1134" w:type="dxa"/>
          </w:tcPr>
          <w:p w:rsidR="004A3B09" w:rsidRPr="00CC0C28" w:rsidRDefault="004A3B09" w:rsidP="004A3B09">
            <w:pPr>
              <w:jc w:val="left"/>
              <w:rPr>
                <w:bCs/>
                <w:sz w:val="18"/>
                <w:szCs w:val="18"/>
              </w:rPr>
            </w:pPr>
            <w:r w:rsidRPr="00CC0C28">
              <w:rPr>
                <w:bCs/>
                <w:sz w:val="18"/>
                <w:szCs w:val="18"/>
              </w:rPr>
              <w:t>n.a.</w:t>
            </w:r>
          </w:p>
          <w:p w:rsidR="004A3B09" w:rsidRPr="00CC0C28" w:rsidRDefault="004A3B09" w:rsidP="004A3B09">
            <w:pPr>
              <w:jc w:val="left"/>
              <w:rPr>
                <w:bCs/>
                <w:sz w:val="18"/>
                <w:szCs w:val="18"/>
                <w:highlight w:val="yellow"/>
              </w:rPr>
            </w:pPr>
          </w:p>
        </w:tc>
        <w:tc>
          <w:tcPr>
            <w:tcW w:w="1110" w:type="dxa"/>
          </w:tcPr>
          <w:p w:rsidR="004A3B09" w:rsidRPr="00CC0C28" w:rsidRDefault="004A3B09" w:rsidP="006D5281">
            <w:pPr>
              <w:jc w:val="center"/>
              <w:rPr>
                <w:snapToGrid w:val="0"/>
                <w:sz w:val="18"/>
                <w:szCs w:val="18"/>
                <w:highlight w:val="yellow"/>
              </w:rPr>
            </w:pPr>
            <w:r w:rsidRPr="00CC0C28">
              <w:rPr>
                <w:snapToGrid w:val="0"/>
                <w:sz w:val="18"/>
                <w:szCs w:val="18"/>
              </w:rPr>
              <w:t>1</w:t>
            </w:r>
          </w:p>
        </w:tc>
      </w:tr>
    </w:tbl>
    <w:p w:rsidR="00164B2E" w:rsidRPr="00CC0C28" w:rsidRDefault="00164B2E" w:rsidP="004A3B09">
      <w:pPr>
        <w:rPr>
          <w:snapToGrid w:val="0"/>
        </w:rPr>
      </w:pPr>
    </w:p>
    <w:p w:rsidR="004A3B09" w:rsidRPr="00CC0C28" w:rsidRDefault="004A3B09" w:rsidP="00DC65BD">
      <w:pPr>
        <w:pStyle w:val="Heading4"/>
        <w:rPr>
          <w:lang w:eastAsia="ja-JP"/>
        </w:rPr>
      </w:pPr>
      <w:r w:rsidRPr="00CC0C28">
        <w:rPr>
          <w:lang w:eastAsia="ja-JP"/>
        </w:rPr>
        <w:t>Proposal</w:t>
      </w:r>
    </w:p>
    <w:p w:rsidR="004A3B09" w:rsidRPr="00CC0C28" w:rsidRDefault="004A3B09" w:rsidP="00DC65BD">
      <w:pPr>
        <w:keepNext/>
        <w:rPr>
          <w:snapToGrid w:val="0"/>
        </w:rPr>
      </w:pPr>
    </w:p>
    <w:p w:rsidR="004A3B09" w:rsidRPr="00CC0C28" w:rsidRDefault="00233251" w:rsidP="00DC65BD">
      <w:pPr>
        <w:keepNext/>
        <w:rPr>
          <w:rFonts w:cs="Arial"/>
          <w:highlight w:val="yellow"/>
        </w:rPr>
      </w:pPr>
      <w:r w:rsidRPr="00CC0C28">
        <w:rPr>
          <w:rFonts w:eastAsiaTheme="minorEastAsia" w:cs="Arial"/>
          <w:lang w:eastAsia="ja-JP"/>
        </w:rPr>
        <w:fldChar w:fldCharType="begin"/>
      </w:r>
      <w:r w:rsidRPr="00CC0C28">
        <w:rPr>
          <w:rFonts w:eastAsiaTheme="minorEastAsia" w:cs="Arial"/>
          <w:lang w:eastAsia="ja-JP"/>
        </w:rPr>
        <w:instrText xml:space="preserve"> AUTONUM  </w:instrText>
      </w:r>
      <w:r w:rsidRPr="00CC0C28">
        <w:rPr>
          <w:rFonts w:eastAsiaTheme="minorEastAsia" w:cs="Arial"/>
          <w:lang w:eastAsia="ja-JP"/>
        </w:rPr>
        <w:fldChar w:fldCharType="end"/>
      </w:r>
      <w:r w:rsidRPr="00CC0C28">
        <w:rPr>
          <w:rFonts w:eastAsiaTheme="minorEastAsia" w:cs="Arial"/>
          <w:lang w:eastAsia="ja-JP"/>
        </w:rPr>
        <w:tab/>
      </w:r>
      <w:r w:rsidR="00550A38">
        <w:rPr>
          <w:rFonts w:eastAsiaTheme="minorEastAsia" w:cs="Arial"/>
          <w:lang w:eastAsia="ja-JP"/>
        </w:rPr>
        <w:t xml:space="preserve">It is proposed </w:t>
      </w:r>
      <w:r w:rsidR="00550A38" w:rsidRPr="00CC0C28">
        <w:rPr>
          <w:snapToGrid w:val="0"/>
        </w:rPr>
        <w:t xml:space="preserve">to </w:t>
      </w:r>
      <w:r w:rsidR="004A3B09" w:rsidRPr="00CC0C28">
        <w:rPr>
          <w:snapToGrid w:val="0"/>
        </w:rPr>
        <w:t>delet</w:t>
      </w:r>
      <w:r w:rsidR="00F86078">
        <w:rPr>
          <w:snapToGrid w:val="0"/>
        </w:rPr>
        <w:t xml:space="preserve">e </w:t>
      </w:r>
      <w:r w:rsidR="004A3B09" w:rsidRPr="00CC0C28">
        <w:rPr>
          <w:rFonts w:cs="Arial"/>
        </w:rPr>
        <w:t>the UPOV Codes CRTNT and CRTNT_CAL.</w:t>
      </w:r>
      <w:r w:rsidR="004A3B09" w:rsidRPr="00F86078">
        <w:t xml:space="preserve"> </w:t>
      </w:r>
      <w:r w:rsidR="00ED6E08" w:rsidRPr="00ED6E08">
        <w:rPr>
          <w:i/>
        </w:rPr>
        <w:t>Ceratanthus</w:t>
      </w:r>
      <w:r w:rsidR="00ED6E08" w:rsidRPr="00ED6E08">
        <w:t xml:space="preserve"> F. Muell. ex G. Taylor </w:t>
      </w:r>
      <w:r w:rsidR="004A3B09" w:rsidRPr="00CC0C28">
        <w:rPr>
          <w:rFonts w:cs="Arial"/>
        </w:rPr>
        <w:t xml:space="preserve">would be covered by the UPOV Code PLATO and </w:t>
      </w:r>
      <w:r w:rsidR="00ED6E08" w:rsidRPr="00ED6E08">
        <w:rPr>
          <w:rFonts w:cs="Arial"/>
          <w:i/>
        </w:rPr>
        <w:t>Ceratanthus calcaratus</w:t>
      </w:r>
      <w:r w:rsidR="00ED6E08" w:rsidRPr="00ED6E08">
        <w:rPr>
          <w:rFonts w:cs="Arial"/>
        </w:rPr>
        <w:t xml:space="preserve"> (Hemsl.) G. Taylor </w:t>
      </w:r>
      <w:r w:rsidR="004A3B09" w:rsidRPr="00CC0C28">
        <w:rPr>
          <w:rFonts w:cs="Arial"/>
        </w:rPr>
        <w:t>would be covered by the UPOV Code PLATO_CAL, as follows:</w:t>
      </w:r>
    </w:p>
    <w:p w:rsidR="00F066DF" w:rsidRPr="00CC0C28" w:rsidRDefault="00F066DF" w:rsidP="004A3B09">
      <w:pPr>
        <w:rPr>
          <w:snapToGrid w:val="0"/>
        </w:rPr>
      </w:pPr>
    </w:p>
    <w:tbl>
      <w:tblPr>
        <w:tblStyle w:val="TableGrid"/>
        <w:tblW w:w="9639" w:type="dxa"/>
        <w:tblLayout w:type="fixed"/>
        <w:tblLook w:val="04A0" w:firstRow="1" w:lastRow="0" w:firstColumn="1" w:lastColumn="0" w:noHBand="0" w:noVBand="1"/>
      </w:tblPr>
      <w:tblGrid>
        <w:gridCol w:w="1276"/>
        <w:gridCol w:w="1843"/>
        <w:gridCol w:w="1843"/>
        <w:gridCol w:w="1275"/>
        <w:gridCol w:w="1701"/>
        <w:gridCol w:w="1701"/>
      </w:tblGrid>
      <w:tr w:rsidR="004A3B09" w:rsidRPr="00CC0C28" w:rsidTr="00B10618">
        <w:tc>
          <w:tcPr>
            <w:tcW w:w="4962" w:type="dxa"/>
            <w:gridSpan w:val="3"/>
            <w:tcBorders>
              <w:right w:val="double" w:sz="4" w:space="0" w:color="auto"/>
            </w:tcBorders>
          </w:tcPr>
          <w:p w:rsidR="004A3B09" w:rsidRPr="00CC0C28" w:rsidRDefault="004A3B09" w:rsidP="004A3B09">
            <w:pPr>
              <w:jc w:val="center"/>
              <w:rPr>
                <w:rFonts w:cs="Arial"/>
                <w:sz w:val="16"/>
                <w:szCs w:val="16"/>
                <w:lang w:eastAsia="ja-JP"/>
              </w:rPr>
            </w:pPr>
            <w:r w:rsidRPr="00CC0C28">
              <w:rPr>
                <w:rFonts w:cs="Arial"/>
                <w:sz w:val="16"/>
                <w:szCs w:val="16"/>
                <w:lang w:eastAsia="ja-JP"/>
              </w:rPr>
              <w:t>Current</w:t>
            </w:r>
          </w:p>
        </w:tc>
        <w:tc>
          <w:tcPr>
            <w:tcW w:w="4677" w:type="dxa"/>
            <w:gridSpan w:val="3"/>
            <w:tcBorders>
              <w:left w:val="double" w:sz="4" w:space="0" w:color="auto"/>
            </w:tcBorders>
          </w:tcPr>
          <w:p w:rsidR="004A3B09" w:rsidRPr="00CC0C28" w:rsidRDefault="004A3B09" w:rsidP="004A3B09">
            <w:pPr>
              <w:jc w:val="center"/>
              <w:rPr>
                <w:rFonts w:cs="Arial"/>
                <w:sz w:val="16"/>
                <w:szCs w:val="16"/>
                <w:lang w:eastAsia="ja-JP"/>
              </w:rPr>
            </w:pPr>
            <w:r w:rsidRPr="00CC0C28">
              <w:rPr>
                <w:rFonts w:cs="Arial"/>
                <w:sz w:val="16"/>
                <w:szCs w:val="16"/>
                <w:lang w:eastAsia="ja-JP"/>
              </w:rPr>
              <w:t>Proposal</w:t>
            </w:r>
          </w:p>
        </w:tc>
      </w:tr>
      <w:tr w:rsidR="004A3B09" w:rsidRPr="00CC0C28" w:rsidTr="00B10618">
        <w:tc>
          <w:tcPr>
            <w:tcW w:w="1276" w:type="dxa"/>
          </w:tcPr>
          <w:p w:rsidR="004A3B09" w:rsidRPr="00CC0C28" w:rsidRDefault="004A3B09" w:rsidP="004A3B09">
            <w:pPr>
              <w:jc w:val="center"/>
              <w:rPr>
                <w:rFonts w:cs="Arial"/>
                <w:sz w:val="16"/>
                <w:szCs w:val="16"/>
                <w:lang w:eastAsia="ja-JP"/>
              </w:rPr>
            </w:pPr>
            <w:r w:rsidRPr="00CC0C28">
              <w:rPr>
                <w:rFonts w:cs="Arial"/>
                <w:snapToGrid w:val="0"/>
                <w:sz w:val="16"/>
                <w:szCs w:val="16"/>
              </w:rPr>
              <w:t>UPOV code</w:t>
            </w:r>
          </w:p>
        </w:tc>
        <w:tc>
          <w:tcPr>
            <w:tcW w:w="1843" w:type="dxa"/>
          </w:tcPr>
          <w:p w:rsidR="004A3B09" w:rsidRPr="00CC0C28" w:rsidRDefault="004A3B09" w:rsidP="004A3B09">
            <w:pPr>
              <w:jc w:val="center"/>
              <w:rPr>
                <w:rFonts w:cs="Arial"/>
                <w:sz w:val="16"/>
                <w:szCs w:val="16"/>
                <w:lang w:eastAsia="ja-JP"/>
              </w:rPr>
            </w:pPr>
            <w:r w:rsidRPr="00CC0C28">
              <w:rPr>
                <w:rFonts w:cs="Arial"/>
                <w:snapToGrid w:val="0"/>
                <w:sz w:val="16"/>
                <w:szCs w:val="16"/>
              </w:rPr>
              <w:t>Principal botanical name</w:t>
            </w:r>
          </w:p>
        </w:tc>
        <w:tc>
          <w:tcPr>
            <w:tcW w:w="1843" w:type="dxa"/>
            <w:tcBorders>
              <w:right w:val="double" w:sz="4" w:space="0" w:color="auto"/>
            </w:tcBorders>
          </w:tcPr>
          <w:p w:rsidR="004A3B09" w:rsidRPr="00CC0C28" w:rsidRDefault="004A3B09" w:rsidP="004A3B09">
            <w:pPr>
              <w:jc w:val="center"/>
              <w:rPr>
                <w:rFonts w:cs="Arial"/>
                <w:sz w:val="16"/>
                <w:szCs w:val="16"/>
                <w:lang w:eastAsia="ja-JP"/>
              </w:rPr>
            </w:pPr>
            <w:r w:rsidRPr="00CC0C28">
              <w:rPr>
                <w:rFonts w:cs="Arial"/>
                <w:snapToGrid w:val="0"/>
                <w:sz w:val="16"/>
                <w:szCs w:val="16"/>
              </w:rPr>
              <w:t>Other botanical name(s)</w:t>
            </w:r>
          </w:p>
        </w:tc>
        <w:tc>
          <w:tcPr>
            <w:tcW w:w="1275" w:type="dxa"/>
            <w:tcBorders>
              <w:left w:val="double" w:sz="4" w:space="0" w:color="auto"/>
            </w:tcBorders>
          </w:tcPr>
          <w:p w:rsidR="004A3B09" w:rsidRPr="00CC0C28" w:rsidRDefault="004A3B09" w:rsidP="004A3B09">
            <w:pPr>
              <w:jc w:val="center"/>
              <w:rPr>
                <w:rFonts w:cs="Arial"/>
                <w:sz w:val="16"/>
                <w:szCs w:val="16"/>
                <w:lang w:eastAsia="ja-JP"/>
              </w:rPr>
            </w:pPr>
            <w:r w:rsidRPr="00CC0C28">
              <w:rPr>
                <w:rFonts w:cs="Arial"/>
                <w:snapToGrid w:val="0"/>
                <w:sz w:val="16"/>
                <w:szCs w:val="16"/>
              </w:rPr>
              <w:t>UPOV code</w:t>
            </w:r>
          </w:p>
        </w:tc>
        <w:tc>
          <w:tcPr>
            <w:tcW w:w="1701" w:type="dxa"/>
          </w:tcPr>
          <w:p w:rsidR="004A3B09" w:rsidRPr="00CC0C28" w:rsidRDefault="004A3B09" w:rsidP="004A3B09">
            <w:pPr>
              <w:jc w:val="center"/>
              <w:rPr>
                <w:rFonts w:cs="Arial"/>
                <w:sz w:val="16"/>
                <w:szCs w:val="16"/>
                <w:lang w:eastAsia="ja-JP"/>
              </w:rPr>
            </w:pPr>
            <w:r w:rsidRPr="00CC0C28">
              <w:rPr>
                <w:rFonts w:cs="Arial"/>
                <w:snapToGrid w:val="0"/>
                <w:sz w:val="16"/>
                <w:szCs w:val="16"/>
              </w:rPr>
              <w:t>Principal botanical name</w:t>
            </w:r>
          </w:p>
        </w:tc>
        <w:tc>
          <w:tcPr>
            <w:tcW w:w="1701" w:type="dxa"/>
          </w:tcPr>
          <w:p w:rsidR="004A3B09" w:rsidRPr="00CC0C28" w:rsidRDefault="004A3B09" w:rsidP="004A3B09">
            <w:pPr>
              <w:jc w:val="center"/>
              <w:rPr>
                <w:rFonts w:cs="Arial"/>
                <w:sz w:val="16"/>
                <w:szCs w:val="16"/>
                <w:lang w:eastAsia="ja-JP"/>
              </w:rPr>
            </w:pPr>
            <w:r w:rsidRPr="00CC0C28">
              <w:rPr>
                <w:rFonts w:cs="Arial"/>
                <w:snapToGrid w:val="0"/>
                <w:sz w:val="16"/>
                <w:szCs w:val="16"/>
              </w:rPr>
              <w:t>Other botanical name(s)</w:t>
            </w:r>
          </w:p>
        </w:tc>
      </w:tr>
      <w:tr w:rsidR="004A3B09" w:rsidRPr="00CC0C28" w:rsidTr="00B10618">
        <w:tc>
          <w:tcPr>
            <w:tcW w:w="1276" w:type="dxa"/>
          </w:tcPr>
          <w:p w:rsidR="004A3B09" w:rsidRPr="00CC0C28" w:rsidRDefault="004A3B09" w:rsidP="004A3B09">
            <w:pPr>
              <w:jc w:val="left"/>
              <w:rPr>
                <w:snapToGrid w:val="0"/>
                <w:sz w:val="16"/>
                <w:szCs w:val="16"/>
                <w:highlight w:val="yellow"/>
              </w:rPr>
            </w:pPr>
            <w:r w:rsidRPr="00CC0C28">
              <w:rPr>
                <w:snapToGrid w:val="0"/>
                <w:sz w:val="16"/>
                <w:szCs w:val="16"/>
              </w:rPr>
              <w:t>CRTNT</w:t>
            </w:r>
          </w:p>
        </w:tc>
        <w:tc>
          <w:tcPr>
            <w:tcW w:w="1843" w:type="dxa"/>
          </w:tcPr>
          <w:p w:rsidR="004A3B09" w:rsidRPr="00CC0C28" w:rsidRDefault="004A3B09" w:rsidP="004A3B09">
            <w:pPr>
              <w:jc w:val="left"/>
              <w:rPr>
                <w:i/>
                <w:snapToGrid w:val="0"/>
                <w:sz w:val="16"/>
                <w:szCs w:val="16"/>
                <w:highlight w:val="yellow"/>
              </w:rPr>
            </w:pPr>
            <w:r w:rsidRPr="00CC0C28">
              <w:rPr>
                <w:i/>
                <w:snapToGrid w:val="0"/>
                <w:sz w:val="16"/>
                <w:szCs w:val="16"/>
              </w:rPr>
              <w:t>Ceratanthus</w:t>
            </w:r>
          </w:p>
        </w:tc>
        <w:tc>
          <w:tcPr>
            <w:tcW w:w="1843" w:type="dxa"/>
            <w:tcBorders>
              <w:right w:val="double" w:sz="4" w:space="0" w:color="auto"/>
            </w:tcBorders>
          </w:tcPr>
          <w:p w:rsidR="004A3B09" w:rsidRPr="00CC0C28" w:rsidRDefault="004A3B09" w:rsidP="004A3B09">
            <w:pPr>
              <w:jc w:val="left"/>
              <w:rPr>
                <w:rFonts w:cs="Arial"/>
                <w:i/>
                <w:sz w:val="16"/>
                <w:szCs w:val="16"/>
                <w:highlight w:val="yellow"/>
                <w:lang w:eastAsia="ja-JP"/>
              </w:rPr>
            </w:pPr>
            <w:r w:rsidRPr="00CC0C28">
              <w:rPr>
                <w:bCs/>
                <w:sz w:val="16"/>
                <w:szCs w:val="16"/>
              </w:rPr>
              <w:t>n.a.</w:t>
            </w:r>
          </w:p>
        </w:tc>
        <w:tc>
          <w:tcPr>
            <w:tcW w:w="1275" w:type="dxa"/>
            <w:tcBorders>
              <w:left w:val="double" w:sz="4" w:space="0" w:color="auto"/>
            </w:tcBorders>
          </w:tcPr>
          <w:p w:rsidR="004A3B09" w:rsidRPr="00CC0C28" w:rsidRDefault="004A3B09" w:rsidP="004A3B09">
            <w:pPr>
              <w:jc w:val="left"/>
              <w:rPr>
                <w:sz w:val="16"/>
                <w:szCs w:val="16"/>
              </w:rPr>
            </w:pPr>
            <w:r w:rsidRPr="00CC0C28">
              <w:rPr>
                <w:sz w:val="16"/>
                <w:szCs w:val="16"/>
              </w:rPr>
              <w:t>[to delete]</w:t>
            </w:r>
          </w:p>
          <w:p w:rsidR="004A3B09" w:rsidRPr="00CC0C28" w:rsidRDefault="004A3B09" w:rsidP="004A3B09">
            <w:pPr>
              <w:jc w:val="left"/>
              <w:rPr>
                <w:rFonts w:cs="Arial"/>
                <w:sz w:val="16"/>
                <w:szCs w:val="16"/>
                <w:lang w:eastAsia="ja-JP"/>
              </w:rPr>
            </w:pPr>
          </w:p>
        </w:tc>
        <w:tc>
          <w:tcPr>
            <w:tcW w:w="1701" w:type="dxa"/>
          </w:tcPr>
          <w:p w:rsidR="004A3B09" w:rsidRPr="00CC0C28" w:rsidRDefault="004A3B09" w:rsidP="004A3B09">
            <w:pPr>
              <w:jc w:val="left"/>
              <w:rPr>
                <w:i/>
                <w:snapToGrid w:val="0"/>
                <w:sz w:val="16"/>
                <w:szCs w:val="16"/>
              </w:rPr>
            </w:pPr>
            <w:r w:rsidRPr="00CC0C28">
              <w:rPr>
                <w:bCs/>
                <w:sz w:val="16"/>
                <w:szCs w:val="16"/>
              </w:rPr>
              <w:t>n.a.</w:t>
            </w:r>
          </w:p>
        </w:tc>
        <w:tc>
          <w:tcPr>
            <w:tcW w:w="1701" w:type="dxa"/>
          </w:tcPr>
          <w:p w:rsidR="004A3B09" w:rsidRPr="00CC0C28" w:rsidRDefault="004A3B09" w:rsidP="004A3B09">
            <w:pPr>
              <w:jc w:val="left"/>
              <w:rPr>
                <w:i/>
                <w:snapToGrid w:val="0"/>
                <w:sz w:val="16"/>
                <w:szCs w:val="16"/>
              </w:rPr>
            </w:pPr>
            <w:r w:rsidRPr="00CC0C28">
              <w:rPr>
                <w:bCs/>
                <w:sz w:val="16"/>
                <w:szCs w:val="16"/>
              </w:rPr>
              <w:t>n.a.</w:t>
            </w:r>
          </w:p>
        </w:tc>
      </w:tr>
      <w:tr w:rsidR="004A3B09" w:rsidRPr="00E33493" w:rsidTr="00B10618">
        <w:tc>
          <w:tcPr>
            <w:tcW w:w="1276" w:type="dxa"/>
          </w:tcPr>
          <w:p w:rsidR="004A3B09" w:rsidRPr="00CC0C28" w:rsidRDefault="004A3B09" w:rsidP="004A3B09">
            <w:pPr>
              <w:jc w:val="left"/>
              <w:rPr>
                <w:snapToGrid w:val="0"/>
                <w:sz w:val="16"/>
                <w:szCs w:val="16"/>
                <w:highlight w:val="yellow"/>
              </w:rPr>
            </w:pPr>
            <w:r w:rsidRPr="00CC0C28">
              <w:rPr>
                <w:snapToGrid w:val="0"/>
                <w:sz w:val="16"/>
                <w:szCs w:val="16"/>
              </w:rPr>
              <w:t>PLATO</w:t>
            </w:r>
          </w:p>
        </w:tc>
        <w:tc>
          <w:tcPr>
            <w:tcW w:w="1843" w:type="dxa"/>
          </w:tcPr>
          <w:p w:rsidR="004A3B09" w:rsidRPr="00CC0C28" w:rsidRDefault="004A3B09" w:rsidP="004A3B09">
            <w:pPr>
              <w:jc w:val="left"/>
              <w:rPr>
                <w:i/>
                <w:snapToGrid w:val="0"/>
                <w:sz w:val="16"/>
                <w:szCs w:val="16"/>
                <w:highlight w:val="yellow"/>
              </w:rPr>
            </w:pPr>
            <w:r w:rsidRPr="00CC0C28">
              <w:rPr>
                <w:i/>
                <w:snapToGrid w:val="0"/>
                <w:sz w:val="16"/>
                <w:szCs w:val="16"/>
              </w:rPr>
              <w:t>Platostoma</w:t>
            </w:r>
            <w:r w:rsidRPr="00CC0C28">
              <w:rPr>
                <w:snapToGrid w:val="0"/>
                <w:sz w:val="16"/>
                <w:szCs w:val="16"/>
              </w:rPr>
              <w:t xml:space="preserve"> P. Beauv.</w:t>
            </w:r>
          </w:p>
        </w:tc>
        <w:tc>
          <w:tcPr>
            <w:tcW w:w="1843" w:type="dxa"/>
            <w:tcBorders>
              <w:right w:val="double" w:sz="4" w:space="0" w:color="auto"/>
            </w:tcBorders>
          </w:tcPr>
          <w:p w:rsidR="004A3B09" w:rsidRPr="00CC0C28" w:rsidRDefault="004A3B09" w:rsidP="004A3B09">
            <w:pPr>
              <w:jc w:val="left"/>
              <w:rPr>
                <w:rFonts w:cs="Arial"/>
                <w:i/>
                <w:sz w:val="16"/>
                <w:szCs w:val="16"/>
                <w:highlight w:val="yellow"/>
                <w:lang w:eastAsia="ja-JP"/>
              </w:rPr>
            </w:pPr>
            <w:r w:rsidRPr="00CC0C28">
              <w:rPr>
                <w:bCs/>
                <w:i/>
                <w:sz w:val="16"/>
                <w:szCs w:val="16"/>
              </w:rPr>
              <w:t>Ceratanthus</w:t>
            </w:r>
          </w:p>
        </w:tc>
        <w:tc>
          <w:tcPr>
            <w:tcW w:w="1275" w:type="dxa"/>
            <w:tcBorders>
              <w:left w:val="double" w:sz="4" w:space="0" w:color="auto"/>
            </w:tcBorders>
          </w:tcPr>
          <w:p w:rsidR="004A3B09" w:rsidRPr="00CC0C28" w:rsidRDefault="004A3B09" w:rsidP="004A3B09">
            <w:pPr>
              <w:jc w:val="left"/>
              <w:rPr>
                <w:snapToGrid w:val="0"/>
                <w:sz w:val="16"/>
                <w:szCs w:val="16"/>
                <w:highlight w:val="yellow"/>
              </w:rPr>
            </w:pPr>
            <w:r w:rsidRPr="00CC0C28">
              <w:rPr>
                <w:snapToGrid w:val="0"/>
                <w:sz w:val="16"/>
                <w:szCs w:val="16"/>
              </w:rPr>
              <w:t>PLATO</w:t>
            </w:r>
          </w:p>
        </w:tc>
        <w:tc>
          <w:tcPr>
            <w:tcW w:w="1701" w:type="dxa"/>
          </w:tcPr>
          <w:p w:rsidR="004A3B09" w:rsidRPr="00CC0C28" w:rsidRDefault="004A3B09" w:rsidP="004A3B09">
            <w:pPr>
              <w:jc w:val="left"/>
              <w:rPr>
                <w:i/>
                <w:snapToGrid w:val="0"/>
                <w:sz w:val="16"/>
                <w:szCs w:val="16"/>
                <w:highlight w:val="yellow"/>
              </w:rPr>
            </w:pPr>
            <w:r w:rsidRPr="00CC0C28">
              <w:rPr>
                <w:i/>
                <w:snapToGrid w:val="0"/>
                <w:sz w:val="16"/>
                <w:szCs w:val="16"/>
              </w:rPr>
              <w:t>Platostoma</w:t>
            </w:r>
            <w:r w:rsidRPr="00CC0C28">
              <w:rPr>
                <w:snapToGrid w:val="0"/>
                <w:sz w:val="16"/>
                <w:szCs w:val="16"/>
              </w:rPr>
              <w:t xml:space="preserve"> P. Beauv.</w:t>
            </w:r>
          </w:p>
        </w:tc>
        <w:tc>
          <w:tcPr>
            <w:tcW w:w="1701" w:type="dxa"/>
          </w:tcPr>
          <w:p w:rsidR="004A3B09" w:rsidRPr="00246BC1" w:rsidRDefault="004A3B09" w:rsidP="004A3B09">
            <w:pPr>
              <w:jc w:val="left"/>
              <w:rPr>
                <w:i/>
                <w:snapToGrid w:val="0"/>
                <w:sz w:val="16"/>
                <w:szCs w:val="16"/>
                <w:highlight w:val="yellow"/>
                <w:lang w:val="es-ES"/>
              </w:rPr>
            </w:pPr>
            <w:r w:rsidRPr="00246BC1">
              <w:rPr>
                <w:bCs/>
                <w:i/>
                <w:sz w:val="16"/>
                <w:szCs w:val="16"/>
                <w:lang w:val="es-ES"/>
              </w:rPr>
              <w:t>Ceratanthus</w:t>
            </w:r>
            <w:r w:rsidRPr="00246BC1">
              <w:rPr>
                <w:bCs/>
                <w:sz w:val="16"/>
                <w:szCs w:val="16"/>
                <w:lang w:val="es-ES"/>
              </w:rPr>
              <w:t xml:space="preserve"> F. Muell. ex G. Taylor</w:t>
            </w:r>
          </w:p>
        </w:tc>
      </w:tr>
      <w:tr w:rsidR="004A3B09" w:rsidRPr="00CC0C28" w:rsidTr="00B10618">
        <w:tc>
          <w:tcPr>
            <w:tcW w:w="1276" w:type="dxa"/>
          </w:tcPr>
          <w:p w:rsidR="004A3B09" w:rsidRPr="00CC0C28" w:rsidRDefault="004A3B09" w:rsidP="004A3B09">
            <w:pPr>
              <w:jc w:val="left"/>
              <w:rPr>
                <w:snapToGrid w:val="0"/>
                <w:sz w:val="16"/>
                <w:szCs w:val="16"/>
                <w:highlight w:val="yellow"/>
              </w:rPr>
            </w:pPr>
            <w:r w:rsidRPr="00CC0C28">
              <w:rPr>
                <w:snapToGrid w:val="0"/>
                <w:sz w:val="16"/>
                <w:szCs w:val="16"/>
              </w:rPr>
              <w:t>CRTNT_CAL</w:t>
            </w:r>
          </w:p>
        </w:tc>
        <w:tc>
          <w:tcPr>
            <w:tcW w:w="1843" w:type="dxa"/>
          </w:tcPr>
          <w:p w:rsidR="004A3B09" w:rsidRPr="00CC0C28" w:rsidRDefault="004A3B09" w:rsidP="004A3B09">
            <w:pPr>
              <w:jc w:val="left"/>
              <w:rPr>
                <w:i/>
                <w:snapToGrid w:val="0"/>
                <w:sz w:val="16"/>
                <w:szCs w:val="16"/>
                <w:highlight w:val="yellow"/>
              </w:rPr>
            </w:pPr>
            <w:r w:rsidRPr="00CC0C28">
              <w:rPr>
                <w:i/>
                <w:snapToGrid w:val="0"/>
                <w:sz w:val="16"/>
                <w:szCs w:val="16"/>
              </w:rPr>
              <w:t>Ceratanthus calcaratus</w:t>
            </w:r>
            <w:r w:rsidRPr="00CC0C28">
              <w:rPr>
                <w:snapToGrid w:val="0"/>
                <w:sz w:val="16"/>
                <w:szCs w:val="16"/>
              </w:rPr>
              <w:t xml:space="preserve"> (Hemsl.) G. Taylor</w:t>
            </w:r>
          </w:p>
        </w:tc>
        <w:tc>
          <w:tcPr>
            <w:tcW w:w="1843" w:type="dxa"/>
            <w:tcBorders>
              <w:right w:val="double" w:sz="4" w:space="0" w:color="auto"/>
            </w:tcBorders>
          </w:tcPr>
          <w:p w:rsidR="004A3B09" w:rsidRPr="00CC0C28" w:rsidRDefault="004A3B09" w:rsidP="004A3B09">
            <w:pPr>
              <w:jc w:val="left"/>
              <w:rPr>
                <w:rFonts w:cs="Arial"/>
                <w:sz w:val="16"/>
                <w:szCs w:val="16"/>
                <w:highlight w:val="yellow"/>
                <w:lang w:eastAsia="ja-JP"/>
              </w:rPr>
            </w:pPr>
            <w:r w:rsidRPr="00CC0C28">
              <w:rPr>
                <w:bCs/>
                <w:sz w:val="16"/>
                <w:szCs w:val="16"/>
              </w:rPr>
              <w:t>n.a.</w:t>
            </w:r>
          </w:p>
        </w:tc>
        <w:tc>
          <w:tcPr>
            <w:tcW w:w="1275" w:type="dxa"/>
            <w:tcBorders>
              <w:left w:val="double" w:sz="4" w:space="0" w:color="auto"/>
            </w:tcBorders>
          </w:tcPr>
          <w:p w:rsidR="004A3B09" w:rsidRPr="00CC0C28" w:rsidRDefault="004A3B09" w:rsidP="004A3B09">
            <w:pPr>
              <w:jc w:val="left"/>
              <w:rPr>
                <w:sz w:val="16"/>
                <w:szCs w:val="16"/>
              </w:rPr>
            </w:pPr>
            <w:r w:rsidRPr="00CC0C28">
              <w:rPr>
                <w:sz w:val="16"/>
                <w:szCs w:val="16"/>
              </w:rPr>
              <w:t>[to delete]</w:t>
            </w:r>
          </w:p>
          <w:p w:rsidR="004A3B09" w:rsidRPr="00CC0C28" w:rsidRDefault="004A3B09" w:rsidP="004A3B09">
            <w:pPr>
              <w:jc w:val="left"/>
              <w:rPr>
                <w:rFonts w:cs="Arial"/>
                <w:sz w:val="16"/>
                <w:szCs w:val="16"/>
                <w:lang w:eastAsia="ja-JP"/>
              </w:rPr>
            </w:pPr>
          </w:p>
        </w:tc>
        <w:tc>
          <w:tcPr>
            <w:tcW w:w="1701" w:type="dxa"/>
          </w:tcPr>
          <w:p w:rsidR="004A3B09" w:rsidRPr="00CC0C28" w:rsidRDefault="004A3B09" w:rsidP="004A3B09">
            <w:pPr>
              <w:jc w:val="left"/>
              <w:rPr>
                <w:i/>
                <w:snapToGrid w:val="0"/>
                <w:sz w:val="16"/>
                <w:szCs w:val="16"/>
              </w:rPr>
            </w:pPr>
            <w:r w:rsidRPr="00CC0C28">
              <w:rPr>
                <w:bCs/>
                <w:sz w:val="16"/>
                <w:szCs w:val="16"/>
              </w:rPr>
              <w:t>n.a.</w:t>
            </w:r>
          </w:p>
        </w:tc>
        <w:tc>
          <w:tcPr>
            <w:tcW w:w="1701" w:type="dxa"/>
          </w:tcPr>
          <w:p w:rsidR="004A3B09" w:rsidRPr="00CC0C28" w:rsidRDefault="004A3B09" w:rsidP="004A3B09">
            <w:pPr>
              <w:jc w:val="left"/>
              <w:rPr>
                <w:i/>
                <w:snapToGrid w:val="0"/>
                <w:sz w:val="16"/>
                <w:szCs w:val="16"/>
              </w:rPr>
            </w:pPr>
            <w:r w:rsidRPr="00CC0C28">
              <w:rPr>
                <w:bCs/>
                <w:sz w:val="16"/>
                <w:szCs w:val="16"/>
              </w:rPr>
              <w:t>n.a.</w:t>
            </w:r>
          </w:p>
        </w:tc>
      </w:tr>
      <w:tr w:rsidR="004A3B09" w:rsidRPr="00CC0C28" w:rsidTr="00B10618">
        <w:tc>
          <w:tcPr>
            <w:tcW w:w="1276" w:type="dxa"/>
          </w:tcPr>
          <w:p w:rsidR="004A3B09" w:rsidRPr="00CC0C28" w:rsidRDefault="004A3B09" w:rsidP="004A3B09">
            <w:pPr>
              <w:jc w:val="left"/>
              <w:rPr>
                <w:snapToGrid w:val="0"/>
                <w:sz w:val="16"/>
                <w:szCs w:val="16"/>
                <w:highlight w:val="yellow"/>
              </w:rPr>
            </w:pPr>
            <w:r w:rsidRPr="00CC0C28">
              <w:rPr>
                <w:snapToGrid w:val="0"/>
                <w:sz w:val="16"/>
                <w:szCs w:val="16"/>
              </w:rPr>
              <w:t>PLATO_CAL</w:t>
            </w:r>
            <w:r w:rsidRPr="00CC0C28">
              <w:rPr>
                <w:snapToGrid w:val="0"/>
                <w:sz w:val="16"/>
                <w:szCs w:val="16"/>
                <w:highlight w:val="yellow"/>
              </w:rPr>
              <w:t xml:space="preserve"> </w:t>
            </w:r>
          </w:p>
        </w:tc>
        <w:tc>
          <w:tcPr>
            <w:tcW w:w="1843" w:type="dxa"/>
          </w:tcPr>
          <w:p w:rsidR="004A3B09" w:rsidRPr="00246BC1" w:rsidRDefault="004A3B09" w:rsidP="00B10618">
            <w:pPr>
              <w:jc w:val="left"/>
              <w:rPr>
                <w:i/>
                <w:snapToGrid w:val="0"/>
                <w:sz w:val="16"/>
                <w:szCs w:val="16"/>
                <w:highlight w:val="yellow"/>
                <w:lang w:val="es-ES"/>
              </w:rPr>
            </w:pPr>
            <w:r w:rsidRPr="00246BC1">
              <w:rPr>
                <w:i/>
                <w:snapToGrid w:val="0"/>
                <w:sz w:val="16"/>
                <w:szCs w:val="16"/>
                <w:lang w:val="es-ES"/>
              </w:rPr>
              <w:t>Platostoma calcaratum</w:t>
            </w:r>
            <w:r w:rsidRPr="00246BC1">
              <w:rPr>
                <w:snapToGrid w:val="0"/>
                <w:sz w:val="16"/>
                <w:szCs w:val="16"/>
                <w:lang w:val="es-ES"/>
              </w:rPr>
              <w:t xml:space="preserve"> (Hemsl.) A. J. Paton</w:t>
            </w:r>
          </w:p>
        </w:tc>
        <w:tc>
          <w:tcPr>
            <w:tcW w:w="1843" w:type="dxa"/>
            <w:tcBorders>
              <w:right w:val="double" w:sz="4" w:space="0" w:color="auto"/>
            </w:tcBorders>
          </w:tcPr>
          <w:p w:rsidR="004A3B09" w:rsidRPr="00CC0C28" w:rsidRDefault="004A3B09" w:rsidP="004A3B09">
            <w:pPr>
              <w:jc w:val="left"/>
              <w:rPr>
                <w:rFonts w:cs="Arial"/>
                <w:i/>
                <w:sz w:val="16"/>
                <w:szCs w:val="16"/>
                <w:highlight w:val="yellow"/>
                <w:lang w:eastAsia="ja-JP"/>
              </w:rPr>
            </w:pPr>
            <w:r w:rsidRPr="00CC0C28">
              <w:rPr>
                <w:bCs/>
                <w:sz w:val="16"/>
                <w:szCs w:val="16"/>
              </w:rPr>
              <w:t>Ceratanthus calcaratus (Hemsl.) G. Taylor</w:t>
            </w:r>
          </w:p>
        </w:tc>
        <w:tc>
          <w:tcPr>
            <w:tcW w:w="1275" w:type="dxa"/>
            <w:tcBorders>
              <w:left w:val="double" w:sz="4" w:space="0" w:color="auto"/>
            </w:tcBorders>
          </w:tcPr>
          <w:p w:rsidR="004A3B09" w:rsidRPr="00CC0C28" w:rsidRDefault="004A3B09" w:rsidP="004A3B09">
            <w:pPr>
              <w:jc w:val="left"/>
              <w:rPr>
                <w:snapToGrid w:val="0"/>
                <w:sz w:val="16"/>
                <w:szCs w:val="16"/>
                <w:highlight w:val="yellow"/>
              </w:rPr>
            </w:pPr>
            <w:r w:rsidRPr="00CC0C28">
              <w:rPr>
                <w:snapToGrid w:val="0"/>
                <w:sz w:val="16"/>
                <w:szCs w:val="16"/>
              </w:rPr>
              <w:t>PLATO_CAL</w:t>
            </w:r>
            <w:r w:rsidRPr="00CC0C28">
              <w:rPr>
                <w:snapToGrid w:val="0"/>
                <w:sz w:val="16"/>
                <w:szCs w:val="16"/>
                <w:highlight w:val="yellow"/>
              </w:rPr>
              <w:t xml:space="preserve"> </w:t>
            </w:r>
          </w:p>
        </w:tc>
        <w:tc>
          <w:tcPr>
            <w:tcW w:w="1701" w:type="dxa"/>
          </w:tcPr>
          <w:p w:rsidR="004A3B09" w:rsidRPr="00246BC1" w:rsidRDefault="004A3B09" w:rsidP="00B10618">
            <w:pPr>
              <w:jc w:val="left"/>
              <w:rPr>
                <w:i/>
                <w:snapToGrid w:val="0"/>
                <w:sz w:val="16"/>
                <w:szCs w:val="16"/>
                <w:highlight w:val="yellow"/>
                <w:lang w:val="es-ES"/>
              </w:rPr>
            </w:pPr>
            <w:r w:rsidRPr="00246BC1">
              <w:rPr>
                <w:i/>
                <w:snapToGrid w:val="0"/>
                <w:sz w:val="16"/>
                <w:szCs w:val="16"/>
                <w:lang w:val="es-ES"/>
              </w:rPr>
              <w:t>Platostoma calcaratum</w:t>
            </w:r>
            <w:r w:rsidRPr="00246BC1">
              <w:rPr>
                <w:snapToGrid w:val="0"/>
                <w:sz w:val="16"/>
                <w:szCs w:val="16"/>
                <w:lang w:val="es-ES"/>
              </w:rPr>
              <w:t xml:space="preserve"> (Hemsl.) A. J. Paton</w:t>
            </w:r>
          </w:p>
        </w:tc>
        <w:tc>
          <w:tcPr>
            <w:tcW w:w="1701" w:type="dxa"/>
          </w:tcPr>
          <w:p w:rsidR="004A3B09" w:rsidRPr="00CC0C28" w:rsidRDefault="004A3B09" w:rsidP="004A3B09">
            <w:pPr>
              <w:jc w:val="left"/>
              <w:rPr>
                <w:i/>
                <w:snapToGrid w:val="0"/>
                <w:sz w:val="16"/>
                <w:szCs w:val="16"/>
                <w:highlight w:val="yellow"/>
              </w:rPr>
            </w:pPr>
            <w:r w:rsidRPr="00CC0C28">
              <w:rPr>
                <w:bCs/>
                <w:i/>
                <w:sz w:val="16"/>
                <w:szCs w:val="16"/>
              </w:rPr>
              <w:t xml:space="preserve">Ceratanthus calcaratus </w:t>
            </w:r>
            <w:r w:rsidRPr="00CC0C28">
              <w:rPr>
                <w:bCs/>
                <w:sz w:val="16"/>
                <w:szCs w:val="16"/>
              </w:rPr>
              <w:t>(Hemsl.) G. Taylor</w:t>
            </w:r>
          </w:p>
        </w:tc>
      </w:tr>
    </w:tbl>
    <w:p w:rsidR="00164B2E" w:rsidRPr="00CC0C28" w:rsidRDefault="00164B2E" w:rsidP="00164B2E">
      <w:pPr>
        <w:rPr>
          <w:lang w:eastAsia="ja-JP"/>
        </w:rPr>
      </w:pPr>
    </w:p>
    <w:p w:rsidR="00164B2E" w:rsidRPr="00E039E6" w:rsidRDefault="00164B2E" w:rsidP="006E7098">
      <w:pPr>
        <w:pStyle w:val="Heading4"/>
        <w:rPr>
          <w:lang w:val="en-US" w:eastAsia="ja-JP"/>
        </w:rPr>
      </w:pPr>
      <w:r w:rsidRPr="00E039E6">
        <w:rPr>
          <w:lang w:val="en-US" w:eastAsia="ja-JP"/>
        </w:rPr>
        <w:t>Discussion at the fifty-first session of the TWO</w:t>
      </w:r>
    </w:p>
    <w:p w:rsidR="00164B2E" w:rsidRPr="00E039E6" w:rsidRDefault="00164B2E" w:rsidP="006D5281">
      <w:pPr>
        <w:keepNext/>
        <w:rPr>
          <w:snapToGrid w:val="0"/>
        </w:rPr>
      </w:pPr>
    </w:p>
    <w:p w:rsidR="00164B2E" w:rsidRPr="00E039E6" w:rsidRDefault="00164B2E" w:rsidP="00164B2E">
      <w:pPr>
        <w:rPr>
          <w:spacing w:val="-2"/>
        </w:rPr>
      </w:pPr>
      <w:r w:rsidRPr="00E039E6">
        <w:rPr>
          <w:spacing w:val="-2"/>
        </w:rPr>
        <w:fldChar w:fldCharType="begin"/>
      </w:r>
      <w:r w:rsidRPr="00E039E6">
        <w:rPr>
          <w:spacing w:val="-2"/>
        </w:rPr>
        <w:instrText xml:space="preserve"> AUTONUM  </w:instrText>
      </w:r>
      <w:r w:rsidRPr="00E039E6">
        <w:rPr>
          <w:spacing w:val="-2"/>
        </w:rPr>
        <w:fldChar w:fldCharType="end"/>
      </w:r>
      <w:r w:rsidRPr="00E039E6">
        <w:rPr>
          <w:spacing w:val="-2"/>
        </w:rPr>
        <w:tab/>
        <w:t xml:space="preserve">The TWO, </w:t>
      </w:r>
      <w:r w:rsidRPr="00E039E6">
        <w:rPr>
          <w:snapToGrid w:val="0"/>
          <w:spacing w:val="-2"/>
        </w:rPr>
        <w:t xml:space="preserve">at </w:t>
      </w:r>
      <w:r w:rsidR="007066AE" w:rsidRPr="00E039E6">
        <w:rPr>
          <w:snapToGrid w:val="0"/>
          <w:spacing w:val="-2"/>
        </w:rPr>
        <w:t>its</w:t>
      </w:r>
      <w:r w:rsidRPr="00E039E6">
        <w:rPr>
          <w:snapToGrid w:val="0"/>
          <w:spacing w:val="-2"/>
        </w:rPr>
        <w:t xml:space="preserve"> fifty-first session, agreed </w:t>
      </w:r>
      <w:r w:rsidR="00F86078" w:rsidRPr="00E039E6">
        <w:rPr>
          <w:snapToGrid w:val="0"/>
          <w:spacing w:val="-2"/>
        </w:rPr>
        <w:t>with the proposal to amend</w:t>
      </w:r>
      <w:r w:rsidRPr="00E039E6">
        <w:rPr>
          <w:snapToGrid w:val="0"/>
          <w:spacing w:val="-2"/>
        </w:rPr>
        <w:t xml:space="preserve"> the UPOV Codes CRTNT and CRTNT_CAL, as set out in paragraph 2</w:t>
      </w:r>
      <w:r w:rsidR="009025EC" w:rsidRPr="00E039E6">
        <w:rPr>
          <w:snapToGrid w:val="0"/>
          <w:spacing w:val="-2"/>
        </w:rPr>
        <w:t>5</w:t>
      </w:r>
      <w:r w:rsidRPr="00E039E6">
        <w:rPr>
          <w:snapToGrid w:val="0"/>
          <w:spacing w:val="-2"/>
        </w:rPr>
        <w:t xml:space="preserve"> of this document</w:t>
      </w:r>
      <w:r w:rsidRPr="00E039E6">
        <w:rPr>
          <w:spacing w:val="-2"/>
        </w:rPr>
        <w:t xml:space="preserve"> (see document TWO/51/12 “Report”, paragraph 101).</w:t>
      </w:r>
    </w:p>
    <w:p w:rsidR="00270944" w:rsidRPr="00E039E6" w:rsidRDefault="00270944" w:rsidP="006D5281">
      <w:pPr>
        <w:spacing w:line="360" w:lineRule="auto"/>
        <w:rPr>
          <w:snapToGrid w:val="0"/>
        </w:rPr>
      </w:pPr>
    </w:p>
    <w:p w:rsidR="004A3B09" w:rsidRPr="00E039E6" w:rsidRDefault="004A3B09" w:rsidP="009929F3">
      <w:pPr>
        <w:pStyle w:val="Heading3"/>
      </w:pPr>
      <w:bookmarkStart w:id="21" w:name="_Toc13238974"/>
      <w:r w:rsidRPr="00E039E6">
        <w:t xml:space="preserve">UPOV codes for Digitalis, Isoplexis </w:t>
      </w:r>
      <w:r w:rsidRPr="00E039E6">
        <w:rPr>
          <w:iCs/>
        </w:rPr>
        <w:t xml:space="preserve">and hybrids between </w:t>
      </w:r>
      <w:r w:rsidRPr="00E039E6">
        <w:t>Digitalis and Isoplexis</w:t>
      </w:r>
      <w:bookmarkEnd w:id="21"/>
      <w:r w:rsidRPr="00E039E6">
        <w:t xml:space="preserve"> </w:t>
      </w:r>
    </w:p>
    <w:p w:rsidR="004A3B09" w:rsidRPr="00CC0C28" w:rsidRDefault="004A3B09" w:rsidP="006D5281">
      <w:pPr>
        <w:keepNext/>
        <w:rPr>
          <w:snapToGrid w:val="0"/>
          <w:highlight w:val="yellow"/>
        </w:rPr>
      </w:pPr>
    </w:p>
    <w:p w:rsidR="004A3B09" w:rsidRPr="00926076" w:rsidRDefault="004A3B09" w:rsidP="006E7098">
      <w:pPr>
        <w:pStyle w:val="Heading4"/>
        <w:rPr>
          <w:lang w:val="en-US" w:eastAsia="ja-JP"/>
        </w:rPr>
      </w:pPr>
      <w:r w:rsidRPr="00926076">
        <w:rPr>
          <w:lang w:val="en-US" w:eastAsia="ja-JP"/>
        </w:rPr>
        <w:t>Background</w:t>
      </w:r>
    </w:p>
    <w:p w:rsidR="004A3B09" w:rsidRPr="00CC0C28" w:rsidRDefault="004A3B09" w:rsidP="004A3B09">
      <w:pPr>
        <w:rPr>
          <w:snapToGrid w:val="0"/>
        </w:rPr>
      </w:pPr>
    </w:p>
    <w:p w:rsidR="004A3B09" w:rsidRPr="00CC0C28" w:rsidRDefault="00233251" w:rsidP="004A3B09">
      <w:pPr>
        <w:rPr>
          <w:snapToGrid w:val="0"/>
        </w:rPr>
      </w:pPr>
      <w:r w:rsidRPr="00CC0C28">
        <w:rPr>
          <w:rFonts w:eastAsiaTheme="minorEastAsia" w:cs="Arial"/>
          <w:lang w:eastAsia="ja-JP"/>
        </w:rPr>
        <w:fldChar w:fldCharType="begin"/>
      </w:r>
      <w:r w:rsidRPr="00CC0C28">
        <w:rPr>
          <w:rFonts w:eastAsiaTheme="minorEastAsia" w:cs="Arial"/>
          <w:lang w:eastAsia="ja-JP"/>
        </w:rPr>
        <w:instrText xml:space="preserve"> AUTONUM  </w:instrText>
      </w:r>
      <w:r w:rsidRPr="00CC0C28">
        <w:rPr>
          <w:rFonts w:eastAsiaTheme="minorEastAsia" w:cs="Arial"/>
          <w:lang w:eastAsia="ja-JP"/>
        </w:rPr>
        <w:fldChar w:fldCharType="end"/>
      </w:r>
      <w:r w:rsidRPr="00CC0C28">
        <w:rPr>
          <w:rFonts w:eastAsiaTheme="minorEastAsia" w:cs="Arial"/>
          <w:lang w:eastAsia="ja-JP"/>
        </w:rPr>
        <w:tab/>
      </w:r>
      <w:r w:rsidR="004A3B09" w:rsidRPr="00CC0C28">
        <w:rPr>
          <w:snapToGrid w:val="0"/>
        </w:rPr>
        <w:t xml:space="preserve">The Office of the Union was informed of the duplication of UPOV codes for </w:t>
      </w:r>
      <w:r w:rsidR="004A3B09" w:rsidRPr="00CC0C28">
        <w:rPr>
          <w:i/>
          <w:snapToGrid w:val="0"/>
        </w:rPr>
        <w:t>Digitalis</w:t>
      </w:r>
      <w:r w:rsidR="004A3B09" w:rsidRPr="00CC0C28">
        <w:rPr>
          <w:snapToGrid w:val="0"/>
        </w:rPr>
        <w:t xml:space="preserve">, </w:t>
      </w:r>
      <w:r w:rsidR="004A3B09" w:rsidRPr="00CC0C28">
        <w:rPr>
          <w:i/>
          <w:snapToGrid w:val="0"/>
        </w:rPr>
        <w:t>Isoplexis</w:t>
      </w:r>
      <w:r w:rsidR="004A3B09" w:rsidRPr="00CC0C28">
        <w:rPr>
          <w:snapToGrid w:val="0"/>
        </w:rPr>
        <w:t xml:space="preserve"> and hybrids between </w:t>
      </w:r>
      <w:r w:rsidR="004A3B09" w:rsidRPr="00CC0C28">
        <w:rPr>
          <w:i/>
          <w:snapToGrid w:val="0"/>
        </w:rPr>
        <w:t>Digitalis</w:t>
      </w:r>
      <w:r w:rsidR="004A3B09" w:rsidRPr="00CC0C28">
        <w:rPr>
          <w:snapToGrid w:val="0"/>
        </w:rPr>
        <w:t xml:space="preserve"> and </w:t>
      </w:r>
      <w:r w:rsidR="004A3B09" w:rsidRPr="00CC0C28">
        <w:rPr>
          <w:i/>
          <w:snapToGrid w:val="0"/>
        </w:rPr>
        <w:t>Isoplexis</w:t>
      </w:r>
      <w:r w:rsidR="004A3B09" w:rsidRPr="00CC0C28">
        <w:rPr>
          <w:snapToGrid w:val="0"/>
        </w:rPr>
        <w:t>.</w:t>
      </w:r>
    </w:p>
    <w:p w:rsidR="00F46019" w:rsidRDefault="00F46019">
      <w:pPr>
        <w:jc w:val="left"/>
        <w:rPr>
          <w:snapToGrid w:val="0"/>
          <w:highlight w:val="yellow"/>
        </w:rPr>
      </w:pPr>
    </w:p>
    <w:p w:rsidR="004A3B09" w:rsidRPr="006D5281" w:rsidRDefault="00233251" w:rsidP="004A3B09">
      <w:pPr>
        <w:rPr>
          <w:snapToGrid w:val="0"/>
          <w:spacing w:val="-2"/>
        </w:rPr>
      </w:pPr>
      <w:r w:rsidRPr="006D5281">
        <w:rPr>
          <w:rFonts w:eastAsiaTheme="minorEastAsia" w:cs="Arial"/>
          <w:spacing w:val="-2"/>
          <w:lang w:eastAsia="ja-JP"/>
        </w:rPr>
        <w:fldChar w:fldCharType="begin"/>
      </w:r>
      <w:r w:rsidRPr="006D5281">
        <w:rPr>
          <w:rFonts w:eastAsiaTheme="minorEastAsia" w:cs="Arial"/>
          <w:spacing w:val="-2"/>
          <w:lang w:eastAsia="ja-JP"/>
        </w:rPr>
        <w:instrText xml:space="preserve"> AUTONUM  </w:instrText>
      </w:r>
      <w:r w:rsidRPr="006D5281">
        <w:rPr>
          <w:rFonts w:eastAsiaTheme="minorEastAsia" w:cs="Arial"/>
          <w:spacing w:val="-2"/>
          <w:lang w:eastAsia="ja-JP"/>
        </w:rPr>
        <w:fldChar w:fldCharType="end"/>
      </w:r>
      <w:r w:rsidRPr="006D5281">
        <w:rPr>
          <w:rFonts w:eastAsiaTheme="minorEastAsia" w:cs="Arial"/>
          <w:spacing w:val="-2"/>
          <w:lang w:eastAsia="ja-JP"/>
        </w:rPr>
        <w:tab/>
      </w:r>
      <w:r w:rsidR="004A3B09" w:rsidRPr="006D5281">
        <w:rPr>
          <w:snapToGrid w:val="0"/>
          <w:spacing w:val="-2"/>
        </w:rPr>
        <w:t xml:space="preserve">The current entries in the GENIE database for </w:t>
      </w:r>
      <w:r w:rsidR="004A3B09" w:rsidRPr="006D5281">
        <w:rPr>
          <w:i/>
          <w:snapToGrid w:val="0"/>
          <w:spacing w:val="-2"/>
        </w:rPr>
        <w:t>Digitalis</w:t>
      </w:r>
      <w:r w:rsidR="004A3B09" w:rsidRPr="006D5281">
        <w:rPr>
          <w:snapToGrid w:val="0"/>
          <w:spacing w:val="-2"/>
        </w:rPr>
        <w:t xml:space="preserve">, </w:t>
      </w:r>
      <w:r w:rsidR="004A3B09" w:rsidRPr="006D5281">
        <w:rPr>
          <w:i/>
          <w:snapToGrid w:val="0"/>
          <w:spacing w:val="-2"/>
        </w:rPr>
        <w:t>Isoplexis</w:t>
      </w:r>
      <w:r w:rsidR="004A3B09" w:rsidRPr="006D5281">
        <w:rPr>
          <w:snapToGrid w:val="0"/>
          <w:spacing w:val="-2"/>
        </w:rPr>
        <w:t xml:space="preserve"> and hybrids between </w:t>
      </w:r>
      <w:r w:rsidR="004A3B09" w:rsidRPr="006D5281">
        <w:rPr>
          <w:i/>
          <w:snapToGrid w:val="0"/>
          <w:spacing w:val="-2"/>
        </w:rPr>
        <w:t>Digitalis</w:t>
      </w:r>
      <w:r w:rsidR="004A3B09" w:rsidRPr="006D5281">
        <w:rPr>
          <w:snapToGrid w:val="0"/>
          <w:spacing w:val="-2"/>
        </w:rPr>
        <w:t xml:space="preserve"> and </w:t>
      </w:r>
      <w:r w:rsidR="004A3B09" w:rsidRPr="006D5281">
        <w:rPr>
          <w:i/>
          <w:snapToGrid w:val="0"/>
          <w:spacing w:val="-2"/>
        </w:rPr>
        <w:t>Isoplexis</w:t>
      </w:r>
      <w:r w:rsidR="004A3B09" w:rsidRPr="006D5281">
        <w:rPr>
          <w:snapToGrid w:val="0"/>
          <w:spacing w:val="-2"/>
        </w:rPr>
        <w:t xml:space="preserve"> and their species, the taxa in GRIN and the numbers of entries in the PLUTO database, are as follows:</w:t>
      </w:r>
    </w:p>
    <w:p w:rsidR="004A3B09" w:rsidRPr="00CC0C28" w:rsidRDefault="004A3B09" w:rsidP="00B10618">
      <w:pPr>
        <w:rPr>
          <w:snapToGrid w:val="0"/>
        </w:rPr>
      </w:pPr>
    </w:p>
    <w:tbl>
      <w:tblPr>
        <w:tblStyle w:val="TableGrid"/>
        <w:tblW w:w="9591" w:type="dxa"/>
        <w:jc w:val="center"/>
        <w:tblLayout w:type="fixed"/>
        <w:tblLook w:val="04A0" w:firstRow="1" w:lastRow="0" w:firstColumn="1" w:lastColumn="0" w:noHBand="0" w:noVBand="1"/>
      </w:tblPr>
      <w:tblGrid>
        <w:gridCol w:w="1394"/>
        <w:gridCol w:w="2693"/>
        <w:gridCol w:w="2410"/>
        <w:gridCol w:w="1984"/>
        <w:gridCol w:w="1110"/>
      </w:tblGrid>
      <w:tr w:rsidR="004A3B09" w:rsidRPr="00CC0C28" w:rsidTr="004A3B09">
        <w:trPr>
          <w:jc w:val="center"/>
        </w:trPr>
        <w:tc>
          <w:tcPr>
            <w:tcW w:w="1394" w:type="dxa"/>
          </w:tcPr>
          <w:p w:rsidR="004A3B09" w:rsidRPr="00CC0C28" w:rsidRDefault="004A3B09" w:rsidP="004A3B09">
            <w:pPr>
              <w:jc w:val="center"/>
              <w:rPr>
                <w:rFonts w:cs="Arial"/>
                <w:snapToGrid w:val="0"/>
                <w:sz w:val="18"/>
                <w:szCs w:val="18"/>
              </w:rPr>
            </w:pPr>
            <w:r w:rsidRPr="00CC0C28">
              <w:rPr>
                <w:rFonts w:cs="Arial"/>
                <w:snapToGrid w:val="0"/>
                <w:sz w:val="18"/>
                <w:szCs w:val="18"/>
              </w:rPr>
              <w:lastRenderedPageBreak/>
              <w:t>UPOV code</w:t>
            </w:r>
          </w:p>
        </w:tc>
        <w:tc>
          <w:tcPr>
            <w:tcW w:w="2693" w:type="dxa"/>
          </w:tcPr>
          <w:p w:rsidR="004A3B09" w:rsidRPr="00CC0C28" w:rsidRDefault="004A3B09" w:rsidP="004A3B09">
            <w:pPr>
              <w:jc w:val="center"/>
              <w:rPr>
                <w:rFonts w:cs="Arial"/>
                <w:snapToGrid w:val="0"/>
                <w:sz w:val="18"/>
                <w:szCs w:val="18"/>
              </w:rPr>
            </w:pPr>
            <w:r w:rsidRPr="00CC0C28">
              <w:rPr>
                <w:rFonts w:cs="Arial"/>
                <w:snapToGrid w:val="0"/>
                <w:sz w:val="18"/>
                <w:szCs w:val="18"/>
              </w:rPr>
              <w:t>Principal botanical name in GENIE</w:t>
            </w:r>
          </w:p>
        </w:tc>
        <w:tc>
          <w:tcPr>
            <w:tcW w:w="2410" w:type="dxa"/>
          </w:tcPr>
          <w:p w:rsidR="004A3B09" w:rsidRPr="00CC0C28" w:rsidRDefault="004A3B09" w:rsidP="004A3B09">
            <w:pPr>
              <w:jc w:val="center"/>
              <w:rPr>
                <w:rFonts w:cs="Arial"/>
                <w:snapToGrid w:val="0"/>
                <w:sz w:val="18"/>
                <w:szCs w:val="18"/>
              </w:rPr>
            </w:pPr>
            <w:r w:rsidRPr="00CC0C28">
              <w:rPr>
                <w:rFonts w:cs="Arial"/>
                <w:snapToGrid w:val="0"/>
                <w:sz w:val="18"/>
                <w:szCs w:val="18"/>
              </w:rPr>
              <w:t>Botanical name(s)</w:t>
            </w:r>
          </w:p>
          <w:p w:rsidR="004A3B09" w:rsidRPr="00CC0C28" w:rsidRDefault="004A3B09" w:rsidP="004A3B09">
            <w:pPr>
              <w:jc w:val="center"/>
              <w:rPr>
                <w:rFonts w:cs="Arial"/>
                <w:snapToGrid w:val="0"/>
                <w:sz w:val="18"/>
                <w:szCs w:val="18"/>
              </w:rPr>
            </w:pPr>
            <w:r w:rsidRPr="00CC0C28">
              <w:rPr>
                <w:rFonts w:cs="Arial"/>
                <w:snapToGrid w:val="0"/>
                <w:sz w:val="18"/>
                <w:szCs w:val="18"/>
              </w:rPr>
              <w:t>in GRIN</w:t>
            </w:r>
          </w:p>
        </w:tc>
        <w:tc>
          <w:tcPr>
            <w:tcW w:w="1984" w:type="dxa"/>
          </w:tcPr>
          <w:p w:rsidR="004A3B09" w:rsidRPr="00CC0C28" w:rsidRDefault="004A3B09" w:rsidP="004A3B09">
            <w:pPr>
              <w:jc w:val="center"/>
              <w:rPr>
                <w:rFonts w:cs="Arial"/>
                <w:snapToGrid w:val="0"/>
                <w:sz w:val="18"/>
                <w:szCs w:val="18"/>
              </w:rPr>
            </w:pPr>
            <w:r w:rsidRPr="00CC0C28">
              <w:rPr>
                <w:rFonts w:cs="Arial"/>
                <w:snapToGrid w:val="0"/>
                <w:sz w:val="18"/>
                <w:szCs w:val="18"/>
              </w:rPr>
              <w:t>Common name(s)</w:t>
            </w:r>
          </w:p>
          <w:p w:rsidR="004A3B09" w:rsidRPr="00CC0C28" w:rsidRDefault="004A3B09" w:rsidP="004A3B09">
            <w:pPr>
              <w:jc w:val="center"/>
              <w:rPr>
                <w:rFonts w:cs="Arial"/>
                <w:snapToGrid w:val="0"/>
                <w:sz w:val="18"/>
                <w:szCs w:val="18"/>
              </w:rPr>
            </w:pPr>
            <w:r w:rsidRPr="00CC0C28">
              <w:rPr>
                <w:rFonts w:cs="Arial"/>
                <w:snapToGrid w:val="0"/>
                <w:sz w:val="18"/>
                <w:szCs w:val="18"/>
              </w:rPr>
              <w:t>in GENIE</w:t>
            </w:r>
          </w:p>
        </w:tc>
        <w:tc>
          <w:tcPr>
            <w:tcW w:w="1110" w:type="dxa"/>
          </w:tcPr>
          <w:p w:rsidR="004A3B09" w:rsidRPr="00CC0C28" w:rsidRDefault="004A3B09" w:rsidP="004A3B09">
            <w:pPr>
              <w:jc w:val="center"/>
              <w:rPr>
                <w:snapToGrid w:val="0"/>
                <w:sz w:val="18"/>
                <w:szCs w:val="18"/>
              </w:rPr>
            </w:pPr>
            <w:r w:rsidRPr="00CC0C28">
              <w:rPr>
                <w:snapToGrid w:val="0"/>
                <w:sz w:val="18"/>
                <w:szCs w:val="18"/>
              </w:rPr>
              <w:t>Numbers of Entries in PLUTO</w:t>
            </w:r>
          </w:p>
        </w:tc>
      </w:tr>
      <w:tr w:rsidR="004A3B09" w:rsidRPr="00CC0C28" w:rsidTr="004A3B09">
        <w:trPr>
          <w:jc w:val="center"/>
        </w:trPr>
        <w:tc>
          <w:tcPr>
            <w:tcW w:w="1394" w:type="dxa"/>
          </w:tcPr>
          <w:p w:rsidR="004A3B09" w:rsidRPr="00CC0C28" w:rsidRDefault="004A3B09" w:rsidP="004A3B09">
            <w:pPr>
              <w:jc w:val="left"/>
              <w:rPr>
                <w:snapToGrid w:val="0"/>
                <w:sz w:val="18"/>
                <w:szCs w:val="18"/>
                <w:highlight w:val="yellow"/>
              </w:rPr>
            </w:pPr>
            <w:r w:rsidRPr="00CC0C28">
              <w:rPr>
                <w:snapToGrid w:val="0"/>
                <w:sz w:val="18"/>
                <w:szCs w:val="18"/>
              </w:rPr>
              <w:t>DGTLS</w:t>
            </w:r>
          </w:p>
        </w:tc>
        <w:tc>
          <w:tcPr>
            <w:tcW w:w="2693" w:type="dxa"/>
          </w:tcPr>
          <w:p w:rsidR="004A3B09" w:rsidRPr="00CC0C28" w:rsidRDefault="004A3B09" w:rsidP="004A3B09">
            <w:pPr>
              <w:jc w:val="left"/>
              <w:rPr>
                <w:i/>
                <w:snapToGrid w:val="0"/>
                <w:sz w:val="18"/>
                <w:szCs w:val="18"/>
                <w:highlight w:val="yellow"/>
              </w:rPr>
            </w:pPr>
            <w:r w:rsidRPr="00CC0C28">
              <w:rPr>
                <w:i/>
                <w:snapToGrid w:val="0"/>
                <w:sz w:val="18"/>
                <w:szCs w:val="18"/>
              </w:rPr>
              <w:t>Digitalis</w:t>
            </w:r>
            <w:r w:rsidRPr="00CC0C28">
              <w:rPr>
                <w:snapToGrid w:val="0"/>
                <w:sz w:val="18"/>
                <w:szCs w:val="18"/>
              </w:rPr>
              <w:t xml:space="preserve"> L.</w:t>
            </w:r>
          </w:p>
        </w:tc>
        <w:tc>
          <w:tcPr>
            <w:tcW w:w="2410" w:type="dxa"/>
          </w:tcPr>
          <w:p w:rsidR="004A3B09" w:rsidRPr="00CC0C28" w:rsidDel="00243C19" w:rsidRDefault="004A3B09" w:rsidP="004A3B09">
            <w:pPr>
              <w:jc w:val="left"/>
              <w:rPr>
                <w:i/>
                <w:snapToGrid w:val="0"/>
                <w:sz w:val="18"/>
                <w:szCs w:val="18"/>
                <w:highlight w:val="yellow"/>
              </w:rPr>
            </w:pPr>
            <w:r w:rsidRPr="00CC0C28">
              <w:rPr>
                <w:i/>
                <w:iCs/>
                <w:snapToGrid w:val="0"/>
                <w:sz w:val="18"/>
                <w:szCs w:val="18"/>
              </w:rPr>
              <w:t>Digitalis</w:t>
            </w:r>
            <w:r w:rsidRPr="00CC0C28">
              <w:rPr>
                <w:iCs/>
                <w:snapToGrid w:val="0"/>
                <w:sz w:val="18"/>
                <w:szCs w:val="18"/>
              </w:rPr>
              <w:t xml:space="preserve"> L.</w:t>
            </w:r>
          </w:p>
        </w:tc>
        <w:tc>
          <w:tcPr>
            <w:tcW w:w="1984" w:type="dxa"/>
          </w:tcPr>
          <w:p w:rsidR="004A3B09" w:rsidRPr="00CC0C28" w:rsidRDefault="004A3B09" w:rsidP="00B10618">
            <w:pPr>
              <w:jc w:val="left"/>
              <w:rPr>
                <w:bCs/>
                <w:sz w:val="18"/>
                <w:szCs w:val="18"/>
                <w:highlight w:val="yellow"/>
              </w:rPr>
            </w:pPr>
            <w:r w:rsidRPr="00CC0C28">
              <w:rPr>
                <w:bCs/>
                <w:sz w:val="18"/>
                <w:szCs w:val="18"/>
              </w:rPr>
              <w:t>Foxglove</w:t>
            </w:r>
            <w:r w:rsidRPr="00CC0C28">
              <w:rPr>
                <w:bCs/>
                <w:sz w:val="18"/>
                <w:szCs w:val="18"/>
                <w:highlight w:val="yellow"/>
              </w:rPr>
              <w:t xml:space="preserve"> </w:t>
            </w:r>
          </w:p>
        </w:tc>
        <w:tc>
          <w:tcPr>
            <w:tcW w:w="1110" w:type="dxa"/>
          </w:tcPr>
          <w:p w:rsidR="004A3B09" w:rsidRPr="00CC0C28" w:rsidRDefault="004A3B09" w:rsidP="006D5281">
            <w:pPr>
              <w:tabs>
                <w:tab w:val="center" w:pos="447"/>
                <w:tab w:val="right" w:pos="894"/>
              </w:tabs>
              <w:jc w:val="center"/>
              <w:rPr>
                <w:snapToGrid w:val="0"/>
                <w:sz w:val="18"/>
                <w:szCs w:val="18"/>
                <w:highlight w:val="yellow"/>
              </w:rPr>
            </w:pPr>
            <w:r w:rsidRPr="00CC0C28">
              <w:rPr>
                <w:snapToGrid w:val="0"/>
                <w:sz w:val="18"/>
                <w:szCs w:val="18"/>
              </w:rPr>
              <w:t>26</w:t>
            </w:r>
          </w:p>
        </w:tc>
      </w:tr>
      <w:tr w:rsidR="004A3B09" w:rsidRPr="00CC0C28" w:rsidTr="004A3B09">
        <w:trPr>
          <w:jc w:val="center"/>
        </w:trPr>
        <w:tc>
          <w:tcPr>
            <w:tcW w:w="1394" w:type="dxa"/>
          </w:tcPr>
          <w:p w:rsidR="004A3B09" w:rsidRPr="00CC0C28" w:rsidRDefault="004A3B09" w:rsidP="004A3B09">
            <w:pPr>
              <w:jc w:val="left"/>
              <w:rPr>
                <w:snapToGrid w:val="0"/>
                <w:sz w:val="18"/>
                <w:szCs w:val="18"/>
                <w:highlight w:val="yellow"/>
              </w:rPr>
            </w:pPr>
            <w:r w:rsidRPr="00CC0C28">
              <w:rPr>
                <w:snapToGrid w:val="0"/>
                <w:sz w:val="18"/>
                <w:szCs w:val="18"/>
              </w:rPr>
              <w:t>ISOPL</w:t>
            </w:r>
          </w:p>
        </w:tc>
        <w:tc>
          <w:tcPr>
            <w:tcW w:w="2693" w:type="dxa"/>
          </w:tcPr>
          <w:p w:rsidR="004A3B09" w:rsidRPr="00CC0C28" w:rsidRDefault="004A3B09" w:rsidP="004A3B09">
            <w:pPr>
              <w:jc w:val="left"/>
              <w:rPr>
                <w:i/>
                <w:snapToGrid w:val="0"/>
                <w:sz w:val="18"/>
                <w:szCs w:val="18"/>
                <w:highlight w:val="yellow"/>
              </w:rPr>
            </w:pPr>
            <w:r w:rsidRPr="00CC0C28">
              <w:rPr>
                <w:i/>
                <w:snapToGrid w:val="0"/>
                <w:sz w:val="18"/>
                <w:szCs w:val="18"/>
              </w:rPr>
              <w:t>Isoplexis</w:t>
            </w:r>
            <w:r w:rsidRPr="00CC0C28">
              <w:rPr>
                <w:snapToGrid w:val="0"/>
                <w:sz w:val="18"/>
                <w:szCs w:val="18"/>
              </w:rPr>
              <w:t xml:space="preserve"> (Lindl.) Loudon</w:t>
            </w:r>
          </w:p>
        </w:tc>
        <w:tc>
          <w:tcPr>
            <w:tcW w:w="2410" w:type="dxa"/>
          </w:tcPr>
          <w:p w:rsidR="004A3B09" w:rsidRPr="00CC0C28" w:rsidRDefault="004A3B09" w:rsidP="004A3B09">
            <w:pPr>
              <w:jc w:val="left"/>
              <w:rPr>
                <w:i/>
                <w:iCs/>
                <w:snapToGrid w:val="0"/>
                <w:sz w:val="18"/>
                <w:szCs w:val="18"/>
                <w:lang w:val="fr-CH"/>
              </w:rPr>
            </w:pPr>
            <w:r w:rsidRPr="00CC0C28">
              <w:rPr>
                <w:i/>
                <w:iCs/>
                <w:snapToGrid w:val="0"/>
                <w:sz w:val="18"/>
                <w:szCs w:val="18"/>
                <w:lang w:val="fr-CH"/>
              </w:rPr>
              <w:t>Digitalis</w:t>
            </w:r>
            <w:r w:rsidRPr="00CC0C28">
              <w:rPr>
                <w:iCs/>
                <w:snapToGrid w:val="0"/>
                <w:sz w:val="18"/>
                <w:szCs w:val="18"/>
                <w:lang w:val="fr-CH"/>
              </w:rPr>
              <w:t xml:space="preserve"> L.</w:t>
            </w:r>
            <w:r w:rsidRPr="00CC0C28">
              <w:rPr>
                <w:i/>
                <w:iCs/>
                <w:snapToGrid w:val="0"/>
                <w:sz w:val="18"/>
                <w:szCs w:val="18"/>
                <w:lang w:val="fr-CH"/>
              </w:rPr>
              <w:t xml:space="preserve"> </w:t>
            </w:r>
          </w:p>
          <w:p w:rsidR="004A3B09" w:rsidRPr="004E586E" w:rsidDel="00243C19" w:rsidRDefault="004A3B09" w:rsidP="004A3B09">
            <w:pPr>
              <w:jc w:val="left"/>
              <w:rPr>
                <w:i/>
                <w:snapToGrid w:val="0"/>
                <w:sz w:val="18"/>
                <w:szCs w:val="18"/>
                <w:highlight w:val="yellow"/>
                <w:lang w:val="fr-CH"/>
              </w:rPr>
            </w:pPr>
            <w:r w:rsidRPr="00CC0C28">
              <w:rPr>
                <w:snapToGrid w:val="0"/>
                <w:sz w:val="18"/>
                <w:szCs w:val="18"/>
                <w:lang w:val="fr-CH"/>
              </w:rPr>
              <w:t xml:space="preserve">(synonym: </w:t>
            </w:r>
            <w:r w:rsidRPr="00CC0C28">
              <w:rPr>
                <w:i/>
                <w:snapToGrid w:val="0"/>
                <w:sz w:val="18"/>
                <w:szCs w:val="18"/>
                <w:lang w:val="fr-CH"/>
              </w:rPr>
              <w:t>Isoplexis</w:t>
            </w:r>
            <w:r w:rsidRPr="00CC0C28">
              <w:rPr>
                <w:snapToGrid w:val="0"/>
                <w:sz w:val="18"/>
                <w:szCs w:val="18"/>
                <w:lang w:val="fr-CH"/>
              </w:rPr>
              <w:t xml:space="preserve"> (Lindl.) </w:t>
            </w:r>
            <w:r w:rsidRPr="004E586E">
              <w:rPr>
                <w:snapToGrid w:val="0"/>
                <w:sz w:val="18"/>
                <w:szCs w:val="18"/>
                <w:lang w:val="fr-CH"/>
              </w:rPr>
              <w:t>Loudon)</w:t>
            </w:r>
            <w:r w:rsidRPr="004E586E">
              <w:rPr>
                <w:i/>
                <w:iCs/>
                <w:snapToGrid w:val="0"/>
                <w:sz w:val="18"/>
                <w:szCs w:val="18"/>
                <w:highlight w:val="yellow"/>
                <w:lang w:val="fr-CH"/>
              </w:rPr>
              <w:t xml:space="preserve"> </w:t>
            </w:r>
          </w:p>
        </w:tc>
        <w:tc>
          <w:tcPr>
            <w:tcW w:w="1984" w:type="dxa"/>
          </w:tcPr>
          <w:p w:rsidR="004A3B09" w:rsidRPr="00CC0C28" w:rsidRDefault="004A3B09" w:rsidP="004A3B09">
            <w:pPr>
              <w:jc w:val="left"/>
              <w:rPr>
                <w:bCs/>
                <w:sz w:val="18"/>
                <w:szCs w:val="18"/>
              </w:rPr>
            </w:pPr>
            <w:r w:rsidRPr="00CC0C28">
              <w:rPr>
                <w:bCs/>
                <w:sz w:val="18"/>
                <w:szCs w:val="18"/>
              </w:rPr>
              <w:t>n.a.</w:t>
            </w:r>
          </w:p>
          <w:p w:rsidR="004A3B09" w:rsidRPr="00CC0C28" w:rsidRDefault="004A3B09" w:rsidP="004A3B09">
            <w:pPr>
              <w:jc w:val="left"/>
              <w:rPr>
                <w:bCs/>
                <w:sz w:val="18"/>
                <w:szCs w:val="18"/>
                <w:highlight w:val="yellow"/>
              </w:rPr>
            </w:pPr>
          </w:p>
        </w:tc>
        <w:tc>
          <w:tcPr>
            <w:tcW w:w="1110" w:type="dxa"/>
          </w:tcPr>
          <w:p w:rsidR="004A3B09" w:rsidRPr="00CC0C28" w:rsidRDefault="004A3B09" w:rsidP="006D5281">
            <w:pPr>
              <w:tabs>
                <w:tab w:val="center" w:pos="447"/>
                <w:tab w:val="right" w:pos="894"/>
              </w:tabs>
              <w:jc w:val="center"/>
              <w:rPr>
                <w:snapToGrid w:val="0"/>
                <w:sz w:val="18"/>
                <w:szCs w:val="18"/>
                <w:highlight w:val="yellow"/>
              </w:rPr>
            </w:pPr>
            <w:r w:rsidRPr="00CC0C28">
              <w:rPr>
                <w:snapToGrid w:val="0"/>
                <w:sz w:val="18"/>
                <w:szCs w:val="18"/>
              </w:rPr>
              <w:t>0</w:t>
            </w:r>
          </w:p>
        </w:tc>
      </w:tr>
      <w:tr w:rsidR="001F4C3F" w:rsidRPr="00CC0C28" w:rsidTr="004A3B09">
        <w:trPr>
          <w:jc w:val="center"/>
        </w:trPr>
        <w:tc>
          <w:tcPr>
            <w:tcW w:w="1394" w:type="dxa"/>
          </w:tcPr>
          <w:p w:rsidR="001F4C3F" w:rsidRPr="00CC0C28" w:rsidRDefault="001F4C3F" w:rsidP="001F4C3F">
            <w:pPr>
              <w:jc w:val="left"/>
              <w:rPr>
                <w:snapToGrid w:val="0"/>
                <w:sz w:val="18"/>
                <w:szCs w:val="18"/>
                <w:highlight w:val="yellow"/>
              </w:rPr>
            </w:pPr>
            <w:r w:rsidRPr="00CC0C28">
              <w:rPr>
                <w:snapToGrid w:val="0"/>
                <w:sz w:val="18"/>
                <w:szCs w:val="18"/>
              </w:rPr>
              <w:t>DGISO</w:t>
            </w:r>
            <w:r w:rsidRPr="00CC0C28">
              <w:rPr>
                <w:snapToGrid w:val="0"/>
                <w:sz w:val="18"/>
                <w:szCs w:val="18"/>
                <w:highlight w:val="yellow"/>
              </w:rPr>
              <w:t xml:space="preserve"> </w:t>
            </w:r>
          </w:p>
        </w:tc>
        <w:tc>
          <w:tcPr>
            <w:tcW w:w="2693" w:type="dxa"/>
          </w:tcPr>
          <w:p w:rsidR="001F4C3F" w:rsidRPr="009331A6" w:rsidRDefault="001F4C3F" w:rsidP="001F4C3F">
            <w:pPr>
              <w:jc w:val="left"/>
              <w:rPr>
                <w:i/>
                <w:snapToGrid w:val="0"/>
                <w:sz w:val="18"/>
                <w:szCs w:val="18"/>
                <w:highlight w:val="yellow"/>
                <w:lang w:val="fr-FR"/>
              </w:rPr>
            </w:pPr>
            <w:r w:rsidRPr="009331A6">
              <w:rPr>
                <w:i/>
                <w:snapToGrid w:val="0"/>
                <w:sz w:val="18"/>
                <w:szCs w:val="18"/>
                <w:lang w:val="fr-FR"/>
              </w:rPr>
              <w:t>Digitalis</w:t>
            </w:r>
            <w:r w:rsidRPr="009331A6">
              <w:rPr>
                <w:snapToGrid w:val="0"/>
                <w:sz w:val="18"/>
                <w:szCs w:val="18"/>
                <w:lang w:val="fr-FR"/>
              </w:rPr>
              <w:t xml:space="preserve"> L. × </w:t>
            </w:r>
            <w:r w:rsidRPr="009331A6">
              <w:rPr>
                <w:i/>
                <w:snapToGrid w:val="0"/>
                <w:sz w:val="18"/>
                <w:szCs w:val="18"/>
                <w:lang w:val="fr-FR"/>
              </w:rPr>
              <w:t>Isoplexis</w:t>
            </w:r>
            <w:r w:rsidRPr="009331A6">
              <w:rPr>
                <w:snapToGrid w:val="0"/>
                <w:sz w:val="18"/>
                <w:szCs w:val="18"/>
                <w:lang w:val="fr-FR"/>
              </w:rPr>
              <w:t xml:space="preserve"> (Lindl.) Loudon</w:t>
            </w:r>
          </w:p>
        </w:tc>
        <w:tc>
          <w:tcPr>
            <w:tcW w:w="2410" w:type="dxa"/>
          </w:tcPr>
          <w:p w:rsidR="001F4C3F" w:rsidRPr="00CC0C28" w:rsidRDefault="001F4C3F" w:rsidP="001F4C3F">
            <w:pPr>
              <w:jc w:val="left"/>
              <w:rPr>
                <w:bCs/>
                <w:sz w:val="18"/>
                <w:szCs w:val="18"/>
              </w:rPr>
            </w:pPr>
            <w:r w:rsidRPr="00CC0C28">
              <w:rPr>
                <w:bCs/>
                <w:sz w:val="18"/>
                <w:szCs w:val="18"/>
              </w:rPr>
              <w:t>n.a.</w:t>
            </w:r>
          </w:p>
          <w:p w:rsidR="001F4C3F" w:rsidRPr="00CC0C28" w:rsidDel="00243C19" w:rsidRDefault="001F4C3F" w:rsidP="001F4C3F">
            <w:pPr>
              <w:jc w:val="left"/>
              <w:rPr>
                <w:i/>
                <w:snapToGrid w:val="0"/>
                <w:sz w:val="18"/>
                <w:szCs w:val="18"/>
                <w:highlight w:val="yellow"/>
              </w:rPr>
            </w:pPr>
            <w:r w:rsidRPr="00CC0C28">
              <w:rPr>
                <w:i/>
                <w:iCs/>
                <w:snapToGrid w:val="0"/>
                <w:sz w:val="18"/>
                <w:szCs w:val="18"/>
                <w:highlight w:val="yellow"/>
              </w:rPr>
              <w:t xml:space="preserve"> </w:t>
            </w:r>
          </w:p>
        </w:tc>
        <w:tc>
          <w:tcPr>
            <w:tcW w:w="1984" w:type="dxa"/>
          </w:tcPr>
          <w:p w:rsidR="001F4C3F" w:rsidRPr="00CC0C28" w:rsidRDefault="001F4C3F" w:rsidP="001F4C3F">
            <w:pPr>
              <w:jc w:val="left"/>
              <w:rPr>
                <w:bCs/>
                <w:sz w:val="18"/>
                <w:szCs w:val="18"/>
              </w:rPr>
            </w:pPr>
            <w:r w:rsidRPr="00CC0C28">
              <w:rPr>
                <w:bCs/>
                <w:sz w:val="18"/>
                <w:szCs w:val="18"/>
              </w:rPr>
              <w:t>n.a.</w:t>
            </w:r>
          </w:p>
          <w:p w:rsidR="001F4C3F" w:rsidRPr="00CC0C28" w:rsidRDefault="001F4C3F" w:rsidP="001F4C3F">
            <w:pPr>
              <w:jc w:val="left"/>
              <w:rPr>
                <w:bCs/>
                <w:sz w:val="18"/>
                <w:szCs w:val="18"/>
                <w:highlight w:val="yellow"/>
              </w:rPr>
            </w:pPr>
          </w:p>
        </w:tc>
        <w:tc>
          <w:tcPr>
            <w:tcW w:w="1110" w:type="dxa"/>
          </w:tcPr>
          <w:p w:rsidR="001F4C3F" w:rsidRPr="00CC0C28" w:rsidRDefault="001F4C3F" w:rsidP="006D5281">
            <w:pPr>
              <w:tabs>
                <w:tab w:val="center" w:pos="447"/>
                <w:tab w:val="right" w:pos="894"/>
              </w:tabs>
              <w:jc w:val="center"/>
              <w:rPr>
                <w:snapToGrid w:val="0"/>
                <w:sz w:val="18"/>
                <w:szCs w:val="18"/>
                <w:highlight w:val="yellow"/>
              </w:rPr>
            </w:pPr>
            <w:r w:rsidRPr="00CC0C28">
              <w:rPr>
                <w:snapToGrid w:val="0"/>
                <w:sz w:val="18"/>
                <w:szCs w:val="18"/>
              </w:rPr>
              <w:t>0</w:t>
            </w:r>
          </w:p>
        </w:tc>
      </w:tr>
      <w:tr w:rsidR="001F4C3F" w:rsidRPr="00CC0C28" w:rsidTr="004A3B09">
        <w:trPr>
          <w:jc w:val="center"/>
        </w:trPr>
        <w:tc>
          <w:tcPr>
            <w:tcW w:w="1394" w:type="dxa"/>
          </w:tcPr>
          <w:p w:rsidR="001F4C3F" w:rsidRPr="00CC0C28" w:rsidRDefault="001F4C3F" w:rsidP="001F4C3F">
            <w:pPr>
              <w:jc w:val="left"/>
              <w:rPr>
                <w:snapToGrid w:val="0"/>
                <w:sz w:val="18"/>
                <w:szCs w:val="18"/>
                <w:highlight w:val="yellow"/>
              </w:rPr>
            </w:pPr>
            <w:r w:rsidRPr="00CC0C28">
              <w:rPr>
                <w:snapToGrid w:val="0"/>
                <w:sz w:val="18"/>
                <w:szCs w:val="18"/>
              </w:rPr>
              <w:t>ISOPL_CAN</w:t>
            </w:r>
          </w:p>
        </w:tc>
        <w:tc>
          <w:tcPr>
            <w:tcW w:w="2693" w:type="dxa"/>
          </w:tcPr>
          <w:p w:rsidR="001F4C3F" w:rsidRPr="00CC0C28" w:rsidRDefault="001F4C3F" w:rsidP="001F4C3F">
            <w:pPr>
              <w:jc w:val="left"/>
              <w:rPr>
                <w:i/>
                <w:snapToGrid w:val="0"/>
                <w:sz w:val="18"/>
                <w:szCs w:val="18"/>
                <w:highlight w:val="yellow"/>
              </w:rPr>
            </w:pPr>
            <w:r w:rsidRPr="00CC0C28">
              <w:rPr>
                <w:i/>
                <w:snapToGrid w:val="0"/>
                <w:sz w:val="18"/>
                <w:szCs w:val="18"/>
              </w:rPr>
              <w:t>Isoplexis canariensis</w:t>
            </w:r>
            <w:r w:rsidRPr="00CC0C28">
              <w:rPr>
                <w:snapToGrid w:val="0"/>
                <w:sz w:val="18"/>
                <w:szCs w:val="18"/>
              </w:rPr>
              <w:t xml:space="preserve"> (L.) Lindl.</w:t>
            </w:r>
          </w:p>
        </w:tc>
        <w:tc>
          <w:tcPr>
            <w:tcW w:w="2410" w:type="dxa"/>
          </w:tcPr>
          <w:p w:rsidR="001F4C3F" w:rsidRPr="00CC0C28" w:rsidRDefault="001F4C3F" w:rsidP="001F4C3F">
            <w:pPr>
              <w:jc w:val="left"/>
              <w:rPr>
                <w:iCs/>
                <w:snapToGrid w:val="0"/>
                <w:sz w:val="18"/>
                <w:szCs w:val="18"/>
                <w:highlight w:val="yellow"/>
                <w:lang w:val="fr-CH"/>
              </w:rPr>
            </w:pPr>
            <w:r w:rsidRPr="00CC0C28">
              <w:rPr>
                <w:i/>
                <w:iCs/>
                <w:snapToGrid w:val="0"/>
                <w:sz w:val="18"/>
                <w:szCs w:val="18"/>
                <w:lang w:val="fr-CH"/>
              </w:rPr>
              <w:t>Digitalis canariensis</w:t>
            </w:r>
            <w:r w:rsidRPr="00CC0C28">
              <w:rPr>
                <w:iCs/>
                <w:snapToGrid w:val="0"/>
                <w:sz w:val="18"/>
                <w:szCs w:val="18"/>
                <w:lang w:val="fr-CH"/>
              </w:rPr>
              <w:t xml:space="preserve"> L.</w:t>
            </w:r>
            <w:r w:rsidRPr="00CC0C28">
              <w:rPr>
                <w:i/>
                <w:iCs/>
                <w:snapToGrid w:val="0"/>
                <w:sz w:val="18"/>
                <w:szCs w:val="18"/>
                <w:lang w:val="fr-CH"/>
              </w:rPr>
              <w:t xml:space="preserve"> </w:t>
            </w:r>
          </w:p>
          <w:p w:rsidR="001F4C3F" w:rsidRPr="004E586E" w:rsidDel="00243C19" w:rsidRDefault="001F4C3F" w:rsidP="001F4C3F">
            <w:pPr>
              <w:jc w:val="left"/>
              <w:rPr>
                <w:i/>
                <w:snapToGrid w:val="0"/>
                <w:sz w:val="18"/>
                <w:szCs w:val="18"/>
                <w:highlight w:val="yellow"/>
                <w:lang w:val="fr-CH"/>
              </w:rPr>
            </w:pPr>
            <w:r w:rsidRPr="00CC0C28">
              <w:rPr>
                <w:snapToGrid w:val="0"/>
                <w:sz w:val="18"/>
                <w:szCs w:val="18"/>
                <w:lang w:val="fr-CH"/>
              </w:rPr>
              <w:t xml:space="preserve">(synonym: </w:t>
            </w:r>
            <w:r w:rsidRPr="00CC0C28">
              <w:rPr>
                <w:i/>
                <w:snapToGrid w:val="0"/>
                <w:sz w:val="18"/>
                <w:szCs w:val="18"/>
                <w:lang w:val="fr-CH"/>
              </w:rPr>
              <w:t xml:space="preserve">Isoplexis canariensis </w:t>
            </w:r>
            <w:r w:rsidRPr="00CC0C28">
              <w:rPr>
                <w:snapToGrid w:val="0"/>
                <w:sz w:val="18"/>
                <w:szCs w:val="18"/>
                <w:lang w:val="fr-CH"/>
              </w:rPr>
              <w:t xml:space="preserve">(L.) </w:t>
            </w:r>
            <w:r w:rsidRPr="004E586E">
              <w:rPr>
                <w:snapToGrid w:val="0"/>
                <w:sz w:val="18"/>
                <w:szCs w:val="18"/>
                <w:lang w:val="fr-CH"/>
              </w:rPr>
              <w:t>Lindl.)</w:t>
            </w:r>
            <w:r w:rsidRPr="004E586E">
              <w:rPr>
                <w:i/>
                <w:iCs/>
                <w:snapToGrid w:val="0"/>
                <w:sz w:val="18"/>
                <w:szCs w:val="18"/>
                <w:lang w:val="fr-CH"/>
              </w:rPr>
              <w:t xml:space="preserve"> </w:t>
            </w:r>
          </w:p>
        </w:tc>
        <w:tc>
          <w:tcPr>
            <w:tcW w:w="1984" w:type="dxa"/>
          </w:tcPr>
          <w:p w:rsidR="001F4C3F" w:rsidRPr="00CC0C28" w:rsidRDefault="001F4C3F" w:rsidP="001F4C3F">
            <w:pPr>
              <w:jc w:val="left"/>
              <w:rPr>
                <w:bCs/>
                <w:sz w:val="18"/>
                <w:szCs w:val="18"/>
              </w:rPr>
            </w:pPr>
            <w:r w:rsidRPr="00CC0C28">
              <w:rPr>
                <w:bCs/>
                <w:sz w:val="18"/>
                <w:szCs w:val="18"/>
              </w:rPr>
              <w:t>n.a.</w:t>
            </w:r>
          </w:p>
          <w:p w:rsidR="001F4C3F" w:rsidRPr="00CC0C28" w:rsidRDefault="001F4C3F" w:rsidP="001F4C3F">
            <w:pPr>
              <w:jc w:val="left"/>
              <w:rPr>
                <w:bCs/>
                <w:sz w:val="18"/>
                <w:szCs w:val="18"/>
                <w:highlight w:val="yellow"/>
              </w:rPr>
            </w:pPr>
          </w:p>
        </w:tc>
        <w:tc>
          <w:tcPr>
            <w:tcW w:w="1110" w:type="dxa"/>
          </w:tcPr>
          <w:p w:rsidR="001F4C3F" w:rsidRPr="00CC0C28" w:rsidRDefault="001F4C3F" w:rsidP="006D5281">
            <w:pPr>
              <w:tabs>
                <w:tab w:val="center" w:pos="447"/>
                <w:tab w:val="right" w:pos="894"/>
              </w:tabs>
              <w:jc w:val="center"/>
              <w:rPr>
                <w:snapToGrid w:val="0"/>
                <w:sz w:val="18"/>
                <w:szCs w:val="18"/>
                <w:highlight w:val="yellow"/>
              </w:rPr>
            </w:pPr>
            <w:r w:rsidRPr="00CC0C28">
              <w:rPr>
                <w:snapToGrid w:val="0"/>
                <w:sz w:val="18"/>
                <w:szCs w:val="18"/>
              </w:rPr>
              <w:t>0</w:t>
            </w:r>
          </w:p>
        </w:tc>
      </w:tr>
      <w:tr w:rsidR="001F4C3F" w:rsidRPr="00CC0C28" w:rsidTr="004A3B09">
        <w:trPr>
          <w:jc w:val="center"/>
        </w:trPr>
        <w:tc>
          <w:tcPr>
            <w:tcW w:w="1394" w:type="dxa"/>
          </w:tcPr>
          <w:p w:rsidR="001F4C3F" w:rsidRPr="00CC0C28" w:rsidRDefault="001F4C3F" w:rsidP="001F4C3F">
            <w:pPr>
              <w:jc w:val="left"/>
              <w:rPr>
                <w:snapToGrid w:val="0"/>
                <w:sz w:val="18"/>
                <w:szCs w:val="18"/>
                <w:highlight w:val="yellow"/>
              </w:rPr>
            </w:pPr>
            <w:r w:rsidRPr="00CC0C28">
              <w:rPr>
                <w:snapToGrid w:val="0"/>
                <w:sz w:val="18"/>
                <w:szCs w:val="18"/>
              </w:rPr>
              <w:t>DGTLS_</w:t>
            </w:r>
            <w:r>
              <w:rPr>
                <w:snapToGrid w:val="0"/>
                <w:sz w:val="18"/>
                <w:szCs w:val="18"/>
              </w:rPr>
              <w:t>VAL</w:t>
            </w:r>
          </w:p>
        </w:tc>
        <w:tc>
          <w:tcPr>
            <w:tcW w:w="2693" w:type="dxa"/>
          </w:tcPr>
          <w:p w:rsidR="001F4C3F" w:rsidRPr="001F4C3F" w:rsidRDefault="001F4C3F" w:rsidP="001F4C3F">
            <w:pPr>
              <w:jc w:val="left"/>
              <w:rPr>
                <w:i/>
                <w:snapToGrid w:val="0"/>
                <w:sz w:val="18"/>
                <w:szCs w:val="18"/>
                <w:highlight w:val="yellow"/>
                <w:lang w:val="fr-CH"/>
              </w:rPr>
            </w:pPr>
            <w:r w:rsidRPr="001F4C3F">
              <w:rPr>
                <w:i/>
                <w:snapToGrid w:val="0"/>
                <w:sz w:val="18"/>
                <w:szCs w:val="18"/>
                <w:lang w:val="fr-CH"/>
              </w:rPr>
              <w:t>Digitalis ×valinii</w:t>
            </w:r>
            <w:r w:rsidRPr="001F4C3F">
              <w:rPr>
                <w:snapToGrid w:val="0"/>
                <w:sz w:val="18"/>
                <w:szCs w:val="18"/>
                <w:lang w:val="fr-CH"/>
              </w:rPr>
              <w:t xml:space="preserve"> J. D. Arm.</w:t>
            </w:r>
            <w:r w:rsidRPr="001F4C3F">
              <w:rPr>
                <w:i/>
                <w:snapToGrid w:val="0"/>
                <w:sz w:val="18"/>
                <w:szCs w:val="18"/>
                <w:lang w:val="fr-CH"/>
              </w:rPr>
              <w:t xml:space="preserve"> </w:t>
            </w:r>
          </w:p>
        </w:tc>
        <w:tc>
          <w:tcPr>
            <w:tcW w:w="2410" w:type="dxa"/>
          </w:tcPr>
          <w:p w:rsidR="001F4C3F" w:rsidRPr="001F4C3F" w:rsidDel="00243C19" w:rsidRDefault="001F4C3F" w:rsidP="001F4C3F">
            <w:pPr>
              <w:jc w:val="left"/>
              <w:rPr>
                <w:i/>
                <w:snapToGrid w:val="0"/>
                <w:sz w:val="18"/>
                <w:szCs w:val="18"/>
                <w:highlight w:val="yellow"/>
                <w:lang w:val="fr-CH"/>
              </w:rPr>
            </w:pPr>
            <w:r w:rsidRPr="001F4C3F">
              <w:rPr>
                <w:i/>
                <w:snapToGrid w:val="0"/>
                <w:sz w:val="18"/>
                <w:szCs w:val="18"/>
                <w:lang w:val="fr-CH"/>
              </w:rPr>
              <w:t>Digitalis ×valinii</w:t>
            </w:r>
            <w:r w:rsidRPr="001F4C3F">
              <w:rPr>
                <w:snapToGrid w:val="0"/>
                <w:sz w:val="18"/>
                <w:szCs w:val="18"/>
                <w:lang w:val="fr-CH"/>
              </w:rPr>
              <w:t xml:space="preserve"> J. D. Arm.</w:t>
            </w:r>
            <w:r w:rsidRPr="001F4C3F">
              <w:rPr>
                <w:i/>
                <w:snapToGrid w:val="0"/>
                <w:sz w:val="18"/>
                <w:szCs w:val="18"/>
                <w:lang w:val="fr-CH"/>
              </w:rPr>
              <w:t xml:space="preserve"> </w:t>
            </w:r>
            <w:r w:rsidRPr="001F4C3F">
              <w:rPr>
                <w:i/>
                <w:iCs/>
                <w:snapToGrid w:val="0"/>
                <w:sz w:val="18"/>
                <w:szCs w:val="18"/>
                <w:highlight w:val="yellow"/>
                <w:lang w:val="fr-CH"/>
              </w:rPr>
              <w:t xml:space="preserve"> </w:t>
            </w:r>
          </w:p>
        </w:tc>
        <w:tc>
          <w:tcPr>
            <w:tcW w:w="1984" w:type="dxa"/>
          </w:tcPr>
          <w:p w:rsidR="001F4C3F" w:rsidRPr="00CC0C28" w:rsidRDefault="001F4C3F" w:rsidP="00B10618">
            <w:pPr>
              <w:jc w:val="left"/>
              <w:rPr>
                <w:bCs/>
                <w:sz w:val="18"/>
                <w:szCs w:val="18"/>
                <w:highlight w:val="yellow"/>
              </w:rPr>
            </w:pPr>
            <w:r w:rsidRPr="00CC0C28">
              <w:rPr>
                <w:bCs/>
                <w:sz w:val="18"/>
                <w:szCs w:val="18"/>
              </w:rPr>
              <w:t>n.a.</w:t>
            </w:r>
          </w:p>
        </w:tc>
        <w:tc>
          <w:tcPr>
            <w:tcW w:w="1110" w:type="dxa"/>
          </w:tcPr>
          <w:p w:rsidR="001F4C3F" w:rsidRPr="00CC0C28" w:rsidRDefault="001F4C3F" w:rsidP="006D5281">
            <w:pPr>
              <w:tabs>
                <w:tab w:val="center" w:pos="447"/>
                <w:tab w:val="right" w:pos="894"/>
              </w:tabs>
              <w:jc w:val="center"/>
              <w:rPr>
                <w:snapToGrid w:val="0"/>
                <w:sz w:val="18"/>
                <w:szCs w:val="18"/>
                <w:highlight w:val="yellow"/>
              </w:rPr>
            </w:pPr>
            <w:r>
              <w:rPr>
                <w:snapToGrid w:val="0"/>
                <w:sz w:val="18"/>
                <w:szCs w:val="18"/>
              </w:rPr>
              <w:t>1</w:t>
            </w:r>
            <w:r w:rsidRPr="00CC0C28">
              <w:rPr>
                <w:snapToGrid w:val="0"/>
                <w:sz w:val="18"/>
                <w:szCs w:val="18"/>
              </w:rPr>
              <w:t>0</w:t>
            </w:r>
          </w:p>
        </w:tc>
      </w:tr>
      <w:tr w:rsidR="001F4C3F" w:rsidRPr="00CC0C28" w:rsidTr="004A3B09">
        <w:trPr>
          <w:jc w:val="center"/>
        </w:trPr>
        <w:tc>
          <w:tcPr>
            <w:tcW w:w="1394" w:type="dxa"/>
          </w:tcPr>
          <w:p w:rsidR="001F4C3F" w:rsidRPr="00CC0C28" w:rsidRDefault="001F4C3F" w:rsidP="001F4C3F">
            <w:pPr>
              <w:jc w:val="left"/>
              <w:rPr>
                <w:snapToGrid w:val="0"/>
                <w:sz w:val="18"/>
                <w:szCs w:val="18"/>
                <w:highlight w:val="yellow"/>
              </w:rPr>
            </w:pPr>
            <w:r w:rsidRPr="00CC0C28">
              <w:rPr>
                <w:snapToGrid w:val="0"/>
                <w:sz w:val="18"/>
                <w:szCs w:val="18"/>
              </w:rPr>
              <w:t>DGISO_PCA</w:t>
            </w:r>
            <w:r w:rsidRPr="00CC0C28">
              <w:rPr>
                <w:snapToGrid w:val="0"/>
                <w:sz w:val="18"/>
                <w:szCs w:val="18"/>
                <w:highlight w:val="yellow"/>
              </w:rPr>
              <w:t xml:space="preserve"> </w:t>
            </w:r>
          </w:p>
        </w:tc>
        <w:tc>
          <w:tcPr>
            <w:tcW w:w="2693" w:type="dxa"/>
          </w:tcPr>
          <w:p w:rsidR="001F4C3F" w:rsidRPr="00CC0C28" w:rsidRDefault="001F4C3F" w:rsidP="001F4C3F">
            <w:pPr>
              <w:jc w:val="left"/>
              <w:rPr>
                <w:i/>
                <w:snapToGrid w:val="0"/>
                <w:sz w:val="18"/>
                <w:szCs w:val="18"/>
                <w:highlight w:val="yellow"/>
              </w:rPr>
            </w:pPr>
            <w:r w:rsidRPr="00CC0C28">
              <w:rPr>
                <w:i/>
                <w:snapToGrid w:val="0"/>
                <w:sz w:val="18"/>
                <w:szCs w:val="18"/>
              </w:rPr>
              <w:t>Digitalis purpurea</w:t>
            </w:r>
            <w:r w:rsidRPr="00CC0C28">
              <w:rPr>
                <w:snapToGrid w:val="0"/>
                <w:sz w:val="18"/>
                <w:szCs w:val="18"/>
              </w:rPr>
              <w:t xml:space="preserve"> L. × </w:t>
            </w:r>
            <w:r w:rsidRPr="00CC0C28">
              <w:rPr>
                <w:i/>
                <w:snapToGrid w:val="0"/>
                <w:sz w:val="18"/>
                <w:szCs w:val="18"/>
              </w:rPr>
              <w:t>Isoplexis canariensis (L.) Lindl.</w:t>
            </w:r>
          </w:p>
        </w:tc>
        <w:tc>
          <w:tcPr>
            <w:tcW w:w="2410" w:type="dxa"/>
          </w:tcPr>
          <w:p w:rsidR="001F4C3F" w:rsidRPr="00CC0C28" w:rsidRDefault="001F4C3F" w:rsidP="001F4C3F">
            <w:pPr>
              <w:jc w:val="left"/>
              <w:rPr>
                <w:bCs/>
                <w:sz w:val="18"/>
                <w:szCs w:val="18"/>
              </w:rPr>
            </w:pPr>
            <w:r w:rsidRPr="00CC0C28">
              <w:rPr>
                <w:bCs/>
                <w:sz w:val="18"/>
                <w:szCs w:val="18"/>
              </w:rPr>
              <w:t>n.a.</w:t>
            </w:r>
          </w:p>
          <w:p w:rsidR="001F4C3F" w:rsidRPr="00CC0C28" w:rsidDel="00243C19" w:rsidRDefault="001F4C3F" w:rsidP="001F4C3F">
            <w:pPr>
              <w:jc w:val="left"/>
              <w:rPr>
                <w:i/>
                <w:snapToGrid w:val="0"/>
                <w:sz w:val="18"/>
                <w:szCs w:val="18"/>
                <w:highlight w:val="yellow"/>
              </w:rPr>
            </w:pPr>
          </w:p>
        </w:tc>
        <w:tc>
          <w:tcPr>
            <w:tcW w:w="1984" w:type="dxa"/>
          </w:tcPr>
          <w:p w:rsidR="001F4C3F" w:rsidRPr="00CC0C28" w:rsidRDefault="001F4C3F" w:rsidP="001F4C3F">
            <w:pPr>
              <w:jc w:val="left"/>
              <w:rPr>
                <w:bCs/>
                <w:sz w:val="18"/>
                <w:szCs w:val="18"/>
              </w:rPr>
            </w:pPr>
            <w:r w:rsidRPr="00CC0C28">
              <w:rPr>
                <w:bCs/>
                <w:sz w:val="18"/>
                <w:szCs w:val="18"/>
              </w:rPr>
              <w:t>n.a.</w:t>
            </w:r>
          </w:p>
          <w:p w:rsidR="001F4C3F" w:rsidRPr="00CC0C28" w:rsidRDefault="001F4C3F" w:rsidP="001F4C3F">
            <w:pPr>
              <w:jc w:val="left"/>
              <w:rPr>
                <w:bCs/>
                <w:sz w:val="18"/>
                <w:szCs w:val="18"/>
                <w:highlight w:val="yellow"/>
              </w:rPr>
            </w:pPr>
          </w:p>
        </w:tc>
        <w:tc>
          <w:tcPr>
            <w:tcW w:w="1110" w:type="dxa"/>
          </w:tcPr>
          <w:p w:rsidR="001F4C3F" w:rsidRPr="00CC0C28" w:rsidRDefault="001F4C3F" w:rsidP="006D5281">
            <w:pPr>
              <w:jc w:val="center"/>
              <w:rPr>
                <w:snapToGrid w:val="0"/>
                <w:sz w:val="18"/>
                <w:szCs w:val="18"/>
                <w:highlight w:val="yellow"/>
              </w:rPr>
            </w:pPr>
            <w:r>
              <w:rPr>
                <w:snapToGrid w:val="0"/>
                <w:sz w:val="18"/>
                <w:szCs w:val="18"/>
              </w:rPr>
              <w:t>0</w:t>
            </w:r>
          </w:p>
        </w:tc>
      </w:tr>
    </w:tbl>
    <w:p w:rsidR="00DC65BD" w:rsidRDefault="00DC65BD" w:rsidP="000C40E3">
      <w:pPr>
        <w:rPr>
          <w:snapToGrid w:val="0"/>
        </w:rPr>
      </w:pPr>
    </w:p>
    <w:p w:rsidR="000C40E3" w:rsidRPr="00CC0C28" w:rsidRDefault="000C40E3" w:rsidP="006E7098">
      <w:pPr>
        <w:pStyle w:val="Heading4"/>
        <w:rPr>
          <w:lang w:eastAsia="ja-JP"/>
        </w:rPr>
      </w:pPr>
      <w:r w:rsidRPr="00CC0C28">
        <w:rPr>
          <w:lang w:eastAsia="ja-JP"/>
        </w:rPr>
        <w:t>Proposal</w:t>
      </w:r>
    </w:p>
    <w:p w:rsidR="000C40E3" w:rsidRPr="000C40E3" w:rsidRDefault="000C40E3" w:rsidP="000C40E3">
      <w:pPr>
        <w:rPr>
          <w:snapToGrid w:val="0"/>
        </w:rPr>
      </w:pPr>
    </w:p>
    <w:p w:rsidR="000C40E3" w:rsidRPr="000C40E3" w:rsidRDefault="000C40E3" w:rsidP="000C40E3">
      <w:pPr>
        <w:rPr>
          <w:rFonts w:cs="Arial"/>
          <w:highlight w:val="yellow"/>
        </w:rPr>
      </w:pPr>
      <w:r w:rsidRPr="000C40E3">
        <w:rPr>
          <w:rFonts w:eastAsiaTheme="minorEastAsia" w:cs="Arial"/>
          <w:lang w:eastAsia="ja-JP"/>
        </w:rPr>
        <w:fldChar w:fldCharType="begin"/>
      </w:r>
      <w:r w:rsidRPr="000C40E3">
        <w:rPr>
          <w:rFonts w:eastAsiaTheme="minorEastAsia" w:cs="Arial"/>
          <w:lang w:eastAsia="ja-JP"/>
        </w:rPr>
        <w:instrText xml:space="preserve"> AUTONUM  </w:instrText>
      </w:r>
      <w:r w:rsidRPr="000C40E3">
        <w:rPr>
          <w:rFonts w:eastAsiaTheme="minorEastAsia" w:cs="Arial"/>
          <w:lang w:eastAsia="ja-JP"/>
        </w:rPr>
        <w:fldChar w:fldCharType="end"/>
      </w:r>
      <w:r w:rsidRPr="000C40E3">
        <w:rPr>
          <w:rFonts w:eastAsiaTheme="minorEastAsia" w:cs="Arial"/>
          <w:lang w:eastAsia="ja-JP"/>
        </w:rPr>
        <w:tab/>
      </w:r>
      <w:r>
        <w:rPr>
          <w:rFonts w:eastAsiaTheme="minorEastAsia" w:cs="Arial"/>
          <w:lang w:eastAsia="ja-JP"/>
        </w:rPr>
        <w:t>It is proposed</w:t>
      </w:r>
      <w:r w:rsidRPr="000C40E3">
        <w:rPr>
          <w:snapToGrid w:val="0"/>
        </w:rPr>
        <w:t xml:space="preserve"> to delet</w:t>
      </w:r>
      <w:r w:rsidR="00C63A5C">
        <w:rPr>
          <w:snapToGrid w:val="0"/>
        </w:rPr>
        <w:t>e</w:t>
      </w:r>
      <w:r w:rsidRPr="000C40E3">
        <w:rPr>
          <w:snapToGrid w:val="0"/>
        </w:rPr>
        <w:t xml:space="preserve"> </w:t>
      </w:r>
      <w:r w:rsidRPr="000C40E3">
        <w:rPr>
          <w:rFonts w:cs="Arial"/>
        </w:rPr>
        <w:t>the UPOV Codes ISOPL, DGISO, ISOPL_CAN and DGISO_PCA.</w:t>
      </w:r>
      <w:r w:rsidRPr="000C40E3">
        <w:t xml:space="preserve"> </w:t>
      </w:r>
      <w:r w:rsidRPr="000C40E3">
        <w:rPr>
          <w:i/>
        </w:rPr>
        <w:t>Isoplexis</w:t>
      </w:r>
      <w:r w:rsidRPr="000C40E3">
        <w:t xml:space="preserve"> </w:t>
      </w:r>
      <w:r w:rsidRPr="000C40E3">
        <w:rPr>
          <w:rFonts w:cs="Arial"/>
        </w:rPr>
        <w:t xml:space="preserve">would be covered by the UPOV Code DGTLS as a synonym of </w:t>
      </w:r>
      <w:r w:rsidRPr="000C40E3">
        <w:rPr>
          <w:rFonts w:cs="Arial"/>
          <w:i/>
          <w:iCs/>
        </w:rPr>
        <w:t>Digitalis</w:t>
      </w:r>
      <w:r w:rsidRPr="000C40E3">
        <w:rPr>
          <w:rFonts w:cs="Arial"/>
        </w:rPr>
        <w:t xml:space="preserve"> and </w:t>
      </w:r>
      <w:r w:rsidRPr="000C40E3">
        <w:rPr>
          <w:rFonts w:cs="Arial"/>
          <w:i/>
        </w:rPr>
        <w:t>Isoplexis canariensis</w:t>
      </w:r>
      <w:r w:rsidRPr="000C40E3">
        <w:rPr>
          <w:rFonts w:cs="Arial"/>
        </w:rPr>
        <w:t xml:space="preserve"> would be covered by the new UPOV Code DGTLS_CAN, which the Office of the Union would create. </w:t>
      </w:r>
      <w:r w:rsidR="00C20512">
        <w:rPr>
          <w:rFonts w:cs="Arial"/>
          <w:i/>
        </w:rPr>
        <w:t>Digitalis </w:t>
      </w:r>
      <w:r w:rsidRPr="000C40E3">
        <w:rPr>
          <w:rFonts w:cs="Arial"/>
          <w:i/>
        </w:rPr>
        <w:t>purpurea</w:t>
      </w:r>
      <w:r w:rsidRPr="000C40E3">
        <w:rPr>
          <w:rFonts w:cs="Arial"/>
        </w:rPr>
        <w:t xml:space="preserve"> × </w:t>
      </w:r>
      <w:r w:rsidRPr="000C40E3">
        <w:rPr>
          <w:rFonts w:cs="Arial"/>
          <w:i/>
        </w:rPr>
        <w:t xml:space="preserve">Isoplexis canariensis </w:t>
      </w:r>
      <w:r w:rsidRPr="000C40E3">
        <w:rPr>
          <w:rFonts w:cs="Arial"/>
        </w:rPr>
        <w:t>would be covered by the UPOV Code DGTLS_VAL, as follows:</w:t>
      </w:r>
    </w:p>
    <w:p w:rsidR="000C40E3" w:rsidRPr="000C40E3" w:rsidRDefault="000C40E3" w:rsidP="000C40E3">
      <w:pPr>
        <w:rPr>
          <w:snapToGrid w:val="0"/>
          <w:highlight w:val="yellow"/>
        </w:rPr>
      </w:pPr>
    </w:p>
    <w:tbl>
      <w:tblPr>
        <w:tblStyle w:val="TableGrid"/>
        <w:tblW w:w="9668" w:type="dxa"/>
        <w:tblLayout w:type="fixed"/>
        <w:tblLook w:val="04A0" w:firstRow="1" w:lastRow="0" w:firstColumn="1" w:lastColumn="0" w:noHBand="0" w:noVBand="1"/>
      </w:tblPr>
      <w:tblGrid>
        <w:gridCol w:w="1199"/>
        <w:gridCol w:w="1920"/>
        <w:gridCol w:w="1979"/>
        <w:gridCol w:w="1168"/>
        <w:gridCol w:w="1559"/>
        <w:gridCol w:w="1843"/>
      </w:tblGrid>
      <w:tr w:rsidR="000C40E3" w:rsidRPr="000C40E3" w:rsidTr="00874415">
        <w:tc>
          <w:tcPr>
            <w:tcW w:w="5098" w:type="dxa"/>
            <w:gridSpan w:val="3"/>
            <w:tcBorders>
              <w:right w:val="double" w:sz="4" w:space="0" w:color="auto"/>
            </w:tcBorders>
          </w:tcPr>
          <w:p w:rsidR="000C40E3" w:rsidRPr="000C40E3" w:rsidRDefault="000C40E3" w:rsidP="000C40E3">
            <w:pPr>
              <w:jc w:val="center"/>
              <w:rPr>
                <w:rFonts w:cs="Arial"/>
                <w:sz w:val="16"/>
                <w:szCs w:val="16"/>
                <w:lang w:eastAsia="ja-JP"/>
              </w:rPr>
            </w:pPr>
            <w:r w:rsidRPr="000C40E3">
              <w:rPr>
                <w:rFonts w:cs="Arial"/>
                <w:sz w:val="16"/>
                <w:szCs w:val="16"/>
                <w:lang w:eastAsia="ja-JP"/>
              </w:rPr>
              <w:t>Current</w:t>
            </w:r>
          </w:p>
        </w:tc>
        <w:tc>
          <w:tcPr>
            <w:tcW w:w="4570" w:type="dxa"/>
            <w:gridSpan w:val="3"/>
            <w:tcBorders>
              <w:left w:val="double" w:sz="4" w:space="0" w:color="auto"/>
            </w:tcBorders>
          </w:tcPr>
          <w:p w:rsidR="000C40E3" w:rsidRPr="000C40E3" w:rsidRDefault="000C40E3" w:rsidP="000C40E3">
            <w:pPr>
              <w:jc w:val="center"/>
              <w:rPr>
                <w:rFonts w:cs="Arial"/>
                <w:sz w:val="16"/>
                <w:szCs w:val="16"/>
                <w:lang w:eastAsia="ja-JP"/>
              </w:rPr>
            </w:pPr>
            <w:r w:rsidRPr="000C40E3">
              <w:rPr>
                <w:rFonts w:cs="Arial"/>
                <w:sz w:val="16"/>
                <w:szCs w:val="16"/>
                <w:lang w:eastAsia="ja-JP"/>
              </w:rPr>
              <w:t>Proposal</w:t>
            </w:r>
          </w:p>
        </w:tc>
      </w:tr>
      <w:tr w:rsidR="000C40E3" w:rsidRPr="000C40E3" w:rsidTr="001023FF">
        <w:trPr>
          <w:cantSplit/>
        </w:trPr>
        <w:tc>
          <w:tcPr>
            <w:tcW w:w="1199" w:type="dxa"/>
          </w:tcPr>
          <w:p w:rsidR="000C40E3" w:rsidRPr="000C40E3" w:rsidRDefault="000C40E3" w:rsidP="000C40E3">
            <w:pPr>
              <w:jc w:val="center"/>
              <w:rPr>
                <w:rFonts w:cs="Arial"/>
                <w:sz w:val="16"/>
                <w:szCs w:val="16"/>
                <w:lang w:eastAsia="ja-JP"/>
              </w:rPr>
            </w:pPr>
            <w:r w:rsidRPr="000C40E3">
              <w:rPr>
                <w:rFonts w:cs="Arial"/>
                <w:snapToGrid w:val="0"/>
                <w:sz w:val="16"/>
                <w:szCs w:val="16"/>
              </w:rPr>
              <w:t>UPOV code</w:t>
            </w:r>
          </w:p>
        </w:tc>
        <w:tc>
          <w:tcPr>
            <w:tcW w:w="1920" w:type="dxa"/>
          </w:tcPr>
          <w:p w:rsidR="000C40E3" w:rsidRPr="000C40E3" w:rsidRDefault="000C40E3" w:rsidP="000C40E3">
            <w:pPr>
              <w:jc w:val="center"/>
              <w:rPr>
                <w:rFonts w:cs="Arial"/>
                <w:sz w:val="16"/>
                <w:szCs w:val="16"/>
                <w:lang w:eastAsia="ja-JP"/>
              </w:rPr>
            </w:pPr>
            <w:r w:rsidRPr="000C40E3">
              <w:rPr>
                <w:rFonts w:cs="Arial"/>
                <w:snapToGrid w:val="0"/>
                <w:sz w:val="16"/>
                <w:szCs w:val="16"/>
              </w:rPr>
              <w:t>Principal botanical name</w:t>
            </w:r>
          </w:p>
        </w:tc>
        <w:tc>
          <w:tcPr>
            <w:tcW w:w="1979" w:type="dxa"/>
            <w:tcBorders>
              <w:right w:val="double" w:sz="4" w:space="0" w:color="auto"/>
            </w:tcBorders>
          </w:tcPr>
          <w:p w:rsidR="000C40E3" w:rsidRPr="000C40E3" w:rsidRDefault="000C40E3" w:rsidP="000C40E3">
            <w:pPr>
              <w:jc w:val="center"/>
              <w:rPr>
                <w:rFonts w:cs="Arial"/>
                <w:sz w:val="16"/>
                <w:szCs w:val="16"/>
                <w:lang w:eastAsia="ja-JP"/>
              </w:rPr>
            </w:pPr>
            <w:r w:rsidRPr="000C40E3">
              <w:rPr>
                <w:rFonts w:cs="Arial"/>
                <w:snapToGrid w:val="0"/>
                <w:sz w:val="16"/>
                <w:szCs w:val="16"/>
              </w:rPr>
              <w:t>Other botanical name(s)</w:t>
            </w:r>
          </w:p>
        </w:tc>
        <w:tc>
          <w:tcPr>
            <w:tcW w:w="1168" w:type="dxa"/>
            <w:tcBorders>
              <w:left w:val="double" w:sz="4" w:space="0" w:color="auto"/>
            </w:tcBorders>
          </w:tcPr>
          <w:p w:rsidR="000C40E3" w:rsidRPr="000C40E3" w:rsidRDefault="000C40E3" w:rsidP="000C40E3">
            <w:pPr>
              <w:jc w:val="center"/>
              <w:rPr>
                <w:rFonts w:cs="Arial"/>
                <w:sz w:val="16"/>
                <w:szCs w:val="16"/>
                <w:lang w:eastAsia="ja-JP"/>
              </w:rPr>
            </w:pPr>
            <w:r w:rsidRPr="000C40E3">
              <w:rPr>
                <w:rFonts w:cs="Arial"/>
                <w:snapToGrid w:val="0"/>
                <w:sz w:val="16"/>
                <w:szCs w:val="16"/>
              </w:rPr>
              <w:t>UPOV code</w:t>
            </w:r>
          </w:p>
        </w:tc>
        <w:tc>
          <w:tcPr>
            <w:tcW w:w="1559" w:type="dxa"/>
          </w:tcPr>
          <w:p w:rsidR="000C40E3" w:rsidRPr="000C40E3" w:rsidRDefault="000C40E3" w:rsidP="000C40E3">
            <w:pPr>
              <w:jc w:val="center"/>
              <w:rPr>
                <w:rFonts w:cs="Arial"/>
                <w:sz w:val="16"/>
                <w:szCs w:val="16"/>
                <w:lang w:eastAsia="ja-JP"/>
              </w:rPr>
            </w:pPr>
            <w:r w:rsidRPr="000C40E3">
              <w:rPr>
                <w:rFonts w:cs="Arial"/>
                <w:snapToGrid w:val="0"/>
                <w:sz w:val="16"/>
                <w:szCs w:val="16"/>
              </w:rPr>
              <w:t>Principal botanical name</w:t>
            </w:r>
          </w:p>
        </w:tc>
        <w:tc>
          <w:tcPr>
            <w:tcW w:w="1843" w:type="dxa"/>
          </w:tcPr>
          <w:p w:rsidR="000C40E3" w:rsidRPr="000C40E3" w:rsidRDefault="000C40E3" w:rsidP="000C40E3">
            <w:pPr>
              <w:jc w:val="center"/>
              <w:rPr>
                <w:rFonts w:cs="Arial"/>
                <w:sz w:val="16"/>
                <w:szCs w:val="16"/>
                <w:lang w:eastAsia="ja-JP"/>
              </w:rPr>
            </w:pPr>
            <w:r w:rsidRPr="000C40E3">
              <w:rPr>
                <w:rFonts w:cs="Arial"/>
                <w:snapToGrid w:val="0"/>
                <w:sz w:val="16"/>
                <w:szCs w:val="16"/>
              </w:rPr>
              <w:t>Other botanical name(s)</w:t>
            </w:r>
          </w:p>
        </w:tc>
      </w:tr>
      <w:tr w:rsidR="000C40E3" w:rsidRPr="00E33493" w:rsidTr="001023FF">
        <w:trPr>
          <w:cantSplit/>
        </w:trPr>
        <w:tc>
          <w:tcPr>
            <w:tcW w:w="1199" w:type="dxa"/>
          </w:tcPr>
          <w:p w:rsidR="000C40E3" w:rsidRPr="000C40E3" w:rsidRDefault="000C40E3" w:rsidP="000C40E3">
            <w:pPr>
              <w:jc w:val="left"/>
              <w:rPr>
                <w:snapToGrid w:val="0"/>
                <w:sz w:val="16"/>
                <w:szCs w:val="16"/>
                <w:highlight w:val="yellow"/>
              </w:rPr>
            </w:pPr>
            <w:r w:rsidRPr="000C40E3">
              <w:rPr>
                <w:snapToGrid w:val="0"/>
                <w:sz w:val="16"/>
                <w:szCs w:val="16"/>
              </w:rPr>
              <w:t>DGTLS</w:t>
            </w:r>
          </w:p>
        </w:tc>
        <w:tc>
          <w:tcPr>
            <w:tcW w:w="1920" w:type="dxa"/>
          </w:tcPr>
          <w:p w:rsidR="000C40E3" w:rsidRPr="000C40E3" w:rsidRDefault="000C40E3" w:rsidP="000C40E3">
            <w:pPr>
              <w:jc w:val="left"/>
              <w:rPr>
                <w:i/>
                <w:snapToGrid w:val="0"/>
                <w:sz w:val="16"/>
                <w:szCs w:val="16"/>
                <w:highlight w:val="yellow"/>
              </w:rPr>
            </w:pPr>
            <w:r w:rsidRPr="000C40E3">
              <w:rPr>
                <w:i/>
                <w:snapToGrid w:val="0"/>
                <w:sz w:val="16"/>
                <w:szCs w:val="16"/>
              </w:rPr>
              <w:t>Digitalis</w:t>
            </w:r>
            <w:r w:rsidRPr="000C40E3">
              <w:rPr>
                <w:snapToGrid w:val="0"/>
                <w:sz w:val="16"/>
                <w:szCs w:val="16"/>
              </w:rPr>
              <w:t xml:space="preserve"> L.</w:t>
            </w:r>
          </w:p>
        </w:tc>
        <w:tc>
          <w:tcPr>
            <w:tcW w:w="1979" w:type="dxa"/>
            <w:tcBorders>
              <w:right w:val="double" w:sz="4" w:space="0" w:color="auto"/>
            </w:tcBorders>
          </w:tcPr>
          <w:p w:rsidR="000C40E3" w:rsidRPr="000C40E3" w:rsidRDefault="000C40E3" w:rsidP="008B63F4">
            <w:pPr>
              <w:jc w:val="left"/>
              <w:rPr>
                <w:rFonts w:cs="Arial"/>
                <w:i/>
                <w:sz w:val="16"/>
                <w:szCs w:val="16"/>
                <w:highlight w:val="yellow"/>
                <w:lang w:eastAsia="ja-JP"/>
              </w:rPr>
            </w:pPr>
            <w:r w:rsidRPr="000C40E3">
              <w:rPr>
                <w:bCs/>
                <w:i/>
                <w:sz w:val="16"/>
                <w:szCs w:val="16"/>
              </w:rPr>
              <w:t>Digiplexis</w:t>
            </w:r>
            <w:r w:rsidRPr="000C40E3">
              <w:rPr>
                <w:bCs/>
                <w:sz w:val="16"/>
                <w:szCs w:val="16"/>
              </w:rPr>
              <w:t xml:space="preserve"> ined.; </w:t>
            </w:r>
            <w:r w:rsidRPr="000C40E3">
              <w:rPr>
                <w:bCs/>
                <w:i/>
                <w:sz w:val="16"/>
                <w:szCs w:val="16"/>
              </w:rPr>
              <w:t>Isoplexis</w:t>
            </w:r>
            <w:r w:rsidRPr="000C40E3">
              <w:rPr>
                <w:bCs/>
                <w:sz w:val="16"/>
                <w:szCs w:val="16"/>
              </w:rPr>
              <w:t xml:space="preserve"> (Lindl.) Loudon</w:t>
            </w:r>
          </w:p>
        </w:tc>
        <w:tc>
          <w:tcPr>
            <w:tcW w:w="1168" w:type="dxa"/>
            <w:vMerge w:val="restart"/>
            <w:tcBorders>
              <w:left w:val="double" w:sz="4" w:space="0" w:color="auto"/>
            </w:tcBorders>
          </w:tcPr>
          <w:p w:rsidR="000C40E3" w:rsidRPr="000C40E3" w:rsidRDefault="000C40E3" w:rsidP="000C40E3">
            <w:pPr>
              <w:jc w:val="left"/>
              <w:rPr>
                <w:snapToGrid w:val="0"/>
                <w:sz w:val="16"/>
                <w:szCs w:val="16"/>
                <w:highlight w:val="yellow"/>
              </w:rPr>
            </w:pPr>
            <w:r w:rsidRPr="000C40E3">
              <w:rPr>
                <w:snapToGrid w:val="0"/>
                <w:sz w:val="16"/>
                <w:szCs w:val="16"/>
              </w:rPr>
              <w:t>DGTLS</w:t>
            </w:r>
          </w:p>
        </w:tc>
        <w:tc>
          <w:tcPr>
            <w:tcW w:w="1559" w:type="dxa"/>
            <w:vMerge w:val="restart"/>
          </w:tcPr>
          <w:p w:rsidR="000C40E3" w:rsidRPr="000C40E3" w:rsidRDefault="000C40E3" w:rsidP="000C40E3">
            <w:pPr>
              <w:jc w:val="left"/>
              <w:rPr>
                <w:i/>
                <w:snapToGrid w:val="0"/>
                <w:sz w:val="16"/>
                <w:szCs w:val="16"/>
                <w:highlight w:val="yellow"/>
              </w:rPr>
            </w:pPr>
            <w:r w:rsidRPr="000C40E3">
              <w:rPr>
                <w:i/>
                <w:snapToGrid w:val="0"/>
                <w:sz w:val="16"/>
                <w:szCs w:val="16"/>
              </w:rPr>
              <w:t>Digitalis</w:t>
            </w:r>
            <w:r w:rsidRPr="000C40E3">
              <w:rPr>
                <w:snapToGrid w:val="0"/>
                <w:sz w:val="16"/>
                <w:szCs w:val="16"/>
              </w:rPr>
              <w:t xml:space="preserve"> L.</w:t>
            </w:r>
          </w:p>
        </w:tc>
        <w:tc>
          <w:tcPr>
            <w:tcW w:w="1843" w:type="dxa"/>
            <w:vMerge w:val="restart"/>
          </w:tcPr>
          <w:p w:rsidR="000C40E3" w:rsidRPr="000C40E3" w:rsidRDefault="000C40E3" w:rsidP="000C40E3">
            <w:pPr>
              <w:jc w:val="left"/>
              <w:rPr>
                <w:i/>
                <w:snapToGrid w:val="0"/>
                <w:sz w:val="16"/>
                <w:szCs w:val="16"/>
              </w:rPr>
            </w:pPr>
            <w:r w:rsidRPr="000C40E3">
              <w:rPr>
                <w:snapToGrid w:val="0"/>
                <w:sz w:val="16"/>
                <w:szCs w:val="16"/>
              </w:rPr>
              <w:t>×</w:t>
            </w:r>
            <w:r w:rsidRPr="000C40E3">
              <w:rPr>
                <w:bCs/>
                <w:i/>
                <w:sz w:val="16"/>
                <w:szCs w:val="16"/>
              </w:rPr>
              <w:t>Digiplexis</w:t>
            </w:r>
            <w:r w:rsidRPr="000C40E3">
              <w:rPr>
                <w:bCs/>
                <w:sz w:val="16"/>
                <w:szCs w:val="16"/>
              </w:rPr>
              <w:t xml:space="preserve"> ined.;</w:t>
            </w:r>
          </w:p>
          <w:p w:rsidR="000C40E3" w:rsidRPr="000C40E3" w:rsidRDefault="000C40E3" w:rsidP="000C40E3">
            <w:pPr>
              <w:jc w:val="left"/>
              <w:rPr>
                <w:snapToGrid w:val="0"/>
                <w:sz w:val="16"/>
                <w:szCs w:val="16"/>
              </w:rPr>
            </w:pPr>
            <w:r w:rsidRPr="000C40E3">
              <w:rPr>
                <w:i/>
                <w:snapToGrid w:val="0"/>
                <w:sz w:val="16"/>
                <w:szCs w:val="16"/>
              </w:rPr>
              <w:t>Isoplexis</w:t>
            </w:r>
            <w:r w:rsidRPr="000C40E3">
              <w:rPr>
                <w:snapToGrid w:val="0"/>
                <w:sz w:val="16"/>
                <w:szCs w:val="16"/>
              </w:rPr>
              <w:t xml:space="preserve"> (Lindl.) Loudon ;</w:t>
            </w:r>
          </w:p>
          <w:p w:rsidR="000C40E3" w:rsidRPr="000C40E3" w:rsidRDefault="000C40E3" w:rsidP="000C40E3">
            <w:pPr>
              <w:jc w:val="left"/>
              <w:rPr>
                <w:i/>
                <w:snapToGrid w:val="0"/>
                <w:sz w:val="16"/>
                <w:szCs w:val="16"/>
                <w:highlight w:val="yellow"/>
                <w:lang w:val="fr-CH"/>
              </w:rPr>
            </w:pPr>
            <w:r w:rsidRPr="000C40E3">
              <w:rPr>
                <w:i/>
                <w:snapToGrid w:val="0"/>
                <w:sz w:val="16"/>
                <w:szCs w:val="16"/>
                <w:lang w:val="fr-CH"/>
              </w:rPr>
              <w:t>Digitalis</w:t>
            </w:r>
            <w:r w:rsidRPr="000C40E3">
              <w:rPr>
                <w:snapToGrid w:val="0"/>
                <w:sz w:val="16"/>
                <w:szCs w:val="16"/>
                <w:lang w:val="fr-CH"/>
              </w:rPr>
              <w:t xml:space="preserve"> L. × </w:t>
            </w:r>
            <w:r w:rsidRPr="000C40E3">
              <w:rPr>
                <w:i/>
                <w:snapToGrid w:val="0"/>
                <w:sz w:val="16"/>
                <w:szCs w:val="16"/>
                <w:lang w:val="fr-CH"/>
              </w:rPr>
              <w:t>Isoplexis</w:t>
            </w:r>
            <w:r w:rsidRPr="000C40E3">
              <w:rPr>
                <w:snapToGrid w:val="0"/>
                <w:sz w:val="16"/>
                <w:szCs w:val="16"/>
                <w:lang w:val="fr-CH"/>
              </w:rPr>
              <w:t xml:space="preserve"> (Lindl.) Loudon</w:t>
            </w:r>
          </w:p>
        </w:tc>
      </w:tr>
      <w:tr w:rsidR="000C40E3" w:rsidRPr="000C40E3" w:rsidTr="001023FF">
        <w:trPr>
          <w:cantSplit/>
        </w:trPr>
        <w:tc>
          <w:tcPr>
            <w:tcW w:w="1199" w:type="dxa"/>
          </w:tcPr>
          <w:p w:rsidR="000C40E3" w:rsidRPr="000C40E3" w:rsidRDefault="000C40E3" w:rsidP="000C40E3">
            <w:pPr>
              <w:jc w:val="left"/>
              <w:rPr>
                <w:snapToGrid w:val="0"/>
                <w:sz w:val="16"/>
                <w:szCs w:val="16"/>
                <w:highlight w:val="yellow"/>
              </w:rPr>
            </w:pPr>
            <w:r w:rsidRPr="000C40E3">
              <w:rPr>
                <w:snapToGrid w:val="0"/>
                <w:sz w:val="16"/>
                <w:szCs w:val="16"/>
              </w:rPr>
              <w:t>ISOPL</w:t>
            </w:r>
          </w:p>
        </w:tc>
        <w:tc>
          <w:tcPr>
            <w:tcW w:w="1920" w:type="dxa"/>
          </w:tcPr>
          <w:p w:rsidR="000C40E3" w:rsidRPr="000C40E3" w:rsidRDefault="000C40E3" w:rsidP="000C40E3">
            <w:pPr>
              <w:jc w:val="left"/>
              <w:rPr>
                <w:i/>
                <w:snapToGrid w:val="0"/>
                <w:sz w:val="16"/>
                <w:szCs w:val="16"/>
                <w:highlight w:val="yellow"/>
              </w:rPr>
            </w:pPr>
            <w:r w:rsidRPr="000C40E3">
              <w:rPr>
                <w:i/>
                <w:snapToGrid w:val="0"/>
                <w:sz w:val="16"/>
                <w:szCs w:val="16"/>
              </w:rPr>
              <w:t>Isoplexis</w:t>
            </w:r>
            <w:r w:rsidRPr="000C40E3">
              <w:rPr>
                <w:snapToGrid w:val="0"/>
                <w:sz w:val="16"/>
                <w:szCs w:val="16"/>
              </w:rPr>
              <w:t xml:space="preserve"> (Lindl.) Loudon</w:t>
            </w:r>
          </w:p>
        </w:tc>
        <w:tc>
          <w:tcPr>
            <w:tcW w:w="1979" w:type="dxa"/>
            <w:tcBorders>
              <w:right w:val="double" w:sz="4" w:space="0" w:color="auto"/>
            </w:tcBorders>
          </w:tcPr>
          <w:p w:rsidR="000C40E3" w:rsidRPr="000C40E3" w:rsidRDefault="000C40E3" w:rsidP="000C40E3">
            <w:pPr>
              <w:jc w:val="left"/>
              <w:rPr>
                <w:rFonts w:cs="Arial"/>
                <w:i/>
                <w:sz w:val="16"/>
                <w:szCs w:val="16"/>
                <w:highlight w:val="yellow"/>
                <w:lang w:eastAsia="ja-JP"/>
              </w:rPr>
            </w:pPr>
            <w:r w:rsidRPr="000C40E3">
              <w:rPr>
                <w:bCs/>
                <w:sz w:val="16"/>
                <w:szCs w:val="16"/>
              </w:rPr>
              <w:t>n.a.</w:t>
            </w:r>
          </w:p>
        </w:tc>
        <w:tc>
          <w:tcPr>
            <w:tcW w:w="1168" w:type="dxa"/>
            <w:vMerge/>
            <w:tcBorders>
              <w:left w:val="double" w:sz="4" w:space="0" w:color="auto"/>
            </w:tcBorders>
          </w:tcPr>
          <w:p w:rsidR="000C40E3" w:rsidRPr="000C40E3" w:rsidRDefault="000C40E3" w:rsidP="000C40E3">
            <w:pPr>
              <w:jc w:val="left"/>
              <w:rPr>
                <w:snapToGrid w:val="0"/>
                <w:sz w:val="16"/>
                <w:szCs w:val="16"/>
                <w:highlight w:val="yellow"/>
              </w:rPr>
            </w:pPr>
          </w:p>
        </w:tc>
        <w:tc>
          <w:tcPr>
            <w:tcW w:w="1559" w:type="dxa"/>
            <w:vMerge/>
          </w:tcPr>
          <w:p w:rsidR="000C40E3" w:rsidRPr="000C40E3" w:rsidRDefault="000C40E3" w:rsidP="000C40E3">
            <w:pPr>
              <w:jc w:val="left"/>
              <w:rPr>
                <w:i/>
                <w:snapToGrid w:val="0"/>
                <w:sz w:val="16"/>
                <w:szCs w:val="16"/>
              </w:rPr>
            </w:pPr>
          </w:p>
        </w:tc>
        <w:tc>
          <w:tcPr>
            <w:tcW w:w="1843" w:type="dxa"/>
            <w:vMerge/>
          </w:tcPr>
          <w:p w:rsidR="000C40E3" w:rsidRPr="000C40E3" w:rsidRDefault="000C40E3" w:rsidP="000C40E3">
            <w:pPr>
              <w:jc w:val="left"/>
              <w:rPr>
                <w:i/>
                <w:snapToGrid w:val="0"/>
                <w:sz w:val="16"/>
                <w:szCs w:val="16"/>
              </w:rPr>
            </w:pPr>
          </w:p>
        </w:tc>
      </w:tr>
      <w:tr w:rsidR="000C40E3" w:rsidRPr="000C40E3" w:rsidTr="001023FF">
        <w:trPr>
          <w:cantSplit/>
        </w:trPr>
        <w:tc>
          <w:tcPr>
            <w:tcW w:w="1199" w:type="dxa"/>
          </w:tcPr>
          <w:p w:rsidR="000C40E3" w:rsidRPr="000C40E3" w:rsidRDefault="000C40E3" w:rsidP="000C40E3">
            <w:pPr>
              <w:jc w:val="left"/>
              <w:rPr>
                <w:snapToGrid w:val="0"/>
                <w:sz w:val="16"/>
                <w:szCs w:val="16"/>
                <w:highlight w:val="yellow"/>
              </w:rPr>
            </w:pPr>
            <w:r w:rsidRPr="000C40E3">
              <w:rPr>
                <w:snapToGrid w:val="0"/>
                <w:sz w:val="16"/>
                <w:szCs w:val="16"/>
              </w:rPr>
              <w:t>DGISO</w:t>
            </w:r>
            <w:r w:rsidRPr="000C40E3">
              <w:rPr>
                <w:snapToGrid w:val="0"/>
                <w:sz w:val="16"/>
                <w:szCs w:val="16"/>
                <w:highlight w:val="yellow"/>
              </w:rPr>
              <w:t xml:space="preserve"> </w:t>
            </w:r>
          </w:p>
        </w:tc>
        <w:tc>
          <w:tcPr>
            <w:tcW w:w="1920" w:type="dxa"/>
          </w:tcPr>
          <w:p w:rsidR="000C40E3" w:rsidRPr="000C40E3" w:rsidRDefault="000C40E3" w:rsidP="000C40E3">
            <w:pPr>
              <w:jc w:val="left"/>
              <w:rPr>
                <w:i/>
                <w:snapToGrid w:val="0"/>
                <w:sz w:val="16"/>
                <w:szCs w:val="16"/>
                <w:highlight w:val="yellow"/>
                <w:lang w:val="fr-CH"/>
              </w:rPr>
            </w:pPr>
            <w:r w:rsidRPr="000C40E3">
              <w:rPr>
                <w:i/>
                <w:snapToGrid w:val="0"/>
                <w:sz w:val="16"/>
                <w:szCs w:val="16"/>
                <w:lang w:val="fr-CH"/>
              </w:rPr>
              <w:t>Digitalis</w:t>
            </w:r>
            <w:r w:rsidRPr="000C40E3">
              <w:rPr>
                <w:snapToGrid w:val="0"/>
                <w:sz w:val="16"/>
                <w:szCs w:val="16"/>
                <w:lang w:val="fr-CH"/>
              </w:rPr>
              <w:t xml:space="preserve"> L. × </w:t>
            </w:r>
            <w:r w:rsidRPr="000C40E3">
              <w:rPr>
                <w:i/>
                <w:snapToGrid w:val="0"/>
                <w:sz w:val="16"/>
                <w:szCs w:val="16"/>
                <w:lang w:val="fr-CH"/>
              </w:rPr>
              <w:t>Isoplexis</w:t>
            </w:r>
            <w:r w:rsidRPr="000C40E3">
              <w:rPr>
                <w:snapToGrid w:val="0"/>
                <w:sz w:val="16"/>
                <w:szCs w:val="16"/>
                <w:lang w:val="fr-CH"/>
              </w:rPr>
              <w:t xml:space="preserve"> (Lindl.) Loudon</w:t>
            </w:r>
          </w:p>
        </w:tc>
        <w:tc>
          <w:tcPr>
            <w:tcW w:w="1979" w:type="dxa"/>
            <w:tcBorders>
              <w:right w:val="double" w:sz="4" w:space="0" w:color="auto"/>
            </w:tcBorders>
          </w:tcPr>
          <w:p w:rsidR="000C40E3" w:rsidRPr="000C40E3" w:rsidRDefault="000C40E3" w:rsidP="000C40E3">
            <w:pPr>
              <w:jc w:val="left"/>
              <w:rPr>
                <w:rFonts w:cs="Arial"/>
                <w:sz w:val="16"/>
                <w:szCs w:val="16"/>
                <w:highlight w:val="yellow"/>
                <w:lang w:eastAsia="ja-JP"/>
              </w:rPr>
            </w:pPr>
            <w:r w:rsidRPr="000C40E3">
              <w:rPr>
                <w:bCs/>
                <w:sz w:val="16"/>
                <w:szCs w:val="16"/>
              </w:rPr>
              <w:t>n.a.</w:t>
            </w:r>
          </w:p>
        </w:tc>
        <w:tc>
          <w:tcPr>
            <w:tcW w:w="1168" w:type="dxa"/>
            <w:vMerge/>
            <w:tcBorders>
              <w:left w:val="double" w:sz="4" w:space="0" w:color="auto"/>
            </w:tcBorders>
          </w:tcPr>
          <w:p w:rsidR="000C40E3" w:rsidRPr="000C40E3" w:rsidRDefault="000C40E3" w:rsidP="000C40E3">
            <w:pPr>
              <w:jc w:val="left"/>
              <w:rPr>
                <w:rFonts w:cs="Arial"/>
                <w:sz w:val="16"/>
                <w:szCs w:val="16"/>
                <w:lang w:eastAsia="ja-JP"/>
              </w:rPr>
            </w:pPr>
          </w:p>
        </w:tc>
        <w:tc>
          <w:tcPr>
            <w:tcW w:w="1559" w:type="dxa"/>
            <w:vMerge/>
          </w:tcPr>
          <w:p w:rsidR="000C40E3" w:rsidRPr="000C40E3" w:rsidRDefault="000C40E3" w:rsidP="000C40E3">
            <w:pPr>
              <w:jc w:val="left"/>
              <w:rPr>
                <w:i/>
                <w:snapToGrid w:val="0"/>
                <w:sz w:val="16"/>
                <w:szCs w:val="16"/>
              </w:rPr>
            </w:pPr>
          </w:p>
        </w:tc>
        <w:tc>
          <w:tcPr>
            <w:tcW w:w="1843" w:type="dxa"/>
            <w:vMerge/>
          </w:tcPr>
          <w:p w:rsidR="000C40E3" w:rsidRPr="000C40E3" w:rsidRDefault="000C40E3" w:rsidP="000C40E3">
            <w:pPr>
              <w:jc w:val="left"/>
              <w:rPr>
                <w:i/>
                <w:snapToGrid w:val="0"/>
                <w:sz w:val="16"/>
                <w:szCs w:val="16"/>
              </w:rPr>
            </w:pPr>
          </w:p>
        </w:tc>
      </w:tr>
      <w:tr w:rsidR="000C40E3" w:rsidRPr="000C40E3" w:rsidTr="001023FF">
        <w:trPr>
          <w:cantSplit/>
        </w:trPr>
        <w:tc>
          <w:tcPr>
            <w:tcW w:w="1199" w:type="dxa"/>
          </w:tcPr>
          <w:p w:rsidR="000C40E3" w:rsidRPr="000C40E3" w:rsidRDefault="000C40E3" w:rsidP="000C40E3">
            <w:pPr>
              <w:jc w:val="left"/>
              <w:rPr>
                <w:snapToGrid w:val="0"/>
                <w:sz w:val="16"/>
                <w:szCs w:val="16"/>
                <w:highlight w:val="yellow"/>
              </w:rPr>
            </w:pPr>
            <w:r w:rsidRPr="000C40E3">
              <w:rPr>
                <w:snapToGrid w:val="0"/>
                <w:sz w:val="16"/>
                <w:szCs w:val="16"/>
              </w:rPr>
              <w:t>ISOPL_CAN</w:t>
            </w:r>
          </w:p>
        </w:tc>
        <w:tc>
          <w:tcPr>
            <w:tcW w:w="1920" w:type="dxa"/>
          </w:tcPr>
          <w:p w:rsidR="000C40E3" w:rsidRPr="000C40E3" w:rsidRDefault="000C40E3" w:rsidP="000C40E3">
            <w:pPr>
              <w:jc w:val="left"/>
              <w:rPr>
                <w:i/>
                <w:snapToGrid w:val="0"/>
                <w:sz w:val="16"/>
                <w:szCs w:val="16"/>
                <w:highlight w:val="yellow"/>
              </w:rPr>
            </w:pPr>
            <w:r w:rsidRPr="000C40E3">
              <w:rPr>
                <w:i/>
                <w:snapToGrid w:val="0"/>
                <w:sz w:val="16"/>
                <w:szCs w:val="16"/>
              </w:rPr>
              <w:t>Isoplexis canariensis</w:t>
            </w:r>
            <w:r w:rsidRPr="000C40E3">
              <w:rPr>
                <w:snapToGrid w:val="0"/>
                <w:sz w:val="16"/>
                <w:szCs w:val="16"/>
              </w:rPr>
              <w:t xml:space="preserve"> (L.) Lindl.</w:t>
            </w:r>
          </w:p>
        </w:tc>
        <w:tc>
          <w:tcPr>
            <w:tcW w:w="1979" w:type="dxa"/>
            <w:tcBorders>
              <w:right w:val="double" w:sz="4" w:space="0" w:color="auto"/>
            </w:tcBorders>
          </w:tcPr>
          <w:p w:rsidR="000C40E3" w:rsidRPr="000C40E3" w:rsidRDefault="000C40E3" w:rsidP="000C40E3">
            <w:pPr>
              <w:jc w:val="left"/>
              <w:rPr>
                <w:rFonts w:cs="Arial"/>
                <w:i/>
                <w:sz w:val="16"/>
                <w:szCs w:val="16"/>
                <w:highlight w:val="yellow"/>
                <w:lang w:eastAsia="ja-JP"/>
              </w:rPr>
            </w:pPr>
            <w:r w:rsidRPr="000C40E3">
              <w:rPr>
                <w:bCs/>
                <w:sz w:val="16"/>
                <w:szCs w:val="16"/>
              </w:rPr>
              <w:t>n.a.</w:t>
            </w:r>
          </w:p>
        </w:tc>
        <w:tc>
          <w:tcPr>
            <w:tcW w:w="1168" w:type="dxa"/>
            <w:tcBorders>
              <w:left w:val="double" w:sz="4" w:space="0" w:color="auto"/>
            </w:tcBorders>
          </w:tcPr>
          <w:p w:rsidR="000C40E3" w:rsidRPr="000C40E3" w:rsidRDefault="000C40E3" w:rsidP="000C40E3">
            <w:pPr>
              <w:jc w:val="left"/>
              <w:rPr>
                <w:snapToGrid w:val="0"/>
                <w:sz w:val="16"/>
                <w:szCs w:val="16"/>
                <w:highlight w:val="yellow"/>
              </w:rPr>
            </w:pPr>
            <w:r w:rsidRPr="000C40E3">
              <w:rPr>
                <w:snapToGrid w:val="0"/>
                <w:sz w:val="16"/>
                <w:szCs w:val="16"/>
              </w:rPr>
              <w:t>DGTLS _CAN</w:t>
            </w:r>
          </w:p>
        </w:tc>
        <w:tc>
          <w:tcPr>
            <w:tcW w:w="1559" w:type="dxa"/>
          </w:tcPr>
          <w:p w:rsidR="000C40E3" w:rsidRPr="000C40E3" w:rsidRDefault="000C40E3" w:rsidP="009331A6">
            <w:pPr>
              <w:jc w:val="left"/>
              <w:rPr>
                <w:i/>
                <w:snapToGrid w:val="0"/>
                <w:sz w:val="16"/>
                <w:szCs w:val="16"/>
                <w:highlight w:val="yellow"/>
              </w:rPr>
            </w:pPr>
            <w:r w:rsidRPr="000C40E3">
              <w:rPr>
                <w:i/>
                <w:iCs/>
                <w:snapToGrid w:val="0"/>
                <w:sz w:val="16"/>
                <w:szCs w:val="16"/>
              </w:rPr>
              <w:t>Digitalis canariensis</w:t>
            </w:r>
            <w:r w:rsidRPr="000C40E3">
              <w:rPr>
                <w:iCs/>
                <w:snapToGrid w:val="0"/>
                <w:sz w:val="16"/>
                <w:szCs w:val="16"/>
              </w:rPr>
              <w:t xml:space="preserve"> L.</w:t>
            </w:r>
            <w:r w:rsidRPr="000C40E3">
              <w:rPr>
                <w:i/>
                <w:iCs/>
                <w:snapToGrid w:val="0"/>
                <w:sz w:val="16"/>
                <w:szCs w:val="16"/>
              </w:rPr>
              <w:t xml:space="preserve"> </w:t>
            </w:r>
          </w:p>
        </w:tc>
        <w:tc>
          <w:tcPr>
            <w:tcW w:w="1843" w:type="dxa"/>
          </w:tcPr>
          <w:p w:rsidR="000C40E3" w:rsidRPr="000C40E3" w:rsidRDefault="000C40E3" w:rsidP="000C40E3">
            <w:pPr>
              <w:jc w:val="left"/>
              <w:rPr>
                <w:i/>
                <w:snapToGrid w:val="0"/>
                <w:sz w:val="16"/>
                <w:szCs w:val="16"/>
                <w:highlight w:val="yellow"/>
              </w:rPr>
            </w:pPr>
            <w:r w:rsidRPr="000C40E3">
              <w:rPr>
                <w:i/>
                <w:snapToGrid w:val="0"/>
                <w:sz w:val="16"/>
                <w:szCs w:val="16"/>
              </w:rPr>
              <w:t xml:space="preserve">Isoplexis canariensis </w:t>
            </w:r>
            <w:r w:rsidRPr="000C40E3">
              <w:rPr>
                <w:snapToGrid w:val="0"/>
                <w:sz w:val="16"/>
                <w:szCs w:val="16"/>
              </w:rPr>
              <w:t>(L.) Lindl</w:t>
            </w:r>
          </w:p>
        </w:tc>
      </w:tr>
      <w:tr w:rsidR="000C40E3" w:rsidRPr="000C40E3" w:rsidTr="001023FF">
        <w:trPr>
          <w:cantSplit/>
        </w:trPr>
        <w:tc>
          <w:tcPr>
            <w:tcW w:w="1199" w:type="dxa"/>
          </w:tcPr>
          <w:p w:rsidR="000C40E3" w:rsidRPr="000C40E3" w:rsidRDefault="000C40E3" w:rsidP="000C40E3">
            <w:pPr>
              <w:jc w:val="left"/>
              <w:rPr>
                <w:rFonts w:cs="Arial"/>
                <w:snapToGrid w:val="0"/>
                <w:sz w:val="16"/>
                <w:szCs w:val="16"/>
              </w:rPr>
            </w:pPr>
            <w:r w:rsidRPr="000C40E3">
              <w:rPr>
                <w:rFonts w:cs="Arial"/>
                <w:snapToGrid w:val="0"/>
                <w:sz w:val="16"/>
                <w:szCs w:val="16"/>
              </w:rPr>
              <w:t>DGTLS_VAL</w:t>
            </w:r>
          </w:p>
        </w:tc>
        <w:tc>
          <w:tcPr>
            <w:tcW w:w="1920" w:type="dxa"/>
          </w:tcPr>
          <w:p w:rsidR="000C40E3" w:rsidRPr="000C40E3" w:rsidRDefault="000C40E3" w:rsidP="000C40E3">
            <w:pPr>
              <w:jc w:val="left"/>
              <w:rPr>
                <w:rFonts w:cs="Arial"/>
                <w:snapToGrid w:val="0"/>
                <w:sz w:val="16"/>
                <w:szCs w:val="16"/>
                <w:lang w:val="fr-CH"/>
              </w:rPr>
            </w:pPr>
            <w:r w:rsidRPr="000C40E3">
              <w:rPr>
                <w:rFonts w:cs="Arial"/>
                <w:i/>
                <w:snapToGrid w:val="0"/>
                <w:sz w:val="16"/>
                <w:szCs w:val="16"/>
                <w:lang w:val="fr-CH"/>
              </w:rPr>
              <w:t xml:space="preserve">Digitalis </w:t>
            </w:r>
            <w:r w:rsidR="001F4C3F" w:rsidRPr="001F4C3F">
              <w:rPr>
                <w:snapToGrid w:val="0"/>
                <w:sz w:val="16"/>
                <w:szCs w:val="16"/>
                <w:lang w:val="fr-CH"/>
              </w:rPr>
              <w:t>×</w:t>
            </w:r>
            <w:r w:rsidRPr="000C40E3">
              <w:rPr>
                <w:rFonts w:cs="Arial"/>
                <w:i/>
                <w:snapToGrid w:val="0"/>
                <w:sz w:val="16"/>
                <w:szCs w:val="16"/>
                <w:lang w:val="fr-CH"/>
              </w:rPr>
              <w:t>valinii</w:t>
            </w:r>
            <w:r w:rsidRPr="000C40E3">
              <w:rPr>
                <w:rFonts w:cs="Arial"/>
                <w:snapToGrid w:val="0"/>
                <w:sz w:val="16"/>
                <w:szCs w:val="16"/>
                <w:lang w:val="fr-CH"/>
              </w:rPr>
              <w:t xml:space="preserve"> J. D. Arm.</w:t>
            </w:r>
          </w:p>
        </w:tc>
        <w:tc>
          <w:tcPr>
            <w:tcW w:w="1979" w:type="dxa"/>
            <w:tcBorders>
              <w:right w:val="double" w:sz="4" w:space="0" w:color="auto"/>
            </w:tcBorders>
          </w:tcPr>
          <w:p w:rsidR="000C40E3" w:rsidRPr="000C40E3" w:rsidRDefault="000C40E3" w:rsidP="000C40E3">
            <w:pPr>
              <w:jc w:val="left"/>
              <w:rPr>
                <w:rFonts w:cs="Arial"/>
                <w:snapToGrid w:val="0"/>
                <w:sz w:val="16"/>
                <w:szCs w:val="16"/>
              </w:rPr>
            </w:pPr>
            <w:r w:rsidRPr="000C40E3">
              <w:rPr>
                <w:rFonts w:cs="Arial"/>
                <w:i/>
                <w:snapToGrid w:val="0"/>
                <w:sz w:val="16"/>
                <w:szCs w:val="16"/>
              </w:rPr>
              <w:t>Digitalis canariensis</w:t>
            </w:r>
            <w:r w:rsidRPr="000C40E3">
              <w:rPr>
                <w:rFonts w:cs="Arial"/>
                <w:snapToGrid w:val="0"/>
                <w:sz w:val="16"/>
                <w:szCs w:val="16"/>
              </w:rPr>
              <w:t xml:space="preserve"> × </w:t>
            </w:r>
            <w:r w:rsidRPr="000C40E3">
              <w:rPr>
                <w:rFonts w:cs="Arial"/>
                <w:i/>
                <w:snapToGrid w:val="0"/>
                <w:sz w:val="16"/>
                <w:szCs w:val="16"/>
              </w:rPr>
              <w:t>Digitalis purpurea</w:t>
            </w:r>
            <w:r w:rsidRPr="000C40E3">
              <w:rPr>
                <w:rFonts w:cs="Arial"/>
                <w:snapToGrid w:val="0"/>
                <w:sz w:val="16"/>
                <w:szCs w:val="16"/>
              </w:rPr>
              <w:t> </w:t>
            </w:r>
          </w:p>
        </w:tc>
        <w:tc>
          <w:tcPr>
            <w:tcW w:w="1168" w:type="dxa"/>
            <w:vMerge w:val="restart"/>
            <w:tcBorders>
              <w:left w:val="double" w:sz="4" w:space="0" w:color="auto"/>
            </w:tcBorders>
          </w:tcPr>
          <w:p w:rsidR="000C40E3" w:rsidRPr="000C40E3" w:rsidRDefault="000C40E3" w:rsidP="000C40E3">
            <w:pPr>
              <w:jc w:val="left"/>
              <w:rPr>
                <w:rFonts w:cs="Arial"/>
                <w:snapToGrid w:val="0"/>
                <w:sz w:val="16"/>
                <w:szCs w:val="16"/>
              </w:rPr>
            </w:pPr>
            <w:r w:rsidRPr="000C40E3">
              <w:rPr>
                <w:rFonts w:cs="Arial"/>
                <w:snapToGrid w:val="0"/>
                <w:sz w:val="16"/>
                <w:szCs w:val="16"/>
              </w:rPr>
              <w:t>DGTLS_VAL</w:t>
            </w:r>
          </w:p>
        </w:tc>
        <w:tc>
          <w:tcPr>
            <w:tcW w:w="1559" w:type="dxa"/>
            <w:vMerge w:val="restart"/>
          </w:tcPr>
          <w:p w:rsidR="000C40E3" w:rsidRPr="000C40E3" w:rsidRDefault="000C40E3" w:rsidP="000C40E3">
            <w:pPr>
              <w:jc w:val="left"/>
              <w:rPr>
                <w:rFonts w:cs="Arial"/>
                <w:snapToGrid w:val="0"/>
                <w:sz w:val="16"/>
                <w:szCs w:val="16"/>
                <w:lang w:val="fr-CH"/>
              </w:rPr>
            </w:pPr>
            <w:r w:rsidRPr="000C40E3">
              <w:rPr>
                <w:rFonts w:cs="Arial"/>
                <w:i/>
                <w:snapToGrid w:val="0"/>
                <w:sz w:val="16"/>
                <w:szCs w:val="16"/>
                <w:lang w:val="fr-CH"/>
              </w:rPr>
              <w:t xml:space="preserve">Digitalis </w:t>
            </w:r>
            <w:r w:rsidR="001F4C3F" w:rsidRPr="001F4C3F">
              <w:rPr>
                <w:snapToGrid w:val="0"/>
                <w:sz w:val="16"/>
                <w:szCs w:val="16"/>
                <w:lang w:val="fr-CH"/>
              </w:rPr>
              <w:t>×</w:t>
            </w:r>
            <w:r w:rsidRPr="000C40E3">
              <w:rPr>
                <w:rFonts w:cs="Arial"/>
                <w:i/>
                <w:snapToGrid w:val="0"/>
                <w:sz w:val="16"/>
                <w:szCs w:val="16"/>
                <w:lang w:val="fr-CH"/>
              </w:rPr>
              <w:t>valinii</w:t>
            </w:r>
            <w:r w:rsidRPr="000C40E3">
              <w:rPr>
                <w:rFonts w:cs="Arial"/>
                <w:snapToGrid w:val="0"/>
                <w:sz w:val="16"/>
                <w:szCs w:val="16"/>
                <w:lang w:val="fr-CH"/>
              </w:rPr>
              <w:t xml:space="preserve"> J. D. Arm.</w:t>
            </w:r>
          </w:p>
        </w:tc>
        <w:tc>
          <w:tcPr>
            <w:tcW w:w="1843" w:type="dxa"/>
            <w:vMerge w:val="restart"/>
          </w:tcPr>
          <w:p w:rsidR="000C40E3" w:rsidRPr="000C40E3" w:rsidRDefault="000C40E3" w:rsidP="000C40E3">
            <w:pPr>
              <w:jc w:val="left"/>
              <w:rPr>
                <w:rFonts w:cs="Arial"/>
                <w:snapToGrid w:val="0"/>
                <w:sz w:val="16"/>
                <w:szCs w:val="16"/>
              </w:rPr>
            </w:pPr>
            <w:r w:rsidRPr="000C40E3">
              <w:rPr>
                <w:rFonts w:cs="Arial"/>
                <w:i/>
                <w:snapToGrid w:val="0"/>
                <w:sz w:val="16"/>
                <w:szCs w:val="16"/>
                <w:lang w:val="es-ES"/>
              </w:rPr>
              <w:t>Digitalis canariensis</w:t>
            </w:r>
            <w:r w:rsidRPr="000C40E3">
              <w:rPr>
                <w:rFonts w:cs="Arial"/>
                <w:snapToGrid w:val="0"/>
                <w:sz w:val="16"/>
                <w:szCs w:val="16"/>
                <w:lang w:val="es-ES"/>
              </w:rPr>
              <w:t xml:space="preserve"> × </w:t>
            </w:r>
            <w:r w:rsidRPr="000C40E3">
              <w:rPr>
                <w:rFonts w:cs="Arial"/>
                <w:i/>
                <w:snapToGrid w:val="0"/>
                <w:sz w:val="16"/>
                <w:szCs w:val="16"/>
                <w:lang w:val="es-ES"/>
              </w:rPr>
              <w:t>Digitalis purpurea</w:t>
            </w:r>
            <w:r w:rsidRPr="000C40E3">
              <w:rPr>
                <w:rFonts w:cs="Arial"/>
                <w:snapToGrid w:val="0"/>
                <w:sz w:val="16"/>
                <w:szCs w:val="16"/>
                <w:lang w:val="es-ES"/>
              </w:rPr>
              <w:t xml:space="preserve">; </w:t>
            </w:r>
            <w:r w:rsidRPr="000C40E3">
              <w:rPr>
                <w:rFonts w:cs="Arial"/>
                <w:i/>
                <w:snapToGrid w:val="0"/>
                <w:sz w:val="16"/>
                <w:szCs w:val="16"/>
                <w:lang w:val="es-ES"/>
              </w:rPr>
              <w:t>Digitalis purpurea</w:t>
            </w:r>
            <w:r w:rsidRPr="000C40E3">
              <w:rPr>
                <w:rFonts w:cs="Arial"/>
                <w:snapToGrid w:val="0"/>
                <w:sz w:val="16"/>
                <w:szCs w:val="16"/>
                <w:lang w:val="es-ES"/>
              </w:rPr>
              <w:t xml:space="preserve"> L. × </w:t>
            </w:r>
            <w:r w:rsidRPr="000C40E3">
              <w:rPr>
                <w:rFonts w:cs="Arial"/>
                <w:i/>
                <w:snapToGrid w:val="0"/>
                <w:sz w:val="16"/>
                <w:szCs w:val="16"/>
                <w:lang w:val="es-ES"/>
              </w:rPr>
              <w:t>Isoplexis canariensis</w:t>
            </w:r>
            <w:r w:rsidRPr="000C40E3">
              <w:rPr>
                <w:rFonts w:cs="Arial"/>
                <w:snapToGrid w:val="0"/>
                <w:sz w:val="16"/>
                <w:szCs w:val="16"/>
                <w:lang w:val="es-ES"/>
              </w:rPr>
              <w:t xml:space="preserve"> (L.) </w:t>
            </w:r>
            <w:r w:rsidRPr="000C40E3">
              <w:rPr>
                <w:rFonts w:cs="Arial"/>
                <w:snapToGrid w:val="0"/>
                <w:sz w:val="16"/>
                <w:szCs w:val="16"/>
              </w:rPr>
              <w:t>Lindl.</w:t>
            </w:r>
          </w:p>
        </w:tc>
      </w:tr>
      <w:tr w:rsidR="000C40E3" w:rsidRPr="000C40E3" w:rsidTr="001023FF">
        <w:trPr>
          <w:cantSplit/>
        </w:trPr>
        <w:tc>
          <w:tcPr>
            <w:tcW w:w="1199" w:type="dxa"/>
          </w:tcPr>
          <w:p w:rsidR="000C40E3" w:rsidRPr="000C40E3" w:rsidRDefault="000C40E3" w:rsidP="000C40E3">
            <w:pPr>
              <w:jc w:val="left"/>
              <w:rPr>
                <w:snapToGrid w:val="0"/>
                <w:sz w:val="16"/>
                <w:szCs w:val="16"/>
                <w:highlight w:val="yellow"/>
              </w:rPr>
            </w:pPr>
            <w:r w:rsidRPr="000C40E3">
              <w:rPr>
                <w:snapToGrid w:val="0"/>
                <w:sz w:val="16"/>
                <w:szCs w:val="16"/>
              </w:rPr>
              <w:t>DGISO_PCA</w:t>
            </w:r>
            <w:r w:rsidRPr="000C40E3">
              <w:rPr>
                <w:snapToGrid w:val="0"/>
                <w:sz w:val="16"/>
                <w:szCs w:val="16"/>
                <w:highlight w:val="yellow"/>
              </w:rPr>
              <w:t xml:space="preserve"> </w:t>
            </w:r>
          </w:p>
        </w:tc>
        <w:tc>
          <w:tcPr>
            <w:tcW w:w="1920" w:type="dxa"/>
          </w:tcPr>
          <w:p w:rsidR="000C40E3" w:rsidRPr="000C40E3" w:rsidRDefault="000C40E3" w:rsidP="000C40E3">
            <w:pPr>
              <w:jc w:val="left"/>
              <w:rPr>
                <w:i/>
                <w:snapToGrid w:val="0"/>
                <w:sz w:val="16"/>
                <w:szCs w:val="16"/>
                <w:highlight w:val="yellow"/>
              </w:rPr>
            </w:pPr>
            <w:r w:rsidRPr="000C40E3">
              <w:rPr>
                <w:i/>
                <w:snapToGrid w:val="0"/>
                <w:sz w:val="16"/>
                <w:szCs w:val="16"/>
              </w:rPr>
              <w:t>Digitalis purpurea</w:t>
            </w:r>
            <w:r w:rsidRPr="000C40E3">
              <w:rPr>
                <w:snapToGrid w:val="0"/>
                <w:sz w:val="16"/>
                <w:szCs w:val="16"/>
              </w:rPr>
              <w:t xml:space="preserve"> L. × </w:t>
            </w:r>
            <w:r w:rsidRPr="000C40E3">
              <w:rPr>
                <w:i/>
                <w:snapToGrid w:val="0"/>
                <w:sz w:val="16"/>
                <w:szCs w:val="16"/>
              </w:rPr>
              <w:t>Isoplexis canariensis (L.) Lindl.</w:t>
            </w:r>
          </w:p>
        </w:tc>
        <w:tc>
          <w:tcPr>
            <w:tcW w:w="1979" w:type="dxa"/>
            <w:tcBorders>
              <w:right w:val="double" w:sz="4" w:space="0" w:color="auto"/>
            </w:tcBorders>
          </w:tcPr>
          <w:p w:rsidR="000C40E3" w:rsidRPr="000C40E3" w:rsidRDefault="000C40E3" w:rsidP="000C40E3">
            <w:pPr>
              <w:jc w:val="left"/>
              <w:rPr>
                <w:rFonts w:cs="Arial"/>
                <w:i/>
                <w:sz w:val="16"/>
                <w:szCs w:val="16"/>
                <w:highlight w:val="yellow"/>
                <w:lang w:eastAsia="ja-JP"/>
              </w:rPr>
            </w:pPr>
            <w:r w:rsidRPr="000C40E3">
              <w:rPr>
                <w:bCs/>
                <w:sz w:val="16"/>
                <w:szCs w:val="16"/>
              </w:rPr>
              <w:t>n.a.</w:t>
            </w:r>
          </w:p>
        </w:tc>
        <w:tc>
          <w:tcPr>
            <w:tcW w:w="1168" w:type="dxa"/>
            <w:vMerge/>
            <w:tcBorders>
              <w:left w:val="double" w:sz="4" w:space="0" w:color="auto"/>
            </w:tcBorders>
          </w:tcPr>
          <w:p w:rsidR="000C40E3" w:rsidRPr="000C40E3" w:rsidRDefault="000C40E3" w:rsidP="000C40E3">
            <w:pPr>
              <w:jc w:val="left"/>
              <w:rPr>
                <w:rFonts w:cs="Arial"/>
                <w:sz w:val="16"/>
                <w:szCs w:val="16"/>
                <w:lang w:eastAsia="ja-JP"/>
              </w:rPr>
            </w:pPr>
          </w:p>
        </w:tc>
        <w:tc>
          <w:tcPr>
            <w:tcW w:w="1559" w:type="dxa"/>
            <w:vMerge/>
          </w:tcPr>
          <w:p w:rsidR="000C40E3" w:rsidRPr="000C40E3" w:rsidRDefault="000C40E3" w:rsidP="000C40E3">
            <w:pPr>
              <w:jc w:val="left"/>
              <w:rPr>
                <w:i/>
                <w:snapToGrid w:val="0"/>
                <w:sz w:val="16"/>
                <w:szCs w:val="16"/>
              </w:rPr>
            </w:pPr>
          </w:p>
        </w:tc>
        <w:tc>
          <w:tcPr>
            <w:tcW w:w="1843" w:type="dxa"/>
            <w:vMerge/>
          </w:tcPr>
          <w:p w:rsidR="000C40E3" w:rsidRPr="000C40E3" w:rsidRDefault="000C40E3" w:rsidP="000C40E3">
            <w:pPr>
              <w:jc w:val="left"/>
              <w:rPr>
                <w:i/>
                <w:snapToGrid w:val="0"/>
                <w:sz w:val="16"/>
                <w:szCs w:val="16"/>
              </w:rPr>
            </w:pPr>
          </w:p>
        </w:tc>
      </w:tr>
    </w:tbl>
    <w:p w:rsidR="00CB10AB" w:rsidRDefault="00CB10AB">
      <w:pPr>
        <w:jc w:val="left"/>
        <w:rPr>
          <w:lang w:eastAsia="ja-JP"/>
        </w:rPr>
      </w:pPr>
    </w:p>
    <w:p w:rsidR="00E1380D" w:rsidRPr="001023FF" w:rsidRDefault="00E1380D" w:rsidP="006E7098">
      <w:pPr>
        <w:pStyle w:val="Heading4"/>
        <w:rPr>
          <w:lang w:val="en-US" w:eastAsia="ja-JP"/>
        </w:rPr>
      </w:pPr>
      <w:r w:rsidRPr="001023FF">
        <w:rPr>
          <w:lang w:val="en-US" w:eastAsia="ja-JP"/>
        </w:rPr>
        <w:t>Discussion at the fifty-first session of the TWO</w:t>
      </w:r>
    </w:p>
    <w:p w:rsidR="00E1380D" w:rsidRPr="001023FF" w:rsidRDefault="00E1380D" w:rsidP="006D5281">
      <w:pPr>
        <w:keepNext/>
        <w:rPr>
          <w:snapToGrid w:val="0"/>
        </w:rPr>
      </w:pPr>
    </w:p>
    <w:p w:rsidR="00E1380D" w:rsidRPr="00CC0C28" w:rsidRDefault="00E1380D" w:rsidP="009331A6">
      <w:pPr>
        <w:spacing w:after="360"/>
      </w:pPr>
      <w:r w:rsidRPr="001023FF">
        <w:fldChar w:fldCharType="begin"/>
      </w:r>
      <w:r w:rsidRPr="001023FF">
        <w:instrText xml:space="preserve"> AUTONUM  </w:instrText>
      </w:r>
      <w:r w:rsidRPr="001023FF">
        <w:fldChar w:fldCharType="end"/>
      </w:r>
      <w:r w:rsidRPr="001023FF">
        <w:tab/>
        <w:t xml:space="preserve">The TWO, </w:t>
      </w:r>
      <w:r w:rsidRPr="001023FF">
        <w:rPr>
          <w:snapToGrid w:val="0"/>
        </w:rPr>
        <w:t xml:space="preserve">at </w:t>
      </w:r>
      <w:r w:rsidR="007066AE" w:rsidRPr="001023FF">
        <w:rPr>
          <w:snapToGrid w:val="0"/>
        </w:rPr>
        <w:t>its</w:t>
      </w:r>
      <w:r w:rsidRPr="001023FF">
        <w:rPr>
          <w:snapToGrid w:val="0"/>
        </w:rPr>
        <w:t xml:space="preserve"> fifty-first session, agreed </w:t>
      </w:r>
      <w:r w:rsidR="00C63A5C" w:rsidRPr="001023FF">
        <w:rPr>
          <w:snapToGrid w:val="0"/>
        </w:rPr>
        <w:t xml:space="preserve">with the proposal </w:t>
      </w:r>
      <w:r w:rsidRPr="001023FF">
        <w:rPr>
          <w:snapToGrid w:val="0"/>
        </w:rPr>
        <w:t xml:space="preserve">to </w:t>
      </w:r>
      <w:r w:rsidR="00C63A5C" w:rsidRPr="001023FF">
        <w:rPr>
          <w:snapToGrid w:val="0"/>
        </w:rPr>
        <w:t>amend</w:t>
      </w:r>
      <w:r w:rsidRPr="001023FF">
        <w:t xml:space="preserve"> the UPOV Codes ISOPL, DGISO, ISOPL_CAN and DGISO_PCA</w:t>
      </w:r>
      <w:r w:rsidRPr="001023FF">
        <w:rPr>
          <w:snapToGrid w:val="0"/>
        </w:rPr>
        <w:t xml:space="preserve">, as set out in paragraph </w:t>
      </w:r>
      <w:r w:rsidR="00097BDD" w:rsidRPr="001023FF">
        <w:rPr>
          <w:snapToGrid w:val="0"/>
        </w:rPr>
        <w:t>2</w:t>
      </w:r>
      <w:r w:rsidR="009025EC" w:rsidRPr="001023FF">
        <w:rPr>
          <w:snapToGrid w:val="0"/>
        </w:rPr>
        <w:t>9</w:t>
      </w:r>
      <w:r w:rsidRPr="001023FF">
        <w:rPr>
          <w:snapToGrid w:val="0"/>
        </w:rPr>
        <w:t xml:space="preserve"> of this document</w:t>
      </w:r>
      <w:r w:rsidRPr="001023FF">
        <w:t xml:space="preserve"> (see documen</w:t>
      </w:r>
      <w:r w:rsidR="00C20512" w:rsidRPr="001023FF">
        <w:t>t TWO/51/12 “Report”, paragraph </w:t>
      </w:r>
      <w:r w:rsidRPr="001023FF">
        <w:t>10</w:t>
      </w:r>
      <w:r w:rsidR="000C40E3" w:rsidRPr="001023FF">
        <w:t>2</w:t>
      </w:r>
      <w:r w:rsidRPr="001023FF">
        <w:t>).</w:t>
      </w:r>
    </w:p>
    <w:p w:rsidR="002F796F" w:rsidRPr="002F796F" w:rsidRDefault="002F796F" w:rsidP="009929F3">
      <w:pPr>
        <w:pStyle w:val="Heading3"/>
        <w:rPr>
          <w:snapToGrid w:val="0"/>
        </w:rPr>
      </w:pPr>
      <w:bookmarkStart w:id="22" w:name="_Toc13238975"/>
      <w:r w:rsidRPr="002F796F">
        <w:rPr>
          <w:snapToGrid w:val="0"/>
        </w:rPr>
        <w:t xml:space="preserve">UPOV codes for </w:t>
      </w:r>
      <w:r w:rsidRPr="007408B7">
        <w:rPr>
          <w:snapToGrid w:val="0"/>
        </w:rPr>
        <w:t>Lobivia</w:t>
      </w:r>
      <w:r w:rsidRPr="002F796F">
        <w:rPr>
          <w:snapToGrid w:val="0"/>
        </w:rPr>
        <w:t xml:space="preserve"> and </w:t>
      </w:r>
      <w:r w:rsidRPr="007408B7">
        <w:rPr>
          <w:snapToGrid w:val="0"/>
        </w:rPr>
        <w:t>Echinopsis chamaecereus</w:t>
      </w:r>
      <w:bookmarkEnd w:id="22"/>
      <w:r w:rsidRPr="002F796F">
        <w:rPr>
          <w:snapToGrid w:val="0"/>
        </w:rPr>
        <w:t xml:space="preserve"> </w:t>
      </w:r>
    </w:p>
    <w:p w:rsidR="002F796F" w:rsidRPr="002F796F" w:rsidRDefault="002F796F" w:rsidP="006D5281">
      <w:pPr>
        <w:keepNext/>
        <w:rPr>
          <w:highlight w:val="yellow"/>
          <w:lang w:eastAsia="ja-JP"/>
        </w:rPr>
      </w:pPr>
    </w:p>
    <w:p w:rsidR="002F796F" w:rsidRPr="00926076" w:rsidRDefault="002F796F" w:rsidP="006E7098">
      <w:pPr>
        <w:pStyle w:val="Heading4"/>
        <w:rPr>
          <w:lang w:val="en-US" w:eastAsia="ja-JP"/>
        </w:rPr>
      </w:pPr>
      <w:r w:rsidRPr="00926076">
        <w:rPr>
          <w:lang w:val="en-US" w:eastAsia="ja-JP"/>
        </w:rPr>
        <w:t>Background</w:t>
      </w:r>
    </w:p>
    <w:p w:rsidR="002F796F" w:rsidRPr="002F796F" w:rsidRDefault="002F796F" w:rsidP="002F796F">
      <w:pPr>
        <w:rPr>
          <w:snapToGrid w:val="0"/>
        </w:rPr>
      </w:pPr>
    </w:p>
    <w:p w:rsidR="002F796F" w:rsidRPr="002F796F" w:rsidRDefault="002F796F" w:rsidP="009331A6">
      <w:pPr>
        <w:spacing w:after="240"/>
        <w:rPr>
          <w:snapToGrid w:val="0"/>
        </w:rPr>
      </w:pPr>
      <w:r w:rsidRPr="002F796F">
        <w:rPr>
          <w:rFonts w:eastAsiaTheme="minorEastAsia" w:cs="Arial"/>
          <w:lang w:eastAsia="ja-JP"/>
        </w:rPr>
        <w:fldChar w:fldCharType="begin"/>
      </w:r>
      <w:r w:rsidRPr="002F796F">
        <w:rPr>
          <w:rFonts w:eastAsiaTheme="minorEastAsia" w:cs="Arial"/>
          <w:lang w:eastAsia="ja-JP"/>
        </w:rPr>
        <w:instrText xml:space="preserve"> AUTONUM  </w:instrText>
      </w:r>
      <w:r w:rsidRPr="002F796F">
        <w:rPr>
          <w:rFonts w:eastAsiaTheme="minorEastAsia" w:cs="Arial"/>
          <w:lang w:eastAsia="ja-JP"/>
        </w:rPr>
        <w:fldChar w:fldCharType="end"/>
      </w:r>
      <w:r w:rsidRPr="002F796F">
        <w:rPr>
          <w:rFonts w:eastAsiaTheme="minorEastAsia" w:cs="Arial"/>
          <w:lang w:eastAsia="ja-JP"/>
        </w:rPr>
        <w:tab/>
      </w:r>
      <w:r w:rsidRPr="002F796F">
        <w:rPr>
          <w:lang w:eastAsia="ja-JP"/>
        </w:rPr>
        <w:t xml:space="preserve">The Office of the Union was informed of the reclassification of </w:t>
      </w:r>
      <w:r w:rsidRPr="002F796F">
        <w:rPr>
          <w:i/>
          <w:snapToGrid w:val="0"/>
        </w:rPr>
        <w:t>Lobivia</w:t>
      </w:r>
      <w:r w:rsidRPr="002F796F">
        <w:rPr>
          <w:snapToGrid w:val="0"/>
        </w:rPr>
        <w:t xml:space="preserve"> to </w:t>
      </w:r>
      <w:r w:rsidRPr="002F796F">
        <w:rPr>
          <w:rFonts w:eastAsiaTheme="minorEastAsia"/>
          <w:i/>
          <w:iCs/>
        </w:rPr>
        <w:t>Echinopsis</w:t>
      </w:r>
      <w:r w:rsidRPr="002F796F">
        <w:rPr>
          <w:snapToGrid w:val="0"/>
        </w:rPr>
        <w:t xml:space="preserve">, and a misallocation of the UPOV code for </w:t>
      </w:r>
      <w:r w:rsidRPr="002F796F">
        <w:rPr>
          <w:i/>
          <w:snapToGrid w:val="0"/>
        </w:rPr>
        <w:t>Echinopsis chamaecereus</w:t>
      </w:r>
      <w:r w:rsidRPr="002F796F">
        <w:rPr>
          <w:snapToGrid w:val="0"/>
        </w:rPr>
        <w:t>.</w:t>
      </w:r>
    </w:p>
    <w:p w:rsidR="002F796F" w:rsidRPr="002F796F" w:rsidRDefault="002F796F" w:rsidP="002F796F">
      <w:pPr>
        <w:rPr>
          <w:lang w:eastAsia="ja-JP"/>
        </w:rPr>
      </w:pPr>
      <w:r w:rsidRPr="002F796F">
        <w:rPr>
          <w:rFonts w:eastAsiaTheme="minorEastAsia" w:cs="Arial"/>
          <w:lang w:eastAsia="ja-JP"/>
        </w:rPr>
        <w:fldChar w:fldCharType="begin"/>
      </w:r>
      <w:r w:rsidRPr="002F796F">
        <w:rPr>
          <w:rFonts w:eastAsiaTheme="minorEastAsia" w:cs="Arial"/>
          <w:lang w:eastAsia="ja-JP"/>
        </w:rPr>
        <w:instrText xml:space="preserve"> AUTONUM  </w:instrText>
      </w:r>
      <w:r w:rsidRPr="002F796F">
        <w:rPr>
          <w:rFonts w:eastAsiaTheme="minorEastAsia" w:cs="Arial"/>
          <w:lang w:eastAsia="ja-JP"/>
        </w:rPr>
        <w:fldChar w:fldCharType="end"/>
      </w:r>
      <w:r w:rsidRPr="002F796F">
        <w:rPr>
          <w:rFonts w:eastAsiaTheme="minorEastAsia" w:cs="Arial"/>
          <w:lang w:eastAsia="ja-JP"/>
        </w:rPr>
        <w:tab/>
      </w:r>
      <w:r w:rsidRPr="002F796F">
        <w:rPr>
          <w:lang w:eastAsia="ja-JP"/>
        </w:rPr>
        <w:t xml:space="preserve">The current entries in the GENIE database for </w:t>
      </w:r>
      <w:r w:rsidRPr="002F796F">
        <w:rPr>
          <w:i/>
          <w:snapToGrid w:val="0"/>
        </w:rPr>
        <w:t>Lobivia</w:t>
      </w:r>
      <w:r w:rsidRPr="002F796F">
        <w:rPr>
          <w:snapToGrid w:val="0"/>
        </w:rPr>
        <w:t xml:space="preserve"> genus and </w:t>
      </w:r>
      <w:r w:rsidRPr="002F796F">
        <w:rPr>
          <w:i/>
          <w:snapToGrid w:val="0"/>
        </w:rPr>
        <w:t>Echinopsis chamaecereus</w:t>
      </w:r>
      <w:r w:rsidRPr="002F796F">
        <w:rPr>
          <w:snapToGrid w:val="0"/>
        </w:rPr>
        <w:t>,</w:t>
      </w:r>
      <w:r w:rsidRPr="002F796F">
        <w:rPr>
          <w:lang w:eastAsia="ja-JP"/>
        </w:rPr>
        <w:t xml:space="preserve"> the taxa in GRIN and the numbers of entries in the PLUTO database, are as follows:</w:t>
      </w:r>
    </w:p>
    <w:p w:rsidR="002F796F" w:rsidRPr="002F796F" w:rsidRDefault="002F796F" w:rsidP="002F796F">
      <w:pPr>
        <w:rPr>
          <w:lang w:eastAsia="ja-JP"/>
        </w:rPr>
      </w:pPr>
    </w:p>
    <w:tbl>
      <w:tblPr>
        <w:tblStyle w:val="TableGrid"/>
        <w:tblW w:w="9591" w:type="dxa"/>
        <w:jc w:val="center"/>
        <w:tblLayout w:type="fixed"/>
        <w:tblLook w:val="04A0" w:firstRow="1" w:lastRow="0" w:firstColumn="1" w:lastColumn="0" w:noHBand="0" w:noVBand="1"/>
      </w:tblPr>
      <w:tblGrid>
        <w:gridCol w:w="1394"/>
        <w:gridCol w:w="2977"/>
        <w:gridCol w:w="2976"/>
        <w:gridCol w:w="1134"/>
        <w:gridCol w:w="1110"/>
      </w:tblGrid>
      <w:tr w:rsidR="002F796F" w:rsidRPr="002F796F" w:rsidTr="009929F3">
        <w:trPr>
          <w:cantSplit/>
          <w:tblHeader/>
          <w:jc w:val="center"/>
        </w:trPr>
        <w:tc>
          <w:tcPr>
            <w:tcW w:w="1394" w:type="dxa"/>
          </w:tcPr>
          <w:p w:rsidR="002F796F" w:rsidRPr="002F796F" w:rsidRDefault="002F796F" w:rsidP="002F796F">
            <w:pPr>
              <w:jc w:val="center"/>
              <w:rPr>
                <w:rFonts w:cs="Arial"/>
                <w:snapToGrid w:val="0"/>
                <w:sz w:val="18"/>
                <w:szCs w:val="18"/>
              </w:rPr>
            </w:pPr>
            <w:r w:rsidRPr="002F796F">
              <w:rPr>
                <w:rFonts w:cs="Arial"/>
                <w:snapToGrid w:val="0"/>
                <w:sz w:val="18"/>
                <w:szCs w:val="18"/>
              </w:rPr>
              <w:t>UPOV code</w:t>
            </w:r>
          </w:p>
        </w:tc>
        <w:tc>
          <w:tcPr>
            <w:tcW w:w="2977" w:type="dxa"/>
          </w:tcPr>
          <w:p w:rsidR="002F796F" w:rsidRPr="002F796F" w:rsidRDefault="002F796F" w:rsidP="002F796F">
            <w:pPr>
              <w:jc w:val="center"/>
              <w:rPr>
                <w:rFonts w:cs="Arial"/>
                <w:snapToGrid w:val="0"/>
                <w:sz w:val="18"/>
                <w:szCs w:val="18"/>
              </w:rPr>
            </w:pPr>
            <w:r w:rsidRPr="002F796F">
              <w:rPr>
                <w:rFonts w:cs="Arial"/>
                <w:snapToGrid w:val="0"/>
                <w:sz w:val="18"/>
                <w:szCs w:val="18"/>
              </w:rPr>
              <w:t>Principal botanical name in GENIE</w:t>
            </w:r>
          </w:p>
        </w:tc>
        <w:tc>
          <w:tcPr>
            <w:tcW w:w="2976" w:type="dxa"/>
          </w:tcPr>
          <w:p w:rsidR="002F796F" w:rsidRPr="002F796F" w:rsidRDefault="002F796F" w:rsidP="002F796F">
            <w:pPr>
              <w:jc w:val="center"/>
              <w:rPr>
                <w:rFonts w:cs="Arial"/>
                <w:snapToGrid w:val="0"/>
                <w:sz w:val="18"/>
                <w:szCs w:val="18"/>
              </w:rPr>
            </w:pPr>
            <w:r w:rsidRPr="002F796F">
              <w:rPr>
                <w:rFonts w:cs="Arial"/>
                <w:snapToGrid w:val="0"/>
                <w:sz w:val="18"/>
                <w:szCs w:val="18"/>
              </w:rPr>
              <w:t>Botanical name(s)</w:t>
            </w:r>
          </w:p>
          <w:p w:rsidR="002F796F" w:rsidRPr="002F796F" w:rsidRDefault="002F796F" w:rsidP="002F796F">
            <w:pPr>
              <w:jc w:val="center"/>
              <w:rPr>
                <w:rFonts w:cs="Arial"/>
                <w:snapToGrid w:val="0"/>
                <w:sz w:val="18"/>
                <w:szCs w:val="18"/>
              </w:rPr>
            </w:pPr>
            <w:r w:rsidRPr="002F796F">
              <w:rPr>
                <w:rFonts w:cs="Arial"/>
                <w:snapToGrid w:val="0"/>
                <w:sz w:val="18"/>
                <w:szCs w:val="18"/>
              </w:rPr>
              <w:t>in GRIN</w:t>
            </w:r>
          </w:p>
        </w:tc>
        <w:tc>
          <w:tcPr>
            <w:tcW w:w="1134" w:type="dxa"/>
          </w:tcPr>
          <w:p w:rsidR="002F796F" w:rsidRPr="002F796F" w:rsidRDefault="002F796F" w:rsidP="002F796F">
            <w:pPr>
              <w:jc w:val="center"/>
              <w:rPr>
                <w:rFonts w:cs="Arial"/>
                <w:snapToGrid w:val="0"/>
                <w:sz w:val="18"/>
                <w:szCs w:val="18"/>
              </w:rPr>
            </w:pPr>
            <w:r w:rsidRPr="002F796F">
              <w:rPr>
                <w:rFonts w:cs="Arial"/>
                <w:snapToGrid w:val="0"/>
                <w:sz w:val="18"/>
                <w:szCs w:val="18"/>
              </w:rPr>
              <w:t>Common name(s)</w:t>
            </w:r>
          </w:p>
          <w:p w:rsidR="002F796F" w:rsidRPr="002F796F" w:rsidRDefault="002F796F" w:rsidP="002F796F">
            <w:pPr>
              <w:jc w:val="center"/>
              <w:rPr>
                <w:rFonts w:cs="Arial"/>
                <w:snapToGrid w:val="0"/>
                <w:sz w:val="18"/>
                <w:szCs w:val="18"/>
              </w:rPr>
            </w:pPr>
            <w:r w:rsidRPr="002F796F">
              <w:rPr>
                <w:rFonts w:cs="Arial"/>
                <w:snapToGrid w:val="0"/>
                <w:sz w:val="18"/>
                <w:szCs w:val="18"/>
              </w:rPr>
              <w:t>in GENIE</w:t>
            </w:r>
          </w:p>
        </w:tc>
        <w:tc>
          <w:tcPr>
            <w:tcW w:w="1110" w:type="dxa"/>
          </w:tcPr>
          <w:p w:rsidR="002F796F" w:rsidRPr="002F796F" w:rsidRDefault="002F796F" w:rsidP="002F796F">
            <w:pPr>
              <w:jc w:val="center"/>
              <w:rPr>
                <w:snapToGrid w:val="0"/>
                <w:sz w:val="18"/>
                <w:szCs w:val="18"/>
              </w:rPr>
            </w:pPr>
            <w:r w:rsidRPr="002F796F">
              <w:rPr>
                <w:snapToGrid w:val="0"/>
                <w:sz w:val="18"/>
                <w:szCs w:val="18"/>
              </w:rPr>
              <w:t>Numbers of Entries in PLUTO</w:t>
            </w:r>
          </w:p>
        </w:tc>
      </w:tr>
      <w:tr w:rsidR="00010E3F" w:rsidRPr="002F796F" w:rsidTr="002F796F">
        <w:trPr>
          <w:jc w:val="center"/>
        </w:trPr>
        <w:tc>
          <w:tcPr>
            <w:tcW w:w="1394" w:type="dxa"/>
          </w:tcPr>
          <w:p w:rsidR="00010E3F" w:rsidRPr="00010E3F" w:rsidRDefault="00010E3F" w:rsidP="00010E3F">
            <w:pPr>
              <w:jc w:val="left"/>
              <w:rPr>
                <w:rFonts w:cs="Arial"/>
                <w:snapToGrid w:val="0"/>
                <w:sz w:val="18"/>
                <w:szCs w:val="18"/>
              </w:rPr>
            </w:pPr>
            <w:r w:rsidRPr="00010E3F">
              <w:rPr>
                <w:snapToGrid w:val="0"/>
                <w:sz w:val="18"/>
                <w:szCs w:val="18"/>
              </w:rPr>
              <w:t>ECHIN</w:t>
            </w:r>
          </w:p>
        </w:tc>
        <w:tc>
          <w:tcPr>
            <w:tcW w:w="2977" w:type="dxa"/>
          </w:tcPr>
          <w:p w:rsidR="00010E3F" w:rsidRPr="00010E3F" w:rsidRDefault="00010E3F" w:rsidP="00010E3F">
            <w:pPr>
              <w:jc w:val="left"/>
              <w:rPr>
                <w:rFonts w:cs="Arial"/>
                <w:snapToGrid w:val="0"/>
                <w:sz w:val="18"/>
                <w:szCs w:val="18"/>
              </w:rPr>
            </w:pPr>
            <w:r w:rsidRPr="00010E3F">
              <w:rPr>
                <w:rFonts w:cs="Arial"/>
                <w:i/>
                <w:iCs/>
                <w:snapToGrid w:val="0"/>
                <w:sz w:val="18"/>
                <w:szCs w:val="18"/>
                <w:lang w:val="en-US"/>
              </w:rPr>
              <w:t>Echinopsis</w:t>
            </w:r>
            <w:r w:rsidRPr="00010E3F">
              <w:rPr>
                <w:rFonts w:cs="Arial"/>
                <w:snapToGrid w:val="0"/>
                <w:sz w:val="18"/>
                <w:szCs w:val="18"/>
                <w:lang w:val="en-US"/>
              </w:rPr>
              <w:t xml:space="preserve"> Zucc.</w:t>
            </w:r>
          </w:p>
        </w:tc>
        <w:tc>
          <w:tcPr>
            <w:tcW w:w="2976" w:type="dxa"/>
          </w:tcPr>
          <w:p w:rsidR="00010E3F" w:rsidRPr="002F796F" w:rsidRDefault="00010E3F" w:rsidP="00010E3F">
            <w:pPr>
              <w:jc w:val="left"/>
              <w:rPr>
                <w:rFonts w:cs="Arial"/>
                <w:snapToGrid w:val="0"/>
                <w:sz w:val="18"/>
                <w:szCs w:val="18"/>
              </w:rPr>
            </w:pPr>
            <w:r w:rsidRPr="00010E3F">
              <w:rPr>
                <w:rFonts w:cs="Arial"/>
                <w:i/>
                <w:iCs/>
                <w:snapToGrid w:val="0"/>
                <w:sz w:val="18"/>
                <w:szCs w:val="18"/>
                <w:lang w:val="en-US"/>
              </w:rPr>
              <w:t>Echinopsis</w:t>
            </w:r>
            <w:r w:rsidRPr="00010E3F">
              <w:rPr>
                <w:rFonts w:cs="Arial"/>
                <w:snapToGrid w:val="0"/>
                <w:sz w:val="18"/>
                <w:szCs w:val="18"/>
                <w:lang w:val="en-US"/>
              </w:rPr>
              <w:t xml:space="preserve"> Zucc.</w:t>
            </w:r>
          </w:p>
        </w:tc>
        <w:tc>
          <w:tcPr>
            <w:tcW w:w="1134" w:type="dxa"/>
          </w:tcPr>
          <w:p w:rsidR="00010E3F" w:rsidRPr="002F796F" w:rsidRDefault="00010E3F" w:rsidP="00010E3F">
            <w:pPr>
              <w:jc w:val="left"/>
              <w:rPr>
                <w:bCs/>
                <w:sz w:val="18"/>
                <w:szCs w:val="18"/>
                <w:highlight w:val="yellow"/>
              </w:rPr>
            </w:pPr>
            <w:r w:rsidRPr="002F796F">
              <w:rPr>
                <w:bCs/>
                <w:sz w:val="18"/>
                <w:szCs w:val="18"/>
              </w:rPr>
              <w:t>n.a.</w:t>
            </w:r>
          </w:p>
        </w:tc>
        <w:tc>
          <w:tcPr>
            <w:tcW w:w="1110" w:type="dxa"/>
          </w:tcPr>
          <w:p w:rsidR="00010E3F" w:rsidRPr="002F796F" w:rsidRDefault="00010E3F" w:rsidP="006D5281">
            <w:pPr>
              <w:jc w:val="center"/>
              <w:rPr>
                <w:snapToGrid w:val="0"/>
                <w:sz w:val="18"/>
                <w:szCs w:val="18"/>
              </w:rPr>
            </w:pPr>
            <w:r>
              <w:rPr>
                <w:snapToGrid w:val="0"/>
                <w:sz w:val="18"/>
                <w:szCs w:val="18"/>
              </w:rPr>
              <w:t>3</w:t>
            </w:r>
          </w:p>
        </w:tc>
      </w:tr>
      <w:tr w:rsidR="00010E3F" w:rsidRPr="002F796F" w:rsidTr="002F796F">
        <w:trPr>
          <w:jc w:val="center"/>
        </w:trPr>
        <w:tc>
          <w:tcPr>
            <w:tcW w:w="1394" w:type="dxa"/>
          </w:tcPr>
          <w:p w:rsidR="00010E3F" w:rsidRPr="002F796F" w:rsidRDefault="00010E3F" w:rsidP="00010E3F">
            <w:pPr>
              <w:jc w:val="left"/>
              <w:rPr>
                <w:snapToGrid w:val="0"/>
                <w:sz w:val="18"/>
                <w:szCs w:val="18"/>
                <w:highlight w:val="yellow"/>
              </w:rPr>
            </w:pPr>
            <w:r w:rsidRPr="002F796F">
              <w:rPr>
                <w:snapToGrid w:val="0"/>
                <w:sz w:val="18"/>
                <w:szCs w:val="18"/>
              </w:rPr>
              <w:t>LOBIV</w:t>
            </w:r>
          </w:p>
        </w:tc>
        <w:tc>
          <w:tcPr>
            <w:tcW w:w="2977" w:type="dxa"/>
          </w:tcPr>
          <w:p w:rsidR="00010E3F" w:rsidRPr="002F796F" w:rsidRDefault="00010E3F" w:rsidP="00010E3F">
            <w:pPr>
              <w:jc w:val="left"/>
              <w:rPr>
                <w:i/>
                <w:snapToGrid w:val="0"/>
                <w:sz w:val="18"/>
                <w:szCs w:val="18"/>
                <w:highlight w:val="yellow"/>
              </w:rPr>
            </w:pPr>
            <w:r w:rsidRPr="002F796F">
              <w:rPr>
                <w:i/>
                <w:snapToGrid w:val="0"/>
                <w:sz w:val="18"/>
                <w:szCs w:val="18"/>
              </w:rPr>
              <w:t>Lobivia</w:t>
            </w:r>
          </w:p>
        </w:tc>
        <w:tc>
          <w:tcPr>
            <w:tcW w:w="2976" w:type="dxa"/>
          </w:tcPr>
          <w:p w:rsidR="00010E3F" w:rsidRPr="002F796F" w:rsidDel="00243C19" w:rsidRDefault="00010E3F" w:rsidP="00010E3F">
            <w:pPr>
              <w:jc w:val="left"/>
              <w:rPr>
                <w:i/>
                <w:snapToGrid w:val="0"/>
                <w:sz w:val="18"/>
                <w:szCs w:val="18"/>
              </w:rPr>
            </w:pPr>
            <w:r w:rsidRPr="002F796F">
              <w:rPr>
                <w:i/>
                <w:iCs/>
                <w:sz w:val="18"/>
                <w:szCs w:val="18"/>
              </w:rPr>
              <w:t>Lobivia</w:t>
            </w:r>
            <w:r w:rsidRPr="002F796F">
              <w:rPr>
                <w:sz w:val="18"/>
                <w:szCs w:val="18"/>
              </w:rPr>
              <w:t xml:space="preserve"> Britton &amp; Rose</w:t>
            </w:r>
          </w:p>
        </w:tc>
        <w:tc>
          <w:tcPr>
            <w:tcW w:w="1134" w:type="dxa"/>
          </w:tcPr>
          <w:p w:rsidR="00010E3F" w:rsidRPr="002F796F" w:rsidRDefault="00010E3F" w:rsidP="00010E3F">
            <w:pPr>
              <w:jc w:val="left"/>
              <w:rPr>
                <w:bCs/>
                <w:sz w:val="18"/>
                <w:szCs w:val="18"/>
                <w:highlight w:val="yellow"/>
              </w:rPr>
            </w:pPr>
            <w:r w:rsidRPr="002F796F">
              <w:rPr>
                <w:bCs/>
                <w:sz w:val="18"/>
                <w:szCs w:val="18"/>
              </w:rPr>
              <w:t>n.a.</w:t>
            </w:r>
          </w:p>
        </w:tc>
        <w:tc>
          <w:tcPr>
            <w:tcW w:w="1110" w:type="dxa"/>
          </w:tcPr>
          <w:p w:rsidR="00010E3F" w:rsidRPr="002F796F" w:rsidRDefault="00010E3F" w:rsidP="006D5281">
            <w:pPr>
              <w:tabs>
                <w:tab w:val="center" w:pos="447"/>
                <w:tab w:val="right" w:pos="894"/>
              </w:tabs>
              <w:jc w:val="center"/>
              <w:rPr>
                <w:snapToGrid w:val="0"/>
                <w:sz w:val="18"/>
                <w:szCs w:val="18"/>
              </w:rPr>
            </w:pPr>
            <w:r w:rsidRPr="002F796F">
              <w:rPr>
                <w:snapToGrid w:val="0"/>
                <w:sz w:val="18"/>
                <w:szCs w:val="18"/>
              </w:rPr>
              <w:t>3</w:t>
            </w:r>
          </w:p>
        </w:tc>
      </w:tr>
      <w:tr w:rsidR="00010E3F" w:rsidRPr="002F796F" w:rsidTr="002F796F">
        <w:trPr>
          <w:trHeight w:val="668"/>
          <w:jc w:val="center"/>
        </w:trPr>
        <w:tc>
          <w:tcPr>
            <w:tcW w:w="1394" w:type="dxa"/>
          </w:tcPr>
          <w:p w:rsidR="00010E3F" w:rsidRPr="002F796F" w:rsidRDefault="00010E3F" w:rsidP="00010E3F">
            <w:pPr>
              <w:jc w:val="left"/>
              <w:rPr>
                <w:snapToGrid w:val="0"/>
                <w:sz w:val="18"/>
                <w:szCs w:val="18"/>
                <w:highlight w:val="yellow"/>
              </w:rPr>
            </w:pPr>
            <w:r w:rsidRPr="002F796F">
              <w:rPr>
                <w:snapToGrid w:val="0"/>
                <w:sz w:val="18"/>
                <w:szCs w:val="18"/>
              </w:rPr>
              <w:t>LOBIV_SIL</w:t>
            </w:r>
          </w:p>
        </w:tc>
        <w:tc>
          <w:tcPr>
            <w:tcW w:w="2977" w:type="dxa"/>
          </w:tcPr>
          <w:p w:rsidR="00010E3F" w:rsidRPr="002F796F" w:rsidRDefault="00010E3F" w:rsidP="00010E3F">
            <w:pPr>
              <w:jc w:val="left"/>
              <w:rPr>
                <w:snapToGrid w:val="0"/>
                <w:sz w:val="18"/>
                <w:szCs w:val="18"/>
                <w:highlight w:val="yellow"/>
              </w:rPr>
            </w:pPr>
            <w:r w:rsidRPr="002F796F">
              <w:rPr>
                <w:i/>
                <w:snapToGrid w:val="0"/>
                <w:sz w:val="18"/>
                <w:szCs w:val="18"/>
              </w:rPr>
              <w:t xml:space="preserve">Echinopsis chamaecereus </w:t>
            </w:r>
            <w:r w:rsidRPr="002F796F">
              <w:rPr>
                <w:snapToGrid w:val="0"/>
                <w:sz w:val="18"/>
                <w:szCs w:val="18"/>
              </w:rPr>
              <w:t>H. Friedrich &amp; Glaetzle</w:t>
            </w:r>
          </w:p>
          <w:p w:rsidR="00010E3F" w:rsidRPr="002F796F" w:rsidRDefault="00010E3F" w:rsidP="00010E3F">
            <w:pPr>
              <w:jc w:val="left"/>
              <w:rPr>
                <w:i/>
                <w:snapToGrid w:val="0"/>
                <w:sz w:val="18"/>
                <w:szCs w:val="18"/>
                <w:highlight w:val="yellow"/>
              </w:rPr>
            </w:pPr>
          </w:p>
        </w:tc>
        <w:tc>
          <w:tcPr>
            <w:tcW w:w="2976" w:type="dxa"/>
          </w:tcPr>
          <w:p w:rsidR="00010E3F" w:rsidRPr="002F796F" w:rsidRDefault="00010E3F" w:rsidP="00010E3F">
            <w:pPr>
              <w:jc w:val="left"/>
              <w:rPr>
                <w:i/>
                <w:snapToGrid w:val="0"/>
                <w:sz w:val="18"/>
                <w:szCs w:val="18"/>
              </w:rPr>
            </w:pPr>
            <w:r w:rsidRPr="002F796F">
              <w:rPr>
                <w:i/>
                <w:snapToGrid w:val="0"/>
                <w:sz w:val="18"/>
                <w:szCs w:val="18"/>
              </w:rPr>
              <w:t>Echinopsis chamaecereus</w:t>
            </w:r>
            <w:r w:rsidRPr="002F796F">
              <w:rPr>
                <w:snapToGrid w:val="0"/>
                <w:sz w:val="18"/>
                <w:szCs w:val="18"/>
              </w:rPr>
              <w:t xml:space="preserve"> H. Friedrich &amp; Glaetzle</w:t>
            </w:r>
          </w:p>
          <w:p w:rsidR="00010E3F" w:rsidRPr="002F796F" w:rsidRDefault="00010E3F" w:rsidP="00010E3F">
            <w:pPr>
              <w:jc w:val="left"/>
              <w:rPr>
                <w:i/>
                <w:snapToGrid w:val="0"/>
                <w:sz w:val="18"/>
                <w:szCs w:val="18"/>
                <w:highlight w:val="yellow"/>
              </w:rPr>
            </w:pPr>
            <w:r w:rsidRPr="002F796F">
              <w:rPr>
                <w:snapToGrid w:val="0"/>
                <w:sz w:val="18"/>
                <w:szCs w:val="18"/>
              </w:rPr>
              <w:t>(synonym:</w:t>
            </w:r>
            <w:r w:rsidRPr="002F796F">
              <w:rPr>
                <w:i/>
                <w:snapToGrid w:val="0"/>
                <w:sz w:val="18"/>
                <w:szCs w:val="18"/>
              </w:rPr>
              <w:t xml:space="preserve"> Lobivia silvestrii </w:t>
            </w:r>
            <w:r w:rsidRPr="002F796F">
              <w:rPr>
                <w:snapToGrid w:val="0"/>
                <w:sz w:val="18"/>
                <w:szCs w:val="18"/>
              </w:rPr>
              <w:t>(Speg.) G. D. Rowley)</w:t>
            </w:r>
          </w:p>
        </w:tc>
        <w:tc>
          <w:tcPr>
            <w:tcW w:w="1134" w:type="dxa"/>
          </w:tcPr>
          <w:p w:rsidR="00010E3F" w:rsidRPr="002F796F" w:rsidRDefault="00010E3F" w:rsidP="00010E3F">
            <w:pPr>
              <w:jc w:val="left"/>
              <w:rPr>
                <w:bCs/>
                <w:sz w:val="18"/>
                <w:szCs w:val="18"/>
                <w:highlight w:val="yellow"/>
              </w:rPr>
            </w:pPr>
            <w:r w:rsidRPr="002F796F">
              <w:rPr>
                <w:bCs/>
                <w:sz w:val="18"/>
                <w:szCs w:val="18"/>
              </w:rPr>
              <w:t>Peanut Cactus</w:t>
            </w:r>
          </w:p>
        </w:tc>
        <w:tc>
          <w:tcPr>
            <w:tcW w:w="1110" w:type="dxa"/>
          </w:tcPr>
          <w:p w:rsidR="00010E3F" w:rsidRPr="002F796F" w:rsidRDefault="00010E3F" w:rsidP="006D5281">
            <w:pPr>
              <w:jc w:val="center"/>
              <w:rPr>
                <w:snapToGrid w:val="0"/>
                <w:sz w:val="18"/>
                <w:szCs w:val="18"/>
              </w:rPr>
            </w:pPr>
            <w:r>
              <w:rPr>
                <w:snapToGrid w:val="0"/>
                <w:sz w:val="18"/>
                <w:szCs w:val="18"/>
              </w:rPr>
              <w:t>20</w:t>
            </w:r>
          </w:p>
        </w:tc>
      </w:tr>
    </w:tbl>
    <w:p w:rsidR="00DC65BD" w:rsidRDefault="00DC65BD" w:rsidP="002F796F">
      <w:pPr>
        <w:rPr>
          <w:lang w:eastAsia="ja-JP"/>
        </w:rPr>
      </w:pPr>
    </w:p>
    <w:p w:rsidR="002F796F" w:rsidRPr="002F796F" w:rsidRDefault="002F796F" w:rsidP="006E7098">
      <w:pPr>
        <w:pStyle w:val="Heading4"/>
        <w:rPr>
          <w:lang w:eastAsia="ja-JP"/>
        </w:rPr>
      </w:pPr>
      <w:r w:rsidRPr="002F796F">
        <w:rPr>
          <w:lang w:eastAsia="ja-JP"/>
        </w:rPr>
        <w:lastRenderedPageBreak/>
        <w:t>Proposal</w:t>
      </w:r>
    </w:p>
    <w:p w:rsidR="002F796F" w:rsidRPr="002F796F" w:rsidRDefault="002F796F" w:rsidP="002F796F">
      <w:pPr>
        <w:rPr>
          <w:snapToGrid w:val="0"/>
        </w:rPr>
      </w:pPr>
    </w:p>
    <w:p w:rsidR="002F796F" w:rsidRPr="002F796F" w:rsidRDefault="002F796F" w:rsidP="002F796F">
      <w:pPr>
        <w:rPr>
          <w:rFonts w:eastAsiaTheme="minorEastAsia"/>
          <w:snapToGrid w:val="0"/>
        </w:rPr>
      </w:pPr>
      <w:r w:rsidRPr="002F796F">
        <w:rPr>
          <w:rFonts w:eastAsiaTheme="minorEastAsia" w:cs="Arial"/>
          <w:lang w:eastAsia="ja-JP"/>
        </w:rPr>
        <w:fldChar w:fldCharType="begin"/>
      </w:r>
      <w:r w:rsidRPr="002F796F">
        <w:rPr>
          <w:rFonts w:eastAsiaTheme="minorEastAsia" w:cs="Arial"/>
          <w:lang w:eastAsia="ja-JP"/>
        </w:rPr>
        <w:instrText xml:space="preserve"> AUTONUM  </w:instrText>
      </w:r>
      <w:r w:rsidRPr="002F796F">
        <w:rPr>
          <w:rFonts w:eastAsiaTheme="minorEastAsia" w:cs="Arial"/>
          <w:lang w:eastAsia="ja-JP"/>
        </w:rPr>
        <w:fldChar w:fldCharType="end"/>
      </w:r>
      <w:r w:rsidRPr="002F796F">
        <w:rPr>
          <w:rFonts w:eastAsiaTheme="minorEastAsia" w:cs="Arial"/>
          <w:lang w:eastAsia="ja-JP"/>
        </w:rPr>
        <w:tab/>
        <w:t xml:space="preserve">In accordance with the reclassification of </w:t>
      </w:r>
      <w:r w:rsidRPr="002F796F">
        <w:rPr>
          <w:rFonts w:eastAsiaTheme="minorEastAsia" w:cs="Arial"/>
          <w:i/>
          <w:lang w:eastAsia="ja-JP"/>
        </w:rPr>
        <w:t>Lobivia</w:t>
      </w:r>
      <w:r w:rsidRPr="002F796F">
        <w:rPr>
          <w:rFonts w:eastAsiaTheme="minorEastAsia" w:cs="Arial"/>
          <w:lang w:eastAsia="ja-JP"/>
        </w:rPr>
        <w:t xml:space="preserve"> to </w:t>
      </w:r>
      <w:r w:rsidRPr="002F796F">
        <w:rPr>
          <w:rFonts w:eastAsiaTheme="minorEastAsia" w:cs="Arial"/>
          <w:i/>
          <w:iCs/>
          <w:lang w:eastAsia="ja-JP"/>
        </w:rPr>
        <w:t>Echinopsis</w:t>
      </w:r>
      <w:r w:rsidRPr="002F796F">
        <w:rPr>
          <w:rFonts w:eastAsiaTheme="minorEastAsia" w:cs="Arial"/>
          <w:lang w:eastAsia="ja-JP"/>
        </w:rPr>
        <w:t xml:space="preserve">, </w:t>
      </w:r>
      <w:r w:rsidR="00550A38">
        <w:rPr>
          <w:rFonts w:eastAsiaTheme="minorEastAsia" w:cs="Arial"/>
          <w:lang w:eastAsia="ja-JP"/>
        </w:rPr>
        <w:t xml:space="preserve">it is proposed </w:t>
      </w:r>
      <w:r w:rsidRPr="002F796F">
        <w:rPr>
          <w:snapToGrid w:val="0"/>
        </w:rPr>
        <w:t>to delet</w:t>
      </w:r>
      <w:r w:rsidR="00F20832">
        <w:rPr>
          <w:snapToGrid w:val="0"/>
        </w:rPr>
        <w:t>e</w:t>
      </w:r>
      <w:r w:rsidRPr="002F796F">
        <w:rPr>
          <w:snapToGrid w:val="0"/>
        </w:rPr>
        <w:t xml:space="preserve"> </w:t>
      </w:r>
      <w:r w:rsidRPr="002F796F">
        <w:rPr>
          <w:rFonts w:cs="Arial"/>
        </w:rPr>
        <w:t xml:space="preserve">the UPOV Codes </w:t>
      </w:r>
      <w:r w:rsidRPr="002F796F">
        <w:rPr>
          <w:rFonts w:eastAsiaTheme="minorEastAsia"/>
          <w:snapToGrid w:val="0"/>
        </w:rPr>
        <w:t>LOBIV</w:t>
      </w:r>
      <w:r w:rsidRPr="002F796F">
        <w:rPr>
          <w:rFonts w:cs="Arial"/>
        </w:rPr>
        <w:t xml:space="preserve"> and </w:t>
      </w:r>
      <w:r w:rsidRPr="002F796F">
        <w:rPr>
          <w:rFonts w:eastAsiaTheme="minorEastAsia"/>
          <w:snapToGrid w:val="0"/>
        </w:rPr>
        <w:t>LOBIV_SIL</w:t>
      </w:r>
      <w:r w:rsidRPr="002F796F">
        <w:rPr>
          <w:rFonts w:cs="Arial"/>
        </w:rPr>
        <w:t>.</w:t>
      </w:r>
      <w:r w:rsidRPr="002F796F">
        <w:t xml:space="preserve"> </w:t>
      </w:r>
      <w:r w:rsidR="00B27648">
        <w:t xml:space="preserve">The </w:t>
      </w:r>
      <w:r w:rsidRPr="002F796F">
        <w:rPr>
          <w:rFonts w:eastAsiaTheme="minorEastAsia"/>
          <w:i/>
          <w:iCs/>
        </w:rPr>
        <w:t>Lobivia</w:t>
      </w:r>
      <w:r w:rsidRPr="002F796F">
        <w:rPr>
          <w:rFonts w:eastAsiaTheme="minorEastAsia"/>
        </w:rPr>
        <w:t xml:space="preserve"> genus</w:t>
      </w:r>
      <w:r w:rsidRPr="002F796F">
        <w:t xml:space="preserve"> </w:t>
      </w:r>
      <w:r w:rsidRPr="002F796F">
        <w:rPr>
          <w:rFonts w:cs="Arial"/>
        </w:rPr>
        <w:t xml:space="preserve">would be covered by the UPOV Code </w:t>
      </w:r>
      <w:r w:rsidRPr="002F796F">
        <w:rPr>
          <w:rFonts w:eastAsiaTheme="minorEastAsia"/>
          <w:snapToGrid w:val="0"/>
        </w:rPr>
        <w:t>ECHIN</w:t>
      </w:r>
      <w:r w:rsidRPr="002F796F">
        <w:rPr>
          <w:rFonts w:cs="Arial"/>
        </w:rPr>
        <w:t xml:space="preserve"> and </w:t>
      </w:r>
      <w:r w:rsidRPr="002F796F">
        <w:rPr>
          <w:rFonts w:cs="Arial"/>
          <w:i/>
        </w:rPr>
        <w:t>Echinopsis chamaecereus</w:t>
      </w:r>
      <w:r w:rsidRPr="002F796F">
        <w:t xml:space="preserve"> </w:t>
      </w:r>
      <w:r w:rsidRPr="002F796F">
        <w:rPr>
          <w:rFonts w:cs="Arial"/>
        </w:rPr>
        <w:t xml:space="preserve">would be covered by a new UPOV Code ECHIN_CHA, which the </w:t>
      </w:r>
      <w:r w:rsidR="00C20512">
        <w:rPr>
          <w:rFonts w:cs="Arial"/>
        </w:rPr>
        <w:t>Office of the U</w:t>
      </w:r>
      <w:r w:rsidRPr="002F796F">
        <w:rPr>
          <w:rFonts w:cs="Arial"/>
        </w:rPr>
        <w:t>nion would create, as follows:</w:t>
      </w:r>
    </w:p>
    <w:p w:rsidR="002F796F" w:rsidRPr="002F796F" w:rsidRDefault="002F796F" w:rsidP="002F796F">
      <w:pPr>
        <w:rPr>
          <w:lang w:eastAsia="ja-JP"/>
        </w:rPr>
      </w:pPr>
    </w:p>
    <w:tbl>
      <w:tblPr>
        <w:tblStyle w:val="TableGrid"/>
        <w:tblW w:w="9639" w:type="dxa"/>
        <w:tblInd w:w="108" w:type="dxa"/>
        <w:tblLayout w:type="fixed"/>
        <w:tblLook w:val="04A0" w:firstRow="1" w:lastRow="0" w:firstColumn="1" w:lastColumn="0" w:noHBand="0" w:noVBand="1"/>
      </w:tblPr>
      <w:tblGrid>
        <w:gridCol w:w="1276"/>
        <w:gridCol w:w="1843"/>
        <w:gridCol w:w="1843"/>
        <w:gridCol w:w="1275"/>
        <w:gridCol w:w="1447"/>
        <w:gridCol w:w="1955"/>
      </w:tblGrid>
      <w:tr w:rsidR="002F796F" w:rsidRPr="002F796F" w:rsidTr="009929F3">
        <w:trPr>
          <w:cantSplit/>
          <w:tblHeader/>
        </w:trPr>
        <w:tc>
          <w:tcPr>
            <w:tcW w:w="4962" w:type="dxa"/>
            <w:gridSpan w:val="3"/>
            <w:tcBorders>
              <w:right w:val="double" w:sz="4" w:space="0" w:color="auto"/>
            </w:tcBorders>
          </w:tcPr>
          <w:p w:rsidR="002F796F" w:rsidRPr="002F796F" w:rsidRDefault="002F796F" w:rsidP="002F796F">
            <w:pPr>
              <w:jc w:val="center"/>
              <w:rPr>
                <w:rFonts w:cs="Arial"/>
                <w:sz w:val="16"/>
                <w:szCs w:val="16"/>
                <w:lang w:eastAsia="ja-JP"/>
              </w:rPr>
            </w:pPr>
            <w:r w:rsidRPr="002F796F">
              <w:rPr>
                <w:rFonts w:cs="Arial"/>
                <w:sz w:val="16"/>
                <w:szCs w:val="16"/>
                <w:lang w:eastAsia="ja-JP"/>
              </w:rPr>
              <w:t>Current</w:t>
            </w:r>
          </w:p>
        </w:tc>
        <w:tc>
          <w:tcPr>
            <w:tcW w:w="4677" w:type="dxa"/>
            <w:gridSpan w:val="3"/>
            <w:tcBorders>
              <w:left w:val="double" w:sz="4" w:space="0" w:color="auto"/>
            </w:tcBorders>
          </w:tcPr>
          <w:p w:rsidR="002F796F" w:rsidRPr="002F796F" w:rsidRDefault="002F796F" w:rsidP="002F796F">
            <w:pPr>
              <w:jc w:val="center"/>
              <w:rPr>
                <w:rFonts w:cs="Arial"/>
                <w:sz w:val="16"/>
                <w:szCs w:val="16"/>
                <w:lang w:eastAsia="ja-JP"/>
              </w:rPr>
            </w:pPr>
            <w:r w:rsidRPr="002F796F">
              <w:rPr>
                <w:rFonts w:cs="Arial"/>
                <w:sz w:val="16"/>
                <w:szCs w:val="16"/>
                <w:lang w:eastAsia="ja-JP"/>
              </w:rPr>
              <w:t>Proposal</w:t>
            </w:r>
          </w:p>
        </w:tc>
      </w:tr>
      <w:tr w:rsidR="002F796F" w:rsidRPr="002F796F" w:rsidTr="009929F3">
        <w:trPr>
          <w:cantSplit/>
          <w:tblHeader/>
        </w:trPr>
        <w:tc>
          <w:tcPr>
            <w:tcW w:w="1276" w:type="dxa"/>
          </w:tcPr>
          <w:p w:rsidR="002F796F" w:rsidRPr="002F796F" w:rsidRDefault="002F796F" w:rsidP="002F796F">
            <w:pPr>
              <w:jc w:val="center"/>
              <w:rPr>
                <w:rFonts w:cs="Arial"/>
                <w:sz w:val="16"/>
                <w:szCs w:val="16"/>
                <w:lang w:eastAsia="ja-JP"/>
              </w:rPr>
            </w:pPr>
            <w:r w:rsidRPr="002F796F">
              <w:rPr>
                <w:rFonts w:cs="Arial"/>
                <w:snapToGrid w:val="0"/>
                <w:sz w:val="16"/>
                <w:szCs w:val="16"/>
              </w:rPr>
              <w:t>UPOV code</w:t>
            </w:r>
          </w:p>
        </w:tc>
        <w:tc>
          <w:tcPr>
            <w:tcW w:w="1843" w:type="dxa"/>
          </w:tcPr>
          <w:p w:rsidR="002F796F" w:rsidRPr="002F796F" w:rsidRDefault="002F796F" w:rsidP="002F796F">
            <w:pPr>
              <w:jc w:val="center"/>
              <w:rPr>
                <w:rFonts w:cs="Arial"/>
                <w:sz w:val="16"/>
                <w:szCs w:val="16"/>
                <w:lang w:eastAsia="ja-JP"/>
              </w:rPr>
            </w:pPr>
            <w:r w:rsidRPr="002F796F">
              <w:rPr>
                <w:rFonts w:cs="Arial"/>
                <w:snapToGrid w:val="0"/>
                <w:sz w:val="16"/>
                <w:szCs w:val="16"/>
              </w:rPr>
              <w:t>Principal botanical name</w:t>
            </w:r>
          </w:p>
        </w:tc>
        <w:tc>
          <w:tcPr>
            <w:tcW w:w="1843" w:type="dxa"/>
            <w:tcBorders>
              <w:right w:val="double" w:sz="4" w:space="0" w:color="auto"/>
            </w:tcBorders>
          </w:tcPr>
          <w:p w:rsidR="002F796F" w:rsidRPr="002F796F" w:rsidRDefault="002F796F" w:rsidP="002F796F">
            <w:pPr>
              <w:jc w:val="center"/>
              <w:rPr>
                <w:rFonts w:cs="Arial"/>
                <w:sz w:val="16"/>
                <w:szCs w:val="16"/>
                <w:lang w:eastAsia="ja-JP"/>
              </w:rPr>
            </w:pPr>
            <w:r w:rsidRPr="002F796F">
              <w:rPr>
                <w:rFonts w:cs="Arial"/>
                <w:snapToGrid w:val="0"/>
                <w:sz w:val="16"/>
                <w:szCs w:val="16"/>
              </w:rPr>
              <w:t>Other botanical name(s)</w:t>
            </w:r>
          </w:p>
        </w:tc>
        <w:tc>
          <w:tcPr>
            <w:tcW w:w="1275" w:type="dxa"/>
            <w:tcBorders>
              <w:left w:val="double" w:sz="4" w:space="0" w:color="auto"/>
            </w:tcBorders>
          </w:tcPr>
          <w:p w:rsidR="002F796F" w:rsidRPr="002F796F" w:rsidRDefault="002F796F" w:rsidP="002F796F">
            <w:pPr>
              <w:jc w:val="center"/>
              <w:rPr>
                <w:rFonts w:cs="Arial"/>
                <w:sz w:val="16"/>
                <w:szCs w:val="16"/>
                <w:lang w:eastAsia="ja-JP"/>
              </w:rPr>
            </w:pPr>
            <w:r w:rsidRPr="002F796F">
              <w:rPr>
                <w:rFonts w:cs="Arial"/>
                <w:snapToGrid w:val="0"/>
                <w:sz w:val="16"/>
                <w:szCs w:val="16"/>
              </w:rPr>
              <w:t>UPOV code</w:t>
            </w:r>
          </w:p>
        </w:tc>
        <w:tc>
          <w:tcPr>
            <w:tcW w:w="1447" w:type="dxa"/>
          </w:tcPr>
          <w:p w:rsidR="002F796F" w:rsidRPr="002F796F" w:rsidRDefault="002F796F" w:rsidP="002F796F">
            <w:pPr>
              <w:jc w:val="center"/>
              <w:rPr>
                <w:rFonts w:cs="Arial"/>
                <w:sz w:val="16"/>
                <w:szCs w:val="16"/>
                <w:lang w:eastAsia="ja-JP"/>
              </w:rPr>
            </w:pPr>
            <w:r w:rsidRPr="002F796F">
              <w:rPr>
                <w:rFonts w:cs="Arial"/>
                <w:snapToGrid w:val="0"/>
                <w:sz w:val="16"/>
                <w:szCs w:val="16"/>
              </w:rPr>
              <w:t>Principal botanical name</w:t>
            </w:r>
          </w:p>
        </w:tc>
        <w:tc>
          <w:tcPr>
            <w:tcW w:w="1955" w:type="dxa"/>
          </w:tcPr>
          <w:p w:rsidR="002F796F" w:rsidRPr="002F796F" w:rsidRDefault="002F796F" w:rsidP="002F796F">
            <w:pPr>
              <w:jc w:val="center"/>
              <w:rPr>
                <w:rFonts w:cs="Arial"/>
                <w:sz w:val="16"/>
                <w:szCs w:val="16"/>
                <w:lang w:eastAsia="ja-JP"/>
              </w:rPr>
            </w:pPr>
            <w:r w:rsidRPr="002F796F">
              <w:rPr>
                <w:rFonts w:cs="Arial"/>
                <w:snapToGrid w:val="0"/>
                <w:sz w:val="16"/>
                <w:szCs w:val="16"/>
              </w:rPr>
              <w:t>Other botanical name(s)</w:t>
            </w:r>
          </w:p>
        </w:tc>
      </w:tr>
      <w:tr w:rsidR="002F796F" w:rsidRPr="002F796F" w:rsidTr="00DC54CD">
        <w:tc>
          <w:tcPr>
            <w:tcW w:w="1276" w:type="dxa"/>
          </w:tcPr>
          <w:p w:rsidR="002F796F" w:rsidRPr="002F796F" w:rsidRDefault="002F796F" w:rsidP="002F796F">
            <w:pPr>
              <w:jc w:val="left"/>
              <w:rPr>
                <w:snapToGrid w:val="0"/>
                <w:sz w:val="16"/>
                <w:szCs w:val="16"/>
                <w:highlight w:val="yellow"/>
              </w:rPr>
            </w:pPr>
            <w:r w:rsidRPr="002F796F">
              <w:rPr>
                <w:snapToGrid w:val="0"/>
                <w:sz w:val="16"/>
                <w:szCs w:val="16"/>
              </w:rPr>
              <w:t>ECHIN</w:t>
            </w:r>
          </w:p>
        </w:tc>
        <w:tc>
          <w:tcPr>
            <w:tcW w:w="1843" w:type="dxa"/>
          </w:tcPr>
          <w:p w:rsidR="002F796F" w:rsidRPr="002F796F" w:rsidRDefault="002F796F" w:rsidP="002F796F">
            <w:pPr>
              <w:jc w:val="left"/>
              <w:rPr>
                <w:i/>
                <w:snapToGrid w:val="0"/>
                <w:sz w:val="16"/>
                <w:szCs w:val="16"/>
                <w:highlight w:val="yellow"/>
              </w:rPr>
            </w:pPr>
            <w:r w:rsidRPr="002F796F">
              <w:rPr>
                <w:i/>
                <w:snapToGrid w:val="0"/>
                <w:sz w:val="16"/>
                <w:szCs w:val="16"/>
              </w:rPr>
              <w:t xml:space="preserve"> </w:t>
            </w:r>
            <w:r w:rsidRPr="002F796F">
              <w:rPr>
                <w:i/>
                <w:iCs/>
                <w:sz w:val="16"/>
                <w:szCs w:val="16"/>
              </w:rPr>
              <w:t>Echinopsis</w:t>
            </w:r>
            <w:r w:rsidRPr="002F796F">
              <w:rPr>
                <w:sz w:val="16"/>
                <w:szCs w:val="16"/>
              </w:rPr>
              <w:t xml:space="preserve"> Zucc.</w:t>
            </w:r>
          </w:p>
        </w:tc>
        <w:tc>
          <w:tcPr>
            <w:tcW w:w="1843" w:type="dxa"/>
            <w:tcBorders>
              <w:right w:val="double" w:sz="4" w:space="0" w:color="auto"/>
            </w:tcBorders>
          </w:tcPr>
          <w:p w:rsidR="002F796F" w:rsidRPr="002F796F" w:rsidRDefault="002F796F" w:rsidP="002F796F">
            <w:pPr>
              <w:jc w:val="left"/>
              <w:rPr>
                <w:rFonts w:cs="Arial"/>
                <w:sz w:val="16"/>
                <w:szCs w:val="16"/>
                <w:highlight w:val="yellow"/>
                <w:lang w:eastAsia="ja-JP"/>
              </w:rPr>
            </w:pPr>
            <w:r w:rsidRPr="002F796F">
              <w:rPr>
                <w:bCs/>
                <w:i/>
                <w:sz w:val="16"/>
                <w:szCs w:val="16"/>
              </w:rPr>
              <w:t xml:space="preserve">Acanthocalycium </w:t>
            </w:r>
            <w:r w:rsidRPr="002F796F">
              <w:rPr>
                <w:bCs/>
                <w:sz w:val="16"/>
                <w:szCs w:val="16"/>
              </w:rPr>
              <w:t>Backeb.;</w:t>
            </w:r>
            <w:r w:rsidRPr="002F796F">
              <w:rPr>
                <w:bCs/>
                <w:i/>
                <w:sz w:val="16"/>
                <w:szCs w:val="16"/>
              </w:rPr>
              <w:t xml:space="preserve"> Acantholobivia </w:t>
            </w:r>
            <w:r w:rsidRPr="002F796F">
              <w:rPr>
                <w:bCs/>
                <w:sz w:val="16"/>
                <w:szCs w:val="16"/>
              </w:rPr>
              <w:t>Backeb.;</w:t>
            </w:r>
            <w:r w:rsidRPr="002F796F">
              <w:rPr>
                <w:bCs/>
                <w:i/>
                <w:sz w:val="16"/>
                <w:szCs w:val="16"/>
              </w:rPr>
              <w:t xml:space="preserve"> Acanthopetalus </w:t>
            </w:r>
            <w:r w:rsidRPr="002F796F">
              <w:rPr>
                <w:bCs/>
                <w:sz w:val="16"/>
                <w:szCs w:val="16"/>
              </w:rPr>
              <w:t>Y. Itô; etc.</w:t>
            </w:r>
            <w:r w:rsidRPr="002F796F">
              <w:rPr>
                <w:bCs/>
                <w:i/>
                <w:sz w:val="16"/>
                <w:szCs w:val="16"/>
              </w:rPr>
              <w:t xml:space="preserve"> </w:t>
            </w:r>
          </w:p>
        </w:tc>
        <w:tc>
          <w:tcPr>
            <w:tcW w:w="1275" w:type="dxa"/>
            <w:vMerge w:val="restart"/>
            <w:tcBorders>
              <w:left w:val="double" w:sz="4" w:space="0" w:color="auto"/>
            </w:tcBorders>
          </w:tcPr>
          <w:p w:rsidR="002F796F" w:rsidRPr="002F796F" w:rsidRDefault="002F796F" w:rsidP="002F796F">
            <w:pPr>
              <w:jc w:val="left"/>
              <w:rPr>
                <w:rFonts w:cs="Arial"/>
                <w:sz w:val="16"/>
                <w:szCs w:val="16"/>
                <w:lang w:eastAsia="ja-JP"/>
              </w:rPr>
            </w:pPr>
            <w:r w:rsidRPr="002F796F">
              <w:rPr>
                <w:snapToGrid w:val="0"/>
                <w:sz w:val="16"/>
                <w:szCs w:val="16"/>
              </w:rPr>
              <w:t>ECHIN</w:t>
            </w:r>
          </w:p>
        </w:tc>
        <w:tc>
          <w:tcPr>
            <w:tcW w:w="1447" w:type="dxa"/>
            <w:vMerge w:val="restart"/>
          </w:tcPr>
          <w:p w:rsidR="002F796F" w:rsidRPr="002F796F" w:rsidRDefault="002F796F" w:rsidP="002F796F">
            <w:pPr>
              <w:jc w:val="left"/>
              <w:rPr>
                <w:i/>
                <w:snapToGrid w:val="0"/>
                <w:sz w:val="16"/>
                <w:szCs w:val="16"/>
              </w:rPr>
            </w:pPr>
            <w:r w:rsidRPr="002F796F">
              <w:rPr>
                <w:i/>
                <w:iCs/>
                <w:sz w:val="16"/>
                <w:szCs w:val="16"/>
              </w:rPr>
              <w:t>Echinopsis</w:t>
            </w:r>
            <w:r w:rsidRPr="002F796F">
              <w:rPr>
                <w:sz w:val="16"/>
                <w:szCs w:val="16"/>
              </w:rPr>
              <w:t xml:space="preserve"> Zucc.</w:t>
            </w:r>
          </w:p>
        </w:tc>
        <w:tc>
          <w:tcPr>
            <w:tcW w:w="1955" w:type="dxa"/>
            <w:vMerge w:val="restart"/>
          </w:tcPr>
          <w:p w:rsidR="002F796F" w:rsidRPr="002F796F" w:rsidRDefault="002F796F" w:rsidP="002F796F">
            <w:pPr>
              <w:jc w:val="left"/>
              <w:rPr>
                <w:bCs/>
                <w:sz w:val="16"/>
                <w:szCs w:val="16"/>
              </w:rPr>
            </w:pPr>
            <w:r w:rsidRPr="002F796F">
              <w:rPr>
                <w:rFonts w:cs="Arial"/>
                <w:i/>
                <w:sz w:val="16"/>
                <w:szCs w:val="16"/>
              </w:rPr>
              <w:t>Lobivia</w:t>
            </w:r>
            <w:r w:rsidRPr="002F796F">
              <w:rPr>
                <w:rFonts w:cs="Arial"/>
                <w:sz w:val="16"/>
                <w:szCs w:val="16"/>
              </w:rPr>
              <w:t xml:space="preserve"> Britton &amp; Rose; </w:t>
            </w:r>
          </w:p>
          <w:p w:rsidR="002F796F" w:rsidRPr="002F796F" w:rsidRDefault="002F796F" w:rsidP="002F796F">
            <w:pPr>
              <w:jc w:val="left"/>
              <w:rPr>
                <w:i/>
                <w:snapToGrid w:val="0"/>
                <w:sz w:val="16"/>
                <w:szCs w:val="16"/>
              </w:rPr>
            </w:pPr>
            <w:r w:rsidRPr="002F796F">
              <w:rPr>
                <w:bCs/>
                <w:i/>
                <w:sz w:val="16"/>
                <w:szCs w:val="16"/>
              </w:rPr>
              <w:t xml:space="preserve">Acanthocalycium </w:t>
            </w:r>
            <w:r w:rsidRPr="002F796F">
              <w:rPr>
                <w:bCs/>
                <w:sz w:val="16"/>
                <w:szCs w:val="16"/>
              </w:rPr>
              <w:t>Backeb.;</w:t>
            </w:r>
            <w:r w:rsidRPr="002F796F">
              <w:rPr>
                <w:bCs/>
                <w:i/>
                <w:sz w:val="16"/>
                <w:szCs w:val="16"/>
              </w:rPr>
              <w:t xml:space="preserve"> Acantholobivia </w:t>
            </w:r>
            <w:r w:rsidRPr="002F796F">
              <w:rPr>
                <w:bCs/>
                <w:sz w:val="16"/>
                <w:szCs w:val="16"/>
              </w:rPr>
              <w:t>Backeb.;</w:t>
            </w:r>
            <w:r w:rsidRPr="002F796F">
              <w:rPr>
                <w:bCs/>
                <w:i/>
                <w:sz w:val="16"/>
                <w:szCs w:val="16"/>
              </w:rPr>
              <w:t xml:space="preserve"> Acanthopetalus </w:t>
            </w:r>
            <w:r w:rsidRPr="002F796F">
              <w:rPr>
                <w:bCs/>
                <w:sz w:val="16"/>
                <w:szCs w:val="16"/>
              </w:rPr>
              <w:t>Y. Itô   etc.</w:t>
            </w:r>
            <w:r w:rsidRPr="002F796F">
              <w:rPr>
                <w:bCs/>
                <w:i/>
                <w:sz w:val="16"/>
                <w:szCs w:val="16"/>
              </w:rPr>
              <w:t xml:space="preserve"> </w:t>
            </w:r>
          </w:p>
        </w:tc>
      </w:tr>
      <w:tr w:rsidR="002F796F" w:rsidRPr="002F796F" w:rsidTr="00DC54CD">
        <w:tc>
          <w:tcPr>
            <w:tcW w:w="1276" w:type="dxa"/>
          </w:tcPr>
          <w:p w:rsidR="002F796F" w:rsidRPr="002F796F" w:rsidRDefault="002F796F" w:rsidP="002F796F">
            <w:pPr>
              <w:jc w:val="left"/>
              <w:rPr>
                <w:snapToGrid w:val="0"/>
                <w:sz w:val="16"/>
                <w:szCs w:val="16"/>
              </w:rPr>
            </w:pPr>
            <w:r w:rsidRPr="002F796F">
              <w:rPr>
                <w:snapToGrid w:val="0"/>
                <w:sz w:val="16"/>
                <w:szCs w:val="16"/>
              </w:rPr>
              <w:t>LOBIV</w:t>
            </w:r>
          </w:p>
        </w:tc>
        <w:tc>
          <w:tcPr>
            <w:tcW w:w="1843" w:type="dxa"/>
          </w:tcPr>
          <w:p w:rsidR="002F796F" w:rsidRPr="002F796F" w:rsidRDefault="002F796F" w:rsidP="002F796F">
            <w:pPr>
              <w:jc w:val="left"/>
              <w:rPr>
                <w:i/>
                <w:snapToGrid w:val="0"/>
                <w:sz w:val="16"/>
                <w:szCs w:val="16"/>
              </w:rPr>
            </w:pPr>
            <w:r w:rsidRPr="002F796F">
              <w:rPr>
                <w:i/>
                <w:snapToGrid w:val="0"/>
                <w:sz w:val="16"/>
                <w:szCs w:val="16"/>
              </w:rPr>
              <w:t>Lobivia</w:t>
            </w:r>
          </w:p>
        </w:tc>
        <w:tc>
          <w:tcPr>
            <w:tcW w:w="1843" w:type="dxa"/>
            <w:tcBorders>
              <w:right w:val="double" w:sz="4" w:space="0" w:color="auto"/>
            </w:tcBorders>
          </w:tcPr>
          <w:p w:rsidR="002F796F" w:rsidRPr="002F796F" w:rsidRDefault="002F796F" w:rsidP="002F796F">
            <w:pPr>
              <w:jc w:val="left"/>
              <w:rPr>
                <w:rFonts w:cs="Arial"/>
                <w:i/>
                <w:sz w:val="16"/>
                <w:szCs w:val="16"/>
                <w:lang w:eastAsia="ja-JP"/>
              </w:rPr>
            </w:pPr>
            <w:r w:rsidRPr="002F796F">
              <w:rPr>
                <w:bCs/>
                <w:sz w:val="16"/>
                <w:szCs w:val="16"/>
              </w:rPr>
              <w:t>n.a.</w:t>
            </w:r>
          </w:p>
        </w:tc>
        <w:tc>
          <w:tcPr>
            <w:tcW w:w="1275" w:type="dxa"/>
            <w:vMerge/>
            <w:tcBorders>
              <w:left w:val="double" w:sz="4" w:space="0" w:color="auto"/>
            </w:tcBorders>
          </w:tcPr>
          <w:p w:rsidR="002F796F" w:rsidRPr="002F796F" w:rsidRDefault="002F796F" w:rsidP="002F796F">
            <w:pPr>
              <w:jc w:val="left"/>
              <w:rPr>
                <w:rFonts w:cs="Arial"/>
                <w:sz w:val="16"/>
                <w:szCs w:val="16"/>
                <w:lang w:eastAsia="ja-JP"/>
              </w:rPr>
            </w:pPr>
          </w:p>
        </w:tc>
        <w:tc>
          <w:tcPr>
            <w:tcW w:w="1447" w:type="dxa"/>
            <w:vMerge/>
          </w:tcPr>
          <w:p w:rsidR="002F796F" w:rsidRPr="002F796F" w:rsidRDefault="002F796F" w:rsidP="002F796F">
            <w:pPr>
              <w:jc w:val="left"/>
              <w:rPr>
                <w:i/>
                <w:snapToGrid w:val="0"/>
                <w:sz w:val="16"/>
                <w:szCs w:val="16"/>
              </w:rPr>
            </w:pPr>
          </w:p>
        </w:tc>
        <w:tc>
          <w:tcPr>
            <w:tcW w:w="1955" w:type="dxa"/>
            <w:vMerge/>
          </w:tcPr>
          <w:p w:rsidR="002F796F" w:rsidRPr="002F796F" w:rsidRDefault="002F796F" w:rsidP="002F796F">
            <w:pPr>
              <w:jc w:val="left"/>
              <w:rPr>
                <w:i/>
                <w:snapToGrid w:val="0"/>
                <w:sz w:val="16"/>
                <w:szCs w:val="16"/>
              </w:rPr>
            </w:pPr>
          </w:p>
        </w:tc>
      </w:tr>
      <w:tr w:rsidR="002F796F" w:rsidRPr="002F796F" w:rsidTr="00DC54CD">
        <w:tc>
          <w:tcPr>
            <w:tcW w:w="1276" w:type="dxa"/>
          </w:tcPr>
          <w:p w:rsidR="002F796F" w:rsidRPr="002F796F" w:rsidRDefault="002F796F" w:rsidP="002F796F">
            <w:pPr>
              <w:jc w:val="left"/>
              <w:rPr>
                <w:snapToGrid w:val="0"/>
                <w:sz w:val="16"/>
                <w:szCs w:val="16"/>
                <w:highlight w:val="yellow"/>
              </w:rPr>
            </w:pPr>
            <w:r w:rsidRPr="002F796F">
              <w:rPr>
                <w:snapToGrid w:val="0"/>
                <w:sz w:val="16"/>
                <w:szCs w:val="16"/>
              </w:rPr>
              <w:t>LOBIV_SIL</w:t>
            </w:r>
          </w:p>
        </w:tc>
        <w:tc>
          <w:tcPr>
            <w:tcW w:w="1843" w:type="dxa"/>
          </w:tcPr>
          <w:p w:rsidR="002F796F" w:rsidRPr="002F796F" w:rsidRDefault="002F796F" w:rsidP="002F796F">
            <w:pPr>
              <w:jc w:val="left"/>
              <w:rPr>
                <w:i/>
                <w:snapToGrid w:val="0"/>
                <w:sz w:val="16"/>
                <w:szCs w:val="16"/>
                <w:highlight w:val="yellow"/>
              </w:rPr>
            </w:pPr>
            <w:r w:rsidRPr="002F796F">
              <w:rPr>
                <w:i/>
                <w:snapToGrid w:val="0"/>
                <w:sz w:val="16"/>
                <w:szCs w:val="16"/>
              </w:rPr>
              <w:t xml:space="preserve">Echinopsis chamaecereus </w:t>
            </w:r>
            <w:r w:rsidRPr="002F796F">
              <w:rPr>
                <w:snapToGrid w:val="0"/>
                <w:sz w:val="16"/>
                <w:szCs w:val="16"/>
              </w:rPr>
              <w:t>H. Friedrich &amp; Glaetzle</w:t>
            </w:r>
          </w:p>
        </w:tc>
        <w:tc>
          <w:tcPr>
            <w:tcW w:w="1843" w:type="dxa"/>
            <w:tcBorders>
              <w:right w:val="double" w:sz="4" w:space="0" w:color="auto"/>
            </w:tcBorders>
          </w:tcPr>
          <w:p w:rsidR="002F796F" w:rsidRPr="002F796F" w:rsidRDefault="002F796F" w:rsidP="002F796F">
            <w:pPr>
              <w:jc w:val="left"/>
              <w:rPr>
                <w:rFonts w:cs="Arial"/>
                <w:i/>
                <w:sz w:val="16"/>
                <w:szCs w:val="16"/>
                <w:highlight w:val="yellow"/>
                <w:lang w:eastAsia="ja-JP"/>
              </w:rPr>
            </w:pPr>
            <w:r w:rsidRPr="002F796F">
              <w:rPr>
                <w:bCs/>
                <w:i/>
                <w:sz w:val="16"/>
                <w:szCs w:val="16"/>
              </w:rPr>
              <w:t xml:space="preserve">Chamaecereus silvestrii </w:t>
            </w:r>
            <w:r w:rsidRPr="002F796F">
              <w:rPr>
                <w:bCs/>
                <w:sz w:val="16"/>
                <w:szCs w:val="16"/>
              </w:rPr>
              <w:t xml:space="preserve">(speg.) Britton et Rose; </w:t>
            </w:r>
            <w:r w:rsidRPr="002F796F">
              <w:rPr>
                <w:bCs/>
                <w:i/>
                <w:sz w:val="16"/>
                <w:szCs w:val="16"/>
              </w:rPr>
              <w:t>Lobivia silvestrii</w:t>
            </w:r>
            <w:r w:rsidRPr="002F796F">
              <w:rPr>
                <w:bCs/>
                <w:sz w:val="16"/>
                <w:szCs w:val="16"/>
              </w:rPr>
              <w:t xml:space="preserve"> (speg.) G.D. Rowley</w:t>
            </w:r>
          </w:p>
        </w:tc>
        <w:tc>
          <w:tcPr>
            <w:tcW w:w="1275" w:type="dxa"/>
            <w:tcBorders>
              <w:left w:val="double" w:sz="4" w:space="0" w:color="auto"/>
            </w:tcBorders>
          </w:tcPr>
          <w:p w:rsidR="002F796F" w:rsidRPr="002F796F" w:rsidRDefault="002F796F" w:rsidP="002F796F">
            <w:pPr>
              <w:jc w:val="left"/>
              <w:rPr>
                <w:snapToGrid w:val="0"/>
                <w:sz w:val="16"/>
                <w:szCs w:val="16"/>
                <w:highlight w:val="yellow"/>
              </w:rPr>
            </w:pPr>
            <w:r w:rsidRPr="002F796F">
              <w:rPr>
                <w:rFonts w:cs="Arial"/>
                <w:sz w:val="16"/>
                <w:szCs w:val="16"/>
                <w:lang w:eastAsia="ja-JP"/>
              </w:rPr>
              <w:t>ECHIN_CHA</w:t>
            </w:r>
          </w:p>
          <w:p w:rsidR="002F796F" w:rsidRPr="002F796F" w:rsidRDefault="002F796F" w:rsidP="002F796F">
            <w:pPr>
              <w:rPr>
                <w:sz w:val="16"/>
                <w:szCs w:val="16"/>
                <w:highlight w:val="yellow"/>
              </w:rPr>
            </w:pPr>
          </w:p>
          <w:p w:rsidR="002F796F" w:rsidRPr="002F796F" w:rsidRDefault="002F796F" w:rsidP="002F796F">
            <w:pPr>
              <w:rPr>
                <w:sz w:val="16"/>
                <w:szCs w:val="16"/>
                <w:highlight w:val="yellow"/>
              </w:rPr>
            </w:pPr>
          </w:p>
          <w:p w:rsidR="002F796F" w:rsidRPr="002F796F" w:rsidRDefault="002F796F" w:rsidP="002F796F">
            <w:pPr>
              <w:rPr>
                <w:sz w:val="16"/>
                <w:szCs w:val="16"/>
                <w:highlight w:val="yellow"/>
              </w:rPr>
            </w:pPr>
          </w:p>
          <w:p w:rsidR="002F796F" w:rsidRPr="002F796F" w:rsidRDefault="002F796F" w:rsidP="002F796F">
            <w:pPr>
              <w:rPr>
                <w:sz w:val="16"/>
                <w:szCs w:val="16"/>
                <w:highlight w:val="yellow"/>
              </w:rPr>
            </w:pPr>
          </w:p>
        </w:tc>
        <w:tc>
          <w:tcPr>
            <w:tcW w:w="1447" w:type="dxa"/>
          </w:tcPr>
          <w:p w:rsidR="002F796F" w:rsidRPr="002F796F" w:rsidRDefault="002F796F" w:rsidP="002F796F">
            <w:pPr>
              <w:jc w:val="left"/>
              <w:rPr>
                <w:i/>
                <w:snapToGrid w:val="0"/>
                <w:sz w:val="16"/>
                <w:szCs w:val="16"/>
                <w:highlight w:val="yellow"/>
              </w:rPr>
            </w:pPr>
            <w:r w:rsidRPr="002F796F">
              <w:rPr>
                <w:bCs/>
                <w:i/>
                <w:sz w:val="16"/>
                <w:szCs w:val="16"/>
              </w:rPr>
              <w:t>Echinopsis chamaecereus</w:t>
            </w:r>
            <w:r w:rsidRPr="002F796F">
              <w:rPr>
                <w:bCs/>
                <w:sz w:val="16"/>
                <w:szCs w:val="16"/>
              </w:rPr>
              <w:t xml:space="preserve"> H. Friedrich &amp; Glaetzle</w:t>
            </w:r>
          </w:p>
        </w:tc>
        <w:tc>
          <w:tcPr>
            <w:tcW w:w="1955" w:type="dxa"/>
          </w:tcPr>
          <w:p w:rsidR="002F796F" w:rsidRPr="002F796F" w:rsidRDefault="002F796F" w:rsidP="002F796F">
            <w:pPr>
              <w:jc w:val="left"/>
              <w:rPr>
                <w:i/>
                <w:snapToGrid w:val="0"/>
                <w:sz w:val="16"/>
                <w:szCs w:val="16"/>
                <w:highlight w:val="yellow"/>
              </w:rPr>
            </w:pPr>
            <w:r w:rsidRPr="002F796F">
              <w:rPr>
                <w:bCs/>
                <w:i/>
                <w:sz w:val="16"/>
                <w:szCs w:val="16"/>
              </w:rPr>
              <w:t>Cereus silvestrii</w:t>
            </w:r>
            <w:r w:rsidRPr="002F796F">
              <w:rPr>
                <w:bCs/>
                <w:sz w:val="16"/>
                <w:szCs w:val="16"/>
              </w:rPr>
              <w:t xml:space="preserve"> Speg.; </w:t>
            </w:r>
            <w:hyperlink r:id="rId10" w:history="1">
              <w:r w:rsidRPr="002F796F">
                <w:rPr>
                  <w:bCs/>
                  <w:i/>
                  <w:sz w:val="16"/>
                  <w:szCs w:val="16"/>
                </w:rPr>
                <w:t>Chamaecereus silvestrii</w:t>
              </w:r>
            </w:hyperlink>
            <w:r w:rsidRPr="002F796F">
              <w:rPr>
                <w:bCs/>
                <w:sz w:val="16"/>
                <w:szCs w:val="16"/>
              </w:rPr>
              <w:t xml:space="preserve"> (Speg.) Britton &amp; Rose; </w:t>
            </w:r>
            <w:hyperlink r:id="rId11" w:history="1">
              <w:r w:rsidRPr="002F796F">
                <w:rPr>
                  <w:bCs/>
                  <w:i/>
                  <w:sz w:val="16"/>
                  <w:szCs w:val="16"/>
                </w:rPr>
                <w:t>Lobivia silvestrii</w:t>
              </w:r>
            </w:hyperlink>
            <w:r w:rsidRPr="002F796F">
              <w:rPr>
                <w:bCs/>
                <w:sz w:val="16"/>
                <w:szCs w:val="16"/>
              </w:rPr>
              <w:t xml:space="preserve"> (Speg.) G. D. Rowley</w:t>
            </w:r>
          </w:p>
        </w:tc>
      </w:tr>
    </w:tbl>
    <w:p w:rsidR="00401599" w:rsidRPr="00CC0C28" w:rsidRDefault="00401599" w:rsidP="00401599">
      <w:pPr>
        <w:rPr>
          <w:lang w:eastAsia="ja-JP"/>
        </w:rPr>
      </w:pPr>
    </w:p>
    <w:p w:rsidR="00401599" w:rsidRPr="0015301B" w:rsidRDefault="00401599" w:rsidP="006E7098">
      <w:pPr>
        <w:pStyle w:val="Heading4"/>
        <w:rPr>
          <w:lang w:val="en-US" w:eastAsia="ja-JP"/>
        </w:rPr>
      </w:pPr>
      <w:r w:rsidRPr="0015301B">
        <w:rPr>
          <w:lang w:val="en-US" w:eastAsia="ja-JP"/>
        </w:rPr>
        <w:t>Discussion at the fifty-first session of the TWO</w:t>
      </w:r>
    </w:p>
    <w:p w:rsidR="00401599" w:rsidRPr="001023FF" w:rsidRDefault="00401599" w:rsidP="00401599">
      <w:pPr>
        <w:rPr>
          <w:snapToGrid w:val="0"/>
        </w:rPr>
      </w:pPr>
    </w:p>
    <w:p w:rsidR="00401599" w:rsidRPr="001023FF" w:rsidRDefault="00401599" w:rsidP="00401599">
      <w:r w:rsidRPr="001023FF">
        <w:fldChar w:fldCharType="begin"/>
      </w:r>
      <w:r w:rsidRPr="001023FF">
        <w:instrText xml:space="preserve"> AUTONUM  </w:instrText>
      </w:r>
      <w:r w:rsidRPr="001023FF">
        <w:fldChar w:fldCharType="end"/>
      </w:r>
      <w:r w:rsidRPr="001023FF">
        <w:tab/>
        <w:t xml:space="preserve">The TWO, </w:t>
      </w:r>
      <w:r w:rsidRPr="001023FF">
        <w:rPr>
          <w:snapToGrid w:val="0"/>
        </w:rPr>
        <w:t xml:space="preserve">at </w:t>
      </w:r>
      <w:r w:rsidR="007066AE" w:rsidRPr="001023FF">
        <w:rPr>
          <w:snapToGrid w:val="0"/>
        </w:rPr>
        <w:t>its</w:t>
      </w:r>
      <w:r w:rsidRPr="001023FF">
        <w:rPr>
          <w:snapToGrid w:val="0"/>
        </w:rPr>
        <w:t xml:space="preserve"> fifty-first session, agreed </w:t>
      </w:r>
      <w:r w:rsidR="00351C24" w:rsidRPr="001023FF">
        <w:rPr>
          <w:snapToGrid w:val="0"/>
        </w:rPr>
        <w:t xml:space="preserve">with the proposal </w:t>
      </w:r>
      <w:r w:rsidRPr="001023FF">
        <w:rPr>
          <w:snapToGrid w:val="0"/>
        </w:rPr>
        <w:t xml:space="preserve">to </w:t>
      </w:r>
      <w:r w:rsidR="00351C24" w:rsidRPr="001023FF">
        <w:rPr>
          <w:snapToGrid w:val="0"/>
        </w:rPr>
        <w:t>amend</w:t>
      </w:r>
      <w:r w:rsidRPr="001023FF">
        <w:t xml:space="preserve"> the UPOV Codes LOBIV and LOBIV_SIL</w:t>
      </w:r>
      <w:r w:rsidRPr="001023FF">
        <w:rPr>
          <w:snapToGrid w:val="0"/>
        </w:rPr>
        <w:t>, as set out in paragraph 3</w:t>
      </w:r>
      <w:r w:rsidR="009025EC" w:rsidRPr="001023FF">
        <w:rPr>
          <w:snapToGrid w:val="0"/>
        </w:rPr>
        <w:t>3</w:t>
      </w:r>
      <w:r w:rsidRPr="001023FF">
        <w:rPr>
          <w:snapToGrid w:val="0"/>
        </w:rPr>
        <w:t xml:space="preserve"> of this document</w:t>
      </w:r>
      <w:r w:rsidRPr="001023FF">
        <w:t xml:space="preserve"> (see document TWO/51/12 “Report”, paragraph 103).</w:t>
      </w:r>
    </w:p>
    <w:p w:rsidR="004761A5" w:rsidRPr="001023FF" w:rsidRDefault="004761A5" w:rsidP="006D5281">
      <w:pPr>
        <w:spacing w:line="360" w:lineRule="auto"/>
        <w:rPr>
          <w:lang w:eastAsia="ja-JP"/>
        </w:rPr>
      </w:pPr>
    </w:p>
    <w:p w:rsidR="002F796F" w:rsidRPr="002F796F" w:rsidRDefault="002F796F" w:rsidP="009929F3">
      <w:pPr>
        <w:pStyle w:val="Heading3"/>
      </w:pPr>
      <w:bookmarkStart w:id="23" w:name="_Toc13238976"/>
      <w:r w:rsidRPr="001023FF">
        <w:t>UPOV codes for Ascocentrum and Neofinetia, hybrids between Ascocentrum and Neofinetia and</w:t>
      </w:r>
      <w:r w:rsidRPr="002F796F">
        <w:t xml:space="preserve"> </w:t>
      </w:r>
      <w:r w:rsidRPr="007408B7">
        <w:t>Neofinetia falcata</w:t>
      </w:r>
      <w:bookmarkEnd w:id="23"/>
    </w:p>
    <w:p w:rsidR="002F796F" w:rsidRPr="002F796F" w:rsidRDefault="002F796F" w:rsidP="009929F3">
      <w:pPr>
        <w:pStyle w:val="Heading3"/>
        <w:rPr>
          <w:lang w:eastAsia="ja-JP"/>
        </w:rPr>
      </w:pPr>
    </w:p>
    <w:p w:rsidR="002F796F" w:rsidRPr="00926076" w:rsidRDefault="002F796F" w:rsidP="006E7098">
      <w:pPr>
        <w:pStyle w:val="Heading4"/>
        <w:rPr>
          <w:lang w:val="en-US" w:eastAsia="ja-JP"/>
        </w:rPr>
      </w:pPr>
      <w:r w:rsidRPr="00926076">
        <w:rPr>
          <w:lang w:val="en-US" w:eastAsia="ja-JP"/>
        </w:rPr>
        <w:t>Background</w:t>
      </w:r>
    </w:p>
    <w:p w:rsidR="002F796F" w:rsidRPr="002F796F" w:rsidRDefault="002F796F" w:rsidP="002F796F">
      <w:pPr>
        <w:rPr>
          <w:snapToGrid w:val="0"/>
        </w:rPr>
      </w:pPr>
    </w:p>
    <w:p w:rsidR="002F796F" w:rsidRPr="002F796F" w:rsidRDefault="002F796F" w:rsidP="002F796F">
      <w:pPr>
        <w:rPr>
          <w:snapToGrid w:val="0"/>
          <w:highlight w:val="yellow"/>
        </w:rPr>
      </w:pPr>
      <w:r w:rsidRPr="002F796F">
        <w:rPr>
          <w:rFonts w:eastAsiaTheme="minorEastAsia" w:cs="Arial"/>
          <w:lang w:eastAsia="ja-JP"/>
        </w:rPr>
        <w:fldChar w:fldCharType="begin"/>
      </w:r>
      <w:r w:rsidRPr="002F796F">
        <w:rPr>
          <w:rFonts w:eastAsiaTheme="minorEastAsia" w:cs="Arial"/>
          <w:lang w:eastAsia="ja-JP"/>
        </w:rPr>
        <w:instrText xml:space="preserve"> AUTONUM  </w:instrText>
      </w:r>
      <w:r w:rsidRPr="002F796F">
        <w:rPr>
          <w:rFonts w:eastAsiaTheme="minorEastAsia" w:cs="Arial"/>
          <w:lang w:eastAsia="ja-JP"/>
        </w:rPr>
        <w:fldChar w:fldCharType="end"/>
      </w:r>
      <w:r w:rsidRPr="002F796F">
        <w:rPr>
          <w:rFonts w:eastAsiaTheme="minorEastAsia" w:cs="Arial"/>
          <w:lang w:eastAsia="ja-JP"/>
        </w:rPr>
        <w:tab/>
      </w:r>
      <w:r w:rsidRPr="002F796F">
        <w:rPr>
          <w:snapToGrid w:val="0"/>
        </w:rPr>
        <w:t xml:space="preserve">The Office of the Union was informed of the reclassification of </w:t>
      </w:r>
      <w:r w:rsidRPr="002F796F">
        <w:rPr>
          <w:i/>
          <w:lang w:eastAsia="ja-JP"/>
        </w:rPr>
        <w:t xml:space="preserve">Ascocentrum </w:t>
      </w:r>
      <w:r w:rsidRPr="002F796F">
        <w:rPr>
          <w:lang w:eastAsia="ja-JP"/>
        </w:rPr>
        <w:t>and</w:t>
      </w:r>
      <w:r w:rsidRPr="002F796F">
        <w:rPr>
          <w:i/>
          <w:lang w:eastAsia="ja-JP"/>
        </w:rPr>
        <w:t xml:space="preserve"> Neofinetia </w:t>
      </w:r>
      <w:r w:rsidRPr="002F796F">
        <w:rPr>
          <w:lang w:eastAsia="ja-JP"/>
        </w:rPr>
        <w:t>to</w:t>
      </w:r>
      <w:r w:rsidRPr="002F796F">
        <w:rPr>
          <w:i/>
          <w:lang w:eastAsia="ja-JP"/>
        </w:rPr>
        <w:t xml:space="preserve"> Vanda</w:t>
      </w:r>
      <w:r w:rsidRPr="002F796F">
        <w:rPr>
          <w:snapToGrid w:val="0"/>
        </w:rPr>
        <w:t>.</w:t>
      </w:r>
    </w:p>
    <w:p w:rsidR="002F796F" w:rsidRPr="002F796F" w:rsidRDefault="002F796F" w:rsidP="002F796F">
      <w:pPr>
        <w:jc w:val="left"/>
        <w:rPr>
          <w:snapToGrid w:val="0"/>
        </w:rPr>
      </w:pPr>
    </w:p>
    <w:p w:rsidR="002F796F" w:rsidRPr="002F796F" w:rsidRDefault="002F796F" w:rsidP="002F796F">
      <w:pPr>
        <w:jc w:val="left"/>
        <w:rPr>
          <w:snapToGrid w:val="0"/>
        </w:rPr>
      </w:pPr>
      <w:r w:rsidRPr="002F796F">
        <w:rPr>
          <w:rFonts w:eastAsiaTheme="minorEastAsia" w:cs="Arial"/>
          <w:lang w:eastAsia="ja-JP"/>
        </w:rPr>
        <w:fldChar w:fldCharType="begin"/>
      </w:r>
      <w:r w:rsidRPr="002F796F">
        <w:rPr>
          <w:rFonts w:eastAsiaTheme="minorEastAsia" w:cs="Arial"/>
          <w:lang w:eastAsia="ja-JP"/>
        </w:rPr>
        <w:instrText xml:space="preserve"> AUTONUM  </w:instrText>
      </w:r>
      <w:r w:rsidRPr="002F796F">
        <w:rPr>
          <w:rFonts w:eastAsiaTheme="minorEastAsia" w:cs="Arial"/>
          <w:lang w:eastAsia="ja-JP"/>
        </w:rPr>
        <w:fldChar w:fldCharType="end"/>
      </w:r>
      <w:r w:rsidRPr="002F796F">
        <w:rPr>
          <w:rFonts w:eastAsiaTheme="minorEastAsia" w:cs="Arial"/>
          <w:lang w:eastAsia="ja-JP"/>
        </w:rPr>
        <w:tab/>
      </w:r>
      <w:r w:rsidRPr="002F796F">
        <w:rPr>
          <w:snapToGrid w:val="0"/>
        </w:rPr>
        <w:t xml:space="preserve">The current entries in the GENIE database for </w:t>
      </w:r>
      <w:r w:rsidRPr="002F796F">
        <w:rPr>
          <w:i/>
          <w:lang w:eastAsia="ja-JP"/>
        </w:rPr>
        <w:t>Ascocentrum</w:t>
      </w:r>
      <w:r w:rsidRPr="002F796F">
        <w:rPr>
          <w:lang w:eastAsia="ja-JP"/>
        </w:rPr>
        <w:t xml:space="preserve"> and </w:t>
      </w:r>
      <w:r w:rsidRPr="002F796F">
        <w:rPr>
          <w:i/>
          <w:lang w:eastAsia="ja-JP"/>
        </w:rPr>
        <w:t xml:space="preserve">Neofinetia </w:t>
      </w:r>
      <w:r w:rsidRPr="002F796F">
        <w:rPr>
          <w:lang w:eastAsia="ja-JP"/>
        </w:rPr>
        <w:t xml:space="preserve">genera, their hybrids and </w:t>
      </w:r>
      <w:r w:rsidRPr="002F796F">
        <w:rPr>
          <w:i/>
          <w:lang w:eastAsia="ja-JP"/>
        </w:rPr>
        <w:t>Neofinetia falcata</w:t>
      </w:r>
      <w:r w:rsidRPr="002F796F">
        <w:rPr>
          <w:snapToGrid w:val="0"/>
        </w:rPr>
        <w:t>, the taxa in GRIN and the numbers of entries in the PLUTO database, are as follows:</w:t>
      </w:r>
    </w:p>
    <w:p w:rsidR="002F796F" w:rsidRPr="002F796F" w:rsidRDefault="002F796F" w:rsidP="002F796F">
      <w:pPr>
        <w:jc w:val="left"/>
        <w:rPr>
          <w:snapToGrid w:val="0"/>
        </w:rPr>
      </w:pPr>
    </w:p>
    <w:tbl>
      <w:tblPr>
        <w:tblStyle w:val="TableGrid"/>
        <w:tblW w:w="9591" w:type="dxa"/>
        <w:tblLayout w:type="fixed"/>
        <w:tblLook w:val="04A0" w:firstRow="1" w:lastRow="0" w:firstColumn="1" w:lastColumn="0" w:noHBand="0" w:noVBand="1"/>
      </w:tblPr>
      <w:tblGrid>
        <w:gridCol w:w="1394"/>
        <w:gridCol w:w="2693"/>
        <w:gridCol w:w="2410"/>
        <w:gridCol w:w="1984"/>
        <w:gridCol w:w="1110"/>
      </w:tblGrid>
      <w:tr w:rsidR="002F796F" w:rsidRPr="002F796F" w:rsidTr="001023FF">
        <w:trPr>
          <w:cantSplit/>
          <w:tblHeader/>
        </w:trPr>
        <w:tc>
          <w:tcPr>
            <w:tcW w:w="1394" w:type="dxa"/>
            <w:vAlign w:val="center"/>
          </w:tcPr>
          <w:p w:rsidR="002F796F" w:rsidRPr="002F796F" w:rsidRDefault="002F796F" w:rsidP="001023FF">
            <w:pPr>
              <w:jc w:val="center"/>
              <w:rPr>
                <w:rFonts w:cs="Arial"/>
                <w:snapToGrid w:val="0"/>
                <w:sz w:val="18"/>
                <w:szCs w:val="18"/>
              </w:rPr>
            </w:pPr>
            <w:r w:rsidRPr="002F796F">
              <w:rPr>
                <w:rFonts w:cs="Arial"/>
                <w:snapToGrid w:val="0"/>
                <w:sz w:val="18"/>
                <w:szCs w:val="18"/>
              </w:rPr>
              <w:t>UPOV code</w:t>
            </w:r>
          </w:p>
        </w:tc>
        <w:tc>
          <w:tcPr>
            <w:tcW w:w="2693" w:type="dxa"/>
            <w:vAlign w:val="center"/>
          </w:tcPr>
          <w:p w:rsidR="002F796F" w:rsidRPr="002F796F" w:rsidRDefault="002F796F" w:rsidP="001023FF">
            <w:pPr>
              <w:jc w:val="center"/>
              <w:rPr>
                <w:rFonts w:cs="Arial"/>
                <w:snapToGrid w:val="0"/>
                <w:sz w:val="18"/>
                <w:szCs w:val="18"/>
              </w:rPr>
            </w:pPr>
            <w:r w:rsidRPr="002F796F">
              <w:rPr>
                <w:rFonts w:cs="Arial"/>
                <w:snapToGrid w:val="0"/>
                <w:sz w:val="18"/>
                <w:szCs w:val="18"/>
              </w:rPr>
              <w:t>Principal botanical name in GENIE</w:t>
            </w:r>
          </w:p>
        </w:tc>
        <w:tc>
          <w:tcPr>
            <w:tcW w:w="2410" w:type="dxa"/>
            <w:vAlign w:val="center"/>
          </w:tcPr>
          <w:p w:rsidR="002F796F" w:rsidRPr="002F796F" w:rsidRDefault="002F796F" w:rsidP="001023FF">
            <w:pPr>
              <w:jc w:val="center"/>
              <w:rPr>
                <w:rFonts w:cs="Arial"/>
                <w:snapToGrid w:val="0"/>
                <w:sz w:val="18"/>
                <w:szCs w:val="18"/>
              </w:rPr>
            </w:pPr>
            <w:r w:rsidRPr="002F796F">
              <w:rPr>
                <w:rFonts w:cs="Arial"/>
                <w:snapToGrid w:val="0"/>
                <w:sz w:val="18"/>
                <w:szCs w:val="18"/>
              </w:rPr>
              <w:t>Botanical name(s)</w:t>
            </w:r>
          </w:p>
          <w:p w:rsidR="002F796F" w:rsidRPr="002F796F" w:rsidRDefault="002F796F" w:rsidP="001023FF">
            <w:pPr>
              <w:jc w:val="center"/>
              <w:rPr>
                <w:rFonts w:cs="Arial"/>
                <w:snapToGrid w:val="0"/>
                <w:sz w:val="18"/>
                <w:szCs w:val="18"/>
              </w:rPr>
            </w:pPr>
            <w:r w:rsidRPr="002F796F">
              <w:rPr>
                <w:rFonts w:cs="Arial"/>
                <w:snapToGrid w:val="0"/>
                <w:sz w:val="18"/>
                <w:szCs w:val="18"/>
              </w:rPr>
              <w:t>in GRIN</w:t>
            </w:r>
          </w:p>
        </w:tc>
        <w:tc>
          <w:tcPr>
            <w:tcW w:w="1984" w:type="dxa"/>
            <w:vAlign w:val="center"/>
          </w:tcPr>
          <w:p w:rsidR="002F796F" w:rsidRPr="002F796F" w:rsidRDefault="002F796F" w:rsidP="001023FF">
            <w:pPr>
              <w:jc w:val="center"/>
              <w:rPr>
                <w:rFonts w:cs="Arial"/>
                <w:snapToGrid w:val="0"/>
                <w:sz w:val="18"/>
                <w:szCs w:val="18"/>
              </w:rPr>
            </w:pPr>
            <w:r w:rsidRPr="002F796F">
              <w:rPr>
                <w:rFonts w:cs="Arial"/>
                <w:snapToGrid w:val="0"/>
                <w:sz w:val="18"/>
                <w:szCs w:val="18"/>
              </w:rPr>
              <w:t>Common name(s)</w:t>
            </w:r>
          </w:p>
          <w:p w:rsidR="002F796F" w:rsidRPr="002F796F" w:rsidRDefault="002F796F" w:rsidP="001023FF">
            <w:pPr>
              <w:jc w:val="center"/>
              <w:rPr>
                <w:rFonts w:cs="Arial"/>
                <w:snapToGrid w:val="0"/>
                <w:sz w:val="18"/>
                <w:szCs w:val="18"/>
              </w:rPr>
            </w:pPr>
            <w:r w:rsidRPr="002F796F">
              <w:rPr>
                <w:rFonts w:cs="Arial"/>
                <w:snapToGrid w:val="0"/>
                <w:sz w:val="18"/>
                <w:szCs w:val="18"/>
              </w:rPr>
              <w:t>in GENIE</w:t>
            </w:r>
          </w:p>
        </w:tc>
        <w:tc>
          <w:tcPr>
            <w:tcW w:w="1110" w:type="dxa"/>
            <w:vAlign w:val="bottom"/>
          </w:tcPr>
          <w:p w:rsidR="002F796F" w:rsidRPr="002F796F" w:rsidRDefault="002F796F" w:rsidP="001023FF">
            <w:pPr>
              <w:jc w:val="center"/>
              <w:rPr>
                <w:snapToGrid w:val="0"/>
                <w:sz w:val="18"/>
                <w:szCs w:val="18"/>
              </w:rPr>
            </w:pPr>
            <w:r w:rsidRPr="002F796F">
              <w:rPr>
                <w:snapToGrid w:val="0"/>
                <w:sz w:val="18"/>
                <w:szCs w:val="18"/>
              </w:rPr>
              <w:t>Numbers of Entries in PLUTO</w:t>
            </w:r>
          </w:p>
        </w:tc>
      </w:tr>
      <w:tr w:rsidR="00504266" w:rsidRPr="00504266" w:rsidTr="001023FF">
        <w:tc>
          <w:tcPr>
            <w:tcW w:w="1394" w:type="dxa"/>
          </w:tcPr>
          <w:p w:rsidR="00504266" w:rsidRPr="00504266" w:rsidRDefault="00504266" w:rsidP="00504266">
            <w:pPr>
              <w:jc w:val="left"/>
              <w:rPr>
                <w:snapToGrid w:val="0"/>
                <w:sz w:val="18"/>
                <w:szCs w:val="18"/>
                <w:lang w:val="fr-CH"/>
              </w:rPr>
            </w:pPr>
            <w:r w:rsidRPr="00504266">
              <w:rPr>
                <w:snapToGrid w:val="0"/>
                <w:sz w:val="18"/>
                <w:szCs w:val="18"/>
                <w:lang w:val="fr-CH"/>
              </w:rPr>
              <w:t>VANDA</w:t>
            </w:r>
          </w:p>
        </w:tc>
        <w:tc>
          <w:tcPr>
            <w:tcW w:w="2693" w:type="dxa"/>
          </w:tcPr>
          <w:p w:rsidR="00504266" w:rsidRPr="00504266" w:rsidRDefault="00504266" w:rsidP="00504266">
            <w:pPr>
              <w:jc w:val="left"/>
              <w:rPr>
                <w:i/>
                <w:snapToGrid w:val="0"/>
                <w:sz w:val="18"/>
                <w:szCs w:val="18"/>
                <w:lang w:val="fr-CH"/>
              </w:rPr>
            </w:pPr>
            <w:r w:rsidRPr="00504266">
              <w:rPr>
                <w:i/>
                <w:snapToGrid w:val="0"/>
                <w:sz w:val="18"/>
                <w:szCs w:val="18"/>
                <w:lang w:val="fr-CH"/>
              </w:rPr>
              <w:t xml:space="preserve">Vanda </w:t>
            </w:r>
            <w:r w:rsidRPr="00504266">
              <w:rPr>
                <w:snapToGrid w:val="0"/>
                <w:sz w:val="18"/>
                <w:szCs w:val="18"/>
                <w:lang w:val="fr-CH"/>
              </w:rPr>
              <w:t>Jones</w:t>
            </w:r>
          </w:p>
        </w:tc>
        <w:tc>
          <w:tcPr>
            <w:tcW w:w="2410" w:type="dxa"/>
          </w:tcPr>
          <w:p w:rsidR="00504266" w:rsidRPr="00FF6F58" w:rsidRDefault="00504266" w:rsidP="00874415">
            <w:pPr>
              <w:jc w:val="left"/>
              <w:rPr>
                <w:rFonts w:cs="Arial"/>
                <w:snapToGrid w:val="0"/>
                <w:sz w:val="18"/>
                <w:szCs w:val="18"/>
                <w:lang w:val="es-ES_tradnl"/>
              </w:rPr>
            </w:pPr>
            <w:r w:rsidRPr="00FF6F58">
              <w:rPr>
                <w:rFonts w:cs="Arial"/>
                <w:bCs/>
                <w:i/>
                <w:iCs/>
                <w:snapToGrid w:val="0"/>
                <w:sz w:val="18"/>
                <w:szCs w:val="18"/>
                <w:lang w:val="es-ES_tradnl"/>
              </w:rPr>
              <w:t>Vanda</w:t>
            </w:r>
            <w:r w:rsidRPr="00FF6F58">
              <w:rPr>
                <w:rFonts w:cs="Arial"/>
                <w:bCs/>
                <w:snapToGrid w:val="0"/>
                <w:sz w:val="18"/>
                <w:szCs w:val="18"/>
                <w:lang w:val="es-ES_tradnl"/>
              </w:rPr>
              <w:t xml:space="preserve"> Jones ex R. Br.</w:t>
            </w:r>
          </w:p>
        </w:tc>
        <w:tc>
          <w:tcPr>
            <w:tcW w:w="1984" w:type="dxa"/>
          </w:tcPr>
          <w:p w:rsidR="00504266" w:rsidRPr="00504266" w:rsidRDefault="00504266" w:rsidP="00504266">
            <w:pPr>
              <w:jc w:val="left"/>
              <w:rPr>
                <w:rFonts w:cs="Arial"/>
                <w:snapToGrid w:val="0"/>
                <w:sz w:val="18"/>
                <w:szCs w:val="18"/>
                <w:lang w:val="fr-CH"/>
              </w:rPr>
            </w:pPr>
            <w:r w:rsidRPr="00504266">
              <w:rPr>
                <w:rFonts w:cs="Arial"/>
                <w:snapToGrid w:val="0"/>
                <w:sz w:val="18"/>
                <w:szCs w:val="18"/>
                <w:lang w:val="fr-CH"/>
              </w:rPr>
              <w:t>Vanda</w:t>
            </w:r>
          </w:p>
        </w:tc>
        <w:tc>
          <w:tcPr>
            <w:tcW w:w="1110" w:type="dxa"/>
          </w:tcPr>
          <w:p w:rsidR="00504266" w:rsidRPr="00504266" w:rsidRDefault="00214A10" w:rsidP="006D5281">
            <w:pPr>
              <w:jc w:val="center"/>
              <w:rPr>
                <w:snapToGrid w:val="0"/>
                <w:sz w:val="18"/>
                <w:szCs w:val="18"/>
                <w:lang w:val="fr-CH"/>
              </w:rPr>
            </w:pPr>
            <w:r>
              <w:rPr>
                <w:snapToGrid w:val="0"/>
                <w:sz w:val="18"/>
                <w:szCs w:val="18"/>
                <w:lang w:val="fr-CH"/>
              </w:rPr>
              <w:t>211</w:t>
            </w:r>
          </w:p>
        </w:tc>
      </w:tr>
      <w:tr w:rsidR="00504266" w:rsidRPr="002F796F" w:rsidTr="001023FF">
        <w:tc>
          <w:tcPr>
            <w:tcW w:w="1394" w:type="dxa"/>
          </w:tcPr>
          <w:p w:rsidR="00504266" w:rsidRPr="002F796F" w:rsidRDefault="00504266" w:rsidP="00504266">
            <w:pPr>
              <w:jc w:val="left"/>
              <w:rPr>
                <w:snapToGrid w:val="0"/>
                <w:sz w:val="18"/>
                <w:szCs w:val="18"/>
                <w:highlight w:val="yellow"/>
              </w:rPr>
            </w:pPr>
            <w:r w:rsidRPr="002F796F">
              <w:rPr>
                <w:snapToGrid w:val="0"/>
                <w:sz w:val="18"/>
                <w:szCs w:val="18"/>
              </w:rPr>
              <w:t>ASCOC</w:t>
            </w:r>
          </w:p>
        </w:tc>
        <w:tc>
          <w:tcPr>
            <w:tcW w:w="2693" w:type="dxa"/>
          </w:tcPr>
          <w:p w:rsidR="00504266" w:rsidRPr="002F796F" w:rsidRDefault="00504266" w:rsidP="00504266">
            <w:pPr>
              <w:jc w:val="left"/>
              <w:rPr>
                <w:i/>
                <w:snapToGrid w:val="0"/>
                <w:sz w:val="18"/>
                <w:szCs w:val="18"/>
                <w:highlight w:val="yellow"/>
                <w:lang w:val="fr-CH"/>
              </w:rPr>
            </w:pPr>
            <w:r w:rsidRPr="002F796F">
              <w:rPr>
                <w:i/>
                <w:snapToGrid w:val="0"/>
                <w:sz w:val="18"/>
                <w:szCs w:val="18"/>
                <w:lang w:val="fr-CH"/>
              </w:rPr>
              <w:t xml:space="preserve">Ascocentrum </w:t>
            </w:r>
            <w:r w:rsidRPr="002F796F">
              <w:rPr>
                <w:snapToGrid w:val="0"/>
                <w:sz w:val="18"/>
                <w:szCs w:val="18"/>
                <w:lang w:val="fr-CH"/>
              </w:rPr>
              <w:t>Schltr. ex J. J. Sm.</w:t>
            </w:r>
          </w:p>
        </w:tc>
        <w:tc>
          <w:tcPr>
            <w:tcW w:w="2410" w:type="dxa"/>
          </w:tcPr>
          <w:p w:rsidR="00504266" w:rsidRPr="002F796F" w:rsidDel="00243C19" w:rsidRDefault="00504266" w:rsidP="00504266">
            <w:pPr>
              <w:jc w:val="left"/>
              <w:rPr>
                <w:i/>
                <w:snapToGrid w:val="0"/>
                <w:sz w:val="18"/>
                <w:szCs w:val="18"/>
                <w:highlight w:val="yellow"/>
                <w:lang w:val="fr-CH"/>
              </w:rPr>
            </w:pPr>
            <w:r w:rsidRPr="002F796F">
              <w:rPr>
                <w:i/>
                <w:iCs/>
                <w:sz w:val="18"/>
                <w:szCs w:val="18"/>
                <w:lang w:val="es-ES"/>
              </w:rPr>
              <w:t>Vanda</w:t>
            </w:r>
            <w:r w:rsidRPr="002F796F">
              <w:rPr>
                <w:sz w:val="18"/>
                <w:szCs w:val="18"/>
                <w:lang w:val="es-ES"/>
              </w:rPr>
              <w:t xml:space="preserve"> Jones ex R. Br.</w:t>
            </w:r>
            <w:r w:rsidRPr="002F796F">
              <w:rPr>
                <w:i/>
                <w:iCs/>
                <w:sz w:val="18"/>
                <w:szCs w:val="18"/>
                <w:lang w:val="es-ES"/>
              </w:rPr>
              <w:t xml:space="preserve"> </w:t>
            </w:r>
            <w:r w:rsidRPr="002F796F">
              <w:rPr>
                <w:iCs/>
                <w:sz w:val="18"/>
                <w:szCs w:val="18"/>
                <w:lang w:val="fr-CH"/>
              </w:rPr>
              <w:t>(synonym:</w:t>
            </w:r>
            <w:r w:rsidRPr="002F796F">
              <w:rPr>
                <w:i/>
                <w:iCs/>
                <w:sz w:val="18"/>
                <w:szCs w:val="18"/>
                <w:lang w:val="fr-CH"/>
              </w:rPr>
              <w:t xml:space="preserve"> Ascocentrum</w:t>
            </w:r>
            <w:r w:rsidRPr="002F796F">
              <w:rPr>
                <w:sz w:val="18"/>
                <w:szCs w:val="18"/>
                <w:lang w:val="fr-CH"/>
              </w:rPr>
              <w:t xml:space="preserve"> Schltr. ex J. J. Sm.)</w:t>
            </w:r>
          </w:p>
        </w:tc>
        <w:tc>
          <w:tcPr>
            <w:tcW w:w="1984" w:type="dxa"/>
          </w:tcPr>
          <w:p w:rsidR="00504266" w:rsidRPr="002F796F" w:rsidRDefault="00504266" w:rsidP="00504266">
            <w:pPr>
              <w:jc w:val="left"/>
              <w:rPr>
                <w:bCs/>
                <w:sz w:val="18"/>
                <w:szCs w:val="18"/>
              </w:rPr>
            </w:pPr>
            <w:r w:rsidRPr="002F796F">
              <w:rPr>
                <w:bCs/>
                <w:sz w:val="18"/>
                <w:szCs w:val="18"/>
              </w:rPr>
              <w:t>n.a.</w:t>
            </w:r>
          </w:p>
          <w:p w:rsidR="00504266" w:rsidRPr="002F796F" w:rsidRDefault="00504266" w:rsidP="00504266">
            <w:pPr>
              <w:jc w:val="left"/>
              <w:rPr>
                <w:bCs/>
                <w:sz w:val="18"/>
                <w:szCs w:val="18"/>
                <w:highlight w:val="yellow"/>
                <w:lang w:val="fr-CH"/>
              </w:rPr>
            </w:pPr>
          </w:p>
        </w:tc>
        <w:tc>
          <w:tcPr>
            <w:tcW w:w="1110" w:type="dxa"/>
          </w:tcPr>
          <w:p w:rsidR="00504266" w:rsidRPr="002F796F" w:rsidRDefault="00504266" w:rsidP="006D5281">
            <w:pPr>
              <w:tabs>
                <w:tab w:val="center" w:pos="447"/>
                <w:tab w:val="right" w:pos="894"/>
              </w:tabs>
              <w:jc w:val="center"/>
              <w:rPr>
                <w:snapToGrid w:val="0"/>
                <w:sz w:val="18"/>
                <w:szCs w:val="18"/>
                <w:lang w:val="fr-CH"/>
              </w:rPr>
            </w:pPr>
            <w:r w:rsidRPr="002F796F">
              <w:rPr>
                <w:snapToGrid w:val="0"/>
                <w:sz w:val="18"/>
                <w:szCs w:val="18"/>
                <w:lang w:val="fr-CH"/>
              </w:rPr>
              <w:t>0</w:t>
            </w:r>
          </w:p>
        </w:tc>
      </w:tr>
      <w:tr w:rsidR="00504266" w:rsidRPr="002F796F" w:rsidTr="001023FF">
        <w:tc>
          <w:tcPr>
            <w:tcW w:w="1394" w:type="dxa"/>
          </w:tcPr>
          <w:p w:rsidR="00504266" w:rsidRPr="002F796F" w:rsidRDefault="00504266" w:rsidP="00504266">
            <w:pPr>
              <w:jc w:val="left"/>
              <w:rPr>
                <w:snapToGrid w:val="0"/>
                <w:sz w:val="18"/>
                <w:szCs w:val="18"/>
                <w:highlight w:val="yellow"/>
                <w:lang w:val="fr-CH"/>
              </w:rPr>
            </w:pPr>
            <w:r w:rsidRPr="002F796F">
              <w:rPr>
                <w:snapToGrid w:val="0"/>
                <w:sz w:val="18"/>
                <w:szCs w:val="18"/>
                <w:lang w:val="fr-CH"/>
              </w:rPr>
              <w:t>ASNEO</w:t>
            </w:r>
          </w:p>
        </w:tc>
        <w:tc>
          <w:tcPr>
            <w:tcW w:w="2693" w:type="dxa"/>
          </w:tcPr>
          <w:p w:rsidR="00504266" w:rsidRPr="002F796F" w:rsidRDefault="00504266" w:rsidP="00504266">
            <w:pPr>
              <w:jc w:val="left"/>
              <w:rPr>
                <w:i/>
                <w:snapToGrid w:val="0"/>
                <w:sz w:val="18"/>
                <w:szCs w:val="18"/>
                <w:highlight w:val="yellow"/>
                <w:lang w:val="fr-CH"/>
              </w:rPr>
            </w:pPr>
            <w:r w:rsidRPr="002F796F">
              <w:rPr>
                <w:i/>
                <w:snapToGrid w:val="0"/>
                <w:sz w:val="18"/>
                <w:szCs w:val="18"/>
                <w:lang w:val="fr-CH"/>
              </w:rPr>
              <w:t>Ascocentrum x Neofinetia</w:t>
            </w:r>
          </w:p>
        </w:tc>
        <w:tc>
          <w:tcPr>
            <w:tcW w:w="2410" w:type="dxa"/>
          </w:tcPr>
          <w:p w:rsidR="00504266" w:rsidRPr="002F796F" w:rsidDel="00243C19" w:rsidRDefault="00504266" w:rsidP="00504266">
            <w:pPr>
              <w:jc w:val="left"/>
              <w:rPr>
                <w:bCs/>
                <w:sz w:val="18"/>
                <w:szCs w:val="18"/>
              </w:rPr>
            </w:pPr>
            <w:r w:rsidRPr="002F796F">
              <w:rPr>
                <w:bCs/>
                <w:sz w:val="18"/>
                <w:szCs w:val="18"/>
              </w:rPr>
              <w:t>n.a.</w:t>
            </w:r>
          </w:p>
        </w:tc>
        <w:tc>
          <w:tcPr>
            <w:tcW w:w="1984" w:type="dxa"/>
          </w:tcPr>
          <w:p w:rsidR="00504266" w:rsidRPr="002F796F" w:rsidRDefault="00504266" w:rsidP="00504266">
            <w:pPr>
              <w:jc w:val="left"/>
              <w:rPr>
                <w:bCs/>
                <w:sz w:val="18"/>
                <w:szCs w:val="18"/>
                <w:highlight w:val="yellow"/>
                <w:lang w:val="fr-CH"/>
              </w:rPr>
            </w:pPr>
            <w:r w:rsidRPr="002F796F">
              <w:rPr>
                <w:bCs/>
                <w:sz w:val="18"/>
                <w:szCs w:val="18"/>
              </w:rPr>
              <w:t>n.a.</w:t>
            </w:r>
          </w:p>
        </w:tc>
        <w:tc>
          <w:tcPr>
            <w:tcW w:w="1110" w:type="dxa"/>
          </w:tcPr>
          <w:p w:rsidR="00504266" w:rsidRPr="002F796F" w:rsidRDefault="00504266" w:rsidP="006D5281">
            <w:pPr>
              <w:tabs>
                <w:tab w:val="center" w:pos="447"/>
                <w:tab w:val="right" w:pos="894"/>
              </w:tabs>
              <w:jc w:val="center"/>
              <w:rPr>
                <w:snapToGrid w:val="0"/>
                <w:sz w:val="18"/>
                <w:szCs w:val="18"/>
                <w:lang w:val="fr-CH"/>
              </w:rPr>
            </w:pPr>
            <w:r w:rsidRPr="002F796F">
              <w:rPr>
                <w:snapToGrid w:val="0"/>
                <w:sz w:val="18"/>
                <w:szCs w:val="18"/>
                <w:lang w:val="fr-CH"/>
              </w:rPr>
              <w:t>0</w:t>
            </w:r>
          </w:p>
        </w:tc>
      </w:tr>
      <w:tr w:rsidR="00504266" w:rsidRPr="002F796F" w:rsidTr="001023FF">
        <w:tc>
          <w:tcPr>
            <w:tcW w:w="1394" w:type="dxa"/>
          </w:tcPr>
          <w:p w:rsidR="00504266" w:rsidRPr="002F796F" w:rsidRDefault="00504266" w:rsidP="00504266">
            <w:pPr>
              <w:jc w:val="left"/>
              <w:rPr>
                <w:snapToGrid w:val="0"/>
                <w:sz w:val="18"/>
                <w:szCs w:val="18"/>
                <w:highlight w:val="yellow"/>
                <w:lang w:val="fr-CH"/>
              </w:rPr>
            </w:pPr>
            <w:r w:rsidRPr="002F796F">
              <w:rPr>
                <w:snapToGrid w:val="0"/>
                <w:sz w:val="18"/>
                <w:szCs w:val="18"/>
                <w:lang w:val="fr-CH"/>
              </w:rPr>
              <w:t>NEOFI</w:t>
            </w:r>
          </w:p>
        </w:tc>
        <w:tc>
          <w:tcPr>
            <w:tcW w:w="2693" w:type="dxa"/>
          </w:tcPr>
          <w:p w:rsidR="00504266" w:rsidRPr="002F796F" w:rsidRDefault="00504266" w:rsidP="00504266">
            <w:pPr>
              <w:jc w:val="left"/>
              <w:rPr>
                <w:i/>
                <w:snapToGrid w:val="0"/>
                <w:sz w:val="18"/>
                <w:szCs w:val="18"/>
                <w:highlight w:val="yellow"/>
                <w:lang w:val="fr-CH"/>
              </w:rPr>
            </w:pPr>
            <w:r w:rsidRPr="002F796F">
              <w:rPr>
                <w:i/>
                <w:snapToGrid w:val="0"/>
                <w:sz w:val="18"/>
                <w:szCs w:val="18"/>
                <w:lang w:val="fr-CH"/>
              </w:rPr>
              <w:t xml:space="preserve">Neofinetia </w:t>
            </w:r>
            <w:r w:rsidRPr="002F796F">
              <w:rPr>
                <w:snapToGrid w:val="0"/>
                <w:sz w:val="18"/>
                <w:szCs w:val="18"/>
                <w:lang w:val="fr-CH"/>
              </w:rPr>
              <w:t>Hu</w:t>
            </w:r>
          </w:p>
        </w:tc>
        <w:tc>
          <w:tcPr>
            <w:tcW w:w="2410" w:type="dxa"/>
          </w:tcPr>
          <w:p w:rsidR="00504266" w:rsidRPr="002F796F" w:rsidDel="00243C19" w:rsidRDefault="00504266" w:rsidP="00504266">
            <w:pPr>
              <w:jc w:val="left"/>
              <w:rPr>
                <w:i/>
                <w:snapToGrid w:val="0"/>
                <w:sz w:val="18"/>
                <w:szCs w:val="18"/>
                <w:highlight w:val="yellow"/>
                <w:lang w:val="fr-CH"/>
              </w:rPr>
            </w:pPr>
            <w:r w:rsidRPr="002F796F">
              <w:rPr>
                <w:i/>
                <w:iCs/>
                <w:sz w:val="18"/>
                <w:szCs w:val="18"/>
                <w:lang w:val="es-ES"/>
              </w:rPr>
              <w:t>Vanda</w:t>
            </w:r>
            <w:r w:rsidRPr="002F796F">
              <w:rPr>
                <w:sz w:val="18"/>
                <w:szCs w:val="18"/>
                <w:lang w:val="es-ES"/>
              </w:rPr>
              <w:t xml:space="preserve"> Jones ex R. Br.</w:t>
            </w:r>
            <w:r w:rsidRPr="002F796F">
              <w:rPr>
                <w:i/>
                <w:iCs/>
                <w:sz w:val="18"/>
                <w:szCs w:val="18"/>
                <w:lang w:val="es-ES"/>
              </w:rPr>
              <w:t xml:space="preserve"> </w:t>
            </w:r>
            <w:r w:rsidRPr="002F796F">
              <w:rPr>
                <w:i/>
                <w:iCs/>
                <w:sz w:val="18"/>
                <w:szCs w:val="18"/>
                <w:lang w:val="fr-CH"/>
              </w:rPr>
              <w:t xml:space="preserve">(synonym: </w:t>
            </w:r>
            <w:r w:rsidRPr="002F796F">
              <w:rPr>
                <w:i/>
                <w:snapToGrid w:val="0"/>
                <w:sz w:val="18"/>
                <w:szCs w:val="18"/>
                <w:lang w:val="fr-CH"/>
              </w:rPr>
              <w:t>Neofinetia Hu)</w:t>
            </w:r>
          </w:p>
        </w:tc>
        <w:tc>
          <w:tcPr>
            <w:tcW w:w="1984" w:type="dxa"/>
          </w:tcPr>
          <w:p w:rsidR="00504266" w:rsidRPr="002F796F" w:rsidRDefault="00504266" w:rsidP="00504266">
            <w:pPr>
              <w:jc w:val="left"/>
              <w:rPr>
                <w:bCs/>
                <w:sz w:val="18"/>
                <w:szCs w:val="18"/>
                <w:highlight w:val="yellow"/>
                <w:lang w:val="fr-CH"/>
              </w:rPr>
            </w:pPr>
          </w:p>
        </w:tc>
        <w:tc>
          <w:tcPr>
            <w:tcW w:w="1110" w:type="dxa"/>
          </w:tcPr>
          <w:p w:rsidR="00504266" w:rsidRPr="002F796F" w:rsidRDefault="00504266" w:rsidP="006D5281">
            <w:pPr>
              <w:tabs>
                <w:tab w:val="center" w:pos="447"/>
                <w:tab w:val="right" w:pos="894"/>
              </w:tabs>
              <w:jc w:val="center"/>
              <w:rPr>
                <w:snapToGrid w:val="0"/>
                <w:sz w:val="18"/>
                <w:szCs w:val="18"/>
                <w:lang w:val="fr-CH"/>
              </w:rPr>
            </w:pPr>
            <w:r>
              <w:rPr>
                <w:snapToGrid w:val="0"/>
                <w:sz w:val="18"/>
                <w:szCs w:val="18"/>
                <w:lang w:val="fr-CH"/>
              </w:rPr>
              <w:t>2</w:t>
            </w:r>
          </w:p>
        </w:tc>
      </w:tr>
      <w:tr w:rsidR="00504266" w:rsidRPr="002F796F" w:rsidTr="001023FF">
        <w:tc>
          <w:tcPr>
            <w:tcW w:w="1394" w:type="dxa"/>
          </w:tcPr>
          <w:p w:rsidR="00504266" w:rsidRPr="002F796F" w:rsidRDefault="00504266" w:rsidP="00504266">
            <w:pPr>
              <w:jc w:val="left"/>
              <w:rPr>
                <w:snapToGrid w:val="0"/>
                <w:sz w:val="18"/>
                <w:szCs w:val="18"/>
                <w:highlight w:val="yellow"/>
                <w:lang w:val="fr-CH"/>
              </w:rPr>
            </w:pPr>
            <w:r w:rsidRPr="002F796F">
              <w:rPr>
                <w:snapToGrid w:val="0"/>
                <w:sz w:val="18"/>
                <w:szCs w:val="18"/>
                <w:lang w:val="fr-CH"/>
              </w:rPr>
              <w:t>NEOFI_FAL</w:t>
            </w:r>
          </w:p>
        </w:tc>
        <w:tc>
          <w:tcPr>
            <w:tcW w:w="2693" w:type="dxa"/>
          </w:tcPr>
          <w:p w:rsidR="00504266" w:rsidRPr="002F796F" w:rsidRDefault="00504266" w:rsidP="00504266">
            <w:pPr>
              <w:jc w:val="left"/>
              <w:rPr>
                <w:i/>
                <w:snapToGrid w:val="0"/>
                <w:sz w:val="18"/>
                <w:szCs w:val="18"/>
                <w:highlight w:val="yellow"/>
                <w:lang w:val="fr-CH"/>
              </w:rPr>
            </w:pPr>
            <w:r w:rsidRPr="002F796F">
              <w:rPr>
                <w:i/>
                <w:snapToGrid w:val="0"/>
                <w:sz w:val="18"/>
                <w:szCs w:val="18"/>
                <w:lang w:val="fr-CH"/>
              </w:rPr>
              <w:t xml:space="preserve">Neofinetia falcata </w:t>
            </w:r>
            <w:r w:rsidRPr="002F796F">
              <w:rPr>
                <w:snapToGrid w:val="0"/>
                <w:sz w:val="18"/>
                <w:szCs w:val="18"/>
                <w:lang w:val="fr-CH"/>
              </w:rPr>
              <w:t>(Thunb.) Hu</w:t>
            </w:r>
          </w:p>
        </w:tc>
        <w:tc>
          <w:tcPr>
            <w:tcW w:w="2410" w:type="dxa"/>
          </w:tcPr>
          <w:p w:rsidR="00504266" w:rsidRPr="002F796F" w:rsidDel="00243C19" w:rsidRDefault="00504266" w:rsidP="00504266">
            <w:pPr>
              <w:jc w:val="left"/>
              <w:rPr>
                <w:i/>
                <w:snapToGrid w:val="0"/>
                <w:sz w:val="18"/>
                <w:szCs w:val="18"/>
                <w:highlight w:val="yellow"/>
                <w:lang w:val="fr-CH"/>
              </w:rPr>
            </w:pPr>
            <w:r w:rsidRPr="002F796F">
              <w:rPr>
                <w:i/>
                <w:snapToGrid w:val="0"/>
                <w:sz w:val="18"/>
                <w:szCs w:val="18"/>
                <w:lang w:val="es-ES"/>
              </w:rPr>
              <w:t xml:space="preserve">Vanda falcata </w:t>
            </w:r>
            <w:r w:rsidRPr="002F796F">
              <w:rPr>
                <w:snapToGrid w:val="0"/>
                <w:sz w:val="18"/>
                <w:szCs w:val="18"/>
                <w:lang w:val="es-ES"/>
              </w:rPr>
              <w:t>(Thunb.) Beer</w:t>
            </w:r>
            <w:r w:rsidRPr="002F796F">
              <w:rPr>
                <w:i/>
                <w:snapToGrid w:val="0"/>
                <w:sz w:val="18"/>
                <w:szCs w:val="18"/>
                <w:lang w:val="es-ES"/>
              </w:rPr>
              <w:t xml:space="preserve"> </w:t>
            </w:r>
            <w:r w:rsidRPr="002F796F">
              <w:rPr>
                <w:snapToGrid w:val="0"/>
                <w:sz w:val="18"/>
                <w:szCs w:val="18"/>
                <w:lang w:val="es-ES"/>
              </w:rPr>
              <w:t xml:space="preserve">(synonym: </w:t>
            </w:r>
            <w:r w:rsidRPr="002F796F">
              <w:rPr>
                <w:i/>
                <w:snapToGrid w:val="0"/>
                <w:sz w:val="18"/>
                <w:szCs w:val="18"/>
                <w:lang w:val="es-ES"/>
              </w:rPr>
              <w:t xml:space="preserve">Neofinetia falcata </w:t>
            </w:r>
            <w:r w:rsidRPr="002F796F">
              <w:rPr>
                <w:snapToGrid w:val="0"/>
                <w:sz w:val="18"/>
                <w:szCs w:val="18"/>
                <w:lang w:val="es-ES"/>
              </w:rPr>
              <w:t xml:space="preserve">(Thunb.) </w:t>
            </w:r>
            <w:r w:rsidRPr="002F796F">
              <w:rPr>
                <w:snapToGrid w:val="0"/>
                <w:sz w:val="18"/>
                <w:szCs w:val="18"/>
              </w:rPr>
              <w:t>Hu)</w:t>
            </w:r>
          </w:p>
        </w:tc>
        <w:tc>
          <w:tcPr>
            <w:tcW w:w="1984" w:type="dxa"/>
          </w:tcPr>
          <w:p w:rsidR="00504266" w:rsidRPr="002F796F" w:rsidRDefault="00504266" w:rsidP="00504266">
            <w:pPr>
              <w:jc w:val="left"/>
              <w:rPr>
                <w:bCs/>
                <w:sz w:val="18"/>
                <w:szCs w:val="18"/>
                <w:highlight w:val="yellow"/>
                <w:lang w:val="fr-CH"/>
              </w:rPr>
            </w:pPr>
            <w:r w:rsidRPr="002F796F">
              <w:rPr>
                <w:bCs/>
                <w:sz w:val="18"/>
                <w:szCs w:val="18"/>
              </w:rPr>
              <w:t>n.a.</w:t>
            </w:r>
          </w:p>
        </w:tc>
        <w:tc>
          <w:tcPr>
            <w:tcW w:w="1110" w:type="dxa"/>
          </w:tcPr>
          <w:p w:rsidR="00504266" w:rsidRPr="002F796F" w:rsidRDefault="00504266" w:rsidP="006D5281">
            <w:pPr>
              <w:tabs>
                <w:tab w:val="center" w:pos="447"/>
                <w:tab w:val="right" w:pos="894"/>
              </w:tabs>
              <w:jc w:val="center"/>
              <w:rPr>
                <w:snapToGrid w:val="0"/>
                <w:sz w:val="18"/>
                <w:szCs w:val="18"/>
                <w:lang w:val="fr-CH"/>
              </w:rPr>
            </w:pPr>
            <w:r>
              <w:rPr>
                <w:snapToGrid w:val="0"/>
                <w:sz w:val="18"/>
                <w:szCs w:val="18"/>
              </w:rPr>
              <w:t>4</w:t>
            </w:r>
          </w:p>
        </w:tc>
      </w:tr>
    </w:tbl>
    <w:p w:rsidR="00270944" w:rsidRDefault="00270944" w:rsidP="002F796F">
      <w:pPr>
        <w:rPr>
          <w:snapToGrid w:val="0"/>
        </w:rPr>
      </w:pPr>
    </w:p>
    <w:p w:rsidR="002F796F" w:rsidRPr="002F796F" w:rsidRDefault="002F796F" w:rsidP="006E7098">
      <w:pPr>
        <w:pStyle w:val="Heading4"/>
        <w:rPr>
          <w:lang w:eastAsia="ja-JP"/>
        </w:rPr>
      </w:pPr>
      <w:r w:rsidRPr="002F796F">
        <w:rPr>
          <w:lang w:eastAsia="ja-JP"/>
        </w:rPr>
        <w:t>Proposal</w:t>
      </w:r>
    </w:p>
    <w:p w:rsidR="002F796F" w:rsidRPr="002F796F" w:rsidRDefault="002F796F" w:rsidP="002F796F">
      <w:pPr>
        <w:rPr>
          <w:snapToGrid w:val="0"/>
        </w:rPr>
      </w:pPr>
    </w:p>
    <w:p w:rsidR="002F796F" w:rsidRPr="002F796F" w:rsidRDefault="002F796F" w:rsidP="002F796F">
      <w:pPr>
        <w:rPr>
          <w:snapToGrid w:val="0"/>
        </w:rPr>
      </w:pPr>
      <w:r w:rsidRPr="002F796F">
        <w:rPr>
          <w:rFonts w:eastAsiaTheme="minorEastAsia" w:cs="Arial"/>
          <w:lang w:eastAsia="ja-JP"/>
        </w:rPr>
        <w:fldChar w:fldCharType="begin"/>
      </w:r>
      <w:r w:rsidRPr="002F796F">
        <w:rPr>
          <w:rFonts w:eastAsiaTheme="minorEastAsia" w:cs="Arial"/>
          <w:lang w:eastAsia="ja-JP"/>
        </w:rPr>
        <w:instrText xml:space="preserve"> AUTONUM  </w:instrText>
      </w:r>
      <w:r w:rsidRPr="002F796F">
        <w:rPr>
          <w:rFonts w:eastAsiaTheme="minorEastAsia" w:cs="Arial"/>
          <w:lang w:eastAsia="ja-JP"/>
        </w:rPr>
        <w:fldChar w:fldCharType="end"/>
      </w:r>
      <w:r w:rsidRPr="002F796F">
        <w:rPr>
          <w:rFonts w:eastAsiaTheme="minorEastAsia" w:cs="Arial"/>
          <w:lang w:eastAsia="ja-JP"/>
        </w:rPr>
        <w:tab/>
      </w:r>
      <w:r w:rsidRPr="002F796F">
        <w:rPr>
          <w:snapToGrid w:val="0"/>
        </w:rPr>
        <w:t xml:space="preserve">In accordance with the reclassification of </w:t>
      </w:r>
      <w:r w:rsidRPr="002F796F">
        <w:rPr>
          <w:i/>
          <w:lang w:eastAsia="ja-JP"/>
        </w:rPr>
        <w:t xml:space="preserve">Ascocentrum </w:t>
      </w:r>
      <w:r w:rsidRPr="002F796F">
        <w:rPr>
          <w:lang w:eastAsia="ja-JP"/>
        </w:rPr>
        <w:t>and</w:t>
      </w:r>
      <w:r w:rsidRPr="002F796F">
        <w:rPr>
          <w:i/>
          <w:lang w:eastAsia="ja-JP"/>
        </w:rPr>
        <w:t xml:space="preserve"> Neofinetia </w:t>
      </w:r>
      <w:r w:rsidRPr="002F796F">
        <w:rPr>
          <w:lang w:eastAsia="ja-JP"/>
        </w:rPr>
        <w:t>to</w:t>
      </w:r>
      <w:r w:rsidRPr="002F796F">
        <w:rPr>
          <w:i/>
          <w:lang w:eastAsia="ja-JP"/>
        </w:rPr>
        <w:t xml:space="preserve"> Vanda</w:t>
      </w:r>
      <w:r w:rsidRPr="002F796F">
        <w:rPr>
          <w:snapToGrid w:val="0"/>
        </w:rPr>
        <w:t xml:space="preserve">, </w:t>
      </w:r>
      <w:r w:rsidR="00550A38">
        <w:rPr>
          <w:rFonts w:eastAsiaTheme="minorEastAsia" w:cs="Arial"/>
          <w:lang w:eastAsia="ja-JP"/>
        </w:rPr>
        <w:t>it is proposed</w:t>
      </w:r>
      <w:r w:rsidRPr="002F796F">
        <w:rPr>
          <w:snapToGrid w:val="0"/>
        </w:rPr>
        <w:t xml:space="preserve"> to delet</w:t>
      </w:r>
      <w:r w:rsidR="00351C24">
        <w:rPr>
          <w:snapToGrid w:val="0"/>
        </w:rPr>
        <w:t>e</w:t>
      </w:r>
      <w:r w:rsidRPr="002F796F">
        <w:rPr>
          <w:snapToGrid w:val="0"/>
        </w:rPr>
        <w:t xml:space="preserve"> the UPOV codes </w:t>
      </w:r>
      <w:r w:rsidRPr="002F796F">
        <w:rPr>
          <w:rFonts w:eastAsiaTheme="minorEastAsia"/>
          <w:snapToGrid w:val="0"/>
        </w:rPr>
        <w:t xml:space="preserve">ASCOC, ASNEO, NEOFI and NEOFI_FAL. </w:t>
      </w:r>
      <w:r w:rsidR="00B27648">
        <w:rPr>
          <w:rFonts w:eastAsiaTheme="minorEastAsia"/>
          <w:snapToGrid w:val="0"/>
        </w:rPr>
        <w:t xml:space="preserve">The </w:t>
      </w:r>
      <w:r w:rsidRPr="002F796F">
        <w:rPr>
          <w:rFonts w:eastAsiaTheme="minorEastAsia"/>
          <w:i/>
          <w:snapToGrid w:val="0"/>
        </w:rPr>
        <w:t xml:space="preserve">Ascocentrum </w:t>
      </w:r>
      <w:r w:rsidRPr="002F796F">
        <w:rPr>
          <w:rFonts w:eastAsiaTheme="minorEastAsia"/>
          <w:snapToGrid w:val="0"/>
        </w:rPr>
        <w:t xml:space="preserve">and </w:t>
      </w:r>
      <w:r w:rsidRPr="002F796F">
        <w:rPr>
          <w:rFonts w:eastAsiaTheme="minorEastAsia"/>
          <w:i/>
          <w:snapToGrid w:val="0"/>
        </w:rPr>
        <w:t xml:space="preserve">Neofinetia </w:t>
      </w:r>
      <w:r w:rsidRPr="002F796F">
        <w:rPr>
          <w:rFonts w:eastAsiaTheme="minorEastAsia"/>
          <w:snapToGrid w:val="0"/>
        </w:rPr>
        <w:t>genera</w:t>
      </w:r>
      <w:r w:rsidRPr="002F796F">
        <w:rPr>
          <w:rFonts w:eastAsiaTheme="minorEastAsia"/>
          <w:i/>
          <w:snapToGrid w:val="0"/>
        </w:rPr>
        <w:t xml:space="preserve"> </w:t>
      </w:r>
      <w:r w:rsidRPr="002F796F">
        <w:rPr>
          <w:snapToGrid w:val="0"/>
        </w:rPr>
        <w:t xml:space="preserve">would be covered as synonyms of </w:t>
      </w:r>
      <w:r w:rsidRPr="002F796F">
        <w:rPr>
          <w:rFonts w:eastAsiaTheme="minorEastAsia"/>
          <w:i/>
          <w:snapToGrid w:val="0"/>
        </w:rPr>
        <w:t xml:space="preserve">Vanda </w:t>
      </w:r>
      <w:r w:rsidRPr="002F796F">
        <w:rPr>
          <w:rFonts w:eastAsiaTheme="minorEastAsia"/>
          <w:snapToGrid w:val="0"/>
        </w:rPr>
        <w:t>genus u</w:t>
      </w:r>
      <w:r w:rsidRPr="002F796F">
        <w:rPr>
          <w:snapToGrid w:val="0"/>
        </w:rPr>
        <w:t xml:space="preserve">nder the UPOV Code </w:t>
      </w:r>
      <w:r w:rsidRPr="002F796F">
        <w:rPr>
          <w:rFonts w:eastAsiaTheme="minorEastAsia"/>
          <w:snapToGrid w:val="0"/>
        </w:rPr>
        <w:t xml:space="preserve">VANDA. </w:t>
      </w:r>
      <w:r w:rsidRPr="002F796F">
        <w:rPr>
          <w:rFonts w:eastAsiaTheme="minorEastAsia"/>
          <w:i/>
          <w:snapToGrid w:val="0"/>
        </w:rPr>
        <w:t xml:space="preserve">Neofinetia falcata </w:t>
      </w:r>
      <w:r w:rsidRPr="002F796F">
        <w:rPr>
          <w:rFonts w:eastAsiaTheme="minorEastAsia"/>
          <w:snapToGrid w:val="0"/>
        </w:rPr>
        <w:t>would be covered</w:t>
      </w:r>
      <w:r w:rsidRPr="002F796F">
        <w:rPr>
          <w:rFonts w:eastAsiaTheme="minorEastAsia"/>
          <w:i/>
          <w:snapToGrid w:val="0"/>
        </w:rPr>
        <w:t xml:space="preserve"> </w:t>
      </w:r>
      <w:r w:rsidRPr="00B27648">
        <w:rPr>
          <w:rFonts w:eastAsiaTheme="minorEastAsia"/>
          <w:snapToGrid w:val="0"/>
        </w:rPr>
        <w:t>as a synonym of</w:t>
      </w:r>
      <w:r w:rsidRPr="002F796F">
        <w:rPr>
          <w:rFonts w:eastAsiaTheme="minorEastAsia"/>
          <w:i/>
          <w:snapToGrid w:val="0"/>
        </w:rPr>
        <w:t xml:space="preserve"> Vanda falcata </w:t>
      </w:r>
      <w:r w:rsidRPr="00B27648">
        <w:rPr>
          <w:rFonts w:eastAsiaTheme="minorEastAsia"/>
          <w:snapToGrid w:val="0"/>
        </w:rPr>
        <w:t>under a</w:t>
      </w:r>
      <w:r w:rsidRPr="002F796F">
        <w:rPr>
          <w:rFonts w:eastAsiaTheme="minorEastAsia"/>
          <w:snapToGrid w:val="0"/>
        </w:rPr>
        <w:t xml:space="preserve"> new UPOV code</w:t>
      </w:r>
      <w:r w:rsidRPr="002F796F">
        <w:rPr>
          <w:rFonts w:eastAsiaTheme="minorEastAsia"/>
          <w:i/>
          <w:snapToGrid w:val="0"/>
        </w:rPr>
        <w:t xml:space="preserve"> </w:t>
      </w:r>
      <w:r w:rsidRPr="002F796F">
        <w:rPr>
          <w:rFonts w:eastAsiaTheme="minorEastAsia"/>
          <w:snapToGrid w:val="0"/>
        </w:rPr>
        <w:t xml:space="preserve">VANDA_FAL, which the </w:t>
      </w:r>
      <w:r w:rsidR="00243B5C">
        <w:rPr>
          <w:rFonts w:eastAsiaTheme="minorEastAsia"/>
          <w:snapToGrid w:val="0"/>
        </w:rPr>
        <w:t>Office of the U</w:t>
      </w:r>
      <w:r w:rsidRPr="002F796F">
        <w:rPr>
          <w:rFonts w:eastAsiaTheme="minorEastAsia"/>
          <w:snapToGrid w:val="0"/>
        </w:rPr>
        <w:t>nion would create, as follows:</w:t>
      </w:r>
    </w:p>
    <w:p w:rsidR="002F796F" w:rsidRPr="002F796F" w:rsidRDefault="002F796F" w:rsidP="002F796F">
      <w:pPr>
        <w:rPr>
          <w:snapToGrid w:val="0"/>
        </w:rPr>
      </w:pPr>
    </w:p>
    <w:tbl>
      <w:tblPr>
        <w:tblStyle w:val="TableGrid"/>
        <w:tblW w:w="9639" w:type="dxa"/>
        <w:tblLayout w:type="fixed"/>
        <w:tblLook w:val="04A0" w:firstRow="1" w:lastRow="0" w:firstColumn="1" w:lastColumn="0" w:noHBand="0" w:noVBand="1"/>
      </w:tblPr>
      <w:tblGrid>
        <w:gridCol w:w="1163"/>
        <w:gridCol w:w="1559"/>
        <w:gridCol w:w="1418"/>
        <w:gridCol w:w="1134"/>
        <w:gridCol w:w="1417"/>
        <w:gridCol w:w="2948"/>
      </w:tblGrid>
      <w:tr w:rsidR="002F796F" w:rsidRPr="002F796F" w:rsidTr="001023FF">
        <w:trPr>
          <w:cantSplit/>
          <w:tblHeader/>
        </w:trPr>
        <w:tc>
          <w:tcPr>
            <w:tcW w:w="4140" w:type="dxa"/>
            <w:gridSpan w:val="3"/>
            <w:tcBorders>
              <w:right w:val="double" w:sz="4" w:space="0" w:color="auto"/>
            </w:tcBorders>
          </w:tcPr>
          <w:p w:rsidR="002F796F" w:rsidRPr="002F796F" w:rsidRDefault="002F796F" w:rsidP="002F796F">
            <w:pPr>
              <w:jc w:val="center"/>
              <w:rPr>
                <w:rFonts w:cs="Arial"/>
                <w:sz w:val="16"/>
                <w:szCs w:val="16"/>
                <w:lang w:eastAsia="ja-JP"/>
              </w:rPr>
            </w:pPr>
            <w:r w:rsidRPr="002F796F">
              <w:rPr>
                <w:rFonts w:cs="Arial"/>
                <w:sz w:val="16"/>
                <w:szCs w:val="16"/>
                <w:lang w:eastAsia="ja-JP"/>
              </w:rPr>
              <w:t>Current</w:t>
            </w:r>
          </w:p>
        </w:tc>
        <w:tc>
          <w:tcPr>
            <w:tcW w:w="5499" w:type="dxa"/>
            <w:gridSpan w:val="3"/>
            <w:tcBorders>
              <w:left w:val="double" w:sz="4" w:space="0" w:color="auto"/>
            </w:tcBorders>
          </w:tcPr>
          <w:p w:rsidR="002F796F" w:rsidRPr="002F796F" w:rsidRDefault="002F796F" w:rsidP="002F796F">
            <w:pPr>
              <w:jc w:val="center"/>
              <w:rPr>
                <w:rFonts w:cs="Arial"/>
                <w:sz w:val="16"/>
                <w:szCs w:val="16"/>
                <w:lang w:eastAsia="ja-JP"/>
              </w:rPr>
            </w:pPr>
            <w:r w:rsidRPr="002F796F">
              <w:rPr>
                <w:rFonts w:cs="Arial"/>
                <w:sz w:val="16"/>
                <w:szCs w:val="16"/>
                <w:lang w:eastAsia="ja-JP"/>
              </w:rPr>
              <w:t>Proposal</w:t>
            </w:r>
          </w:p>
        </w:tc>
      </w:tr>
      <w:tr w:rsidR="002F796F" w:rsidRPr="002F796F" w:rsidTr="001023FF">
        <w:trPr>
          <w:cantSplit/>
          <w:tblHeader/>
        </w:trPr>
        <w:tc>
          <w:tcPr>
            <w:tcW w:w="1163" w:type="dxa"/>
          </w:tcPr>
          <w:p w:rsidR="002F796F" w:rsidRPr="002F796F" w:rsidRDefault="002F796F" w:rsidP="002F796F">
            <w:pPr>
              <w:jc w:val="center"/>
              <w:rPr>
                <w:rFonts w:cs="Arial"/>
                <w:sz w:val="16"/>
                <w:szCs w:val="16"/>
                <w:lang w:eastAsia="ja-JP"/>
              </w:rPr>
            </w:pPr>
            <w:r w:rsidRPr="002F796F">
              <w:rPr>
                <w:rFonts w:cs="Arial"/>
                <w:snapToGrid w:val="0"/>
                <w:sz w:val="16"/>
                <w:szCs w:val="16"/>
              </w:rPr>
              <w:t>UPOV code</w:t>
            </w:r>
          </w:p>
        </w:tc>
        <w:tc>
          <w:tcPr>
            <w:tcW w:w="1559" w:type="dxa"/>
          </w:tcPr>
          <w:p w:rsidR="002F796F" w:rsidRPr="002F796F" w:rsidRDefault="002F796F" w:rsidP="002F796F">
            <w:pPr>
              <w:jc w:val="center"/>
              <w:rPr>
                <w:rFonts w:cs="Arial"/>
                <w:sz w:val="16"/>
                <w:szCs w:val="16"/>
                <w:lang w:eastAsia="ja-JP"/>
              </w:rPr>
            </w:pPr>
            <w:r w:rsidRPr="002F796F">
              <w:rPr>
                <w:rFonts w:cs="Arial"/>
                <w:snapToGrid w:val="0"/>
                <w:sz w:val="16"/>
                <w:szCs w:val="16"/>
              </w:rPr>
              <w:t>Principal botanical name</w:t>
            </w:r>
          </w:p>
        </w:tc>
        <w:tc>
          <w:tcPr>
            <w:tcW w:w="1418" w:type="dxa"/>
            <w:tcBorders>
              <w:right w:val="double" w:sz="4" w:space="0" w:color="auto"/>
            </w:tcBorders>
          </w:tcPr>
          <w:p w:rsidR="002F796F" w:rsidRPr="002F796F" w:rsidRDefault="002F796F" w:rsidP="002F796F">
            <w:pPr>
              <w:jc w:val="center"/>
              <w:rPr>
                <w:rFonts w:cs="Arial"/>
                <w:sz w:val="16"/>
                <w:szCs w:val="16"/>
                <w:lang w:eastAsia="ja-JP"/>
              </w:rPr>
            </w:pPr>
            <w:r w:rsidRPr="002F796F">
              <w:rPr>
                <w:rFonts w:cs="Arial"/>
                <w:snapToGrid w:val="0"/>
                <w:sz w:val="16"/>
                <w:szCs w:val="16"/>
              </w:rPr>
              <w:t>Other botanical name(s)</w:t>
            </w:r>
          </w:p>
        </w:tc>
        <w:tc>
          <w:tcPr>
            <w:tcW w:w="1134" w:type="dxa"/>
            <w:tcBorders>
              <w:left w:val="double" w:sz="4" w:space="0" w:color="auto"/>
            </w:tcBorders>
          </w:tcPr>
          <w:p w:rsidR="002F796F" w:rsidRPr="002F796F" w:rsidRDefault="002F796F" w:rsidP="002F796F">
            <w:pPr>
              <w:jc w:val="center"/>
              <w:rPr>
                <w:rFonts w:cs="Arial"/>
                <w:sz w:val="16"/>
                <w:szCs w:val="16"/>
                <w:lang w:eastAsia="ja-JP"/>
              </w:rPr>
            </w:pPr>
            <w:r w:rsidRPr="002F796F">
              <w:rPr>
                <w:rFonts w:cs="Arial"/>
                <w:snapToGrid w:val="0"/>
                <w:sz w:val="16"/>
                <w:szCs w:val="16"/>
              </w:rPr>
              <w:t>UPOV code</w:t>
            </w:r>
          </w:p>
        </w:tc>
        <w:tc>
          <w:tcPr>
            <w:tcW w:w="1417" w:type="dxa"/>
          </w:tcPr>
          <w:p w:rsidR="002F796F" w:rsidRPr="002F796F" w:rsidRDefault="002F796F" w:rsidP="002F796F">
            <w:pPr>
              <w:jc w:val="center"/>
              <w:rPr>
                <w:rFonts w:cs="Arial"/>
                <w:sz w:val="16"/>
                <w:szCs w:val="16"/>
                <w:lang w:eastAsia="ja-JP"/>
              </w:rPr>
            </w:pPr>
            <w:r w:rsidRPr="002F796F">
              <w:rPr>
                <w:rFonts w:cs="Arial"/>
                <w:snapToGrid w:val="0"/>
                <w:sz w:val="16"/>
                <w:szCs w:val="16"/>
              </w:rPr>
              <w:t>Principal botanical name</w:t>
            </w:r>
          </w:p>
        </w:tc>
        <w:tc>
          <w:tcPr>
            <w:tcW w:w="2948" w:type="dxa"/>
          </w:tcPr>
          <w:p w:rsidR="002F796F" w:rsidRPr="002F796F" w:rsidRDefault="002F796F" w:rsidP="002F796F">
            <w:pPr>
              <w:jc w:val="center"/>
              <w:rPr>
                <w:rFonts w:cs="Arial"/>
                <w:sz w:val="16"/>
                <w:szCs w:val="16"/>
                <w:lang w:eastAsia="ja-JP"/>
              </w:rPr>
            </w:pPr>
            <w:r w:rsidRPr="002F796F">
              <w:rPr>
                <w:rFonts w:cs="Arial"/>
                <w:snapToGrid w:val="0"/>
                <w:sz w:val="16"/>
                <w:szCs w:val="16"/>
              </w:rPr>
              <w:t>Other botanical name(s)</w:t>
            </w:r>
          </w:p>
        </w:tc>
      </w:tr>
      <w:tr w:rsidR="002F796F" w:rsidRPr="002F796F" w:rsidTr="001023FF">
        <w:tc>
          <w:tcPr>
            <w:tcW w:w="1163" w:type="dxa"/>
          </w:tcPr>
          <w:p w:rsidR="002F796F" w:rsidRPr="002F796F" w:rsidRDefault="002F796F" w:rsidP="002F796F">
            <w:pPr>
              <w:jc w:val="left"/>
              <w:rPr>
                <w:snapToGrid w:val="0"/>
                <w:sz w:val="16"/>
                <w:szCs w:val="16"/>
                <w:lang w:val="fr-CH"/>
              </w:rPr>
            </w:pPr>
            <w:r w:rsidRPr="002F796F">
              <w:rPr>
                <w:snapToGrid w:val="0"/>
                <w:sz w:val="16"/>
                <w:szCs w:val="16"/>
                <w:lang w:val="fr-CH"/>
              </w:rPr>
              <w:t>VANDA</w:t>
            </w:r>
          </w:p>
        </w:tc>
        <w:tc>
          <w:tcPr>
            <w:tcW w:w="1559" w:type="dxa"/>
          </w:tcPr>
          <w:p w:rsidR="002F796F" w:rsidRPr="002F796F" w:rsidRDefault="002F796F" w:rsidP="002F796F">
            <w:pPr>
              <w:jc w:val="left"/>
              <w:rPr>
                <w:i/>
                <w:snapToGrid w:val="0"/>
                <w:sz w:val="16"/>
                <w:szCs w:val="16"/>
                <w:lang w:val="fr-CH"/>
              </w:rPr>
            </w:pPr>
            <w:r w:rsidRPr="002F796F">
              <w:rPr>
                <w:i/>
                <w:snapToGrid w:val="0"/>
                <w:sz w:val="16"/>
                <w:szCs w:val="16"/>
                <w:lang w:val="fr-CH"/>
              </w:rPr>
              <w:t xml:space="preserve">Vanda </w:t>
            </w:r>
            <w:r w:rsidRPr="002F796F">
              <w:rPr>
                <w:snapToGrid w:val="0"/>
                <w:sz w:val="16"/>
                <w:szCs w:val="16"/>
                <w:lang w:val="fr-CH"/>
              </w:rPr>
              <w:t>Jones</w:t>
            </w:r>
          </w:p>
        </w:tc>
        <w:tc>
          <w:tcPr>
            <w:tcW w:w="1418" w:type="dxa"/>
            <w:tcBorders>
              <w:right w:val="double" w:sz="4" w:space="0" w:color="auto"/>
            </w:tcBorders>
          </w:tcPr>
          <w:p w:rsidR="002F796F" w:rsidRPr="002F796F" w:rsidRDefault="002F796F" w:rsidP="002F796F">
            <w:pPr>
              <w:jc w:val="left"/>
              <w:rPr>
                <w:bCs/>
                <w:sz w:val="16"/>
                <w:szCs w:val="16"/>
              </w:rPr>
            </w:pPr>
            <w:r w:rsidRPr="002F796F">
              <w:rPr>
                <w:bCs/>
                <w:sz w:val="16"/>
                <w:szCs w:val="16"/>
              </w:rPr>
              <w:t>n.a.</w:t>
            </w:r>
          </w:p>
        </w:tc>
        <w:tc>
          <w:tcPr>
            <w:tcW w:w="1134" w:type="dxa"/>
            <w:vMerge w:val="restart"/>
            <w:tcBorders>
              <w:left w:val="double" w:sz="4" w:space="0" w:color="auto"/>
            </w:tcBorders>
          </w:tcPr>
          <w:p w:rsidR="002F796F" w:rsidRPr="002F796F" w:rsidRDefault="002F796F" w:rsidP="002F796F">
            <w:pPr>
              <w:jc w:val="left"/>
              <w:rPr>
                <w:snapToGrid w:val="0"/>
                <w:sz w:val="16"/>
                <w:szCs w:val="16"/>
                <w:highlight w:val="yellow"/>
                <w:lang w:val="fr-CH"/>
              </w:rPr>
            </w:pPr>
            <w:r w:rsidRPr="002F796F">
              <w:rPr>
                <w:snapToGrid w:val="0"/>
                <w:sz w:val="16"/>
                <w:szCs w:val="16"/>
                <w:lang w:val="fr-CH"/>
              </w:rPr>
              <w:t>VANDA</w:t>
            </w:r>
          </w:p>
        </w:tc>
        <w:tc>
          <w:tcPr>
            <w:tcW w:w="1417" w:type="dxa"/>
            <w:vMerge w:val="restart"/>
          </w:tcPr>
          <w:p w:rsidR="002F796F" w:rsidRPr="002F796F" w:rsidRDefault="002F796F" w:rsidP="002F796F">
            <w:pPr>
              <w:jc w:val="left"/>
              <w:rPr>
                <w:i/>
                <w:snapToGrid w:val="0"/>
                <w:sz w:val="16"/>
                <w:szCs w:val="16"/>
                <w:lang w:val="es-ES" w:eastAsia="ja-JP"/>
              </w:rPr>
            </w:pPr>
            <w:r w:rsidRPr="002F796F">
              <w:rPr>
                <w:i/>
                <w:snapToGrid w:val="0"/>
                <w:sz w:val="16"/>
                <w:szCs w:val="16"/>
                <w:lang w:val="es-ES"/>
              </w:rPr>
              <w:t xml:space="preserve">Vanda Jones </w:t>
            </w:r>
            <w:r w:rsidRPr="002F796F">
              <w:rPr>
                <w:snapToGrid w:val="0"/>
                <w:sz w:val="16"/>
                <w:szCs w:val="16"/>
                <w:lang w:val="es-ES"/>
              </w:rPr>
              <w:t>ex R. Br.</w:t>
            </w:r>
          </w:p>
        </w:tc>
        <w:tc>
          <w:tcPr>
            <w:tcW w:w="2948" w:type="dxa"/>
            <w:vMerge w:val="restart"/>
          </w:tcPr>
          <w:p w:rsidR="002F796F" w:rsidRPr="002F796F" w:rsidRDefault="00E33493" w:rsidP="002F796F">
            <w:pPr>
              <w:jc w:val="left"/>
              <w:rPr>
                <w:snapToGrid w:val="0"/>
                <w:sz w:val="16"/>
                <w:szCs w:val="16"/>
                <w:lang w:val="es-ES"/>
              </w:rPr>
            </w:pPr>
            <w:hyperlink r:id="rId12" w:history="1">
              <w:r w:rsidR="002F796F" w:rsidRPr="002F796F">
                <w:rPr>
                  <w:i/>
                  <w:snapToGrid w:val="0"/>
                  <w:sz w:val="16"/>
                  <w:szCs w:val="16"/>
                  <w:lang w:val="es-ES"/>
                </w:rPr>
                <w:t xml:space="preserve">Ascocentrum </w:t>
              </w:r>
              <w:r w:rsidR="002F796F" w:rsidRPr="002F796F">
                <w:rPr>
                  <w:snapToGrid w:val="0"/>
                  <w:sz w:val="16"/>
                  <w:szCs w:val="16"/>
                  <w:lang w:val="es-ES"/>
                </w:rPr>
                <w:t>Schltr. ex J. J. Sm.</w:t>
              </w:r>
            </w:hyperlink>
            <w:r w:rsidR="002F796F" w:rsidRPr="002F796F">
              <w:rPr>
                <w:snapToGrid w:val="0"/>
                <w:sz w:val="16"/>
                <w:szCs w:val="16"/>
                <w:lang w:val="es-ES"/>
              </w:rPr>
              <w:t xml:space="preserve">; </w:t>
            </w:r>
            <w:hyperlink r:id="rId13" w:history="1">
              <w:r w:rsidR="002F796F" w:rsidRPr="002F796F">
                <w:rPr>
                  <w:i/>
                  <w:snapToGrid w:val="0"/>
                  <w:sz w:val="16"/>
                  <w:szCs w:val="16"/>
                  <w:lang w:val="es-ES"/>
                </w:rPr>
                <w:t>Neofinetia</w:t>
              </w:r>
              <w:r w:rsidR="002F796F" w:rsidRPr="002F796F">
                <w:rPr>
                  <w:snapToGrid w:val="0"/>
                  <w:sz w:val="16"/>
                  <w:szCs w:val="16"/>
                  <w:lang w:val="es-ES"/>
                </w:rPr>
                <w:t xml:space="preserve"> Hu</w:t>
              </w:r>
            </w:hyperlink>
            <w:r w:rsidR="002F796F" w:rsidRPr="002F796F">
              <w:rPr>
                <w:snapToGrid w:val="0"/>
                <w:sz w:val="16"/>
                <w:szCs w:val="16"/>
                <w:lang w:val="es-ES"/>
              </w:rPr>
              <w:t xml:space="preserve">; </w:t>
            </w:r>
          </w:p>
          <w:p w:rsidR="002F796F" w:rsidRPr="002F796F" w:rsidRDefault="002F796F" w:rsidP="002F796F">
            <w:pPr>
              <w:jc w:val="left"/>
              <w:rPr>
                <w:i/>
                <w:snapToGrid w:val="0"/>
                <w:sz w:val="16"/>
                <w:szCs w:val="16"/>
                <w:lang w:val="es-ES"/>
              </w:rPr>
            </w:pPr>
            <w:r w:rsidRPr="002F796F">
              <w:rPr>
                <w:i/>
                <w:snapToGrid w:val="0"/>
                <w:sz w:val="16"/>
                <w:szCs w:val="16"/>
                <w:lang w:val="es-ES"/>
              </w:rPr>
              <w:t>Ascocentrum x Neofinetia;</w:t>
            </w:r>
          </w:p>
          <w:p w:rsidR="002F796F" w:rsidRPr="002F796F" w:rsidRDefault="002F796F" w:rsidP="002F796F">
            <w:pPr>
              <w:jc w:val="left"/>
              <w:rPr>
                <w:rFonts w:cs="Arial"/>
                <w:i/>
                <w:sz w:val="16"/>
                <w:szCs w:val="16"/>
                <w:lang w:val="es-ES" w:eastAsia="ja-JP"/>
              </w:rPr>
            </w:pPr>
            <w:r w:rsidRPr="002F796F">
              <w:rPr>
                <w:rFonts w:cs="Arial"/>
                <w:i/>
                <w:sz w:val="16"/>
                <w:szCs w:val="16"/>
                <w:lang w:val="es-ES" w:eastAsia="ja-JP"/>
              </w:rPr>
              <w:t>Ascofinetia;</w:t>
            </w:r>
          </w:p>
          <w:p w:rsidR="002F796F" w:rsidRPr="002F796F" w:rsidRDefault="002F796F" w:rsidP="002F796F">
            <w:pPr>
              <w:jc w:val="left"/>
              <w:rPr>
                <w:snapToGrid w:val="0"/>
                <w:sz w:val="16"/>
                <w:szCs w:val="16"/>
                <w:lang w:val="es-ES"/>
              </w:rPr>
            </w:pPr>
            <w:r w:rsidRPr="002F796F">
              <w:rPr>
                <w:i/>
                <w:snapToGrid w:val="0"/>
                <w:sz w:val="16"/>
                <w:szCs w:val="16"/>
                <w:lang w:val="es-ES"/>
              </w:rPr>
              <w:lastRenderedPageBreak/>
              <w:t xml:space="preserve">Ascocentropsis </w:t>
            </w:r>
            <w:r w:rsidRPr="002F796F">
              <w:rPr>
                <w:snapToGrid w:val="0"/>
                <w:sz w:val="16"/>
                <w:szCs w:val="16"/>
                <w:lang w:val="es-ES"/>
              </w:rPr>
              <w:t>Senghas &amp; Schildh.;</w:t>
            </w:r>
          </w:p>
          <w:p w:rsidR="002F796F" w:rsidRPr="006D5281" w:rsidRDefault="00E33493" w:rsidP="002F796F">
            <w:pPr>
              <w:jc w:val="left"/>
              <w:rPr>
                <w:snapToGrid w:val="0"/>
                <w:sz w:val="16"/>
                <w:szCs w:val="16"/>
                <w:lang w:val="fr-FR"/>
              </w:rPr>
            </w:pPr>
            <w:hyperlink r:id="rId14" w:history="1">
              <w:r w:rsidR="002F796F" w:rsidRPr="006D5281">
                <w:rPr>
                  <w:i/>
                  <w:snapToGrid w:val="0"/>
                  <w:sz w:val="16"/>
                  <w:szCs w:val="16"/>
                  <w:lang w:val="fr-FR"/>
                </w:rPr>
                <w:t xml:space="preserve">Christensonia </w:t>
              </w:r>
              <w:r w:rsidR="002F796F" w:rsidRPr="006D5281">
                <w:rPr>
                  <w:snapToGrid w:val="0"/>
                  <w:sz w:val="16"/>
                  <w:szCs w:val="16"/>
                  <w:lang w:val="fr-FR"/>
                </w:rPr>
                <w:t>Haager</w:t>
              </w:r>
            </w:hyperlink>
            <w:r w:rsidR="002F796F" w:rsidRPr="006D5281">
              <w:rPr>
                <w:snapToGrid w:val="0"/>
                <w:sz w:val="16"/>
                <w:szCs w:val="16"/>
                <w:lang w:val="fr-FR"/>
              </w:rPr>
              <w:t xml:space="preserve">; </w:t>
            </w:r>
          </w:p>
          <w:p w:rsidR="002F796F" w:rsidRPr="006D5281" w:rsidRDefault="00E33493" w:rsidP="002F796F">
            <w:pPr>
              <w:jc w:val="left"/>
              <w:rPr>
                <w:snapToGrid w:val="0"/>
                <w:sz w:val="16"/>
                <w:szCs w:val="16"/>
                <w:lang w:val="fr-FR"/>
              </w:rPr>
            </w:pPr>
            <w:hyperlink r:id="rId15" w:history="1">
              <w:r w:rsidR="002F796F" w:rsidRPr="006D5281">
                <w:rPr>
                  <w:i/>
                  <w:snapToGrid w:val="0"/>
                  <w:sz w:val="16"/>
                  <w:szCs w:val="16"/>
                  <w:lang w:val="fr-FR"/>
                </w:rPr>
                <w:t xml:space="preserve">Eparmatostigma </w:t>
              </w:r>
              <w:r w:rsidR="002F796F" w:rsidRPr="006D5281">
                <w:rPr>
                  <w:snapToGrid w:val="0"/>
                  <w:sz w:val="16"/>
                  <w:szCs w:val="16"/>
                  <w:lang w:val="fr-FR"/>
                </w:rPr>
                <w:t>Garay</w:t>
              </w:r>
            </w:hyperlink>
            <w:r w:rsidR="002F796F" w:rsidRPr="006D5281">
              <w:rPr>
                <w:snapToGrid w:val="0"/>
                <w:sz w:val="16"/>
                <w:szCs w:val="16"/>
                <w:lang w:val="fr-FR"/>
              </w:rPr>
              <w:t xml:space="preserve">; </w:t>
            </w:r>
          </w:p>
          <w:p w:rsidR="002F796F" w:rsidRPr="006D5281" w:rsidRDefault="00E33493" w:rsidP="002F796F">
            <w:pPr>
              <w:jc w:val="left"/>
              <w:rPr>
                <w:snapToGrid w:val="0"/>
                <w:sz w:val="16"/>
                <w:szCs w:val="16"/>
                <w:lang w:val="fr-FR"/>
              </w:rPr>
            </w:pPr>
            <w:hyperlink r:id="rId16" w:history="1">
              <w:r w:rsidR="002F796F" w:rsidRPr="006D5281">
                <w:rPr>
                  <w:i/>
                  <w:snapToGrid w:val="0"/>
                  <w:sz w:val="16"/>
                  <w:szCs w:val="16"/>
                  <w:lang w:val="fr-FR"/>
                </w:rPr>
                <w:t>Euanthe</w:t>
              </w:r>
              <w:r w:rsidR="002F796F" w:rsidRPr="006D5281">
                <w:rPr>
                  <w:snapToGrid w:val="0"/>
                  <w:sz w:val="16"/>
                  <w:szCs w:val="16"/>
                  <w:lang w:val="fr-FR"/>
                </w:rPr>
                <w:t xml:space="preserve"> Schltr.</w:t>
              </w:r>
            </w:hyperlink>
            <w:r w:rsidR="002F796F" w:rsidRPr="006D5281">
              <w:rPr>
                <w:snapToGrid w:val="0"/>
                <w:sz w:val="16"/>
                <w:szCs w:val="16"/>
                <w:lang w:val="fr-FR"/>
              </w:rPr>
              <w:t xml:space="preserve">; </w:t>
            </w:r>
          </w:p>
          <w:p w:rsidR="002F796F" w:rsidRPr="006D5281" w:rsidRDefault="00E33493" w:rsidP="002F796F">
            <w:pPr>
              <w:jc w:val="left"/>
              <w:rPr>
                <w:snapToGrid w:val="0"/>
                <w:sz w:val="16"/>
                <w:szCs w:val="16"/>
                <w:lang w:val="fr-FR"/>
              </w:rPr>
            </w:pPr>
            <w:hyperlink r:id="rId17" w:history="1">
              <w:r w:rsidR="002F796F" w:rsidRPr="006D5281">
                <w:rPr>
                  <w:i/>
                  <w:snapToGrid w:val="0"/>
                  <w:sz w:val="16"/>
                  <w:szCs w:val="16"/>
                  <w:lang w:val="fr-FR"/>
                </w:rPr>
                <w:t xml:space="preserve">Gunnaria </w:t>
              </w:r>
              <w:r w:rsidR="002F796F" w:rsidRPr="006D5281">
                <w:rPr>
                  <w:snapToGrid w:val="0"/>
                  <w:sz w:val="16"/>
                  <w:szCs w:val="16"/>
                  <w:lang w:val="fr-FR"/>
                </w:rPr>
                <w:t>S. C. Chen ex Z. J. Liu &amp; L. J. Chen</w:t>
              </w:r>
            </w:hyperlink>
            <w:r w:rsidR="002F796F" w:rsidRPr="006D5281">
              <w:rPr>
                <w:snapToGrid w:val="0"/>
                <w:sz w:val="16"/>
                <w:szCs w:val="16"/>
                <w:lang w:val="fr-FR"/>
              </w:rPr>
              <w:t>;</w:t>
            </w:r>
          </w:p>
          <w:p w:rsidR="002F796F" w:rsidRPr="002F796F" w:rsidRDefault="00E33493" w:rsidP="002F796F">
            <w:pPr>
              <w:jc w:val="left"/>
              <w:rPr>
                <w:snapToGrid w:val="0"/>
                <w:sz w:val="16"/>
                <w:szCs w:val="16"/>
                <w:lang w:val="es-ES"/>
              </w:rPr>
            </w:pPr>
            <w:hyperlink r:id="rId18" w:history="1">
              <w:r w:rsidR="002F796F" w:rsidRPr="002F796F">
                <w:rPr>
                  <w:i/>
                  <w:snapToGrid w:val="0"/>
                  <w:sz w:val="16"/>
                  <w:szCs w:val="16"/>
                  <w:lang w:val="es-ES"/>
                </w:rPr>
                <w:t xml:space="preserve">Seidenfadenia </w:t>
              </w:r>
              <w:r w:rsidR="002F796F" w:rsidRPr="002F796F">
                <w:rPr>
                  <w:snapToGrid w:val="0"/>
                  <w:sz w:val="16"/>
                  <w:szCs w:val="16"/>
                  <w:lang w:val="es-ES"/>
                </w:rPr>
                <w:t>Garay</w:t>
              </w:r>
            </w:hyperlink>
            <w:r w:rsidR="002F796F" w:rsidRPr="002F796F">
              <w:rPr>
                <w:snapToGrid w:val="0"/>
                <w:sz w:val="16"/>
                <w:szCs w:val="16"/>
                <w:lang w:val="es-ES"/>
              </w:rPr>
              <w:t xml:space="preserve">; </w:t>
            </w:r>
          </w:p>
          <w:p w:rsidR="002F796F" w:rsidRPr="002F796F" w:rsidRDefault="00E33493" w:rsidP="002F796F">
            <w:pPr>
              <w:jc w:val="left"/>
              <w:rPr>
                <w:rFonts w:cs="Arial"/>
                <w:snapToGrid w:val="0"/>
                <w:sz w:val="16"/>
                <w:szCs w:val="16"/>
                <w:lang w:val="es-ES"/>
              </w:rPr>
            </w:pPr>
            <w:hyperlink r:id="rId19" w:history="1">
              <w:r w:rsidR="002F796F" w:rsidRPr="002F796F">
                <w:rPr>
                  <w:i/>
                  <w:snapToGrid w:val="0"/>
                  <w:sz w:val="16"/>
                  <w:szCs w:val="16"/>
                  <w:lang w:val="es-ES"/>
                </w:rPr>
                <w:t xml:space="preserve">Trudelia </w:t>
              </w:r>
              <w:r w:rsidR="002F796F" w:rsidRPr="002F796F">
                <w:rPr>
                  <w:snapToGrid w:val="0"/>
                  <w:sz w:val="16"/>
                  <w:szCs w:val="16"/>
                  <w:lang w:val="es-ES"/>
                </w:rPr>
                <w:t>Garay</w:t>
              </w:r>
            </w:hyperlink>
          </w:p>
        </w:tc>
      </w:tr>
      <w:tr w:rsidR="002F796F" w:rsidRPr="002F796F" w:rsidTr="001023FF">
        <w:tc>
          <w:tcPr>
            <w:tcW w:w="1163" w:type="dxa"/>
          </w:tcPr>
          <w:p w:rsidR="002F796F" w:rsidRPr="002F796F" w:rsidRDefault="002F796F" w:rsidP="002F796F">
            <w:pPr>
              <w:jc w:val="left"/>
              <w:rPr>
                <w:snapToGrid w:val="0"/>
                <w:sz w:val="16"/>
                <w:szCs w:val="16"/>
                <w:highlight w:val="yellow"/>
              </w:rPr>
            </w:pPr>
            <w:r w:rsidRPr="002F796F">
              <w:rPr>
                <w:snapToGrid w:val="0"/>
                <w:sz w:val="16"/>
                <w:szCs w:val="16"/>
              </w:rPr>
              <w:t>ASCOC</w:t>
            </w:r>
          </w:p>
        </w:tc>
        <w:tc>
          <w:tcPr>
            <w:tcW w:w="1559" w:type="dxa"/>
          </w:tcPr>
          <w:p w:rsidR="002F796F" w:rsidRPr="002F796F" w:rsidRDefault="002F796F" w:rsidP="002F796F">
            <w:pPr>
              <w:jc w:val="left"/>
              <w:rPr>
                <w:i/>
                <w:snapToGrid w:val="0"/>
                <w:sz w:val="16"/>
                <w:szCs w:val="16"/>
                <w:highlight w:val="yellow"/>
                <w:lang w:val="fr-CH"/>
              </w:rPr>
            </w:pPr>
            <w:r w:rsidRPr="002F796F">
              <w:rPr>
                <w:i/>
                <w:snapToGrid w:val="0"/>
                <w:sz w:val="16"/>
                <w:szCs w:val="16"/>
                <w:lang w:val="fr-CH"/>
              </w:rPr>
              <w:t xml:space="preserve">Ascocentrum </w:t>
            </w:r>
            <w:r w:rsidRPr="002F796F">
              <w:rPr>
                <w:snapToGrid w:val="0"/>
                <w:sz w:val="16"/>
                <w:szCs w:val="16"/>
                <w:lang w:val="fr-CH"/>
              </w:rPr>
              <w:t>Schltr.</w:t>
            </w:r>
            <w:r w:rsidRPr="002F796F">
              <w:rPr>
                <w:i/>
                <w:snapToGrid w:val="0"/>
                <w:sz w:val="16"/>
                <w:szCs w:val="16"/>
                <w:lang w:val="fr-CH"/>
              </w:rPr>
              <w:t xml:space="preserve"> </w:t>
            </w:r>
            <w:r w:rsidRPr="002F796F">
              <w:rPr>
                <w:snapToGrid w:val="0"/>
                <w:sz w:val="16"/>
                <w:szCs w:val="16"/>
                <w:lang w:val="fr-CH"/>
              </w:rPr>
              <w:t>ex J. J. Sm.</w:t>
            </w:r>
          </w:p>
        </w:tc>
        <w:tc>
          <w:tcPr>
            <w:tcW w:w="1418" w:type="dxa"/>
            <w:tcBorders>
              <w:right w:val="double" w:sz="4" w:space="0" w:color="auto"/>
            </w:tcBorders>
          </w:tcPr>
          <w:p w:rsidR="002F796F" w:rsidRPr="002F796F" w:rsidRDefault="002F796F" w:rsidP="002F796F">
            <w:pPr>
              <w:jc w:val="left"/>
              <w:rPr>
                <w:bCs/>
                <w:sz w:val="16"/>
                <w:szCs w:val="16"/>
              </w:rPr>
            </w:pPr>
            <w:r w:rsidRPr="002F796F">
              <w:rPr>
                <w:bCs/>
                <w:sz w:val="16"/>
                <w:szCs w:val="16"/>
              </w:rPr>
              <w:t>n.a.</w:t>
            </w:r>
          </w:p>
          <w:p w:rsidR="002F796F" w:rsidRPr="002F796F" w:rsidRDefault="002F796F" w:rsidP="002F796F">
            <w:pPr>
              <w:jc w:val="left"/>
              <w:rPr>
                <w:rFonts w:cs="Arial"/>
                <w:i/>
                <w:sz w:val="16"/>
                <w:szCs w:val="16"/>
                <w:highlight w:val="yellow"/>
                <w:lang w:val="fr-CH" w:eastAsia="ja-JP"/>
              </w:rPr>
            </w:pPr>
          </w:p>
        </w:tc>
        <w:tc>
          <w:tcPr>
            <w:tcW w:w="1134" w:type="dxa"/>
            <w:vMerge/>
            <w:tcBorders>
              <w:left w:val="double" w:sz="4" w:space="0" w:color="auto"/>
            </w:tcBorders>
          </w:tcPr>
          <w:p w:rsidR="002F796F" w:rsidRPr="002F796F" w:rsidRDefault="002F796F" w:rsidP="002F796F">
            <w:pPr>
              <w:jc w:val="left"/>
              <w:rPr>
                <w:snapToGrid w:val="0"/>
                <w:sz w:val="16"/>
                <w:szCs w:val="16"/>
                <w:highlight w:val="yellow"/>
                <w:lang w:val="fr-CH"/>
              </w:rPr>
            </w:pPr>
          </w:p>
        </w:tc>
        <w:tc>
          <w:tcPr>
            <w:tcW w:w="1417" w:type="dxa"/>
            <w:vMerge/>
          </w:tcPr>
          <w:p w:rsidR="002F796F" w:rsidRPr="002F796F" w:rsidRDefault="002F796F" w:rsidP="002F796F"/>
        </w:tc>
        <w:tc>
          <w:tcPr>
            <w:tcW w:w="2948" w:type="dxa"/>
            <w:vMerge/>
          </w:tcPr>
          <w:p w:rsidR="002F796F" w:rsidRPr="002F796F" w:rsidRDefault="002F796F" w:rsidP="002F796F"/>
        </w:tc>
      </w:tr>
      <w:tr w:rsidR="002F796F" w:rsidRPr="002F796F" w:rsidTr="001023FF">
        <w:tc>
          <w:tcPr>
            <w:tcW w:w="1163" w:type="dxa"/>
          </w:tcPr>
          <w:p w:rsidR="002F796F" w:rsidRPr="002F796F" w:rsidRDefault="002F796F" w:rsidP="002F796F">
            <w:pPr>
              <w:jc w:val="left"/>
              <w:rPr>
                <w:snapToGrid w:val="0"/>
                <w:sz w:val="16"/>
                <w:szCs w:val="16"/>
                <w:highlight w:val="yellow"/>
                <w:lang w:val="fr-CH"/>
              </w:rPr>
            </w:pPr>
            <w:r w:rsidRPr="002F796F">
              <w:rPr>
                <w:snapToGrid w:val="0"/>
                <w:sz w:val="16"/>
                <w:szCs w:val="16"/>
                <w:lang w:val="fr-CH"/>
              </w:rPr>
              <w:t>NEOFI</w:t>
            </w:r>
          </w:p>
        </w:tc>
        <w:tc>
          <w:tcPr>
            <w:tcW w:w="1559" w:type="dxa"/>
          </w:tcPr>
          <w:p w:rsidR="002F796F" w:rsidRPr="002F796F" w:rsidRDefault="002F796F" w:rsidP="002F796F">
            <w:pPr>
              <w:jc w:val="left"/>
              <w:rPr>
                <w:i/>
                <w:snapToGrid w:val="0"/>
                <w:sz w:val="16"/>
                <w:szCs w:val="16"/>
                <w:highlight w:val="yellow"/>
                <w:lang w:val="fr-CH"/>
              </w:rPr>
            </w:pPr>
            <w:r w:rsidRPr="002F796F">
              <w:rPr>
                <w:i/>
                <w:snapToGrid w:val="0"/>
                <w:sz w:val="16"/>
                <w:szCs w:val="16"/>
                <w:lang w:val="fr-CH"/>
              </w:rPr>
              <w:t xml:space="preserve">Neofinetia </w:t>
            </w:r>
            <w:r w:rsidRPr="002F796F">
              <w:rPr>
                <w:snapToGrid w:val="0"/>
                <w:sz w:val="16"/>
                <w:szCs w:val="16"/>
                <w:lang w:val="fr-CH"/>
              </w:rPr>
              <w:t>Hu</w:t>
            </w:r>
          </w:p>
        </w:tc>
        <w:tc>
          <w:tcPr>
            <w:tcW w:w="1418" w:type="dxa"/>
            <w:tcBorders>
              <w:right w:val="double" w:sz="4" w:space="0" w:color="auto"/>
            </w:tcBorders>
          </w:tcPr>
          <w:p w:rsidR="002F796F" w:rsidRPr="002F796F" w:rsidRDefault="002F796F" w:rsidP="002F796F">
            <w:pPr>
              <w:jc w:val="left"/>
              <w:rPr>
                <w:bCs/>
                <w:sz w:val="16"/>
                <w:szCs w:val="16"/>
              </w:rPr>
            </w:pPr>
            <w:r w:rsidRPr="002F796F">
              <w:rPr>
                <w:bCs/>
                <w:sz w:val="16"/>
                <w:szCs w:val="16"/>
              </w:rPr>
              <w:t>n.a.</w:t>
            </w:r>
          </w:p>
        </w:tc>
        <w:tc>
          <w:tcPr>
            <w:tcW w:w="1134" w:type="dxa"/>
            <w:vMerge/>
            <w:tcBorders>
              <w:left w:val="double" w:sz="4" w:space="0" w:color="auto"/>
            </w:tcBorders>
          </w:tcPr>
          <w:p w:rsidR="002F796F" w:rsidRPr="002F796F" w:rsidRDefault="002F796F" w:rsidP="002F796F">
            <w:pPr>
              <w:jc w:val="left"/>
              <w:rPr>
                <w:snapToGrid w:val="0"/>
                <w:sz w:val="16"/>
                <w:szCs w:val="16"/>
                <w:highlight w:val="yellow"/>
                <w:lang w:val="fr-CH"/>
              </w:rPr>
            </w:pPr>
          </w:p>
        </w:tc>
        <w:tc>
          <w:tcPr>
            <w:tcW w:w="1417" w:type="dxa"/>
            <w:vMerge/>
          </w:tcPr>
          <w:p w:rsidR="002F796F" w:rsidRPr="002F796F" w:rsidRDefault="002F796F" w:rsidP="002F796F"/>
        </w:tc>
        <w:tc>
          <w:tcPr>
            <w:tcW w:w="2948" w:type="dxa"/>
            <w:vMerge/>
          </w:tcPr>
          <w:p w:rsidR="002F796F" w:rsidRPr="002F796F" w:rsidRDefault="002F796F" w:rsidP="002F796F"/>
        </w:tc>
      </w:tr>
      <w:tr w:rsidR="002F796F" w:rsidRPr="002F796F" w:rsidTr="001023FF">
        <w:tc>
          <w:tcPr>
            <w:tcW w:w="1163" w:type="dxa"/>
          </w:tcPr>
          <w:p w:rsidR="002F796F" w:rsidRPr="002F796F" w:rsidRDefault="002F796F" w:rsidP="002F796F">
            <w:pPr>
              <w:jc w:val="left"/>
              <w:rPr>
                <w:snapToGrid w:val="0"/>
                <w:sz w:val="16"/>
                <w:szCs w:val="16"/>
                <w:highlight w:val="yellow"/>
                <w:lang w:val="fr-CH"/>
              </w:rPr>
            </w:pPr>
            <w:r w:rsidRPr="002F796F">
              <w:rPr>
                <w:snapToGrid w:val="0"/>
                <w:sz w:val="16"/>
                <w:szCs w:val="16"/>
                <w:lang w:val="fr-CH"/>
              </w:rPr>
              <w:lastRenderedPageBreak/>
              <w:t>ASNEO</w:t>
            </w:r>
          </w:p>
        </w:tc>
        <w:tc>
          <w:tcPr>
            <w:tcW w:w="1559" w:type="dxa"/>
          </w:tcPr>
          <w:p w:rsidR="002F796F" w:rsidRPr="002F796F" w:rsidRDefault="002F796F" w:rsidP="002F796F">
            <w:pPr>
              <w:jc w:val="left"/>
              <w:rPr>
                <w:i/>
                <w:snapToGrid w:val="0"/>
                <w:sz w:val="16"/>
                <w:szCs w:val="16"/>
                <w:highlight w:val="yellow"/>
                <w:lang w:val="fr-CH"/>
              </w:rPr>
            </w:pPr>
            <w:r w:rsidRPr="002F796F">
              <w:rPr>
                <w:i/>
                <w:snapToGrid w:val="0"/>
                <w:sz w:val="16"/>
                <w:szCs w:val="16"/>
                <w:lang w:val="fr-CH"/>
              </w:rPr>
              <w:t>Ascocentrum x Neofinetia</w:t>
            </w:r>
          </w:p>
        </w:tc>
        <w:tc>
          <w:tcPr>
            <w:tcW w:w="1418" w:type="dxa"/>
            <w:tcBorders>
              <w:right w:val="double" w:sz="4" w:space="0" w:color="auto"/>
            </w:tcBorders>
          </w:tcPr>
          <w:p w:rsidR="002F796F" w:rsidRPr="002F796F" w:rsidRDefault="002F796F" w:rsidP="002F796F">
            <w:pPr>
              <w:jc w:val="left"/>
              <w:rPr>
                <w:rFonts w:cs="Arial"/>
                <w:i/>
                <w:sz w:val="16"/>
                <w:szCs w:val="16"/>
                <w:highlight w:val="yellow"/>
                <w:lang w:val="fr-CH" w:eastAsia="ja-JP"/>
              </w:rPr>
            </w:pPr>
            <w:r w:rsidRPr="002F796F">
              <w:rPr>
                <w:rFonts w:cs="Arial"/>
                <w:i/>
                <w:sz w:val="16"/>
                <w:szCs w:val="16"/>
                <w:lang w:val="fr-CH" w:eastAsia="ja-JP"/>
              </w:rPr>
              <w:t>Ascofinetia</w:t>
            </w:r>
          </w:p>
        </w:tc>
        <w:tc>
          <w:tcPr>
            <w:tcW w:w="1134" w:type="dxa"/>
            <w:vMerge/>
            <w:tcBorders>
              <w:left w:val="double" w:sz="4" w:space="0" w:color="auto"/>
            </w:tcBorders>
          </w:tcPr>
          <w:p w:rsidR="002F796F" w:rsidRPr="002F796F" w:rsidRDefault="002F796F" w:rsidP="002F796F">
            <w:pPr>
              <w:jc w:val="left"/>
              <w:rPr>
                <w:snapToGrid w:val="0"/>
                <w:sz w:val="16"/>
                <w:szCs w:val="16"/>
                <w:highlight w:val="yellow"/>
                <w:lang w:val="fr-CH"/>
              </w:rPr>
            </w:pPr>
          </w:p>
        </w:tc>
        <w:tc>
          <w:tcPr>
            <w:tcW w:w="1417" w:type="dxa"/>
            <w:vMerge/>
          </w:tcPr>
          <w:p w:rsidR="002F796F" w:rsidRPr="002F796F" w:rsidRDefault="002F796F" w:rsidP="002F796F"/>
        </w:tc>
        <w:tc>
          <w:tcPr>
            <w:tcW w:w="2948" w:type="dxa"/>
            <w:vMerge/>
          </w:tcPr>
          <w:p w:rsidR="002F796F" w:rsidRPr="002F796F" w:rsidRDefault="002F796F" w:rsidP="002F796F"/>
        </w:tc>
      </w:tr>
      <w:tr w:rsidR="002F796F" w:rsidRPr="002F796F" w:rsidTr="001023FF">
        <w:tc>
          <w:tcPr>
            <w:tcW w:w="1163" w:type="dxa"/>
          </w:tcPr>
          <w:p w:rsidR="002F796F" w:rsidRPr="002F796F" w:rsidRDefault="002F796F" w:rsidP="002F796F">
            <w:pPr>
              <w:jc w:val="left"/>
              <w:rPr>
                <w:snapToGrid w:val="0"/>
                <w:sz w:val="16"/>
                <w:szCs w:val="16"/>
                <w:highlight w:val="yellow"/>
              </w:rPr>
            </w:pPr>
            <w:r w:rsidRPr="002F796F">
              <w:rPr>
                <w:snapToGrid w:val="0"/>
                <w:sz w:val="16"/>
                <w:szCs w:val="16"/>
              </w:rPr>
              <w:t>NEOFI_FAL</w:t>
            </w:r>
          </w:p>
        </w:tc>
        <w:tc>
          <w:tcPr>
            <w:tcW w:w="1559" w:type="dxa"/>
          </w:tcPr>
          <w:p w:rsidR="002F796F" w:rsidRPr="002F796F" w:rsidRDefault="002F796F" w:rsidP="002F796F">
            <w:pPr>
              <w:jc w:val="left"/>
              <w:rPr>
                <w:i/>
                <w:snapToGrid w:val="0"/>
                <w:sz w:val="16"/>
                <w:szCs w:val="16"/>
                <w:highlight w:val="yellow"/>
              </w:rPr>
            </w:pPr>
            <w:r w:rsidRPr="002F796F">
              <w:rPr>
                <w:i/>
                <w:snapToGrid w:val="0"/>
                <w:sz w:val="16"/>
                <w:szCs w:val="16"/>
              </w:rPr>
              <w:t xml:space="preserve">Neofinetia falcata </w:t>
            </w:r>
            <w:r w:rsidRPr="002F796F">
              <w:rPr>
                <w:snapToGrid w:val="0"/>
                <w:sz w:val="16"/>
                <w:szCs w:val="16"/>
              </w:rPr>
              <w:t>(Thunb.) Hu</w:t>
            </w:r>
          </w:p>
        </w:tc>
        <w:tc>
          <w:tcPr>
            <w:tcW w:w="1418" w:type="dxa"/>
            <w:tcBorders>
              <w:right w:val="double" w:sz="4" w:space="0" w:color="auto"/>
            </w:tcBorders>
          </w:tcPr>
          <w:p w:rsidR="002F796F" w:rsidRPr="002F796F" w:rsidRDefault="002F796F" w:rsidP="002F796F">
            <w:pPr>
              <w:jc w:val="left"/>
              <w:rPr>
                <w:bCs/>
                <w:sz w:val="16"/>
                <w:szCs w:val="16"/>
              </w:rPr>
            </w:pPr>
            <w:r w:rsidRPr="002F796F">
              <w:rPr>
                <w:bCs/>
                <w:sz w:val="16"/>
                <w:szCs w:val="16"/>
              </w:rPr>
              <w:t>n.a.</w:t>
            </w:r>
          </w:p>
        </w:tc>
        <w:tc>
          <w:tcPr>
            <w:tcW w:w="1134" w:type="dxa"/>
            <w:tcBorders>
              <w:left w:val="double" w:sz="4" w:space="0" w:color="auto"/>
            </w:tcBorders>
          </w:tcPr>
          <w:p w:rsidR="002F796F" w:rsidRPr="002F796F" w:rsidRDefault="002F796F" w:rsidP="002F796F">
            <w:pPr>
              <w:jc w:val="left"/>
              <w:rPr>
                <w:snapToGrid w:val="0"/>
                <w:sz w:val="16"/>
                <w:szCs w:val="16"/>
                <w:highlight w:val="yellow"/>
              </w:rPr>
            </w:pPr>
            <w:r w:rsidRPr="002F796F">
              <w:rPr>
                <w:snapToGrid w:val="0"/>
                <w:sz w:val="16"/>
                <w:szCs w:val="16"/>
              </w:rPr>
              <w:t>VANDA_FAL</w:t>
            </w:r>
          </w:p>
        </w:tc>
        <w:tc>
          <w:tcPr>
            <w:tcW w:w="1417" w:type="dxa"/>
          </w:tcPr>
          <w:p w:rsidR="002F796F" w:rsidRPr="002F796F" w:rsidRDefault="002F796F" w:rsidP="002F796F">
            <w:pPr>
              <w:jc w:val="left"/>
              <w:rPr>
                <w:i/>
                <w:snapToGrid w:val="0"/>
                <w:sz w:val="16"/>
                <w:szCs w:val="16"/>
                <w:highlight w:val="yellow"/>
              </w:rPr>
            </w:pPr>
            <w:r w:rsidRPr="002F796F">
              <w:rPr>
                <w:i/>
                <w:snapToGrid w:val="0"/>
                <w:sz w:val="16"/>
                <w:szCs w:val="16"/>
              </w:rPr>
              <w:t xml:space="preserve">Vanda falcata </w:t>
            </w:r>
            <w:r w:rsidRPr="002F796F">
              <w:rPr>
                <w:snapToGrid w:val="0"/>
                <w:sz w:val="16"/>
                <w:szCs w:val="16"/>
              </w:rPr>
              <w:t>(Thunb.) Beer</w:t>
            </w:r>
          </w:p>
        </w:tc>
        <w:tc>
          <w:tcPr>
            <w:tcW w:w="2948" w:type="dxa"/>
          </w:tcPr>
          <w:p w:rsidR="002F796F" w:rsidRPr="002F796F" w:rsidRDefault="002F796F" w:rsidP="002F796F">
            <w:pPr>
              <w:jc w:val="left"/>
              <w:rPr>
                <w:i/>
                <w:snapToGrid w:val="0"/>
                <w:sz w:val="16"/>
                <w:szCs w:val="16"/>
                <w:highlight w:val="yellow"/>
              </w:rPr>
            </w:pPr>
            <w:r w:rsidRPr="002F796F">
              <w:rPr>
                <w:i/>
                <w:snapToGrid w:val="0"/>
                <w:sz w:val="16"/>
                <w:szCs w:val="16"/>
              </w:rPr>
              <w:t xml:space="preserve">Neofinetia falcata </w:t>
            </w:r>
            <w:r w:rsidRPr="002F796F">
              <w:rPr>
                <w:snapToGrid w:val="0"/>
                <w:sz w:val="16"/>
                <w:szCs w:val="16"/>
              </w:rPr>
              <w:t>(Thunb.) Hu;</w:t>
            </w:r>
            <w:r w:rsidRPr="002F796F">
              <w:rPr>
                <w:i/>
                <w:snapToGrid w:val="0"/>
                <w:sz w:val="16"/>
                <w:szCs w:val="16"/>
              </w:rPr>
              <w:t xml:space="preserve"> Orchis falcata </w:t>
            </w:r>
            <w:r w:rsidRPr="002F796F">
              <w:rPr>
                <w:snapToGrid w:val="0"/>
                <w:sz w:val="16"/>
                <w:szCs w:val="16"/>
              </w:rPr>
              <w:t>Thunb.</w:t>
            </w:r>
          </w:p>
        </w:tc>
      </w:tr>
    </w:tbl>
    <w:p w:rsidR="0070487C" w:rsidRPr="00CC0C28" w:rsidRDefault="0070487C" w:rsidP="0070487C">
      <w:pPr>
        <w:rPr>
          <w:lang w:eastAsia="ja-JP"/>
        </w:rPr>
      </w:pPr>
    </w:p>
    <w:p w:rsidR="0070487C" w:rsidRPr="0015301B" w:rsidRDefault="0070487C" w:rsidP="006E7098">
      <w:pPr>
        <w:pStyle w:val="Heading4"/>
        <w:rPr>
          <w:lang w:val="en-US" w:eastAsia="ja-JP"/>
        </w:rPr>
      </w:pPr>
      <w:r w:rsidRPr="0015301B">
        <w:rPr>
          <w:lang w:val="en-US" w:eastAsia="ja-JP"/>
        </w:rPr>
        <w:t>Discussion at the fifty-first session of the TWO</w:t>
      </w:r>
    </w:p>
    <w:p w:rsidR="0070487C" w:rsidRPr="00CC0C28" w:rsidRDefault="0070487C" w:rsidP="0096005A">
      <w:pPr>
        <w:keepNext/>
        <w:rPr>
          <w:snapToGrid w:val="0"/>
          <w:highlight w:val="yellow"/>
        </w:rPr>
      </w:pPr>
    </w:p>
    <w:p w:rsidR="0070487C" w:rsidRPr="00CC0C28" w:rsidRDefault="0070487C" w:rsidP="006D5281">
      <w:r w:rsidRPr="001023FF">
        <w:fldChar w:fldCharType="begin"/>
      </w:r>
      <w:r w:rsidRPr="001023FF">
        <w:instrText xml:space="preserve"> AUTONUM  </w:instrText>
      </w:r>
      <w:r w:rsidRPr="001023FF">
        <w:fldChar w:fldCharType="end"/>
      </w:r>
      <w:r w:rsidRPr="001023FF">
        <w:tab/>
        <w:t xml:space="preserve">The TWO, </w:t>
      </w:r>
      <w:r w:rsidRPr="001023FF">
        <w:rPr>
          <w:snapToGrid w:val="0"/>
        </w:rPr>
        <w:t xml:space="preserve">at </w:t>
      </w:r>
      <w:r w:rsidR="007066AE" w:rsidRPr="001023FF">
        <w:rPr>
          <w:snapToGrid w:val="0"/>
        </w:rPr>
        <w:t>its</w:t>
      </w:r>
      <w:r w:rsidRPr="001023FF">
        <w:rPr>
          <w:snapToGrid w:val="0"/>
        </w:rPr>
        <w:t xml:space="preserve"> fifty-first session, agreed </w:t>
      </w:r>
      <w:r w:rsidR="00351C24" w:rsidRPr="001023FF">
        <w:rPr>
          <w:snapToGrid w:val="0"/>
        </w:rPr>
        <w:t xml:space="preserve">with the proposal </w:t>
      </w:r>
      <w:r w:rsidRPr="001023FF">
        <w:rPr>
          <w:snapToGrid w:val="0"/>
        </w:rPr>
        <w:t xml:space="preserve">to </w:t>
      </w:r>
      <w:r w:rsidR="00351C24" w:rsidRPr="001023FF">
        <w:rPr>
          <w:snapToGrid w:val="0"/>
        </w:rPr>
        <w:t>amend</w:t>
      </w:r>
      <w:r w:rsidRPr="001023FF">
        <w:t xml:space="preserve"> the UPOV Codes ASCOC, ASNEO, NEOFI and NEOFI_FAL</w:t>
      </w:r>
      <w:r w:rsidRPr="001023FF">
        <w:rPr>
          <w:snapToGrid w:val="0"/>
        </w:rPr>
        <w:t xml:space="preserve">, as set out in paragraph </w:t>
      </w:r>
      <w:r w:rsidR="00AD74D4" w:rsidRPr="001023FF">
        <w:rPr>
          <w:snapToGrid w:val="0"/>
        </w:rPr>
        <w:t>3</w:t>
      </w:r>
      <w:r w:rsidR="009025EC" w:rsidRPr="001023FF">
        <w:rPr>
          <w:snapToGrid w:val="0"/>
        </w:rPr>
        <w:t>7</w:t>
      </w:r>
      <w:r w:rsidRPr="001023FF">
        <w:rPr>
          <w:snapToGrid w:val="0"/>
        </w:rPr>
        <w:t xml:space="preserve"> of this document</w:t>
      </w:r>
      <w:r w:rsidRPr="001023FF">
        <w:t xml:space="preserve"> (see document TWO/51/12 “Report”, paragraph</w:t>
      </w:r>
      <w:r w:rsidR="007812AF" w:rsidRPr="001023FF">
        <w:t> </w:t>
      </w:r>
      <w:r w:rsidRPr="001023FF">
        <w:t>10</w:t>
      </w:r>
      <w:r w:rsidR="007812AF" w:rsidRPr="001023FF">
        <w:t>4</w:t>
      </w:r>
      <w:r w:rsidRPr="001023FF">
        <w:t>).</w:t>
      </w:r>
    </w:p>
    <w:p w:rsidR="00270944" w:rsidRPr="002F796F" w:rsidRDefault="00270944" w:rsidP="006D5281">
      <w:pPr>
        <w:spacing w:line="360" w:lineRule="auto"/>
      </w:pPr>
    </w:p>
    <w:p w:rsidR="002F796F" w:rsidRPr="002F796F" w:rsidRDefault="002F796F" w:rsidP="009929F3">
      <w:pPr>
        <w:pStyle w:val="Heading3"/>
      </w:pPr>
      <w:bookmarkStart w:id="24" w:name="_Toc536193584"/>
      <w:bookmarkStart w:id="25" w:name="_Toc536381532"/>
      <w:bookmarkStart w:id="26" w:name="_Toc536707154"/>
      <w:bookmarkStart w:id="27" w:name="_Toc13238977"/>
      <w:r w:rsidRPr="002F796F">
        <w:t xml:space="preserve">UPOV codes for </w:t>
      </w:r>
      <w:r w:rsidRPr="007408B7">
        <w:rPr>
          <w:bCs/>
        </w:rPr>
        <w:t>Haworthia</w:t>
      </w:r>
      <w:r w:rsidRPr="002F796F">
        <w:t xml:space="preserve"> species</w:t>
      </w:r>
      <w:bookmarkEnd w:id="24"/>
      <w:bookmarkEnd w:id="25"/>
      <w:bookmarkEnd w:id="26"/>
      <w:bookmarkEnd w:id="27"/>
      <w:r w:rsidRPr="002F796F">
        <w:t xml:space="preserve"> </w:t>
      </w:r>
    </w:p>
    <w:p w:rsidR="002F796F" w:rsidRPr="002F796F" w:rsidRDefault="002F796F" w:rsidP="006D5281">
      <w:pPr>
        <w:keepNext/>
        <w:rPr>
          <w:snapToGrid w:val="0"/>
        </w:rPr>
      </w:pPr>
    </w:p>
    <w:p w:rsidR="002F796F" w:rsidRPr="0015301B" w:rsidRDefault="002F796F" w:rsidP="006E7098">
      <w:pPr>
        <w:pStyle w:val="Heading4"/>
        <w:rPr>
          <w:lang w:val="en-US" w:eastAsia="ja-JP"/>
        </w:rPr>
      </w:pPr>
      <w:r w:rsidRPr="0015301B">
        <w:rPr>
          <w:lang w:val="en-US" w:eastAsia="ja-JP"/>
        </w:rPr>
        <w:t>Background</w:t>
      </w:r>
    </w:p>
    <w:p w:rsidR="002F796F" w:rsidRPr="002F796F" w:rsidRDefault="002F796F" w:rsidP="002F796F">
      <w:pPr>
        <w:rPr>
          <w:snapToGrid w:val="0"/>
        </w:rPr>
      </w:pPr>
    </w:p>
    <w:p w:rsidR="002F796F" w:rsidRPr="002F796F" w:rsidRDefault="002F796F" w:rsidP="002F796F">
      <w:pPr>
        <w:rPr>
          <w:snapToGrid w:val="0"/>
        </w:rPr>
      </w:pPr>
      <w:r w:rsidRPr="002F796F">
        <w:rPr>
          <w:rFonts w:eastAsiaTheme="minorEastAsia" w:cs="Arial"/>
          <w:lang w:eastAsia="ja-JP"/>
        </w:rPr>
        <w:fldChar w:fldCharType="begin"/>
      </w:r>
      <w:r w:rsidRPr="002F796F">
        <w:rPr>
          <w:rFonts w:eastAsiaTheme="minorEastAsia" w:cs="Arial"/>
          <w:lang w:eastAsia="ja-JP"/>
        </w:rPr>
        <w:instrText xml:space="preserve"> AUTONUM  </w:instrText>
      </w:r>
      <w:r w:rsidRPr="002F796F">
        <w:rPr>
          <w:rFonts w:eastAsiaTheme="minorEastAsia" w:cs="Arial"/>
          <w:lang w:eastAsia="ja-JP"/>
        </w:rPr>
        <w:fldChar w:fldCharType="end"/>
      </w:r>
      <w:r w:rsidRPr="002F796F">
        <w:rPr>
          <w:rFonts w:eastAsiaTheme="minorEastAsia" w:cs="Arial"/>
          <w:lang w:eastAsia="ja-JP"/>
        </w:rPr>
        <w:tab/>
      </w:r>
      <w:r w:rsidRPr="002F796F">
        <w:rPr>
          <w:snapToGrid w:val="0"/>
        </w:rPr>
        <w:t xml:space="preserve">The Office of the Union was informed of the reclassification of certain </w:t>
      </w:r>
      <w:r w:rsidRPr="002F796F">
        <w:rPr>
          <w:bCs/>
          <w:i/>
        </w:rPr>
        <w:t>Haworthia</w:t>
      </w:r>
      <w:r w:rsidRPr="002F796F">
        <w:rPr>
          <w:i/>
        </w:rPr>
        <w:t xml:space="preserve"> </w:t>
      </w:r>
      <w:r w:rsidRPr="002F796F">
        <w:t>species</w:t>
      </w:r>
      <w:r w:rsidRPr="002F796F">
        <w:rPr>
          <w:i/>
        </w:rPr>
        <w:t xml:space="preserve"> to </w:t>
      </w:r>
      <w:r w:rsidRPr="002F796F">
        <w:rPr>
          <w:bCs/>
          <w:i/>
        </w:rPr>
        <w:t>Haworthiopsis</w:t>
      </w:r>
      <w:r w:rsidRPr="002F796F">
        <w:rPr>
          <w:i/>
        </w:rPr>
        <w:t xml:space="preserve"> </w:t>
      </w:r>
      <w:r w:rsidRPr="002F796F">
        <w:t>species</w:t>
      </w:r>
      <w:r w:rsidRPr="002F796F">
        <w:rPr>
          <w:snapToGrid w:val="0"/>
        </w:rPr>
        <w:t>.</w:t>
      </w:r>
    </w:p>
    <w:p w:rsidR="002F796F" w:rsidRPr="002F796F" w:rsidRDefault="002F796F" w:rsidP="002F796F">
      <w:pPr>
        <w:jc w:val="left"/>
        <w:rPr>
          <w:snapToGrid w:val="0"/>
        </w:rPr>
      </w:pPr>
    </w:p>
    <w:p w:rsidR="002F796F" w:rsidRPr="002F796F" w:rsidRDefault="002F796F" w:rsidP="002F796F">
      <w:pPr>
        <w:rPr>
          <w:snapToGrid w:val="0"/>
        </w:rPr>
      </w:pPr>
      <w:r w:rsidRPr="002F796F">
        <w:rPr>
          <w:rFonts w:eastAsiaTheme="minorEastAsia" w:cs="Arial"/>
          <w:lang w:eastAsia="ja-JP"/>
        </w:rPr>
        <w:fldChar w:fldCharType="begin"/>
      </w:r>
      <w:r w:rsidRPr="002F796F">
        <w:rPr>
          <w:rFonts w:eastAsiaTheme="minorEastAsia" w:cs="Arial"/>
          <w:lang w:eastAsia="ja-JP"/>
        </w:rPr>
        <w:instrText xml:space="preserve"> AUTONUM  </w:instrText>
      </w:r>
      <w:r w:rsidRPr="002F796F">
        <w:rPr>
          <w:rFonts w:eastAsiaTheme="minorEastAsia" w:cs="Arial"/>
          <w:lang w:eastAsia="ja-JP"/>
        </w:rPr>
        <w:fldChar w:fldCharType="end"/>
      </w:r>
      <w:r w:rsidRPr="002F796F">
        <w:rPr>
          <w:rFonts w:eastAsiaTheme="minorEastAsia" w:cs="Arial"/>
          <w:lang w:eastAsia="ja-JP"/>
        </w:rPr>
        <w:tab/>
      </w:r>
      <w:r w:rsidRPr="002F796F">
        <w:rPr>
          <w:snapToGrid w:val="0"/>
        </w:rPr>
        <w:t xml:space="preserve">The current entries in the GENIE database for certain </w:t>
      </w:r>
      <w:r w:rsidRPr="002F796F">
        <w:rPr>
          <w:bCs/>
          <w:i/>
        </w:rPr>
        <w:t>Haworthia species</w:t>
      </w:r>
      <w:r w:rsidRPr="002F796F">
        <w:rPr>
          <w:snapToGrid w:val="0"/>
        </w:rPr>
        <w:t>, the taxa in GRIN and the numbers of entries in the PLUTO database, are as follows:</w:t>
      </w:r>
    </w:p>
    <w:p w:rsidR="002F796F" w:rsidRPr="002F796F" w:rsidRDefault="002F796F" w:rsidP="002F796F">
      <w:pPr>
        <w:rPr>
          <w:snapToGrid w:val="0"/>
        </w:rPr>
      </w:pPr>
    </w:p>
    <w:tbl>
      <w:tblPr>
        <w:tblStyle w:val="TableGrid"/>
        <w:tblW w:w="9747" w:type="dxa"/>
        <w:tblLayout w:type="fixed"/>
        <w:tblLook w:val="04A0" w:firstRow="1" w:lastRow="0" w:firstColumn="1" w:lastColumn="0" w:noHBand="0" w:noVBand="1"/>
      </w:tblPr>
      <w:tblGrid>
        <w:gridCol w:w="1413"/>
        <w:gridCol w:w="2054"/>
        <w:gridCol w:w="3135"/>
        <w:gridCol w:w="2040"/>
        <w:gridCol w:w="1105"/>
      </w:tblGrid>
      <w:tr w:rsidR="002F796F" w:rsidRPr="002F796F" w:rsidTr="001023FF">
        <w:trPr>
          <w:cantSplit/>
          <w:tblHeader/>
        </w:trPr>
        <w:tc>
          <w:tcPr>
            <w:tcW w:w="1413" w:type="dxa"/>
            <w:vAlign w:val="center"/>
          </w:tcPr>
          <w:p w:rsidR="002F796F" w:rsidRPr="002F796F" w:rsidRDefault="002F796F" w:rsidP="001023FF">
            <w:pPr>
              <w:jc w:val="center"/>
              <w:rPr>
                <w:rFonts w:cs="Arial"/>
                <w:snapToGrid w:val="0"/>
                <w:sz w:val="18"/>
                <w:szCs w:val="18"/>
              </w:rPr>
            </w:pPr>
            <w:r w:rsidRPr="002F796F">
              <w:rPr>
                <w:rFonts w:cs="Arial"/>
                <w:snapToGrid w:val="0"/>
                <w:sz w:val="18"/>
                <w:szCs w:val="18"/>
              </w:rPr>
              <w:t>UPOV code</w:t>
            </w:r>
          </w:p>
        </w:tc>
        <w:tc>
          <w:tcPr>
            <w:tcW w:w="2054" w:type="dxa"/>
            <w:vAlign w:val="center"/>
          </w:tcPr>
          <w:p w:rsidR="002F796F" w:rsidRPr="002F796F" w:rsidRDefault="002F796F" w:rsidP="001023FF">
            <w:pPr>
              <w:jc w:val="center"/>
              <w:rPr>
                <w:rFonts w:cs="Arial"/>
                <w:snapToGrid w:val="0"/>
                <w:sz w:val="18"/>
                <w:szCs w:val="18"/>
              </w:rPr>
            </w:pPr>
            <w:r w:rsidRPr="002F796F">
              <w:rPr>
                <w:rFonts w:cs="Arial"/>
                <w:snapToGrid w:val="0"/>
                <w:sz w:val="18"/>
                <w:szCs w:val="18"/>
              </w:rPr>
              <w:t>Principal botanical name in GENIE</w:t>
            </w:r>
          </w:p>
        </w:tc>
        <w:tc>
          <w:tcPr>
            <w:tcW w:w="3135" w:type="dxa"/>
            <w:vAlign w:val="center"/>
          </w:tcPr>
          <w:p w:rsidR="002F796F" w:rsidRPr="002F796F" w:rsidRDefault="002F796F" w:rsidP="001023FF">
            <w:pPr>
              <w:jc w:val="center"/>
              <w:rPr>
                <w:rFonts w:cs="Arial"/>
                <w:snapToGrid w:val="0"/>
                <w:sz w:val="18"/>
                <w:szCs w:val="18"/>
              </w:rPr>
            </w:pPr>
            <w:r w:rsidRPr="002F796F">
              <w:rPr>
                <w:rFonts w:cs="Arial"/>
                <w:snapToGrid w:val="0"/>
                <w:sz w:val="18"/>
                <w:szCs w:val="18"/>
              </w:rPr>
              <w:t>Botanical name(s)</w:t>
            </w:r>
          </w:p>
          <w:p w:rsidR="002F796F" w:rsidRPr="002F796F" w:rsidRDefault="002F796F" w:rsidP="001023FF">
            <w:pPr>
              <w:jc w:val="center"/>
              <w:rPr>
                <w:rFonts w:cs="Arial"/>
                <w:snapToGrid w:val="0"/>
                <w:sz w:val="18"/>
                <w:szCs w:val="18"/>
              </w:rPr>
            </w:pPr>
            <w:r w:rsidRPr="002F796F">
              <w:rPr>
                <w:rFonts w:cs="Arial"/>
                <w:snapToGrid w:val="0"/>
                <w:sz w:val="18"/>
                <w:szCs w:val="18"/>
              </w:rPr>
              <w:t>in GRIN</w:t>
            </w:r>
          </w:p>
        </w:tc>
        <w:tc>
          <w:tcPr>
            <w:tcW w:w="2040" w:type="dxa"/>
            <w:vAlign w:val="center"/>
          </w:tcPr>
          <w:p w:rsidR="002F796F" w:rsidRPr="002F796F" w:rsidRDefault="002F796F" w:rsidP="001023FF">
            <w:pPr>
              <w:jc w:val="center"/>
              <w:rPr>
                <w:rFonts w:cs="Arial"/>
                <w:snapToGrid w:val="0"/>
                <w:sz w:val="18"/>
                <w:szCs w:val="18"/>
              </w:rPr>
            </w:pPr>
            <w:r w:rsidRPr="002F796F">
              <w:rPr>
                <w:rFonts w:cs="Arial"/>
                <w:snapToGrid w:val="0"/>
                <w:sz w:val="18"/>
                <w:szCs w:val="18"/>
              </w:rPr>
              <w:t>Common name(s)</w:t>
            </w:r>
          </w:p>
          <w:p w:rsidR="002F796F" w:rsidRPr="002F796F" w:rsidRDefault="002F796F" w:rsidP="001023FF">
            <w:pPr>
              <w:jc w:val="center"/>
              <w:rPr>
                <w:rFonts w:cs="Arial"/>
                <w:snapToGrid w:val="0"/>
                <w:sz w:val="18"/>
                <w:szCs w:val="18"/>
              </w:rPr>
            </w:pPr>
            <w:r w:rsidRPr="002F796F">
              <w:rPr>
                <w:rFonts w:cs="Arial"/>
                <w:snapToGrid w:val="0"/>
                <w:sz w:val="18"/>
                <w:szCs w:val="18"/>
              </w:rPr>
              <w:t>in GENIE</w:t>
            </w:r>
          </w:p>
        </w:tc>
        <w:tc>
          <w:tcPr>
            <w:tcW w:w="1105" w:type="dxa"/>
          </w:tcPr>
          <w:p w:rsidR="002F796F" w:rsidRPr="002F796F" w:rsidRDefault="002F796F" w:rsidP="002F796F">
            <w:pPr>
              <w:jc w:val="center"/>
              <w:rPr>
                <w:snapToGrid w:val="0"/>
                <w:sz w:val="18"/>
                <w:szCs w:val="18"/>
              </w:rPr>
            </w:pPr>
            <w:r w:rsidRPr="002F796F">
              <w:rPr>
                <w:snapToGrid w:val="0"/>
                <w:sz w:val="18"/>
                <w:szCs w:val="18"/>
              </w:rPr>
              <w:t>Numbers of Entries in PLUTO</w:t>
            </w:r>
          </w:p>
        </w:tc>
      </w:tr>
      <w:tr w:rsidR="002F796F" w:rsidRPr="002F796F" w:rsidTr="001023FF">
        <w:trPr>
          <w:cantSplit/>
        </w:trPr>
        <w:tc>
          <w:tcPr>
            <w:tcW w:w="1413" w:type="dxa"/>
          </w:tcPr>
          <w:p w:rsidR="002F796F" w:rsidRPr="002F796F" w:rsidRDefault="002F796F" w:rsidP="002F796F">
            <w:pPr>
              <w:jc w:val="left"/>
              <w:rPr>
                <w:snapToGrid w:val="0"/>
                <w:sz w:val="18"/>
                <w:szCs w:val="18"/>
              </w:rPr>
            </w:pPr>
            <w:r w:rsidRPr="002F796F">
              <w:rPr>
                <w:snapToGrid w:val="0"/>
                <w:sz w:val="18"/>
                <w:szCs w:val="18"/>
              </w:rPr>
              <w:t>HAWOR_FAS</w:t>
            </w:r>
          </w:p>
        </w:tc>
        <w:tc>
          <w:tcPr>
            <w:tcW w:w="2054" w:type="dxa"/>
          </w:tcPr>
          <w:p w:rsidR="002F796F" w:rsidRPr="002F796F" w:rsidRDefault="002F796F" w:rsidP="002F796F">
            <w:pPr>
              <w:jc w:val="left"/>
              <w:rPr>
                <w:i/>
                <w:snapToGrid w:val="0"/>
                <w:sz w:val="18"/>
                <w:szCs w:val="18"/>
              </w:rPr>
            </w:pPr>
            <w:r w:rsidRPr="002F796F">
              <w:rPr>
                <w:bCs/>
                <w:i/>
                <w:sz w:val="18"/>
                <w:szCs w:val="18"/>
              </w:rPr>
              <w:t xml:space="preserve">Haworthia fasciata </w:t>
            </w:r>
            <w:r w:rsidRPr="002F796F">
              <w:rPr>
                <w:bCs/>
                <w:sz w:val="18"/>
                <w:szCs w:val="18"/>
              </w:rPr>
              <w:t>(Willd.) Haw.</w:t>
            </w:r>
          </w:p>
        </w:tc>
        <w:tc>
          <w:tcPr>
            <w:tcW w:w="3135" w:type="dxa"/>
          </w:tcPr>
          <w:p w:rsidR="002F796F" w:rsidRPr="002F796F" w:rsidRDefault="002F796F" w:rsidP="002F796F">
            <w:pPr>
              <w:jc w:val="left"/>
              <w:rPr>
                <w:bCs/>
                <w:i/>
                <w:sz w:val="18"/>
                <w:szCs w:val="18"/>
              </w:rPr>
            </w:pPr>
            <w:r w:rsidRPr="002F796F">
              <w:rPr>
                <w:bCs/>
                <w:i/>
                <w:sz w:val="18"/>
                <w:szCs w:val="18"/>
              </w:rPr>
              <w:t xml:space="preserve">Haworthiopsis fasciata </w:t>
            </w:r>
            <w:r w:rsidRPr="002F796F">
              <w:rPr>
                <w:bCs/>
                <w:sz w:val="18"/>
                <w:szCs w:val="18"/>
              </w:rPr>
              <w:t>(Willd.) G. D. Rowley</w:t>
            </w:r>
          </w:p>
          <w:p w:rsidR="002F796F" w:rsidRPr="002F796F" w:rsidRDefault="002F796F" w:rsidP="002F796F">
            <w:pPr>
              <w:jc w:val="left"/>
              <w:rPr>
                <w:bCs/>
                <w:i/>
                <w:sz w:val="18"/>
                <w:szCs w:val="18"/>
              </w:rPr>
            </w:pPr>
            <w:r w:rsidRPr="002F796F">
              <w:rPr>
                <w:rFonts w:eastAsia="SimSun" w:cs="Arial"/>
                <w:bCs/>
                <w:sz w:val="18"/>
                <w:szCs w:val="18"/>
                <w:lang w:eastAsia="zh-CN"/>
              </w:rPr>
              <w:t>(synonym:</w:t>
            </w:r>
            <w:r w:rsidRPr="002F796F">
              <w:rPr>
                <w:sz w:val="18"/>
                <w:szCs w:val="18"/>
              </w:rPr>
              <w:t xml:space="preserve"> </w:t>
            </w:r>
            <w:r w:rsidRPr="002F796F">
              <w:rPr>
                <w:rFonts w:eastAsia="SimSun" w:cs="Arial"/>
                <w:bCs/>
                <w:i/>
                <w:sz w:val="18"/>
                <w:szCs w:val="18"/>
                <w:lang w:eastAsia="zh-CN"/>
              </w:rPr>
              <w:t xml:space="preserve">Haworthia fasciata </w:t>
            </w:r>
            <w:r w:rsidRPr="002F796F">
              <w:rPr>
                <w:rFonts w:eastAsia="SimSun" w:cs="Arial"/>
                <w:bCs/>
                <w:sz w:val="18"/>
                <w:szCs w:val="18"/>
                <w:lang w:eastAsia="zh-CN"/>
              </w:rPr>
              <w:t>(Willd.) Haw.)</w:t>
            </w:r>
            <w:r w:rsidRPr="002F796F">
              <w:rPr>
                <w:bCs/>
                <w:i/>
                <w:sz w:val="18"/>
                <w:szCs w:val="18"/>
              </w:rPr>
              <w:t xml:space="preserve"> </w:t>
            </w:r>
          </w:p>
        </w:tc>
        <w:tc>
          <w:tcPr>
            <w:tcW w:w="2040" w:type="dxa"/>
          </w:tcPr>
          <w:p w:rsidR="002F796F" w:rsidRPr="002F796F" w:rsidRDefault="002F796F" w:rsidP="002F796F">
            <w:pPr>
              <w:jc w:val="left"/>
              <w:rPr>
                <w:bCs/>
                <w:sz w:val="18"/>
                <w:szCs w:val="18"/>
              </w:rPr>
            </w:pPr>
            <w:r w:rsidRPr="002F796F">
              <w:rPr>
                <w:snapToGrid w:val="0"/>
                <w:sz w:val="18"/>
                <w:szCs w:val="18"/>
              </w:rPr>
              <w:t>zebra haworthia</w:t>
            </w:r>
          </w:p>
        </w:tc>
        <w:tc>
          <w:tcPr>
            <w:tcW w:w="1105" w:type="dxa"/>
          </w:tcPr>
          <w:p w:rsidR="002F796F" w:rsidRPr="002F796F" w:rsidRDefault="002F796F" w:rsidP="006D5281">
            <w:pPr>
              <w:jc w:val="center"/>
              <w:rPr>
                <w:snapToGrid w:val="0"/>
                <w:sz w:val="18"/>
                <w:szCs w:val="18"/>
              </w:rPr>
            </w:pPr>
            <w:r w:rsidRPr="002F796F">
              <w:rPr>
                <w:snapToGrid w:val="0"/>
                <w:sz w:val="18"/>
                <w:szCs w:val="18"/>
              </w:rPr>
              <w:t>15</w:t>
            </w:r>
          </w:p>
        </w:tc>
      </w:tr>
      <w:tr w:rsidR="002F796F" w:rsidRPr="002F796F" w:rsidTr="001023FF">
        <w:trPr>
          <w:cantSplit/>
        </w:trPr>
        <w:tc>
          <w:tcPr>
            <w:tcW w:w="1413" w:type="dxa"/>
          </w:tcPr>
          <w:p w:rsidR="002F796F" w:rsidRPr="002F796F" w:rsidRDefault="002F796F" w:rsidP="002F796F">
            <w:pPr>
              <w:jc w:val="left"/>
              <w:rPr>
                <w:snapToGrid w:val="0"/>
                <w:sz w:val="18"/>
                <w:szCs w:val="18"/>
              </w:rPr>
            </w:pPr>
            <w:r w:rsidRPr="002F796F">
              <w:rPr>
                <w:snapToGrid w:val="0"/>
                <w:sz w:val="18"/>
                <w:szCs w:val="18"/>
              </w:rPr>
              <w:t>HAWOR_LFA</w:t>
            </w:r>
          </w:p>
        </w:tc>
        <w:tc>
          <w:tcPr>
            <w:tcW w:w="2054" w:type="dxa"/>
          </w:tcPr>
          <w:p w:rsidR="002F796F" w:rsidRPr="002F796F" w:rsidRDefault="002F796F" w:rsidP="002F796F">
            <w:pPr>
              <w:jc w:val="left"/>
              <w:rPr>
                <w:i/>
                <w:snapToGrid w:val="0"/>
                <w:sz w:val="18"/>
                <w:szCs w:val="18"/>
              </w:rPr>
            </w:pPr>
            <w:r w:rsidRPr="002F796F">
              <w:rPr>
                <w:bCs/>
                <w:i/>
                <w:sz w:val="18"/>
                <w:szCs w:val="18"/>
              </w:rPr>
              <w:t>Haworthia limifolia x Haworthia fasciata</w:t>
            </w:r>
          </w:p>
        </w:tc>
        <w:tc>
          <w:tcPr>
            <w:tcW w:w="3135" w:type="dxa"/>
          </w:tcPr>
          <w:p w:rsidR="002F796F" w:rsidRPr="002F796F" w:rsidRDefault="002F796F" w:rsidP="002F796F">
            <w:pPr>
              <w:jc w:val="left"/>
              <w:rPr>
                <w:i/>
                <w:snapToGrid w:val="0"/>
                <w:sz w:val="18"/>
                <w:szCs w:val="18"/>
              </w:rPr>
            </w:pPr>
            <w:r w:rsidRPr="002F796F">
              <w:rPr>
                <w:bCs/>
                <w:sz w:val="18"/>
                <w:szCs w:val="18"/>
              </w:rPr>
              <w:t>n.a.</w:t>
            </w:r>
          </w:p>
        </w:tc>
        <w:tc>
          <w:tcPr>
            <w:tcW w:w="2040" w:type="dxa"/>
          </w:tcPr>
          <w:p w:rsidR="002F796F" w:rsidRPr="002F796F" w:rsidRDefault="002F796F" w:rsidP="002F796F">
            <w:pPr>
              <w:jc w:val="left"/>
              <w:rPr>
                <w:bCs/>
                <w:sz w:val="18"/>
                <w:szCs w:val="18"/>
              </w:rPr>
            </w:pPr>
            <w:r w:rsidRPr="002F796F">
              <w:rPr>
                <w:bCs/>
                <w:sz w:val="18"/>
                <w:szCs w:val="18"/>
              </w:rPr>
              <w:t>n.a.</w:t>
            </w:r>
          </w:p>
        </w:tc>
        <w:tc>
          <w:tcPr>
            <w:tcW w:w="1105" w:type="dxa"/>
          </w:tcPr>
          <w:p w:rsidR="002F796F" w:rsidRPr="002F796F" w:rsidRDefault="002F796F" w:rsidP="006D5281">
            <w:pPr>
              <w:jc w:val="center"/>
              <w:rPr>
                <w:snapToGrid w:val="0"/>
                <w:sz w:val="18"/>
                <w:szCs w:val="18"/>
              </w:rPr>
            </w:pPr>
            <w:r w:rsidRPr="002F796F">
              <w:rPr>
                <w:snapToGrid w:val="0"/>
                <w:sz w:val="18"/>
                <w:szCs w:val="18"/>
              </w:rPr>
              <w:t>1</w:t>
            </w:r>
          </w:p>
        </w:tc>
      </w:tr>
      <w:tr w:rsidR="002F796F" w:rsidRPr="002F796F" w:rsidTr="001023FF">
        <w:trPr>
          <w:cantSplit/>
        </w:trPr>
        <w:tc>
          <w:tcPr>
            <w:tcW w:w="1413" w:type="dxa"/>
            <w:tcBorders>
              <w:bottom w:val="single" w:sz="4" w:space="0" w:color="auto"/>
            </w:tcBorders>
          </w:tcPr>
          <w:p w:rsidR="002F796F" w:rsidRPr="002F796F" w:rsidRDefault="002F796F" w:rsidP="002F796F">
            <w:pPr>
              <w:jc w:val="left"/>
              <w:rPr>
                <w:snapToGrid w:val="0"/>
                <w:sz w:val="18"/>
                <w:szCs w:val="18"/>
              </w:rPr>
            </w:pPr>
            <w:r w:rsidRPr="002F796F">
              <w:rPr>
                <w:snapToGrid w:val="0"/>
                <w:sz w:val="18"/>
                <w:szCs w:val="18"/>
              </w:rPr>
              <w:t>HAWOR_LIM</w:t>
            </w:r>
          </w:p>
        </w:tc>
        <w:tc>
          <w:tcPr>
            <w:tcW w:w="2054" w:type="dxa"/>
            <w:tcBorders>
              <w:bottom w:val="single" w:sz="4" w:space="0" w:color="auto"/>
            </w:tcBorders>
          </w:tcPr>
          <w:p w:rsidR="002F796F" w:rsidRPr="002F796F" w:rsidRDefault="002F796F" w:rsidP="002F796F">
            <w:pPr>
              <w:jc w:val="left"/>
              <w:rPr>
                <w:i/>
                <w:snapToGrid w:val="0"/>
                <w:sz w:val="18"/>
                <w:szCs w:val="18"/>
              </w:rPr>
            </w:pPr>
            <w:r w:rsidRPr="002F796F">
              <w:rPr>
                <w:bCs/>
                <w:i/>
                <w:sz w:val="18"/>
                <w:szCs w:val="18"/>
              </w:rPr>
              <w:t xml:space="preserve">Haworthia limifolia </w:t>
            </w:r>
            <w:r w:rsidRPr="002F796F">
              <w:rPr>
                <w:bCs/>
                <w:sz w:val="18"/>
                <w:szCs w:val="18"/>
              </w:rPr>
              <w:t>Marloth</w:t>
            </w:r>
          </w:p>
        </w:tc>
        <w:tc>
          <w:tcPr>
            <w:tcW w:w="3135" w:type="dxa"/>
            <w:tcBorders>
              <w:bottom w:val="single" w:sz="4" w:space="0" w:color="auto"/>
            </w:tcBorders>
          </w:tcPr>
          <w:p w:rsidR="002F796F" w:rsidRPr="002F796F" w:rsidRDefault="002F796F" w:rsidP="002F796F">
            <w:pPr>
              <w:jc w:val="left"/>
              <w:rPr>
                <w:bCs/>
                <w:i/>
                <w:sz w:val="18"/>
                <w:szCs w:val="18"/>
              </w:rPr>
            </w:pPr>
            <w:r w:rsidRPr="002F796F">
              <w:rPr>
                <w:bCs/>
                <w:i/>
                <w:sz w:val="18"/>
                <w:szCs w:val="18"/>
              </w:rPr>
              <w:t>Haworthiopsis limifolia</w:t>
            </w:r>
            <w:r w:rsidRPr="002F796F">
              <w:rPr>
                <w:bCs/>
                <w:sz w:val="18"/>
                <w:szCs w:val="18"/>
              </w:rPr>
              <w:t xml:space="preserve"> (Marloth) G. D. Rowley</w:t>
            </w:r>
          </w:p>
          <w:p w:rsidR="002F796F" w:rsidRPr="002F796F" w:rsidRDefault="002F796F" w:rsidP="002F796F">
            <w:pPr>
              <w:jc w:val="left"/>
              <w:rPr>
                <w:i/>
                <w:snapToGrid w:val="0"/>
                <w:sz w:val="18"/>
                <w:szCs w:val="18"/>
              </w:rPr>
            </w:pPr>
            <w:r w:rsidRPr="002F796F">
              <w:rPr>
                <w:bCs/>
                <w:sz w:val="18"/>
                <w:szCs w:val="18"/>
              </w:rPr>
              <w:t>(synonym:</w:t>
            </w:r>
            <w:r w:rsidRPr="002F796F">
              <w:rPr>
                <w:bCs/>
                <w:i/>
                <w:sz w:val="18"/>
                <w:szCs w:val="18"/>
              </w:rPr>
              <w:t xml:space="preserve"> Haworthia limifolia </w:t>
            </w:r>
            <w:r w:rsidRPr="002F796F">
              <w:rPr>
                <w:bCs/>
                <w:sz w:val="18"/>
                <w:szCs w:val="18"/>
              </w:rPr>
              <w:t>Marloth)</w:t>
            </w:r>
          </w:p>
        </w:tc>
        <w:tc>
          <w:tcPr>
            <w:tcW w:w="2040" w:type="dxa"/>
            <w:tcBorders>
              <w:bottom w:val="single" w:sz="4" w:space="0" w:color="auto"/>
            </w:tcBorders>
          </w:tcPr>
          <w:p w:rsidR="002F796F" w:rsidRPr="002F796F" w:rsidRDefault="002F796F" w:rsidP="002F796F">
            <w:pPr>
              <w:jc w:val="left"/>
              <w:rPr>
                <w:bCs/>
                <w:sz w:val="18"/>
                <w:szCs w:val="18"/>
              </w:rPr>
            </w:pPr>
            <w:r w:rsidRPr="002F796F">
              <w:rPr>
                <w:bCs/>
                <w:sz w:val="18"/>
                <w:szCs w:val="18"/>
              </w:rPr>
              <w:t>n.a.</w:t>
            </w:r>
          </w:p>
        </w:tc>
        <w:tc>
          <w:tcPr>
            <w:tcW w:w="1105" w:type="dxa"/>
            <w:tcBorders>
              <w:bottom w:val="single" w:sz="4" w:space="0" w:color="auto"/>
            </w:tcBorders>
          </w:tcPr>
          <w:p w:rsidR="002F796F" w:rsidRPr="002F796F" w:rsidRDefault="002F796F" w:rsidP="006D5281">
            <w:pPr>
              <w:jc w:val="center"/>
              <w:rPr>
                <w:snapToGrid w:val="0"/>
                <w:sz w:val="18"/>
                <w:szCs w:val="18"/>
              </w:rPr>
            </w:pPr>
            <w:r w:rsidRPr="002F796F">
              <w:rPr>
                <w:snapToGrid w:val="0"/>
                <w:sz w:val="18"/>
                <w:szCs w:val="18"/>
              </w:rPr>
              <w:t>3</w:t>
            </w:r>
          </w:p>
        </w:tc>
      </w:tr>
      <w:tr w:rsidR="002F796F" w:rsidRPr="002F796F" w:rsidTr="001023FF">
        <w:trPr>
          <w:cantSplit/>
        </w:trPr>
        <w:tc>
          <w:tcPr>
            <w:tcW w:w="1413" w:type="dxa"/>
            <w:tcBorders>
              <w:bottom w:val="single" w:sz="4" w:space="0" w:color="auto"/>
            </w:tcBorders>
          </w:tcPr>
          <w:p w:rsidR="002F796F" w:rsidRPr="002F796F" w:rsidRDefault="002F796F" w:rsidP="002F796F">
            <w:pPr>
              <w:jc w:val="left"/>
              <w:rPr>
                <w:snapToGrid w:val="0"/>
                <w:sz w:val="18"/>
                <w:szCs w:val="18"/>
              </w:rPr>
            </w:pPr>
            <w:r w:rsidRPr="002F796F">
              <w:rPr>
                <w:snapToGrid w:val="0"/>
                <w:sz w:val="18"/>
                <w:szCs w:val="18"/>
              </w:rPr>
              <w:t>HAWOR_MAR</w:t>
            </w:r>
          </w:p>
        </w:tc>
        <w:tc>
          <w:tcPr>
            <w:tcW w:w="2054" w:type="dxa"/>
            <w:tcBorders>
              <w:bottom w:val="single" w:sz="4" w:space="0" w:color="auto"/>
            </w:tcBorders>
          </w:tcPr>
          <w:p w:rsidR="002F796F" w:rsidRPr="002F796F" w:rsidRDefault="002F796F" w:rsidP="002F796F">
            <w:pPr>
              <w:jc w:val="left"/>
              <w:rPr>
                <w:bCs/>
                <w:i/>
                <w:sz w:val="18"/>
                <w:szCs w:val="18"/>
              </w:rPr>
            </w:pPr>
            <w:r w:rsidRPr="002F796F">
              <w:rPr>
                <w:bCs/>
                <w:i/>
                <w:sz w:val="18"/>
                <w:szCs w:val="18"/>
              </w:rPr>
              <w:t xml:space="preserve">Haworthia margaritifera </w:t>
            </w:r>
            <w:r w:rsidRPr="002F796F">
              <w:rPr>
                <w:bCs/>
                <w:sz w:val="18"/>
                <w:szCs w:val="18"/>
              </w:rPr>
              <w:t>(L.) Haw.</w:t>
            </w:r>
          </w:p>
        </w:tc>
        <w:tc>
          <w:tcPr>
            <w:tcW w:w="3135" w:type="dxa"/>
            <w:tcBorders>
              <w:bottom w:val="single" w:sz="4" w:space="0" w:color="auto"/>
            </w:tcBorders>
          </w:tcPr>
          <w:p w:rsidR="002F796F" w:rsidRPr="002F796F" w:rsidRDefault="002F796F" w:rsidP="002F796F">
            <w:pPr>
              <w:jc w:val="left"/>
              <w:rPr>
                <w:bCs/>
                <w:i/>
                <w:sz w:val="18"/>
                <w:szCs w:val="18"/>
              </w:rPr>
            </w:pPr>
            <w:r w:rsidRPr="002F796F">
              <w:rPr>
                <w:bCs/>
                <w:sz w:val="18"/>
                <w:szCs w:val="18"/>
              </w:rPr>
              <w:t xml:space="preserve">Synonym of </w:t>
            </w:r>
            <w:r w:rsidRPr="002F796F">
              <w:rPr>
                <w:bCs/>
                <w:i/>
                <w:sz w:val="18"/>
                <w:szCs w:val="18"/>
              </w:rPr>
              <w:t xml:space="preserve">Haworthia maxima </w:t>
            </w:r>
            <w:r w:rsidRPr="002F796F">
              <w:rPr>
                <w:bCs/>
                <w:sz w:val="18"/>
                <w:szCs w:val="18"/>
              </w:rPr>
              <w:t>(Haw.) Duval</w:t>
            </w:r>
          </w:p>
        </w:tc>
        <w:tc>
          <w:tcPr>
            <w:tcW w:w="2040" w:type="dxa"/>
            <w:tcBorders>
              <w:bottom w:val="single" w:sz="4" w:space="0" w:color="auto"/>
            </w:tcBorders>
          </w:tcPr>
          <w:p w:rsidR="002F796F" w:rsidRPr="002F796F" w:rsidRDefault="002F796F" w:rsidP="002F796F">
            <w:pPr>
              <w:jc w:val="left"/>
              <w:rPr>
                <w:snapToGrid w:val="0"/>
                <w:sz w:val="18"/>
                <w:szCs w:val="18"/>
              </w:rPr>
            </w:pPr>
            <w:r w:rsidRPr="002F796F">
              <w:rPr>
                <w:bCs/>
                <w:sz w:val="18"/>
                <w:szCs w:val="18"/>
              </w:rPr>
              <w:t>n.a.</w:t>
            </w:r>
          </w:p>
        </w:tc>
        <w:tc>
          <w:tcPr>
            <w:tcW w:w="1105" w:type="dxa"/>
            <w:tcBorders>
              <w:bottom w:val="single" w:sz="4" w:space="0" w:color="auto"/>
            </w:tcBorders>
          </w:tcPr>
          <w:p w:rsidR="002F796F" w:rsidRPr="002F796F" w:rsidRDefault="002F796F" w:rsidP="006D5281">
            <w:pPr>
              <w:jc w:val="center"/>
              <w:rPr>
                <w:snapToGrid w:val="0"/>
                <w:sz w:val="18"/>
                <w:szCs w:val="18"/>
              </w:rPr>
            </w:pPr>
            <w:r w:rsidRPr="002F796F">
              <w:rPr>
                <w:snapToGrid w:val="0"/>
                <w:sz w:val="18"/>
                <w:szCs w:val="18"/>
              </w:rPr>
              <w:t>1</w:t>
            </w:r>
          </w:p>
        </w:tc>
      </w:tr>
    </w:tbl>
    <w:p w:rsidR="00270944" w:rsidRDefault="00270944" w:rsidP="002F796F">
      <w:pPr>
        <w:rPr>
          <w:snapToGrid w:val="0"/>
        </w:rPr>
      </w:pPr>
    </w:p>
    <w:p w:rsidR="002F796F" w:rsidRPr="002F796F" w:rsidRDefault="002F796F" w:rsidP="006E7098">
      <w:pPr>
        <w:pStyle w:val="Heading4"/>
        <w:rPr>
          <w:lang w:eastAsia="ja-JP"/>
        </w:rPr>
      </w:pPr>
      <w:r w:rsidRPr="002F796F">
        <w:rPr>
          <w:lang w:eastAsia="ja-JP"/>
        </w:rPr>
        <w:t>Proposal</w:t>
      </w:r>
    </w:p>
    <w:p w:rsidR="002F796F" w:rsidRPr="002F796F" w:rsidRDefault="002F796F" w:rsidP="002F796F">
      <w:pPr>
        <w:rPr>
          <w:snapToGrid w:val="0"/>
        </w:rPr>
      </w:pPr>
    </w:p>
    <w:p w:rsidR="002F796F" w:rsidRPr="002F796F" w:rsidRDefault="002F796F" w:rsidP="002F796F">
      <w:pPr>
        <w:rPr>
          <w:rFonts w:cs="Arial"/>
        </w:rPr>
      </w:pPr>
      <w:r w:rsidRPr="002F796F">
        <w:rPr>
          <w:rFonts w:eastAsiaTheme="minorEastAsia" w:cs="Arial"/>
          <w:lang w:eastAsia="ja-JP"/>
        </w:rPr>
        <w:fldChar w:fldCharType="begin"/>
      </w:r>
      <w:r w:rsidRPr="002F796F">
        <w:rPr>
          <w:rFonts w:eastAsiaTheme="minorEastAsia" w:cs="Arial"/>
          <w:lang w:eastAsia="ja-JP"/>
        </w:rPr>
        <w:instrText xml:space="preserve"> AUTONUM  </w:instrText>
      </w:r>
      <w:r w:rsidRPr="002F796F">
        <w:rPr>
          <w:rFonts w:eastAsiaTheme="minorEastAsia" w:cs="Arial"/>
          <w:lang w:eastAsia="ja-JP"/>
        </w:rPr>
        <w:fldChar w:fldCharType="end"/>
      </w:r>
      <w:r w:rsidRPr="002F796F">
        <w:rPr>
          <w:rFonts w:eastAsiaTheme="minorEastAsia" w:cs="Arial"/>
          <w:lang w:eastAsia="ja-JP"/>
        </w:rPr>
        <w:tab/>
        <w:t xml:space="preserve">In accordance with the reclassification of certain </w:t>
      </w:r>
      <w:r w:rsidRPr="002F796F">
        <w:rPr>
          <w:rFonts w:eastAsiaTheme="minorEastAsia" w:cs="Arial"/>
          <w:bCs/>
          <w:i/>
          <w:lang w:eastAsia="ja-JP"/>
        </w:rPr>
        <w:t>Haworthia</w:t>
      </w:r>
      <w:r w:rsidRPr="002F796F">
        <w:rPr>
          <w:rFonts w:eastAsiaTheme="minorEastAsia" w:cs="Arial"/>
          <w:i/>
          <w:lang w:eastAsia="ja-JP"/>
        </w:rPr>
        <w:t xml:space="preserve"> </w:t>
      </w:r>
      <w:r w:rsidRPr="002F796F">
        <w:rPr>
          <w:rFonts w:eastAsiaTheme="minorEastAsia" w:cs="Arial"/>
          <w:lang w:eastAsia="ja-JP"/>
        </w:rPr>
        <w:t>species</w:t>
      </w:r>
      <w:r w:rsidRPr="00E33493">
        <w:rPr>
          <w:rFonts w:eastAsiaTheme="minorEastAsia" w:cs="Arial"/>
          <w:lang w:eastAsia="ja-JP"/>
        </w:rPr>
        <w:t xml:space="preserve"> to </w:t>
      </w:r>
      <w:r w:rsidRPr="002F796F">
        <w:rPr>
          <w:rFonts w:eastAsiaTheme="minorEastAsia" w:cs="Arial"/>
          <w:bCs/>
          <w:i/>
          <w:lang w:eastAsia="ja-JP"/>
        </w:rPr>
        <w:t>Haworthiopsis</w:t>
      </w:r>
      <w:r w:rsidRPr="002F796F">
        <w:rPr>
          <w:rFonts w:eastAsiaTheme="minorEastAsia" w:cs="Arial"/>
          <w:i/>
          <w:lang w:eastAsia="ja-JP"/>
        </w:rPr>
        <w:t xml:space="preserve"> </w:t>
      </w:r>
      <w:r w:rsidRPr="002F796F">
        <w:rPr>
          <w:rFonts w:eastAsiaTheme="minorEastAsia" w:cs="Arial"/>
          <w:lang w:eastAsia="ja-JP"/>
        </w:rPr>
        <w:t xml:space="preserve">species, </w:t>
      </w:r>
      <w:r w:rsidR="00550A38">
        <w:rPr>
          <w:rFonts w:eastAsiaTheme="minorEastAsia" w:cs="Arial"/>
          <w:lang w:eastAsia="ja-JP"/>
        </w:rPr>
        <w:t>it is proposed</w:t>
      </w:r>
      <w:r w:rsidR="00550A38" w:rsidRPr="002F796F">
        <w:rPr>
          <w:snapToGrid w:val="0"/>
        </w:rPr>
        <w:t xml:space="preserve"> </w:t>
      </w:r>
      <w:r w:rsidRPr="002F796F">
        <w:rPr>
          <w:snapToGrid w:val="0"/>
        </w:rPr>
        <w:t xml:space="preserve">to </w:t>
      </w:r>
      <w:r w:rsidR="00351C24">
        <w:rPr>
          <w:snapToGrid w:val="0"/>
        </w:rPr>
        <w:t>delete</w:t>
      </w:r>
      <w:r w:rsidRPr="002F796F">
        <w:rPr>
          <w:snapToGrid w:val="0"/>
        </w:rPr>
        <w:t xml:space="preserve"> </w:t>
      </w:r>
      <w:r w:rsidRPr="002F796F">
        <w:rPr>
          <w:rFonts w:cs="Arial"/>
        </w:rPr>
        <w:t xml:space="preserve">the UPOV codes HAWOR_FAS, HAWOR_LIM, HAWOR_LFA and HAWOR_MAR. </w:t>
      </w:r>
      <w:r w:rsidR="00E33493">
        <w:rPr>
          <w:rFonts w:cs="Arial"/>
        </w:rPr>
        <w:t xml:space="preserve"> </w:t>
      </w:r>
      <w:r w:rsidRPr="002F796F">
        <w:rPr>
          <w:rFonts w:cs="Arial"/>
          <w:i/>
        </w:rPr>
        <w:t>Haworthia fasciata</w:t>
      </w:r>
      <w:r w:rsidRPr="002F796F">
        <w:rPr>
          <w:rFonts w:cs="Arial"/>
        </w:rPr>
        <w:t xml:space="preserve"> would be covered as synonym of </w:t>
      </w:r>
      <w:r w:rsidRPr="002F796F">
        <w:rPr>
          <w:rFonts w:cs="Arial"/>
          <w:i/>
        </w:rPr>
        <w:t>Haworthiopsis fasciata</w:t>
      </w:r>
      <w:r w:rsidRPr="002F796F">
        <w:rPr>
          <w:rFonts w:cs="Arial"/>
        </w:rPr>
        <w:t xml:space="preserve"> under a new UPOV code </w:t>
      </w:r>
      <w:r w:rsidRPr="002F796F">
        <w:rPr>
          <w:rFonts w:eastAsiaTheme="minorEastAsia"/>
          <w:snapToGrid w:val="0"/>
        </w:rPr>
        <w:t xml:space="preserve">HAWOT_FAS. </w:t>
      </w:r>
      <w:r w:rsidR="00C432D5">
        <w:rPr>
          <w:rFonts w:eastAsiaTheme="minorEastAsia"/>
          <w:snapToGrid w:val="0"/>
        </w:rPr>
        <w:t xml:space="preserve"> </w:t>
      </w:r>
      <w:r w:rsidRPr="002F796F">
        <w:rPr>
          <w:rFonts w:cs="Arial"/>
          <w:i/>
        </w:rPr>
        <w:t>Haworthia limifolia</w:t>
      </w:r>
      <w:r w:rsidRPr="002F796F">
        <w:rPr>
          <w:rFonts w:cs="Arial"/>
        </w:rPr>
        <w:t xml:space="preserve"> would be covered as synonym of </w:t>
      </w:r>
      <w:r w:rsidRPr="002F796F">
        <w:rPr>
          <w:rFonts w:cs="Arial"/>
          <w:i/>
        </w:rPr>
        <w:t xml:space="preserve">Haworthiopsis </w:t>
      </w:r>
      <w:r w:rsidR="00C432D5">
        <w:rPr>
          <w:rFonts w:cs="Arial"/>
          <w:i/>
        </w:rPr>
        <w:t xml:space="preserve">limifolia </w:t>
      </w:r>
      <w:r w:rsidRPr="002F796F">
        <w:rPr>
          <w:rFonts w:cs="Arial"/>
        </w:rPr>
        <w:t xml:space="preserve">under a new UPOV code </w:t>
      </w:r>
      <w:r w:rsidRPr="002F796F">
        <w:rPr>
          <w:rFonts w:eastAsiaTheme="minorEastAsia"/>
          <w:snapToGrid w:val="0"/>
        </w:rPr>
        <w:t xml:space="preserve">HAWOT_LIM. </w:t>
      </w:r>
      <w:r w:rsidR="00C432D5">
        <w:rPr>
          <w:rFonts w:eastAsiaTheme="minorEastAsia"/>
          <w:snapToGrid w:val="0"/>
        </w:rPr>
        <w:t xml:space="preserve"> </w:t>
      </w:r>
      <w:r w:rsidRPr="002F796F">
        <w:rPr>
          <w:rFonts w:cs="Arial"/>
          <w:i/>
        </w:rPr>
        <w:t xml:space="preserve">Haworthia limifolia </w:t>
      </w:r>
      <w:r w:rsidR="009228F2" w:rsidRPr="009228F2">
        <w:rPr>
          <w:rFonts w:cs="Arial"/>
          <w:i/>
        </w:rPr>
        <w:t xml:space="preserve">× </w:t>
      </w:r>
      <w:r w:rsidRPr="002F796F">
        <w:rPr>
          <w:rFonts w:cs="Arial"/>
          <w:i/>
        </w:rPr>
        <w:t xml:space="preserve">Haworthia fasciata </w:t>
      </w:r>
      <w:r w:rsidRPr="002F796F">
        <w:rPr>
          <w:rFonts w:cs="Arial"/>
        </w:rPr>
        <w:t xml:space="preserve">would be covered as synonym of hybrids between </w:t>
      </w:r>
      <w:r w:rsidRPr="002F796F">
        <w:rPr>
          <w:rFonts w:cs="Arial"/>
          <w:i/>
        </w:rPr>
        <w:t>Haworthiopsis limifolia</w:t>
      </w:r>
      <w:r w:rsidRPr="002F796F">
        <w:rPr>
          <w:rFonts w:cs="Arial"/>
        </w:rPr>
        <w:t xml:space="preserve"> and </w:t>
      </w:r>
      <w:r w:rsidRPr="002F796F">
        <w:rPr>
          <w:rFonts w:cs="Arial"/>
          <w:i/>
        </w:rPr>
        <w:t>Haworthia fasciata</w:t>
      </w:r>
      <w:r w:rsidRPr="002F796F">
        <w:rPr>
          <w:rFonts w:cs="Arial"/>
        </w:rPr>
        <w:t xml:space="preserve"> under a new UPOV code</w:t>
      </w:r>
      <w:r w:rsidRPr="002F796F">
        <w:rPr>
          <w:rFonts w:eastAsiaTheme="minorEastAsia"/>
          <w:snapToGrid w:val="0"/>
        </w:rPr>
        <w:t xml:space="preserve"> HAWOT_LFA. </w:t>
      </w:r>
      <w:r w:rsidR="00C432D5">
        <w:rPr>
          <w:rFonts w:eastAsiaTheme="minorEastAsia"/>
          <w:snapToGrid w:val="0"/>
        </w:rPr>
        <w:t xml:space="preserve"> </w:t>
      </w:r>
      <w:r w:rsidRPr="002F796F">
        <w:rPr>
          <w:rFonts w:eastAsiaTheme="minorEastAsia"/>
          <w:snapToGrid w:val="0"/>
        </w:rPr>
        <w:t xml:space="preserve">Those new codes above would be created by the </w:t>
      </w:r>
      <w:r w:rsidR="00243B5C">
        <w:rPr>
          <w:rFonts w:eastAsiaTheme="minorEastAsia"/>
          <w:snapToGrid w:val="0"/>
        </w:rPr>
        <w:t>O</w:t>
      </w:r>
      <w:r w:rsidRPr="002F796F">
        <w:rPr>
          <w:rFonts w:eastAsiaTheme="minorEastAsia"/>
          <w:snapToGrid w:val="0"/>
        </w:rPr>
        <w:t xml:space="preserve">ffice of the </w:t>
      </w:r>
      <w:r w:rsidR="00243B5C">
        <w:rPr>
          <w:rFonts w:eastAsiaTheme="minorEastAsia"/>
          <w:snapToGrid w:val="0"/>
        </w:rPr>
        <w:t>U</w:t>
      </w:r>
      <w:r w:rsidRPr="002F796F">
        <w:rPr>
          <w:rFonts w:eastAsiaTheme="minorEastAsia"/>
          <w:snapToGrid w:val="0"/>
        </w:rPr>
        <w:t xml:space="preserve">nion. </w:t>
      </w:r>
      <w:r w:rsidRPr="002F796F">
        <w:rPr>
          <w:rFonts w:eastAsiaTheme="minorEastAsia"/>
          <w:i/>
          <w:snapToGrid w:val="0"/>
        </w:rPr>
        <w:t>Haworthia margaritifera</w:t>
      </w:r>
      <w:r w:rsidRPr="002F796F">
        <w:rPr>
          <w:rFonts w:eastAsiaTheme="minorEastAsia"/>
          <w:snapToGrid w:val="0"/>
        </w:rPr>
        <w:t xml:space="preserve">  would be covered as synonym of </w:t>
      </w:r>
      <w:r w:rsidRPr="002F796F">
        <w:rPr>
          <w:rFonts w:eastAsiaTheme="minorEastAsia"/>
          <w:bCs/>
          <w:i/>
        </w:rPr>
        <w:t xml:space="preserve">Haworthia maxima </w:t>
      </w:r>
      <w:r w:rsidRPr="002F796F">
        <w:rPr>
          <w:rFonts w:eastAsiaTheme="minorEastAsia"/>
          <w:bCs/>
        </w:rPr>
        <w:t>under the UPOV code</w:t>
      </w:r>
      <w:r w:rsidRPr="002F796F">
        <w:rPr>
          <w:rFonts w:eastAsiaTheme="minorEastAsia"/>
          <w:bCs/>
          <w:i/>
        </w:rPr>
        <w:t xml:space="preserve"> </w:t>
      </w:r>
      <w:r w:rsidRPr="002F796F">
        <w:rPr>
          <w:rFonts w:eastAsiaTheme="minorEastAsia"/>
          <w:snapToGrid w:val="0"/>
        </w:rPr>
        <w:t>HAWOR_MAX, as follows:</w:t>
      </w:r>
    </w:p>
    <w:p w:rsidR="002F796F" w:rsidRPr="002F796F" w:rsidRDefault="002F796F" w:rsidP="002F796F">
      <w:pPr>
        <w:rPr>
          <w:snapToGrid w:val="0"/>
          <w:highlight w:val="yellow"/>
        </w:rPr>
      </w:pPr>
    </w:p>
    <w:tbl>
      <w:tblPr>
        <w:tblStyle w:val="TableGrid"/>
        <w:tblW w:w="0" w:type="auto"/>
        <w:tblLook w:val="04A0" w:firstRow="1" w:lastRow="0" w:firstColumn="1" w:lastColumn="0" w:noHBand="0" w:noVBand="1"/>
      </w:tblPr>
      <w:tblGrid>
        <w:gridCol w:w="1274"/>
        <w:gridCol w:w="1415"/>
        <w:gridCol w:w="1134"/>
        <w:gridCol w:w="1275"/>
        <w:gridCol w:w="1843"/>
        <w:gridCol w:w="2688"/>
      </w:tblGrid>
      <w:tr w:rsidR="002F796F" w:rsidRPr="002F796F" w:rsidTr="00DC54CD">
        <w:trPr>
          <w:cantSplit/>
          <w:tblHeader/>
        </w:trPr>
        <w:tc>
          <w:tcPr>
            <w:tcW w:w="3823" w:type="dxa"/>
            <w:gridSpan w:val="3"/>
            <w:tcBorders>
              <w:right w:val="double" w:sz="4" w:space="0" w:color="auto"/>
            </w:tcBorders>
          </w:tcPr>
          <w:p w:rsidR="002F796F" w:rsidRPr="002F796F" w:rsidRDefault="002F796F" w:rsidP="002F796F">
            <w:pPr>
              <w:jc w:val="center"/>
              <w:rPr>
                <w:rFonts w:cs="Arial"/>
                <w:sz w:val="16"/>
                <w:szCs w:val="16"/>
                <w:lang w:eastAsia="ja-JP"/>
              </w:rPr>
            </w:pPr>
            <w:r w:rsidRPr="002F796F">
              <w:rPr>
                <w:rFonts w:cs="Arial"/>
                <w:sz w:val="16"/>
                <w:szCs w:val="16"/>
                <w:lang w:eastAsia="ja-JP"/>
              </w:rPr>
              <w:lastRenderedPageBreak/>
              <w:t>Current</w:t>
            </w:r>
          </w:p>
        </w:tc>
        <w:tc>
          <w:tcPr>
            <w:tcW w:w="5806" w:type="dxa"/>
            <w:gridSpan w:val="3"/>
            <w:tcBorders>
              <w:left w:val="double" w:sz="4" w:space="0" w:color="auto"/>
            </w:tcBorders>
          </w:tcPr>
          <w:p w:rsidR="002F796F" w:rsidRPr="002F796F" w:rsidRDefault="002F796F" w:rsidP="002F796F">
            <w:pPr>
              <w:jc w:val="center"/>
              <w:rPr>
                <w:rFonts w:cs="Arial"/>
                <w:sz w:val="16"/>
                <w:szCs w:val="16"/>
                <w:lang w:eastAsia="ja-JP"/>
              </w:rPr>
            </w:pPr>
            <w:r w:rsidRPr="002F796F">
              <w:rPr>
                <w:rFonts w:cs="Arial"/>
                <w:sz w:val="16"/>
                <w:szCs w:val="16"/>
                <w:lang w:eastAsia="ja-JP"/>
              </w:rPr>
              <w:t>Proposal</w:t>
            </w:r>
          </w:p>
        </w:tc>
      </w:tr>
      <w:tr w:rsidR="002F796F" w:rsidRPr="002F796F" w:rsidTr="00DC54CD">
        <w:trPr>
          <w:cantSplit/>
          <w:tblHeader/>
        </w:trPr>
        <w:tc>
          <w:tcPr>
            <w:tcW w:w="1274" w:type="dxa"/>
          </w:tcPr>
          <w:p w:rsidR="002F796F" w:rsidRPr="002F796F" w:rsidRDefault="002F796F" w:rsidP="002F796F">
            <w:pPr>
              <w:jc w:val="center"/>
              <w:rPr>
                <w:rFonts w:cs="Arial"/>
                <w:lang w:eastAsia="ja-JP"/>
              </w:rPr>
            </w:pPr>
            <w:r w:rsidRPr="002F796F">
              <w:rPr>
                <w:rFonts w:cs="Arial"/>
                <w:snapToGrid w:val="0"/>
                <w:sz w:val="16"/>
                <w:szCs w:val="16"/>
              </w:rPr>
              <w:t>UPOV code</w:t>
            </w:r>
          </w:p>
        </w:tc>
        <w:tc>
          <w:tcPr>
            <w:tcW w:w="1415" w:type="dxa"/>
          </w:tcPr>
          <w:p w:rsidR="002F796F" w:rsidRPr="002F796F" w:rsidRDefault="002F796F" w:rsidP="002F796F">
            <w:pPr>
              <w:jc w:val="center"/>
              <w:rPr>
                <w:rFonts w:cs="Arial"/>
                <w:lang w:eastAsia="ja-JP"/>
              </w:rPr>
            </w:pPr>
            <w:r w:rsidRPr="002F796F">
              <w:rPr>
                <w:rFonts w:cs="Arial"/>
                <w:snapToGrid w:val="0"/>
                <w:sz w:val="16"/>
                <w:szCs w:val="16"/>
              </w:rPr>
              <w:t>Principal botanical name</w:t>
            </w:r>
          </w:p>
        </w:tc>
        <w:tc>
          <w:tcPr>
            <w:tcW w:w="1134" w:type="dxa"/>
            <w:tcBorders>
              <w:right w:val="double" w:sz="4" w:space="0" w:color="auto"/>
            </w:tcBorders>
          </w:tcPr>
          <w:p w:rsidR="002F796F" w:rsidRPr="002F796F" w:rsidRDefault="002F796F" w:rsidP="002F796F">
            <w:pPr>
              <w:jc w:val="center"/>
              <w:rPr>
                <w:rFonts w:cs="Arial"/>
                <w:lang w:eastAsia="ja-JP"/>
              </w:rPr>
            </w:pPr>
            <w:r w:rsidRPr="002F796F">
              <w:rPr>
                <w:rFonts w:cs="Arial"/>
                <w:snapToGrid w:val="0"/>
                <w:sz w:val="16"/>
                <w:szCs w:val="16"/>
              </w:rPr>
              <w:t>Other botanical name(s)</w:t>
            </w:r>
          </w:p>
        </w:tc>
        <w:tc>
          <w:tcPr>
            <w:tcW w:w="1275" w:type="dxa"/>
            <w:tcBorders>
              <w:left w:val="double" w:sz="4" w:space="0" w:color="auto"/>
            </w:tcBorders>
          </w:tcPr>
          <w:p w:rsidR="002F796F" w:rsidRPr="002F796F" w:rsidRDefault="002F796F" w:rsidP="002F796F">
            <w:pPr>
              <w:jc w:val="center"/>
              <w:rPr>
                <w:rFonts w:cs="Arial"/>
                <w:lang w:eastAsia="ja-JP"/>
              </w:rPr>
            </w:pPr>
            <w:r w:rsidRPr="002F796F">
              <w:rPr>
                <w:rFonts w:cs="Arial"/>
                <w:snapToGrid w:val="0"/>
                <w:sz w:val="16"/>
                <w:szCs w:val="16"/>
              </w:rPr>
              <w:t>UPOV code</w:t>
            </w:r>
          </w:p>
        </w:tc>
        <w:tc>
          <w:tcPr>
            <w:tcW w:w="1843" w:type="dxa"/>
          </w:tcPr>
          <w:p w:rsidR="002F796F" w:rsidRPr="002F796F" w:rsidRDefault="002F796F" w:rsidP="002F796F">
            <w:pPr>
              <w:jc w:val="center"/>
              <w:rPr>
                <w:rFonts w:cs="Arial"/>
                <w:lang w:eastAsia="ja-JP"/>
              </w:rPr>
            </w:pPr>
            <w:r w:rsidRPr="002F796F">
              <w:rPr>
                <w:rFonts w:cs="Arial"/>
                <w:snapToGrid w:val="0"/>
                <w:sz w:val="16"/>
                <w:szCs w:val="16"/>
              </w:rPr>
              <w:t>Principal botanical name</w:t>
            </w:r>
          </w:p>
        </w:tc>
        <w:tc>
          <w:tcPr>
            <w:tcW w:w="2688" w:type="dxa"/>
          </w:tcPr>
          <w:p w:rsidR="002F796F" w:rsidRPr="002F796F" w:rsidRDefault="002F796F" w:rsidP="002F796F">
            <w:pPr>
              <w:jc w:val="center"/>
              <w:rPr>
                <w:rFonts w:cs="Arial"/>
                <w:lang w:eastAsia="ja-JP"/>
              </w:rPr>
            </w:pPr>
            <w:r w:rsidRPr="002F796F">
              <w:rPr>
                <w:rFonts w:cs="Arial"/>
                <w:snapToGrid w:val="0"/>
                <w:sz w:val="16"/>
                <w:szCs w:val="16"/>
              </w:rPr>
              <w:t>Other botanical name(s)</w:t>
            </w:r>
          </w:p>
        </w:tc>
      </w:tr>
      <w:tr w:rsidR="002F796F" w:rsidRPr="002F796F" w:rsidTr="00DC54CD">
        <w:trPr>
          <w:cantSplit/>
        </w:trPr>
        <w:tc>
          <w:tcPr>
            <w:tcW w:w="1274" w:type="dxa"/>
          </w:tcPr>
          <w:p w:rsidR="002F796F" w:rsidRPr="002F796F" w:rsidRDefault="002F796F" w:rsidP="002F796F">
            <w:pPr>
              <w:jc w:val="left"/>
              <w:rPr>
                <w:snapToGrid w:val="0"/>
                <w:sz w:val="16"/>
                <w:szCs w:val="16"/>
              </w:rPr>
            </w:pPr>
            <w:r w:rsidRPr="002F796F">
              <w:rPr>
                <w:snapToGrid w:val="0"/>
                <w:sz w:val="16"/>
                <w:szCs w:val="16"/>
              </w:rPr>
              <w:t>HAWOR_FAS</w:t>
            </w:r>
          </w:p>
        </w:tc>
        <w:tc>
          <w:tcPr>
            <w:tcW w:w="1415" w:type="dxa"/>
          </w:tcPr>
          <w:p w:rsidR="002F796F" w:rsidRPr="002F796F" w:rsidRDefault="002F796F" w:rsidP="002F796F">
            <w:pPr>
              <w:jc w:val="left"/>
              <w:rPr>
                <w:snapToGrid w:val="0"/>
                <w:sz w:val="16"/>
                <w:szCs w:val="16"/>
              </w:rPr>
            </w:pPr>
            <w:r w:rsidRPr="002F796F">
              <w:rPr>
                <w:i/>
                <w:snapToGrid w:val="0"/>
                <w:sz w:val="16"/>
                <w:szCs w:val="16"/>
              </w:rPr>
              <w:t>Haworthia fasciata</w:t>
            </w:r>
            <w:r w:rsidRPr="002F796F">
              <w:rPr>
                <w:snapToGrid w:val="0"/>
                <w:sz w:val="16"/>
                <w:szCs w:val="16"/>
              </w:rPr>
              <w:t xml:space="preserve"> (Willd.) Haw.</w:t>
            </w:r>
          </w:p>
        </w:tc>
        <w:tc>
          <w:tcPr>
            <w:tcW w:w="1134" w:type="dxa"/>
            <w:tcBorders>
              <w:right w:val="double" w:sz="4" w:space="0" w:color="auto"/>
            </w:tcBorders>
          </w:tcPr>
          <w:p w:rsidR="002F796F" w:rsidRPr="002F796F" w:rsidRDefault="002F796F" w:rsidP="002F796F">
            <w:r w:rsidRPr="002F796F">
              <w:rPr>
                <w:rFonts w:cs="Arial"/>
                <w:sz w:val="16"/>
                <w:lang w:eastAsia="ja-JP"/>
              </w:rPr>
              <w:t>n.a.</w:t>
            </w:r>
          </w:p>
        </w:tc>
        <w:tc>
          <w:tcPr>
            <w:tcW w:w="1275" w:type="dxa"/>
            <w:tcBorders>
              <w:left w:val="double" w:sz="4" w:space="0" w:color="auto"/>
            </w:tcBorders>
          </w:tcPr>
          <w:p w:rsidR="002F796F" w:rsidRPr="002F796F" w:rsidRDefault="002F796F" w:rsidP="002F796F">
            <w:pPr>
              <w:jc w:val="left"/>
              <w:rPr>
                <w:snapToGrid w:val="0"/>
                <w:sz w:val="16"/>
                <w:szCs w:val="16"/>
              </w:rPr>
            </w:pPr>
            <w:r w:rsidRPr="002F796F">
              <w:rPr>
                <w:snapToGrid w:val="0"/>
                <w:sz w:val="16"/>
                <w:szCs w:val="16"/>
              </w:rPr>
              <w:t>HAWOT_FAS</w:t>
            </w:r>
          </w:p>
        </w:tc>
        <w:tc>
          <w:tcPr>
            <w:tcW w:w="1843" w:type="dxa"/>
          </w:tcPr>
          <w:p w:rsidR="002F796F" w:rsidRPr="002F796F" w:rsidRDefault="002F796F" w:rsidP="002F796F">
            <w:pPr>
              <w:jc w:val="left"/>
              <w:rPr>
                <w:i/>
                <w:snapToGrid w:val="0"/>
                <w:sz w:val="16"/>
                <w:szCs w:val="16"/>
              </w:rPr>
            </w:pPr>
            <w:r w:rsidRPr="002F796F">
              <w:rPr>
                <w:i/>
                <w:snapToGrid w:val="0"/>
                <w:sz w:val="16"/>
                <w:szCs w:val="16"/>
              </w:rPr>
              <w:t xml:space="preserve">Haworthiopsis fasciata </w:t>
            </w:r>
            <w:r w:rsidRPr="002F796F">
              <w:rPr>
                <w:snapToGrid w:val="0"/>
                <w:sz w:val="16"/>
                <w:szCs w:val="16"/>
              </w:rPr>
              <w:t>(Willd.) G. D. Rowley</w:t>
            </w:r>
          </w:p>
        </w:tc>
        <w:tc>
          <w:tcPr>
            <w:tcW w:w="2688" w:type="dxa"/>
          </w:tcPr>
          <w:p w:rsidR="002F796F" w:rsidRPr="002F796F" w:rsidRDefault="002F796F" w:rsidP="002F796F">
            <w:pPr>
              <w:jc w:val="left"/>
              <w:rPr>
                <w:i/>
                <w:snapToGrid w:val="0"/>
                <w:sz w:val="16"/>
                <w:szCs w:val="16"/>
                <w:highlight w:val="yellow"/>
              </w:rPr>
            </w:pPr>
            <w:r w:rsidRPr="002F796F">
              <w:rPr>
                <w:i/>
                <w:snapToGrid w:val="0"/>
                <w:sz w:val="16"/>
                <w:szCs w:val="16"/>
              </w:rPr>
              <w:t xml:space="preserve">Apicra fasciata </w:t>
            </w:r>
            <w:r w:rsidRPr="002F796F">
              <w:rPr>
                <w:snapToGrid w:val="0"/>
                <w:sz w:val="16"/>
                <w:szCs w:val="16"/>
              </w:rPr>
              <w:t>Willd.;</w:t>
            </w:r>
            <w:r w:rsidRPr="002F796F">
              <w:rPr>
                <w:i/>
                <w:snapToGrid w:val="0"/>
                <w:sz w:val="16"/>
                <w:szCs w:val="16"/>
              </w:rPr>
              <w:t xml:space="preserve"> Haworthia fasciata </w:t>
            </w:r>
            <w:r w:rsidRPr="002F796F">
              <w:rPr>
                <w:snapToGrid w:val="0"/>
                <w:sz w:val="16"/>
                <w:szCs w:val="16"/>
              </w:rPr>
              <w:t xml:space="preserve">(Willd.) Haw.; </w:t>
            </w:r>
            <w:r w:rsidRPr="002F796F">
              <w:rPr>
                <w:i/>
                <w:snapToGrid w:val="0"/>
                <w:sz w:val="16"/>
                <w:szCs w:val="16"/>
              </w:rPr>
              <w:t>Haworthia fasciata f. major</w:t>
            </w:r>
            <w:r w:rsidRPr="002F796F">
              <w:rPr>
                <w:snapToGrid w:val="0"/>
                <w:sz w:val="16"/>
                <w:szCs w:val="16"/>
              </w:rPr>
              <w:t xml:space="preserve"> </w:t>
            </w:r>
            <w:r w:rsidRPr="002F796F">
              <w:rPr>
                <w:i/>
                <w:snapToGrid w:val="0"/>
                <w:sz w:val="16"/>
                <w:szCs w:val="16"/>
              </w:rPr>
              <w:t>(</w:t>
            </w:r>
            <w:r w:rsidRPr="002F796F">
              <w:rPr>
                <w:snapToGrid w:val="0"/>
                <w:sz w:val="16"/>
                <w:szCs w:val="16"/>
              </w:rPr>
              <w:t>Salm-Dyck) Poelln</w:t>
            </w:r>
            <w:r w:rsidRPr="002F796F">
              <w:rPr>
                <w:i/>
                <w:snapToGrid w:val="0"/>
                <w:sz w:val="16"/>
                <w:szCs w:val="16"/>
              </w:rPr>
              <w:t xml:space="preserve">.; Haworthia fasciata f. ovato-lanceolata </w:t>
            </w:r>
            <w:r w:rsidRPr="002F796F">
              <w:rPr>
                <w:snapToGrid w:val="0"/>
                <w:sz w:val="16"/>
                <w:szCs w:val="16"/>
              </w:rPr>
              <w:t>Poelln.;</w:t>
            </w:r>
            <w:r w:rsidRPr="002F796F">
              <w:rPr>
                <w:i/>
                <w:snapToGrid w:val="0"/>
                <w:sz w:val="16"/>
                <w:szCs w:val="16"/>
              </w:rPr>
              <w:t xml:space="preserve"> Haworthia fasciata f. sparsa </w:t>
            </w:r>
            <w:r w:rsidRPr="002F796F">
              <w:rPr>
                <w:snapToGrid w:val="0"/>
                <w:sz w:val="16"/>
                <w:szCs w:val="16"/>
              </w:rPr>
              <w:t>Poelln.;</w:t>
            </w:r>
            <w:r w:rsidRPr="002F796F">
              <w:rPr>
                <w:i/>
                <w:snapToGrid w:val="0"/>
                <w:sz w:val="16"/>
                <w:szCs w:val="16"/>
              </w:rPr>
              <w:t xml:space="preserve"> Haworthia fasciata f. subconfluens </w:t>
            </w:r>
            <w:r w:rsidRPr="002F796F">
              <w:rPr>
                <w:snapToGrid w:val="0"/>
                <w:sz w:val="16"/>
                <w:szCs w:val="16"/>
              </w:rPr>
              <w:t>(Poelln.) Poelln.;</w:t>
            </w:r>
            <w:r w:rsidRPr="002F796F">
              <w:rPr>
                <w:i/>
                <w:snapToGrid w:val="0"/>
                <w:sz w:val="16"/>
                <w:szCs w:val="16"/>
              </w:rPr>
              <w:t xml:space="preserve"> Haworthia fasciata f. vanstaedensis </w:t>
            </w:r>
            <w:r w:rsidRPr="002F796F">
              <w:rPr>
                <w:snapToGrid w:val="0"/>
                <w:sz w:val="16"/>
                <w:szCs w:val="16"/>
              </w:rPr>
              <w:t>Poelln.;</w:t>
            </w:r>
            <w:r w:rsidRPr="002F796F">
              <w:rPr>
                <w:i/>
                <w:snapToGrid w:val="0"/>
                <w:sz w:val="16"/>
                <w:szCs w:val="16"/>
              </w:rPr>
              <w:t xml:space="preserve"> Haworthia fasciata f. variabilis </w:t>
            </w:r>
            <w:r w:rsidRPr="002F796F">
              <w:rPr>
                <w:snapToGrid w:val="0"/>
                <w:sz w:val="16"/>
                <w:szCs w:val="16"/>
              </w:rPr>
              <w:t>Poelln.;</w:t>
            </w:r>
            <w:r w:rsidRPr="002F796F">
              <w:rPr>
                <w:i/>
                <w:snapToGrid w:val="0"/>
                <w:sz w:val="16"/>
                <w:szCs w:val="16"/>
              </w:rPr>
              <w:t xml:space="preserve"> Haworthia fasciata var. subconfluens </w:t>
            </w:r>
            <w:r w:rsidRPr="002F796F">
              <w:rPr>
                <w:snapToGrid w:val="0"/>
                <w:sz w:val="16"/>
                <w:szCs w:val="16"/>
              </w:rPr>
              <w:t>Poelln.</w:t>
            </w:r>
          </w:p>
        </w:tc>
      </w:tr>
      <w:tr w:rsidR="002F796F" w:rsidRPr="002F796F" w:rsidTr="00DC54CD">
        <w:trPr>
          <w:cantSplit/>
        </w:trPr>
        <w:tc>
          <w:tcPr>
            <w:tcW w:w="1274" w:type="dxa"/>
          </w:tcPr>
          <w:p w:rsidR="002F796F" w:rsidRPr="002F796F" w:rsidRDefault="002F796F" w:rsidP="002F796F">
            <w:pPr>
              <w:jc w:val="left"/>
              <w:rPr>
                <w:snapToGrid w:val="0"/>
                <w:sz w:val="16"/>
                <w:szCs w:val="16"/>
              </w:rPr>
            </w:pPr>
            <w:r w:rsidRPr="002F796F">
              <w:rPr>
                <w:snapToGrid w:val="0"/>
                <w:sz w:val="16"/>
                <w:szCs w:val="16"/>
              </w:rPr>
              <w:t>HAWOR_LFA</w:t>
            </w:r>
          </w:p>
        </w:tc>
        <w:tc>
          <w:tcPr>
            <w:tcW w:w="1415" w:type="dxa"/>
          </w:tcPr>
          <w:p w:rsidR="002F796F" w:rsidRPr="002F796F" w:rsidRDefault="002F796F" w:rsidP="002F796F">
            <w:pPr>
              <w:jc w:val="left"/>
              <w:rPr>
                <w:i/>
                <w:snapToGrid w:val="0"/>
                <w:sz w:val="16"/>
                <w:szCs w:val="16"/>
              </w:rPr>
            </w:pPr>
            <w:r w:rsidRPr="002F796F">
              <w:rPr>
                <w:i/>
                <w:snapToGrid w:val="0"/>
                <w:sz w:val="16"/>
                <w:szCs w:val="16"/>
              </w:rPr>
              <w:t xml:space="preserve">Haworthia limifolia </w:t>
            </w:r>
            <w:r w:rsidR="00ED1600">
              <w:rPr>
                <w:i/>
                <w:snapToGrid w:val="0"/>
                <w:sz w:val="16"/>
                <w:szCs w:val="16"/>
              </w:rPr>
              <w:t>×</w:t>
            </w:r>
            <w:r w:rsidRPr="002F796F">
              <w:rPr>
                <w:i/>
                <w:snapToGrid w:val="0"/>
                <w:sz w:val="16"/>
                <w:szCs w:val="16"/>
              </w:rPr>
              <w:t xml:space="preserve"> Haworthia fasciata</w:t>
            </w:r>
          </w:p>
        </w:tc>
        <w:tc>
          <w:tcPr>
            <w:tcW w:w="1134" w:type="dxa"/>
            <w:tcBorders>
              <w:right w:val="double" w:sz="4" w:space="0" w:color="auto"/>
            </w:tcBorders>
          </w:tcPr>
          <w:p w:rsidR="002F796F" w:rsidRPr="002F796F" w:rsidRDefault="002F796F" w:rsidP="002F796F">
            <w:pPr>
              <w:rPr>
                <w:sz w:val="16"/>
              </w:rPr>
            </w:pPr>
            <w:r w:rsidRPr="002F796F">
              <w:rPr>
                <w:rFonts w:cs="Arial"/>
                <w:sz w:val="16"/>
                <w:lang w:eastAsia="ja-JP"/>
              </w:rPr>
              <w:t>n.a.</w:t>
            </w:r>
          </w:p>
        </w:tc>
        <w:tc>
          <w:tcPr>
            <w:tcW w:w="1275" w:type="dxa"/>
            <w:tcBorders>
              <w:left w:val="double" w:sz="4" w:space="0" w:color="auto"/>
            </w:tcBorders>
          </w:tcPr>
          <w:p w:rsidR="002F796F" w:rsidRPr="002F796F" w:rsidRDefault="002F796F" w:rsidP="002F796F">
            <w:pPr>
              <w:jc w:val="left"/>
              <w:rPr>
                <w:rFonts w:cs="Arial"/>
                <w:sz w:val="16"/>
                <w:szCs w:val="16"/>
                <w:lang w:eastAsia="ja-JP"/>
              </w:rPr>
            </w:pPr>
            <w:r w:rsidRPr="002F796F">
              <w:rPr>
                <w:rFonts w:cs="Arial"/>
                <w:sz w:val="16"/>
                <w:szCs w:val="16"/>
                <w:lang w:eastAsia="ja-JP"/>
              </w:rPr>
              <w:t>HAWOT_LFA</w:t>
            </w:r>
          </w:p>
        </w:tc>
        <w:tc>
          <w:tcPr>
            <w:tcW w:w="1843" w:type="dxa"/>
          </w:tcPr>
          <w:p w:rsidR="002F796F" w:rsidRPr="002F796F" w:rsidRDefault="002F796F" w:rsidP="002F796F">
            <w:pPr>
              <w:jc w:val="left"/>
              <w:rPr>
                <w:i/>
                <w:snapToGrid w:val="0"/>
                <w:sz w:val="16"/>
                <w:szCs w:val="16"/>
              </w:rPr>
            </w:pPr>
            <w:r w:rsidRPr="002F796F">
              <w:rPr>
                <w:snapToGrid w:val="0"/>
                <w:sz w:val="16"/>
                <w:szCs w:val="16"/>
              </w:rPr>
              <w:t>hybrids between</w:t>
            </w:r>
            <w:r w:rsidRPr="002F796F">
              <w:rPr>
                <w:i/>
                <w:snapToGrid w:val="0"/>
                <w:sz w:val="16"/>
                <w:szCs w:val="16"/>
              </w:rPr>
              <w:t xml:space="preserve"> Haworthiopsis limifolia</w:t>
            </w:r>
            <w:r w:rsidRPr="002F796F">
              <w:rPr>
                <w:snapToGrid w:val="0"/>
                <w:sz w:val="16"/>
                <w:szCs w:val="16"/>
              </w:rPr>
              <w:t xml:space="preserve"> (Marloth) G. D. Rowley</w:t>
            </w:r>
            <w:r w:rsidRPr="002F796F">
              <w:rPr>
                <w:i/>
                <w:snapToGrid w:val="0"/>
                <w:sz w:val="16"/>
                <w:szCs w:val="16"/>
              </w:rPr>
              <w:t xml:space="preserve"> and  Haworthiopsis fasciata </w:t>
            </w:r>
            <w:r w:rsidRPr="002F796F">
              <w:rPr>
                <w:snapToGrid w:val="0"/>
                <w:sz w:val="16"/>
                <w:szCs w:val="16"/>
              </w:rPr>
              <w:t>(Willd.) Haw.</w:t>
            </w:r>
          </w:p>
        </w:tc>
        <w:tc>
          <w:tcPr>
            <w:tcW w:w="2688" w:type="dxa"/>
          </w:tcPr>
          <w:p w:rsidR="002F796F" w:rsidRPr="002F796F" w:rsidRDefault="002F796F" w:rsidP="002F796F">
            <w:pPr>
              <w:jc w:val="left"/>
              <w:rPr>
                <w:i/>
                <w:snapToGrid w:val="0"/>
                <w:sz w:val="16"/>
                <w:szCs w:val="16"/>
              </w:rPr>
            </w:pPr>
            <w:r w:rsidRPr="002F796F">
              <w:rPr>
                <w:i/>
                <w:snapToGrid w:val="0"/>
                <w:sz w:val="16"/>
                <w:szCs w:val="16"/>
              </w:rPr>
              <w:t xml:space="preserve">Haworthia limifolia </w:t>
            </w:r>
            <w:r w:rsidR="00ED1600">
              <w:rPr>
                <w:i/>
                <w:snapToGrid w:val="0"/>
                <w:sz w:val="16"/>
                <w:szCs w:val="16"/>
              </w:rPr>
              <w:t>×</w:t>
            </w:r>
            <w:r w:rsidRPr="002F796F">
              <w:rPr>
                <w:i/>
                <w:snapToGrid w:val="0"/>
                <w:sz w:val="16"/>
                <w:szCs w:val="16"/>
              </w:rPr>
              <w:t xml:space="preserve"> Haworthia fasciata</w:t>
            </w:r>
          </w:p>
        </w:tc>
      </w:tr>
      <w:tr w:rsidR="002F796F" w:rsidRPr="002F796F" w:rsidTr="00DC54CD">
        <w:trPr>
          <w:cantSplit/>
        </w:trPr>
        <w:tc>
          <w:tcPr>
            <w:tcW w:w="1274" w:type="dxa"/>
          </w:tcPr>
          <w:p w:rsidR="002F796F" w:rsidRPr="002F796F" w:rsidRDefault="002F796F" w:rsidP="002F796F">
            <w:pPr>
              <w:jc w:val="left"/>
              <w:rPr>
                <w:snapToGrid w:val="0"/>
                <w:sz w:val="16"/>
                <w:szCs w:val="16"/>
              </w:rPr>
            </w:pPr>
            <w:r w:rsidRPr="002F796F">
              <w:rPr>
                <w:snapToGrid w:val="0"/>
                <w:sz w:val="16"/>
                <w:szCs w:val="16"/>
              </w:rPr>
              <w:t>HAWOR_LIM</w:t>
            </w:r>
          </w:p>
        </w:tc>
        <w:tc>
          <w:tcPr>
            <w:tcW w:w="1415" w:type="dxa"/>
          </w:tcPr>
          <w:p w:rsidR="002F796F" w:rsidRPr="002F796F" w:rsidRDefault="002F796F" w:rsidP="002F796F">
            <w:pPr>
              <w:jc w:val="left"/>
              <w:rPr>
                <w:snapToGrid w:val="0"/>
                <w:sz w:val="16"/>
                <w:szCs w:val="16"/>
              </w:rPr>
            </w:pPr>
            <w:r w:rsidRPr="002F796F">
              <w:rPr>
                <w:i/>
                <w:snapToGrid w:val="0"/>
                <w:sz w:val="16"/>
                <w:szCs w:val="16"/>
              </w:rPr>
              <w:t>Haworthia limifolia</w:t>
            </w:r>
            <w:r w:rsidRPr="002F796F">
              <w:rPr>
                <w:snapToGrid w:val="0"/>
                <w:sz w:val="16"/>
                <w:szCs w:val="16"/>
              </w:rPr>
              <w:t xml:space="preserve"> Marloth</w:t>
            </w:r>
          </w:p>
        </w:tc>
        <w:tc>
          <w:tcPr>
            <w:tcW w:w="1134" w:type="dxa"/>
            <w:tcBorders>
              <w:right w:val="double" w:sz="4" w:space="0" w:color="auto"/>
            </w:tcBorders>
          </w:tcPr>
          <w:p w:rsidR="002F796F" w:rsidRPr="002F796F" w:rsidRDefault="002F796F" w:rsidP="002F796F">
            <w:pPr>
              <w:rPr>
                <w:sz w:val="16"/>
              </w:rPr>
            </w:pPr>
            <w:r w:rsidRPr="002F796F">
              <w:rPr>
                <w:rFonts w:cs="Arial"/>
                <w:sz w:val="16"/>
                <w:lang w:eastAsia="ja-JP"/>
              </w:rPr>
              <w:t>n.a.</w:t>
            </w:r>
          </w:p>
        </w:tc>
        <w:tc>
          <w:tcPr>
            <w:tcW w:w="1275" w:type="dxa"/>
            <w:tcBorders>
              <w:left w:val="double" w:sz="4" w:space="0" w:color="auto"/>
            </w:tcBorders>
          </w:tcPr>
          <w:p w:rsidR="002F796F" w:rsidRPr="002F796F" w:rsidRDefault="002F796F" w:rsidP="002F796F">
            <w:pPr>
              <w:jc w:val="left"/>
              <w:rPr>
                <w:rFonts w:cs="Arial"/>
                <w:sz w:val="16"/>
                <w:szCs w:val="16"/>
                <w:lang w:eastAsia="ja-JP"/>
              </w:rPr>
            </w:pPr>
            <w:r w:rsidRPr="002F796F">
              <w:rPr>
                <w:rFonts w:cs="Arial"/>
                <w:sz w:val="16"/>
                <w:szCs w:val="16"/>
                <w:lang w:eastAsia="ja-JP"/>
              </w:rPr>
              <w:t>HAWOT_LIM</w:t>
            </w:r>
          </w:p>
        </w:tc>
        <w:tc>
          <w:tcPr>
            <w:tcW w:w="1843" w:type="dxa"/>
          </w:tcPr>
          <w:p w:rsidR="002F796F" w:rsidRPr="002F796F" w:rsidRDefault="002F796F" w:rsidP="002F796F">
            <w:pPr>
              <w:jc w:val="left"/>
              <w:rPr>
                <w:i/>
                <w:snapToGrid w:val="0"/>
                <w:sz w:val="16"/>
                <w:szCs w:val="16"/>
              </w:rPr>
            </w:pPr>
            <w:r w:rsidRPr="002F796F">
              <w:rPr>
                <w:i/>
                <w:snapToGrid w:val="0"/>
                <w:sz w:val="16"/>
                <w:szCs w:val="16"/>
              </w:rPr>
              <w:t xml:space="preserve">Haworthiopsis limifolia </w:t>
            </w:r>
            <w:r w:rsidRPr="002F796F">
              <w:rPr>
                <w:snapToGrid w:val="0"/>
                <w:sz w:val="16"/>
                <w:szCs w:val="16"/>
              </w:rPr>
              <w:t>(Marloth) G. D. Rowley</w:t>
            </w:r>
          </w:p>
        </w:tc>
        <w:tc>
          <w:tcPr>
            <w:tcW w:w="2688" w:type="dxa"/>
          </w:tcPr>
          <w:p w:rsidR="002F796F" w:rsidRPr="002F796F" w:rsidRDefault="002F796F" w:rsidP="002F796F">
            <w:pPr>
              <w:jc w:val="left"/>
              <w:rPr>
                <w:i/>
                <w:snapToGrid w:val="0"/>
                <w:sz w:val="16"/>
                <w:szCs w:val="16"/>
              </w:rPr>
            </w:pPr>
            <w:r w:rsidRPr="002F796F">
              <w:rPr>
                <w:i/>
                <w:snapToGrid w:val="0"/>
                <w:sz w:val="16"/>
                <w:szCs w:val="16"/>
              </w:rPr>
              <w:t xml:space="preserve">Haworthia limifolia </w:t>
            </w:r>
            <w:r w:rsidRPr="002F796F">
              <w:rPr>
                <w:snapToGrid w:val="0"/>
                <w:sz w:val="16"/>
                <w:szCs w:val="16"/>
              </w:rPr>
              <w:t>Marloth</w:t>
            </w:r>
          </w:p>
        </w:tc>
      </w:tr>
      <w:tr w:rsidR="002F796F" w:rsidRPr="002F796F" w:rsidTr="00DC54CD">
        <w:trPr>
          <w:cantSplit/>
        </w:trPr>
        <w:tc>
          <w:tcPr>
            <w:tcW w:w="1274" w:type="dxa"/>
          </w:tcPr>
          <w:p w:rsidR="002F796F" w:rsidRPr="002F796F" w:rsidRDefault="00C432D5" w:rsidP="002F796F">
            <w:pPr>
              <w:jc w:val="left"/>
              <w:rPr>
                <w:snapToGrid w:val="0"/>
                <w:sz w:val="16"/>
                <w:szCs w:val="16"/>
                <w:highlight w:val="yellow"/>
              </w:rPr>
            </w:pPr>
            <w:r>
              <w:rPr>
                <w:snapToGrid w:val="0"/>
                <w:sz w:val="16"/>
                <w:szCs w:val="16"/>
              </w:rPr>
              <w:t>HAWOR_MAX</w:t>
            </w:r>
          </w:p>
        </w:tc>
        <w:tc>
          <w:tcPr>
            <w:tcW w:w="1415" w:type="dxa"/>
          </w:tcPr>
          <w:p w:rsidR="002F796F" w:rsidRPr="002F796F" w:rsidRDefault="002F796F" w:rsidP="002F796F">
            <w:pPr>
              <w:jc w:val="left"/>
              <w:rPr>
                <w:bCs/>
                <w:i/>
                <w:sz w:val="16"/>
                <w:szCs w:val="16"/>
                <w:highlight w:val="yellow"/>
              </w:rPr>
            </w:pPr>
            <w:r w:rsidRPr="002F796F">
              <w:rPr>
                <w:bCs/>
                <w:i/>
                <w:sz w:val="16"/>
                <w:szCs w:val="16"/>
              </w:rPr>
              <w:t>Haworthia maxima (</w:t>
            </w:r>
            <w:r w:rsidRPr="002F796F">
              <w:rPr>
                <w:bCs/>
                <w:sz w:val="16"/>
                <w:szCs w:val="16"/>
              </w:rPr>
              <w:t>Haw.) Duval</w:t>
            </w:r>
          </w:p>
        </w:tc>
        <w:tc>
          <w:tcPr>
            <w:tcW w:w="1134" w:type="dxa"/>
            <w:tcBorders>
              <w:right w:val="double" w:sz="4" w:space="0" w:color="auto"/>
            </w:tcBorders>
          </w:tcPr>
          <w:p w:rsidR="002F796F" w:rsidRPr="002F796F" w:rsidRDefault="002F796F" w:rsidP="002F796F">
            <w:pPr>
              <w:rPr>
                <w:sz w:val="16"/>
              </w:rPr>
            </w:pPr>
            <w:r w:rsidRPr="002F796F">
              <w:rPr>
                <w:rFonts w:cs="Arial"/>
                <w:sz w:val="16"/>
                <w:lang w:eastAsia="ja-JP"/>
              </w:rPr>
              <w:t>n.a.</w:t>
            </w:r>
          </w:p>
        </w:tc>
        <w:tc>
          <w:tcPr>
            <w:tcW w:w="1275" w:type="dxa"/>
            <w:vMerge w:val="restart"/>
            <w:tcBorders>
              <w:left w:val="double" w:sz="4" w:space="0" w:color="auto"/>
            </w:tcBorders>
          </w:tcPr>
          <w:p w:rsidR="002F796F" w:rsidRPr="002F796F" w:rsidRDefault="00C432D5" w:rsidP="002F796F">
            <w:pPr>
              <w:jc w:val="left"/>
              <w:rPr>
                <w:snapToGrid w:val="0"/>
                <w:sz w:val="16"/>
                <w:szCs w:val="16"/>
                <w:highlight w:val="yellow"/>
              </w:rPr>
            </w:pPr>
            <w:r>
              <w:rPr>
                <w:snapToGrid w:val="0"/>
                <w:sz w:val="16"/>
                <w:szCs w:val="16"/>
              </w:rPr>
              <w:t>HAWOR_MAX</w:t>
            </w:r>
          </w:p>
        </w:tc>
        <w:tc>
          <w:tcPr>
            <w:tcW w:w="1843" w:type="dxa"/>
            <w:vMerge w:val="restart"/>
          </w:tcPr>
          <w:p w:rsidR="002F796F" w:rsidRPr="002F796F" w:rsidRDefault="002F796F" w:rsidP="002F796F">
            <w:pPr>
              <w:jc w:val="left"/>
              <w:rPr>
                <w:bCs/>
                <w:i/>
                <w:sz w:val="16"/>
                <w:szCs w:val="16"/>
                <w:highlight w:val="yellow"/>
              </w:rPr>
            </w:pPr>
            <w:r w:rsidRPr="002F796F">
              <w:rPr>
                <w:bCs/>
                <w:i/>
                <w:sz w:val="16"/>
                <w:szCs w:val="16"/>
              </w:rPr>
              <w:t xml:space="preserve">Haworthia maxima </w:t>
            </w:r>
            <w:r w:rsidRPr="002F796F">
              <w:rPr>
                <w:bCs/>
                <w:sz w:val="16"/>
                <w:szCs w:val="16"/>
              </w:rPr>
              <w:t>(Haw.) Duval</w:t>
            </w:r>
          </w:p>
        </w:tc>
        <w:tc>
          <w:tcPr>
            <w:tcW w:w="2688" w:type="dxa"/>
            <w:vMerge w:val="restart"/>
          </w:tcPr>
          <w:p w:rsidR="002F796F" w:rsidRPr="002F796F" w:rsidRDefault="002F796F" w:rsidP="002F796F">
            <w:pPr>
              <w:jc w:val="left"/>
              <w:rPr>
                <w:bCs/>
                <w:i/>
                <w:sz w:val="16"/>
                <w:szCs w:val="16"/>
              </w:rPr>
            </w:pPr>
            <w:r w:rsidRPr="002F796F">
              <w:rPr>
                <w:bCs/>
                <w:i/>
                <w:sz w:val="16"/>
                <w:szCs w:val="16"/>
              </w:rPr>
              <w:t xml:space="preserve">Haworthia margaritifera (L.) Haw.; </w:t>
            </w:r>
          </w:p>
          <w:p w:rsidR="002F796F" w:rsidRPr="002F796F" w:rsidRDefault="002F796F" w:rsidP="002F796F">
            <w:pPr>
              <w:jc w:val="left"/>
              <w:rPr>
                <w:bCs/>
                <w:i/>
                <w:sz w:val="16"/>
                <w:szCs w:val="16"/>
              </w:rPr>
            </w:pPr>
            <w:r w:rsidRPr="002F796F">
              <w:rPr>
                <w:bCs/>
                <w:i/>
                <w:sz w:val="16"/>
                <w:szCs w:val="16"/>
              </w:rPr>
              <w:t xml:space="preserve">Aloe pumila var. margaritifera </w:t>
            </w:r>
            <w:r w:rsidRPr="002F796F">
              <w:rPr>
                <w:bCs/>
                <w:sz w:val="16"/>
                <w:szCs w:val="16"/>
              </w:rPr>
              <w:t>L.</w:t>
            </w:r>
            <w:r w:rsidRPr="002F796F">
              <w:rPr>
                <w:bCs/>
                <w:i/>
                <w:sz w:val="16"/>
                <w:szCs w:val="16"/>
              </w:rPr>
              <w:t xml:space="preserve">; </w:t>
            </w:r>
            <w:hyperlink r:id="rId20" w:history="1">
              <w:r w:rsidRPr="002F796F">
                <w:rPr>
                  <w:bCs/>
                  <w:i/>
                  <w:sz w:val="16"/>
                  <w:szCs w:val="16"/>
                </w:rPr>
                <w:t>Aloe semimargaritifera</w:t>
              </w:r>
            </w:hyperlink>
            <w:r w:rsidRPr="002F796F">
              <w:rPr>
                <w:bCs/>
                <w:i/>
                <w:sz w:val="16"/>
                <w:szCs w:val="16"/>
              </w:rPr>
              <w:t xml:space="preserve"> </w:t>
            </w:r>
            <w:r w:rsidRPr="002F796F">
              <w:rPr>
                <w:bCs/>
                <w:sz w:val="16"/>
                <w:szCs w:val="16"/>
              </w:rPr>
              <w:t xml:space="preserve">Salm-Dyck; </w:t>
            </w:r>
            <w:hyperlink r:id="rId21" w:history="1">
              <w:r w:rsidRPr="002F796F">
                <w:rPr>
                  <w:bCs/>
                  <w:i/>
                  <w:sz w:val="16"/>
                  <w:szCs w:val="16"/>
                </w:rPr>
                <w:t>Haworthia margaritifera var. semimargaritifera</w:t>
              </w:r>
            </w:hyperlink>
            <w:r w:rsidRPr="002F796F">
              <w:rPr>
                <w:bCs/>
                <w:i/>
                <w:sz w:val="16"/>
                <w:szCs w:val="16"/>
              </w:rPr>
              <w:t xml:space="preserve"> </w:t>
            </w:r>
            <w:r w:rsidRPr="002F796F">
              <w:rPr>
                <w:bCs/>
                <w:sz w:val="16"/>
                <w:szCs w:val="16"/>
              </w:rPr>
              <w:t xml:space="preserve">(Salm-Dyck) Baker; </w:t>
            </w:r>
            <w:hyperlink r:id="rId22" w:history="1">
              <w:r w:rsidRPr="002F796F">
                <w:rPr>
                  <w:bCs/>
                  <w:i/>
                  <w:sz w:val="16"/>
                  <w:szCs w:val="16"/>
                </w:rPr>
                <w:t>Haworthia papillosa var. semipapillosa</w:t>
              </w:r>
            </w:hyperlink>
            <w:r w:rsidRPr="002F796F">
              <w:rPr>
                <w:bCs/>
                <w:i/>
                <w:sz w:val="16"/>
                <w:szCs w:val="16"/>
              </w:rPr>
              <w:t xml:space="preserve"> </w:t>
            </w:r>
            <w:r w:rsidRPr="002F796F">
              <w:rPr>
                <w:bCs/>
                <w:sz w:val="16"/>
                <w:szCs w:val="16"/>
              </w:rPr>
              <w:t xml:space="preserve">Haw.; </w:t>
            </w:r>
            <w:hyperlink r:id="rId23" w:history="1">
              <w:r w:rsidRPr="002F796F">
                <w:rPr>
                  <w:bCs/>
                  <w:i/>
                  <w:sz w:val="16"/>
                  <w:szCs w:val="16"/>
                </w:rPr>
                <w:t>Haworthia semiglabrata</w:t>
              </w:r>
            </w:hyperlink>
            <w:r w:rsidRPr="002F796F">
              <w:rPr>
                <w:bCs/>
                <w:i/>
                <w:sz w:val="16"/>
                <w:szCs w:val="16"/>
              </w:rPr>
              <w:t xml:space="preserve"> </w:t>
            </w:r>
            <w:r w:rsidRPr="002F796F">
              <w:rPr>
                <w:bCs/>
                <w:sz w:val="16"/>
                <w:szCs w:val="16"/>
              </w:rPr>
              <w:t>Haw</w:t>
            </w:r>
            <w:r w:rsidRPr="002F796F">
              <w:rPr>
                <w:bCs/>
                <w:i/>
                <w:sz w:val="16"/>
                <w:szCs w:val="16"/>
              </w:rPr>
              <w:t>.</w:t>
            </w:r>
          </w:p>
        </w:tc>
      </w:tr>
      <w:tr w:rsidR="002F796F" w:rsidRPr="002F796F" w:rsidTr="00DC54CD">
        <w:trPr>
          <w:cantSplit/>
          <w:trHeight w:val="569"/>
        </w:trPr>
        <w:tc>
          <w:tcPr>
            <w:tcW w:w="1274" w:type="dxa"/>
          </w:tcPr>
          <w:p w:rsidR="002F796F" w:rsidRPr="002F796F" w:rsidRDefault="002F796F" w:rsidP="002F796F">
            <w:pPr>
              <w:jc w:val="left"/>
              <w:rPr>
                <w:snapToGrid w:val="0"/>
                <w:sz w:val="16"/>
                <w:szCs w:val="16"/>
              </w:rPr>
            </w:pPr>
            <w:r w:rsidRPr="002F796F">
              <w:rPr>
                <w:snapToGrid w:val="0"/>
                <w:sz w:val="16"/>
                <w:szCs w:val="16"/>
              </w:rPr>
              <w:t>HAWOR_MAR</w:t>
            </w:r>
          </w:p>
        </w:tc>
        <w:tc>
          <w:tcPr>
            <w:tcW w:w="1415" w:type="dxa"/>
          </w:tcPr>
          <w:p w:rsidR="002F796F" w:rsidRPr="002F796F" w:rsidRDefault="002F796F" w:rsidP="002F796F">
            <w:pPr>
              <w:jc w:val="left"/>
              <w:rPr>
                <w:snapToGrid w:val="0"/>
                <w:sz w:val="16"/>
                <w:szCs w:val="16"/>
              </w:rPr>
            </w:pPr>
            <w:r w:rsidRPr="002F796F">
              <w:rPr>
                <w:i/>
                <w:snapToGrid w:val="0"/>
                <w:sz w:val="16"/>
                <w:szCs w:val="16"/>
              </w:rPr>
              <w:t>Haworthia margaritifera</w:t>
            </w:r>
            <w:r w:rsidRPr="002F796F">
              <w:rPr>
                <w:snapToGrid w:val="0"/>
                <w:sz w:val="16"/>
                <w:szCs w:val="16"/>
              </w:rPr>
              <w:t xml:space="preserve"> (L.) Haw.</w:t>
            </w:r>
          </w:p>
        </w:tc>
        <w:tc>
          <w:tcPr>
            <w:tcW w:w="1134" w:type="dxa"/>
            <w:tcBorders>
              <w:right w:val="double" w:sz="4" w:space="0" w:color="auto"/>
            </w:tcBorders>
          </w:tcPr>
          <w:p w:rsidR="002F796F" w:rsidRPr="002F796F" w:rsidRDefault="002F796F" w:rsidP="002F796F">
            <w:pPr>
              <w:rPr>
                <w:sz w:val="16"/>
              </w:rPr>
            </w:pPr>
            <w:r w:rsidRPr="002F796F">
              <w:rPr>
                <w:rFonts w:cs="Arial"/>
                <w:sz w:val="16"/>
                <w:lang w:eastAsia="ja-JP"/>
              </w:rPr>
              <w:t>n.a.</w:t>
            </w:r>
          </w:p>
        </w:tc>
        <w:tc>
          <w:tcPr>
            <w:tcW w:w="1275" w:type="dxa"/>
            <w:vMerge/>
            <w:tcBorders>
              <w:left w:val="double" w:sz="4" w:space="0" w:color="auto"/>
            </w:tcBorders>
          </w:tcPr>
          <w:p w:rsidR="002F796F" w:rsidRPr="002F796F" w:rsidRDefault="002F796F" w:rsidP="002F796F">
            <w:pPr>
              <w:jc w:val="left"/>
              <w:rPr>
                <w:bCs/>
                <w:sz w:val="16"/>
                <w:szCs w:val="16"/>
                <w:highlight w:val="yellow"/>
              </w:rPr>
            </w:pPr>
          </w:p>
        </w:tc>
        <w:tc>
          <w:tcPr>
            <w:tcW w:w="1843" w:type="dxa"/>
            <w:vMerge/>
          </w:tcPr>
          <w:p w:rsidR="002F796F" w:rsidRPr="002F796F" w:rsidRDefault="002F796F" w:rsidP="002F796F">
            <w:pPr>
              <w:rPr>
                <w:sz w:val="16"/>
              </w:rPr>
            </w:pPr>
          </w:p>
        </w:tc>
        <w:tc>
          <w:tcPr>
            <w:tcW w:w="2688" w:type="dxa"/>
            <w:vMerge/>
          </w:tcPr>
          <w:p w:rsidR="002F796F" w:rsidRPr="002F796F" w:rsidRDefault="002F796F" w:rsidP="002F796F">
            <w:pPr>
              <w:rPr>
                <w:sz w:val="16"/>
              </w:rPr>
            </w:pPr>
          </w:p>
        </w:tc>
      </w:tr>
    </w:tbl>
    <w:p w:rsidR="003A50B5" w:rsidRPr="00CC0C28" w:rsidRDefault="003A50B5" w:rsidP="003A50B5">
      <w:pPr>
        <w:rPr>
          <w:lang w:eastAsia="ja-JP"/>
        </w:rPr>
      </w:pPr>
    </w:p>
    <w:p w:rsidR="003A50B5" w:rsidRPr="0015301B" w:rsidRDefault="003A50B5" w:rsidP="006E7098">
      <w:pPr>
        <w:pStyle w:val="Heading4"/>
        <w:rPr>
          <w:lang w:val="en-US" w:eastAsia="ja-JP"/>
        </w:rPr>
      </w:pPr>
      <w:r w:rsidRPr="0015301B">
        <w:rPr>
          <w:lang w:val="en-US" w:eastAsia="ja-JP"/>
        </w:rPr>
        <w:t>Discussion at the fifty-first session of the TWO</w:t>
      </w:r>
    </w:p>
    <w:p w:rsidR="003A50B5" w:rsidRPr="00CC0C28" w:rsidRDefault="003A50B5" w:rsidP="003A50B5">
      <w:pPr>
        <w:rPr>
          <w:snapToGrid w:val="0"/>
          <w:highlight w:val="yellow"/>
        </w:rPr>
      </w:pPr>
    </w:p>
    <w:p w:rsidR="003A50B5" w:rsidRPr="00CC0C28" w:rsidRDefault="003A50B5" w:rsidP="003A50B5">
      <w:r w:rsidRPr="00C432D5">
        <w:fldChar w:fldCharType="begin"/>
      </w:r>
      <w:r w:rsidRPr="00C432D5">
        <w:instrText xml:space="preserve"> AUTONUM  </w:instrText>
      </w:r>
      <w:r w:rsidRPr="00C432D5">
        <w:fldChar w:fldCharType="end"/>
      </w:r>
      <w:r w:rsidRPr="00C432D5">
        <w:tab/>
        <w:t xml:space="preserve">The TWO, </w:t>
      </w:r>
      <w:r w:rsidRPr="00C432D5">
        <w:rPr>
          <w:snapToGrid w:val="0"/>
        </w:rPr>
        <w:t xml:space="preserve">at </w:t>
      </w:r>
      <w:r w:rsidR="007066AE" w:rsidRPr="00C432D5">
        <w:rPr>
          <w:snapToGrid w:val="0"/>
        </w:rPr>
        <w:t>its</w:t>
      </w:r>
      <w:r w:rsidRPr="00C432D5">
        <w:rPr>
          <w:snapToGrid w:val="0"/>
        </w:rPr>
        <w:t xml:space="preserve"> fifty-first session, agreed </w:t>
      </w:r>
      <w:r w:rsidR="00351C24" w:rsidRPr="00C432D5">
        <w:rPr>
          <w:snapToGrid w:val="0"/>
        </w:rPr>
        <w:t>with the proposal to amend</w:t>
      </w:r>
      <w:r w:rsidRPr="00C432D5">
        <w:t xml:space="preserve"> the UPOV Codes HAWOR_FAS, HAWOR_LIM, HAWOR_LFA and HAWOR_MAR</w:t>
      </w:r>
      <w:r w:rsidRPr="00C432D5">
        <w:rPr>
          <w:snapToGrid w:val="0"/>
        </w:rPr>
        <w:t xml:space="preserve">, as set out in paragraph </w:t>
      </w:r>
      <w:r w:rsidR="008C3A84" w:rsidRPr="00C432D5">
        <w:rPr>
          <w:snapToGrid w:val="0"/>
        </w:rPr>
        <w:t>4</w:t>
      </w:r>
      <w:r w:rsidR="009025EC" w:rsidRPr="00C432D5">
        <w:rPr>
          <w:snapToGrid w:val="0"/>
        </w:rPr>
        <w:t>1</w:t>
      </w:r>
      <w:r w:rsidRPr="00C432D5">
        <w:rPr>
          <w:snapToGrid w:val="0"/>
        </w:rPr>
        <w:t xml:space="preserve"> of this document</w:t>
      </w:r>
      <w:r w:rsidRPr="00C432D5">
        <w:t xml:space="preserve"> (see document TWO/51/12 “Report”, paragraph 105).</w:t>
      </w:r>
    </w:p>
    <w:p w:rsidR="00A13F72" w:rsidRDefault="00A13F72" w:rsidP="009929F3">
      <w:pPr>
        <w:spacing w:line="360" w:lineRule="auto"/>
        <w:jc w:val="left"/>
        <w:rPr>
          <w:rFonts w:eastAsiaTheme="minorEastAsia" w:cs="Arial"/>
          <w:sz w:val="18"/>
          <w:lang w:eastAsia="ja-JP"/>
        </w:rPr>
      </w:pPr>
    </w:p>
    <w:p w:rsidR="002F796F" w:rsidRPr="002F796F" w:rsidRDefault="002F796F" w:rsidP="009929F3">
      <w:pPr>
        <w:pStyle w:val="Heading3"/>
      </w:pPr>
      <w:bookmarkStart w:id="28" w:name="_Toc536193585"/>
      <w:bookmarkStart w:id="29" w:name="_Toc536381533"/>
      <w:bookmarkStart w:id="30" w:name="_Toc536707155"/>
      <w:bookmarkStart w:id="31" w:name="_Toc13238978"/>
      <w:r w:rsidRPr="002F796F">
        <w:t xml:space="preserve">UPOV codes for </w:t>
      </w:r>
      <w:r w:rsidRPr="007408B7">
        <w:t>Mahonia</w:t>
      </w:r>
      <w:r w:rsidRPr="002F796F">
        <w:t xml:space="preserve"> and its species</w:t>
      </w:r>
      <w:bookmarkEnd w:id="28"/>
      <w:bookmarkEnd w:id="29"/>
      <w:bookmarkEnd w:id="30"/>
      <w:bookmarkEnd w:id="31"/>
    </w:p>
    <w:p w:rsidR="002F796F" w:rsidRPr="00A13F72" w:rsidRDefault="002F796F" w:rsidP="009929F3">
      <w:pPr>
        <w:keepNext/>
        <w:rPr>
          <w:snapToGrid w:val="0"/>
          <w:sz w:val="18"/>
        </w:rPr>
      </w:pPr>
    </w:p>
    <w:p w:rsidR="002F796F" w:rsidRPr="00926076" w:rsidRDefault="002F796F" w:rsidP="006E7098">
      <w:pPr>
        <w:pStyle w:val="Heading4"/>
        <w:rPr>
          <w:lang w:val="en-US" w:eastAsia="ja-JP"/>
        </w:rPr>
      </w:pPr>
      <w:r w:rsidRPr="00926076">
        <w:rPr>
          <w:lang w:val="en-US" w:eastAsia="ja-JP"/>
        </w:rPr>
        <w:t>Background</w:t>
      </w:r>
    </w:p>
    <w:p w:rsidR="002F796F" w:rsidRPr="00A13F72" w:rsidRDefault="002F796F" w:rsidP="009929F3">
      <w:pPr>
        <w:keepNext/>
        <w:rPr>
          <w:snapToGrid w:val="0"/>
          <w:sz w:val="18"/>
        </w:rPr>
      </w:pPr>
    </w:p>
    <w:p w:rsidR="002F796F" w:rsidRPr="002F796F" w:rsidRDefault="002F796F" w:rsidP="002F796F">
      <w:pPr>
        <w:rPr>
          <w:snapToGrid w:val="0"/>
        </w:rPr>
      </w:pPr>
      <w:r w:rsidRPr="002F796F">
        <w:rPr>
          <w:rFonts w:eastAsiaTheme="minorEastAsia" w:cs="Arial"/>
          <w:lang w:eastAsia="ja-JP"/>
        </w:rPr>
        <w:fldChar w:fldCharType="begin"/>
      </w:r>
      <w:r w:rsidRPr="002F796F">
        <w:rPr>
          <w:rFonts w:eastAsiaTheme="minorEastAsia" w:cs="Arial"/>
          <w:lang w:eastAsia="ja-JP"/>
        </w:rPr>
        <w:instrText xml:space="preserve"> AUTONUM  </w:instrText>
      </w:r>
      <w:r w:rsidRPr="002F796F">
        <w:rPr>
          <w:rFonts w:eastAsiaTheme="minorEastAsia" w:cs="Arial"/>
          <w:lang w:eastAsia="ja-JP"/>
        </w:rPr>
        <w:fldChar w:fldCharType="end"/>
      </w:r>
      <w:r w:rsidRPr="002F796F">
        <w:rPr>
          <w:rFonts w:eastAsiaTheme="minorEastAsia" w:cs="Arial"/>
          <w:lang w:eastAsia="ja-JP"/>
        </w:rPr>
        <w:tab/>
      </w:r>
      <w:r w:rsidRPr="002F796F">
        <w:rPr>
          <w:snapToGrid w:val="0"/>
        </w:rPr>
        <w:t xml:space="preserve">The Office of the Union was informed of reclassification of </w:t>
      </w:r>
      <w:r w:rsidRPr="002F796F">
        <w:rPr>
          <w:bCs/>
          <w:i/>
        </w:rPr>
        <w:t>Mahonia</w:t>
      </w:r>
      <w:r w:rsidRPr="002F796F">
        <w:rPr>
          <w:snapToGrid w:val="0"/>
        </w:rPr>
        <w:t xml:space="preserve"> to </w:t>
      </w:r>
      <w:r w:rsidRPr="002F796F">
        <w:rPr>
          <w:bCs/>
          <w:i/>
        </w:rPr>
        <w:t>Berberis.</w:t>
      </w:r>
    </w:p>
    <w:p w:rsidR="00270944" w:rsidRDefault="00270944">
      <w:pPr>
        <w:jc w:val="left"/>
        <w:rPr>
          <w:snapToGrid w:val="0"/>
          <w:sz w:val="18"/>
        </w:rPr>
      </w:pPr>
    </w:p>
    <w:p w:rsidR="002F796F" w:rsidRPr="002F796F" w:rsidRDefault="002F796F" w:rsidP="002F796F">
      <w:pPr>
        <w:rPr>
          <w:snapToGrid w:val="0"/>
        </w:rPr>
      </w:pPr>
      <w:r w:rsidRPr="002F796F">
        <w:rPr>
          <w:rFonts w:eastAsiaTheme="minorEastAsia" w:cs="Arial"/>
          <w:lang w:eastAsia="ja-JP"/>
        </w:rPr>
        <w:fldChar w:fldCharType="begin"/>
      </w:r>
      <w:r w:rsidRPr="002F796F">
        <w:rPr>
          <w:rFonts w:eastAsiaTheme="minorEastAsia" w:cs="Arial"/>
          <w:lang w:eastAsia="ja-JP"/>
        </w:rPr>
        <w:instrText xml:space="preserve"> AUTONUM  </w:instrText>
      </w:r>
      <w:r w:rsidRPr="002F796F">
        <w:rPr>
          <w:rFonts w:eastAsiaTheme="minorEastAsia" w:cs="Arial"/>
          <w:lang w:eastAsia="ja-JP"/>
        </w:rPr>
        <w:fldChar w:fldCharType="end"/>
      </w:r>
      <w:r w:rsidRPr="002F796F">
        <w:rPr>
          <w:rFonts w:eastAsiaTheme="minorEastAsia" w:cs="Arial"/>
          <w:lang w:eastAsia="ja-JP"/>
        </w:rPr>
        <w:tab/>
      </w:r>
      <w:r w:rsidRPr="002F796F">
        <w:rPr>
          <w:snapToGrid w:val="0"/>
        </w:rPr>
        <w:t xml:space="preserve">The current entries in the GENIE database for </w:t>
      </w:r>
      <w:r w:rsidRPr="002F796F">
        <w:rPr>
          <w:bCs/>
          <w:i/>
        </w:rPr>
        <w:t xml:space="preserve">Mahonia </w:t>
      </w:r>
      <w:r w:rsidRPr="002F796F">
        <w:rPr>
          <w:bCs/>
        </w:rPr>
        <w:t>and its species</w:t>
      </w:r>
      <w:r w:rsidRPr="002F796F">
        <w:rPr>
          <w:snapToGrid w:val="0"/>
        </w:rPr>
        <w:t>, the taxa in GRIN and the numbers of entries in the PLUTO database, are as follows:</w:t>
      </w:r>
    </w:p>
    <w:p w:rsidR="00F46019" w:rsidRDefault="00F46019">
      <w:pPr>
        <w:jc w:val="left"/>
        <w:rPr>
          <w:snapToGrid w:val="0"/>
        </w:rPr>
      </w:pPr>
    </w:p>
    <w:tbl>
      <w:tblPr>
        <w:tblStyle w:val="TableGrid"/>
        <w:tblW w:w="9747" w:type="dxa"/>
        <w:tblLayout w:type="fixed"/>
        <w:tblLook w:val="04A0" w:firstRow="1" w:lastRow="0" w:firstColumn="1" w:lastColumn="0" w:noHBand="0" w:noVBand="1"/>
      </w:tblPr>
      <w:tblGrid>
        <w:gridCol w:w="1413"/>
        <w:gridCol w:w="2268"/>
        <w:gridCol w:w="3402"/>
        <w:gridCol w:w="1559"/>
        <w:gridCol w:w="1105"/>
      </w:tblGrid>
      <w:tr w:rsidR="002F796F" w:rsidRPr="002F796F" w:rsidTr="002F796F">
        <w:trPr>
          <w:cantSplit/>
          <w:tblHeader/>
        </w:trPr>
        <w:tc>
          <w:tcPr>
            <w:tcW w:w="1413" w:type="dxa"/>
          </w:tcPr>
          <w:p w:rsidR="002F796F" w:rsidRPr="002F796F" w:rsidRDefault="002F796F" w:rsidP="002F796F">
            <w:pPr>
              <w:jc w:val="center"/>
              <w:rPr>
                <w:rFonts w:cs="Arial"/>
                <w:snapToGrid w:val="0"/>
                <w:sz w:val="18"/>
                <w:szCs w:val="18"/>
              </w:rPr>
            </w:pPr>
            <w:r w:rsidRPr="002F796F">
              <w:rPr>
                <w:rFonts w:cs="Arial"/>
                <w:snapToGrid w:val="0"/>
                <w:sz w:val="18"/>
                <w:szCs w:val="18"/>
              </w:rPr>
              <w:t>UPOV code</w:t>
            </w:r>
          </w:p>
        </w:tc>
        <w:tc>
          <w:tcPr>
            <w:tcW w:w="2268" w:type="dxa"/>
          </w:tcPr>
          <w:p w:rsidR="002F796F" w:rsidRPr="002F796F" w:rsidRDefault="002F796F" w:rsidP="002F796F">
            <w:pPr>
              <w:jc w:val="center"/>
              <w:rPr>
                <w:rFonts w:cs="Arial"/>
                <w:snapToGrid w:val="0"/>
                <w:sz w:val="18"/>
                <w:szCs w:val="18"/>
              </w:rPr>
            </w:pPr>
            <w:r w:rsidRPr="002F796F">
              <w:rPr>
                <w:rFonts w:cs="Arial"/>
                <w:snapToGrid w:val="0"/>
                <w:sz w:val="18"/>
                <w:szCs w:val="18"/>
              </w:rPr>
              <w:t>Principal botanical name in GENIE</w:t>
            </w:r>
          </w:p>
        </w:tc>
        <w:tc>
          <w:tcPr>
            <w:tcW w:w="3402" w:type="dxa"/>
          </w:tcPr>
          <w:p w:rsidR="002F796F" w:rsidRPr="002F796F" w:rsidRDefault="002F796F" w:rsidP="002F796F">
            <w:pPr>
              <w:jc w:val="center"/>
              <w:rPr>
                <w:rFonts w:cs="Arial"/>
                <w:snapToGrid w:val="0"/>
                <w:sz w:val="18"/>
                <w:szCs w:val="18"/>
              </w:rPr>
            </w:pPr>
            <w:r w:rsidRPr="002F796F">
              <w:rPr>
                <w:rFonts w:cs="Arial"/>
                <w:snapToGrid w:val="0"/>
                <w:sz w:val="18"/>
                <w:szCs w:val="18"/>
              </w:rPr>
              <w:t>Botanical name(s)</w:t>
            </w:r>
          </w:p>
          <w:p w:rsidR="002F796F" w:rsidRPr="002F796F" w:rsidRDefault="002F796F" w:rsidP="002F796F">
            <w:pPr>
              <w:jc w:val="center"/>
              <w:rPr>
                <w:rFonts w:cs="Arial"/>
                <w:snapToGrid w:val="0"/>
                <w:sz w:val="18"/>
                <w:szCs w:val="18"/>
              </w:rPr>
            </w:pPr>
            <w:r w:rsidRPr="002F796F">
              <w:rPr>
                <w:rFonts w:cs="Arial"/>
                <w:snapToGrid w:val="0"/>
                <w:sz w:val="18"/>
                <w:szCs w:val="18"/>
              </w:rPr>
              <w:t>in GRIN</w:t>
            </w:r>
          </w:p>
        </w:tc>
        <w:tc>
          <w:tcPr>
            <w:tcW w:w="1559" w:type="dxa"/>
          </w:tcPr>
          <w:p w:rsidR="002F796F" w:rsidRPr="002F796F" w:rsidRDefault="002F796F" w:rsidP="002F796F">
            <w:pPr>
              <w:jc w:val="center"/>
              <w:rPr>
                <w:rFonts w:cs="Arial"/>
                <w:snapToGrid w:val="0"/>
                <w:sz w:val="18"/>
                <w:szCs w:val="18"/>
              </w:rPr>
            </w:pPr>
            <w:r w:rsidRPr="002F796F">
              <w:rPr>
                <w:rFonts w:cs="Arial"/>
                <w:snapToGrid w:val="0"/>
                <w:sz w:val="18"/>
                <w:szCs w:val="18"/>
              </w:rPr>
              <w:t>Common name(s)</w:t>
            </w:r>
          </w:p>
          <w:p w:rsidR="002F796F" w:rsidRPr="002F796F" w:rsidRDefault="002F796F" w:rsidP="002F796F">
            <w:pPr>
              <w:jc w:val="center"/>
              <w:rPr>
                <w:rFonts w:cs="Arial"/>
                <w:snapToGrid w:val="0"/>
                <w:sz w:val="18"/>
                <w:szCs w:val="18"/>
              </w:rPr>
            </w:pPr>
            <w:r w:rsidRPr="002F796F">
              <w:rPr>
                <w:rFonts w:cs="Arial"/>
                <w:snapToGrid w:val="0"/>
                <w:sz w:val="18"/>
                <w:szCs w:val="18"/>
              </w:rPr>
              <w:t>in GENIE</w:t>
            </w:r>
          </w:p>
        </w:tc>
        <w:tc>
          <w:tcPr>
            <w:tcW w:w="1105" w:type="dxa"/>
          </w:tcPr>
          <w:p w:rsidR="002F796F" w:rsidRPr="002F796F" w:rsidRDefault="002F796F" w:rsidP="002F796F">
            <w:pPr>
              <w:jc w:val="center"/>
              <w:rPr>
                <w:snapToGrid w:val="0"/>
                <w:sz w:val="18"/>
                <w:szCs w:val="18"/>
              </w:rPr>
            </w:pPr>
            <w:r w:rsidRPr="002F796F">
              <w:rPr>
                <w:snapToGrid w:val="0"/>
                <w:sz w:val="18"/>
                <w:szCs w:val="18"/>
              </w:rPr>
              <w:t>Numbers of Entries in PLUTO</w:t>
            </w:r>
          </w:p>
        </w:tc>
      </w:tr>
      <w:tr w:rsidR="00214A10" w:rsidRPr="002F796F" w:rsidTr="002F796F">
        <w:trPr>
          <w:cantSplit/>
          <w:tblHeader/>
        </w:trPr>
        <w:tc>
          <w:tcPr>
            <w:tcW w:w="1413" w:type="dxa"/>
          </w:tcPr>
          <w:p w:rsidR="00214A10" w:rsidRPr="002F796F" w:rsidRDefault="00214A10" w:rsidP="00214A10">
            <w:pPr>
              <w:rPr>
                <w:sz w:val="16"/>
                <w:szCs w:val="16"/>
              </w:rPr>
            </w:pPr>
            <w:r w:rsidRPr="002F796F">
              <w:rPr>
                <w:sz w:val="16"/>
                <w:szCs w:val="16"/>
              </w:rPr>
              <w:t>BERBE</w:t>
            </w:r>
          </w:p>
        </w:tc>
        <w:tc>
          <w:tcPr>
            <w:tcW w:w="2268" w:type="dxa"/>
          </w:tcPr>
          <w:p w:rsidR="00214A10" w:rsidRPr="002F796F" w:rsidRDefault="00214A10" w:rsidP="00214A10">
            <w:pPr>
              <w:jc w:val="left"/>
              <w:rPr>
                <w:sz w:val="16"/>
                <w:szCs w:val="16"/>
              </w:rPr>
            </w:pPr>
            <w:r w:rsidRPr="002F796F">
              <w:rPr>
                <w:i/>
                <w:sz w:val="16"/>
                <w:szCs w:val="16"/>
              </w:rPr>
              <w:t>Berberis</w:t>
            </w:r>
            <w:r w:rsidRPr="002F796F">
              <w:rPr>
                <w:sz w:val="16"/>
                <w:szCs w:val="16"/>
              </w:rPr>
              <w:t xml:space="preserve"> L.</w:t>
            </w:r>
          </w:p>
        </w:tc>
        <w:tc>
          <w:tcPr>
            <w:tcW w:w="3402" w:type="dxa"/>
          </w:tcPr>
          <w:p w:rsidR="00214A10" w:rsidRPr="002F796F" w:rsidRDefault="00214A10" w:rsidP="00214A10">
            <w:pPr>
              <w:jc w:val="left"/>
              <w:rPr>
                <w:rFonts w:cs="Arial"/>
                <w:snapToGrid w:val="0"/>
                <w:sz w:val="18"/>
                <w:szCs w:val="18"/>
              </w:rPr>
            </w:pPr>
            <w:r w:rsidRPr="002F796F">
              <w:rPr>
                <w:i/>
                <w:sz w:val="16"/>
                <w:szCs w:val="16"/>
              </w:rPr>
              <w:t>Berberis</w:t>
            </w:r>
            <w:r w:rsidRPr="002F796F">
              <w:rPr>
                <w:sz w:val="16"/>
                <w:szCs w:val="16"/>
              </w:rPr>
              <w:t xml:space="preserve"> L.</w:t>
            </w:r>
          </w:p>
        </w:tc>
        <w:tc>
          <w:tcPr>
            <w:tcW w:w="1559" w:type="dxa"/>
          </w:tcPr>
          <w:p w:rsidR="00214A10" w:rsidRPr="00214A10" w:rsidRDefault="00214A10" w:rsidP="00214A10">
            <w:pPr>
              <w:jc w:val="left"/>
              <w:rPr>
                <w:rFonts w:cs="Arial"/>
                <w:snapToGrid w:val="0"/>
                <w:sz w:val="16"/>
                <w:szCs w:val="16"/>
              </w:rPr>
            </w:pPr>
            <w:r w:rsidRPr="00214A10">
              <w:rPr>
                <w:rFonts w:cs="Arial"/>
                <w:bCs/>
                <w:snapToGrid w:val="0"/>
                <w:sz w:val="16"/>
                <w:szCs w:val="16"/>
                <w:lang w:val="en-US"/>
              </w:rPr>
              <w:t>Barberry</w:t>
            </w:r>
          </w:p>
        </w:tc>
        <w:tc>
          <w:tcPr>
            <w:tcW w:w="1105" w:type="dxa"/>
          </w:tcPr>
          <w:p w:rsidR="00214A10" w:rsidRPr="00214A10" w:rsidRDefault="00214A10" w:rsidP="009929F3">
            <w:pPr>
              <w:jc w:val="center"/>
              <w:rPr>
                <w:snapToGrid w:val="0"/>
                <w:sz w:val="16"/>
                <w:szCs w:val="16"/>
              </w:rPr>
            </w:pPr>
            <w:r w:rsidRPr="00214A10">
              <w:rPr>
                <w:snapToGrid w:val="0"/>
                <w:sz w:val="16"/>
                <w:szCs w:val="16"/>
              </w:rPr>
              <w:t>49</w:t>
            </w:r>
          </w:p>
        </w:tc>
      </w:tr>
      <w:tr w:rsidR="00214A10" w:rsidRPr="002F796F" w:rsidTr="002F796F">
        <w:trPr>
          <w:cantSplit/>
        </w:trPr>
        <w:tc>
          <w:tcPr>
            <w:tcW w:w="1413" w:type="dxa"/>
          </w:tcPr>
          <w:p w:rsidR="00214A10" w:rsidRPr="002F796F" w:rsidRDefault="00214A10" w:rsidP="00214A10">
            <w:pPr>
              <w:jc w:val="left"/>
              <w:rPr>
                <w:snapToGrid w:val="0"/>
                <w:sz w:val="16"/>
                <w:szCs w:val="16"/>
              </w:rPr>
            </w:pPr>
            <w:r w:rsidRPr="002F796F">
              <w:rPr>
                <w:snapToGrid w:val="0"/>
                <w:sz w:val="16"/>
                <w:szCs w:val="16"/>
              </w:rPr>
              <w:t>MAHON</w:t>
            </w:r>
          </w:p>
        </w:tc>
        <w:tc>
          <w:tcPr>
            <w:tcW w:w="2268" w:type="dxa"/>
          </w:tcPr>
          <w:p w:rsidR="00214A10" w:rsidRPr="002F796F" w:rsidRDefault="00214A10" w:rsidP="00214A10">
            <w:pPr>
              <w:jc w:val="left"/>
              <w:rPr>
                <w:snapToGrid w:val="0"/>
                <w:sz w:val="16"/>
                <w:szCs w:val="16"/>
              </w:rPr>
            </w:pPr>
            <w:r w:rsidRPr="002F796F">
              <w:rPr>
                <w:i/>
                <w:snapToGrid w:val="0"/>
                <w:sz w:val="16"/>
                <w:szCs w:val="16"/>
              </w:rPr>
              <w:t xml:space="preserve">Mahonia </w:t>
            </w:r>
            <w:r w:rsidRPr="002F796F">
              <w:rPr>
                <w:snapToGrid w:val="0"/>
                <w:sz w:val="16"/>
                <w:szCs w:val="16"/>
              </w:rPr>
              <w:t>Nutt.</w:t>
            </w:r>
          </w:p>
        </w:tc>
        <w:tc>
          <w:tcPr>
            <w:tcW w:w="3402" w:type="dxa"/>
          </w:tcPr>
          <w:p w:rsidR="00214A10" w:rsidRPr="002F796F" w:rsidRDefault="00214A10" w:rsidP="00214A10">
            <w:pPr>
              <w:jc w:val="left"/>
              <w:rPr>
                <w:bCs/>
                <w:i/>
                <w:sz w:val="16"/>
                <w:szCs w:val="16"/>
                <w:lang w:val="fr-CH"/>
              </w:rPr>
            </w:pPr>
            <w:r w:rsidRPr="002F796F">
              <w:rPr>
                <w:bCs/>
                <w:i/>
                <w:sz w:val="16"/>
                <w:szCs w:val="16"/>
                <w:lang w:val="fr-CH"/>
              </w:rPr>
              <w:t xml:space="preserve">Berberis </w:t>
            </w:r>
            <w:r w:rsidRPr="002F796F">
              <w:rPr>
                <w:bCs/>
                <w:sz w:val="16"/>
                <w:szCs w:val="16"/>
                <w:lang w:val="fr-CH"/>
              </w:rPr>
              <w:t>L.</w:t>
            </w:r>
          </w:p>
        </w:tc>
        <w:tc>
          <w:tcPr>
            <w:tcW w:w="1559" w:type="dxa"/>
          </w:tcPr>
          <w:p w:rsidR="00214A10" w:rsidRPr="002F796F" w:rsidRDefault="00214A10" w:rsidP="00214A10">
            <w:pPr>
              <w:jc w:val="left"/>
              <w:rPr>
                <w:bCs/>
                <w:sz w:val="16"/>
                <w:szCs w:val="16"/>
              </w:rPr>
            </w:pPr>
            <w:r w:rsidRPr="002F796F">
              <w:rPr>
                <w:bCs/>
                <w:sz w:val="16"/>
                <w:szCs w:val="16"/>
              </w:rPr>
              <w:t>Mahonia</w:t>
            </w:r>
          </w:p>
        </w:tc>
        <w:tc>
          <w:tcPr>
            <w:tcW w:w="1105" w:type="dxa"/>
          </w:tcPr>
          <w:p w:rsidR="00214A10" w:rsidRPr="002F796F" w:rsidRDefault="00214A10" w:rsidP="009929F3">
            <w:pPr>
              <w:jc w:val="center"/>
              <w:rPr>
                <w:snapToGrid w:val="0"/>
                <w:sz w:val="16"/>
                <w:szCs w:val="16"/>
              </w:rPr>
            </w:pPr>
            <w:r w:rsidRPr="002F796F">
              <w:rPr>
                <w:snapToGrid w:val="0"/>
                <w:sz w:val="16"/>
                <w:szCs w:val="16"/>
              </w:rPr>
              <w:t>13</w:t>
            </w:r>
          </w:p>
        </w:tc>
      </w:tr>
      <w:tr w:rsidR="00214A10" w:rsidRPr="002F796F" w:rsidTr="002F796F">
        <w:trPr>
          <w:cantSplit/>
        </w:trPr>
        <w:tc>
          <w:tcPr>
            <w:tcW w:w="1413" w:type="dxa"/>
          </w:tcPr>
          <w:p w:rsidR="00214A10" w:rsidRPr="002F796F" w:rsidRDefault="00214A10" w:rsidP="00214A10">
            <w:pPr>
              <w:jc w:val="left"/>
              <w:rPr>
                <w:snapToGrid w:val="0"/>
                <w:sz w:val="16"/>
                <w:szCs w:val="16"/>
              </w:rPr>
            </w:pPr>
            <w:r w:rsidRPr="002F796F">
              <w:rPr>
                <w:snapToGrid w:val="0"/>
                <w:sz w:val="16"/>
                <w:szCs w:val="16"/>
              </w:rPr>
              <w:t>MAHON_ACA</w:t>
            </w:r>
          </w:p>
        </w:tc>
        <w:tc>
          <w:tcPr>
            <w:tcW w:w="2268" w:type="dxa"/>
          </w:tcPr>
          <w:p w:rsidR="00214A10" w:rsidRPr="002F796F" w:rsidRDefault="00214A10" w:rsidP="00214A10">
            <w:pPr>
              <w:jc w:val="left"/>
              <w:rPr>
                <w:i/>
                <w:snapToGrid w:val="0"/>
                <w:sz w:val="16"/>
                <w:szCs w:val="16"/>
              </w:rPr>
            </w:pPr>
            <w:r w:rsidRPr="002F796F">
              <w:rPr>
                <w:i/>
                <w:snapToGrid w:val="0"/>
                <w:sz w:val="16"/>
                <w:szCs w:val="16"/>
              </w:rPr>
              <w:t xml:space="preserve">Mahonia acanthifolia </w:t>
            </w:r>
            <w:r w:rsidRPr="002F796F">
              <w:rPr>
                <w:snapToGrid w:val="0"/>
                <w:sz w:val="16"/>
                <w:szCs w:val="16"/>
              </w:rPr>
              <w:t>G. Don</w:t>
            </w:r>
          </w:p>
        </w:tc>
        <w:tc>
          <w:tcPr>
            <w:tcW w:w="3402" w:type="dxa"/>
          </w:tcPr>
          <w:p w:rsidR="00214A10" w:rsidRPr="002F796F" w:rsidRDefault="00214A10" w:rsidP="00214A10">
            <w:pPr>
              <w:jc w:val="left"/>
              <w:rPr>
                <w:bCs/>
                <w:sz w:val="16"/>
                <w:szCs w:val="16"/>
              </w:rPr>
            </w:pPr>
            <w:r w:rsidRPr="002F796F">
              <w:rPr>
                <w:bCs/>
                <w:i/>
                <w:sz w:val="16"/>
                <w:szCs w:val="16"/>
              </w:rPr>
              <w:t xml:space="preserve">Berberis napaulensis </w:t>
            </w:r>
            <w:r w:rsidRPr="002F796F">
              <w:rPr>
                <w:bCs/>
                <w:sz w:val="16"/>
                <w:szCs w:val="16"/>
              </w:rPr>
              <w:t xml:space="preserve">(DC.) Spreng. </w:t>
            </w:r>
          </w:p>
          <w:p w:rsidR="00214A10" w:rsidRPr="002F796F" w:rsidRDefault="00214A10" w:rsidP="00214A10">
            <w:pPr>
              <w:jc w:val="left"/>
              <w:rPr>
                <w:bCs/>
                <w:i/>
                <w:sz w:val="16"/>
                <w:szCs w:val="16"/>
              </w:rPr>
            </w:pPr>
            <w:r w:rsidRPr="002F796F">
              <w:rPr>
                <w:bCs/>
                <w:sz w:val="16"/>
                <w:szCs w:val="16"/>
              </w:rPr>
              <w:t>(synonym:</w:t>
            </w:r>
            <w:r w:rsidRPr="002F796F">
              <w:rPr>
                <w:bCs/>
                <w:i/>
                <w:sz w:val="16"/>
                <w:szCs w:val="16"/>
              </w:rPr>
              <w:t xml:space="preserve"> Mahonia acanthifolia </w:t>
            </w:r>
            <w:r w:rsidRPr="002F796F">
              <w:rPr>
                <w:bCs/>
                <w:sz w:val="16"/>
                <w:szCs w:val="16"/>
              </w:rPr>
              <w:t>G. Don)</w:t>
            </w:r>
          </w:p>
        </w:tc>
        <w:tc>
          <w:tcPr>
            <w:tcW w:w="1559" w:type="dxa"/>
          </w:tcPr>
          <w:p w:rsidR="00214A10" w:rsidRPr="002F796F" w:rsidRDefault="00214A10" w:rsidP="00214A10">
            <w:pPr>
              <w:jc w:val="left"/>
              <w:rPr>
                <w:bCs/>
                <w:sz w:val="16"/>
                <w:szCs w:val="16"/>
              </w:rPr>
            </w:pPr>
            <w:r w:rsidRPr="002F796F">
              <w:rPr>
                <w:bCs/>
                <w:sz w:val="16"/>
                <w:szCs w:val="16"/>
              </w:rPr>
              <w:t>Mahonia</w:t>
            </w:r>
          </w:p>
        </w:tc>
        <w:tc>
          <w:tcPr>
            <w:tcW w:w="1105" w:type="dxa"/>
          </w:tcPr>
          <w:p w:rsidR="00214A10" w:rsidRPr="002F796F" w:rsidRDefault="00214A10" w:rsidP="009929F3">
            <w:pPr>
              <w:jc w:val="center"/>
              <w:rPr>
                <w:snapToGrid w:val="0"/>
                <w:sz w:val="16"/>
                <w:szCs w:val="16"/>
              </w:rPr>
            </w:pPr>
            <w:r w:rsidRPr="002F796F">
              <w:rPr>
                <w:snapToGrid w:val="0"/>
                <w:sz w:val="16"/>
                <w:szCs w:val="16"/>
              </w:rPr>
              <w:t>0</w:t>
            </w:r>
          </w:p>
        </w:tc>
      </w:tr>
      <w:tr w:rsidR="00214A10" w:rsidRPr="002F796F" w:rsidTr="002F796F">
        <w:trPr>
          <w:cantSplit/>
        </w:trPr>
        <w:tc>
          <w:tcPr>
            <w:tcW w:w="1413" w:type="dxa"/>
          </w:tcPr>
          <w:p w:rsidR="00214A10" w:rsidRPr="002F796F" w:rsidRDefault="00214A10" w:rsidP="00214A10">
            <w:pPr>
              <w:jc w:val="left"/>
              <w:rPr>
                <w:snapToGrid w:val="0"/>
                <w:sz w:val="16"/>
                <w:szCs w:val="16"/>
              </w:rPr>
            </w:pPr>
            <w:r w:rsidRPr="002F796F">
              <w:rPr>
                <w:snapToGrid w:val="0"/>
                <w:sz w:val="16"/>
                <w:szCs w:val="16"/>
              </w:rPr>
              <w:t>MAHON_AQU</w:t>
            </w:r>
          </w:p>
        </w:tc>
        <w:tc>
          <w:tcPr>
            <w:tcW w:w="2268" w:type="dxa"/>
          </w:tcPr>
          <w:p w:rsidR="00214A10" w:rsidRPr="002F796F" w:rsidRDefault="00214A10" w:rsidP="00214A10">
            <w:pPr>
              <w:jc w:val="left"/>
              <w:rPr>
                <w:i/>
                <w:snapToGrid w:val="0"/>
                <w:sz w:val="16"/>
                <w:szCs w:val="16"/>
                <w:lang w:val="fr-CH"/>
              </w:rPr>
            </w:pPr>
            <w:r w:rsidRPr="002F796F">
              <w:rPr>
                <w:i/>
                <w:snapToGrid w:val="0"/>
                <w:sz w:val="16"/>
                <w:szCs w:val="16"/>
                <w:lang w:val="fr-CH"/>
              </w:rPr>
              <w:t xml:space="preserve">Mahonia aquifolium </w:t>
            </w:r>
            <w:r w:rsidRPr="002F796F">
              <w:rPr>
                <w:snapToGrid w:val="0"/>
                <w:sz w:val="16"/>
                <w:szCs w:val="16"/>
                <w:lang w:val="fr-CH"/>
              </w:rPr>
              <w:t>(Pursh) Nutt.</w:t>
            </w:r>
          </w:p>
        </w:tc>
        <w:tc>
          <w:tcPr>
            <w:tcW w:w="3402" w:type="dxa"/>
          </w:tcPr>
          <w:p w:rsidR="00214A10" w:rsidRPr="002F796F" w:rsidRDefault="00214A10" w:rsidP="00214A10">
            <w:pPr>
              <w:jc w:val="left"/>
              <w:rPr>
                <w:bCs/>
                <w:i/>
                <w:sz w:val="16"/>
                <w:szCs w:val="16"/>
                <w:lang w:val="fr-CH"/>
              </w:rPr>
            </w:pPr>
            <w:r w:rsidRPr="002F796F">
              <w:rPr>
                <w:bCs/>
                <w:i/>
                <w:sz w:val="16"/>
                <w:szCs w:val="16"/>
                <w:lang w:val="fr-CH"/>
              </w:rPr>
              <w:t>Berberis aquifolium Pursh</w:t>
            </w:r>
          </w:p>
          <w:p w:rsidR="00214A10" w:rsidRPr="002F796F" w:rsidRDefault="00214A10" w:rsidP="00214A10">
            <w:pPr>
              <w:jc w:val="left"/>
              <w:rPr>
                <w:bCs/>
                <w:i/>
                <w:sz w:val="16"/>
                <w:szCs w:val="16"/>
                <w:lang w:val="fr-CH"/>
              </w:rPr>
            </w:pPr>
            <w:r w:rsidRPr="002F796F">
              <w:rPr>
                <w:bCs/>
                <w:sz w:val="16"/>
                <w:szCs w:val="16"/>
                <w:lang w:val="fr-CH"/>
              </w:rPr>
              <w:t>(synonym:</w:t>
            </w:r>
            <w:r w:rsidRPr="002F796F">
              <w:rPr>
                <w:bCs/>
                <w:i/>
                <w:sz w:val="16"/>
                <w:szCs w:val="16"/>
                <w:lang w:val="fr-CH"/>
              </w:rPr>
              <w:t xml:space="preserve"> Mahonia aquifolium </w:t>
            </w:r>
            <w:r w:rsidRPr="002F796F">
              <w:rPr>
                <w:bCs/>
                <w:sz w:val="16"/>
                <w:szCs w:val="16"/>
                <w:lang w:val="fr-CH"/>
              </w:rPr>
              <w:t>(Pursh) Nutt.)</w:t>
            </w:r>
          </w:p>
        </w:tc>
        <w:tc>
          <w:tcPr>
            <w:tcW w:w="1559" w:type="dxa"/>
          </w:tcPr>
          <w:p w:rsidR="00214A10" w:rsidRPr="002F796F" w:rsidRDefault="00214A10" w:rsidP="00214A10">
            <w:pPr>
              <w:jc w:val="left"/>
              <w:rPr>
                <w:bCs/>
                <w:sz w:val="16"/>
                <w:szCs w:val="16"/>
                <w:lang w:val="fr-CH"/>
              </w:rPr>
            </w:pPr>
            <w:r w:rsidRPr="002F796F">
              <w:rPr>
                <w:bCs/>
                <w:sz w:val="16"/>
                <w:szCs w:val="16"/>
                <w:lang w:val="fr-CH"/>
              </w:rPr>
              <w:t>Oregon Grape</w:t>
            </w:r>
          </w:p>
        </w:tc>
        <w:tc>
          <w:tcPr>
            <w:tcW w:w="1105" w:type="dxa"/>
          </w:tcPr>
          <w:p w:rsidR="00214A10" w:rsidRPr="002F796F" w:rsidRDefault="00214A10" w:rsidP="009929F3">
            <w:pPr>
              <w:jc w:val="center"/>
              <w:rPr>
                <w:snapToGrid w:val="0"/>
                <w:sz w:val="16"/>
                <w:szCs w:val="16"/>
                <w:lang w:val="fr-CH"/>
              </w:rPr>
            </w:pPr>
            <w:r w:rsidRPr="002F796F">
              <w:rPr>
                <w:snapToGrid w:val="0"/>
                <w:sz w:val="16"/>
                <w:szCs w:val="16"/>
                <w:lang w:val="fr-CH"/>
              </w:rPr>
              <w:t>6</w:t>
            </w:r>
          </w:p>
        </w:tc>
      </w:tr>
      <w:tr w:rsidR="00214A10" w:rsidRPr="002F796F" w:rsidTr="002F796F">
        <w:trPr>
          <w:cantSplit/>
        </w:trPr>
        <w:tc>
          <w:tcPr>
            <w:tcW w:w="1413" w:type="dxa"/>
          </w:tcPr>
          <w:p w:rsidR="00214A10" w:rsidRPr="002F796F" w:rsidRDefault="00214A10" w:rsidP="00214A10">
            <w:pPr>
              <w:jc w:val="left"/>
              <w:rPr>
                <w:snapToGrid w:val="0"/>
                <w:sz w:val="16"/>
                <w:szCs w:val="16"/>
                <w:lang w:val="fr-CH"/>
              </w:rPr>
            </w:pPr>
            <w:r w:rsidRPr="002F796F">
              <w:rPr>
                <w:snapToGrid w:val="0"/>
                <w:sz w:val="16"/>
                <w:szCs w:val="16"/>
                <w:lang w:val="fr-CH"/>
              </w:rPr>
              <w:t>MAHON_BEA</w:t>
            </w:r>
          </w:p>
        </w:tc>
        <w:tc>
          <w:tcPr>
            <w:tcW w:w="2268" w:type="dxa"/>
          </w:tcPr>
          <w:p w:rsidR="00214A10" w:rsidRPr="002F796F" w:rsidRDefault="00214A10" w:rsidP="00214A10">
            <w:pPr>
              <w:jc w:val="left"/>
              <w:rPr>
                <w:i/>
                <w:snapToGrid w:val="0"/>
                <w:sz w:val="16"/>
                <w:szCs w:val="16"/>
                <w:lang w:val="fr-CH"/>
              </w:rPr>
            </w:pPr>
            <w:r w:rsidRPr="002F796F">
              <w:rPr>
                <w:i/>
                <w:snapToGrid w:val="0"/>
                <w:sz w:val="16"/>
                <w:szCs w:val="16"/>
                <w:lang w:val="fr-CH"/>
              </w:rPr>
              <w:t xml:space="preserve">Mahonia bealei </w:t>
            </w:r>
            <w:r w:rsidRPr="002F796F">
              <w:rPr>
                <w:snapToGrid w:val="0"/>
                <w:sz w:val="16"/>
                <w:szCs w:val="16"/>
                <w:lang w:val="fr-CH"/>
              </w:rPr>
              <w:t>(Fortune) Carrière</w:t>
            </w:r>
          </w:p>
        </w:tc>
        <w:tc>
          <w:tcPr>
            <w:tcW w:w="3402" w:type="dxa"/>
          </w:tcPr>
          <w:p w:rsidR="00214A10" w:rsidRPr="002F796F" w:rsidRDefault="00214A10" w:rsidP="00214A10">
            <w:pPr>
              <w:jc w:val="left"/>
              <w:rPr>
                <w:snapToGrid w:val="0"/>
                <w:sz w:val="16"/>
                <w:szCs w:val="16"/>
                <w:lang w:val="fr-CH"/>
              </w:rPr>
            </w:pPr>
            <w:r w:rsidRPr="002F796F">
              <w:rPr>
                <w:i/>
                <w:snapToGrid w:val="0"/>
                <w:sz w:val="16"/>
                <w:szCs w:val="16"/>
                <w:lang w:val="fr-CH"/>
              </w:rPr>
              <w:t xml:space="preserve">Berberis bealei </w:t>
            </w:r>
            <w:r w:rsidRPr="002F796F">
              <w:rPr>
                <w:snapToGrid w:val="0"/>
                <w:sz w:val="16"/>
                <w:szCs w:val="16"/>
                <w:lang w:val="fr-CH"/>
              </w:rPr>
              <w:t>Fortune</w:t>
            </w:r>
          </w:p>
          <w:p w:rsidR="00214A10" w:rsidRPr="002F796F" w:rsidRDefault="00214A10" w:rsidP="00214A10">
            <w:pPr>
              <w:jc w:val="left"/>
              <w:rPr>
                <w:i/>
                <w:snapToGrid w:val="0"/>
                <w:sz w:val="16"/>
                <w:szCs w:val="16"/>
                <w:lang w:val="fr-CH"/>
              </w:rPr>
            </w:pPr>
            <w:r w:rsidRPr="002F796F">
              <w:rPr>
                <w:snapToGrid w:val="0"/>
                <w:sz w:val="16"/>
                <w:szCs w:val="16"/>
                <w:lang w:val="fr-CH"/>
              </w:rPr>
              <w:t>(synonym:</w:t>
            </w:r>
            <w:r w:rsidRPr="002F796F">
              <w:rPr>
                <w:i/>
                <w:snapToGrid w:val="0"/>
                <w:sz w:val="16"/>
                <w:szCs w:val="16"/>
                <w:lang w:val="fr-CH"/>
              </w:rPr>
              <w:t xml:space="preserve"> Mahonia bealei </w:t>
            </w:r>
            <w:r w:rsidRPr="002F796F">
              <w:rPr>
                <w:snapToGrid w:val="0"/>
                <w:sz w:val="16"/>
                <w:szCs w:val="16"/>
                <w:lang w:val="fr-CH"/>
              </w:rPr>
              <w:t>(Fortune) Carrière)</w:t>
            </w:r>
          </w:p>
        </w:tc>
        <w:tc>
          <w:tcPr>
            <w:tcW w:w="1559" w:type="dxa"/>
          </w:tcPr>
          <w:p w:rsidR="00214A10" w:rsidRPr="002F796F" w:rsidRDefault="00214A10" w:rsidP="00214A10">
            <w:pPr>
              <w:jc w:val="left"/>
              <w:rPr>
                <w:bCs/>
                <w:sz w:val="16"/>
                <w:szCs w:val="16"/>
              </w:rPr>
            </w:pPr>
            <w:r w:rsidRPr="002F796F">
              <w:rPr>
                <w:bCs/>
                <w:sz w:val="16"/>
                <w:szCs w:val="16"/>
              </w:rPr>
              <w:t>Mahonia</w:t>
            </w:r>
          </w:p>
        </w:tc>
        <w:tc>
          <w:tcPr>
            <w:tcW w:w="1105" w:type="dxa"/>
          </w:tcPr>
          <w:p w:rsidR="00214A10" w:rsidRPr="002F796F" w:rsidRDefault="00214A10" w:rsidP="009929F3">
            <w:pPr>
              <w:jc w:val="center"/>
              <w:rPr>
                <w:snapToGrid w:val="0"/>
                <w:sz w:val="16"/>
                <w:szCs w:val="16"/>
                <w:lang w:val="fr-CH"/>
              </w:rPr>
            </w:pPr>
            <w:r w:rsidRPr="002F796F">
              <w:rPr>
                <w:snapToGrid w:val="0"/>
                <w:sz w:val="16"/>
                <w:szCs w:val="16"/>
                <w:lang w:val="fr-CH"/>
              </w:rPr>
              <w:t>0</w:t>
            </w:r>
          </w:p>
        </w:tc>
      </w:tr>
      <w:tr w:rsidR="00214A10" w:rsidRPr="002F796F" w:rsidTr="002F796F">
        <w:trPr>
          <w:cantSplit/>
        </w:trPr>
        <w:tc>
          <w:tcPr>
            <w:tcW w:w="1413" w:type="dxa"/>
          </w:tcPr>
          <w:p w:rsidR="00214A10" w:rsidRPr="002F796F" w:rsidRDefault="00214A10" w:rsidP="00214A10">
            <w:pPr>
              <w:jc w:val="left"/>
              <w:rPr>
                <w:snapToGrid w:val="0"/>
                <w:sz w:val="16"/>
                <w:szCs w:val="16"/>
              </w:rPr>
            </w:pPr>
            <w:r w:rsidRPr="002F796F">
              <w:rPr>
                <w:snapToGrid w:val="0"/>
                <w:sz w:val="16"/>
                <w:szCs w:val="16"/>
              </w:rPr>
              <w:t>MAHON_JAP</w:t>
            </w:r>
          </w:p>
        </w:tc>
        <w:tc>
          <w:tcPr>
            <w:tcW w:w="2268" w:type="dxa"/>
          </w:tcPr>
          <w:p w:rsidR="00214A10" w:rsidRPr="002F796F" w:rsidRDefault="00214A10" w:rsidP="00214A10">
            <w:pPr>
              <w:jc w:val="left"/>
              <w:rPr>
                <w:i/>
                <w:snapToGrid w:val="0"/>
                <w:sz w:val="16"/>
                <w:szCs w:val="16"/>
              </w:rPr>
            </w:pPr>
            <w:r w:rsidRPr="002F796F">
              <w:rPr>
                <w:i/>
                <w:snapToGrid w:val="0"/>
                <w:sz w:val="16"/>
                <w:szCs w:val="16"/>
              </w:rPr>
              <w:t>Mahonia japonica</w:t>
            </w:r>
            <w:r w:rsidRPr="002F796F">
              <w:rPr>
                <w:snapToGrid w:val="0"/>
                <w:sz w:val="16"/>
                <w:szCs w:val="16"/>
              </w:rPr>
              <w:t xml:space="preserve"> (Thunb.) DC.</w:t>
            </w:r>
          </w:p>
        </w:tc>
        <w:tc>
          <w:tcPr>
            <w:tcW w:w="3402" w:type="dxa"/>
          </w:tcPr>
          <w:p w:rsidR="00214A10" w:rsidRPr="002F796F" w:rsidRDefault="00214A10" w:rsidP="00214A10">
            <w:pPr>
              <w:jc w:val="left"/>
              <w:rPr>
                <w:bCs/>
                <w:i/>
                <w:sz w:val="16"/>
                <w:szCs w:val="16"/>
              </w:rPr>
            </w:pPr>
            <w:r w:rsidRPr="002F796F">
              <w:rPr>
                <w:bCs/>
                <w:i/>
                <w:sz w:val="16"/>
                <w:szCs w:val="16"/>
              </w:rPr>
              <w:t>Berberis japonica</w:t>
            </w:r>
            <w:r w:rsidRPr="002F796F">
              <w:rPr>
                <w:bCs/>
                <w:sz w:val="16"/>
                <w:szCs w:val="16"/>
              </w:rPr>
              <w:t xml:space="preserve"> (Thunb.) Spreng.</w:t>
            </w:r>
          </w:p>
          <w:p w:rsidR="00214A10" w:rsidRPr="002F796F" w:rsidRDefault="00214A10" w:rsidP="00214A10">
            <w:pPr>
              <w:jc w:val="left"/>
              <w:rPr>
                <w:bCs/>
                <w:i/>
                <w:sz w:val="16"/>
                <w:szCs w:val="16"/>
              </w:rPr>
            </w:pPr>
            <w:r w:rsidRPr="002F796F">
              <w:rPr>
                <w:bCs/>
                <w:sz w:val="16"/>
                <w:szCs w:val="16"/>
              </w:rPr>
              <w:t>(synonym:</w:t>
            </w:r>
            <w:r w:rsidRPr="002F796F">
              <w:rPr>
                <w:bCs/>
                <w:i/>
                <w:sz w:val="16"/>
                <w:szCs w:val="16"/>
              </w:rPr>
              <w:t xml:space="preserve"> Mahonia japonica </w:t>
            </w:r>
            <w:r w:rsidRPr="002F796F">
              <w:rPr>
                <w:bCs/>
                <w:sz w:val="16"/>
                <w:szCs w:val="16"/>
              </w:rPr>
              <w:t>(Thunb.) DC</w:t>
            </w:r>
            <w:r w:rsidRPr="002F796F">
              <w:rPr>
                <w:bCs/>
                <w:i/>
                <w:sz w:val="16"/>
                <w:szCs w:val="16"/>
              </w:rPr>
              <w:t>.</w:t>
            </w:r>
            <w:r w:rsidRPr="002F796F">
              <w:rPr>
                <w:bCs/>
                <w:sz w:val="16"/>
                <w:szCs w:val="16"/>
              </w:rPr>
              <w:t>)</w:t>
            </w:r>
          </w:p>
        </w:tc>
        <w:tc>
          <w:tcPr>
            <w:tcW w:w="1559" w:type="dxa"/>
          </w:tcPr>
          <w:p w:rsidR="00214A10" w:rsidRPr="002F796F" w:rsidRDefault="00214A10" w:rsidP="00214A10">
            <w:pPr>
              <w:jc w:val="left"/>
              <w:rPr>
                <w:bCs/>
                <w:sz w:val="16"/>
                <w:szCs w:val="16"/>
              </w:rPr>
            </w:pPr>
            <w:r w:rsidRPr="002F796F">
              <w:rPr>
                <w:bCs/>
                <w:sz w:val="16"/>
                <w:szCs w:val="16"/>
              </w:rPr>
              <w:t>Mahonia</w:t>
            </w:r>
          </w:p>
        </w:tc>
        <w:tc>
          <w:tcPr>
            <w:tcW w:w="1105" w:type="dxa"/>
          </w:tcPr>
          <w:p w:rsidR="00214A10" w:rsidRPr="002F796F" w:rsidRDefault="00214A10" w:rsidP="009929F3">
            <w:pPr>
              <w:jc w:val="center"/>
              <w:rPr>
                <w:snapToGrid w:val="0"/>
                <w:sz w:val="16"/>
                <w:szCs w:val="16"/>
              </w:rPr>
            </w:pPr>
            <w:r w:rsidRPr="002F796F">
              <w:rPr>
                <w:snapToGrid w:val="0"/>
                <w:sz w:val="16"/>
                <w:szCs w:val="16"/>
              </w:rPr>
              <w:t>0</w:t>
            </w:r>
          </w:p>
        </w:tc>
      </w:tr>
      <w:tr w:rsidR="00214A10" w:rsidRPr="002F796F" w:rsidTr="002F796F">
        <w:trPr>
          <w:cantSplit/>
        </w:trPr>
        <w:tc>
          <w:tcPr>
            <w:tcW w:w="1413" w:type="dxa"/>
          </w:tcPr>
          <w:p w:rsidR="00214A10" w:rsidRPr="002F796F" w:rsidRDefault="00214A10" w:rsidP="00214A10">
            <w:pPr>
              <w:jc w:val="left"/>
              <w:rPr>
                <w:snapToGrid w:val="0"/>
                <w:sz w:val="16"/>
                <w:szCs w:val="16"/>
              </w:rPr>
            </w:pPr>
            <w:r w:rsidRPr="002F796F">
              <w:rPr>
                <w:snapToGrid w:val="0"/>
                <w:sz w:val="16"/>
                <w:szCs w:val="16"/>
              </w:rPr>
              <w:t>MAHON_LOM</w:t>
            </w:r>
          </w:p>
        </w:tc>
        <w:tc>
          <w:tcPr>
            <w:tcW w:w="2268" w:type="dxa"/>
          </w:tcPr>
          <w:p w:rsidR="00214A10" w:rsidRPr="002F796F" w:rsidRDefault="00214A10" w:rsidP="00214A10">
            <w:pPr>
              <w:jc w:val="left"/>
              <w:rPr>
                <w:i/>
                <w:snapToGrid w:val="0"/>
                <w:sz w:val="16"/>
                <w:szCs w:val="16"/>
              </w:rPr>
            </w:pPr>
            <w:r w:rsidRPr="002F796F">
              <w:rPr>
                <w:i/>
                <w:snapToGrid w:val="0"/>
                <w:sz w:val="16"/>
                <w:szCs w:val="16"/>
              </w:rPr>
              <w:t xml:space="preserve">Mahonia lomariifolia </w:t>
            </w:r>
            <w:r w:rsidRPr="002F796F">
              <w:rPr>
                <w:snapToGrid w:val="0"/>
                <w:sz w:val="16"/>
                <w:szCs w:val="16"/>
              </w:rPr>
              <w:t>Takeda</w:t>
            </w:r>
          </w:p>
        </w:tc>
        <w:tc>
          <w:tcPr>
            <w:tcW w:w="3402" w:type="dxa"/>
          </w:tcPr>
          <w:p w:rsidR="00214A10" w:rsidRPr="002F796F" w:rsidRDefault="00214A10" w:rsidP="00214A10">
            <w:pPr>
              <w:jc w:val="left"/>
              <w:rPr>
                <w:snapToGrid w:val="0"/>
                <w:sz w:val="16"/>
                <w:szCs w:val="16"/>
              </w:rPr>
            </w:pPr>
            <w:r w:rsidRPr="002F796F">
              <w:rPr>
                <w:i/>
                <w:snapToGrid w:val="0"/>
                <w:sz w:val="16"/>
                <w:szCs w:val="16"/>
              </w:rPr>
              <w:t xml:space="preserve">Berberis oiwakensis </w:t>
            </w:r>
            <w:r w:rsidRPr="002F796F">
              <w:rPr>
                <w:snapToGrid w:val="0"/>
                <w:sz w:val="16"/>
                <w:szCs w:val="16"/>
              </w:rPr>
              <w:t>(Hayata) Laferr.</w:t>
            </w:r>
          </w:p>
          <w:p w:rsidR="00214A10" w:rsidRPr="002F796F" w:rsidRDefault="00214A10" w:rsidP="00214A10">
            <w:pPr>
              <w:jc w:val="left"/>
              <w:rPr>
                <w:i/>
                <w:snapToGrid w:val="0"/>
                <w:sz w:val="16"/>
                <w:szCs w:val="16"/>
              </w:rPr>
            </w:pPr>
            <w:r w:rsidRPr="002F796F">
              <w:rPr>
                <w:snapToGrid w:val="0"/>
                <w:sz w:val="16"/>
                <w:szCs w:val="16"/>
              </w:rPr>
              <w:t>(synonym:</w:t>
            </w:r>
            <w:r w:rsidRPr="002F796F">
              <w:rPr>
                <w:i/>
                <w:snapToGrid w:val="0"/>
                <w:sz w:val="16"/>
                <w:szCs w:val="16"/>
              </w:rPr>
              <w:t xml:space="preserve"> Mahonia lomariifolia </w:t>
            </w:r>
            <w:r w:rsidRPr="002F796F">
              <w:rPr>
                <w:snapToGrid w:val="0"/>
                <w:sz w:val="16"/>
                <w:szCs w:val="16"/>
              </w:rPr>
              <w:t>Takeda)</w:t>
            </w:r>
          </w:p>
        </w:tc>
        <w:tc>
          <w:tcPr>
            <w:tcW w:w="1559" w:type="dxa"/>
          </w:tcPr>
          <w:p w:rsidR="00214A10" w:rsidRPr="002F796F" w:rsidRDefault="00214A10" w:rsidP="00214A10">
            <w:pPr>
              <w:jc w:val="left"/>
              <w:rPr>
                <w:bCs/>
                <w:sz w:val="16"/>
                <w:szCs w:val="16"/>
              </w:rPr>
            </w:pPr>
            <w:r w:rsidRPr="002F796F">
              <w:rPr>
                <w:bCs/>
                <w:sz w:val="16"/>
                <w:szCs w:val="16"/>
              </w:rPr>
              <w:t>Mahonia</w:t>
            </w:r>
          </w:p>
        </w:tc>
        <w:tc>
          <w:tcPr>
            <w:tcW w:w="1105" w:type="dxa"/>
          </w:tcPr>
          <w:p w:rsidR="00214A10" w:rsidRPr="002F796F" w:rsidRDefault="00214A10" w:rsidP="009929F3">
            <w:pPr>
              <w:jc w:val="center"/>
              <w:rPr>
                <w:snapToGrid w:val="0"/>
                <w:sz w:val="16"/>
                <w:szCs w:val="16"/>
              </w:rPr>
            </w:pPr>
            <w:r w:rsidRPr="002F796F">
              <w:rPr>
                <w:snapToGrid w:val="0"/>
                <w:sz w:val="16"/>
                <w:szCs w:val="16"/>
              </w:rPr>
              <w:t>0</w:t>
            </w:r>
          </w:p>
        </w:tc>
      </w:tr>
      <w:tr w:rsidR="00214A10" w:rsidRPr="002F796F" w:rsidTr="002F796F">
        <w:trPr>
          <w:cantSplit/>
        </w:trPr>
        <w:tc>
          <w:tcPr>
            <w:tcW w:w="1413" w:type="dxa"/>
          </w:tcPr>
          <w:p w:rsidR="00214A10" w:rsidRPr="002F796F" w:rsidRDefault="00214A10" w:rsidP="00214A10">
            <w:pPr>
              <w:jc w:val="left"/>
              <w:rPr>
                <w:snapToGrid w:val="0"/>
                <w:sz w:val="16"/>
                <w:szCs w:val="16"/>
              </w:rPr>
            </w:pPr>
            <w:r w:rsidRPr="002F796F">
              <w:rPr>
                <w:snapToGrid w:val="0"/>
                <w:sz w:val="16"/>
                <w:szCs w:val="16"/>
              </w:rPr>
              <w:t>MAHON_PUM</w:t>
            </w:r>
          </w:p>
        </w:tc>
        <w:tc>
          <w:tcPr>
            <w:tcW w:w="2268" w:type="dxa"/>
          </w:tcPr>
          <w:p w:rsidR="00214A10" w:rsidRPr="002F796F" w:rsidRDefault="00214A10" w:rsidP="00214A10">
            <w:pPr>
              <w:jc w:val="left"/>
              <w:rPr>
                <w:i/>
                <w:snapToGrid w:val="0"/>
                <w:sz w:val="16"/>
                <w:szCs w:val="16"/>
                <w:lang w:val="fr-CH"/>
              </w:rPr>
            </w:pPr>
            <w:r w:rsidRPr="002F796F">
              <w:rPr>
                <w:i/>
                <w:snapToGrid w:val="0"/>
                <w:sz w:val="16"/>
                <w:szCs w:val="16"/>
                <w:lang w:val="fr-CH"/>
              </w:rPr>
              <w:t xml:space="preserve">Mahonia pumila </w:t>
            </w:r>
            <w:r w:rsidRPr="002F796F">
              <w:rPr>
                <w:snapToGrid w:val="0"/>
                <w:sz w:val="16"/>
                <w:szCs w:val="16"/>
                <w:lang w:val="fr-CH"/>
              </w:rPr>
              <w:t>(Greene) Fedde</w:t>
            </w:r>
          </w:p>
        </w:tc>
        <w:tc>
          <w:tcPr>
            <w:tcW w:w="3402" w:type="dxa"/>
          </w:tcPr>
          <w:p w:rsidR="00214A10" w:rsidRPr="002F796F" w:rsidRDefault="00214A10" w:rsidP="00214A10">
            <w:pPr>
              <w:jc w:val="left"/>
              <w:rPr>
                <w:snapToGrid w:val="0"/>
                <w:sz w:val="16"/>
                <w:szCs w:val="16"/>
              </w:rPr>
            </w:pPr>
            <w:r w:rsidRPr="002F796F">
              <w:rPr>
                <w:i/>
                <w:snapToGrid w:val="0"/>
                <w:sz w:val="16"/>
                <w:szCs w:val="16"/>
              </w:rPr>
              <w:t xml:space="preserve">Berberis pumila </w:t>
            </w:r>
            <w:r w:rsidRPr="002F796F">
              <w:rPr>
                <w:snapToGrid w:val="0"/>
                <w:sz w:val="16"/>
                <w:szCs w:val="16"/>
              </w:rPr>
              <w:t>Greene</w:t>
            </w:r>
          </w:p>
          <w:p w:rsidR="00214A10" w:rsidRPr="002F796F" w:rsidRDefault="00214A10" w:rsidP="00214A10">
            <w:pPr>
              <w:jc w:val="left"/>
              <w:rPr>
                <w:i/>
                <w:snapToGrid w:val="0"/>
                <w:sz w:val="16"/>
                <w:szCs w:val="16"/>
              </w:rPr>
            </w:pPr>
            <w:r w:rsidRPr="002F796F">
              <w:rPr>
                <w:snapToGrid w:val="0"/>
                <w:sz w:val="16"/>
                <w:szCs w:val="16"/>
              </w:rPr>
              <w:t>(synonym:</w:t>
            </w:r>
            <w:r w:rsidRPr="002F796F">
              <w:rPr>
                <w:i/>
                <w:snapToGrid w:val="0"/>
                <w:sz w:val="16"/>
                <w:szCs w:val="16"/>
              </w:rPr>
              <w:t xml:space="preserve"> Mahonia pumila </w:t>
            </w:r>
            <w:r w:rsidRPr="002F796F">
              <w:rPr>
                <w:snapToGrid w:val="0"/>
                <w:sz w:val="16"/>
                <w:szCs w:val="16"/>
              </w:rPr>
              <w:t>(Greene) Fedde)</w:t>
            </w:r>
          </w:p>
        </w:tc>
        <w:tc>
          <w:tcPr>
            <w:tcW w:w="1559" w:type="dxa"/>
          </w:tcPr>
          <w:p w:rsidR="00214A10" w:rsidRPr="002F796F" w:rsidRDefault="00214A10" w:rsidP="00214A10">
            <w:pPr>
              <w:jc w:val="left"/>
              <w:rPr>
                <w:bCs/>
                <w:sz w:val="16"/>
                <w:szCs w:val="16"/>
              </w:rPr>
            </w:pPr>
            <w:r w:rsidRPr="002F796F">
              <w:rPr>
                <w:bCs/>
                <w:sz w:val="16"/>
                <w:szCs w:val="16"/>
              </w:rPr>
              <w:t>Mahonia</w:t>
            </w:r>
          </w:p>
        </w:tc>
        <w:tc>
          <w:tcPr>
            <w:tcW w:w="1105" w:type="dxa"/>
          </w:tcPr>
          <w:p w:rsidR="00214A10" w:rsidRPr="002F796F" w:rsidRDefault="00214A10" w:rsidP="009929F3">
            <w:pPr>
              <w:jc w:val="center"/>
              <w:rPr>
                <w:snapToGrid w:val="0"/>
                <w:sz w:val="16"/>
                <w:szCs w:val="16"/>
                <w:lang w:val="fr-CH"/>
              </w:rPr>
            </w:pPr>
            <w:r w:rsidRPr="002F796F">
              <w:rPr>
                <w:snapToGrid w:val="0"/>
                <w:sz w:val="16"/>
                <w:szCs w:val="16"/>
                <w:lang w:val="fr-CH"/>
              </w:rPr>
              <w:t>0</w:t>
            </w:r>
          </w:p>
        </w:tc>
      </w:tr>
      <w:tr w:rsidR="00214A10" w:rsidRPr="002F796F" w:rsidTr="002F796F">
        <w:trPr>
          <w:cantSplit/>
        </w:trPr>
        <w:tc>
          <w:tcPr>
            <w:tcW w:w="1413" w:type="dxa"/>
          </w:tcPr>
          <w:p w:rsidR="00214A10" w:rsidRPr="002F796F" w:rsidRDefault="00214A10" w:rsidP="00214A10">
            <w:pPr>
              <w:jc w:val="left"/>
              <w:rPr>
                <w:snapToGrid w:val="0"/>
                <w:sz w:val="16"/>
                <w:szCs w:val="16"/>
              </w:rPr>
            </w:pPr>
            <w:r w:rsidRPr="002F796F">
              <w:rPr>
                <w:snapToGrid w:val="0"/>
                <w:sz w:val="16"/>
                <w:szCs w:val="16"/>
              </w:rPr>
              <w:t>MAHON_REP</w:t>
            </w:r>
          </w:p>
        </w:tc>
        <w:tc>
          <w:tcPr>
            <w:tcW w:w="2268" w:type="dxa"/>
          </w:tcPr>
          <w:p w:rsidR="00214A10" w:rsidRPr="002F796F" w:rsidRDefault="00214A10" w:rsidP="00214A10">
            <w:pPr>
              <w:jc w:val="left"/>
              <w:rPr>
                <w:i/>
                <w:snapToGrid w:val="0"/>
                <w:sz w:val="16"/>
                <w:szCs w:val="16"/>
                <w:lang w:val="fr-CH"/>
              </w:rPr>
            </w:pPr>
            <w:r w:rsidRPr="002F796F">
              <w:rPr>
                <w:i/>
                <w:snapToGrid w:val="0"/>
                <w:sz w:val="16"/>
                <w:szCs w:val="16"/>
                <w:lang w:val="fr-CH"/>
              </w:rPr>
              <w:t xml:space="preserve">Mahonia repens </w:t>
            </w:r>
            <w:r w:rsidRPr="002F796F">
              <w:rPr>
                <w:snapToGrid w:val="0"/>
                <w:sz w:val="16"/>
                <w:szCs w:val="16"/>
                <w:lang w:val="fr-CH"/>
              </w:rPr>
              <w:t>(Lindl.) G. Don</w:t>
            </w:r>
          </w:p>
        </w:tc>
        <w:tc>
          <w:tcPr>
            <w:tcW w:w="3402" w:type="dxa"/>
          </w:tcPr>
          <w:p w:rsidR="00214A10" w:rsidRPr="002F796F" w:rsidRDefault="00214A10" w:rsidP="00214A10">
            <w:pPr>
              <w:jc w:val="left"/>
              <w:rPr>
                <w:i/>
                <w:snapToGrid w:val="0"/>
                <w:sz w:val="16"/>
                <w:szCs w:val="16"/>
                <w:lang w:val="fr-CH"/>
              </w:rPr>
            </w:pPr>
            <w:r w:rsidRPr="002F796F">
              <w:rPr>
                <w:i/>
                <w:snapToGrid w:val="0"/>
                <w:sz w:val="16"/>
                <w:szCs w:val="16"/>
                <w:lang w:val="fr-CH"/>
              </w:rPr>
              <w:t xml:space="preserve">Berberis repens </w:t>
            </w:r>
            <w:r w:rsidRPr="002F796F">
              <w:rPr>
                <w:snapToGrid w:val="0"/>
                <w:sz w:val="16"/>
                <w:szCs w:val="16"/>
                <w:lang w:val="fr-CH"/>
              </w:rPr>
              <w:t>Lindl.</w:t>
            </w:r>
          </w:p>
          <w:p w:rsidR="00214A10" w:rsidRPr="002F796F" w:rsidRDefault="00214A10" w:rsidP="00214A10">
            <w:pPr>
              <w:jc w:val="left"/>
              <w:rPr>
                <w:i/>
                <w:snapToGrid w:val="0"/>
                <w:sz w:val="16"/>
                <w:szCs w:val="16"/>
                <w:lang w:val="fr-CH"/>
              </w:rPr>
            </w:pPr>
            <w:r w:rsidRPr="002F796F">
              <w:rPr>
                <w:snapToGrid w:val="0"/>
                <w:sz w:val="16"/>
                <w:szCs w:val="16"/>
                <w:lang w:val="fr-CH"/>
              </w:rPr>
              <w:t>(synonym:</w:t>
            </w:r>
            <w:r w:rsidRPr="002F796F">
              <w:rPr>
                <w:i/>
                <w:snapToGrid w:val="0"/>
                <w:sz w:val="16"/>
                <w:szCs w:val="16"/>
                <w:lang w:val="fr-CH"/>
              </w:rPr>
              <w:t xml:space="preserve"> Mahonia repens </w:t>
            </w:r>
            <w:r w:rsidRPr="002F796F">
              <w:rPr>
                <w:snapToGrid w:val="0"/>
                <w:sz w:val="16"/>
                <w:szCs w:val="16"/>
                <w:lang w:val="fr-CH"/>
              </w:rPr>
              <w:t>(Lindl.) G. Don)</w:t>
            </w:r>
          </w:p>
        </w:tc>
        <w:tc>
          <w:tcPr>
            <w:tcW w:w="1559" w:type="dxa"/>
          </w:tcPr>
          <w:p w:rsidR="00214A10" w:rsidRPr="002F796F" w:rsidRDefault="00214A10" w:rsidP="00214A10">
            <w:pPr>
              <w:jc w:val="left"/>
              <w:rPr>
                <w:bCs/>
                <w:sz w:val="16"/>
                <w:szCs w:val="16"/>
              </w:rPr>
            </w:pPr>
            <w:r w:rsidRPr="002F796F">
              <w:rPr>
                <w:bCs/>
                <w:sz w:val="16"/>
                <w:szCs w:val="16"/>
              </w:rPr>
              <w:t>Mahonia</w:t>
            </w:r>
          </w:p>
        </w:tc>
        <w:tc>
          <w:tcPr>
            <w:tcW w:w="1105" w:type="dxa"/>
          </w:tcPr>
          <w:p w:rsidR="00214A10" w:rsidRPr="002F796F" w:rsidRDefault="00214A10" w:rsidP="009929F3">
            <w:pPr>
              <w:jc w:val="center"/>
              <w:rPr>
                <w:snapToGrid w:val="0"/>
                <w:sz w:val="16"/>
                <w:szCs w:val="16"/>
                <w:lang w:val="fr-CH"/>
              </w:rPr>
            </w:pPr>
            <w:r w:rsidRPr="002F796F">
              <w:rPr>
                <w:snapToGrid w:val="0"/>
                <w:sz w:val="16"/>
                <w:szCs w:val="16"/>
                <w:lang w:val="fr-CH"/>
              </w:rPr>
              <w:t>3</w:t>
            </w:r>
          </w:p>
        </w:tc>
      </w:tr>
    </w:tbl>
    <w:p w:rsidR="00DC65BD" w:rsidRDefault="00DC65BD" w:rsidP="002F796F">
      <w:pPr>
        <w:jc w:val="left"/>
        <w:rPr>
          <w:rFonts w:eastAsiaTheme="minorEastAsia" w:cs="Arial"/>
          <w:sz w:val="18"/>
          <w:lang w:eastAsia="ja-JP"/>
        </w:rPr>
      </w:pPr>
    </w:p>
    <w:p w:rsidR="002F796F" w:rsidRPr="002F796F" w:rsidRDefault="002F796F" w:rsidP="006E7098">
      <w:pPr>
        <w:pStyle w:val="Heading4"/>
        <w:rPr>
          <w:lang w:eastAsia="ja-JP"/>
        </w:rPr>
      </w:pPr>
      <w:r w:rsidRPr="002F796F">
        <w:rPr>
          <w:lang w:eastAsia="ja-JP"/>
        </w:rPr>
        <w:lastRenderedPageBreak/>
        <w:t>Proposal</w:t>
      </w:r>
    </w:p>
    <w:p w:rsidR="002F796F" w:rsidRPr="002F796F" w:rsidRDefault="002F796F" w:rsidP="00874415">
      <w:pPr>
        <w:keepNext/>
        <w:rPr>
          <w:snapToGrid w:val="0"/>
        </w:rPr>
      </w:pPr>
    </w:p>
    <w:p w:rsidR="002F796F" w:rsidRPr="002F796F" w:rsidRDefault="002F796F" w:rsidP="002F796F">
      <w:pPr>
        <w:rPr>
          <w:rFonts w:eastAsiaTheme="minorEastAsia"/>
          <w:snapToGrid w:val="0"/>
          <w:szCs w:val="16"/>
        </w:rPr>
      </w:pPr>
      <w:r w:rsidRPr="002F796F">
        <w:rPr>
          <w:rFonts w:eastAsiaTheme="minorEastAsia" w:cs="Arial"/>
          <w:lang w:eastAsia="ja-JP"/>
        </w:rPr>
        <w:fldChar w:fldCharType="begin"/>
      </w:r>
      <w:r w:rsidRPr="002F796F">
        <w:rPr>
          <w:rFonts w:eastAsiaTheme="minorEastAsia" w:cs="Arial"/>
          <w:lang w:eastAsia="ja-JP"/>
        </w:rPr>
        <w:instrText xml:space="preserve"> AUTONUM  </w:instrText>
      </w:r>
      <w:r w:rsidRPr="002F796F">
        <w:rPr>
          <w:rFonts w:eastAsiaTheme="minorEastAsia" w:cs="Arial"/>
          <w:lang w:eastAsia="ja-JP"/>
        </w:rPr>
        <w:fldChar w:fldCharType="end"/>
      </w:r>
      <w:r w:rsidRPr="002F796F">
        <w:rPr>
          <w:rFonts w:eastAsiaTheme="minorEastAsia" w:cs="Arial"/>
          <w:lang w:eastAsia="ja-JP"/>
        </w:rPr>
        <w:tab/>
        <w:t xml:space="preserve">In accordance with the reclassification of </w:t>
      </w:r>
      <w:r w:rsidRPr="002F796F">
        <w:rPr>
          <w:rFonts w:eastAsiaTheme="minorEastAsia" w:cs="Arial"/>
          <w:bCs/>
          <w:i/>
          <w:lang w:eastAsia="ja-JP"/>
        </w:rPr>
        <w:t>Mahonia</w:t>
      </w:r>
      <w:r w:rsidRPr="002F796F">
        <w:rPr>
          <w:rFonts w:eastAsiaTheme="minorEastAsia" w:cs="Arial"/>
          <w:lang w:eastAsia="ja-JP"/>
        </w:rPr>
        <w:t xml:space="preserve"> to </w:t>
      </w:r>
      <w:r w:rsidRPr="002F796F">
        <w:rPr>
          <w:rFonts w:eastAsiaTheme="minorEastAsia" w:cs="Arial"/>
          <w:bCs/>
          <w:i/>
          <w:lang w:eastAsia="ja-JP"/>
        </w:rPr>
        <w:t>Berberis</w:t>
      </w:r>
      <w:r w:rsidRPr="002F796F">
        <w:rPr>
          <w:rFonts w:eastAsiaTheme="minorEastAsia" w:cs="Arial"/>
          <w:lang w:eastAsia="ja-JP"/>
        </w:rPr>
        <w:t xml:space="preserve">, </w:t>
      </w:r>
      <w:r w:rsidR="00550A38">
        <w:rPr>
          <w:rFonts w:eastAsiaTheme="minorEastAsia" w:cs="Arial"/>
          <w:lang w:eastAsia="ja-JP"/>
        </w:rPr>
        <w:t>it is proposed</w:t>
      </w:r>
      <w:r w:rsidR="00550A38" w:rsidRPr="002F796F">
        <w:rPr>
          <w:rFonts w:eastAsiaTheme="minorEastAsia" w:cs="Arial"/>
          <w:lang w:eastAsia="ja-JP"/>
        </w:rPr>
        <w:t xml:space="preserve"> </w:t>
      </w:r>
      <w:r w:rsidRPr="002F796F">
        <w:rPr>
          <w:snapToGrid w:val="0"/>
        </w:rPr>
        <w:t xml:space="preserve">to </w:t>
      </w:r>
      <w:r w:rsidR="00351C24">
        <w:rPr>
          <w:snapToGrid w:val="0"/>
        </w:rPr>
        <w:t>amend</w:t>
      </w:r>
      <w:r w:rsidRPr="002F796F">
        <w:rPr>
          <w:snapToGrid w:val="0"/>
        </w:rPr>
        <w:t xml:space="preserve"> the UPOV codes MAHON, MAHON_ACA, MAHON_AQU, MAHON_BEA, MAHON_JAP, MAHON_LOM, MAHON_PUM and MAHON_REP. </w:t>
      </w:r>
      <w:r w:rsidR="00C432D5">
        <w:rPr>
          <w:snapToGrid w:val="0"/>
        </w:rPr>
        <w:t xml:space="preserve"> </w:t>
      </w:r>
      <w:r w:rsidRPr="002F796F">
        <w:rPr>
          <w:rFonts w:eastAsiaTheme="minorEastAsia"/>
          <w:i/>
          <w:snapToGrid w:val="0"/>
        </w:rPr>
        <w:t>Mahonia</w:t>
      </w:r>
      <w:r w:rsidRPr="002F796F">
        <w:rPr>
          <w:rFonts w:eastAsiaTheme="minorEastAsia"/>
          <w:snapToGrid w:val="0"/>
        </w:rPr>
        <w:t xml:space="preserve"> would be covered as synonym of </w:t>
      </w:r>
      <w:r w:rsidRPr="002F796F">
        <w:rPr>
          <w:rFonts w:eastAsiaTheme="minorEastAsia"/>
          <w:i/>
          <w:snapToGrid w:val="0"/>
        </w:rPr>
        <w:t>Berberis</w:t>
      </w:r>
      <w:r w:rsidRPr="002F796F">
        <w:rPr>
          <w:rFonts w:eastAsiaTheme="minorEastAsia"/>
          <w:snapToGrid w:val="0"/>
        </w:rPr>
        <w:t xml:space="preserve"> under UPOV code BERBE. </w:t>
      </w:r>
      <w:r w:rsidR="00C432D5">
        <w:rPr>
          <w:rFonts w:eastAsiaTheme="minorEastAsia"/>
          <w:snapToGrid w:val="0"/>
        </w:rPr>
        <w:t xml:space="preserve"> </w:t>
      </w:r>
      <w:r w:rsidRPr="002F796F">
        <w:rPr>
          <w:rFonts w:eastAsiaTheme="minorEastAsia"/>
          <w:i/>
          <w:snapToGrid w:val="0"/>
        </w:rPr>
        <w:t>Mahonia acanthifolia</w:t>
      </w:r>
      <w:r w:rsidRPr="002F796F">
        <w:rPr>
          <w:rFonts w:eastAsiaTheme="minorEastAsia"/>
          <w:snapToGrid w:val="0"/>
        </w:rPr>
        <w:t xml:space="preserve"> would be covered as a synonym of </w:t>
      </w:r>
      <w:r w:rsidRPr="002F796F">
        <w:rPr>
          <w:rFonts w:eastAsiaTheme="minorEastAsia"/>
          <w:i/>
          <w:snapToGrid w:val="0"/>
        </w:rPr>
        <w:t>Berberis napaulensis</w:t>
      </w:r>
      <w:r w:rsidR="00F50C31">
        <w:rPr>
          <w:rFonts w:eastAsiaTheme="minorEastAsia"/>
          <w:snapToGrid w:val="0"/>
        </w:rPr>
        <w:t xml:space="preserve"> under a new UPOV </w:t>
      </w:r>
      <w:r w:rsidRPr="002F796F">
        <w:rPr>
          <w:rFonts w:eastAsiaTheme="minorEastAsia"/>
          <w:snapToGrid w:val="0"/>
        </w:rPr>
        <w:t>code BERBE_</w:t>
      </w:r>
      <w:r w:rsidR="00351C24">
        <w:rPr>
          <w:rFonts w:eastAsiaTheme="minorEastAsia"/>
          <w:snapToGrid w:val="0"/>
        </w:rPr>
        <w:t>NAP</w:t>
      </w:r>
      <w:r w:rsidRPr="002F796F">
        <w:rPr>
          <w:rFonts w:eastAsiaTheme="minorEastAsia"/>
          <w:snapToGrid w:val="0"/>
        </w:rPr>
        <w:t xml:space="preserve">. </w:t>
      </w:r>
      <w:r w:rsidR="00C432D5">
        <w:rPr>
          <w:rFonts w:eastAsiaTheme="minorEastAsia"/>
          <w:snapToGrid w:val="0"/>
        </w:rPr>
        <w:t xml:space="preserve"> </w:t>
      </w:r>
      <w:r w:rsidRPr="002F796F">
        <w:rPr>
          <w:rFonts w:eastAsiaTheme="minorEastAsia"/>
          <w:i/>
          <w:snapToGrid w:val="0"/>
        </w:rPr>
        <w:t>Mahonia aquifolium</w:t>
      </w:r>
      <w:r w:rsidRPr="002F796F">
        <w:rPr>
          <w:rFonts w:eastAsiaTheme="minorEastAsia"/>
          <w:snapToGrid w:val="0"/>
        </w:rPr>
        <w:t xml:space="preserve"> would be covered as a synonym of </w:t>
      </w:r>
      <w:r w:rsidRPr="002F796F">
        <w:rPr>
          <w:rFonts w:eastAsiaTheme="minorEastAsia"/>
          <w:i/>
          <w:snapToGrid w:val="0"/>
        </w:rPr>
        <w:t>Berberis aquifolium</w:t>
      </w:r>
      <w:r w:rsidRPr="002F796F">
        <w:rPr>
          <w:rFonts w:eastAsiaTheme="minorEastAsia"/>
          <w:snapToGrid w:val="0"/>
        </w:rPr>
        <w:t xml:space="preserve"> under a new UPOV code</w:t>
      </w:r>
      <w:r w:rsidRPr="002F796F">
        <w:rPr>
          <w:rFonts w:eastAsiaTheme="minorEastAsia"/>
        </w:rPr>
        <w:t xml:space="preserve"> </w:t>
      </w:r>
      <w:r w:rsidRPr="002F796F">
        <w:rPr>
          <w:rFonts w:eastAsiaTheme="minorEastAsia"/>
          <w:snapToGrid w:val="0"/>
        </w:rPr>
        <w:t xml:space="preserve">BERBE_AQU. </w:t>
      </w:r>
      <w:r w:rsidR="00C432D5">
        <w:rPr>
          <w:rFonts w:eastAsiaTheme="minorEastAsia"/>
          <w:snapToGrid w:val="0"/>
        </w:rPr>
        <w:t xml:space="preserve"> </w:t>
      </w:r>
      <w:r w:rsidRPr="002F796F">
        <w:rPr>
          <w:rFonts w:eastAsiaTheme="minorEastAsia"/>
          <w:i/>
          <w:snapToGrid w:val="0"/>
        </w:rPr>
        <w:t>Mahonia bealei</w:t>
      </w:r>
      <w:r w:rsidRPr="002F796F">
        <w:rPr>
          <w:rFonts w:eastAsiaTheme="minorEastAsia"/>
          <w:snapToGrid w:val="0"/>
        </w:rPr>
        <w:t xml:space="preserve"> would be covered as a synonym of</w:t>
      </w:r>
      <w:r w:rsidRPr="002F796F">
        <w:rPr>
          <w:rFonts w:eastAsiaTheme="minorEastAsia"/>
        </w:rPr>
        <w:t xml:space="preserve"> </w:t>
      </w:r>
      <w:r w:rsidRPr="002F796F">
        <w:rPr>
          <w:rFonts w:eastAsiaTheme="minorEastAsia"/>
          <w:i/>
          <w:snapToGrid w:val="0"/>
        </w:rPr>
        <w:t>Berberis bealei</w:t>
      </w:r>
      <w:r w:rsidRPr="002F796F">
        <w:rPr>
          <w:rFonts w:eastAsiaTheme="minorEastAsia"/>
          <w:snapToGrid w:val="0"/>
        </w:rPr>
        <w:t xml:space="preserve"> under a new UPOV code BERBE_BEA. </w:t>
      </w:r>
      <w:r w:rsidR="00C432D5">
        <w:rPr>
          <w:rFonts w:eastAsiaTheme="minorEastAsia"/>
          <w:snapToGrid w:val="0"/>
        </w:rPr>
        <w:t xml:space="preserve"> </w:t>
      </w:r>
      <w:r w:rsidRPr="002F796F">
        <w:rPr>
          <w:rFonts w:eastAsiaTheme="minorEastAsia"/>
          <w:i/>
          <w:snapToGrid w:val="0"/>
        </w:rPr>
        <w:t>Mahonia japonica</w:t>
      </w:r>
      <w:r w:rsidRPr="002F796F">
        <w:rPr>
          <w:rFonts w:eastAsiaTheme="minorEastAsia"/>
          <w:snapToGrid w:val="0"/>
        </w:rPr>
        <w:t xml:space="preserve"> would be covered as a synonym of</w:t>
      </w:r>
      <w:r w:rsidRPr="002F796F">
        <w:rPr>
          <w:rFonts w:eastAsiaTheme="minorEastAsia"/>
        </w:rPr>
        <w:t xml:space="preserve"> </w:t>
      </w:r>
      <w:r w:rsidRPr="002F796F">
        <w:rPr>
          <w:rFonts w:eastAsiaTheme="minorEastAsia"/>
          <w:i/>
          <w:snapToGrid w:val="0"/>
        </w:rPr>
        <w:t>Berberis japonica</w:t>
      </w:r>
      <w:r w:rsidRPr="002F796F">
        <w:rPr>
          <w:rFonts w:eastAsiaTheme="minorEastAsia"/>
          <w:snapToGrid w:val="0"/>
        </w:rPr>
        <w:t xml:space="preserve"> under a new UPOV code BERBE_JAP. </w:t>
      </w:r>
      <w:r w:rsidR="00C432D5">
        <w:rPr>
          <w:rFonts w:eastAsiaTheme="minorEastAsia"/>
          <w:snapToGrid w:val="0"/>
        </w:rPr>
        <w:t xml:space="preserve"> </w:t>
      </w:r>
      <w:r w:rsidRPr="002F796F">
        <w:rPr>
          <w:rFonts w:eastAsiaTheme="minorEastAsia"/>
          <w:i/>
          <w:snapToGrid w:val="0"/>
        </w:rPr>
        <w:t>Mahonia lomariifolia</w:t>
      </w:r>
      <w:r w:rsidRPr="002F796F">
        <w:rPr>
          <w:rFonts w:eastAsiaTheme="minorEastAsia"/>
          <w:snapToGrid w:val="0"/>
        </w:rPr>
        <w:t xml:space="preserve"> would be covered as a synonym of</w:t>
      </w:r>
      <w:r w:rsidRPr="002F796F">
        <w:rPr>
          <w:rFonts w:eastAsiaTheme="minorEastAsia"/>
        </w:rPr>
        <w:t xml:space="preserve"> </w:t>
      </w:r>
      <w:r w:rsidRPr="002F796F">
        <w:rPr>
          <w:rFonts w:eastAsiaTheme="minorEastAsia"/>
          <w:i/>
          <w:snapToGrid w:val="0"/>
        </w:rPr>
        <w:t>Berberis oiwakensis</w:t>
      </w:r>
      <w:r w:rsidRPr="002F796F">
        <w:rPr>
          <w:rFonts w:eastAsiaTheme="minorEastAsia"/>
          <w:snapToGrid w:val="0"/>
        </w:rPr>
        <w:t xml:space="preserve"> under a new UPOV code BERBE_O</w:t>
      </w:r>
      <w:r w:rsidR="00351C24">
        <w:rPr>
          <w:rFonts w:eastAsiaTheme="minorEastAsia"/>
          <w:snapToGrid w:val="0"/>
        </w:rPr>
        <w:t>IW</w:t>
      </w:r>
      <w:r w:rsidRPr="002F796F">
        <w:rPr>
          <w:rFonts w:eastAsiaTheme="minorEastAsia"/>
          <w:snapToGrid w:val="0"/>
        </w:rPr>
        <w:t xml:space="preserve">. </w:t>
      </w:r>
      <w:r w:rsidR="00C432D5">
        <w:rPr>
          <w:rFonts w:eastAsiaTheme="minorEastAsia"/>
          <w:snapToGrid w:val="0"/>
        </w:rPr>
        <w:t xml:space="preserve"> </w:t>
      </w:r>
      <w:r w:rsidRPr="002F796F">
        <w:rPr>
          <w:rFonts w:eastAsiaTheme="minorEastAsia"/>
          <w:i/>
          <w:snapToGrid w:val="0"/>
        </w:rPr>
        <w:t>Mahonia pumila</w:t>
      </w:r>
      <w:r w:rsidRPr="002F796F">
        <w:rPr>
          <w:rFonts w:eastAsiaTheme="minorEastAsia"/>
          <w:snapToGrid w:val="0"/>
        </w:rPr>
        <w:t xml:space="preserve"> would be covered as a synonym of</w:t>
      </w:r>
      <w:r w:rsidRPr="002F796F">
        <w:rPr>
          <w:rFonts w:eastAsiaTheme="minorEastAsia"/>
        </w:rPr>
        <w:t xml:space="preserve"> </w:t>
      </w:r>
      <w:r w:rsidRPr="002F796F">
        <w:rPr>
          <w:rFonts w:eastAsiaTheme="minorEastAsia"/>
          <w:i/>
          <w:snapToGrid w:val="0"/>
        </w:rPr>
        <w:t>Berberis pumila</w:t>
      </w:r>
      <w:r w:rsidRPr="002F796F">
        <w:rPr>
          <w:rFonts w:eastAsiaTheme="minorEastAsia"/>
          <w:snapToGrid w:val="0"/>
        </w:rPr>
        <w:t xml:space="preserve"> under a new UPOV code BERBE_PUM. </w:t>
      </w:r>
      <w:r w:rsidR="00C432D5">
        <w:rPr>
          <w:rFonts w:eastAsiaTheme="minorEastAsia"/>
          <w:snapToGrid w:val="0"/>
        </w:rPr>
        <w:t xml:space="preserve"> </w:t>
      </w:r>
      <w:r w:rsidRPr="002F796F">
        <w:rPr>
          <w:rFonts w:eastAsiaTheme="minorEastAsia"/>
          <w:i/>
        </w:rPr>
        <w:t>Mahonia repens</w:t>
      </w:r>
      <w:r w:rsidRPr="002F796F">
        <w:rPr>
          <w:rFonts w:eastAsiaTheme="minorEastAsia"/>
          <w:snapToGrid w:val="0"/>
        </w:rPr>
        <w:t xml:space="preserve"> would be covered as a synonym of</w:t>
      </w:r>
      <w:r w:rsidRPr="002F796F">
        <w:rPr>
          <w:rFonts w:eastAsiaTheme="minorEastAsia"/>
        </w:rPr>
        <w:t xml:space="preserve"> </w:t>
      </w:r>
      <w:r w:rsidRPr="002F796F">
        <w:rPr>
          <w:rFonts w:eastAsiaTheme="minorEastAsia"/>
          <w:i/>
          <w:snapToGrid w:val="0"/>
        </w:rPr>
        <w:t>Berberis repens</w:t>
      </w:r>
      <w:r w:rsidRPr="002F796F">
        <w:rPr>
          <w:rFonts w:eastAsiaTheme="minorEastAsia"/>
          <w:snapToGrid w:val="0"/>
        </w:rPr>
        <w:t xml:space="preserve"> under a new UPOV code </w:t>
      </w:r>
      <w:r w:rsidRPr="002F796F">
        <w:rPr>
          <w:rFonts w:eastAsiaTheme="minorEastAsia"/>
        </w:rPr>
        <w:t>BERBE</w:t>
      </w:r>
      <w:r w:rsidRPr="002F796F">
        <w:rPr>
          <w:rFonts w:eastAsiaTheme="minorEastAsia" w:cs="Arial"/>
          <w:snapToGrid w:val="0"/>
        </w:rPr>
        <w:t>_REP</w:t>
      </w:r>
      <w:r w:rsidRPr="002F796F">
        <w:rPr>
          <w:rFonts w:eastAsiaTheme="minorEastAsia"/>
          <w:snapToGrid w:val="0"/>
        </w:rPr>
        <w:t>.</w:t>
      </w:r>
      <w:r w:rsidR="00C432D5">
        <w:rPr>
          <w:rFonts w:eastAsiaTheme="minorEastAsia"/>
          <w:snapToGrid w:val="0"/>
        </w:rPr>
        <w:t xml:space="preserve"> </w:t>
      </w:r>
      <w:r w:rsidRPr="002F796F">
        <w:rPr>
          <w:rFonts w:eastAsiaTheme="minorEastAsia"/>
          <w:snapToGrid w:val="0"/>
        </w:rPr>
        <w:t xml:space="preserve"> Above new codes would be created by </w:t>
      </w:r>
      <w:r w:rsidR="00243B5C">
        <w:rPr>
          <w:rFonts w:eastAsiaTheme="minorEastAsia" w:cs="Arial"/>
          <w:snapToGrid w:val="0"/>
        </w:rPr>
        <w:t>the O</w:t>
      </w:r>
      <w:r w:rsidRPr="002F796F">
        <w:rPr>
          <w:rFonts w:eastAsiaTheme="minorEastAsia" w:cs="Arial"/>
          <w:snapToGrid w:val="0"/>
        </w:rPr>
        <w:t xml:space="preserve">ffice of the </w:t>
      </w:r>
      <w:r w:rsidR="00243B5C" w:rsidRPr="002F796F">
        <w:rPr>
          <w:rFonts w:eastAsiaTheme="minorEastAsia" w:cs="Arial"/>
          <w:snapToGrid w:val="0"/>
        </w:rPr>
        <w:t>Union</w:t>
      </w:r>
      <w:r w:rsidRPr="002F796F">
        <w:rPr>
          <w:rFonts w:eastAsiaTheme="minorEastAsia"/>
          <w:snapToGrid w:val="0"/>
        </w:rPr>
        <w:t>, as follows:</w:t>
      </w:r>
    </w:p>
    <w:p w:rsidR="002F796F" w:rsidRPr="002F796F" w:rsidRDefault="002F796F" w:rsidP="002F796F">
      <w:pPr>
        <w:rPr>
          <w:snapToGrid w:val="0"/>
        </w:rPr>
      </w:pPr>
    </w:p>
    <w:tbl>
      <w:tblPr>
        <w:tblStyle w:val="TableGrid"/>
        <w:tblW w:w="9639" w:type="dxa"/>
        <w:tblLayout w:type="fixed"/>
        <w:tblLook w:val="04A0" w:firstRow="1" w:lastRow="0" w:firstColumn="1" w:lastColumn="0" w:noHBand="0" w:noVBand="1"/>
      </w:tblPr>
      <w:tblGrid>
        <w:gridCol w:w="1276"/>
        <w:gridCol w:w="1696"/>
        <w:gridCol w:w="1276"/>
        <w:gridCol w:w="1276"/>
        <w:gridCol w:w="1417"/>
        <w:gridCol w:w="2698"/>
      </w:tblGrid>
      <w:tr w:rsidR="002F796F" w:rsidRPr="002F796F" w:rsidTr="009929F3">
        <w:trPr>
          <w:cantSplit/>
          <w:tblHeader/>
        </w:trPr>
        <w:tc>
          <w:tcPr>
            <w:tcW w:w="4248" w:type="dxa"/>
            <w:gridSpan w:val="3"/>
            <w:tcBorders>
              <w:right w:val="double" w:sz="4" w:space="0" w:color="auto"/>
            </w:tcBorders>
          </w:tcPr>
          <w:p w:rsidR="002F796F" w:rsidRPr="002F796F" w:rsidRDefault="002F796F" w:rsidP="002F796F">
            <w:pPr>
              <w:jc w:val="center"/>
              <w:rPr>
                <w:rFonts w:cs="Arial"/>
                <w:sz w:val="16"/>
                <w:szCs w:val="16"/>
                <w:lang w:eastAsia="ja-JP"/>
              </w:rPr>
            </w:pPr>
            <w:r w:rsidRPr="002F796F">
              <w:rPr>
                <w:rFonts w:cs="Arial"/>
                <w:sz w:val="16"/>
                <w:szCs w:val="16"/>
                <w:lang w:eastAsia="ja-JP"/>
              </w:rPr>
              <w:t>Current</w:t>
            </w:r>
          </w:p>
        </w:tc>
        <w:tc>
          <w:tcPr>
            <w:tcW w:w="5391" w:type="dxa"/>
            <w:gridSpan w:val="3"/>
            <w:tcBorders>
              <w:left w:val="double" w:sz="4" w:space="0" w:color="auto"/>
            </w:tcBorders>
          </w:tcPr>
          <w:p w:rsidR="002F796F" w:rsidRPr="002F796F" w:rsidRDefault="002F796F" w:rsidP="002F796F">
            <w:pPr>
              <w:jc w:val="center"/>
              <w:rPr>
                <w:rFonts w:cs="Arial"/>
                <w:sz w:val="16"/>
                <w:szCs w:val="16"/>
                <w:lang w:eastAsia="ja-JP"/>
              </w:rPr>
            </w:pPr>
            <w:r w:rsidRPr="002F796F">
              <w:rPr>
                <w:rFonts w:cs="Arial"/>
                <w:sz w:val="16"/>
                <w:szCs w:val="16"/>
                <w:lang w:eastAsia="ja-JP"/>
              </w:rPr>
              <w:t>Proposal</w:t>
            </w:r>
          </w:p>
        </w:tc>
      </w:tr>
      <w:tr w:rsidR="002F796F" w:rsidRPr="002F796F" w:rsidTr="009929F3">
        <w:trPr>
          <w:cantSplit/>
          <w:tblHeader/>
        </w:trPr>
        <w:tc>
          <w:tcPr>
            <w:tcW w:w="1276" w:type="dxa"/>
          </w:tcPr>
          <w:p w:rsidR="002F796F" w:rsidRPr="002F796F" w:rsidRDefault="002F796F" w:rsidP="002F796F">
            <w:pPr>
              <w:jc w:val="center"/>
              <w:rPr>
                <w:rFonts w:cs="Arial"/>
                <w:sz w:val="16"/>
                <w:szCs w:val="16"/>
                <w:lang w:eastAsia="ja-JP"/>
              </w:rPr>
            </w:pPr>
            <w:r w:rsidRPr="002F796F">
              <w:rPr>
                <w:rFonts w:cs="Arial"/>
                <w:snapToGrid w:val="0"/>
                <w:sz w:val="16"/>
                <w:szCs w:val="16"/>
              </w:rPr>
              <w:t>UPOV code</w:t>
            </w:r>
          </w:p>
        </w:tc>
        <w:tc>
          <w:tcPr>
            <w:tcW w:w="1696" w:type="dxa"/>
          </w:tcPr>
          <w:p w:rsidR="002F796F" w:rsidRPr="002F796F" w:rsidRDefault="002F796F" w:rsidP="002F796F">
            <w:pPr>
              <w:jc w:val="center"/>
              <w:rPr>
                <w:rFonts w:cs="Arial"/>
                <w:sz w:val="16"/>
                <w:szCs w:val="16"/>
                <w:lang w:eastAsia="ja-JP"/>
              </w:rPr>
            </w:pPr>
            <w:r w:rsidRPr="002F796F">
              <w:rPr>
                <w:rFonts w:cs="Arial"/>
                <w:snapToGrid w:val="0"/>
                <w:sz w:val="16"/>
                <w:szCs w:val="16"/>
              </w:rPr>
              <w:t>Principal botanical name</w:t>
            </w:r>
          </w:p>
        </w:tc>
        <w:tc>
          <w:tcPr>
            <w:tcW w:w="1276" w:type="dxa"/>
            <w:tcBorders>
              <w:right w:val="double" w:sz="4" w:space="0" w:color="auto"/>
            </w:tcBorders>
          </w:tcPr>
          <w:p w:rsidR="002F796F" w:rsidRPr="002F796F" w:rsidRDefault="002F796F" w:rsidP="002F796F">
            <w:pPr>
              <w:jc w:val="center"/>
              <w:rPr>
                <w:rFonts w:cs="Arial"/>
                <w:sz w:val="16"/>
                <w:szCs w:val="16"/>
                <w:lang w:eastAsia="ja-JP"/>
              </w:rPr>
            </w:pPr>
            <w:r w:rsidRPr="002F796F">
              <w:rPr>
                <w:rFonts w:cs="Arial"/>
                <w:snapToGrid w:val="0"/>
                <w:sz w:val="16"/>
                <w:szCs w:val="16"/>
              </w:rPr>
              <w:t>Other botanical name(s)</w:t>
            </w:r>
          </w:p>
        </w:tc>
        <w:tc>
          <w:tcPr>
            <w:tcW w:w="1276" w:type="dxa"/>
            <w:tcBorders>
              <w:left w:val="double" w:sz="4" w:space="0" w:color="auto"/>
            </w:tcBorders>
          </w:tcPr>
          <w:p w:rsidR="002F796F" w:rsidRPr="002F796F" w:rsidRDefault="002F796F" w:rsidP="002F796F">
            <w:pPr>
              <w:jc w:val="center"/>
              <w:rPr>
                <w:rFonts w:cs="Arial"/>
                <w:sz w:val="16"/>
                <w:szCs w:val="16"/>
                <w:lang w:eastAsia="ja-JP"/>
              </w:rPr>
            </w:pPr>
            <w:r w:rsidRPr="002F796F">
              <w:rPr>
                <w:rFonts w:cs="Arial"/>
                <w:snapToGrid w:val="0"/>
                <w:sz w:val="16"/>
                <w:szCs w:val="16"/>
              </w:rPr>
              <w:t>UPOV code</w:t>
            </w:r>
          </w:p>
        </w:tc>
        <w:tc>
          <w:tcPr>
            <w:tcW w:w="1417" w:type="dxa"/>
          </w:tcPr>
          <w:p w:rsidR="002F796F" w:rsidRPr="002F796F" w:rsidRDefault="002F796F" w:rsidP="002F796F">
            <w:pPr>
              <w:jc w:val="center"/>
              <w:rPr>
                <w:rFonts w:cs="Arial"/>
                <w:sz w:val="16"/>
                <w:szCs w:val="16"/>
                <w:lang w:eastAsia="ja-JP"/>
              </w:rPr>
            </w:pPr>
            <w:r w:rsidRPr="002F796F">
              <w:rPr>
                <w:rFonts w:cs="Arial"/>
                <w:snapToGrid w:val="0"/>
                <w:sz w:val="16"/>
                <w:szCs w:val="16"/>
              </w:rPr>
              <w:t>Principal botanical name</w:t>
            </w:r>
          </w:p>
        </w:tc>
        <w:tc>
          <w:tcPr>
            <w:tcW w:w="2698" w:type="dxa"/>
          </w:tcPr>
          <w:p w:rsidR="002F796F" w:rsidRPr="002F796F" w:rsidRDefault="002F796F" w:rsidP="002F796F">
            <w:pPr>
              <w:jc w:val="center"/>
              <w:rPr>
                <w:rFonts w:cs="Arial"/>
                <w:sz w:val="16"/>
                <w:szCs w:val="16"/>
                <w:lang w:eastAsia="ja-JP"/>
              </w:rPr>
            </w:pPr>
            <w:r w:rsidRPr="002F796F">
              <w:rPr>
                <w:rFonts w:cs="Arial"/>
                <w:snapToGrid w:val="0"/>
                <w:sz w:val="16"/>
                <w:szCs w:val="16"/>
              </w:rPr>
              <w:t>Other botanical name(s)</w:t>
            </w:r>
          </w:p>
        </w:tc>
      </w:tr>
      <w:tr w:rsidR="002F796F" w:rsidRPr="002F796F" w:rsidTr="00DC54CD">
        <w:tc>
          <w:tcPr>
            <w:tcW w:w="1276" w:type="dxa"/>
          </w:tcPr>
          <w:p w:rsidR="002F796F" w:rsidRPr="002F796F" w:rsidRDefault="002F796F" w:rsidP="002F796F">
            <w:pPr>
              <w:rPr>
                <w:sz w:val="16"/>
                <w:szCs w:val="16"/>
              </w:rPr>
            </w:pPr>
            <w:r w:rsidRPr="002F796F">
              <w:rPr>
                <w:sz w:val="16"/>
                <w:szCs w:val="16"/>
              </w:rPr>
              <w:t>BERBE</w:t>
            </w:r>
          </w:p>
        </w:tc>
        <w:tc>
          <w:tcPr>
            <w:tcW w:w="1696" w:type="dxa"/>
          </w:tcPr>
          <w:p w:rsidR="002F796F" w:rsidRPr="002F796F" w:rsidRDefault="002F796F" w:rsidP="002F796F">
            <w:pPr>
              <w:jc w:val="left"/>
              <w:rPr>
                <w:sz w:val="16"/>
                <w:szCs w:val="16"/>
              </w:rPr>
            </w:pPr>
            <w:r w:rsidRPr="002F796F">
              <w:rPr>
                <w:i/>
                <w:sz w:val="16"/>
                <w:szCs w:val="16"/>
              </w:rPr>
              <w:t>Berberis</w:t>
            </w:r>
            <w:r w:rsidRPr="002F796F">
              <w:rPr>
                <w:sz w:val="16"/>
                <w:szCs w:val="16"/>
              </w:rPr>
              <w:t xml:space="preserve"> L.</w:t>
            </w:r>
          </w:p>
        </w:tc>
        <w:tc>
          <w:tcPr>
            <w:tcW w:w="1276" w:type="dxa"/>
            <w:tcBorders>
              <w:right w:val="double" w:sz="4" w:space="0" w:color="auto"/>
            </w:tcBorders>
            <w:vAlign w:val="center"/>
          </w:tcPr>
          <w:p w:rsidR="002F796F" w:rsidRPr="002F796F" w:rsidRDefault="002F796F" w:rsidP="002F796F">
            <w:pPr>
              <w:jc w:val="left"/>
              <w:rPr>
                <w:rFonts w:cs="Arial"/>
                <w:snapToGrid w:val="0"/>
                <w:sz w:val="16"/>
                <w:szCs w:val="16"/>
              </w:rPr>
            </w:pPr>
            <w:r w:rsidRPr="002F796F">
              <w:rPr>
                <w:rFonts w:cs="Arial"/>
                <w:snapToGrid w:val="0"/>
                <w:sz w:val="16"/>
                <w:szCs w:val="16"/>
              </w:rPr>
              <w:t>n.a.</w:t>
            </w:r>
          </w:p>
        </w:tc>
        <w:tc>
          <w:tcPr>
            <w:tcW w:w="1276" w:type="dxa"/>
            <w:vMerge w:val="restart"/>
            <w:tcBorders>
              <w:left w:val="double" w:sz="4" w:space="0" w:color="auto"/>
            </w:tcBorders>
          </w:tcPr>
          <w:p w:rsidR="002F796F" w:rsidRPr="002F796F" w:rsidRDefault="002F796F" w:rsidP="002F796F">
            <w:pPr>
              <w:jc w:val="left"/>
              <w:rPr>
                <w:sz w:val="16"/>
                <w:szCs w:val="16"/>
              </w:rPr>
            </w:pPr>
            <w:r w:rsidRPr="002F796F">
              <w:rPr>
                <w:sz w:val="16"/>
                <w:szCs w:val="16"/>
              </w:rPr>
              <w:t>BERBE</w:t>
            </w:r>
          </w:p>
        </w:tc>
        <w:tc>
          <w:tcPr>
            <w:tcW w:w="1417" w:type="dxa"/>
            <w:vMerge w:val="restart"/>
          </w:tcPr>
          <w:p w:rsidR="002F796F" w:rsidRPr="002F796F" w:rsidRDefault="002F796F" w:rsidP="002F796F">
            <w:pPr>
              <w:jc w:val="left"/>
              <w:rPr>
                <w:b/>
                <w:bCs/>
                <w:i/>
                <w:sz w:val="16"/>
                <w:szCs w:val="16"/>
              </w:rPr>
            </w:pPr>
            <w:r w:rsidRPr="002F796F">
              <w:rPr>
                <w:bCs/>
                <w:i/>
                <w:sz w:val="16"/>
                <w:szCs w:val="16"/>
                <w:lang w:val="fr-CH"/>
              </w:rPr>
              <w:t xml:space="preserve">Berberis </w:t>
            </w:r>
            <w:r w:rsidRPr="002F796F">
              <w:rPr>
                <w:bCs/>
                <w:sz w:val="16"/>
                <w:szCs w:val="16"/>
                <w:lang w:val="fr-CH"/>
              </w:rPr>
              <w:t>L.</w:t>
            </w:r>
          </w:p>
        </w:tc>
        <w:tc>
          <w:tcPr>
            <w:tcW w:w="2698" w:type="dxa"/>
            <w:vMerge w:val="restart"/>
            <w:vAlign w:val="center"/>
          </w:tcPr>
          <w:p w:rsidR="002F796F" w:rsidRPr="002F796F" w:rsidRDefault="00E33493" w:rsidP="002F796F">
            <w:pPr>
              <w:jc w:val="left"/>
              <w:rPr>
                <w:bCs/>
                <w:sz w:val="16"/>
                <w:szCs w:val="16"/>
              </w:rPr>
            </w:pPr>
            <w:hyperlink r:id="rId24" w:history="1">
              <w:r w:rsidR="002F796F" w:rsidRPr="002F796F">
                <w:rPr>
                  <w:bCs/>
                  <w:i/>
                  <w:sz w:val="16"/>
                  <w:szCs w:val="16"/>
                </w:rPr>
                <w:t xml:space="preserve">Mahonia </w:t>
              </w:r>
              <w:r w:rsidR="002F796F" w:rsidRPr="002F796F">
                <w:rPr>
                  <w:bCs/>
                  <w:sz w:val="16"/>
                  <w:szCs w:val="16"/>
                </w:rPr>
                <w:t>Nutt.</w:t>
              </w:r>
            </w:hyperlink>
            <w:r w:rsidR="002F796F" w:rsidRPr="002F796F">
              <w:rPr>
                <w:bCs/>
                <w:sz w:val="16"/>
                <w:szCs w:val="16"/>
              </w:rPr>
              <w:t xml:space="preserve">; </w:t>
            </w:r>
          </w:p>
          <w:p w:rsidR="002F796F" w:rsidRPr="002F796F" w:rsidRDefault="00E33493" w:rsidP="002F796F">
            <w:pPr>
              <w:jc w:val="left"/>
              <w:rPr>
                <w:bCs/>
                <w:sz w:val="16"/>
                <w:szCs w:val="16"/>
              </w:rPr>
            </w:pPr>
            <w:hyperlink r:id="rId25" w:history="1">
              <w:r w:rsidR="002F796F" w:rsidRPr="002F796F">
                <w:rPr>
                  <w:bCs/>
                  <w:i/>
                  <w:sz w:val="16"/>
                  <w:szCs w:val="16"/>
                </w:rPr>
                <w:t>Odostemon</w:t>
              </w:r>
              <w:r w:rsidR="002F796F" w:rsidRPr="002F796F">
                <w:rPr>
                  <w:bCs/>
                  <w:sz w:val="16"/>
                  <w:szCs w:val="16"/>
                </w:rPr>
                <w:t xml:space="preserve"> Raf.</w:t>
              </w:r>
            </w:hyperlink>
          </w:p>
        </w:tc>
      </w:tr>
      <w:tr w:rsidR="002F796F" w:rsidRPr="002F796F" w:rsidTr="00DC54CD">
        <w:tc>
          <w:tcPr>
            <w:tcW w:w="1276" w:type="dxa"/>
          </w:tcPr>
          <w:p w:rsidR="002F796F" w:rsidRPr="002F796F" w:rsidRDefault="002F796F" w:rsidP="002F796F">
            <w:pPr>
              <w:rPr>
                <w:sz w:val="16"/>
                <w:szCs w:val="16"/>
              </w:rPr>
            </w:pPr>
            <w:r w:rsidRPr="002F796F">
              <w:rPr>
                <w:sz w:val="16"/>
                <w:szCs w:val="16"/>
              </w:rPr>
              <w:t>MAHON</w:t>
            </w:r>
          </w:p>
        </w:tc>
        <w:tc>
          <w:tcPr>
            <w:tcW w:w="1696" w:type="dxa"/>
          </w:tcPr>
          <w:p w:rsidR="002F796F" w:rsidRPr="002F796F" w:rsidRDefault="002F796F" w:rsidP="002F796F">
            <w:pPr>
              <w:jc w:val="left"/>
              <w:rPr>
                <w:sz w:val="16"/>
                <w:szCs w:val="16"/>
              </w:rPr>
            </w:pPr>
            <w:r w:rsidRPr="002F796F">
              <w:rPr>
                <w:i/>
                <w:sz w:val="16"/>
                <w:szCs w:val="16"/>
              </w:rPr>
              <w:t>Mahonia</w:t>
            </w:r>
            <w:r w:rsidRPr="002F796F">
              <w:rPr>
                <w:sz w:val="16"/>
                <w:szCs w:val="16"/>
              </w:rPr>
              <w:t xml:space="preserve"> Nutt.</w:t>
            </w:r>
          </w:p>
        </w:tc>
        <w:tc>
          <w:tcPr>
            <w:tcW w:w="1276" w:type="dxa"/>
            <w:tcBorders>
              <w:right w:val="double" w:sz="4" w:space="0" w:color="auto"/>
            </w:tcBorders>
            <w:vAlign w:val="center"/>
          </w:tcPr>
          <w:p w:rsidR="002F796F" w:rsidRPr="002F796F" w:rsidRDefault="002F796F" w:rsidP="002F796F">
            <w:pPr>
              <w:jc w:val="left"/>
              <w:rPr>
                <w:rFonts w:cs="Arial"/>
                <w:snapToGrid w:val="0"/>
                <w:sz w:val="16"/>
                <w:szCs w:val="16"/>
              </w:rPr>
            </w:pPr>
            <w:r w:rsidRPr="002F796F">
              <w:rPr>
                <w:rFonts w:cs="Arial"/>
                <w:snapToGrid w:val="0"/>
                <w:sz w:val="16"/>
                <w:szCs w:val="16"/>
              </w:rPr>
              <w:t>n.a.</w:t>
            </w:r>
          </w:p>
        </w:tc>
        <w:tc>
          <w:tcPr>
            <w:tcW w:w="1276" w:type="dxa"/>
            <w:vMerge/>
            <w:tcBorders>
              <w:left w:val="double" w:sz="4" w:space="0" w:color="auto"/>
            </w:tcBorders>
            <w:vAlign w:val="center"/>
          </w:tcPr>
          <w:p w:rsidR="002F796F" w:rsidRPr="002F796F" w:rsidRDefault="002F796F" w:rsidP="002F796F">
            <w:pPr>
              <w:jc w:val="left"/>
              <w:rPr>
                <w:rFonts w:cs="Arial"/>
                <w:snapToGrid w:val="0"/>
                <w:sz w:val="16"/>
                <w:szCs w:val="16"/>
              </w:rPr>
            </w:pPr>
          </w:p>
        </w:tc>
        <w:tc>
          <w:tcPr>
            <w:tcW w:w="1417" w:type="dxa"/>
            <w:vMerge/>
            <w:vAlign w:val="center"/>
          </w:tcPr>
          <w:p w:rsidR="002F796F" w:rsidRPr="002F796F" w:rsidRDefault="002F796F" w:rsidP="002F796F">
            <w:pPr>
              <w:jc w:val="left"/>
              <w:rPr>
                <w:rFonts w:cs="Arial"/>
                <w:snapToGrid w:val="0"/>
                <w:sz w:val="16"/>
                <w:szCs w:val="16"/>
              </w:rPr>
            </w:pPr>
          </w:p>
        </w:tc>
        <w:tc>
          <w:tcPr>
            <w:tcW w:w="2698" w:type="dxa"/>
            <w:vMerge/>
            <w:vAlign w:val="center"/>
          </w:tcPr>
          <w:p w:rsidR="002F796F" w:rsidRPr="002F796F" w:rsidRDefault="002F796F" w:rsidP="002F796F">
            <w:pPr>
              <w:jc w:val="left"/>
              <w:rPr>
                <w:rFonts w:cs="Arial"/>
                <w:snapToGrid w:val="0"/>
                <w:sz w:val="16"/>
                <w:szCs w:val="16"/>
              </w:rPr>
            </w:pPr>
          </w:p>
        </w:tc>
      </w:tr>
      <w:tr w:rsidR="002F796F" w:rsidRPr="002F796F" w:rsidTr="00DC54CD">
        <w:tc>
          <w:tcPr>
            <w:tcW w:w="1276" w:type="dxa"/>
          </w:tcPr>
          <w:p w:rsidR="002F796F" w:rsidRPr="002F796F" w:rsidRDefault="002F796F" w:rsidP="002F796F">
            <w:pPr>
              <w:rPr>
                <w:sz w:val="16"/>
                <w:szCs w:val="16"/>
              </w:rPr>
            </w:pPr>
            <w:r w:rsidRPr="002F796F">
              <w:rPr>
                <w:sz w:val="16"/>
                <w:szCs w:val="16"/>
              </w:rPr>
              <w:t>MAHON_ACA</w:t>
            </w:r>
          </w:p>
        </w:tc>
        <w:tc>
          <w:tcPr>
            <w:tcW w:w="1696" w:type="dxa"/>
          </w:tcPr>
          <w:p w:rsidR="002F796F" w:rsidRPr="002F796F" w:rsidRDefault="002F796F" w:rsidP="002F796F">
            <w:pPr>
              <w:jc w:val="left"/>
              <w:rPr>
                <w:sz w:val="16"/>
                <w:szCs w:val="16"/>
              </w:rPr>
            </w:pPr>
            <w:r w:rsidRPr="002F796F">
              <w:rPr>
                <w:i/>
                <w:sz w:val="16"/>
                <w:szCs w:val="16"/>
              </w:rPr>
              <w:t>Mahonia acanthifolia</w:t>
            </w:r>
            <w:r w:rsidRPr="002F796F">
              <w:rPr>
                <w:sz w:val="16"/>
                <w:szCs w:val="16"/>
              </w:rPr>
              <w:t xml:space="preserve"> G. Don</w:t>
            </w:r>
          </w:p>
        </w:tc>
        <w:tc>
          <w:tcPr>
            <w:tcW w:w="1276" w:type="dxa"/>
            <w:tcBorders>
              <w:right w:val="double" w:sz="4" w:space="0" w:color="auto"/>
            </w:tcBorders>
          </w:tcPr>
          <w:p w:rsidR="002F796F" w:rsidRPr="002F796F" w:rsidRDefault="002F796F" w:rsidP="002F796F">
            <w:pPr>
              <w:jc w:val="left"/>
              <w:rPr>
                <w:sz w:val="16"/>
                <w:szCs w:val="16"/>
              </w:rPr>
            </w:pPr>
            <w:r w:rsidRPr="002F796F">
              <w:rPr>
                <w:rFonts w:cs="Arial"/>
                <w:snapToGrid w:val="0"/>
                <w:sz w:val="16"/>
                <w:szCs w:val="16"/>
              </w:rPr>
              <w:t>n.a.</w:t>
            </w:r>
          </w:p>
        </w:tc>
        <w:tc>
          <w:tcPr>
            <w:tcW w:w="1276" w:type="dxa"/>
            <w:tcBorders>
              <w:left w:val="double" w:sz="4" w:space="0" w:color="auto"/>
            </w:tcBorders>
          </w:tcPr>
          <w:p w:rsidR="002F796F" w:rsidRPr="002F796F" w:rsidRDefault="002F796F" w:rsidP="00351C24">
            <w:pPr>
              <w:jc w:val="left"/>
              <w:rPr>
                <w:sz w:val="16"/>
                <w:szCs w:val="16"/>
              </w:rPr>
            </w:pPr>
            <w:r w:rsidRPr="002F796F">
              <w:rPr>
                <w:sz w:val="16"/>
                <w:szCs w:val="16"/>
              </w:rPr>
              <w:t>BERBE _</w:t>
            </w:r>
            <w:r w:rsidR="00351C24">
              <w:rPr>
                <w:sz w:val="16"/>
                <w:szCs w:val="16"/>
              </w:rPr>
              <w:t>NAP</w:t>
            </w:r>
          </w:p>
        </w:tc>
        <w:tc>
          <w:tcPr>
            <w:tcW w:w="1417" w:type="dxa"/>
          </w:tcPr>
          <w:p w:rsidR="002F796F" w:rsidRPr="002F796F" w:rsidRDefault="002F796F" w:rsidP="002F796F">
            <w:pPr>
              <w:jc w:val="left"/>
              <w:rPr>
                <w:bCs/>
                <w:i/>
                <w:sz w:val="16"/>
                <w:szCs w:val="16"/>
              </w:rPr>
            </w:pPr>
            <w:r w:rsidRPr="002F796F">
              <w:rPr>
                <w:bCs/>
                <w:i/>
                <w:sz w:val="16"/>
                <w:szCs w:val="16"/>
              </w:rPr>
              <w:t xml:space="preserve">Berberis napaulensis </w:t>
            </w:r>
            <w:r w:rsidRPr="002F796F">
              <w:rPr>
                <w:bCs/>
                <w:sz w:val="16"/>
                <w:szCs w:val="16"/>
              </w:rPr>
              <w:t>(DC.) Spreng.</w:t>
            </w:r>
          </w:p>
        </w:tc>
        <w:tc>
          <w:tcPr>
            <w:tcW w:w="2698" w:type="dxa"/>
            <w:vAlign w:val="center"/>
          </w:tcPr>
          <w:p w:rsidR="002F796F" w:rsidRPr="002F796F" w:rsidRDefault="00E33493" w:rsidP="002F796F">
            <w:pPr>
              <w:jc w:val="left"/>
              <w:rPr>
                <w:bCs/>
                <w:sz w:val="16"/>
                <w:szCs w:val="16"/>
                <w:lang w:val="es-ES"/>
              </w:rPr>
            </w:pPr>
            <w:hyperlink r:id="rId26" w:history="1">
              <w:r w:rsidR="002F796F" w:rsidRPr="002F796F">
                <w:rPr>
                  <w:bCs/>
                  <w:i/>
                  <w:sz w:val="16"/>
                  <w:szCs w:val="16"/>
                  <w:lang w:val="es-ES"/>
                </w:rPr>
                <w:t>Mahonia acanthifolia</w:t>
              </w:r>
            </w:hyperlink>
            <w:r w:rsidR="002F796F" w:rsidRPr="002F796F">
              <w:rPr>
                <w:bCs/>
                <w:sz w:val="16"/>
                <w:szCs w:val="16"/>
                <w:lang w:val="es-ES"/>
              </w:rPr>
              <w:t xml:space="preserve"> G. Don</w:t>
            </w:r>
          </w:p>
        </w:tc>
      </w:tr>
      <w:tr w:rsidR="002F796F" w:rsidRPr="002F796F" w:rsidTr="00DC54CD">
        <w:tc>
          <w:tcPr>
            <w:tcW w:w="1276" w:type="dxa"/>
          </w:tcPr>
          <w:p w:rsidR="002F796F" w:rsidRPr="002F796F" w:rsidRDefault="002F796F" w:rsidP="002F796F">
            <w:pPr>
              <w:rPr>
                <w:sz w:val="16"/>
                <w:szCs w:val="16"/>
              </w:rPr>
            </w:pPr>
            <w:r w:rsidRPr="002F796F">
              <w:rPr>
                <w:sz w:val="16"/>
                <w:szCs w:val="16"/>
              </w:rPr>
              <w:t>MAHON_AQU</w:t>
            </w:r>
          </w:p>
        </w:tc>
        <w:tc>
          <w:tcPr>
            <w:tcW w:w="1696" w:type="dxa"/>
          </w:tcPr>
          <w:p w:rsidR="002F796F" w:rsidRPr="002F796F" w:rsidRDefault="002F796F" w:rsidP="002F796F">
            <w:pPr>
              <w:jc w:val="left"/>
              <w:rPr>
                <w:sz w:val="16"/>
                <w:szCs w:val="16"/>
              </w:rPr>
            </w:pPr>
            <w:r w:rsidRPr="002F796F">
              <w:rPr>
                <w:i/>
                <w:sz w:val="16"/>
                <w:szCs w:val="16"/>
              </w:rPr>
              <w:t>Mahonia aquifolium</w:t>
            </w:r>
            <w:r w:rsidRPr="002F796F">
              <w:rPr>
                <w:sz w:val="16"/>
                <w:szCs w:val="16"/>
              </w:rPr>
              <w:t xml:space="preserve"> (Pursh) Nutt.</w:t>
            </w:r>
          </w:p>
        </w:tc>
        <w:tc>
          <w:tcPr>
            <w:tcW w:w="1276" w:type="dxa"/>
            <w:tcBorders>
              <w:right w:val="double" w:sz="4" w:space="0" w:color="auto"/>
            </w:tcBorders>
          </w:tcPr>
          <w:p w:rsidR="002F796F" w:rsidRPr="002F796F" w:rsidRDefault="002F796F" w:rsidP="002F796F">
            <w:pPr>
              <w:jc w:val="left"/>
              <w:rPr>
                <w:sz w:val="16"/>
                <w:szCs w:val="16"/>
              </w:rPr>
            </w:pPr>
            <w:r w:rsidRPr="002F796F">
              <w:rPr>
                <w:rFonts w:cs="Arial"/>
                <w:snapToGrid w:val="0"/>
                <w:sz w:val="16"/>
                <w:szCs w:val="16"/>
              </w:rPr>
              <w:t>n.a.</w:t>
            </w:r>
          </w:p>
        </w:tc>
        <w:tc>
          <w:tcPr>
            <w:tcW w:w="1276" w:type="dxa"/>
            <w:tcBorders>
              <w:left w:val="double" w:sz="4" w:space="0" w:color="auto"/>
            </w:tcBorders>
          </w:tcPr>
          <w:p w:rsidR="002F796F" w:rsidRPr="002F796F" w:rsidRDefault="002F796F" w:rsidP="002F796F">
            <w:pPr>
              <w:jc w:val="left"/>
              <w:rPr>
                <w:sz w:val="16"/>
                <w:szCs w:val="16"/>
              </w:rPr>
            </w:pPr>
            <w:r w:rsidRPr="002F796F">
              <w:rPr>
                <w:sz w:val="16"/>
                <w:szCs w:val="16"/>
              </w:rPr>
              <w:t>BERBE _AQU</w:t>
            </w:r>
          </w:p>
        </w:tc>
        <w:tc>
          <w:tcPr>
            <w:tcW w:w="1417" w:type="dxa"/>
          </w:tcPr>
          <w:p w:rsidR="002F796F" w:rsidRPr="002F796F" w:rsidRDefault="002F796F" w:rsidP="002F796F">
            <w:pPr>
              <w:jc w:val="left"/>
              <w:rPr>
                <w:bCs/>
                <w:sz w:val="16"/>
                <w:szCs w:val="16"/>
              </w:rPr>
            </w:pPr>
            <w:r w:rsidRPr="002F796F">
              <w:rPr>
                <w:bCs/>
                <w:i/>
                <w:sz w:val="16"/>
                <w:szCs w:val="16"/>
              </w:rPr>
              <w:t xml:space="preserve">Berberis aquifolium </w:t>
            </w:r>
            <w:r w:rsidRPr="002F796F">
              <w:rPr>
                <w:bCs/>
                <w:sz w:val="16"/>
                <w:szCs w:val="16"/>
              </w:rPr>
              <w:t>Pursh</w:t>
            </w:r>
          </w:p>
          <w:p w:rsidR="002F796F" w:rsidRPr="002F796F" w:rsidRDefault="002F796F" w:rsidP="002F796F">
            <w:pPr>
              <w:jc w:val="left"/>
              <w:rPr>
                <w:bCs/>
                <w:i/>
                <w:sz w:val="16"/>
                <w:szCs w:val="16"/>
              </w:rPr>
            </w:pPr>
          </w:p>
        </w:tc>
        <w:tc>
          <w:tcPr>
            <w:tcW w:w="2698" w:type="dxa"/>
            <w:vAlign w:val="center"/>
          </w:tcPr>
          <w:p w:rsidR="002F796F" w:rsidRPr="002F796F" w:rsidRDefault="00E33493" w:rsidP="002F796F">
            <w:pPr>
              <w:jc w:val="left"/>
              <w:rPr>
                <w:bCs/>
                <w:sz w:val="16"/>
                <w:szCs w:val="16"/>
              </w:rPr>
            </w:pPr>
            <w:hyperlink r:id="rId27" w:history="1">
              <w:r w:rsidR="002F796F" w:rsidRPr="002F796F">
                <w:rPr>
                  <w:bCs/>
                  <w:i/>
                  <w:sz w:val="16"/>
                  <w:szCs w:val="16"/>
                </w:rPr>
                <w:t>Mahonia aquifolium</w:t>
              </w:r>
            </w:hyperlink>
            <w:r w:rsidR="002F796F" w:rsidRPr="002F796F">
              <w:rPr>
                <w:bCs/>
                <w:sz w:val="16"/>
                <w:szCs w:val="16"/>
              </w:rPr>
              <w:t xml:space="preserve"> (Pursh) Nutt.; </w:t>
            </w:r>
          </w:p>
          <w:p w:rsidR="002F796F" w:rsidRPr="002F796F" w:rsidRDefault="00E33493" w:rsidP="002F796F">
            <w:pPr>
              <w:jc w:val="left"/>
              <w:rPr>
                <w:bCs/>
                <w:sz w:val="16"/>
                <w:szCs w:val="16"/>
              </w:rPr>
            </w:pPr>
            <w:hyperlink r:id="rId28" w:history="1">
              <w:r w:rsidR="002F796F" w:rsidRPr="002F796F">
                <w:rPr>
                  <w:bCs/>
                  <w:i/>
                  <w:sz w:val="16"/>
                  <w:szCs w:val="16"/>
                </w:rPr>
                <w:t>Berberis diversifolia</w:t>
              </w:r>
            </w:hyperlink>
            <w:r w:rsidR="002F796F" w:rsidRPr="002F796F">
              <w:rPr>
                <w:bCs/>
                <w:sz w:val="16"/>
                <w:szCs w:val="16"/>
              </w:rPr>
              <w:t xml:space="preserve"> (Sweet) Steud.; </w:t>
            </w:r>
            <w:hyperlink r:id="rId29" w:history="1">
              <w:r w:rsidR="002F796F" w:rsidRPr="002F796F">
                <w:rPr>
                  <w:bCs/>
                  <w:i/>
                  <w:sz w:val="16"/>
                  <w:szCs w:val="16"/>
                </w:rPr>
                <w:t>Mahonia aquifolium subsp. aquifolium</w:t>
              </w:r>
            </w:hyperlink>
            <w:r w:rsidR="002F796F" w:rsidRPr="002F796F">
              <w:rPr>
                <w:bCs/>
                <w:sz w:val="16"/>
                <w:szCs w:val="16"/>
              </w:rPr>
              <w:t xml:space="preserve"> (Pursh) Nutt.; </w:t>
            </w:r>
            <w:hyperlink r:id="rId30" w:history="1">
              <w:r w:rsidR="002F796F" w:rsidRPr="002F796F">
                <w:rPr>
                  <w:bCs/>
                  <w:i/>
                  <w:sz w:val="16"/>
                  <w:szCs w:val="16"/>
                </w:rPr>
                <w:t>Mahonia diversifolia</w:t>
              </w:r>
            </w:hyperlink>
            <w:r w:rsidR="002F796F" w:rsidRPr="002F796F">
              <w:rPr>
                <w:bCs/>
                <w:sz w:val="16"/>
                <w:szCs w:val="16"/>
              </w:rPr>
              <w:t xml:space="preserve"> Sweet</w:t>
            </w:r>
          </w:p>
        </w:tc>
      </w:tr>
      <w:tr w:rsidR="002F796F" w:rsidRPr="00E33493" w:rsidTr="00DC54CD">
        <w:tc>
          <w:tcPr>
            <w:tcW w:w="1276" w:type="dxa"/>
          </w:tcPr>
          <w:p w:rsidR="002F796F" w:rsidRPr="002F796F" w:rsidRDefault="002F796F" w:rsidP="002F796F">
            <w:pPr>
              <w:rPr>
                <w:sz w:val="16"/>
                <w:szCs w:val="16"/>
              </w:rPr>
            </w:pPr>
            <w:r w:rsidRPr="002F796F">
              <w:rPr>
                <w:sz w:val="16"/>
                <w:szCs w:val="16"/>
              </w:rPr>
              <w:t>MAHON_BEA</w:t>
            </w:r>
          </w:p>
        </w:tc>
        <w:tc>
          <w:tcPr>
            <w:tcW w:w="1696" w:type="dxa"/>
          </w:tcPr>
          <w:p w:rsidR="002F796F" w:rsidRPr="002F796F" w:rsidRDefault="002F796F" w:rsidP="002F796F">
            <w:pPr>
              <w:jc w:val="left"/>
              <w:rPr>
                <w:sz w:val="16"/>
                <w:szCs w:val="16"/>
              </w:rPr>
            </w:pPr>
            <w:r w:rsidRPr="002F796F">
              <w:rPr>
                <w:i/>
                <w:sz w:val="16"/>
                <w:szCs w:val="16"/>
              </w:rPr>
              <w:t>Mahonia bealei</w:t>
            </w:r>
            <w:r w:rsidRPr="002F796F">
              <w:rPr>
                <w:sz w:val="16"/>
                <w:szCs w:val="16"/>
              </w:rPr>
              <w:t xml:space="preserve"> (Fortune) Carrière</w:t>
            </w:r>
          </w:p>
        </w:tc>
        <w:tc>
          <w:tcPr>
            <w:tcW w:w="1276" w:type="dxa"/>
            <w:tcBorders>
              <w:right w:val="double" w:sz="4" w:space="0" w:color="auto"/>
            </w:tcBorders>
            <w:vAlign w:val="center"/>
          </w:tcPr>
          <w:p w:rsidR="002F796F" w:rsidRPr="002F796F" w:rsidRDefault="002F796F" w:rsidP="002F796F">
            <w:pPr>
              <w:jc w:val="left"/>
              <w:rPr>
                <w:rFonts w:cs="Arial"/>
                <w:snapToGrid w:val="0"/>
                <w:sz w:val="16"/>
                <w:szCs w:val="16"/>
              </w:rPr>
            </w:pPr>
            <w:r w:rsidRPr="002F796F">
              <w:rPr>
                <w:rFonts w:cs="Arial"/>
                <w:i/>
                <w:snapToGrid w:val="0"/>
                <w:sz w:val="16"/>
                <w:szCs w:val="16"/>
              </w:rPr>
              <w:t>Mahonia bealei</w:t>
            </w:r>
            <w:r w:rsidRPr="002F796F">
              <w:rPr>
                <w:rFonts w:cs="Arial"/>
                <w:snapToGrid w:val="0"/>
                <w:sz w:val="16"/>
                <w:szCs w:val="16"/>
              </w:rPr>
              <w:t xml:space="preserve"> (Fort.) Carr</w:t>
            </w:r>
          </w:p>
        </w:tc>
        <w:tc>
          <w:tcPr>
            <w:tcW w:w="1276" w:type="dxa"/>
            <w:tcBorders>
              <w:left w:val="double" w:sz="4" w:space="0" w:color="auto"/>
            </w:tcBorders>
          </w:tcPr>
          <w:p w:rsidR="002F796F" w:rsidRPr="002F796F" w:rsidRDefault="002F796F" w:rsidP="002F796F">
            <w:pPr>
              <w:jc w:val="left"/>
              <w:rPr>
                <w:sz w:val="16"/>
                <w:szCs w:val="16"/>
              </w:rPr>
            </w:pPr>
            <w:r w:rsidRPr="002F796F">
              <w:rPr>
                <w:sz w:val="16"/>
                <w:szCs w:val="16"/>
              </w:rPr>
              <w:t>BERBE _BEA</w:t>
            </w:r>
          </w:p>
        </w:tc>
        <w:tc>
          <w:tcPr>
            <w:tcW w:w="1417" w:type="dxa"/>
          </w:tcPr>
          <w:p w:rsidR="002F796F" w:rsidRPr="002F796F" w:rsidRDefault="002F796F" w:rsidP="002F796F">
            <w:pPr>
              <w:jc w:val="left"/>
              <w:rPr>
                <w:i/>
                <w:snapToGrid w:val="0"/>
                <w:sz w:val="16"/>
                <w:szCs w:val="16"/>
                <w:lang w:val="fr-CH"/>
              </w:rPr>
            </w:pPr>
            <w:r w:rsidRPr="002F796F">
              <w:rPr>
                <w:i/>
                <w:snapToGrid w:val="0"/>
                <w:sz w:val="16"/>
                <w:szCs w:val="16"/>
                <w:lang w:val="fr-CH"/>
              </w:rPr>
              <w:t xml:space="preserve">Berberis bealei </w:t>
            </w:r>
            <w:r w:rsidRPr="002F796F">
              <w:rPr>
                <w:snapToGrid w:val="0"/>
                <w:sz w:val="16"/>
                <w:szCs w:val="16"/>
                <w:lang w:val="fr-CH"/>
              </w:rPr>
              <w:t>Fortune</w:t>
            </w:r>
          </w:p>
          <w:p w:rsidR="002F796F" w:rsidRPr="002F796F" w:rsidRDefault="002F796F" w:rsidP="002F796F">
            <w:pPr>
              <w:jc w:val="left"/>
              <w:rPr>
                <w:i/>
                <w:snapToGrid w:val="0"/>
                <w:sz w:val="16"/>
                <w:szCs w:val="16"/>
                <w:lang w:val="fr-CH"/>
              </w:rPr>
            </w:pPr>
          </w:p>
        </w:tc>
        <w:tc>
          <w:tcPr>
            <w:tcW w:w="2698" w:type="dxa"/>
            <w:vAlign w:val="center"/>
          </w:tcPr>
          <w:p w:rsidR="002F796F" w:rsidRPr="002F796F" w:rsidRDefault="00E33493" w:rsidP="002F796F">
            <w:pPr>
              <w:jc w:val="left"/>
              <w:rPr>
                <w:bCs/>
                <w:sz w:val="16"/>
                <w:szCs w:val="16"/>
                <w:lang w:val="fr-CH"/>
              </w:rPr>
            </w:pPr>
            <w:hyperlink r:id="rId31" w:history="1">
              <w:r w:rsidR="002F796F" w:rsidRPr="002F796F">
                <w:rPr>
                  <w:bCs/>
                  <w:i/>
                  <w:sz w:val="16"/>
                  <w:szCs w:val="16"/>
                  <w:lang w:val="fr-CH"/>
                </w:rPr>
                <w:t>Mahonia bealei</w:t>
              </w:r>
            </w:hyperlink>
            <w:r w:rsidR="002F796F" w:rsidRPr="002F796F">
              <w:rPr>
                <w:bCs/>
                <w:sz w:val="16"/>
                <w:szCs w:val="16"/>
                <w:lang w:val="fr-CH"/>
              </w:rPr>
              <w:t xml:space="preserve"> (Fortune) Carrière;</w:t>
            </w:r>
            <w:r w:rsidR="002F796F" w:rsidRPr="002F796F">
              <w:rPr>
                <w:bCs/>
                <w:i/>
                <w:sz w:val="16"/>
                <w:szCs w:val="16"/>
                <w:lang w:val="fr-CH"/>
              </w:rPr>
              <w:t xml:space="preserve"> </w:t>
            </w:r>
            <w:hyperlink r:id="rId32" w:history="1">
              <w:r w:rsidR="002F796F" w:rsidRPr="002F796F">
                <w:rPr>
                  <w:bCs/>
                  <w:i/>
                  <w:sz w:val="16"/>
                  <w:szCs w:val="16"/>
                  <w:lang w:val="fr-CH"/>
                </w:rPr>
                <w:t>Berberis japonica</w:t>
              </w:r>
              <w:r w:rsidR="002F796F" w:rsidRPr="002F796F">
                <w:rPr>
                  <w:bCs/>
                  <w:sz w:val="16"/>
                  <w:szCs w:val="16"/>
                  <w:lang w:val="fr-CH"/>
                </w:rPr>
                <w:t xml:space="preserve"> </w:t>
              </w:r>
              <w:r w:rsidR="002F796F" w:rsidRPr="002F796F">
                <w:rPr>
                  <w:bCs/>
                  <w:i/>
                  <w:sz w:val="16"/>
                  <w:szCs w:val="16"/>
                  <w:lang w:val="fr-CH"/>
                </w:rPr>
                <w:t>var. bealei</w:t>
              </w:r>
            </w:hyperlink>
            <w:r w:rsidR="002F796F" w:rsidRPr="002F796F">
              <w:rPr>
                <w:bCs/>
                <w:sz w:val="16"/>
                <w:szCs w:val="16"/>
                <w:lang w:val="fr-CH"/>
              </w:rPr>
              <w:t xml:space="preserve"> (Fortune) Skeels; </w:t>
            </w:r>
          </w:p>
        </w:tc>
      </w:tr>
      <w:tr w:rsidR="002F796F" w:rsidRPr="002F796F" w:rsidTr="00DC54CD">
        <w:tc>
          <w:tcPr>
            <w:tcW w:w="1276" w:type="dxa"/>
          </w:tcPr>
          <w:p w:rsidR="002F796F" w:rsidRPr="002F796F" w:rsidRDefault="002F796F" w:rsidP="002F796F">
            <w:pPr>
              <w:rPr>
                <w:sz w:val="16"/>
                <w:szCs w:val="16"/>
              </w:rPr>
            </w:pPr>
            <w:r w:rsidRPr="002F796F">
              <w:rPr>
                <w:sz w:val="16"/>
                <w:szCs w:val="16"/>
              </w:rPr>
              <w:t>MAHON_JAP</w:t>
            </w:r>
          </w:p>
        </w:tc>
        <w:tc>
          <w:tcPr>
            <w:tcW w:w="1696" w:type="dxa"/>
          </w:tcPr>
          <w:p w:rsidR="002F796F" w:rsidRPr="002F796F" w:rsidRDefault="002F796F" w:rsidP="002F796F">
            <w:pPr>
              <w:jc w:val="left"/>
              <w:rPr>
                <w:sz w:val="16"/>
                <w:szCs w:val="16"/>
              </w:rPr>
            </w:pPr>
            <w:r w:rsidRPr="002F796F">
              <w:rPr>
                <w:i/>
                <w:sz w:val="16"/>
                <w:szCs w:val="16"/>
              </w:rPr>
              <w:t>Mahonia japonica</w:t>
            </w:r>
            <w:r w:rsidRPr="002F796F">
              <w:rPr>
                <w:sz w:val="16"/>
                <w:szCs w:val="16"/>
              </w:rPr>
              <w:t xml:space="preserve"> (Thunb.) DC.</w:t>
            </w:r>
          </w:p>
        </w:tc>
        <w:tc>
          <w:tcPr>
            <w:tcW w:w="1276" w:type="dxa"/>
            <w:tcBorders>
              <w:right w:val="double" w:sz="4" w:space="0" w:color="auto"/>
            </w:tcBorders>
          </w:tcPr>
          <w:p w:rsidR="002F796F" w:rsidRPr="002F796F" w:rsidRDefault="002F796F" w:rsidP="002F796F">
            <w:pPr>
              <w:jc w:val="left"/>
              <w:rPr>
                <w:sz w:val="16"/>
                <w:szCs w:val="16"/>
              </w:rPr>
            </w:pPr>
            <w:r w:rsidRPr="002F796F">
              <w:rPr>
                <w:rFonts w:cs="Arial"/>
                <w:snapToGrid w:val="0"/>
                <w:sz w:val="16"/>
                <w:szCs w:val="16"/>
              </w:rPr>
              <w:t>n.a.</w:t>
            </w:r>
          </w:p>
        </w:tc>
        <w:tc>
          <w:tcPr>
            <w:tcW w:w="1276" w:type="dxa"/>
            <w:tcBorders>
              <w:left w:val="double" w:sz="4" w:space="0" w:color="auto"/>
            </w:tcBorders>
          </w:tcPr>
          <w:p w:rsidR="002F796F" w:rsidRPr="002F796F" w:rsidRDefault="002F796F" w:rsidP="002F796F">
            <w:pPr>
              <w:jc w:val="left"/>
              <w:rPr>
                <w:sz w:val="16"/>
                <w:szCs w:val="16"/>
              </w:rPr>
            </w:pPr>
            <w:r w:rsidRPr="002F796F">
              <w:rPr>
                <w:sz w:val="16"/>
                <w:szCs w:val="16"/>
              </w:rPr>
              <w:t>BERBE _JAP</w:t>
            </w:r>
          </w:p>
        </w:tc>
        <w:tc>
          <w:tcPr>
            <w:tcW w:w="1417" w:type="dxa"/>
          </w:tcPr>
          <w:p w:rsidR="002F796F" w:rsidRPr="002F796F" w:rsidRDefault="002F796F" w:rsidP="00F46019">
            <w:pPr>
              <w:jc w:val="left"/>
              <w:rPr>
                <w:bCs/>
                <w:i/>
                <w:sz w:val="16"/>
                <w:szCs w:val="16"/>
                <w:lang w:val="fr-CH"/>
              </w:rPr>
            </w:pPr>
            <w:r w:rsidRPr="002F796F">
              <w:rPr>
                <w:bCs/>
                <w:i/>
                <w:sz w:val="16"/>
                <w:szCs w:val="16"/>
              </w:rPr>
              <w:t xml:space="preserve">Berberis japonica </w:t>
            </w:r>
            <w:r w:rsidRPr="002F796F">
              <w:rPr>
                <w:bCs/>
                <w:sz w:val="16"/>
                <w:szCs w:val="16"/>
              </w:rPr>
              <w:t>(Thunb.) Spreng.</w:t>
            </w:r>
          </w:p>
        </w:tc>
        <w:tc>
          <w:tcPr>
            <w:tcW w:w="2698" w:type="dxa"/>
            <w:vAlign w:val="center"/>
          </w:tcPr>
          <w:p w:rsidR="002F796F" w:rsidRPr="002F796F" w:rsidRDefault="00E33493" w:rsidP="002F796F">
            <w:pPr>
              <w:jc w:val="left"/>
              <w:rPr>
                <w:bCs/>
                <w:sz w:val="16"/>
                <w:szCs w:val="16"/>
              </w:rPr>
            </w:pPr>
            <w:hyperlink r:id="rId33" w:history="1">
              <w:r w:rsidR="002F796F" w:rsidRPr="002F796F">
                <w:rPr>
                  <w:bCs/>
                  <w:i/>
                  <w:sz w:val="16"/>
                  <w:szCs w:val="16"/>
                </w:rPr>
                <w:t>Mahonia japonica</w:t>
              </w:r>
            </w:hyperlink>
            <w:r w:rsidR="002F796F" w:rsidRPr="002F796F">
              <w:rPr>
                <w:bCs/>
                <w:sz w:val="16"/>
                <w:szCs w:val="16"/>
              </w:rPr>
              <w:t xml:space="preserve"> (Thunb.) DC.;</w:t>
            </w:r>
          </w:p>
          <w:p w:rsidR="002F796F" w:rsidRPr="002F796F" w:rsidRDefault="00E33493" w:rsidP="002F796F">
            <w:pPr>
              <w:jc w:val="left"/>
              <w:rPr>
                <w:bCs/>
                <w:sz w:val="16"/>
                <w:szCs w:val="16"/>
              </w:rPr>
            </w:pPr>
            <w:hyperlink r:id="rId34" w:history="1">
              <w:r w:rsidR="002F796F" w:rsidRPr="002F796F">
                <w:rPr>
                  <w:bCs/>
                  <w:i/>
                  <w:sz w:val="16"/>
                  <w:szCs w:val="16"/>
                </w:rPr>
                <w:t>Ilex japonica</w:t>
              </w:r>
            </w:hyperlink>
            <w:r w:rsidR="002F796F" w:rsidRPr="002F796F">
              <w:rPr>
                <w:bCs/>
                <w:sz w:val="16"/>
                <w:szCs w:val="16"/>
              </w:rPr>
              <w:t xml:space="preserve"> Thunb. </w:t>
            </w:r>
          </w:p>
        </w:tc>
      </w:tr>
      <w:tr w:rsidR="002F796F" w:rsidRPr="00F71421" w:rsidTr="00DC54CD">
        <w:tc>
          <w:tcPr>
            <w:tcW w:w="1276" w:type="dxa"/>
          </w:tcPr>
          <w:p w:rsidR="002F796F" w:rsidRPr="002F796F" w:rsidRDefault="002F796F" w:rsidP="002F796F">
            <w:pPr>
              <w:keepNext/>
              <w:rPr>
                <w:sz w:val="16"/>
                <w:szCs w:val="16"/>
              </w:rPr>
            </w:pPr>
            <w:r w:rsidRPr="002F796F">
              <w:rPr>
                <w:sz w:val="16"/>
                <w:szCs w:val="16"/>
              </w:rPr>
              <w:t>MAHON_LOM</w:t>
            </w:r>
          </w:p>
        </w:tc>
        <w:tc>
          <w:tcPr>
            <w:tcW w:w="1696" w:type="dxa"/>
          </w:tcPr>
          <w:p w:rsidR="002F796F" w:rsidRPr="002F796F" w:rsidRDefault="002F796F" w:rsidP="002F796F">
            <w:pPr>
              <w:keepNext/>
              <w:jc w:val="left"/>
              <w:rPr>
                <w:sz w:val="16"/>
                <w:szCs w:val="16"/>
              </w:rPr>
            </w:pPr>
            <w:r w:rsidRPr="002F796F">
              <w:rPr>
                <w:i/>
                <w:sz w:val="16"/>
                <w:szCs w:val="16"/>
              </w:rPr>
              <w:t>Mahonia lomariifolia</w:t>
            </w:r>
            <w:r w:rsidRPr="002F796F">
              <w:rPr>
                <w:sz w:val="16"/>
                <w:szCs w:val="16"/>
              </w:rPr>
              <w:t xml:space="preserve"> Takeda</w:t>
            </w:r>
          </w:p>
        </w:tc>
        <w:tc>
          <w:tcPr>
            <w:tcW w:w="1276" w:type="dxa"/>
            <w:tcBorders>
              <w:right w:val="double" w:sz="4" w:space="0" w:color="auto"/>
            </w:tcBorders>
          </w:tcPr>
          <w:p w:rsidR="002F796F" w:rsidRPr="002F796F" w:rsidRDefault="002F796F" w:rsidP="002F796F">
            <w:pPr>
              <w:keepNext/>
              <w:jc w:val="left"/>
              <w:rPr>
                <w:sz w:val="16"/>
                <w:szCs w:val="16"/>
              </w:rPr>
            </w:pPr>
            <w:r w:rsidRPr="002F796F">
              <w:rPr>
                <w:rFonts w:cs="Arial"/>
                <w:snapToGrid w:val="0"/>
                <w:sz w:val="16"/>
                <w:szCs w:val="16"/>
              </w:rPr>
              <w:t>n.a.</w:t>
            </w:r>
          </w:p>
        </w:tc>
        <w:tc>
          <w:tcPr>
            <w:tcW w:w="1276" w:type="dxa"/>
            <w:tcBorders>
              <w:left w:val="double" w:sz="4" w:space="0" w:color="auto"/>
            </w:tcBorders>
          </w:tcPr>
          <w:p w:rsidR="002F796F" w:rsidRPr="002F796F" w:rsidRDefault="002F796F" w:rsidP="00351C24">
            <w:pPr>
              <w:keepNext/>
              <w:jc w:val="left"/>
              <w:rPr>
                <w:sz w:val="16"/>
                <w:szCs w:val="16"/>
              </w:rPr>
            </w:pPr>
            <w:r w:rsidRPr="002F796F">
              <w:rPr>
                <w:sz w:val="16"/>
                <w:szCs w:val="16"/>
              </w:rPr>
              <w:t>BERBE _O</w:t>
            </w:r>
            <w:r w:rsidR="00351C24">
              <w:rPr>
                <w:sz w:val="16"/>
                <w:szCs w:val="16"/>
              </w:rPr>
              <w:t>IW</w:t>
            </w:r>
          </w:p>
        </w:tc>
        <w:tc>
          <w:tcPr>
            <w:tcW w:w="1417" w:type="dxa"/>
          </w:tcPr>
          <w:p w:rsidR="002F796F" w:rsidRPr="002F796F" w:rsidRDefault="002F796F" w:rsidP="002F796F">
            <w:pPr>
              <w:keepNext/>
              <w:jc w:val="left"/>
              <w:rPr>
                <w:snapToGrid w:val="0"/>
                <w:sz w:val="16"/>
                <w:szCs w:val="16"/>
              </w:rPr>
            </w:pPr>
            <w:r w:rsidRPr="002F796F">
              <w:rPr>
                <w:i/>
                <w:snapToGrid w:val="0"/>
                <w:sz w:val="16"/>
                <w:szCs w:val="16"/>
              </w:rPr>
              <w:t xml:space="preserve">Berberis oiwakensis </w:t>
            </w:r>
            <w:r w:rsidRPr="002F796F">
              <w:rPr>
                <w:snapToGrid w:val="0"/>
                <w:sz w:val="16"/>
                <w:szCs w:val="16"/>
              </w:rPr>
              <w:t>(Hayata) Laferr.</w:t>
            </w:r>
          </w:p>
          <w:p w:rsidR="002F796F" w:rsidRPr="002F796F" w:rsidRDefault="002F796F" w:rsidP="002F796F">
            <w:pPr>
              <w:keepNext/>
              <w:jc w:val="left"/>
              <w:rPr>
                <w:i/>
                <w:snapToGrid w:val="0"/>
                <w:sz w:val="16"/>
                <w:szCs w:val="16"/>
              </w:rPr>
            </w:pPr>
          </w:p>
        </w:tc>
        <w:tc>
          <w:tcPr>
            <w:tcW w:w="2698" w:type="dxa"/>
            <w:vAlign w:val="center"/>
          </w:tcPr>
          <w:p w:rsidR="002F796F" w:rsidRPr="00FF6F58" w:rsidRDefault="00E33493" w:rsidP="002F796F">
            <w:pPr>
              <w:keepNext/>
              <w:jc w:val="left"/>
              <w:rPr>
                <w:bCs/>
                <w:sz w:val="16"/>
                <w:szCs w:val="16"/>
              </w:rPr>
            </w:pPr>
            <w:hyperlink r:id="rId35" w:history="1">
              <w:r w:rsidR="002F796F" w:rsidRPr="00FF6F58">
                <w:rPr>
                  <w:bCs/>
                  <w:i/>
                  <w:sz w:val="16"/>
                  <w:szCs w:val="16"/>
                </w:rPr>
                <w:t>Mahonia lomariifolia</w:t>
              </w:r>
            </w:hyperlink>
            <w:r w:rsidR="002F796F" w:rsidRPr="00FF6F58">
              <w:rPr>
                <w:bCs/>
                <w:i/>
                <w:sz w:val="16"/>
                <w:szCs w:val="16"/>
              </w:rPr>
              <w:t xml:space="preserve"> </w:t>
            </w:r>
            <w:r w:rsidR="002F796F" w:rsidRPr="00FF6F58">
              <w:rPr>
                <w:bCs/>
                <w:sz w:val="16"/>
                <w:szCs w:val="16"/>
              </w:rPr>
              <w:t xml:space="preserve">Takeda; </w:t>
            </w:r>
            <w:hyperlink r:id="rId36" w:history="1">
              <w:r w:rsidR="002F796F" w:rsidRPr="00FF6F58">
                <w:rPr>
                  <w:bCs/>
                  <w:i/>
                  <w:sz w:val="16"/>
                  <w:szCs w:val="16"/>
                </w:rPr>
                <w:t>Berberis lomariifolia</w:t>
              </w:r>
            </w:hyperlink>
            <w:r w:rsidR="002F796F" w:rsidRPr="00FF6F58">
              <w:rPr>
                <w:bCs/>
                <w:i/>
                <w:sz w:val="16"/>
                <w:szCs w:val="16"/>
              </w:rPr>
              <w:t xml:space="preserve"> </w:t>
            </w:r>
            <w:r w:rsidR="002F796F" w:rsidRPr="00FF6F58">
              <w:rPr>
                <w:bCs/>
                <w:sz w:val="16"/>
                <w:szCs w:val="16"/>
              </w:rPr>
              <w:t xml:space="preserve">(Takeda) Laferr.; </w:t>
            </w:r>
            <w:hyperlink r:id="rId37" w:history="1">
              <w:r w:rsidR="002F796F" w:rsidRPr="00FF6F58">
                <w:rPr>
                  <w:bCs/>
                  <w:i/>
                  <w:sz w:val="16"/>
                  <w:szCs w:val="16"/>
                </w:rPr>
                <w:t>Mahonia oiwakensis</w:t>
              </w:r>
            </w:hyperlink>
            <w:r w:rsidR="002F796F" w:rsidRPr="00FF6F58">
              <w:rPr>
                <w:bCs/>
                <w:sz w:val="16"/>
                <w:szCs w:val="16"/>
              </w:rPr>
              <w:t xml:space="preserve"> Hayata</w:t>
            </w:r>
          </w:p>
        </w:tc>
      </w:tr>
      <w:tr w:rsidR="002F796F" w:rsidRPr="002F796F" w:rsidTr="00DC54CD">
        <w:tc>
          <w:tcPr>
            <w:tcW w:w="1276" w:type="dxa"/>
          </w:tcPr>
          <w:p w:rsidR="002F796F" w:rsidRPr="002F796F" w:rsidRDefault="002F796F" w:rsidP="002F796F">
            <w:pPr>
              <w:rPr>
                <w:sz w:val="16"/>
                <w:szCs w:val="16"/>
              </w:rPr>
            </w:pPr>
            <w:r w:rsidRPr="002F796F">
              <w:rPr>
                <w:sz w:val="16"/>
                <w:szCs w:val="16"/>
              </w:rPr>
              <w:t>MAHON_PUM</w:t>
            </w:r>
          </w:p>
        </w:tc>
        <w:tc>
          <w:tcPr>
            <w:tcW w:w="1696" w:type="dxa"/>
          </w:tcPr>
          <w:p w:rsidR="002F796F" w:rsidRPr="002F796F" w:rsidRDefault="002F796F" w:rsidP="002F796F">
            <w:pPr>
              <w:jc w:val="left"/>
              <w:rPr>
                <w:sz w:val="16"/>
                <w:szCs w:val="16"/>
              </w:rPr>
            </w:pPr>
            <w:r w:rsidRPr="002F796F">
              <w:rPr>
                <w:i/>
                <w:sz w:val="16"/>
                <w:szCs w:val="16"/>
              </w:rPr>
              <w:t>Mahonia pumila</w:t>
            </w:r>
            <w:r w:rsidRPr="002F796F">
              <w:rPr>
                <w:sz w:val="16"/>
                <w:szCs w:val="16"/>
              </w:rPr>
              <w:t xml:space="preserve"> (Greene) Fedde</w:t>
            </w:r>
          </w:p>
        </w:tc>
        <w:tc>
          <w:tcPr>
            <w:tcW w:w="1276" w:type="dxa"/>
            <w:tcBorders>
              <w:right w:val="double" w:sz="4" w:space="0" w:color="auto"/>
            </w:tcBorders>
          </w:tcPr>
          <w:p w:rsidR="002F796F" w:rsidRPr="002F796F" w:rsidRDefault="002F796F" w:rsidP="002F796F">
            <w:pPr>
              <w:jc w:val="left"/>
              <w:rPr>
                <w:sz w:val="16"/>
                <w:szCs w:val="16"/>
              </w:rPr>
            </w:pPr>
            <w:r w:rsidRPr="002F796F">
              <w:rPr>
                <w:rFonts w:cs="Arial"/>
                <w:snapToGrid w:val="0"/>
                <w:sz w:val="16"/>
                <w:szCs w:val="16"/>
              </w:rPr>
              <w:t>n.a.</w:t>
            </w:r>
          </w:p>
        </w:tc>
        <w:tc>
          <w:tcPr>
            <w:tcW w:w="1276" w:type="dxa"/>
            <w:tcBorders>
              <w:left w:val="double" w:sz="4" w:space="0" w:color="auto"/>
            </w:tcBorders>
          </w:tcPr>
          <w:p w:rsidR="002F796F" w:rsidRPr="002F796F" w:rsidRDefault="002F796F" w:rsidP="002F796F">
            <w:pPr>
              <w:jc w:val="center"/>
              <w:rPr>
                <w:sz w:val="16"/>
                <w:szCs w:val="16"/>
              </w:rPr>
            </w:pPr>
            <w:r w:rsidRPr="002F796F">
              <w:rPr>
                <w:sz w:val="16"/>
                <w:szCs w:val="16"/>
              </w:rPr>
              <w:t>BERBE _PUM</w:t>
            </w:r>
          </w:p>
        </w:tc>
        <w:tc>
          <w:tcPr>
            <w:tcW w:w="1417" w:type="dxa"/>
          </w:tcPr>
          <w:p w:rsidR="002F796F" w:rsidRPr="002F796F" w:rsidRDefault="002F796F" w:rsidP="002F796F">
            <w:pPr>
              <w:jc w:val="left"/>
              <w:rPr>
                <w:i/>
                <w:snapToGrid w:val="0"/>
                <w:sz w:val="16"/>
                <w:szCs w:val="16"/>
              </w:rPr>
            </w:pPr>
            <w:r w:rsidRPr="002F796F">
              <w:rPr>
                <w:i/>
                <w:snapToGrid w:val="0"/>
                <w:sz w:val="16"/>
                <w:szCs w:val="16"/>
              </w:rPr>
              <w:t xml:space="preserve">Berberis pumila </w:t>
            </w:r>
            <w:r w:rsidRPr="002F796F">
              <w:rPr>
                <w:snapToGrid w:val="0"/>
                <w:sz w:val="16"/>
                <w:szCs w:val="16"/>
              </w:rPr>
              <w:t>Greene</w:t>
            </w:r>
          </w:p>
          <w:p w:rsidR="002F796F" w:rsidRPr="002F796F" w:rsidRDefault="002F796F" w:rsidP="002F796F">
            <w:pPr>
              <w:jc w:val="left"/>
              <w:rPr>
                <w:i/>
                <w:snapToGrid w:val="0"/>
                <w:sz w:val="16"/>
                <w:szCs w:val="16"/>
              </w:rPr>
            </w:pPr>
          </w:p>
        </w:tc>
        <w:tc>
          <w:tcPr>
            <w:tcW w:w="2698" w:type="dxa"/>
            <w:vAlign w:val="center"/>
          </w:tcPr>
          <w:p w:rsidR="002F796F" w:rsidRPr="002F796F" w:rsidRDefault="002F796F" w:rsidP="002F796F">
            <w:pPr>
              <w:jc w:val="left"/>
              <w:rPr>
                <w:rFonts w:cs="Arial"/>
                <w:snapToGrid w:val="0"/>
                <w:sz w:val="16"/>
                <w:szCs w:val="16"/>
              </w:rPr>
            </w:pPr>
            <w:r w:rsidRPr="002F796F">
              <w:rPr>
                <w:rFonts w:cs="Arial"/>
                <w:i/>
                <w:snapToGrid w:val="0"/>
                <w:sz w:val="16"/>
                <w:szCs w:val="16"/>
              </w:rPr>
              <w:t>Mahonia pumila</w:t>
            </w:r>
            <w:r w:rsidRPr="002F796F">
              <w:rPr>
                <w:rFonts w:cs="Arial"/>
                <w:snapToGrid w:val="0"/>
                <w:sz w:val="16"/>
                <w:szCs w:val="16"/>
              </w:rPr>
              <w:t xml:space="preserve"> (Greene) Fedde</w:t>
            </w:r>
          </w:p>
        </w:tc>
      </w:tr>
      <w:tr w:rsidR="002F796F" w:rsidRPr="00E33493" w:rsidTr="00874415">
        <w:tc>
          <w:tcPr>
            <w:tcW w:w="1276" w:type="dxa"/>
          </w:tcPr>
          <w:p w:rsidR="002F796F" w:rsidRPr="002F796F" w:rsidRDefault="002F796F" w:rsidP="00874415">
            <w:pPr>
              <w:jc w:val="left"/>
              <w:rPr>
                <w:rFonts w:cs="Arial"/>
                <w:snapToGrid w:val="0"/>
                <w:sz w:val="16"/>
                <w:szCs w:val="16"/>
              </w:rPr>
            </w:pPr>
            <w:r w:rsidRPr="002F796F">
              <w:rPr>
                <w:rFonts w:cs="Arial"/>
                <w:snapToGrid w:val="0"/>
                <w:sz w:val="16"/>
                <w:szCs w:val="16"/>
              </w:rPr>
              <w:t>MAHON_REP</w:t>
            </w:r>
          </w:p>
        </w:tc>
        <w:tc>
          <w:tcPr>
            <w:tcW w:w="1696" w:type="dxa"/>
          </w:tcPr>
          <w:p w:rsidR="002F796F" w:rsidRPr="002F796F" w:rsidRDefault="002F796F" w:rsidP="00874415">
            <w:pPr>
              <w:jc w:val="left"/>
              <w:rPr>
                <w:sz w:val="16"/>
                <w:szCs w:val="16"/>
                <w:lang w:val="fr-CH"/>
              </w:rPr>
            </w:pPr>
            <w:r w:rsidRPr="002F796F">
              <w:rPr>
                <w:i/>
                <w:sz w:val="16"/>
                <w:szCs w:val="16"/>
                <w:lang w:val="fr-CH"/>
              </w:rPr>
              <w:t>Mahonia repens</w:t>
            </w:r>
            <w:r w:rsidRPr="002F796F">
              <w:rPr>
                <w:sz w:val="16"/>
                <w:szCs w:val="16"/>
                <w:lang w:val="fr-CH"/>
              </w:rPr>
              <w:t xml:space="preserve"> (Lindl.) G. Don</w:t>
            </w:r>
          </w:p>
        </w:tc>
        <w:tc>
          <w:tcPr>
            <w:tcW w:w="1276" w:type="dxa"/>
            <w:tcBorders>
              <w:right w:val="double" w:sz="4" w:space="0" w:color="auto"/>
            </w:tcBorders>
          </w:tcPr>
          <w:p w:rsidR="002F796F" w:rsidRPr="002F796F" w:rsidRDefault="002F796F" w:rsidP="00874415">
            <w:pPr>
              <w:jc w:val="left"/>
              <w:rPr>
                <w:sz w:val="16"/>
                <w:szCs w:val="16"/>
              </w:rPr>
            </w:pPr>
            <w:r w:rsidRPr="002F796F">
              <w:rPr>
                <w:rFonts w:cs="Arial"/>
                <w:snapToGrid w:val="0"/>
                <w:sz w:val="16"/>
                <w:szCs w:val="16"/>
              </w:rPr>
              <w:t>n.a.</w:t>
            </w:r>
          </w:p>
        </w:tc>
        <w:tc>
          <w:tcPr>
            <w:tcW w:w="1276" w:type="dxa"/>
            <w:tcBorders>
              <w:left w:val="double" w:sz="4" w:space="0" w:color="auto"/>
            </w:tcBorders>
          </w:tcPr>
          <w:p w:rsidR="002F796F" w:rsidRPr="002F796F" w:rsidRDefault="002F796F" w:rsidP="00874415">
            <w:pPr>
              <w:jc w:val="left"/>
              <w:rPr>
                <w:rFonts w:cs="Arial"/>
                <w:snapToGrid w:val="0"/>
                <w:sz w:val="16"/>
                <w:szCs w:val="16"/>
              </w:rPr>
            </w:pPr>
            <w:r w:rsidRPr="002F796F">
              <w:rPr>
                <w:sz w:val="16"/>
                <w:szCs w:val="16"/>
              </w:rPr>
              <w:t>BERBE</w:t>
            </w:r>
            <w:r w:rsidRPr="002F796F">
              <w:rPr>
                <w:rFonts w:cs="Arial"/>
                <w:snapToGrid w:val="0"/>
                <w:sz w:val="16"/>
                <w:szCs w:val="16"/>
              </w:rPr>
              <w:t xml:space="preserve"> _REP</w:t>
            </w:r>
          </w:p>
        </w:tc>
        <w:tc>
          <w:tcPr>
            <w:tcW w:w="1417" w:type="dxa"/>
          </w:tcPr>
          <w:p w:rsidR="002F796F" w:rsidRPr="002F796F" w:rsidRDefault="002F796F" w:rsidP="00874415">
            <w:pPr>
              <w:jc w:val="left"/>
              <w:rPr>
                <w:i/>
                <w:snapToGrid w:val="0"/>
                <w:sz w:val="16"/>
                <w:szCs w:val="16"/>
                <w:lang w:val="fr-CH"/>
              </w:rPr>
            </w:pPr>
            <w:r w:rsidRPr="002F796F">
              <w:rPr>
                <w:i/>
                <w:snapToGrid w:val="0"/>
                <w:sz w:val="16"/>
                <w:szCs w:val="16"/>
                <w:lang w:val="fr-CH"/>
              </w:rPr>
              <w:t xml:space="preserve">Berberis repens </w:t>
            </w:r>
            <w:r w:rsidRPr="002F796F">
              <w:rPr>
                <w:snapToGrid w:val="0"/>
                <w:sz w:val="16"/>
                <w:szCs w:val="16"/>
                <w:lang w:val="fr-CH"/>
              </w:rPr>
              <w:t>Lindl.</w:t>
            </w:r>
          </w:p>
        </w:tc>
        <w:tc>
          <w:tcPr>
            <w:tcW w:w="2698" w:type="dxa"/>
          </w:tcPr>
          <w:p w:rsidR="002F796F" w:rsidRPr="002F796F" w:rsidRDefault="002F796F" w:rsidP="00874415">
            <w:pPr>
              <w:jc w:val="left"/>
              <w:rPr>
                <w:rFonts w:cs="Arial"/>
                <w:snapToGrid w:val="0"/>
                <w:sz w:val="16"/>
                <w:szCs w:val="16"/>
                <w:lang w:val="fr-CH"/>
              </w:rPr>
            </w:pPr>
            <w:r w:rsidRPr="002F796F">
              <w:rPr>
                <w:rFonts w:cs="Arial"/>
                <w:i/>
                <w:snapToGrid w:val="0"/>
                <w:sz w:val="16"/>
                <w:szCs w:val="16"/>
                <w:lang w:val="fr-CH"/>
              </w:rPr>
              <w:t>Mahonia repens</w:t>
            </w:r>
            <w:r w:rsidRPr="002F796F">
              <w:rPr>
                <w:rFonts w:cs="Arial"/>
                <w:snapToGrid w:val="0"/>
                <w:sz w:val="16"/>
                <w:szCs w:val="16"/>
                <w:lang w:val="fr-CH"/>
              </w:rPr>
              <w:t xml:space="preserve"> (Lindl.) G. Don; </w:t>
            </w:r>
            <w:r w:rsidRPr="002F796F">
              <w:rPr>
                <w:rFonts w:cs="Arial"/>
                <w:i/>
                <w:snapToGrid w:val="0"/>
                <w:sz w:val="16"/>
                <w:szCs w:val="16"/>
                <w:lang w:val="fr-CH"/>
              </w:rPr>
              <w:t>Berberis sonnei</w:t>
            </w:r>
            <w:r w:rsidRPr="002F796F">
              <w:rPr>
                <w:rFonts w:cs="Arial"/>
                <w:snapToGrid w:val="0"/>
                <w:sz w:val="16"/>
                <w:szCs w:val="16"/>
                <w:lang w:val="fr-CH"/>
              </w:rPr>
              <w:t xml:space="preserve"> (Abrams) McMinn; </w:t>
            </w:r>
            <w:r w:rsidRPr="002F796F">
              <w:rPr>
                <w:rFonts w:cs="Arial"/>
                <w:i/>
                <w:snapToGrid w:val="0"/>
                <w:sz w:val="16"/>
                <w:szCs w:val="16"/>
                <w:lang w:val="fr-CH"/>
              </w:rPr>
              <w:t>Mahonia repens var. repens</w:t>
            </w:r>
            <w:r w:rsidRPr="002F796F">
              <w:rPr>
                <w:rFonts w:cs="Arial"/>
                <w:snapToGrid w:val="0"/>
                <w:sz w:val="16"/>
                <w:szCs w:val="16"/>
                <w:lang w:val="fr-CH"/>
              </w:rPr>
              <w:t xml:space="preserve"> (Lindl.) G. Don; </w:t>
            </w:r>
            <w:r w:rsidRPr="002F796F">
              <w:rPr>
                <w:rFonts w:cs="Arial"/>
                <w:i/>
                <w:snapToGrid w:val="0"/>
                <w:sz w:val="16"/>
                <w:szCs w:val="16"/>
                <w:lang w:val="fr-CH"/>
              </w:rPr>
              <w:t>Mahonia repens var. rotundifolia</w:t>
            </w:r>
            <w:r w:rsidRPr="002F796F">
              <w:rPr>
                <w:rFonts w:cs="Arial"/>
                <w:snapToGrid w:val="0"/>
                <w:sz w:val="16"/>
                <w:szCs w:val="16"/>
                <w:lang w:val="fr-CH"/>
              </w:rPr>
              <w:t xml:space="preserve"> (May) Fedde ; </w:t>
            </w:r>
            <w:r w:rsidRPr="002F796F">
              <w:rPr>
                <w:rFonts w:cs="Arial"/>
                <w:i/>
                <w:snapToGrid w:val="0"/>
                <w:sz w:val="16"/>
                <w:szCs w:val="16"/>
                <w:lang w:val="fr-CH"/>
              </w:rPr>
              <w:t>Mahonia sonnei</w:t>
            </w:r>
            <w:r w:rsidRPr="002F796F">
              <w:rPr>
                <w:rFonts w:cs="Arial"/>
                <w:snapToGrid w:val="0"/>
                <w:sz w:val="16"/>
                <w:szCs w:val="16"/>
                <w:lang w:val="fr-CH"/>
              </w:rPr>
              <w:t xml:space="preserve"> Abrams</w:t>
            </w:r>
          </w:p>
        </w:tc>
      </w:tr>
    </w:tbl>
    <w:p w:rsidR="00302B25" w:rsidRPr="00DA7961" w:rsidRDefault="00302B25" w:rsidP="00302B25">
      <w:pPr>
        <w:rPr>
          <w:lang w:val="fr-CH" w:eastAsia="ja-JP"/>
        </w:rPr>
      </w:pPr>
    </w:p>
    <w:p w:rsidR="00302B25" w:rsidRPr="0015301B" w:rsidRDefault="00302B25" w:rsidP="006E7098">
      <w:pPr>
        <w:pStyle w:val="Heading4"/>
        <w:rPr>
          <w:lang w:val="en-US" w:eastAsia="ja-JP"/>
        </w:rPr>
      </w:pPr>
      <w:r w:rsidRPr="0015301B">
        <w:rPr>
          <w:lang w:val="en-US" w:eastAsia="ja-JP"/>
        </w:rPr>
        <w:t>Discussion at the fifty-first session of the TWO</w:t>
      </w:r>
    </w:p>
    <w:p w:rsidR="00302B25" w:rsidRPr="00CC0C28" w:rsidRDefault="00302B25" w:rsidP="00302B25">
      <w:pPr>
        <w:rPr>
          <w:snapToGrid w:val="0"/>
          <w:highlight w:val="yellow"/>
        </w:rPr>
      </w:pPr>
    </w:p>
    <w:p w:rsidR="00302B25" w:rsidRPr="00CC0C28" w:rsidRDefault="00302B25" w:rsidP="00302B25">
      <w:r w:rsidRPr="00C432D5">
        <w:fldChar w:fldCharType="begin"/>
      </w:r>
      <w:r w:rsidRPr="00C432D5">
        <w:instrText xml:space="preserve"> AUTONUM  </w:instrText>
      </w:r>
      <w:r w:rsidRPr="00C432D5">
        <w:fldChar w:fldCharType="end"/>
      </w:r>
      <w:r w:rsidRPr="00C432D5">
        <w:tab/>
        <w:t xml:space="preserve">The TWO, </w:t>
      </w:r>
      <w:r w:rsidRPr="00C432D5">
        <w:rPr>
          <w:snapToGrid w:val="0"/>
        </w:rPr>
        <w:t xml:space="preserve">at </w:t>
      </w:r>
      <w:r w:rsidR="007066AE" w:rsidRPr="00C432D5">
        <w:rPr>
          <w:snapToGrid w:val="0"/>
        </w:rPr>
        <w:t>its</w:t>
      </w:r>
      <w:r w:rsidRPr="00C432D5">
        <w:rPr>
          <w:snapToGrid w:val="0"/>
        </w:rPr>
        <w:t xml:space="preserve"> fifty-first session, agreed </w:t>
      </w:r>
      <w:r w:rsidR="00351C24" w:rsidRPr="00C432D5">
        <w:rPr>
          <w:snapToGrid w:val="0"/>
        </w:rPr>
        <w:t xml:space="preserve">with the proposal </w:t>
      </w:r>
      <w:r w:rsidRPr="00C432D5">
        <w:rPr>
          <w:snapToGrid w:val="0"/>
        </w:rPr>
        <w:t xml:space="preserve">to </w:t>
      </w:r>
      <w:r w:rsidR="00351C24" w:rsidRPr="00C432D5">
        <w:rPr>
          <w:snapToGrid w:val="0"/>
        </w:rPr>
        <w:t>amend</w:t>
      </w:r>
      <w:r w:rsidRPr="00C432D5">
        <w:t xml:space="preserve"> the UPOV Codes MAHON, MAHON_ACA, MAHON_AQU, MAHON_BEA, MAHON_JAP, MAHON_LOM, MAHON_PUM and MAHON_REP</w:t>
      </w:r>
      <w:r w:rsidRPr="00C432D5">
        <w:rPr>
          <w:snapToGrid w:val="0"/>
        </w:rPr>
        <w:t xml:space="preserve">, as set out in paragraph </w:t>
      </w:r>
      <w:r w:rsidR="00AD74D4" w:rsidRPr="00C432D5">
        <w:rPr>
          <w:snapToGrid w:val="0"/>
        </w:rPr>
        <w:t>4</w:t>
      </w:r>
      <w:r w:rsidR="009025EC" w:rsidRPr="00C432D5">
        <w:rPr>
          <w:snapToGrid w:val="0"/>
        </w:rPr>
        <w:t>5</w:t>
      </w:r>
      <w:r w:rsidRPr="00C432D5">
        <w:rPr>
          <w:snapToGrid w:val="0"/>
        </w:rPr>
        <w:t xml:space="preserve"> of this document</w:t>
      </w:r>
      <w:r w:rsidRPr="00C432D5">
        <w:t xml:space="preserve"> (see document TWO/51/12 “Report”, paragraphs 106 and 107).</w:t>
      </w:r>
    </w:p>
    <w:p w:rsidR="00302B25" w:rsidRPr="00302B25" w:rsidRDefault="00302B25" w:rsidP="001023FF"/>
    <w:p w:rsidR="00302B25" w:rsidRPr="00302B25" w:rsidRDefault="00302B25" w:rsidP="00874415">
      <w:pPr>
        <w:rPr>
          <w:rFonts w:eastAsia="Times New Roman"/>
        </w:rPr>
      </w:pPr>
      <w:r w:rsidRPr="00302B25">
        <w:rPr>
          <w:rFonts w:eastAsia="Times New Roman"/>
        </w:rPr>
        <w:fldChar w:fldCharType="begin"/>
      </w:r>
      <w:r w:rsidRPr="00302B25">
        <w:rPr>
          <w:rFonts w:eastAsia="Times New Roman"/>
        </w:rPr>
        <w:instrText xml:space="preserve"> AUTONUM  </w:instrText>
      </w:r>
      <w:r w:rsidRPr="00302B25">
        <w:rPr>
          <w:rFonts w:eastAsia="Times New Roman"/>
        </w:rPr>
        <w:fldChar w:fldCharType="end"/>
      </w:r>
      <w:r w:rsidRPr="00302B25">
        <w:rPr>
          <w:rFonts w:eastAsia="Times New Roman"/>
        </w:rPr>
        <w:tab/>
        <w:t xml:space="preserve">The TWO noted the reclassification of the genus </w:t>
      </w:r>
      <w:r w:rsidRPr="00302B25">
        <w:rPr>
          <w:rFonts w:eastAsia="Times New Roman"/>
          <w:i/>
        </w:rPr>
        <w:t>Mahonia</w:t>
      </w:r>
      <w:r w:rsidRPr="00302B25">
        <w:rPr>
          <w:rFonts w:eastAsia="Times New Roman"/>
        </w:rPr>
        <w:t xml:space="preserve"> to </w:t>
      </w:r>
      <w:r w:rsidRPr="00302B25">
        <w:rPr>
          <w:rFonts w:eastAsia="Times New Roman"/>
          <w:i/>
        </w:rPr>
        <w:t>Berberis</w:t>
      </w:r>
      <w:r w:rsidRPr="00302B25">
        <w:rPr>
          <w:rFonts w:eastAsia="Times New Roman"/>
        </w:rPr>
        <w:t xml:space="preserve"> and agreed that this information should be reported to the subgroup discussing the draft Test Guidelines for </w:t>
      </w:r>
      <w:r w:rsidRPr="00302B25">
        <w:rPr>
          <w:rFonts w:eastAsia="Times New Roman"/>
          <w:i/>
        </w:rPr>
        <w:t>Berberis</w:t>
      </w:r>
      <w:r w:rsidRPr="00302B25">
        <w:rPr>
          <w:rFonts w:eastAsia="Times New Roman"/>
        </w:rPr>
        <w:t>.</w:t>
      </w:r>
    </w:p>
    <w:p w:rsidR="000711AF" w:rsidRDefault="000711AF" w:rsidP="009331A6">
      <w:pPr>
        <w:spacing w:line="360" w:lineRule="auto"/>
        <w:jc w:val="left"/>
        <w:rPr>
          <w:rFonts w:eastAsiaTheme="minorEastAsia" w:cs="Arial"/>
          <w:i/>
          <w:lang w:eastAsia="ja-JP"/>
        </w:rPr>
      </w:pPr>
    </w:p>
    <w:p w:rsidR="002F796F" w:rsidRPr="00E612A0" w:rsidRDefault="002F796F" w:rsidP="009331A6">
      <w:pPr>
        <w:pStyle w:val="Heading3"/>
        <w:keepNext/>
      </w:pPr>
      <w:bookmarkStart w:id="32" w:name="_Toc13238979"/>
      <w:r w:rsidRPr="00E612A0">
        <w:t xml:space="preserve">UPOV codes for </w:t>
      </w:r>
      <w:r w:rsidRPr="007408B7">
        <w:t>Homalocladium</w:t>
      </w:r>
      <w:r w:rsidRPr="00E612A0">
        <w:t xml:space="preserve"> and its species</w:t>
      </w:r>
      <w:bookmarkEnd w:id="32"/>
    </w:p>
    <w:p w:rsidR="002F796F" w:rsidRPr="002F796F" w:rsidRDefault="002F796F" w:rsidP="009331A6">
      <w:pPr>
        <w:keepNext/>
        <w:jc w:val="left"/>
        <w:rPr>
          <w:rFonts w:eastAsiaTheme="minorEastAsia" w:cs="Arial"/>
          <w:lang w:eastAsia="ja-JP"/>
        </w:rPr>
      </w:pPr>
    </w:p>
    <w:p w:rsidR="002F796F" w:rsidRPr="00926076" w:rsidRDefault="002F796F" w:rsidP="009331A6">
      <w:pPr>
        <w:pStyle w:val="Heading4"/>
        <w:rPr>
          <w:lang w:val="en-US" w:eastAsia="ja-JP"/>
        </w:rPr>
      </w:pPr>
      <w:r w:rsidRPr="00926076">
        <w:rPr>
          <w:lang w:val="en-US" w:eastAsia="ja-JP"/>
        </w:rPr>
        <w:t>Background</w:t>
      </w:r>
    </w:p>
    <w:p w:rsidR="002F796F" w:rsidRPr="002F796F" w:rsidRDefault="002F796F" w:rsidP="009331A6">
      <w:pPr>
        <w:keepNext/>
        <w:rPr>
          <w:snapToGrid w:val="0"/>
        </w:rPr>
      </w:pPr>
    </w:p>
    <w:p w:rsidR="002F796F" w:rsidRPr="002F796F" w:rsidRDefault="002F796F" w:rsidP="002F796F">
      <w:pPr>
        <w:rPr>
          <w:snapToGrid w:val="0"/>
        </w:rPr>
      </w:pPr>
      <w:r w:rsidRPr="002F796F">
        <w:rPr>
          <w:rFonts w:eastAsiaTheme="minorEastAsia" w:cs="Arial"/>
          <w:lang w:eastAsia="ja-JP"/>
        </w:rPr>
        <w:fldChar w:fldCharType="begin"/>
      </w:r>
      <w:r w:rsidRPr="002F796F">
        <w:rPr>
          <w:rFonts w:eastAsiaTheme="minorEastAsia" w:cs="Arial"/>
          <w:lang w:eastAsia="ja-JP"/>
        </w:rPr>
        <w:instrText xml:space="preserve"> AUTONUM  </w:instrText>
      </w:r>
      <w:r w:rsidRPr="002F796F">
        <w:rPr>
          <w:rFonts w:eastAsiaTheme="minorEastAsia" w:cs="Arial"/>
          <w:lang w:eastAsia="ja-JP"/>
        </w:rPr>
        <w:fldChar w:fldCharType="end"/>
      </w:r>
      <w:r w:rsidRPr="002F796F">
        <w:rPr>
          <w:rFonts w:eastAsiaTheme="minorEastAsia" w:cs="Arial"/>
          <w:lang w:eastAsia="ja-JP"/>
        </w:rPr>
        <w:tab/>
      </w:r>
      <w:r w:rsidRPr="002F796F">
        <w:rPr>
          <w:snapToGrid w:val="0"/>
        </w:rPr>
        <w:t xml:space="preserve">The Office of the Union was informed of reclassification of </w:t>
      </w:r>
      <w:r w:rsidRPr="002F796F">
        <w:rPr>
          <w:rFonts w:eastAsiaTheme="minorEastAsia" w:cs="Arial"/>
          <w:i/>
          <w:lang w:eastAsia="ja-JP"/>
        </w:rPr>
        <w:t>Homalocladium</w:t>
      </w:r>
      <w:r w:rsidRPr="002F796F">
        <w:rPr>
          <w:snapToGrid w:val="0"/>
        </w:rPr>
        <w:t xml:space="preserve"> to </w:t>
      </w:r>
      <w:r w:rsidRPr="002F796F">
        <w:rPr>
          <w:rFonts w:eastAsiaTheme="minorEastAsia"/>
          <w:i/>
          <w:iCs/>
        </w:rPr>
        <w:t>Muehlenbeckia</w:t>
      </w:r>
      <w:r w:rsidRPr="002F796F">
        <w:rPr>
          <w:bCs/>
          <w:i/>
        </w:rPr>
        <w:t>.</w:t>
      </w:r>
    </w:p>
    <w:p w:rsidR="002F796F" w:rsidRPr="002F796F" w:rsidRDefault="002F796F" w:rsidP="002F796F">
      <w:pPr>
        <w:rPr>
          <w:snapToGrid w:val="0"/>
        </w:rPr>
      </w:pPr>
      <w:r w:rsidRPr="002F796F">
        <w:rPr>
          <w:snapToGrid w:val="0"/>
        </w:rPr>
        <w:t xml:space="preserve"> </w:t>
      </w:r>
    </w:p>
    <w:p w:rsidR="002F796F" w:rsidRPr="002F796F" w:rsidRDefault="002F796F" w:rsidP="002F796F">
      <w:pPr>
        <w:rPr>
          <w:snapToGrid w:val="0"/>
        </w:rPr>
      </w:pPr>
      <w:r w:rsidRPr="002F796F">
        <w:rPr>
          <w:rFonts w:eastAsiaTheme="minorEastAsia" w:cs="Arial"/>
          <w:lang w:eastAsia="ja-JP"/>
        </w:rPr>
        <w:fldChar w:fldCharType="begin"/>
      </w:r>
      <w:r w:rsidRPr="002F796F">
        <w:rPr>
          <w:rFonts w:eastAsiaTheme="minorEastAsia" w:cs="Arial"/>
          <w:lang w:eastAsia="ja-JP"/>
        </w:rPr>
        <w:instrText xml:space="preserve"> AUTONUM  </w:instrText>
      </w:r>
      <w:r w:rsidRPr="002F796F">
        <w:rPr>
          <w:rFonts w:eastAsiaTheme="minorEastAsia" w:cs="Arial"/>
          <w:lang w:eastAsia="ja-JP"/>
        </w:rPr>
        <w:fldChar w:fldCharType="end"/>
      </w:r>
      <w:r w:rsidRPr="002F796F">
        <w:rPr>
          <w:rFonts w:eastAsiaTheme="minorEastAsia" w:cs="Arial"/>
          <w:lang w:eastAsia="ja-JP"/>
        </w:rPr>
        <w:tab/>
      </w:r>
      <w:r w:rsidRPr="002F796F">
        <w:rPr>
          <w:snapToGrid w:val="0"/>
        </w:rPr>
        <w:t xml:space="preserve">The current entries in the GENIE database for </w:t>
      </w:r>
      <w:r w:rsidRPr="002F796F">
        <w:rPr>
          <w:rFonts w:eastAsiaTheme="minorEastAsia" w:cs="Arial"/>
          <w:i/>
          <w:lang w:eastAsia="ja-JP"/>
        </w:rPr>
        <w:t>Homalocladium</w:t>
      </w:r>
      <w:r w:rsidRPr="002F796F">
        <w:rPr>
          <w:bCs/>
          <w:i/>
        </w:rPr>
        <w:t xml:space="preserve"> </w:t>
      </w:r>
      <w:r w:rsidRPr="002F796F">
        <w:rPr>
          <w:bCs/>
        </w:rPr>
        <w:t>and its species</w:t>
      </w:r>
      <w:r w:rsidRPr="002F796F">
        <w:rPr>
          <w:snapToGrid w:val="0"/>
        </w:rPr>
        <w:t>, the taxa in GRIN and the numbers of entries in the PLUTO database, are as follows:</w:t>
      </w:r>
    </w:p>
    <w:p w:rsidR="002F796F" w:rsidRPr="002F796F" w:rsidRDefault="002F796F" w:rsidP="002F796F">
      <w:pPr>
        <w:rPr>
          <w:snapToGrid w:val="0"/>
        </w:rPr>
      </w:pPr>
    </w:p>
    <w:tbl>
      <w:tblPr>
        <w:tblStyle w:val="TableGrid"/>
        <w:tblW w:w="9747" w:type="dxa"/>
        <w:tblLayout w:type="fixed"/>
        <w:tblLook w:val="04A0" w:firstRow="1" w:lastRow="0" w:firstColumn="1" w:lastColumn="0" w:noHBand="0" w:noVBand="1"/>
      </w:tblPr>
      <w:tblGrid>
        <w:gridCol w:w="1242"/>
        <w:gridCol w:w="2155"/>
        <w:gridCol w:w="2807"/>
        <w:gridCol w:w="2155"/>
        <w:gridCol w:w="1388"/>
      </w:tblGrid>
      <w:tr w:rsidR="002F796F" w:rsidRPr="002F796F" w:rsidTr="00874415">
        <w:trPr>
          <w:cantSplit/>
          <w:tblHeader/>
        </w:trPr>
        <w:tc>
          <w:tcPr>
            <w:tcW w:w="1242" w:type="dxa"/>
          </w:tcPr>
          <w:p w:rsidR="002F796F" w:rsidRPr="002F796F" w:rsidRDefault="002F796F" w:rsidP="002F796F">
            <w:pPr>
              <w:jc w:val="center"/>
              <w:rPr>
                <w:rFonts w:cs="Arial"/>
                <w:snapToGrid w:val="0"/>
                <w:sz w:val="18"/>
                <w:szCs w:val="18"/>
              </w:rPr>
            </w:pPr>
            <w:r w:rsidRPr="002F796F">
              <w:rPr>
                <w:rFonts w:cs="Arial"/>
                <w:snapToGrid w:val="0"/>
                <w:sz w:val="18"/>
                <w:szCs w:val="18"/>
              </w:rPr>
              <w:lastRenderedPageBreak/>
              <w:t>UPOV code</w:t>
            </w:r>
          </w:p>
        </w:tc>
        <w:tc>
          <w:tcPr>
            <w:tcW w:w="2155" w:type="dxa"/>
          </w:tcPr>
          <w:p w:rsidR="002F796F" w:rsidRPr="002F796F" w:rsidRDefault="002F796F" w:rsidP="002F796F">
            <w:pPr>
              <w:jc w:val="center"/>
              <w:rPr>
                <w:rFonts w:cs="Arial"/>
                <w:snapToGrid w:val="0"/>
                <w:sz w:val="18"/>
                <w:szCs w:val="18"/>
              </w:rPr>
            </w:pPr>
            <w:r w:rsidRPr="002F796F">
              <w:rPr>
                <w:rFonts w:cs="Arial"/>
                <w:snapToGrid w:val="0"/>
                <w:sz w:val="18"/>
                <w:szCs w:val="18"/>
              </w:rPr>
              <w:t>Principal botanical name in GENIE</w:t>
            </w:r>
          </w:p>
        </w:tc>
        <w:tc>
          <w:tcPr>
            <w:tcW w:w="2807" w:type="dxa"/>
          </w:tcPr>
          <w:p w:rsidR="002F796F" w:rsidRPr="002F796F" w:rsidRDefault="002F796F" w:rsidP="002F796F">
            <w:pPr>
              <w:jc w:val="center"/>
              <w:rPr>
                <w:rFonts w:cs="Arial"/>
                <w:snapToGrid w:val="0"/>
                <w:sz w:val="18"/>
                <w:szCs w:val="18"/>
              </w:rPr>
            </w:pPr>
            <w:r w:rsidRPr="002F796F">
              <w:rPr>
                <w:rFonts w:cs="Arial"/>
                <w:snapToGrid w:val="0"/>
                <w:sz w:val="18"/>
                <w:szCs w:val="18"/>
              </w:rPr>
              <w:t>Botanical name(s)</w:t>
            </w:r>
          </w:p>
          <w:p w:rsidR="002F796F" w:rsidRPr="002F796F" w:rsidRDefault="002F796F" w:rsidP="002F796F">
            <w:pPr>
              <w:jc w:val="center"/>
              <w:rPr>
                <w:rFonts w:cs="Arial"/>
                <w:snapToGrid w:val="0"/>
                <w:sz w:val="18"/>
                <w:szCs w:val="18"/>
              </w:rPr>
            </w:pPr>
            <w:r w:rsidRPr="002F796F">
              <w:rPr>
                <w:rFonts w:cs="Arial"/>
                <w:snapToGrid w:val="0"/>
                <w:sz w:val="18"/>
                <w:szCs w:val="18"/>
              </w:rPr>
              <w:t>in GRIN</w:t>
            </w:r>
          </w:p>
        </w:tc>
        <w:tc>
          <w:tcPr>
            <w:tcW w:w="2155" w:type="dxa"/>
          </w:tcPr>
          <w:p w:rsidR="002F796F" w:rsidRPr="002F796F" w:rsidRDefault="002F796F" w:rsidP="002F796F">
            <w:pPr>
              <w:jc w:val="center"/>
              <w:rPr>
                <w:rFonts w:cs="Arial"/>
                <w:snapToGrid w:val="0"/>
                <w:sz w:val="18"/>
                <w:szCs w:val="18"/>
              </w:rPr>
            </w:pPr>
            <w:r w:rsidRPr="002F796F">
              <w:rPr>
                <w:rFonts w:cs="Arial"/>
                <w:snapToGrid w:val="0"/>
                <w:sz w:val="18"/>
                <w:szCs w:val="18"/>
              </w:rPr>
              <w:t>Common name(s)</w:t>
            </w:r>
          </w:p>
          <w:p w:rsidR="002F796F" w:rsidRPr="002F796F" w:rsidRDefault="002F796F" w:rsidP="002F796F">
            <w:pPr>
              <w:jc w:val="center"/>
              <w:rPr>
                <w:rFonts w:cs="Arial"/>
                <w:snapToGrid w:val="0"/>
                <w:sz w:val="18"/>
                <w:szCs w:val="18"/>
              </w:rPr>
            </w:pPr>
            <w:r w:rsidRPr="002F796F">
              <w:rPr>
                <w:rFonts w:cs="Arial"/>
                <w:snapToGrid w:val="0"/>
                <w:sz w:val="18"/>
                <w:szCs w:val="18"/>
              </w:rPr>
              <w:t>in GENIE</w:t>
            </w:r>
          </w:p>
        </w:tc>
        <w:tc>
          <w:tcPr>
            <w:tcW w:w="1388" w:type="dxa"/>
          </w:tcPr>
          <w:p w:rsidR="002F796F" w:rsidRPr="002F796F" w:rsidRDefault="002F796F" w:rsidP="002F796F">
            <w:pPr>
              <w:jc w:val="center"/>
              <w:rPr>
                <w:snapToGrid w:val="0"/>
                <w:sz w:val="18"/>
                <w:szCs w:val="18"/>
              </w:rPr>
            </w:pPr>
            <w:r w:rsidRPr="002F796F">
              <w:rPr>
                <w:snapToGrid w:val="0"/>
                <w:sz w:val="18"/>
                <w:szCs w:val="18"/>
              </w:rPr>
              <w:t>Numbers of Entries in PLUTO</w:t>
            </w:r>
          </w:p>
        </w:tc>
      </w:tr>
      <w:tr w:rsidR="00072E37" w:rsidRPr="002F796F" w:rsidTr="00874415">
        <w:trPr>
          <w:cantSplit/>
          <w:tblHeader/>
        </w:trPr>
        <w:tc>
          <w:tcPr>
            <w:tcW w:w="1242" w:type="dxa"/>
          </w:tcPr>
          <w:p w:rsidR="00072E37" w:rsidRPr="002F796F" w:rsidRDefault="00072E37" w:rsidP="00072E37">
            <w:pPr>
              <w:jc w:val="left"/>
              <w:rPr>
                <w:snapToGrid w:val="0"/>
                <w:sz w:val="16"/>
                <w:szCs w:val="16"/>
              </w:rPr>
            </w:pPr>
            <w:r w:rsidRPr="002F796F">
              <w:rPr>
                <w:snapToGrid w:val="0"/>
                <w:sz w:val="16"/>
                <w:szCs w:val="16"/>
              </w:rPr>
              <w:t>MUEHL</w:t>
            </w:r>
          </w:p>
        </w:tc>
        <w:tc>
          <w:tcPr>
            <w:tcW w:w="2155" w:type="dxa"/>
          </w:tcPr>
          <w:p w:rsidR="00072E37" w:rsidRPr="002F796F" w:rsidRDefault="00072E37" w:rsidP="00072E37">
            <w:pPr>
              <w:jc w:val="left"/>
              <w:rPr>
                <w:i/>
                <w:snapToGrid w:val="0"/>
                <w:sz w:val="16"/>
                <w:szCs w:val="16"/>
              </w:rPr>
            </w:pPr>
            <w:r w:rsidRPr="002F796F">
              <w:rPr>
                <w:i/>
                <w:snapToGrid w:val="0"/>
                <w:sz w:val="16"/>
                <w:szCs w:val="16"/>
              </w:rPr>
              <w:t xml:space="preserve">Muehlenbeckia </w:t>
            </w:r>
            <w:r w:rsidRPr="002F796F">
              <w:rPr>
                <w:snapToGrid w:val="0"/>
                <w:sz w:val="16"/>
                <w:szCs w:val="16"/>
              </w:rPr>
              <w:t>Meisn.</w:t>
            </w:r>
          </w:p>
        </w:tc>
        <w:tc>
          <w:tcPr>
            <w:tcW w:w="2807" w:type="dxa"/>
          </w:tcPr>
          <w:p w:rsidR="00072E37" w:rsidRPr="002F796F" w:rsidRDefault="00072E37" w:rsidP="00072E37">
            <w:pPr>
              <w:jc w:val="left"/>
              <w:rPr>
                <w:rFonts w:cs="Arial"/>
                <w:snapToGrid w:val="0"/>
                <w:sz w:val="18"/>
                <w:szCs w:val="18"/>
              </w:rPr>
            </w:pPr>
            <w:r w:rsidRPr="002F796F">
              <w:rPr>
                <w:i/>
                <w:snapToGrid w:val="0"/>
                <w:sz w:val="16"/>
                <w:szCs w:val="16"/>
              </w:rPr>
              <w:t xml:space="preserve">Muehlenbeckia </w:t>
            </w:r>
            <w:r w:rsidRPr="002F796F">
              <w:rPr>
                <w:snapToGrid w:val="0"/>
                <w:sz w:val="16"/>
                <w:szCs w:val="16"/>
              </w:rPr>
              <w:t>Meisn.</w:t>
            </w:r>
          </w:p>
        </w:tc>
        <w:tc>
          <w:tcPr>
            <w:tcW w:w="2155" w:type="dxa"/>
          </w:tcPr>
          <w:p w:rsidR="00072E37" w:rsidRPr="00072E37" w:rsidRDefault="00072E37" w:rsidP="00072E37">
            <w:pPr>
              <w:jc w:val="left"/>
              <w:rPr>
                <w:rFonts w:cs="Arial"/>
                <w:snapToGrid w:val="0"/>
                <w:sz w:val="16"/>
                <w:szCs w:val="16"/>
              </w:rPr>
            </w:pPr>
            <w:r w:rsidRPr="00072E37">
              <w:rPr>
                <w:bCs/>
                <w:sz w:val="16"/>
                <w:szCs w:val="16"/>
              </w:rPr>
              <w:t>wireplant</w:t>
            </w:r>
          </w:p>
        </w:tc>
        <w:tc>
          <w:tcPr>
            <w:tcW w:w="1388" w:type="dxa"/>
          </w:tcPr>
          <w:p w:rsidR="00072E37" w:rsidRPr="002F796F" w:rsidRDefault="00072E37" w:rsidP="00874415">
            <w:pPr>
              <w:jc w:val="center"/>
              <w:rPr>
                <w:snapToGrid w:val="0"/>
                <w:sz w:val="18"/>
                <w:szCs w:val="18"/>
              </w:rPr>
            </w:pPr>
            <w:r>
              <w:rPr>
                <w:snapToGrid w:val="0"/>
                <w:sz w:val="18"/>
                <w:szCs w:val="18"/>
              </w:rPr>
              <w:t>5</w:t>
            </w:r>
          </w:p>
        </w:tc>
      </w:tr>
      <w:tr w:rsidR="00072E37" w:rsidRPr="002F796F" w:rsidTr="00874415">
        <w:trPr>
          <w:cantSplit/>
        </w:trPr>
        <w:tc>
          <w:tcPr>
            <w:tcW w:w="1242" w:type="dxa"/>
          </w:tcPr>
          <w:p w:rsidR="00072E37" w:rsidRPr="002F796F" w:rsidRDefault="00072E37" w:rsidP="00072E37">
            <w:pPr>
              <w:jc w:val="left"/>
              <w:rPr>
                <w:snapToGrid w:val="0"/>
                <w:sz w:val="16"/>
                <w:szCs w:val="16"/>
              </w:rPr>
            </w:pPr>
            <w:r w:rsidRPr="002F796F">
              <w:rPr>
                <w:snapToGrid w:val="0"/>
                <w:sz w:val="16"/>
                <w:szCs w:val="16"/>
              </w:rPr>
              <w:t>HOMLC</w:t>
            </w:r>
          </w:p>
        </w:tc>
        <w:tc>
          <w:tcPr>
            <w:tcW w:w="2155" w:type="dxa"/>
          </w:tcPr>
          <w:p w:rsidR="00072E37" w:rsidRPr="002F796F" w:rsidRDefault="00072E37" w:rsidP="00072E37">
            <w:pPr>
              <w:jc w:val="left"/>
              <w:rPr>
                <w:snapToGrid w:val="0"/>
                <w:sz w:val="16"/>
                <w:szCs w:val="16"/>
              </w:rPr>
            </w:pPr>
            <w:r w:rsidRPr="002F796F">
              <w:rPr>
                <w:i/>
                <w:snapToGrid w:val="0"/>
                <w:sz w:val="16"/>
                <w:szCs w:val="16"/>
              </w:rPr>
              <w:t xml:space="preserve">Homalocladium </w:t>
            </w:r>
            <w:r w:rsidRPr="002F796F">
              <w:rPr>
                <w:snapToGrid w:val="0"/>
                <w:sz w:val="16"/>
                <w:szCs w:val="16"/>
              </w:rPr>
              <w:t>(F. v. Muell.) L.H. Bailey</w:t>
            </w:r>
          </w:p>
        </w:tc>
        <w:tc>
          <w:tcPr>
            <w:tcW w:w="2807" w:type="dxa"/>
          </w:tcPr>
          <w:p w:rsidR="00072E37" w:rsidRPr="002F796F" w:rsidRDefault="00072E37" w:rsidP="00072E37">
            <w:pPr>
              <w:jc w:val="left"/>
              <w:rPr>
                <w:bCs/>
                <w:i/>
                <w:sz w:val="16"/>
                <w:szCs w:val="16"/>
              </w:rPr>
            </w:pPr>
            <w:r w:rsidRPr="002F796F">
              <w:rPr>
                <w:bCs/>
                <w:i/>
                <w:sz w:val="16"/>
                <w:szCs w:val="16"/>
              </w:rPr>
              <w:t xml:space="preserve">Muehlenbeckia </w:t>
            </w:r>
            <w:r w:rsidRPr="002F796F">
              <w:rPr>
                <w:bCs/>
                <w:sz w:val="16"/>
                <w:szCs w:val="16"/>
              </w:rPr>
              <w:t>Meisn.</w:t>
            </w:r>
          </w:p>
          <w:p w:rsidR="00072E37" w:rsidRPr="002F796F" w:rsidRDefault="00072E37" w:rsidP="00072E37">
            <w:pPr>
              <w:jc w:val="left"/>
              <w:rPr>
                <w:bCs/>
                <w:i/>
                <w:sz w:val="16"/>
                <w:szCs w:val="16"/>
              </w:rPr>
            </w:pPr>
            <w:r w:rsidRPr="002F796F">
              <w:rPr>
                <w:rFonts w:hint="eastAsia"/>
                <w:bCs/>
                <w:i/>
                <w:sz w:val="16"/>
                <w:szCs w:val="16"/>
              </w:rPr>
              <w:t>(</w:t>
            </w:r>
            <w:r w:rsidRPr="002F796F">
              <w:rPr>
                <w:bCs/>
                <w:i/>
                <w:sz w:val="16"/>
                <w:szCs w:val="16"/>
              </w:rPr>
              <w:t xml:space="preserve">synonym: Homalocladium </w:t>
            </w:r>
            <w:r w:rsidRPr="002F796F">
              <w:rPr>
                <w:bCs/>
                <w:sz w:val="16"/>
                <w:szCs w:val="16"/>
              </w:rPr>
              <w:t>(F. Muell.) L. H. Bailey</w:t>
            </w:r>
            <w:r w:rsidRPr="002F796F">
              <w:rPr>
                <w:rFonts w:hint="eastAsia"/>
                <w:bCs/>
                <w:i/>
                <w:sz w:val="16"/>
                <w:szCs w:val="16"/>
              </w:rPr>
              <w:t>)</w:t>
            </w:r>
          </w:p>
        </w:tc>
        <w:tc>
          <w:tcPr>
            <w:tcW w:w="2155" w:type="dxa"/>
          </w:tcPr>
          <w:p w:rsidR="00072E37" w:rsidRPr="002F796F" w:rsidRDefault="00072E37" w:rsidP="00072E37">
            <w:pPr>
              <w:jc w:val="left"/>
              <w:rPr>
                <w:bCs/>
                <w:sz w:val="16"/>
                <w:szCs w:val="16"/>
              </w:rPr>
            </w:pPr>
          </w:p>
        </w:tc>
        <w:tc>
          <w:tcPr>
            <w:tcW w:w="1388" w:type="dxa"/>
          </w:tcPr>
          <w:p w:rsidR="00072E37" w:rsidRPr="002F796F" w:rsidRDefault="00072E37" w:rsidP="00874415">
            <w:pPr>
              <w:jc w:val="center"/>
              <w:rPr>
                <w:snapToGrid w:val="0"/>
                <w:sz w:val="16"/>
                <w:szCs w:val="16"/>
              </w:rPr>
            </w:pPr>
            <w:r w:rsidRPr="002F796F">
              <w:rPr>
                <w:snapToGrid w:val="0"/>
                <w:sz w:val="16"/>
                <w:szCs w:val="16"/>
              </w:rPr>
              <w:t>0</w:t>
            </w:r>
          </w:p>
        </w:tc>
      </w:tr>
      <w:tr w:rsidR="00072E37" w:rsidRPr="002F796F" w:rsidTr="00874415">
        <w:trPr>
          <w:cantSplit/>
        </w:trPr>
        <w:tc>
          <w:tcPr>
            <w:tcW w:w="1242" w:type="dxa"/>
          </w:tcPr>
          <w:p w:rsidR="00072E37" w:rsidRPr="002F796F" w:rsidRDefault="00072E37" w:rsidP="00072E37">
            <w:pPr>
              <w:jc w:val="left"/>
              <w:rPr>
                <w:snapToGrid w:val="0"/>
                <w:sz w:val="16"/>
                <w:szCs w:val="16"/>
              </w:rPr>
            </w:pPr>
            <w:r w:rsidRPr="002F796F">
              <w:rPr>
                <w:snapToGrid w:val="0"/>
                <w:sz w:val="16"/>
                <w:szCs w:val="16"/>
              </w:rPr>
              <w:t>HOMLC_PLA</w:t>
            </w:r>
          </w:p>
        </w:tc>
        <w:tc>
          <w:tcPr>
            <w:tcW w:w="2155" w:type="dxa"/>
          </w:tcPr>
          <w:p w:rsidR="00072E37" w:rsidRPr="002F796F" w:rsidRDefault="00072E37" w:rsidP="00072E37">
            <w:pPr>
              <w:jc w:val="left"/>
              <w:rPr>
                <w:i/>
                <w:snapToGrid w:val="0"/>
                <w:sz w:val="16"/>
                <w:szCs w:val="16"/>
              </w:rPr>
            </w:pPr>
            <w:r w:rsidRPr="002F796F">
              <w:rPr>
                <w:i/>
                <w:snapToGrid w:val="0"/>
                <w:sz w:val="16"/>
                <w:szCs w:val="16"/>
              </w:rPr>
              <w:t xml:space="preserve">Homalocladium platycladum </w:t>
            </w:r>
            <w:r w:rsidRPr="002F796F">
              <w:rPr>
                <w:snapToGrid w:val="0"/>
                <w:sz w:val="16"/>
                <w:szCs w:val="16"/>
              </w:rPr>
              <w:t>(F. Muell.) L. H. Bailey</w:t>
            </w:r>
          </w:p>
        </w:tc>
        <w:tc>
          <w:tcPr>
            <w:tcW w:w="2807" w:type="dxa"/>
          </w:tcPr>
          <w:p w:rsidR="00072E37" w:rsidRPr="002F796F" w:rsidRDefault="00072E37" w:rsidP="00072E37">
            <w:pPr>
              <w:jc w:val="left"/>
              <w:rPr>
                <w:bCs/>
                <w:i/>
                <w:sz w:val="16"/>
                <w:szCs w:val="16"/>
                <w:lang w:val="de-DE"/>
              </w:rPr>
            </w:pPr>
            <w:r w:rsidRPr="002F796F">
              <w:rPr>
                <w:bCs/>
                <w:i/>
                <w:sz w:val="16"/>
                <w:szCs w:val="16"/>
                <w:lang w:val="de-DE"/>
              </w:rPr>
              <w:t xml:space="preserve">Muehlenbeckia platyclada </w:t>
            </w:r>
            <w:r w:rsidRPr="002F796F">
              <w:rPr>
                <w:bCs/>
                <w:sz w:val="16"/>
                <w:szCs w:val="16"/>
                <w:lang w:val="de-DE"/>
              </w:rPr>
              <w:t>(F. Muell.) Meisn.</w:t>
            </w:r>
          </w:p>
          <w:p w:rsidR="00072E37" w:rsidRPr="002F796F" w:rsidRDefault="00072E37" w:rsidP="00072E37">
            <w:pPr>
              <w:jc w:val="left"/>
              <w:rPr>
                <w:bCs/>
                <w:i/>
                <w:sz w:val="16"/>
                <w:szCs w:val="16"/>
                <w:lang w:val="de-DE"/>
              </w:rPr>
            </w:pPr>
            <w:r w:rsidRPr="002F796F">
              <w:rPr>
                <w:bCs/>
                <w:i/>
                <w:sz w:val="16"/>
                <w:szCs w:val="16"/>
                <w:lang w:val="de-DE"/>
              </w:rPr>
              <w:t>(synonym:</w:t>
            </w:r>
            <w:r w:rsidRPr="002F796F">
              <w:rPr>
                <w:lang w:val="de-DE"/>
              </w:rPr>
              <w:t xml:space="preserve"> </w:t>
            </w:r>
            <w:r w:rsidRPr="002F796F">
              <w:rPr>
                <w:bCs/>
                <w:i/>
                <w:sz w:val="16"/>
                <w:szCs w:val="16"/>
                <w:lang w:val="de-DE"/>
              </w:rPr>
              <w:t xml:space="preserve">Homalocladium platycladum </w:t>
            </w:r>
            <w:r w:rsidRPr="002F796F">
              <w:rPr>
                <w:bCs/>
                <w:sz w:val="16"/>
                <w:szCs w:val="16"/>
                <w:lang w:val="de-DE"/>
              </w:rPr>
              <w:t>(F. Muell.) L. H. Bailey</w:t>
            </w:r>
            <w:r w:rsidRPr="002F796F">
              <w:rPr>
                <w:bCs/>
                <w:i/>
                <w:sz w:val="16"/>
                <w:szCs w:val="16"/>
                <w:lang w:val="de-DE"/>
              </w:rPr>
              <w:t>)</w:t>
            </w:r>
          </w:p>
        </w:tc>
        <w:tc>
          <w:tcPr>
            <w:tcW w:w="2155" w:type="dxa"/>
          </w:tcPr>
          <w:p w:rsidR="00072E37" w:rsidRPr="002F796F" w:rsidRDefault="00072E37" w:rsidP="00072E37">
            <w:pPr>
              <w:jc w:val="left"/>
              <w:rPr>
                <w:bCs/>
                <w:sz w:val="16"/>
                <w:szCs w:val="16"/>
              </w:rPr>
            </w:pPr>
            <w:r w:rsidRPr="002F796F">
              <w:rPr>
                <w:bCs/>
                <w:sz w:val="16"/>
                <w:szCs w:val="16"/>
              </w:rPr>
              <w:t>Centipede-plant; Ribbonbush; Tapewormplant</w:t>
            </w:r>
          </w:p>
        </w:tc>
        <w:tc>
          <w:tcPr>
            <w:tcW w:w="1388" w:type="dxa"/>
          </w:tcPr>
          <w:p w:rsidR="00072E37" w:rsidRPr="002F796F" w:rsidRDefault="00072E37" w:rsidP="00874415">
            <w:pPr>
              <w:jc w:val="center"/>
              <w:rPr>
                <w:snapToGrid w:val="0"/>
                <w:sz w:val="16"/>
                <w:szCs w:val="16"/>
              </w:rPr>
            </w:pPr>
            <w:r w:rsidRPr="002F796F">
              <w:rPr>
                <w:snapToGrid w:val="0"/>
                <w:sz w:val="16"/>
                <w:szCs w:val="16"/>
              </w:rPr>
              <w:t>1</w:t>
            </w:r>
          </w:p>
        </w:tc>
      </w:tr>
    </w:tbl>
    <w:p w:rsidR="002F796F" w:rsidRPr="002F796F" w:rsidRDefault="002F796F" w:rsidP="002F796F">
      <w:pPr>
        <w:jc w:val="left"/>
        <w:rPr>
          <w:rFonts w:eastAsiaTheme="minorEastAsia" w:cs="Arial"/>
          <w:lang w:eastAsia="ja-JP"/>
        </w:rPr>
      </w:pPr>
    </w:p>
    <w:p w:rsidR="002F796F" w:rsidRPr="002F796F" w:rsidRDefault="002F796F" w:rsidP="006E7098">
      <w:pPr>
        <w:pStyle w:val="Heading4"/>
        <w:rPr>
          <w:lang w:eastAsia="ja-JP"/>
        </w:rPr>
      </w:pPr>
      <w:r w:rsidRPr="002F796F">
        <w:rPr>
          <w:lang w:eastAsia="ja-JP"/>
        </w:rPr>
        <w:t>Proposal</w:t>
      </w:r>
    </w:p>
    <w:p w:rsidR="002F796F" w:rsidRPr="002F796F" w:rsidRDefault="002F796F" w:rsidP="002F796F">
      <w:pPr>
        <w:rPr>
          <w:snapToGrid w:val="0"/>
        </w:rPr>
      </w:pPr>
    </w:p>
    <w:p w:rsidR="002F796F" w:rsidRPr="002F796F" w:rsidRDefault="002F796F" w:rsidP="002F796F">
      <w:pPr>
        <w:rPr>
          <w:snapToGrid w:val="0"/>
        </w:rPr>
      </w:pPr>
      <w:r w:rsidRPr="002F796F">
        <w:rPr>
          <w:rFonts w:eastAsiaTheme="minorEastAsia" w:cs="Arial"/>
          <w:lang w:eastAsia="ja-JP"/>
        </w:rPr>
        <w:fldChar w:fldCharType="begin"/>
      </w:r>
      <w:r w:rsidRPr="002F796F">
        <w:rPr>
          <w:rFonts w:eastAsiaTheme="minorEastAsia" w:cs="Arial"/>
          <w:lang w:eastAsia="ja-JP"/>
        </w:rPr>
        <w:instrText xml:space="preserve"> AUTONUM  </w:instrText>
      </w:r>
      <w:r w:rsidRPr="002F796F">
        <w:rPr>
          <w:rFonts w:eastAsiaTheme="minorEastAsia" w:cs="Arial"/>
          <w:lang w:eastAsia="ja-JP"/>
        </w:rPr>
        <w:fldChar w:fldCharType="end"/>
      </w:r>
      <w:r w:rsidRPr="002F796F">
        <w:rPr>
          <w:rFonts w:eastAsiaTheme="minorEastAsia" w:cs="Arial"/>
          <w:lang w:eastAsia="ja-JP"/>
        </w:rPr>
        <w:tab/>
      </w:r>
      <w:r w:rsidRPr="002F796F">
        <w:rPr>
          <w:snapToGrid w:val="0"/>
        </w:rPr>
        <w:t xml:space="preserve">In accordance with the reclassification of </w:t>
      </w:r>
      <w:r w:rsidRPr="002F796F">
        <w:rPr>
          <w:i/>
          <w:snapToGrid w:val="0"/>
        </w:rPr>
        <w:t xml:space="preserve">Homalocladium </w:t>
      </w:r>
      <w:r w:rsidRPr="002F796F">
        <w:rPr>
          <w:snapToGrid w:val="0"/>
        </w:rPr>
        <w:t xml:space="preserve">to </w:t>
      </w:r>
      <w:r w:rsidRPr="002F796F">
        <w:rPr>
          <w:i/>
          <w:snapToGrid w:val="0"/>
        </w:rPr>
        <w:t>Muehlenbeckia</w:t>
      </w:r>
      <w:r w:rsidRPr="002F796F">
        <w:rPr>
          <w:snapToGrid w:val="0"/>
        </w:rPr>
        <w:t xml:space="preserve">, </w:t>
      </w:r>
      <w:r w:rsidR="00550A38">
        <w:rPr>
          <w:rFonts w:eastAsiaTheme="minorEastAsia" w:cs="Arial"/>
          <w:lang w:eastAsia="ja-JP"/>
        </w:rPr>
        <w:t>it is proposed</w:t>
      </w:r>
      <w:r w:rsidR="00550A38" w:rsidRPr="002F796F">
        <w:rPr>
          <w:snapToGrid w:val="0"/>
        </w:rPr>
        <w:t xml:space="preserve"> </w:t>
      </w:r>
      <w:r w:rsidRPr="002F796F">
        <w:rPr>
          <w:snapToGrid w:val="0"/>
        </w:rPr>
        <w:t xml:space="preserve">to </w:t>
      </w:r>
      <w:r w:rsidR="00351C24">
        <w:rPr>
          <w:snapToGrid w:val="0"/>
        </w:rPr>
        <w:t>amend</w:t>
      </w:r>
      <w:r w:rsidRPr="002F796F">
        <w:rPr>
          <w:snapToGrid w:val="0"/>
        </w:rPr>
        <w:t xml:space="preserve"> the UPOV codes HOMLC and HOMLC_PLA. </w:t>
      </w:r>
      <w:r w:rsidRPr="002F796F">
        <w:rPr>
          <w:i/>
          <w:snapToGrid w:val="0"/>
        </w:rPr>
        <w:t>Homalocladium</w:t>
      </w:r>
      <w:r w:rsidRPr="002F796F">
        <w:rPr>
          <w:snapToGrid w:val="0"/>
        </w:rPr>
        <w:t xml:space="preserve"> would be covered as a synonym of </w:t>
      </w:r>
      <w:r w:rsidRPr="002F796F">
        <w:rPr>
          <w:i/>
          <w:snapToGrid w:val="0"/>
        </w:rPr>
        <w:t>Muehlenbeckia</w:t>
      </w:r>
      <w:r w:rsidRPr="002F796F">
        <w:rPr>
          <w:snapToGrid w:val="0"/>
        </w:rPr>
        <w:t xml:space="preserve"> under UPOV code MUEHL. </w:t>
      </w:r>
      <w:r w:rsidRPr="002F796F">
        <w:rPr>
          <w:i/>
          <w:snapToGrid w:val="0"/>
        </w:rPr>
        <w:t>Homalocladium</w:t>
      </w:r>
      <w:r w:rsidRPr="002F796F">
        <w:rPr>
          <w:snapToGrid w:val="0"/>
        </w:rPr>
        <w:t xml:space="preserve"> </w:t>
      </w:r>
      <w:r w:rsidRPr="002F796F">
        <w:rPr>
          <w:i/>
          <w:snapToGrid w:val="0"/>
        </w:rPr>
        <w:t>platycladum</w:t>
      </w:r>
      <w:r w:rsidRPr="002F796F">
        <w:rPr>
          <w:snapToGrid w:val="0"/>
        </w:rPr>
        <w:t xml:space="preserve"> would be covered as a synonym of </w:t>
      </w:r>
      <w:r w:rsidRPr="002F796F">
        <w:rPr>
          <w:i/>
          <w:snapToGrid w:val="0"/>
        </w:rPr>
        <w:t>Muehlenbeckia platyclada</w:t>
      </w:r>
      <w:r w:rsidRPr="002F796F">
        <w:rPr>
          <w:snapToGrid w:val="0"/>
        </w:rPr>
        <w:t xml:space="preserve"> under a new</w:t>
      </w:r>
      <w:r w:rsidR="00243B5C">
        <w:rPr>
          <w:snapToGrid w:val="0"/>
        </w:rPr>
        <w:t xml:space="preserve"> UPOV code MUEHL_PLA which the O</w:t>
      </w:r>
      <w:r w:rsidRPr="002F796F">
        <w:rPr>
          <w:snapToGrid w:val="0"/>
        </w:rPr>
        <w:t xml:space="preserve">ffice of the </w:t>
      </w:r>
      <w:r w:rsidR="00243B5C">
        <w:rPr>
          <w:snapToGrid w:val="0"/>
        </w:rPr>
        <w:t>U</w:t>
      </w:r>
      <w:r w:rsidRPr="002F796F">
        <w:rPr>
          <w:snapToGrid w:val="0"/>
        </w:rPr>
        <w:t>nion would create, as follows:</w:t>
      </w:r>
    </w:p>
    <w:p w:rsidR="002F796F" w:rsidRPr="002F796F" w:rsidRDefault="002F796F" w:rsidP="002F796F">
      <w:pPr>
        <w:rPr>
          <w:snapToGrid w:val="0"/>
        </w:rPr>
      </w:pPr>
    </w:p>
    <w:tbl>
      <w:tblPr>
        <w:tblStyle w:val="TableGrid"/>
        <w:tblW w:w="9776" w:type="dxa"/>
        <w:tblLayout w:type="fixed"/>
        <w:tblLook w:val="04A0" w:firstRow="1" w:lastRow="0" w:firstColumn="1" w:lastColumn="0" w:noHBand="0" w:noVBand="1"/>
      </w:tblPr>
      <w:tblGrid>
        <w:gridCol w:w="1276"/>
        <w:gridCol w:w="1696"/>
        <w:gridCol w:w="1418"/>
        <w:gridCol w:w="1275"/>
        <w:gridCol w:w="1560"/>
        <w:gridCol w:w="2551"/>
      </w:tblGrid>
      <w:tr w:rsidR="002F796F" w:rsidRPr="002F796F" w:rsidTr="00C432D5">
        <w:tc>
          <w:tcPr>
            <w:tcW w:w="4390" w:type="dxa"/>
            <w:gridSpan w:val="3"/>
            <w:tcBorders>
              <w:right w:val="double" w:sz="4" w:space="0" w:color="auto"/>
            </w:tcBorders>
          </w:tcPr>
          <w:p w:rsidR="002F796F" w:rsidRPr="002F796F" w:rsidRDefault="002F796F" w:rsidP="002F796F">
            <w:pPr>
              <w:jc w:val="center"/>
              <w:rPr>
                <w:rFonts w:cs="Arial"/>
                <w:sz w:val="16"/>
                <w:szCs w:val="16"/>
                <w:lang w:eastAsia="ja-JP"/>
              </w:rPr>
            </w:pPr>
            <w:r w:rsidRPr="002F796F">
              <w:rPr>
                <w:rFonts w:cs="Arial"/>
                <w:sz w:val="16"/>
                <w:szCs w:val="16"/>
                <w:lang w:eastAsia="ja-JP"/>
              </w:rPr>
              <w:t>Current</w:t>
            </w:r>
          </w:p>
        </w:tc>
        <w:tc>
          <w:tcPr>
            <w:tcW w:w="5386" w:type="dxa"/>
            <w:gridSpan w:val="3"/>
            <w:tcBorders>
              <w:left w:val="double" w:sz="4" w:space="0" w:color="auto"/>
            </w:tcBorders>
          </w:tcPr>
          <w:p w:rsidR="002F796F" w:rsidRPr="002F796F" w:rsidRDefault="002F796F" w:rsidP="002F796F">
            <w:pPr>
              <w:jc w:val="center"/>
              <w:rPr>
                <w:rFonts w:cs="Arial"/>
                <w:sz w:val="16"/>
                <w:szCs w:val="16"/>
                <w:lang w:eastAsia="ja-JP"/>
              </w:rPr>
            </w:pPr>
            <w:r w:rsidRPr="002F796F">
              <w:rPr>
                <w:rFonts w:cs="Arial"/>
                <w:sz w:val="16"/>
                <w:szCs w:val="16"/>
                <w:lang w:eastAsia="ja-JP"/>
              </w:rPr>
              <w:t>Proposal</w:t>
            </w:r>
          </w:p>
        </w:tc>
      </w:tr>
      <w:tr w:rsidR="002F796F" w:rsidRPr="002F796F" w:rsidTr="00C432D5">
        <w:tc>
          <w:tcPr>
            <w:tcW w:w="1276" w:type="dxa"/>
          </w:tcPr>
          <w:p w:rsidR="002F796F" w:rsidRPr="002F796F" w:rsidRDefault="002F796F" w:rsidP="002F796F">
            <w:pPr>
              <w:jc w:val="center"/>
              <w:rPr>
                <w:rFonts w:cs="Arial"/>
                <w:sz w:val="16"/>
                <w:szCs w:val="16"/>
                <w:lang w:eastAsia="ja-JP"/>
              </w:rPr>
            </w:pPr>
            <w:r w:rsidRPr="002F796F">
              <w:rPr>
                <w:rFonts w:cs="Arial"/>
                <w:snapToGrid w:val="0"/>
                <w:sz w:val="16"/>
                <w:szCs w:val="16"/>
              </w:rPr>
              <w:t>UPOV code</w:t>
            </w:r>
          </w:p>
        </w:tc>
        <w:tc>
          <w:tcPr>
            <w:tcW w:w="1696" w:type="dxa"/>
          </w:tcPr>
          <w:p w:rsidR="002F796F" w:rsidRPr="002F796F" w:rsidRDefault="002F796F" w:rsidP="002F796F">
            <w:pPr>
              <w:jc w:val="center"/>
              <w:rPr>
                <w:rFonts w:cs="Arial"/>
                <w:sz w:val="16"/>
                <w:szCs w:val="16"/>
                <w:lang w:eastAsia="ja-JP"/>
              </w:rPr>
            </w:pPr>
            <w:r w:rsidRPr="002F796F">
              <w:rPr>
                <w:rFonts w:cs="Arial"/>
                <w:snapToGrid w:val="0"/>
                <w:sz w:val="16"/>
                <w:szCs w:val="16"/>
              </w:rPr>
              <w:t>Principal botanical name</w:t>
            </w:r>
          </w:p>
        </w:tc>
        <w:tc>
          <w:tcPr>
            <w:tcW w:w="1418" w:type="dxa"/>
            <w:tcBorders>
              <w:right w:val="double" w:sz="4" w:space="0" w:color="auto"/>
            </w:tcBorders>
          </w:tcPr>
          <w:p w:rsidR="002F796F" w:rsidRPr="002F796F" w:rsidRDefault="002F796F" w:rsidP="002F796F">
            <w:pPr>
              <w:jc w:val="center"/>
              <w:rPr>
                <w:rFonts w:cs="Arial"/>
                <w:sz w:val="16"/>
                <w:szCs w:val="16"/>
                <w:lang w:eastAsia="ja-JP"/>
              </w:rPr>
            </w:pPr>
            <w:r w:rsidRPr="002F796F">
              <w:rPr>
                <w:rFonts w:cs="Arial"/>
                <w:snapToGrid w:val="0"/>
                <w:sz w:val="16"/>
                <w:szCs w:val="16"/>
              </w:rPr>
              <w:t>Other botanical name(s)</w:t>
            </w:r>
          </w:p>
        </w:tc>
        <w:tc>
          <w:tcPr>
            <w:tcW w:w="1275" w:type="dxa"/>
            <w:tcBorders>
              <w:left w:val="double" w:sz="4" w:space="0" w:color="auto"/>
            </w:tcBorders>
          </w:tcPr>
          <w:p w:rsidR="002F796F" w:rsidRPr="002F796F" w:rsidRDefault="002F796F" w:rsidP="002F796F">
            <w:pPr>
              <w:jc w:val="center"/>
              <w:rPr>
                <w:rFonts w:cs="Arial"/>
                <w:sz w:val="16"/>
                <w:szCs w:val="16"/>
                <w:lang w:eastAsia="ja-JP"/>
              </w:rPr>
            </w:pPr>
            <w:r w:rsidRPr="002F796F">
              <w:rPr>
                <w:rFonts w:cs="Arial"/>
                <w:snapToGrid w:val="0"/>
                <w:sz w:val="16"/>
                <w:szCs w:val="16"/>
              </w:rPr>
              <w:t>UPOV code</w:t>
            </w:r>
          </w:p>
        </w:tc>
        <w:tc>
          <w:tcPr>
            <w:tcW w:w="1560" w:type="dxa"/>
          </w:tcPr>
          <w:p w:rsidR="002F796F" w:rsidRPr="002F796F" w:rsidRDefault="002F796F" w:rsidP="002F796F">
            <w:pPr>
              <w:jc w:val="center"/>
              <w:rPr>
                <w:rFonts w:cs="Arial"/>
                <w:sz w:val="16"/>
                <w:szCs w:val="16"/>
                <w:lang w:eastAsia="ja-JP"/>
              </w:rPr>
            </w:pPr>
            <w:r w:rsidRPr="002F796F">
              <w:rPr>
                <w:rFonts w:cs="Arial"/>
                <w:snapToGrid w:val="0"/>
                <w:sz w:val="16"/>
                <w:szCs w:val="16"/>
              </w:rPr>
              <w:t>Principal botanical name</w:t>
            </w:r>
          </w:p>
        </w:tc>
        <w:tc>
          <w:tcPr>
            <w:tcW w:w="2551" w:type="dxa"/>
          </w:tcPr>
          <w:p w:rsidR="002F796F" w:rsidRPr="002F796F" w:rsidRDefault="002F796F" w:rsidP="002F796F">
            <w:pPr>
              <w:jc w:val="center"/>
              <w:rPr>
                <w:rFonts w:cs="Arial"/>
                <w:sz w:val="16"/>
                <w:szCs w:val="16"/>
                <w:lang w:eastAsia="ja-JP"/>
              </w:rPr>
            </w:pPr>
            <w:r w:rsidRPr="002F796F">
              <w:rPr>
                <w:rFonts w:cs="Arial"/>
                <w:snapToGrid w:val="0"/>
                <w:sz w:val="16"/>
                <w:szCs w:val="16"/>
              </w:rPr>
              <w:t>Other botanical name(s)</w:t>
            </w:r>
          </w:p>
        </w:tc>
      </w:tr>
      <w:tr w:rsidR="002F796F" w:rsidRPr="00E33493" w:rsidTr="00C432D5">
        <w:trPr>
          <w:trHeight w:val="290"/>
        </w:trPr>
        <w:tc>
          <w:tcPr>
            <w:tcW w:w="1276" w:type="dxa"/>
          </w:tcPr>
          <w:p w:rsidR="002F796F" w:rsidRPr="002F796F" w:rsidRDefault="002F796F" w:rsidP="002F796F">
            <w:pPr>
              <w:jc w:val="left"/>
              <w:rPr>
                <w:snapToGrid w:val="0"/>
                <w:sz w:val="16"/>
                <w:szCs w:val="16"/>
              </w:rPr>
            </w:pPr>
            <w:r w:rsidRPr="002F796F">
              <w:rPr>
                <w:snapToGrid w:val="0"/>
                <w:sz w:val="16"/>
                <w:szCs w:val="16"/>
              </w:rPr>
              <w:t>MUEHL</w:t>
            </w:r>
          </w:p>
        </w:tc>
        <w:tc>
          <w:tcPr>
            <w:tcW w:w="1696" w:type="dxa"/>
          </w:tcPr>
          <w:p w:rsidR="002F796F" w:rsidRPr="002F796F" w:rsidRDefault="002F796F" w:rsidP="002F796F">
            <w:pPr>
              <w:jc w:val="left"/>
              <w:rPr>
                <w:i/>
                <w:snapToGrid w:val="0"/>
                <w:sz w:val="16"/>
                <w:szCs w:val="16"/>
              </w:rPr>
            </w:pPr>
            <w:r w:rsidRPr="002F796F">
              <w:rPr>
                <w:i/>
                <w:snapToGrid w:val="0"/>
                <w:sz w:val="16"/>
                <w:szCs w:val="16"/>
              </w:rPr>
              <w:t xml:space="preserve">Muehlenbeckia </w:t>
            </w:r>
            <w:r w:rsidRPr="002F796F">
              <w:rPr>
                <w:snapToGrid w:val="0"/>
                <w:sz w:val="16"/>
                <w:szCs w:val="16"/>
              </w:rPr>
              <w:t>Meisn.</w:t>
            </w:r>
          </w:p>
        </w:tc>
        <w:tc>
          <w:tcPr>
            <w:tcW w:w="1418" w:type="dxa"/>
            <w:tcBorders>
              <w:right w:val="double" w:sz="4" w:space="0" w:color="auto"/>
            </w:tcBorders>
          </w:tcPr>
          <w:p w:rsidR="002F796F" w:rsidRPr="002F796F" w:rsidRDefault="002F796F" w:rsidP="002F796F">
            <w:pPr>
              <w:jc w:val="left"/>
              <w:rPr>
                <w:rFonts w:cs="Arial"/>
                <w:snapToGrid w:val="0"/>
                <w:sz w:val="16"/>
                <w:szCs w:val="16"/>
              </w:rPr>
            </w:pPr>
            <w:r w:rsidRPr="002F796F">
              <w:rPr>
                <w:rFonts w:cs="Arial"/>
                <w:snapToGrid w:val="0"/>
                <w:sz w:val="16"/>
                <w:szCs w:val="16"/>
              </w:rPr>
              <w:t>n.a.</w:t>
            </w:r>
          </w:p>
        </w:tc>
        <w:tc>
          <w:tcPr>
            <w:tcW w:w="1275" w:type="dxa"/>
            <w:vMerge w:val="restart"/>
            <w:tcBorders>
              <w:left w:val="double" w:sz="4" w:space="0" w:color="auto"/>
            </w:tcBorders>
          </w:tcPr>
          <w:p w:rsidR="002F796F" w:rsidRPr="002F796F" w:rsidRDefault="002F796F" w:rsidP="002F796F">
            <w:pPr>
              <w:rPr>
                <w:sz w:val="16"/>
                <w:szCs w:val="16"/>
              </w:rPr>
            </w:pPr>
            <w:r w:rsidRPr="002F796F">
              <w:rPr>
                <w:snapToGrid w:val="0"/>
                <w:sz w:val="16"/>
                <w:szCs w:val="16"/>
              </w:rPr>
              <w:t>MUEHL</w:t>
            </w:r>
          </w:p>
        </w:tc>
        <w:tc>
          <w:tcPr>
            <w:tcW w:w="1560" w:type="dxa"/>
            <w:vMerge w:val="restart"/>
          </w:tcPr>
          <w:p w:rsidR="002F796F" w:rsidRPr="002F796F" w:rsidRDefault="002F796F" w:rsidP="002F796F">
            <w:pPr>
              <w:jc w:val="left"/>
              <w:rPr>
                <w:b/>
                <w:bCs/>
                <w:i/>
                <w:sz w:val="16"/>
                <w:szCs w:val="16"/>
              </w:rPr>
            </w:pPr>
            <w:r w:rsidRPr="002F796F">
              <w:rPr>
                <w:i/>
                <w:snapToGrid w:val="0"/>
                <w:sz w:val="16"/>
                <w:szCs w:val="16"/>
              </w:rPr>
              <w:t xml:space="preserve">Muehlenbeckia </w:t>
            </w:r>
            <w:r w:rsidRPr="002F796F">
              <w:rPr>
                <w:snapToGrid w:val="0"/>
                <w:sz w:val="16"/>
                <w:szCs w:val="16"/>
              </w:rPr>
              <w:t>Meisn.</w:t>
            </w:r>
          </w:p>
        </w:tc>
        <w:tc>
          <w:tcPr>
            <w:tcW w:w="2551" w:type="dxa"/>
            <w:vMerge w:val="restart"/>
          </w:tcPr>
          <w:p w:rsidR="002F796F" w:rsidRPr="00FF6F58" w:rsidRDefault="002F796F" w:rsidP="002F796F">
            <w:pPr>
              <w:jc w:val="left"/>
              <w:rPr>
                <w:bCs/>
                <w:sz w:val="16"/>
                <w:szCs w:val="16"/>
                <w:lang w:val="es-ES_tradnl"/>
              </w:rPr>
            </w:pPr>
            <w:r w:rsidRPr="00FF6F58">
              <w:rPr>
                <w:bCs/>
                <w:i/>
                <w:sz w:val="16"/>
                <w:szCs w:val="16"/>
                <w:lang w:val="es-ES_tradnl"/>
              </w:rPr>
              <w:t xml:space="preserve">Homalocladium </w:t>
            </w:r>
            <w:r w:rsidRPr="00FF6F58">
              <w:rPr>
                <w:bCs/>
                <w:sz w:val="16"/>
                <w:szCs w:val="16"/>
                <w:lang w:val="es-ES_tradnl"/>
              </w:rPr>
              <w:t>(F. Muell.) L. H. Bailey</w:t>
            </w:r>
          </w:p>
        </w:tc>
      </w:tr>
      <w:tr w:rsidR="002F796F" w:rsidRPr="002F796F" w:rsidTr="00C432D5">
        <w:tc>
          <w:tcPr>
            <w:tcW w:w="1276" w:type="dxa"/>
          </w:tcPr>
          <w:p w:rsidR="002F796F" w:rsidRPr="002F796F" w:rsidRDefault="002F796F" w:rsidP="002F796F">
            <w:pPr>
              <w:jc w:val="left"/>
              <w:rPr>
                <w:snapToGrid w:val="0"/>
                <w:sz w:val="16"/>
                <w:szCs w:val="16"/>
              </w:rPr>
            </w:pPr>
            <w:r w:rsidRPr="002F796F">
              <w:rPr>
                <w:snapToGrid w:val="0"/>
                <w:sz w:val="16"/>
                <w:szCs w:val="16"/>
              </w:rPr>
              <w:t>HOMLC</w:t>
            </w:r>
          </w:p>
        </w:tc>
        <w:tc>
          <w:tcPr>
            <w:tcW w:w="1696" w:type="dxa"/>
          </w:tcPr>
          <w:p w:rsidR="002F796F" w:rsidRPr="002F796F" w:rsidRDefault="002F796F" w:rsidP="002F796F">
            <w:pPr>
              <w:jc w:val="left"/>
              <w:rPr>
                <w:snapToGrid w:val="0"/>
                <w:sz w:val="16"/>
                <w:szCs w:val="16"/>
              </w:rPr>
            </w:pPr>
            <w:r w:rsidRPr="002F796F">
              <w:rPr>
                <w:i/>
                <w:snapToGrid w:val="0"/>
                <w:sz w:val="16"/>
                <w:szCs w:val="16"/>
              </w:rPr>
              <w:t>Homalocladium</w:t>
            </w:r>
            <w:r w:rsidRPr="002F796F">
              <w:rPr>
                <w:snapToGrid w:val="0"/>
                <w:sz w:val="16"/>
                <w:szCs w:val="16"/>
              </w:rPr>
              <w:t xml:space="preserve"> (F. v. Muell.) L.H. Bailey</w:t>
            </w:r>
          </w:p>
        </w:tc>
        <w:tc>
          <w:tcPr>
            <w:tcW w:w="1418" w:type="dxa"/>
            <w:tcBorders>
              <w:right w:val="double" w:sz="4" w:space="0" w:color="auto"/>
            </w:tcBorders>
            <w:vAlign w:val="center"/>
          </w:tcPr>
          <w:p w:rsidR="002F796F" w:rsidRPr="002F796F" w:rsidRDefault="002F796F" w:rsidP="002F796F">
            <w:pPr>
              <w:jc w:val="left"/>
              <w:rPr>
                <w:rFonts w:cs="Arial"/>
                <w:snapToGrid w:val="0"/>
                <w:sz w:val="16"/>
                <w:szCs w:val="16"/>
              </w:rPr>
            </w:pPr>
            <w:r w:rsidRPr="002F796F">
              <w:rPr>
                <w:rFonts w:cs="Arial"/>
                <w:snapToGrid w:val="0"/>
                <w:sz w:val="16"/>
                <w:szCs w:val="16"/>
              </w:rPr>
              <w:t>n.a.</w:t>
            </w:r>
          </w:p>
        </w:tc>
        <w:tc>
          <w:tcPr>
            <w:tcW w:w="1275" w:type="dxa"/>
            <w:vMerge/>
            <w:tcBorders>
              <w:left w:val="double" w:sz="4" w:space="0" w:color="auto"/>
            </w:tcBorders>
            <w:vAlign w:val="center"/>
          </w:tcPr>
          <w:p w:rsidR="002F796F" w:rsidRPr="002F796F" w:rsidRDefault="002F796F" w:rsidP="002F796F">
            <w:pPr>
              <w:jc w:val="left"/>
              <w:rPr>
                <w:rFonts w:cs="Arial"/>
                <w:snapToGrid w:val="0"/>
                <w:sz w:val="16"/>
                <w:szCs w:val="16"/>
              </w:rPr>
            </w:pPr>
          </w:p>
        </w:tc>
        <w:tc>
          <w:tcPr>
            <w:tcW w:w="1560" w:type="dxa"/>
            <w:vMerge/>
            <w:vAlign w:val="center"/>
          </w:tcPr>
          <w:p w:rsidR="002F796F" w:rsidRPr="002F796F" w:rsidRDefault="002F796F" w:rsidP="002F796F">
            <w:pPr>
              <w:jc w:val="left"/>
              <w:rPr>
                <w:rFonts w:cs="Arial"/>
                <w:snapToGrid w:val="0"/>
                <w:sz w:val="16"/>
                <w:szCs w:val="16"/>
              </w:rPr>
            </w:pPr>
          </w:p>
        </w:tc>
        <w:tc>
          <w:tcPr>
            <w:tcW w:w="2551" w:type="dxa"/>
            <w:vMerge/>
            <w:vAlign w:val="center"/>
          </w:tcPr>
          <w:p w:rsidR="002F796F" w:rsidRPr="002F796F" w:rsidRDefault="002F796F" w:rsidP="002F796F">
            <w:pPr>
              <w:jc w:val="left"/>
              <w:rPr>
                <w:rFonts w:cs="Arial"/>
                <w:snapToGrid w:val="0"/>
                <w:sz w:val="16"/>
                <w:szCs w:val="16"/>
              </w:rPr>
            </w:pPr>
          </w:p>
        </w:tc>
      </w:tr>
      <w:tr w:rsidR="002F796F" w:rsidRPr="00E33493" w:rsidTr="00C432D5">
        <w:tc>
          <w:tcPr>
            <w:tcW w:w="1276" w:type="dxa"/>
          </w:tcPr>
          <w:p w:rsidR="002F796F" w:rsidRPr="002F796F" w:rsidRDefault="002F796F" w:rsidP="002F796F">
            <w:pPr>
              <w:jc w:val="left"/>
              <w:rPr>
                <w:snapToGrid w:val="0"/>
                <w:sz w:val="16"/>
                <w:szCs w:val="16"/>
              </w:rPr>
            </w:pPr>
            <w:r w:rsidRPr="002F796F">
              <w:rPr>
                <w:snapToGrid w:val="0"/>
                <w:sz w:val="16"/>
                <w:szCs w:val="16"/>
              </w:rPr>
              <w:t>HOMLC_PLA</w:t>
            </w:r>
          </w:p>
        </w:tc>
        <w:tc>
          <w:tcPr>
            <w:tcW w:w="1696" w:type="dxa"/>
          </w:tcPr>
          <w:p w:rsidR="002F796F" w:rsidRPr="002F796F" w:rsidRDefault="002F796F" w:rsidP="002F796F">
            <w:pPr>
              <w:jc w:val="left"/>
              <w:rPr>
                <w:i/>
                <w:snapToGrid w:val="0"/>
                <w:sz w:val="16"/>
                <w:szCs w:val="16"/>
              </w:rPr>
            </w:pPr>
            <w:r w:rsidRPr="002F796F">
              <w:rPr>
                <w:i/>
                <w:snapToGrid w:val="0"/>
                <w:sz w:val="16"/>
                <w:szCs w:val="16"/>
              </w:rPr>
              <w:t xml:space="preserve">Homalocladium platycladum </w:t>
            </w:r>
            <w:r w:rsidRPr="002F796F">
              <w:rPr>
                <w:snapToGrid w:val="0"/>
                <w:sz w:val="16"/>
                <w:szCs w:val="16"/>
              </w:rPr>
              <w:t>(F. Muell.) L. H. Bailey</w:t>
            </w:r>
          </w:p>
        </w:tc>
        <w:tc>
          <w:tcPr>
            <w:tcW w:w="1418" w:type="dxa"/>
            <w:tcBorders>
              <w:right w:val="double" w:sz="4" w:space="0" w:color="auto"/>
            </w:tcBorders>
          </w:tcPr>
          <w:p w:rsidR="002F796F" w:rsidRPr="002F796F" w:rsidRDefault="002F796F" w:rsidP="002F796F">
            <w:pPr>
              <w:jc w:val="left"/>
              <w:rPr>
                <w:sz w:val="16"/>
                <w:szCs w:val="16"/>
              </w:rPr>
            </w:pPr>
            <w:r w:rsidRPr="002F796F">
              <w:rPr>
                <w:rFonts w:cs="Arial"/>
                <w:snapToGrid w:val="0"/>
                <w:sz w:val="16"/>
                <w:szCs w:val="16"/>
              </w:rPr>
              <w:t>n.a.</w:t>
            </w:r>
          </w:p>
        </w:tc>
        <w:tc>
          <w:tcPr>
            <w:tcW w:w="1275" w:type="dxa"/>
            <w:tcBorders>
              <w:left w:val="double" w:sz="4" w:space="0" w:color="auto"/>
            </w:tcBorders>
          </w:tcPr>
          <w:p w:rsidR="002F796F" w:rsidRPr="002F796F" w:rsidRDefault="002F796F" w:rsidP="002F796F">
            <w:pPr>
              <w:rPr>
                <w:sz w:val="16"/>
                <w:szCs w:val="16"/>
              </w:rPr>
            </w:pPr>
            <w:r w:rsidRPr="002F796F">
              <w:rPr>
                <w:snapToGrid w:val="0"/>
                <w:sz w:val="16"/>
                <w:szCs w:val="16"/>
              </w:rPr>
              <w:t>MUEHL_PLA</w:t>
            </w:r>
          </w:p>
        </w:tc>
        <w:tc>
          <w:tcPr>
            <w:tcW w:w="1560" w:type="dxa"/>
          </w:tcPr>
          <w:p w:rsidR="002F796F" w:rsidRPr="002F796F" w:rsidRDefault="002F796F" w:rsidP="002F796F">
            <w:pPr>
              <w:jc w:val="left"/>
              <w:rPr>
                <w:bCs/>
                <w:i/>
                <w:sz w:val="16"/>
                <w:szCs w:val="16"/>
                <w:lang w:val="de-DE"/>
              </w:rPr>
            </w:pPr>
            <w:r w:rsidRPr="002F796F">
              <w:rPr>
                <w:bCs/>
                <w:i/>
                <w:sz w:val="16"/>
                <w:szCs w:val="16"/>
                <w:lang w:val="de-DE"/>
              </w:rPr>
              <w:t xml:space="preserve">Muehlenbeckia platyclada </w:t>
            </w:r>
            <w:r w:rsidRPr="002F796F">
              <w:rPr>
                <w:bCs/>
                <w:sz w:val="16"/>
                <w:szCs w:val="16"/>
                <w:lang w:val="de-DE"/>
              </w:rPr>
              <w:t>(F. Muell.) Meisn.</w:t>
            </w:r>
          </w:p>
        </w:tc>
        <w:tc>
          <w:tcPr>
            <w:tcW w:w="2551" w:type="dxa"/>
            <w:vAlign w:val="center"/>
          </w:tcPr>
          <w:p w:rsidR="002F796F" w:rsidRPr="00C432D5" w:rsidRDefault="002F796F" w:rsidP="002F796F">
            <w:pPr>
              <w:jc w:val="left"/>
              <w:rPr>
                <w:bCs/>
                <w:spacing w:val="-2"/>
                <w:sz w:val="16"/>
                <w:szCs w:val="16"/>
                <w:lang w:val="de-DE"/>
              </w:rPr>
            </w:pPr>
            <w:r w:rsidRPr="00C432D5">
              <w:rPr>
                <w:bCs/>
                <w:i/>
                <w:spacing w:val="-2"/>
                <w:sz w:val="16"/>
                <w:szCs w:val="16"/>
                <w:lang w:val="de-DE"/>
              </w:rPr>
              <w:t>Homalocladium platycladum</w:t>
            </w:r>
            <w:r w:rsidRPr="00C432D5">
              <w:rPr>
                <w:bCs/>
                <w:spacing w:val="-2"/>
                <w:sz w:val="16"/>
                <w:szCs w:val="16"/>
                <w:lang w:val="de-DE"/>
              </w:rPr>
              <w:t xml:space="preserve"> (F. Muell.) L. H. Bailey; </w:t>
            </w:r>
          </w:p>
          <w:p w:rsidR="002F796F" w:rsidRPr="002F796F" w:rsidRDefault="002F796F" w:rsidP="002F796F">
            <w:pPr>
              <w:jc w:val="left"/>
              <w:rPr>
                <w:bCs/>
                <w:sz w:val="16"/>
                <w:szCs w:val="16"/>
                <w:lang w:val="de-DE"/>
              </w:rPr>
            </w:pPr>
            <w:r w:rsidRPr="00C432D5">
              <w:rPr>
                <w:bCs/>
                <w:i/>
                <w:spacing w:val="-2"/>
                <w:sz w:val="16"/>
                <w:szCs w:val="16"/>
                <w:lang w:val="de-DE"/>
              </w:rPr>
              <w:t xml:space="preserve">Polygonum platycladum </w:t>
            </w:r>
            <w:r w:rsidRPr="00C432D5">
              <w:rPr>
                <w:bCs/>
                <w:spacing w:val="-2"/>
                <w:sz w:val="16"/>
                <w:szCs w:val="16"/>
                <w:lang w:val="de-DE"/>
              </w:rPr>
              <w:t>F. Muell.</w:t>
            </w:r>
          </w:p>
        </w:tc>
      </w:tr>
    </w:tbl>
    <w:p w:rsidR="00DA7961" w:rsidRPr="00AC46B6" w:rsidRDefault="00DA7961" w:rsidP="009929F3">
      <w:pPr>
        <w:pStyle w:val="Heading3"/>
        <w:rPr>
          <w:lang w:val="de-DE" w:eastAsia="ja-JP"/>
        </w:rPr>
      </w:pPr>
    </w:p>
    <w:p w:rsidR="00DA7961" w:rsidRPr="0015301B" w:rsidRDefault="00DA7961" w:rsidP="006E7098">
      <w:pPr>
        <w:pStyle w:val="Heading4"/>
        <w:rPr>
          <w:lang w:val="en-US" w:eastAsia="ja-JP"/>
        </w:rPr>
      </w:pPr>
      <w:r w:rsidRPr="0015301B">
        <w:rPr>
          <w:lang w:val="en-US" w:eastAsia="ja-JP"/>
        </w:rPr>
        <w:t>Discussion at the fifty-first session of the TWO</w:t>
      </w:r>
    </w:p>
    <w:p w:rsidR="00DA7961" w:rsidRPr="00C432D5" w:rsidRDefault="00DA7961" w:rsidP="00DA7961">
      <w:pPr>
        <w:rPr>
          <w:snapToGrid w:val="0"/>
          <w:spacing w:val="-2"/>
          <w:highlight w:val="yellow"/>
        </w:rPr>
      </w:pPr>
    </w:p>
    <w:p w:rsidR="00DA7961" w:rsidRPr="00C432D5" w:rsidRDefault="00DA7961" w:rsidP="00DA7961">
      <w:pPr>
        <w:rPr>
          <w:spacing w:val="-2"/>
        </w:rPr>
      </w:pPr>
      <w:r w:rsidRPr="00C432D5">
        <w:rPr>
          <w:spacing w:val="-2"/>
        </w:rPr>
        <w:fldChar w:fldCharType="begin"/>
      </w:r>
      <w:r w:rsidRPr="00C432D5">
        <w:rPr>
          <w:spacing w:val="-2"/>
        </w:rPr>
        <w:instrText xml:space="preserve"> AUTONUM  </w:instrText>
      </w:r>
      <w:r w:rsidRPr="00C432D5">
        <w:rPr>
          <w:spacing w:val="-2"/>
        </w:rPr>
        <w:fldChar w:fldCharType="end"/>
      </w:r>
      <w:r w:rsidRPr="00C432D5">
        <w:rPr>
          <w:spacing w:val="-2"/>
        </w:rPr>
        <w:tab/>
        <w:t xml:space="preserve">The TWO, </w:t>
      </w:r>
      <w:r w:rsidRPr="00C432D5">
        <w:rPr>
          <w:snapToGrid w:val="0"/>
          <w:spacing w:val="-2"/>
        </w:rPr>
        <w:t xml:space="preserve">at </w:t>
      </w:r>
      <w:r w:rsidR="007066AE" w:rsidRPr="00C432D5">
        <w:rPr>
          <w:snapToGrid w:val="0"/>
          <w:spacing w:val="-2"/>
        </w:rPr>
        <w:t>its</w:t>
      </w:r>
      <w:r w:rsidRPr="00C432D5">
        <w:rPr>
          <w:snapToGrid w:val="0"/>
          <w:spacing w:val="-2"/>
        </w:rPr>
        <w:t xml:space="preserve"> fifty-first session, agreed </w:t>
      </w:r>
      <w:r w:rsidR="00351C24" w:rsidRPr="00C432D5">
        <w:rPr>
          <w:snapToGrid w:val="0"/>
          <w:spacing w:val="-2"/>
        </w:rPr>
        <w:t xml:space="preserve">with the proposal </w:t>
      </w:r>
      <w:r w:rsidRPr="00C432D5">
        <w:rPr>
          <w:snapToGrid w:val="0"/>
          <w:spacing w:val="-2"/>
        </w:rPr>
        <w:t xml:space="preserve">to </w:t>
      </w:r>
      <w:r w:rsidR="00351C24" w:rsidRPr="00C432D5">
        <w:rPr>
          <w:snapToGrid w:val="0"/>
          <w:spacing w:val="-2"/>
        </w:rPr>
        <w:t>amend</w:t>
      </w:r>
      <w:r w:rsidRPr="00C432D5">
        <w:rPr>
          <w:spacing w:val="-2"/>
        </w:rPr>
        <w:t xml:space="preserve"> the UPOV Codes HOMLC and HOMLC_PLA</w:t>
      </w:r>
      <w:r w:rsidRPr="00C432D5">
        <w:rPr>
          <w:snapToGrid w:val="0"/>
          <w:spacing w:val="-2"/>
        </w:rPr>
        <w:t xml:space="preserve">, as set out in paragraph </w:t>
      </w:r>
      <w:r w:rsidR="009025EC" w:rsidRPr="00C432D5">
        <w:rPr>
          <w:snapToGrid w:val="0"/>
          <w:spacing w:val="-2"/>
        </w:rPr>
        <w:t>50</w:t>
      </w:r>
      <w:r w:rsidRPr="00C432D5">
        <w:rPr>
          <w:snapToGrid w:val="0"/>
          <w:spacing w:val="-2"/>
        </w:rPr>
        <w:t xml:space="preserve"> of this document</w:t>
      </w:r>
      <w:r w:rsidRPr="00C432D5">
        <w:rPr>
          <w:spacing w:val="-2"/>
        </w:rPr>
        <w:t xml:space="preserve"> (see document TWO/51/12 “Report”, paragraph 108).</w:t>
      </w:r>
    </w:p>
    <w:p w:rsidR="00270944" w:rsidRPr="004623E7" w:rsidRDefault="00270944" w:rsidP="009331A6">
      <w:pPr>
        <w:spacing w:line="360" w:lineRule="auto"/>
        <w:rPr>
          <w:rFonts w:eastAsiaTheme="minorEastAsia" w:cs="Arial"/>
          <w:snapToGrid w:val="0"/>
          <w:lang w:eastAsia="ja-JP"/>
        </w:rPr>
      </w:pPr>
    </w:p>
    <w:p w:rsidR="004623E7" w:rsidRPr="004623E7" w:rsidRDefault="004623E7" w:rsidP="00874415">
      <w:pPr>
        <w:pStyle w:val="Heading3"/>
        <w:keepNext/>
      </w:pPr>
      <w:bookmarkStart w:id="33" w:name="_Toc13238980"/>
      <w:r w:rsidRPr="004623E7">
        <w:t xml:space="preserve">UPOV codes for </w:t>
      </w:r>
      <w:r w:rsidRPr="00104918">
        <w:t>Wasabia</w:t>
      </w:r>
      <w:r w:rsidRPr="004623E7">
        <w:t xml:space="preserve"> genus and its species</w:t>
      </w:r>
      <w:bookmarkEnd w:id="33"/>
    </w:p>
    <w:p w:rsidR="004623E7" w:rsidRPr="004623E7" w:rsidRDefault="004623E7" w:rsidP="00874415">
      <w:pPr>
        <w:keepNext/>
        <w:jc w:val="left"/>
        <w:rPr>
          <w:rFonts w:eastAsiaTheme="minorEastAsia" w:cs="Arial"/>
          <w:lang w:eastAsia="ja-JP"/>
        </w:rPr>
      </w:pPr>
    </w:p>
    <w:p w:rsidR="004623E7" w:rsidRPr="00926076" w:rsidRDefault="004623E7" w:rsidP="006E7098">
      <w:pPr>
        <w:pStyle w:val="Heading4"/>
        <w:rPr>
          <w:lang w:val="en-US" w:eastAsia="ja-JP"/>
        </w:rPr>
      </w:pPr>
      <w:r w:rsidRPr="00926076">
        <w:rPr>
          <w:lang w:val="en-US"/>
        </w:rPr>
        <w:t>Backgrou</w:t>
      </w:r>
      <w:r w:rsidRPr="00926076">
        <w:rPr>
          <w:lang w:val="en-US" w:eastAsia="ja-JP"/>
        </w:rPr>
        <w:t>nd</w:t>
      </w:r>
    </w:p>
    <w:p w:rsidR="004623E7" w:rsidRPr="004623E7" w:rsidRDefault="004623E7" w:rsidP="004623E7">
      <w:pPr>
        <w:rPr>
          <w:snapToGrid w:val="0"/>
        </w:rPr>
      </w:pPr>
    </w:p>
    <w:p w:rsidR="004623E7" w:rsidRPr="004623E7" w:rsidRDefault="004623E7" w:rsidP="004623E7">
      <w:pPr>
        <w:rPr>
          <w:snapToGrid w:val="0"/>
        </w:rPr>
      </w:pPr>
      <w:r w:rsidRPr="004623E7">
        <w:rPr>
          <w:rFonts w:eastAsiaTheme="minorEastAsia" w:cs="Arial"/>
          <w:lang w:eastAsia="ja-JP"/>
        </w:rPr>
        <w:fldChar w:fldCharType="begin"/>
      </w:r>
      <w:r w:rsidRPr="004623E7">
        <w:rPr>
          <w:rFonts w:eastAsiaTheme="minorEastAsia" w:cs="Arial"/>
          <w:lang w:eastAsia="ja-JP"/>
        </w:rPr>
        <w:instrText xml:space="preserve"> AUTONUM  </w:instrText>
      </w:r>
      <w:r w:rsidRPr="004623E7">
        <w:rPr>
          <w:rFonts w:eastAsiaTheme="minorEastAsia" w:cs="Arial"/>
          <w:lang w:eastAsia="ja-JP"/>
        </w:rPr>
        <w:fldChar w:fldCharType="end"/>
      </w:r>
      <w:r w:rsidRPr="004623E7">
        <w:rPr>
          <w:rFonts w:eastAsiaTheme="minorEastAsia" w:cs="Arial"/>
          <w:lang w:eastAsia="ja-JP"/>
        </w:rPr>
        <w:tab/>
      </w:r>
      <w:r w:rsidRPr="004623E7">
        <w:rPr>
          <w:snapToGrid w:val="0"/>
        </w:rPr>
        <w:t xml:space="preserve">The Office of the Union was informed of the reclassification of </w:t>
      </w:r>
      <w:r w:rsidRPr="004623E7">
        <w:rPr>
          <w:rFonts w:eastAsiaTheme="minorEastAsia" w:cs="Arial"/>
          <w:i/>
          <w:lang w:eastAsia="ja-JP"/>
        </w:rPr>
        <w:t xml:space="preserve">Wasabia </w:t>
      </w:r>
      <w:r w:rsidRPr="004623E7">
        <w:rPr>
          <w:snapToGrid w:val="0"/>
        </w:rPr>
        <w:t xml:space="preserve">to </w:t>
      </w:r>
      <w:r w:rsidRPr="004623E7">
        <w:rPr>
          <w:rFonts w:eastAsiaTheme="minorEastAsia"/>
          <w:i/>
          <w:iCs/>
        </w:rPr>
        <w:t>Eutrema.</w:t>
      </w:r>
    </w:p>
    <w:p w:rsidR="00270944" w:rsidRDefault="00270944" w:rsidP="00DC65BD">
      <w:pPr>
        <w:rPr>
          <w:snapToGrid w:val="0"/>
        </w:rPr>
      </w:pPr>
    </w:p>
    <w:p w:rsidR="004623E7" w:rsidRPr="004623E7" w:rsidRDefault="004623E7" w:rsidP="004623E7">
      <w:pPr>
        <w:rPr>
          <w:snapToGrid w:val="0"/>
        </w:rPr>
      </w:pPr>
      <w:r w:rsidRPr="004623E7">
        <w:rPr>
          <w:rFonts w:eastAsiaTheme="minorEastAsia" w:cs="Arial"/>
          <w:lang w:eastAsia="ja-JP"/>
        </w:rPr>
        <w:fldChar w:fldCharType="begin"/>
      </w:r>
      <w:r w:rsidRPr="004623E7">
        <w:rPr>
          <w:rFonts w:eastAsiaTheme="minorEastAsia" w:cs="Arial"/>
          <w:lang w:eastAsia="ja-JP"/>
        </w:rPr>
        <w:instrText xml:space="preserve"> AUTONUM  </w:instrText>
      </w:r>
      <w:r w:rsidRPr="004623E7">
        <w:rPr>
          <w:rFonts w:eastAsiaTheme="minorEastAsia" w:cs="Arial"/>
          <w:lang w:eastAsia="ja-JP"/>
        </w:rPr>
        <w:fldChar w:fldCharType="end"/>
      </w:r>
      <w:r w:rsidRPr="004623E7">
        <w:rPr>
          <w:rFonts w:eastAsiaTheme="minorEastAsia" w:cs="Arial"/>
          <w:lang w:eastAsia="ja-JP"/>
        </w:rPr>
        <w:tab/>
      </w:r>
      <w:r w:rsidRPr="004623E7">
        <w:rPr>
          <w:snapToGrid w:val="0"/>
        </w:rPr>
        <w:t xml:space="preserve">The current entries in the GENIE database for </w:t>
      </w:r>
      <w:r w:rsidRPr="004623E7">
        <w:rPr>
          <w:rFonts w:eastAsiaTheme="minorEastAsia" w:cs="Arial"/>
          <w:i/>
          <w:lang w:eastAsia="ja-JP"/>
        </w:rPr>
        <w:t xml:space="preserve">Wasabia </w:t>
      </w:r>
      <w:r w:rsidRPr="004623E7">
        <w:rPr>
          <w:rFonts w:eastAsiaTheme="minorEastAsia" w:cs="Arial"/>
          <w:lang w:eastAsia="ja-JP"/>
        </w:rPr>
        <w:t>genus</w:t>
      </w:r>
      <w:r w:rsidRPr="004623E7">
        <w:rPr>
          <w:bCs/>
          <w:i/>
        </w:rPr>
        <w:t xml:space="preserve"> </w:t>
      </w:r>
      <w:r w:rsidRPr="004623E7">
        <w:rPr>
          <w:bCs/>
        </w:rPr>
        <w:t>and its species</w:t>
      </w:r>
      <w:r w:rsidRPr="004623E7">
        <w:rPr>
          <w:snapToGrid w:val="0"/>
        </w:rPr>
        <w:t>, the taxa in GRIN and the numbers of entries in the PLUTO database, are as follows:</w:t>
      </w:r>
    </w:p>
    <w:p w:rsidR="004623E7" w:rsidRPr="004623E7" w:rsidRDefault="004623E7" w:rsidP="004623E7">
      <w:pPr>
        <w:rPr>
          <w:snapToGrid w:val="0"/>
        </w:rPr>
      </w:pPr>
    </w:p>
    <w:tbl>
      <w:tblPr>
        <w:tblStyle w:val="TableGrid"/>
        <w:tblW w:w="9747" w:type="dxa"/>
        <w:tblLayout w:type="fixed"/>
        <w:tblLook w:val="04A0" w:firstRow="1" w:lastRow="0" w:firstColumn="1" w:lastColumn="0" w:noHBand="0" w:noVBand="1"/>
      </w:tblPr>
      <w:tblGrid>
        <w:gridCol w:w="1242"/>
        <w:gridCol w:w="2268"/>
        <w:gridCol w:w="2694"/>
        <w:gridCol w:w="2341"/>
        <w:gridCol w:w="1202"/>
      </w:tblGrid>
      <w:tr w:rsidR="004623E7" w:rsidRPr="004623E7" w:rsidTr="004E586E">
        <w:trPr>
          <w:cantSplit/>
          <w:tblHeader/>
        </w:trPr>
        <w:tc>
          <w:tcPr>
            <w:tcW w:w="1242" w:type="dxa"/>
          </w:tcPr>
          <w:p w:rsidR="004623E7" w:rsidRPr="004623E7" w:rsidRDefault="004623E7" w:rsidP="004623E7">
            <w:pPr>
              <w:jc w:val="center"/>
              <w:rPr>
                <w:rFonts w:cs="Arial"/>
                <w:snapToGrid w:val="0"/>
                <w:sz w:val="18"/>
                <w:szCs w:val="18"/>
              </w:rPr>
            </w:pPr>
            <w:r w:rsidRPr="004623E7">
              <w:rPr>
                <w:rFonts w:cs="Arial"/>
                <w:snapToGrid w:val="0"/>
                <w:sz w:val="18"/>
                <w:szCs w:val="18"/>
              </w:rPr>
              <w:t>UPOV code</w:t>
            </w:r>
          </w:p>
        </w:tc>
        <w:tc>
          <w:tcPr>
            <w:tcW w:w="2268" w:type="dxa"/>
          </w:tcPr>
          <w:p w:rsidR="004623E7" w:rsidRPr="004623E7" w:rsidRDefault="004623E7" w:rsidP="004623E7">
            <w:pPr>
              <w:jc w:val="center"/>
              <w:rPr>
                <w:rFonts w:cs="Arial"/>
                <w:snapToGrid w:val="0"/>
                <w:sz w:val="18"/>
                <w:szCs w:val="18"/>
              </w:rPr>
            </w:pPr>
            <w:r w:rsidRPr="004623E7">
              <w:rPr>
                <w:rFonts w:cs="Arial"/>
                <w:snapToGrid w:val="0"/>
                <w:sz w:val="18"/>
                <w:szCs w:val="18"/>
              </w:rPr>
              <w:t>Principal botanical name in GENIE</w:t>
            </w:r>
          </w:p>
        </w:tc>
        <w:tc>
          <w:tcPr>
            <w:tcW w:w="2694" w:type="dxa"/>
          </w:tcPr>
          <w:p w:rsidR="004623E7" w:rsidRPr="004623E7" w:rsidRDefault="004623E7" w:rsidP="004623E7">
            <w:pPr>
              <w:jc w:val="center"/>
              <w:rPr>
                <w:rFonts w:cs="Arial"/>
                <w:snapToGrid w:val="0"/>
                <w:sz w:val="18"/>
                <w:szCs w:val="18"/>
              </w:rPr>
            </w:pPr>
            <w:r w:rsidRPr="004623E7">
              <w:rPr>
                <w:rFonts w:cs="Arial"/>
                <w:snapToGrid w:val="0"/>
                <w:sz w:val="18"/>
                <w:szCs w:val="18"/>
              </w:rPr>
              <w:t>Botanical name(s)</w:t>
            </w:r>
          </w:p>
          <w:p w:rsidR="004623E7" w:rsidRPr="004623E7" w:rsidRDefault="004623E7" w:rsidP="004623E7">
            <w:pPr>
              <w:jc w:val="center"/>
              <w:rPr>
                <w:rFonts w:cs="Arial"/>
                <w:snapToGrid w:val="0"/>
                <w:sz w:val="18"/>
                <w:szCs w:val="18"/>
              </w:rPr>
            </w:pPr>
            <w:r w:rsidRPr="004623E7">
              <w:rPr>
                <w:rFonts w:cs="Arial"/>
                <w:snapToGrid w:val="0"/>
                <w:sz w:val="18"/>
                <w:szCs w:val="18"/>
              </w:rPr>
              <w:t>in GRIN</w:t>
            </w:r>
          </w:p>
        </w:tc>
        <w:tc>
          <w:tcPr>
            <w:tcW w:w="2341" w:type="dxa"/>
          </w:tcPr>
          <w:p w:rsidR="004623E7" w:rsidRPr="004623E7" w:rsidRDefault="004623E7" w:rsidP="004623E7">
            <w:pPr>
              <w:jc w:val="center"/>
              <w:rPr>
                <w:rFonts w:cs="Arial"/>
                <w:snapToGrid w:val="0"/>
                <w:sz w:val="18"/>
                <w:szCs w:val="18"/>
              </w:rPr>
            </w:pPr>
            <w:r w:rsidRPr="004623E7">
              <w:rPr>
                <w:rFonts w:cs="Arial"/>
                <w:snapToGrid w:val="0"/>
                <w:sz w:val="18"/>
                <w:szCs w:val="18"/>
              </w:rPr>
              <w:t>Common name(s)</w:t>
            </w:r>
          </w:p>
          <w:p w:rsidR="004623E7" w:rsidRPr="004623E7" w:rsidRDefault="004623E7" w:rsidP="004623E7">
            <w:pPr>
              <w:jc w:val="center"/>
              <w:rPr>
                <w:rFonts w:cs="Arial"/>
                <w:snapToGrid w:val="0"/>
                <w:sz w:val="18"/>
                <w:szCs w:val="18"/>
              </w:rPr>
            </w:pPr>
            <w:r w:rsidRPr="004623E7">
              <w:rPr>
                <w:rFonts w:cs="Arial"/>
                <w:snapToGrid w:val="0"/>
                <w:sz w:val="18"/>
                <w:szCs w:val="18"/>
              </w:rPr>
              <w:t>in GENIE</w:t>
            </w:r>
          </w:p>
        </w:tc>
        <w:tc>
          <w:tcPr>
            <w:tcW w:w="1202" w:type="dxa"/>
          </w:tcPr>
          <w:p w:rsidR="004623E7" w:rsidRPr="004623E7" w:rsidRDefault="004623E7" w:rsidP="004623E7">
            <w:pPr>
              <w:jc w:val="center"/>
              <w:rPr>
                <w:snapToGrid w:val="0"/>
                <w:sz w:val="18"/>
                <w:szCs w:val="18"/>
              </w:rPr>
            </w:pPr>
            <w:r w:rsidRPr="004623E7">
              <w:rPr>
                <w:snapToGrid w:val="0"/>
                <w:sz w:val="18"/>
                <w:szCs w:val="18"/>
              </w:rPr>
              <w:t>Numbers of Entries in PLUTO</w:t>
            </w:r>
          </w:p>
        </w:tc>
      </w:tr>
      <w:tr w:rsidR="004623E7" w:rsidRPr="004623E7" w:rsidTr="004E586E">
        <w:trPr>
          <w:cantSplit/>
        </w:trPr>
        <w:tc>
          <w:tcPr>
            <w:tcW w:w="1242" w:type="dxa"/>
          </w:tcPr>
          <w:p w:rsidR="004623E7" w:rsidRPr="004623E7" w:rsidRDefault="004623E7" w:rsidP="004623E7">
            <w:pPr>
              <w:jc w:val="left"/>
              <w:rPr>
                <w:snapToGrid w:val="0"/>
                <w:sz w:val="16"/>
                <w:szCs w:val="16"/>
              </w:rPr>
            </w:pPr>
            <w:r w:rsidRPr="004623E7">
              <w:rPr>
                <w:snapToGrid w:val="0"/>
                <w:sz w:val="16"/>
                <w:szCs w:val="16"/>
              </w:rPr>
              <w:t>WASAB</w:t>
            </w:r>
          </w:p>
        </w:tc>
        <w:tc>
          <w:tcPr>
            <w:tcW w:w="2268" w:type="dxa"/>
          </w:tcPr>
          <w:p w:rsidR="004623E7" w:rsidRPr="004623E7" w:rsidRDefault="004623E7" w:rsidP="004623E7">
            <w:pPr>
              <w:jc w:val="left"/>
              <w:rPr>
                <w:snapToGrid w:val="0"/>
                <w:sz w:val="16"/>
                <w:szCs w:val="16"/>
              </w:rPr>
            </w:pPr>
            <w:r w:rsidRPr="004623E7">
              <w:rPr>
                <w:i/>
                <w:snapToGrid w:val="0"/>
                <w:sz w:val="16"/>
                <w:szCs w:val="16"/>
              </w:rPr>
              <w:t>Wasabia</w:t>
            </w:r>
          </w:p>
        </w:tc>
        <w:tc>
          <w:tcPr>
            <w:tcW w:w="2694" w:type="dxa"/>
          </w:tcPr>
          <w:p w:rsidR="004623E7" w:rsidRPr="004623E7" w:rsidRDefault="004623E7" w:rsidP="004623E7">
            <w:pPr>
              <w:jc w:val="left"/>
              <w:rPr>
                <w:bCs/>
                <w:i/>
                <w:sz w:val="16"/>
                <w:szCs w:val="16"/>
              </w:rPr>
            </w:pPr>
            <w:r w:rsidRPr="004623E7">
              <w:rPr>
                <w:bCs/>
                <w:i/>
                <w:sz w:val="16"/>
                <w:szCs w:val="16"/>
              </w:rPr>
              <w:t xml:space="preserve">Eutrema </w:t>
            </w:r>
            <w:r w:rsidRPr="004623E7">
              <w:rPr>
                <w:bCs/>
                <w:sz w:val="16"/>
                <w:szCs w:val="16"/>
              </w:rPr>
              <w:t>R. Br.</w:t>
            </w:r>
            <w:r w:rsidRPr="004623E7">
              <w:rPr>
                <w:rFonts w:hint="eastAsia"/>
                <w:bCs/>
                <w:i/>
                <w:sz w:val="16"/>
                <w:szCs w:val="16"/>
              </w:rPr>
              <w:t xml:space="preserve"> </w:t>
            </w:r>
          </w:p>
          <w:p w:rsidR="004623E7" w:rsidRPr="004623E7" w:rsidRDefault="004623E7" w:rsidP="004623E7">
            <w:pPr>
              <w:jc w:val="left"/>
              <w:rPr>
                <w:bCs/>
                <w:i/>
                <w:sz w:val="16"/>
                <w:szCs w:val="16"/>
              </w:rPr>
            </w:pPr>
            <w:r w:rsidRPr="004623E7">
              <w:rPr>
                <w:rFonts w:hint="eastAsia"/>
                <w:bCs/>
                <w:sz w:val="16"/>
                <w:szCs w:val="16"/>
              </w:rPr>
              <w:t>(</w:t>
            </w:r>
            <w:r w:rsidRPr="004623E7">
              <w:rPr>
                <w:bCs/>
                <w:sz w:val="16"/>
                <w:szCs w:val="16"/>
              </w:rPr>
              <w:t xml:space="preserve">synonym: </w:t>
            </w:r>
            <w:r w:rsidRPr="004623E7">
              <w:rPr>
                <w:bCs/>
                <w:i/>
                <w:sz w:val="16"/>
                <w:szCs w:val="16"/>
              </w:rPr>
              <w:t>Wasabia</w:t>
            </w:r>
            <w:r w:rsidRPr="004623E7">
              <w:rPr>
                <w:bCs/>
                <w:sz w:val="16"/>
                <w:szCs w:val="16"/>
              </w:rPr>
              <w:t xml:space="preserve"> Matsum.</w:t>
            </w:r>
            <w:r w:rsidRPr="004623E7">
              <w:rPr>
                <w:rFonts w:hint="eastAsia"/>
                <w:bCs/>
                <w:sz w:val="16"/>
                <w:szCs w:val="16"/>
              </w:rPr>
              <w:t>)</w:t>
            </w:r>
          </w:p>
        </w:tc>
        <w:tc>
          <w:tcPr>
            <w:tcW w:w="2341" w:type="dxa"/>
          </w:tcPr>
          <w:p w:rsidR="004623E7" w:rsidRPr="004623E7" w:rsidRDefault="004623E7" w:rsidP="004623E7">
            <w:pPr>
              <w:jc w:val="left"/>
              <w:rPr>
                <w:bCs/>
                <w:sz w:val="16"/>
                <w:szCs w:val="16"/>
              </w:rPr>
            </w:pPr>
            <w:r w:rsidRPr="004623E7">
              <w:rPr>
                <w:bCs/>
                <w:sz w:val="16"/>
                <w:szCs w:val="16"/>
              </w:rPr>
              <w:t xml:space="preserve">n.a. </w:t>
            </w:r>
          </w:p>
        </w:tc>
        <w:tc>
          <w:tcPr>
            <w:tcW w:w="1202" w:type="dxa"/>
          </w:tcPr>
          <w:p w:rsidR="004623E7" w:rsidRPr="004623E7" w:rsidRDefault="004623E7" w:rsidP="00874415">
            <w:pPr>
              <w:jc w:val="center"/>
              <w:rPr>
                <w:snapToGrid w:val="0"/>
                <w:sz w:val="16"/>
                <w:szCs w:val="16"/>
              </w:rPr>
            </w:pPr>
            <w:r w:rsidRPr="004623E7">
              <w:rPr>
                <w:snapToGrid w:val="0"/>
                <w:sz w:val="16"/>
                <w:szCs w:val="16"/>
              </w:rPr>
              <w:t>0</w:t>
            </w:r>
          </w:p>
        </w:tc>
      </w:tr>
      <w:tr w:rsidR="004623E7" w:rsidRPr="004623E7" w:rsidTr="004E586E">
        <w:trPr>
          <w:cantSplit/>
        </w:trPr>
        <w:tc>
          <w:tcPr>
            <w:tcW w:w="1242" w:type="dxa"/>
          </w:tcPr>
          <w:p w:rsidR="004623E7" w:rsidRPr="004623E7" w:rsidRDefault="004623E7" w:rsidP="004623E7">
            <w:pPr>
              <w:jc w:val="left"/>
              <w:rPr>
                <w:snapToGrid w:val="0"/>
                <w:sz w:val="16"/>
                <w:szCs w:val="16"/>
              </w:rPr>
            </w:pPr>
            <w:r w:rsidRPr="004623E7">
              <w:rPr>
                <w:snapToGrid w:val="0"/>
                <w:sz w:val="16"/>
                <w:szCs w:val="16"/>
              </w:rPr>
              <w:t>WASAB_JAP</w:t>
            </w:r>
          </w:p>
        </w:tc>
        <w:tc>
          <w:tcPr>
            <w:tcW w:w="2268" w:type="dxa"/>
          </w:tcPr>
          <w:p w:rsidR="004623E7" w:rsidRPr="004623E7" w:rsidRDefault="004623E7" w:rsidP="004623E7">
            <w:pPr>
              <w:jc w:val="left"/>
              <w:rPr>
                <w:i/>
                <w:snapToGrid w:val="0"/>
                <w:sz w:val="16"/>
                <w:szCs w:val="16"/>
              </w:rPr>
            </w:pPr>
            <w:r w:rsidRPr="004623E7">
              <w:rPr>
                <w:i/>
                <w:snapToGrid w:val="0"/>
                <w:sz w:val="16"/>
                <w:szCs w:val="16"/>
              </w:rPr>
              <w:t xml:space="preserve">Eutrema japonicum </w:t>
            </w:r>
            <w:r w:rsidRPr="004623E7">
              <w:rPr>
                <w:snapToGrid w:val="0"/>
                <w:sz w:val="16"/>
                <w:szCs w:val="16"/>
              </w:rPr>
              <w:t>(Miq.) Koidz.</w:t>
            </w:r>
          </w:p>
        </w:tc>
        <w:tc>
          <w:tcPr>
            <w:tcW w:w="2694" w:type="dxa"/>
          </w:tcPr>
          <w:p w:rsidR="004623E7" w:rsidRPr="004623E7" w:rsidRDefault="004623E7" w:rsidP="004623E7">
            <w:pPr>
              <w:jc w:val="left"/>
              <w:rPr>
                <w:bCs/>
                <w:i/>
                <w:sz w:val="16"/>
                <w:szCs w:val="16"/>
                <w:lang w:val="de-DE"/>
              </w:rPr>
            </w:pPr>
            <w:r w:rsidRPr="004623E7">
              <w:rPr>
                <w:bCs/>
                <w:i/>
                <w:sz w:val="16"/>
                <w:szCs w:val="16"/>
                <w:lang w:val="fr-CH"/>
              </w:rPr>
              <w:t xml:space="preserve">Eutrema japonicum </w:t>
            </w:r>
            <w:r w:rsidRPr="004623E7">
              <w:rPr>
                <w:bCs/>
                <w:sz w:val="16"/>
                <w:szCs w:val="16"/>
                <w:lang w:val="fr-CH"/>
              </w:rPr>
              <w:t>(Miq.) Koidz.</w:t>
            </w:r>
            <w:r w:rsidRPr="004623E7">
              <w:rPr>
                <w:bCs/>
                <w:i/>
                <w:sz w:val="16"/>
                <w:szCs w:val="16"/>
                <w:lang w:val="fr-CH"/>
              </w:rPr>
              <w:t xml:space="preserve"> </w:t>
            </w:r>
            <w:r w:rsidRPr="004623E7">
              <w:rPr>
                <w:bCs/>
                <w:sz w:val="16"/>
                <w:szCs w:val="16"/>
                <w:lang w:val="fr-CH"/>
              </w:rPr>
              <w:t>(synonym:</w:t>
            </w:r>
            <w:r w:rsidRPr="004623E7">
              <w:rPr>
                <w:lang w:val="fr-CH"/>
              </w:rPr>
              <w:t xml:space="preserve"> </w:t>
            </w:r>
            <w:r w:rsidRPr="004623E7">
              <w:rPr>
                <w:bCs/>
                <w:i/>
                <w:sz w:val="16"/>
                <w:szCs w:val="16"/>
                <w:lang w:val="fr-CH"/>
              </w:rPr>
              <w:t xml:space="preserve">Wasabia japonica (Miq.) </w:t>
            </w:r>
            <w:r w:rsidRPr="004623E7">
              <w:rPr>
                <w:bCs/>
                <w:i/>
                <w:sz w:val="16"/>
                <w:szCs w:val="16"/>
                <w:lang w:val="de-DE"/>
              </w:rPr>
              <w:t>Matsum.)</w:t>
            </w:r>
          </w:p>
        </w:tc>
        <w:tc>
          <w:tcPr>
            <w:tcW w:w="2341" w:type="dxa"/>
          </w:tcPr>
          <w:p w:rsidR="004623E7" w:rsidRPr="004623E7" w:rsidRDefault="004623E7" w:rsidP="004623E7">
            <w:pPr>
              <w:jc w:val="left"/>
              <w:rPr>
                <w:bCs/>
                <w:sz w:val="16"/>
                <w:szCs w:val="16"/>
              </w:rPr>
            </w:pPr>
            <w:r w:rsidRPr="004623E7">
              <w:rPr>
                <w:bCs/>
                <w:sz w:val="16"/>
                <w:szCs w:val="16"/>
              </w:rPr>
              <w:t>Japanese-horseradish</w:t>
            </w:r>
          </w:p>
        </w:tc>
        <w:tc>
          <w:tcPr>
            <w:tcW w:w="1202" w:type="dxa"/>
          </w:tcPr>
          <w:p w:rsidR="004623E7" w:rsidRPr="004623E7" w:rsidRDefault="004623E7" w:rsidP="00874415">
            <w:pPr>
              <w:jc w:val="center"/>
              <w:rPr>
                <w:snapToGrid w:val="0"/>
                <w:sz w:val="16"/>
                <w:szCs w:val="16"/>
              </w:rPr>
            </w:pPr>
            <w:r w:rsidRPr="004623E7">
              <w:rPr>
                <w:snapToGrid w:val="0"/>
                <w:sz w:val="16"/>
                <w:szCs w:val="16"/>
              </w:rPr>
              <w:t>21</w:t>
            </w:r>
          </w:p>
        </w:tc>
      </w:tr>
    </w:tbl>
    <w:p w:rsidR="00DC65BD" w:rsidRDefault="00DC65BD" w:rsidP="004623E7">
      <w:pPr>
        <w:jc w:val="left"/>
        <w:rPr>
          <w:rFonts w:eastAsiaTheme="minorEastAsia" w:cs="Arial"/>
          <w:lang w:eastAsia="ja-JP"/>
        </w:rPr>
      </w:pPr>
    </w:p>
    <w:p w:rsidR="004623E7" w:rsidRPr="004623E7" w:rsidRDefault="004623E7" w:rsidP="006E7098">
      <w:pPr>
        <w:pStyle w:val="Heading4"/>
        <w:rPr>
          <w:lang w:eastAsia="ja-JP"/>
        </w:rPr>
      </w:pPr>
      <w:r w:rsidRPr="004623E7">
        <w:rPr>
          <w:lang w:eastAsia="ja-JP"/>
        </w:rPr>
        <w:t>Proposal</w:t>
      </w:r>
    </w:p>
    <w:p w:rsidR="004623E7" w:rsidRPr="004623E7" w:rsidRDefault="004623E7" w:rsidP="004623E7">
      <w:pPr>
        <w:rPr>
          <w:snapToGrid w:val="0"/>
        </w:rPr>
      </w:pPr>
    </w:p>
    <w:p w:rsidR="004623E7" w:rsidRPr="004623E7" w:rsidRDefault="004623E7" w:rsidP="004623E7">
      <w:pPr>
        <w:rPr>
          <w:snapToGrid w:val="0"/>
        </w:rPr>
      </w:pPr>
      <w:r w:rsidRPr="004623E7">
        <w:rPr>
          <w:rFonts w:eastAsiaTheme="minorEastAsia" w:cs="Arial"/>
          <w:lang w:eastAsia="ja-JP"/>
        </w:rPr>
        <w:fldChar w:fldCharType="begin"/>
      </w:r>
      <w:r w:rsidRPr="004623E7">
        <w:rPr>
          <w:rFonts w:eastAsiaTheme="minorEastAsia" w:cs="Arial"/>
          <w:lang w:eastAsia="ja-JP"/>
        </w:rPr>
        <w:instrText xml:space="preserve"> AUTONUM  </w:instrText>
      </w:r>
      <w:r w:rsidRPr="004623E7">
        <w:rPr>
          <w:rFonts w:eastAsiaTheme="minorEastAsia" w:cs="Arial"/>
          <w:lang w:eastAsia="ja-JP"/>
        </w:rPr>
        <w:fldChar w:fldCharType="end"/>
      </w:r>
      <w:r w:rsidRPr="004623E7">
        <w:rPr>
          <w:rFonts w:eastAsiaTheme="minorEastAsia" w:cs="Arial"/>
          <w:lang w:eastAsia="ja-JP"/>
        </w:rPr>
        <w:tab/>
      </w:r>
      <w:r w:rsidRPr="004623E7">
        <w:rPr>
          <w:snapToGrid w:val="0"/>
        </w:rPr>
        <w:t xml:space="preserve">In accordance with the reclassification of </w:t>
      </w:r>
      <w:r w:rsidRPr="004623E7">
        <w:rPr>
          <w:i/>
          <w:snapToGrid w:val="0"/>
        </w:rPr>
        <w:t>Wasabia</w:t>
      </w:r>
      <w:r w:rsidRPr="004623E7">
        <w:rPr>
          <w:snapToGrid w:val="0"/>
        </w:rPr>
        <w:t xml:space="preserve"> to</w:t>
      </w:r>
      <w:r w:rsidRPr="004623E7">
        <w:rPr>
          <w:i/>
          <w:snapToGrid w:val="0"/>
        </w:rPr>
        <w:t xml:space="preserve"> Eutrema</w:t>
      </w:r>
      <w:r w:rsidRPr="004623E7">
        <w:rPr>
          <w:snapToGrid w:val="0"/>
        </w:rPr>
        <w:t xml:space="preserve">, </w:t>
      </w:r>
      <w:r w:rsidR="00550A38">
        <w:rPr>
          <w:rFonts w:eastAsiaTheme="minorEastAsia" w:cs="Arial"/>
          <w:lang w:eastAsia="ja-JP"/>
        </w:rPr>
        <w:t>it is proposed</w:t>
      </w:r>
      <w:r w:rsidR="00550A38" w:rsidRPr="004623E7">
        <w:rPr>
          <w:snapToGrid w:val="0"/>
        </w:rPr>
        <w:t xml:space="preserve"> </w:t>
      </w:r>
      <w:r w:rsidRPr="004623E7">
        <w:rPr>
          <w:snapToGrid w:val="0"/>
        </w:rPr>
        <w:t>to delet</w:t>
      </w:r>
      <w:r w:rsidR="00996FFC">
        <w:rPr>
          <w:snapToGrid w:val="0"/>
        </w:rPr>
        <w:t>e</w:t>
      </w:r>
      <w:r w:rsidRPr="004623E7">
        <w:rPr>
          <w:snapToGrid w:val="0"/>
        </w:rPr>
        <w:t xml:space="preserve"> the UPOV codes WASAB and WASAB_JAP. </w:t>
      </w:r>
      <w:r w:rsidRPr="004623E7">
        <w:rPr>
          <w:i/>
          <w:snapToGrid w:val="0"/>
        </w:rPr>
        <w:t>Wasabia</w:t>
      </w:r>
      <w:r w:rsidRPr="004623E7">
        <w:rPr>
          <w:snapToGrid w:val="0"/>
        </w:rPr>
        <w:t xml:space="preserve"> would be covered as a synonym of </w:t>
      </w:r>
      <w:r w:rsidRPr="004623E7">
        <w:rPr>
          <w:i/>
          <w:snapToGrid w:val="0"/>
        </w:rPr>
        <w:t xml:space="preserve">Eutrema </w:t>
      </w:r>
      <w:r w:rsidRPr="004623E7">
        <w:rPr>
          <w:snapToGrid w:val="0"/>
        </w:rPr>
        <w:t xml:space="preserve">under a new UPOV code EUTRE, which the </w:t>
      </w:r>
      <w:r w:rsidR="00CD3F25" w:rsidRPr="004623E7">
        <w:rPr>
          <w:snapToGrid w:val="0"/>
        </w:rPr>
        <w:t xml:space="preserve">Office </w:t>
      </w:r>
      <w:r w:rsidRPr="004623E7">
        <w:rPr>
          <w:snapToGrid w:val="0"/>
        </w:rPr>
        <w:t xml:space="preserve">of the Union would create. </w:t>
      </w:r>
      <w:r w:rsidRPr="004623E7">
        <w:rPr>
          <w:i/>
          <w:snapToGrid w:val="0"/>
        </w:rPr>
        <w:t xml:space="preserve">Wasabia japonica </w:t>
      </w:r>
      <w:r w:rsidRPr="004623E7">
        <w:rPr>
          <w:snapToGrid w:val="0"/>
        </w:rPr>
        <w:t xml:space="preserve">would be covered as a synonym of </w:t>
      </w:r>
      <w:r w:rsidRPr="004623E7">
        <w:rPr>
          <w:i/>
          <w:snapToGrid w:val="0"/>
        </w:rPr>
        <w:t xml:space="preserve">Eutrema japonicum </w:t>
      </w:r>
      <w:r w:rsidRPr="004623E7">
        <w:rPr>
          <w:snapToGrid w:val="0"/>
        </w:rPr>
        <w:t>under a new UPOV code EUTRE_JAP, which the Office of the Union would create, as follows:</w:t>
      </w:r>
    </w:p>
    <w:p w:rsidR="004623E7" w:rsidRPr="004623E7" w:rsidRDefault="004623E7" w:rsidP="004623E7">
      <w:pPr>
        <w:rPr>
          <w:snapToGrid w:val="0"/>
        </w:rPr>
      </w:pPr>
    </w:p>
    <w:tbl>
      <w:tblPr>
        <w:tblStyle w:val="TableGrid"/>
        <w:tblW w:w="9639" w:type="dxa"/>
        <w:tblLayout w:type="fixed"/>
        <w:tblCellMar>
          <w:left w:w="85" w:type="dxa"/>
          <w:right w:w="85" w:type="dxa"/>
        </w:tblCellMar>
        <w:tblLook w:val="04A0" w:firstRow="1" w:lastRow="0" w:firstColumn="1" w:lastColumn="0" w:noHBand="0" w:noVBand="1"/>
      </w:tblPr>
      <w:tblGrid>
        <w:gridCol w:w="1271"/>
        <w:gridCol w:w="1276"/>
        <w:gridCol w:w="1843"/>
        <w:gridCol w:w="1275"/>
        <w:gridCol w:w="1560"/>
        <w:gridCol w:w="2414"/>
      </w:tblGrid>
      <w:tr w:rsidR="004623E7" w:rsidRPr="004623E7" w:rsidTr="00874415">
        <w:trPr>
          <w:cantSplit/>
          <w:tblHeader/>
        </w:trPr>
        <w:tc>
          <w:tcPr>
            <w:tcW w:w="4390" w:type="dxa"/>
            <w:gridSpan w:val="3"/>
            <w:tcBorders>
              <w:right w:val="double" w:sz="4" w:space="0" w:color="auto"/>
            </w:tcBorders>
          </w:tcPr>
          <w:p w:rsidR="004623E7" w:rsidRPr="004623E7" w:rsidRDefault="004623E7" w:rsidP="009331A6">
            <w:pPr>
              <w:keepNext/>
              <w:jc w:val="center"/>
              <w:rPr>
                <w:rFonts w:cs="Arial"/>
                <w:sz w:val="16"/>
                <w:szCs w:val="16"/>
                <w:lang w:eastAsia="ja-JP"/>
              </w:rPr>
            </w:pPr>
            <w:r w:rsidRPr="004623E7">
              <w:rPr>
                <w:rFonts w:cs="Arial"/>
                <w:sz w:val="16"/>
                <w:szCs w:val="16"/>
                <w:lang w:eastAsia="ja-JP"/>
              </w:rPr>
              <w:t>Current</w:t>
            </w:r>
          </w:p>
        </w:tc>
        <w:tc>
          <w:tcPr>
            <w:tcW w:w="5249" w:type="dxa"/>
            <w:gridSpan w:val="3"/>
            <w:tcBorders>
              <w:left w:val="double" w:sz="4" w:space="0" w:color="auto"/>
            </w:tcBorders>
          </w:tcPr>
          <w:p w:rsidR="004623E7" w:rsidRPr="004623E7" w:rsidRDefault="004623E7" w:rsidP="009331A6">
            <w:pPr>
              <w:keepNext/>
              <w:jc w:val="center"/>
              <w:rPr>
                <w:rFonts w:cs="Arial"/>
                <w:sz w:val="16"/>
                <w:szCs w:val="16"/>
                <w:lang w:eastAsia="ja-JP"/>
              </w:rPr>
            </w:pPr>
            <w:r w:rsidRPr="004623E7">
              <w:rPr>
                <w:rFonts w:cs="Arial"/>
                <w:sz w:val="16"/>
                <w:szCs w:val="16"/>
                <w:lang w:eastAsia="ja-JP"/>
              </w:rPr>
              <w:t>Proposal</w:t>
            </w:r>
          </w:p>
        </w:tc>
      </w:tr>
      <w:tr w:rsidR="004623E7" w:rsidRPr="004623E7" w:rsidTr="00874415">
        <w:trPr>
          <w:cantSplit/>
          <w:tblHeader/>
        </w:trPr>
        <w:tc>
          <w:tcPr>
            <w:tcW w:w="1271" w:type="dxa"/>
          </w:tcPr>
          <w:p w:rsidR="004623E7" w:rsidRPr="004623E7" w:rsidRDefault="004623E7" w:rsidP="009331A6">
            <w:pPr>
              <w:keepNext/>
              <w:jc w:val="center"/>
              <w:rPr>
                <w:rFonts w:cs="Arial"/>
                <w:sz w:val="16"/>
                <w:szCs w:val="16"/>
                <w:lang w:eastAsia="ja-JP"/>
              </w:rPr>
            </w:pPr>
            <w:r w:rsidRPr="004623E7">
              <w:rPr>
                <w:rFonts w:cs="Arial"/>
                <w:snapToGrid w:val="0"/>
                <w:sz w:val="16"/>
                <w:szCs w:val="16"/>
              </w:rPr>
              <w:t>UPOV code</w:t>
            </w:r>
          </w:p>
        </w:tc>
        <w:tc>
          <w:tcPr>
            <w:tcW w:w="1276" w:type="dxa"/>
          </w:tcPr>
          <w:p w:rsidR="004623E7" w:rsidRPr="004623E7" w:rsidRDefault="004623E7" w:rsidP="009331A6">
            <w:pPr>
              <w:keepNext/>
              <w:jc w:val="center"/>
              <w:rPr>
                <w:rFonts w:cs="Arial"/>
                <w:sz w:val="16"/>
                <w:szCs w:val="16"/>
                <w:lang w:eastAsia="ja-JP"/>
              </w:rPr>
            </w:pPr>
            <w:r w:rsidRPr="004623E7">
              <w:rPr>
                <w:rFonts w:cs="Arial"/>
                <w:snapToGrid w:val="0"/>
                <w:sz w:val="16"/>
                <w:szCs w:val="16"/>
              </w:rPr>
              <w:t>Principal botanical name</w:t>
            </w:r>
          </w:p>
        </w:tc>
        <w:tc>
          <w:tcPr>
            <w:tcW w:w="1843" w:type="dxa"/>
            <w:tcBorders>
              <w:right w:val="double" w:sz="4" w:space="0" w:color="auto"/>
            </w:tcBorders>
          </w:tcPr>
          <w:p w:rsidR="004623E7" w:rsidRPr="004623E7" w:rsidRDefault="004623E7" w:rsidP="009331A6">
            <w:pPr>
              <w:keepNext/>
              <w:jc w:val="center"/>
              <w:rPr>
                <w:rFonts w:cs="Arial"/>
                <w:sz w:val="16"/>
                <w:szCs w:val="16"/>
                <w:lang w:eastAsia="ja-JP"/>
              </w:rPr>
            </w:pPr>
            <w:r w:rsidRPr="004623E7">
              <w:rPr>
                <w:rFonts w:cs="Arial"/>
                <w:snapToGrid w:val="0"/>
                <w:sz w:val="16"/>
                <w:szCs w:val="16"/>
              </w:rPr>
              <w:t>Other botanical name(s)</w:t>
            </w:r>
          </w:p>
        </w:tc>
        <w:tc>
          <w:tcPr>
            <w:tcW w:w="1275" w:type="dxa"/>
            <w:tcBorders>
              <w:left w:val="double" w:sz="4" w:space="0" w:color="auto"/>
            </w:tcBorders>
          </w:tcPr>
          <w:p w:rsidR="004623E7" w:rsidRPr="004623E7" w:rsidRDefault="004623E7" w:rsidP="009331A6">
            <w:pPr>
              <w:keepNext/>
              <w:jc w:val="center"/>
              <w:rPr>
                <w:rFonts w:cs="Arial"/>
                <w:sz w:val="16"/>
                <w:szCs w:val="16"/>
                <w:lang w:eastAsia="ja-JP"/>
              </w:rPr>
            </w:pPr>
            <w:r w:rsidRPr="004623E7">
              <w:rPr>
                <w:rFonts w:cs="Arial"/>
                <w:snapToGrid w:val="0"/>
                <w:sz w:val="16"/>
                <w:szCs w:val="16"/>
              </w:rPr>
              <w:t>UPOV code</w:t>
            </w:r>
          </w:p>
        </w:tc>
        <w:tc>
          <w:tcPr>
            <w:tcW w:w="1560" w:type="dxa"/>
          </w:tcPr>
          <w:p w:rsidR="004623E7" w:rsidRPr="004623E7" w:rsidRDefault="004623E7" w:rsidP="009331A6">
            <w:pPr>
              <w:keepNext/>
              <w:jc w:val="center"/>
              <w:rPr>
                <w:rFonts w:cs="Arial"/>
                <w:sz w:val="16"/>
                <w:szCs w:val="16"/>
                <w:lang w:eastAsia="ja-JP"/>
              </w:rPr>
            </w:pPr>
            <w:r w:rsidRPr="004623E7">
              <w:rPr>
                <w:rFonts w:cs="Arial"/>
                <w:snapToGrid w:val="0"/>
                <w:sz w:val="16"/>
                <w:szCs w:val="16"/>
              </w:rPr>
              <w:t>Principal botanical name</w:t>
            </w:r>
          </w:p>
        </w:tc>
        <w:tc>
          <w:tcPr>
            <w:tcW w:w="2414" w:type="dxa"/>
          </w:tcPr>
          <w:p w:rsidR="004623E7" w:rsidRPr="004623E7" w:rsidRDefault="004623E7" w:rsidP="009331A6">
            <w:pPr>
              <w:keepNext/>
              <w:jc w:val="center"/>
              <w:rPr>
                <w:rFonts w:cs="Arial"/>
                <w:sz w:val="16"/>
                <w:szCs w:val="16"/>
                <w:lang w:eastAsia="ja-JP"/>
              </w:rPr>
            </w:pPr>
            <w:r w:rsidRPr="004623E7">
              <w:rPr>
                <w:rFonts w:cs="Arial"/>
                <w:snapToGrid w:val="0"/>
                <w:sz w:val="16"/>
                <w:szCs w:val="16"/>
              </w:rPr>
              <w:t>Other botanical name(s)</w:t>
            </w:r>
          </w:p>
        </w:tc>
      </w:tr>
      <w:tr w:rsidR="004623E7" w:rsidRPr="004623E7" w:rsidTr="009929F3">
        <w:tc>
          <w:tcPr>
            <w:tcW w:w="1271" w:type="dxa"/>
          </w:tcPr>
          <w:p w:rsidR="004623E7" w:rsidRPr="004623E7" w:rsidRDefault="004623E7" w:rsidP="004623E7">
            <w:pPr>
              <w:rPr>
                <w:sz w:val="16"/>
                <w:szCs w:val="16"/>
              </w:rPr>
            </w:pPr>
            <w:r w:rsidRPr="004623E7">
              <w:rPr>
                <w:sz w:val="16"/>
                <w:szCs w:val="16"/>
              </w:rPr>
              <w:t>WASAB</w:t>
            </w:r>
          </w:p>
        </w:tc>
        <w:tc>
          <w:tcPr>
            <w:tcW w:w="1276" w:type="dxa"/>
          </w:tcPr>
          <w:p w:rsidR="004623E7" w:rsidRPr="004623E7" w:rsidRDefault="004623E7" w:rsidP="004623E7">
            <w:pPr>
              <w:rPr>
                <w:i/>
                <w:sz w:val="16"/>
                <w:szCs w:val="16"/>
              </w:rPr>
            </w:pPr>
            <w:r w:rsidRPr="004623E7">
              <w:rPr>
                <w:i/>
                <w:sz w:val="16"/>
                <w:szCs w:val="16"/>
              </w:rPr>
              <w:t>Wasabia</w:t>
            </w:r>
          </w:p>
        </w:tc>
        <w:tc>
          <w:tcPr>
            <w:tcW w:w="1843" w:type="dxa"/>
            <w:tcBorders>
              <w:right w:val="double" w:sz="4" w:space="0" w:color="auto"/>
            </w:tcBorders>
          </w:tcPr>
          <w:p w:rsidR="004623E7" w:rsidRPr="004623E7" w:rsidRDefault="004623E7" w:rsidP="004623E7">
            <w:pPr>
              <w:jc w:val="left"/>
              <w:rPr>
                <w:rFonts w:cs="Arial"/>
                <w:snapToGrid w:val="0"/>
                <w:sz w:val="16"/>
                <w:szCs w:val="16"/>
              </w:rPr>
            </w:pPr>
            <w:r w:rsidRPr="004623E7">
              <w:rPr>
                <w:rFonts w:cs="Arial"/>
                <w:snapToGrid w:val="0"/>
                <w:sz w:val="16"/>
                <w:szCs w:val="16"/>
              </w:rPr>
              <w:t>n.a.</w:t>
            </w:r>
          </w:p>
        </w:tc>
        <w:tc>
          <w:tcPr>
            <w:tcW w:w="1275" w:type="dxa"/>
            <w:tcBorders>
              <w:left w:val="double" w:sz="4" w:space="0" w:color="auto"/>
            </w:tcBorders>
          </w:tcPr>
          <w:p w:rsidR="004623E7" w:rsidRPr="004623E7" w:rsidRDefault="004623E7" w:rsidP="004623E7">
            <w:pPr>
              <w:rPr>
                <w:snapToGrid w:val="0"/>
                <w:sz w:val="16"/>
                <w:szCs w:val="16"/>
              </w:rPr>
            </w:pPr>
            <w:r w:rsidRPr="004623E7">
              <w:rPr>
                <w:snapToGrid w:val="0"/>
                <w:sz w:val="16"/>
                <w:szCs w:val="16"/>
              </w:rPr>
              <w:t>EUTRE</w:t>
            </w:r>
          </w:p>
        </w:tc>
        <w:tc>
          <w:tcPr>
            <w:tcW w:w="1560" w:type="dxa"/>
          </w:tcPr>
          <w:p w:rsidR="004623E7" w:rsidRPr="004623E7" w:rsidRDefault="004623E7" w:rsidP="004623E7">
            <w:pPr>
              <w:jc w:val="left"/>
              <w:rPr>
                <w:bCs/>
                <w:i/>
                <w:sz w:val="16"/>
                <w:szCs w:val="16"/>
              </w:rPr>
            </w:pPr>
            <w:r w:rsidRPr="004623E7">
              <w:rPr>
                <w:bCs/>
                <w:i/>
                <w:sz w:val="16"/>
                <w:szCs w:val="16"/>
              </w:rPr>
              <w:t>Eutrema</w:t>
            </w:r>
            <w:r w:rsidRPr="004623E7">
              <w:rPr>
                <w:bCs/>
                <w:sz w:val="16"/>
                <w:szCs w:val="16"/>
              </w:rPr>
              <w:t xml:space="preserve"> R. Br.</w:t>
            </w:r>
            <w:r w:rsidRPr="004623E7">
              <w:rPr>
                <w:rFonts w:hint="eastAsia"/>
                <w:bCs/>
                <w:i/>
                <w:sz w:val="16"/>
                <w:szCs w:val="16"/>
              </w:rPr>
              <w:t xml:space="preserve"> </w:t>
            </w:r>
          </w:p>
          <w:p w:rsidR="004623E7" w:rsidRPr="004623E7" w:rsidRDefault="004623E7" w:rsidP="004623E7">
            <w:pPr>
              <w:jc w:val="left"/>
              <w:rPr>
                <w:bCs/>
                <w:i/>
                <w:sz w:val="16"/>
                <w:szCs w:val="16"/>
                <w:lang w:val="de-DE"/>
              </w:rPr>
            </w:pPr>
          </w:p>
        </w:tc>
        <w:tc>
          <w:tcPr>
            <w:tcW w:w="2414" w:type="dxa"/>
            <w:vAlign w:val="center"/>
          </w:tcPr>
          <w:p w:rsidR="004623E7" w:rsidRPr="004623E7" w:rsidRDefault="004623E7" w:rsidP="004623E7">
            <w:pPr>
              <w:jc w:val="left"/>
              <w:rPr>
                <w:bCs/>
                <w:i/>
                <w:sz w:val="16"/>
                <w:szCs w:val="16"/>
                <w:lang w:val="es-ES"/>
              </w:rPr>
            </w:pPr>
            <w:r w:rsidRPr="004623E7">
              <w:rPr>
                <w:bCs/>
                <w:i/>
                <w:sz w:val="16"/>
                <w:szCs w:val="16"/>
                <w:lang w:val="es-ES"/>
              </w:rPr>
              <w:t xml:space="preserve">Esquiroliella </w:t>
            </w:r>
            <w:r w:rsidRPr="004623E7">
              <w:rPr>
                <w:bCs/>
                <w:sz w:val="16"/>
                <w:szCs w:val="16"/>
                <w:lang w:val="es-ES"/>
              </w:rPr>
              <w:t>H. Lév.;</w:t>
            </w:r>
            <w:r w:rsidRPr="004623E7">
              <w:rPr>
                <w:bCs/>
                <w:i/>
                <w:sz w:val="16"/>
                <w:szCs w:val="16"/>
                <w:lang w:val="es-ES"/>
              </w:rPr>
              <w:t xml:space="preserve"> Glaribraya </w:t>
            </w:r>
            <w:r w:rsidRPr="004623E7">
              <w:rPr>
                <w:bCs/>
                <w:sz w:val="16"/>
                <w:szCs w:val="16"/>
                <w:lang w:val="es-ES"/>
              </w:rPr>
              <w:t xml:space="preserve">H. Hara; </w:t>
            </w:r>
          </w:p>
          <w:p w:rsidR="004623E7" w:rsidRPr="004623E7" w:rsidRDefault="004623E7" w:rsidP="004623E7">
            <w:pPr>
              <w:jc w:val="left"/>
              <w:rPr>
                <w:bCs/>
                <w:i/>
                <w:sz w:val="16"/>
                <w:szCs w:val="16"/>
                <w:lang w:val="es-ES"/>
              </w:rPr>
            </w:pPr>
            <w:r w:rsidRPr="004623E7">
              <w:rPr>
                <w:bCs/>
                <w:i/>
                <w:sz w:val="16"/>
                <w:szCs w:val="16"/>
                <w:lang w:val="es-ES"/>
              </w:rPr>
              <w:t xml:space="preserve">Martinella </w:t>
            </w:r>
            <w:r w:rsidRPr="004623E7">
              <w:rPr>
                <w:bCs/>
                <w:sz w:val="16"/>
                <w:szCs w:val="16"/>
                <w:lang w:val="es-ES"/>
              </w:rPr>
              <w:t>H. Lév.;</w:t>
            </w:r>
            <w:r w:rsidRPr="004623E7">
              <w:rPr>
                <w:bCs/>
                <w:i/>
                <w:sz w:val="16"/>
                <w:szCs w:val="16"/>
                <w:lang w:val="es-ES"/>
              </w:rPr>
              <w:t xml:space="preserve"> </w:t>
            </w:r>
          </w:p>
          <w:p w:rsidR="004623E7" w:rsidRPr="004623E7" w:rsidRDefault="004623E7" w:rsidP="004623E7">
            <w:pPr>
              <w:jc w:val="left"/>
              <w:rPr>
                <w:bCs/>
                <w:i/>
                <w:sz w:val="16"/>
                <w:szCs w:val="16"/>
                <w:lang w:val="es-ES"/>
              </w:rPr>
            </w:pPr>
            <w:r w:rsidRPr="004623E7">
              <w:rPr>
                <w:bCs/>
                <w:i/>
                <w:sz w:val="16"/>
                <w:szCs w:val="16"/>
                <w:lang w:val="es-ES"/>
              </w:rPr>
              <w:t xml:space="preserve">Neomartinella </w:t>
            </w:r>
            <w:r w:rsidRPr="004623E7">
              <w:rPr>
                <w:bCs/>
                <w:sz w:val="16"/>
                <w:szCs w:val="16"/>
                <w:lang w:val="es-ES"/>
              </w:rPr>
              <w:t>Pilg.;</w:t>
            </w:r>
            <w:r w:rsidRPr="004623E7">
              <w:rPr>
                <w:bCs/>
                <w:i/>
                <w:sz w:val="16"/>
                <w:szCs w:val="16"/>
                <w:lang w:val="es-ES"/>
              </w:rPr>
              <w:t xml:space="preserve"> </w:t>
            </w:r>
          </w:p>
          <w:p w:rsidR="004623E7" w:rsidRPr="004623E7" w:rsidRDefault="004623E7" w:rsidP="004623E7">
            <w:pPr>
              <w:jc w:val="left"/>
              <w:rPr>
                <w:bCs/>
                <w:i/>
                <w:sz w:val="16"/>
                <w:szCs w:val="16"/>
                <w:lang w:val="es-ES"/>
              </w:rPr>
            </w:pPr>
            <w:r w:rsidRPr="004623E7">
              <w:rPr>
                <w:bCs/>
                <w:i/>
                <w:sz w:val="16"/>
                <w:szCs w:val="16"/>
                <w:lang w:val="es-ES"/>
              </w:rPr>
              <w:lastRenderedPageBreak/>
              <w:t xml:space="preserve">Platycraspedum </w:t>
            </w:r>
            <w:r w:rsidRPr="004623E7">
              <w:rPr>
                <w:bCs/>
                <w:sz w:val="16"/>
                <w:szCs w:val="16"/>
                <w:lang w:val="es-ES"/>
              </w:rPr>
              <w:t>O. E. Schulz;</w:t>
            </w:r>
            <w:r w:rsidRPr="004623E7">
              <w:rPr>
                <w:bCs/>
                <w:i/>
                <w:sz w:val="16"/>
                <w:szCs w:val="16"/>
                <w:lang w:val="es-ES"/>
              </w:rPr>
              <w:t xml:space="preserve"> </w:t>
            </w:r>
          </w:p>
          <w:p w:rsidR="004623E7" w:rsidRPr="004623E7" w:rsidRDefault="004623E7" w:rsidP="004623E7">
            <w:pPr>
              <w:jc w:val="left"/>
              <w:rPr>
                <w:bCs/>
                <w:i/>
                <w:sz w:val="16"/>
                <w:szCs w:val="16"/>
                <w:lang w:val="es-ES"/>
              </w:rPr>
            </w:pPr>
            <w:r w:rsidRPr="004623E7">
              <w:rPr>
                <w:bCs/>
                <w:i/>
                <w:sz w:val="16"/>
                <w:szCs w:val="16"/>
                <w:lang w:val="es-ES"/>
              </w:rPr>
              <w:t xml:space="preserve">Taphrospermum </w:t>
            </w:r>
            <w:r w:rsidRPr="004623E7">
              <w:rPr>
                <w:bCs/>
                <w:sz w:val="16"/>
                <w:szCs w:val="16"/>
                <w:lang w:val="es-ES"/>
              </w:rPr>
              <w:t>C. A. Mey.;</w:t>
            </w:r>
            <w:r w:rsidRPr="004623E7">
              <w:rPr>
                <w:bCs/>
                <w:i/>
                <w:sz w:val="16"/>
                <w:szCs w:val="16"/>
                <w:lang w:val="es-ES"/>
              </w:rPr>
              <w:t xml:space="preserve"> </w:t>
            </w:r>
          </w:p>
          <w:p w:rsidR="004623E7" w:rsidRPr="004623E7" w:rsidRDefault="004623E7" w:rsidP="004623E7">
            <w:pPr>
              <w:jc w:val="left"/>
              <w:rPr>
                <w:bCs/>
                <w:i/>
                <w:sz w:val="16"/>
                <w:szCs w:val="16"/>
                <w:lang w:val="es-ES"/>
              </w:rPr>
            </w:pPr>
            <w:r w:rsidRPr="004623E7">
              <w:rPr>
                <w:bCs/>
                <w:i/>
                <w:sz w:val="16"/>
                <w:szCs w:val="16"/>
                <w:lang w:val="es-ES"/>
              </w:rPr>
              <w:t xml:space="preserve">Thellungiella </w:t>
            </w:r>
            <w:r w:rsidRPr="004623E7">
              <w:rPr>
                <w:bCs/>
                <w:sz w:val="16"/>
                <w:szCs w:val="16"/>
                <w:lang w:val="es-ES"/>
              </w:rPr>
              <w:t>O. E. Schulz;</w:t>
            </w:r>
            <w:r w:rsidRPr="004623E7">
              <w:rPr>
                <w:bCs/>
                <w:i/>
                <w:sz w:val="16"/>
                <w:szCs w:val="16"/>
                <w:lang w:val="es-ES"/>
              </w:rPr>
              <w:t xml:space="preserve"> </w:t>
            </w:r>
          </w:p>
          <w:p w:rsidR="004623E7" w:rsidRPr="004623E7" w:rsidRDefault="004623E7" w:rsidP="004623E7">
            <w:pPr>
              <w:jc w:val="left"/>
              <w:rPr>
                <w:bCs/>
                <w:i/>
                <w:sz w:val="16"/>
                <w:szCs w:val="16"/>
                <w:lang w:val="de-DE"/>
              </w:rPr>
            </w:pPr>
            <w:r w:rsidRPr="004623E7">
              <w:rPr>
                <w:bCs/>
                <w:i/>
                <w:sz w:val="16"/>
                <w:szCs w:val="16"/>
                <w:lang w:val="de-DE"/>
              </w:rPr>
              <w:t xml:space="preserve">Wasabia </w:t>
            </w:r>
            <w:r w:rsidRPr="004623E7">
              <w:rPr>
                <w:bCs/>
                <w:sz w:val="16"/>
                <w:szCs w:val="16"/>
                <w:lang w:val="de-DE"/>
              </w:rPr>
              <w:t>Matsum.</w:t>
            </w:r>
          </w:p>
        </w:tc>
      </w:tr>
      <w:tr w:rsidR="004623E7" w:rsidRPr="004623E7" w:rsidTr="009929F3">
        <w:tc>
          <w:tcPr>
            <w:tcW w:w="1271" w:type="dxa"/>
          </w:tcPr>
          <w:p w:rsidR="004623E7" w:rsidRPr="004623E7" w:rsidRDefault="004623E7" w:rsidP="004623E7">
            <w:pPr>
              <w:rPr>
                <w:sz w:val="16"/>
                <w:szCs w:val="16"/>
              </w:rPr>
            </w:pPr>
            <w:r w:rsidRPr="004623E7">
              <w:rPr>
                <w:sz w:val="16"/>
                <w:szCs w:val="16"/>
              </w:rPr>
              <w:lastRenderedPageBreak/>
              <w:t>WASAB_JAP</w:t>
            </w:r>
          </w:p>
        </w:tc>
        <w:tc>
          <w:tcPr>
            <w:tcW w:w="1276" w:type="dxa"/>
          </w:tcPr>
          <w:p w:rsidR="004623E7" w:rsidRPr="004623E7" w:rsidRDefault="004623E7" w:rsidP="004623E7">
            <w:pPr>
              <w:rPr>
                <w:i/>
                <w:sz w:val="16"/>
                <w:szCs w:val="16"/>
              </w:rPr>
            </w:pPr>
            <w:r w:rsidRPr="004623E7">
              <w:rPr>
                <w:i/>
                <w:sz w:val="16"/>
                <w:szCs w:val="16"/>
              </w:rPr>
              <w:t xml:space="preserve">Eutrema japonicum </w:t>
            </w:r>
            <w:r w:rsidRPr="004623E7">
              <w:rPr>
                <w:sz w:val="16"/>
                <w:szCs w:val="16"/>
              </w:rPr>
              <w:t>(Miq.) Koidz.</w:t>
            </w:r>
          </w:p>
        </w:tc>
        <w:tc>
          <w:tcPr>
            <w:tcW w:w="1843" w:type="dxa"/>
            <w:tcBorders>
              <w:right w:val="double" w:sz="4" w:space="0" w:color="auto"/>
            </w:tcBorders>
          </w:tcPr>
          <w:p w:rsidR="004623E7" w:rsidRPr="004623E7" w:rsidRDefault="004623E7" w:rsidP="004623E7">
            <w:pPr>
              <w:jc w:val="left"/>
              <w:rPr>
                <w:rFonts w:cs="Arial"/>
                <w:i/>
                <w:snapToGrid w:val="0"/>
                <w:sz w:val="16"/>
                <w:szCs w:val="16"/>
              </w:rPr>
            </w:pPr>
            <w:r w:rsidRPr="004623E7">
              <w:rPr>
                <w:bCs/>
                <w:i/>
                <w:sz w:val="16"/>
                <w:szCs w:val="16"/>
              </w:rPr>
              <w:t xml:space="preserve">Cochlearia wasabi </w:t>
            </w:r>
            <w:r w:rsidRPr="004623E7">
              <w:rPr>
                <w:bCs/>
                <w:sz w:val="16"/>
                <w:szCs w:val="16"/>
              </w:rPr>
              <w:t>Siebold, nom. nud.;</w:t>
            </w:r>
            <w:r w:rsidRPr="004623E7">
              <w:rPr>
                <w:bCs/>
                <w:i/>
                <w:sz w:val="16"/>
                <w:szCs w:val="16"/>
              </w:rPr>
              <w:t xml:space="preserve"> Eutrema koreanum </w:t>
            </w:r>
            <w:r w:rsidRPr="004623E7">
              <w:rPr>
                <w:bCs/>
                <w:sz w:val="16"/>
                <w:szCs w:val="16"/>
              </w:rPr>
              <w:t>auct. nonn.;</w:t>
            </w:r>
            <w:r w:rsidRPr="004623E7">
              <w:rPr>
                <w:bCs/>
                <w:i/>
                <w:sz w:val="16"/>
                <w:szCs w:val="16"/>
              </w:rPr>
              <w:t xml:space="preserve"> Eutrema wasabi </w:t>
            </w:r>
            <w:r w:rsidRPr="004623E7">
              <w:rPr>
                <w:bCs/>
                <w:sz w:val="16"/>
                <w:szCs w:val="16"/>
              </w:rPr>
              <w:t>Maxim.;</w:t>
            </w:r>
            <w:r w:rsidRPr="004623E7">
              <w:rPr>
                <w:bCs/>
                <w:i/>
                <w:sz w:val="16"/>
                <w:szCs w:val="16"/>
              </w:rPr>
              <w:t xml:space="preserve"> Lunaria japonica </w:t>
            </w:r>
            <w:r w:rsidRPr="004623E7">
              <w:rPr>
                <w:bCs/>
                <w:sz w:val="16"/>
                <w:szCs w:val="16"/>
              </w:rPr>
              <w:t>Miq.;</w:t>
            </w:r>
            <w:r w:rsidRPr="004623E7">
              <w:rPr>
                <w:bCs/>
                <w:i/>
                <w:sz w:val="16"/>
                <w:szCs w:val="16"/>
              </w:rPr>
              <w:t xml:space="preserve"> Wasabia japonica </w:t>
            </w:r>
            <w:r w:rsidRPr="004623E7">
              <w:rPr>
                <w:bCs/>
                <w:sz w:val="16"/>
                <w:szCs w:val="16"/>
              </w:rPr>
              <w:t>(Miq.)</w:t>
            </w:r>
            <w:r w:rsidRPr="004623E7">
              <w:rPr>
                <w:bCs/>
                <w:i/>
                <w:sz w:val="16"/>
                <w:szCs w:val="16"/>
              </w:rPr>
              <w:t xml:space="preserve"> </w:t>
            </w:r>
            <w:r w:rsidRPr="004623E7">
              <w:rPr>
                <w:bCs/>
                <w:sz w:val="16"/>
                <w:szCs w:val="16"/>
                <w:lang w:val="de-DE"/>
              </w:rPr>
              <w:t>Matsum.;</w:t>
            </w:r>
            <w:r w:rsidRPr="004623E7">
              <w:rPr>
                <w:bCs/>
                <w:i/>
                <w:sz w:val="16"/>
                <w:szCs w:val="16"/>
                <w:lang w:val="de-DE"/>
              </w:rPr>
              <w:t xml:space="preserve"> Wasabia pungens </w:t>
            </w:r>
            <w:r w:rsidRPr="004623E7">
              <w:rPr>
                <w:bCs/>
                <w:sz w:val="16"/>
                <w:szCs w:val="16"/>
                <w:lang w:val="de-DE"/>
              </w:rPr>
              <w:t>Matsum.;</w:t>
            </w:r>
            <w:r w:rsidRPr="004623E7">
              <w:rPr>
                <w:bCs/>
                <w:i/>
                <w:sz w:val="16"/>
                <w:szCs w:val="16"/>
                <w:lang w:val="de-DE"/>
              </w:rPr>
              <w:t xml:space="preserve"> Wasabia wasabi </w:t>
            </w:r>
            <w:r w:rsidRPr="004623E7">
              <w:rPr>
                <w:bCs/>
                <w:sz w:val="16"/>
                <w:szCs w:val="16"/>
                <w:lang w:val="de-DE"/>
              </w:rPr>
              <w:t>(M</w:t>
            </w:r>
            <w:r w:rsidRPr="004623E7">
              <w:rPr>
                <w:sz w:val="16"/>
                <w:szCs w:val="16"/>
              </w:rPr>
              <w:t>axim.) Makino</w:t>
            </w:r>
          </w:p>
        </w:tc>
        <w:tc>
          <w:tcPr>
            <w:tcW w:w="1275" w:type="dxa"/>
            <w:tcBorders>
              <w:left w:val="double" w:sz="4" w:space="0" w:color="auto"/>
            </w:tcBorders>
          </w:tcPr>
          <w:p w:rsidR="004623E7" w:rsidRPr="004623E7" w:rsidRDefault="004623E7" w:rsidP="004623E7">
            <w:pPr>
              <w:rPr>
                <w:snapToGrid w:val="0"/>
                <w:sz w:val="16"/>
                <w:szCs w:val="16"/>
              </w:rPr>
            </w:pPr>
            <w:r w:rsidRPr="004623E7">
              <w:rPr>
                <w:snapToGrid w:val="0"/>
                <w:sz w:val="16"/>
                <w:szCs w:val="16"/>
              </w:rPr>
              <w:t>EUTRE_JAP</w:t>
            </w:r>
          </w:p>
        </w:tc>
        <w:tc>
          <w:tcPr>
            <w:tcW w:w="1560" w:type="dxa"/>
          </w:tcPr>
          <w:p w:rsidR="004623E7" w:rsidRPr="004623E7" w:rsidRDefault="004623E7" w:rsidP="004623E7">
            <w:pPr>
              <w:rPr>
                <w:sz w:val="16"/>
                <w:szCs w:val="16"/>
              </w:rPr>
            </w:pPr>
            <w:r w:rsidRPr="004623E7">
              <w:rPr>
                <w:i/>
                <w:sz w:val="16"/>
                <w:szCs w:val="16"/>
              </w:rPr>
              <w:t xml:space="preserve">Eutrema japonicum </w:t>
            </w:r>
            <w:r w:rsidRPr="004623E7">
              <w:rPr>
                <w:sz w:val="16"/>
                <w:szCs w:val="16"/>
              </w:rPr>
              <w:t>(Miq.) Koidz.</w:t>
            </w:r>
          </w:p>
        </w:tc>
        <w:tc>
          <w:tcPr>
            <w:tcW w:w="2414" w:type="dxa"/>
          </w:tcPr>
          <w:p w:rsidR="004623E7" w:rsidRPr="004623E7" w:rsidRDefault="004623E7" w:rsidP="004623E7">
            <w:pPr>
              <w:jc w:val="left"/>
              <w:rPr>
                <w:bCs/>
                <w:i/>
                <w:sz w:val="16"/>
                <w:szCs w:val="16"/>
              </w:rPr>
            </w:pPr>
            <w:r w:rsidRPr="004623E7">
              <w:rPr>
                <w:bCs/>
                <w:i/>
                <w:sz w:val="16"/>
                <w:szCs w:val="16"/>
              </w:rPr>
              <w:t xml:space="preserve">Cochlearia wasabi </w:t>
            </w:r>
            <w:r w:rsidRPr="004623E7">
              <w:rPr>
                <w:bCs/>
                <w:sz w:val="16"/>
                <w:szCs w:val="16"/>
              </w:rPr>
              <w:t>Siebold, nom. nud.;</w:t>
            </w:r>
            <w:r w:rsidRPr="004623E7">
              <w:rPr>
                <w:bCs/>
                <w:i/>
                <w:sz w:val="16"/>
                <w:szCs w:val="16"/>
              </w:rPr>
              <w:t xml:space="preserve"> </w:t>
            </w:r>
          </w:p>
          <w:p w:rsidR="004623E7" w:rsidRPr="004623E7" w:rsidRDefault="004623E7" w:rsidP="004623E7">
            <w:pPr>
              <w:jc w:val="left"/>
              <w:rPr>
                <w:bCs/>
                <w:sz w:val="16"/>
                <w:szCs w:val="16"/>
              </w:rPr>
            </w:pPr>
            <w:r w:rsidRPr="004623E7">
              <w:rPr>
                <w:bCs/>
                <w:i/>
                <w:sz w:val="16"/>
                <w:szCs w:val="16"/>
              </w:rPr>
              <w:t xml:space="preserve">Eutrema koreanum </w:t>
            </w:r>
            <w:r w:rsidRPr="004623E7">
              <w:rPr>
                <w:bCs/>
                <w:sz w:val="16"/>
                <w:szCs w:val="16"/>
              </w:rPr>
              <w:t>auct. nonn.;</w:t>
            </w:r>
            <w:r w:rsidRPr="004623E7">
              <w:rPr>
                <w:bCs/>
                <w:i/>
                <w:sz w:val="16"/>
                <w:szCs w:val="16"/>
              </w:rPr>
              <w:t xml:space="preserve"> Eutrema wasabi </w:t>
            </w:r>
            <w:r w:rsidRPr="004623E7">
              <w:rPr>
                <w:bCs/>
                <w:sz w:val="16"/>
                <w:szCs w:val="16"/>
              </w:rPr>
              <w:t>Maxim.;</w:t>
            </w:r>
          </w:p>
          <w:p w:rsidR="004623E7" w:rsidRPr="004623E7" w:rsidRDefault="004623E7" w:rsidP="004623E7">
            <w:pPr>
              <w:jc w:val="left"/>
              <w:rPr>
                <w:bCs/>
                <w:i/>
                <w:sz w:val="16"/>
                <w:szCs w:val="16"/>
                <w:lang w:val="de-DE"/>
              </w:rPr>
            </w:pPr>
            <w:r w:rsidRPr="006D5281">
              <w:rPr>
                <w:bCs/>
                <w:i/>
                <w:sz w:val="16"/>
                <w:szCs w:val="16"/>
              </w:rPr>
              <w:t xml:space="preserve">Lunaria japonica </w:t>
            </w:r>
            <w:r w:rsidRPr="006D5281">
              <w:rPr>
                <w:bCs/>
                <w:sz w:val="16"/>
                <w:szCs w:val="16"/>
              </w:rPr>
              <w:t>Miq.;</w:t>
            </w:r>
            <w:r w:rsidRPr="006D5281">
              <w:rPr>
                <w:bCs/>
                <w:i/>
                <w:sz w:val="16"/>
                <w:szCs w:val="16"/>
              </w:rPr>
              <w:t xml:space="preserve"> Wasabia japonica </w:t>
            </w:r>
            <w:r w:rsidRPr="006D5281">
              <w:rPr>
                <w:bCs/>
                <w:sz w:val="16"/>
                <w:szCs w:val="16"/>
              </w:rPr>
              <w:t>(Miq.)</w:t>
            </w:r>
            <w:r w:rsidRPr="006D5281">
              <w:rPr>
                <w:bCs/>
                <w:i/>
                <w:sz w:val="16"/>
                <w:szCs w:val="16"/>
              </w:rPr>
              <w:t xml:space="preserve"> </w:t>
            </w:r>
            <w:r w:rsidRPr="004623E7">
              <w:rPr>
                <w:bCs/>
                <w:sz w:val="16"/>
                <w:szCs w:val="16"/>
                <w:lang w:val="de-DE"/>
              </w:rPr>
              <w:t>Matsum.;</w:t>
            </w:r>
            <w:r w:rsidRPr="004623E7">
              <w:rPr>
                <w:bCs/>
                <w:i/>
                <w:sz w:val="16"/>
                <w:szCs w:val="16"/>
                <w:lang w:val="de-DE"/>
              </w:rPr>
              <w:t xml:space="preserve"> </w:t>
            </w:r>
          </w:p>
          <w:p w:rsidR="004623E7" w:rsidRPr="004623E7" w:rsidRDefault="004623E7" w:rsidP="004623E7">
            <w:pPr>
              <w:jc w:val="left"/>
              <w:rPr>
                <w:i/>
                <w:sz w:val="16"/>
                <w:szCs w:val="16"/>
                <w:lang w:val="de-DE"/>
              </w:rPr>
            </w:pPr>
            <w:r w:rsidRPr="004623E7">
              <w:rPr>
                <w:bCs/>
                <w:i/>
                <w:sz w:val="16"/>
                <w:szCs w:val="16"/>
                <w:lang w:val="de-DE"/>
              </w:rPr>
              <w:t xml:space="preserve">Wasabia pungens </w:t>
            </w:r>
            <w:r w:rsidRPr="004623E7">
              <w:rPr>
                <w:bCs/>
                <w:sz w:val="16"/>
                <w:szCs w:val="16"/>
                <w:lang w:val="de-DE"/>
              </w:rPr>
              <w:t>Matsum.;</w:t>
            </w:r>
            <w:r w:rsidRPr="004623E7">
              <w:rPr>
                <w:bCs/>
                <w:i/>
                <w:sz w:val="16"/>
                <w:szCs w:val="16"/>
                <w:lang w:val="de-DE"/>
              </w:rPr>
              <w:t xml:space="preserve"> Wasabia wasabi </w:t>
            </w:r>
            <w:r w:rsidRPr="004623E7">
              <w:rPr>
                <w:bCs/>
                <w:sz w:val="16"/>
                <w:szCs w:val="16"/>
                <w:lang w:val="de-DE"/>
              </w:rPr>
              <w:t>(M</w:t>
            </w:r>
            <w:r w:rsidRPr="004623E7">
              <w:rPr>
                <w:sz w:val="16"/>
                <w:szCs w:val="16"/>
                <w:lang w:val="de-DE"/>
              </w:rPr>
              <w:t>axim.) Makino</w:t>
            </w:r>
          </w:p>
        </w:tc>
      </w:tr>
    </w:tbl>
    <w:p w:rsidR="00FE1F8C" w:rsidRDefault="00FE1F8C" w:rsidP="009929F3">
      <w:pPr>
        <w:pStyle w:val="Heading3"/>
        <w:rPr>
          <w:lang w:eastAsia="ja-JP"/>
        </w:rPr>
      </w:pPr>
    </w:p>
    <w:p w:rsidR="00FE1F8C" w:rsidRPr="0015301B" w:rsidRDefault="00FE1F8C" w:rsidP="006E7098">
      <w:pPr>
        <w:pStyle w:val="Heading4"/>
        <w:rPr>
          <w:lang w:val="en-US" w:eastAsia="ja-JP"/>
        </w:rPr>
      </w:pPr>
      <w:r w:rsidRPr="0015301B">
        <w:rPr>
          <w:lang w:val="en-US" w:eastAsia="ja-JP"/>
        </w:rPr>
        <w:t xml:space="preserve">Discussion </w:t>
      </w:r>
      <w:r w:rsidR="00EC1210" w:rsidRPr="0015301B">
        <w:rPr>
          <w:lang w:val="en-US" w:eastAsia="ja-JP"/>
        </w:rPr>
        <w:t>at the fifty-third session</w:t>
      </w:r>
      <w:r w:rsidRPr="0015301B">
        <w:rPr>
          <w:lang w:val="en-US" w:eastAsia="ja-JP"/>
        </w:rPr>
        <w:t xml:space="preserve"> of the TWV</w:t>
      </w:r>
    </w:p>
    <w:p w:rsidR="00FE1F8C" w:rsidRPr="00CC0C28" w:rsidRDefault="00FE1F8C" w:rsidP="00FE1F8C">
      <w:pPr>
        <w:rPr>
          <w:snapToGrid w:val="0"/>
          <w:highlight w:val="yellow"/>
        </w:rPr>
      </w:pPr>
    </w:p>
    <w:p w:rsidR="00FE1F8C" w:rsidRPr="00CC0C28" w:rsidRDefault="00FE1F8C" w:rsidP="00FE1F8C">
      <w:r w:rsidRPr="00C432D5">
        <w:fldChar w:fldCharType="begin"/>
      </w:r>
      <w:r w:rsidRPr="00C432D5">
        <w:instrText xml:space="preserve"> AUTONUM  </w:instrText>
      </w:r>
      <w:r w:rsidRPr="00C432D5">
        <w:fldChar w:fldCharType="end"/>
      </w:r>
      <w:r w:rsidRPr="00C432D5">
        <w:tab/>
        <w:t>The TW</w:t>
      </w:r>
      <w:r w:rsidR="00996FFC" w:rsidRPr="00C432D5">
        <w:t>V</w:t>
      </w:r>
      <w:r w:rsidRPr="00C432D5">
        <w:t xml:space="preserve">, </w:t>
      </w:r>
      <w:r w:rsidRPr="00C432D5">
        <w:rPr>
          <w:snapToGrid w:val="0"/>
        </w:rPr>
        <w:t xml:space="preserve">at </w:t>
      </w:r>
      <w:r w:rsidR="007066AE" w:rsidRPr="00C432D5">
        <w:rPr>
          <w:snapToGrid w:val="0"/>
        </w:rPr>
        <w:t>its</w:t>
      </w:r>
      <w:r w:rsidRPr="00C432D5">
        <w:rPr>
          <w:snapToGrid w:val="0"/>
        </w:rPr>
        <w:t xml:space="preserve"> fifty-</w:t>
      </w:r>
      <w:r w:rsidR="00EC1210" w:rsidRPr="00C432D5">
        <w:rPr>
          <w:snapToGrid w:val="0"/>
        </w:rPr>
        <w:t>third</w:t>
      </w:r>
      <w:r w:rsidRPr="00C432D5">
        <w:rPr>
          <w:snapToGrid w:val="0"/>
        </w:rPr>
        <w:t xml:space="preserve"> session, agreed </w:t>
      </w:r>
      <w:r w:rsidR="00EC1210" w:rsidRPr="00C432D5">
        <w:rPr>
          <w:snapToGrid w:val="0"/>
        </w:rPr>
        <w:t>with the amendments proposed for the UPOV codes WASAB and WASAB_JAP</w:t>
      </w:r>
      <w:r w:rsidRPr="00C432D5">
        <w:rPr>
          <w:snapToGrid w:val="0"/>
        </w:rPr>
        <w:t xml:space="preserve">, as set out in paragraph </w:t>
      </w:r>
      <w:r w:rsidR="00AD74D4" w:rsidRPr="00C432D5">
        <w:rPr>
          <w:snapToGrid w:val="0"/>
        </w:rPr>
        <w:t>5</w:t>
      </w:r>
      <w:r w:rsidR="009025EC" w:rsidRPr="00C432D5">
        <w:rPr>
          <w:snapToGrid w:val="0"/>
        </w:rPr>
        <w:t>4</w:t>
      </w:r>
      <w:r w:rsidRPr="00C432D5">
        <w:rPr>
          <w:snapToGrid w:val="0"/>
        </w:rPr>
        <w:t xml:space="preserve"> of this document</w:t>
      </w:r>
      <w:r w:rsidRPr="00C432D5">
        <w:t xml:space="preserve"> (see document TW</w:t>
      </w:r>
      <w:r w:rsidR="00EC1210" w:rsidRPr="00C432D5">
        <w:t>V</w:t>
      </w:r>
      <w:r w:rsidRPr="00C432D5">
        <w:t>/5</w:t>
      </w:r>
      <w:r w:rsidR="00EC1210" w:rsidRPr="00C432D5">
        <w:t>3</w:t>
      </w:r>
      <w:r w:rsidRPr="00C432D5">
        <w:t>/1</w:t>
      </w:r>
      <w:r w:rsidR="00EC1210" w:rsidRPr="00C432D5">
        <w:t>4</w:t>
      </w:r>
      <w:r w:rsidRPr="00C432D5">
        <w:t xml:space="preserve"> “Report”, paragraph 10</w:t>
      </w:r>
      <w:r w:rsidR="00EC1210" w:rsidRPr="00C432D5">
        <w:t>6</w:t>
      </w:r>
      <w:r w:rsidRPr="00C432D5">
        <w:t>).</w:t>
      </w:r>
    </w:p>
    <w:p w:rsidR="00270944" w:rsidRPr="00270944" w:rsidRDefault="00270944" w:rsidP="009929F3">
      <w:pPr>
        <w:spacing w:line="360" w:lineRule="auto"/>
        <w:rPr>
          <w:lang w:eastAsia="ja-JP"/>
        </w:rPr>
      </w:pPr>
    </w:p>
    <w:p w:rsidR="004623E7" w:rsidRPr="006C4446" w:rsidRDefault="004623E7" w:rsidP="009929F3">
      <w:pPr>
        <w:pStyle w:val="Heading3"/>
      </w:pPr>
      <w:bookmarkStart w:id="34" w:name="_Toc13238981"/>
      <w:r w:rsidRPr="006C4446">
        <w:t xml:space="preserve">UPOV code for </w:t>
      </w:r>
      <w:r w:rsidRPr="00104918">
        <w:t>Neotyphodium lolii</w:t>
      </w:r>
      <w:bookmarkEnd w:id="34"/>
    </w:p>
    <w:p w:rsidR="004623E7" w:rsidRPr="004623E7" w:rsidRDefault="004623E7" w:rsidP="0096005A">
      <w:pPr>
        <w:keepNext/>
        <w:jc w:val="left"/>
        <w:rPr>
          <w:rFonts w:eastAsiaTheme="minorEastAsia" w:cs="Arial"/>
          <w:lang w:eastAsia="ja-JP"/>
        </w:rPr>
      </w:pPr>
    </w:p>
    <w:p w:rsidR="004623E7" w:rsidRPr="0015301B" w:rsidRDefault="004623E7" w:rsidP="006E7098">
      <w:pPr>
        <w:pStyle w:val="Heading4"/>
        <w:rPr>
          <w:lang w:val="en-US" w:eastAsia="ja-JP"/>
        </w:rPr>
      </w:pPr>
      <w:r w:rsidRPr="0015301B">
        <w:rPr>
          <w:lang w:val="en-US" w:eastAsia="ja-JP"/>
        </w:rPr>
        <w:t>Background</w:t>
      </w:r>
    </w:p>
    <w:p w:rsidR="004623E7" w:rsidRPr="004623E7" w:rsidRDefault="004623E7" w:rsidP="004623E7">
      <w:pPr>
        <w:rPr>
          <w:snapToGrid w:val="0"/>
        </w:rPr>
      </w:pPr>
    </w:p>
    <w:p w:rsidR="004623E7" w:rsidRPr="004623E7" w:rsidRDefault="004623E7" w:rsidP="004623E7">
      <w:pPr>
        <w:rPr>
          <w:snapToGrid w:val="0"/>
        </w:rPr>
      </w:pPr>
      <w:r w:rsidRPr="004623E7">
        <w:rPr>
          <w:rFonts w:eastAsiaTheme="minorEastAsia" w:cs="Arial"/>
          <w:lang w:eastAsia="ja-JP"/>
        </w:rPr>
        <w:fldChar w:fldCharType="begin"/>
      </w:r>
      <w:r w:rsidRPr="004623E7">
        <w:rPr>
          <w:rFonts w:eastAsiaTheme="minorEastAsia" w:cs="Arial"/>
          <w:lang w:eastAsia="ja-JP"/>
        </w:rPr>
        <w:instrText xml:space="preserve"> AUTONUM  </w:instrText>
      </w:r>
      <w:r w:rsidRPr="004623E7">
        <w:rPr>
          <w:rFonts w:eastAsiaTheme="minorEastAsia" w:cs="Arial"/>
          <w:lang w:eastAsia="ja-JP"/>
        </w:rPr>
        <w:fldChar w:fldCharType="end"/>
      </w:r>
      <w:r w:rsidRPr="004623E7">
        <w:rPr>
          <w:rFonts w:eastAsiaTheme="minorEastAsia" w:cs="Arial"/>
          <w:lang w:eastAsia="ja-JP"/>
        </w:rPr>
        <w:tab/>
      </w:r>
      <w:r w:rsidRPr="004623E7">
        <w:rPr>
          <w:snapToGrid w:val="0"/>
        </w:rPr>
        <w:t xml:space="preserve">The Office of the Union was informed of the reclassification of </w:t>
      </w:r>
      <w:r w:rsidRPr="004623E7">
        <w:rPr>
          <w:rFonts w:eastAsiaTheme="minorEastAsia" w:cs="Arial"/>
          <w:i/>
          <w:lang w:eastAsia="ja-JP"/>
        </w:rPr>
        <w:t xml:space="preserve">Neotyphodium lolii </w:t>
      </w:r>
      <w:r w:rsidRPr="004623E7">
        <w:rPr>
          <w:snapToGrid w:val="0"/>
        </w:rPr>
        <w:t xml:space="preserve">to </w:t>
      </w:r>
      <w:r w:rsidRPr="004623E7">
        <w:rPr>
          <w:rFonts w:eastAsiaTheme="minorEastAsia"/>
          <w:i/>
          <w:iCs/>
        </w:rPr>
        <w:t>Epichloe festucae.</w:t>
      </w:r>
    </w:p>
    <w:p w:rsidR="00722F47" w:rsidRDefault="00722F47">
      <w:pPr>
        <w:jc w:val="left"/>
        <w:rPr>
          <w:snapToGrid w:val="0"/>
        </w:rPr>
      </w:pPr>
    </w:p>
    <w:p w:rsidR="004623E7" w:rsidRPr="004623E7" w:rsidRDefault="004623E7" w:rsidP="004623E7">
      <w:pPr>
        <w:rPr>
          <w:snapToGrid w:val="0"/>
        </w:rPr>
      </w:pPr>
      <w:r w:rsidRPr="004623E7">
        <w:rPr>
          <w:rFonts w:eastAsiaTheme="minorEastAsia" w:cs="Arial"/>
          <w:lang w:eastAsia="ja-JP"/>
        </w:rPr>
        <w:fldChar w:fldCharType="begin"/>
      </w:r>
      <w:r w:rsidRPr="004623E7">
        <w:rPr>
          <w:rFonts w:eastAsiaTheme="minorEastAsia" w:cs="Arial"/>
          <w:lang w:eastAsia="ja-JP"/>
        </w:rPr>
        <w:instrText xml:space="preserve"> AUTONUM  </w:instrText>
      </w:r>
      <w:r w:rsidRPr="004623E7">
        <w:rPr>
          <w:rFonts w:eastAsiaTheme="minorEastAsia" w:cs="Arial"/>
          <w:lang w:eastAsia="ja-JP"/>
        </w:rPr>
        <w:fldChar w:fldCharType="end"/>
      </w:r>
      <w:r w:rsidRPr="004623E7">
        <w:rPr>
          <w:rFonts w:eastAsiaTheme="minorEastAsia" w:cs="Arial"/>
          <w:lang w:eastAsia="ja-JP"/>
        </w:rPr>
        <w:tab/>
      </w:r>
      <w:r w:rsidRPr="004623E7">
        <w:rPr>
          <w:snapToGrid w:val="0"/>
        </w:rPr>
        <w:t xml:space="preserve">The current entries in the GENIE database for </w:t>
      </w:r>
      <w:r w:rsidRPr="004623E7">
        <w:rPr>
          <w:rFonts w:eastAsiaTheme="minorEastAsia" w:cs="Arial"/>
          <w:i/>
          <w:lang w:eastAsia="ja-JP"/>
        </w:rPr>
        <w:t>Neotyphodium lolii</w:t>
      </w:r>
      <w:r w:rsidRPr="004623E7">
        <w:rPr>
          <w:snapToGrid w:val="0"/>
        </w:rPr>
        <w:t xml:space="preserve">, the taxa in </w:t>
      </w:r>
      <w:r w:rsidR="004D0C96" w:rsidRPr="004D0C96">
        <w:rPr>
          <w:snapToGrid w:val="0"/>
        </w:rPr>
        <w:t>Index Fungorum</w:t>
      </w:r>
      <w:r w:rsidRPr="004623E7">
        <w:rPr>
          <w:snapToGrid w:val="0"/>
        </w:rPr>
        <w:t xml:space="preserve"> and the number of entries in the PLUTO database, are as follows:</w:t>
      </w:r>
    </w:p>
    <w:p w:rsidR="004623E7" w:rsidRPr="004623E7" w:rsidRDefault="004623E7" w:rsidP="004623E7">
      <w:pPr>
        <w:rPr>
          <w:snapToGrid w:val="0"/>
        </w:rPr>
      </w:pPr>
    </w:p>
    <w:tbl>
      <w:tblPr>
        <w:tblStyle w:val="TableGrid"/>
        <w:tblW w:w="9747" w:type="dxa"/>
        <w:tblLayout w:type="fixed"/>
        <w:tblLook w:val="04A0" w:firstRow="1" w:lastRow="0" w:firstColumn="1" w:lastColumn="0" w:noHBand="0" w:noVBand="1"/>
      </w:tblPr>
      <w:tblGrid>
        <w:gridCol w:w="1242"/>
        <w:gridCol w:w="2268"/>
        <w:gridCol w:w="2694"/>
        <w:gridCol w:w="2341"/>
        <w:gridCol w:w="1202"/>
      </w:tblGrid>
      <w:tr w:rsidR="004623E7" w:rsidRPr="004623E7" w:rsidTr="004E586E">
        <w:trPr>
          <w:cantSplit/>
          <w:tblHeader/>
        </w:trPr>
        <w:tc>
          <w:tcPr>
            <w:tcW w:w="1242" w:type="dxa"/>
          </w:tcPr>
          <w:p w:rsidR="004623E7" w:rsidRPr="004623E7" w:rsidRDefault="004623E7" w:rsidP="004623E7">
            <w:pPr>
              <w:jc w:val="center"/>
              <w:rPr>
                <w:rFonts w:cs="Arial"/>
                <w:snapToGrid w:val="0"/>
                <w:sz w:val="18"/>
                <w:szCs w:val="18"/>
              </w:rPr>
            </w:pPr>
            <w:r w:rsidRPr="004623E7">
              <w:rPr>
                <w:rFonts w:cs="Arial"/>
                <w:snapToGrid w:val="0"/>
                <w:sz w:val="18"/>
                <w:szCs w:val="18"/>
              </w:rPr>
              <w:t>UPOV code</w:t>
            </w:r>
          </w:p>
        </w:tc>
        <w:tc>
          <w:tcPr>
            <w:tcW w:w="2268" w:type="dxa"/>
          </w:tcPr>
          <w:p w:rsidR="004623E7" w:rsidRPr="004623E7" w:rsidRDefault="004623E7" w:rsidP="004623E7">
            <w:pPr>
              <w:jc w:val="center"/>
              <w:rPr>
                <w:rFonts w:cs="Arial"/>
                <w:snapToGrid w:val="0"/>
                <w:sz w:val="18"/>
                <w:szCs w:val="18"/>
              </w:rPr>
            </w:pPr>
            <w:r w:rsidRPr="004623E7">
              <w:rPr>
                <w:rFonts w:cs="Arial"/>
                <w:snapToGrid w:val="0"/>
                <w:sz w:val="18"/>
                <w:szCs w:val="18"/>
              </w:rPr>
              <w:t>Principal scientific name in GENIE</w:t>
            </w:r>
          </w:p>
        </w:tc>
        <w:tc>
          <w:tcPr>
            <w:tcW w:w="2694" w:type="dxa"/>
          </w:tcPr>
          <w:p w:rsidR="004623E7" w:rsidRPr="004623E7" w:rsidRDefault="004623E7" w:rsidP="004623E7">
            <w:pPr>
              <w:jc w:val="center"/>
              <w:rPr>
                <w:rFonts w:cs="Arial"/>
                <w:snapToGrid w:val="0"/>
                <w:sz w:val="18"/>
                <w:szCs w:val="18"/>
              </w:rPr>
            </w:pPr>
            <w:r w:rsidRPr="004623E7">
              <w:rPr>
                <w:rFonts w:cs="Arial"/>
                <w:snapToGrid w:val="0"/>
                <w:sz w:val="18"/>
                <w:szCs w:val="18"/>
              </w:rPr>
              <w:t>Scientific names</w:t>
            </w:r>
          </w:p>
          <w:p w:rsidR="004623E7" w:rsidRPr="004623E7" w:rsidRDefault="004623E7" w:rsidP="004623E7">
            <w:pPr>
              <w:jc w:val="center"/>
              <w:rPr>
                <w:rFonts w:cs="Arial"/>
                <w:snapToGrid w:val="0"/>
                <w:sz w:val="18"/>
                <w:szCs w:val="18"/>
              </w:rPr>
            </w:pPr>
            <w:r w:rsidRPr="004623E7">
              <w:rPr>
                <w:rFonts w:cs="Arial"/>
                <w:snapToGrid w:val="0"/>
                <w:sz w:val="18"/>
                <w:szCs w:val="18"/>
              </w:rPr>
              <w:t>in Index Fungorum</w:t>
            </w:r>
          </w:p>
        </w:tc>
        <w:tc>
          <w:tcPr>
            <w:tcW w:w="2341" w:type="dxa"/>
          </w:tcPr>
          <w:p w:rsidR="004623E7" w:rsidRPr="004623E7" w:rsidRDefault="004623E7" w:rsidP="004623E7">
            <w:pPr>
              <w:jc w:val="center"/>
              <w:rPr>
                <w:rFonts w:cs="Arial"/>
                <w:snapToGrid w:val="0"/>
                <w:sz w:val="18"/>
                <w:szCs w:val="18"/>
              </w:rPr>
            </w:pPr>
            <w:r w:rsidRPr="004623E7">
              <w:rPr>
                <w:rFonts w:cs="Arial"/>
                <w:snapToGrid w:val="0"/>
                <w:sz w:val="18"/>
                <w:szCs w:val="18"/>
              </w:rPr>
              <w:t>Common name(s)</w:t>
            </w:r>
          </w:p>
          <w:p w:rsidR="004623E7" w:rsidRPr="004623E7" w:rsidRDefault="004623E7" w:rsidP="004623E7">
            <w:pPr>
              <w:jc w:val="center"/>
              <w:rPr>
                <w:rFonts w:cs="Arial"/>
                <w:snapToGrid w:val="0"/>
                <w:sz w:val="18"/>
                <w:szCs w:val="18"/>
              </w:rPr>
            </w:pPr>
            <w:r w:rsidRPr="004623E7">
              <w:rPr>
                <w:rFonts w:cs="Arial"/>
                <w:snapToGrid w:val="0"/>
                <w:sz w:val="18"/>
                <w:szCs w:val="18"/>
              </w:rPr>
              <w:t>in GENIE</w:t>
            </w:r>
          </w:p>
        </w:tc>
        <w:tc>
          <w:tcPr>
            <w:tcW w:w="1202" w:type="dxa"/>
          </w:tcPr>
          <w:p w:rsidR="004623E7" w:rsidRPr="004623E7" w:rsidRDefault="004623E7" w:rsidP="004623E7">
            <w:pPr>
              <w:jc w:val="center"/>
              <w:rPr>
                <w:snapToGrid w:val="0"/>
                <w:sz w:val="18"/>
                <w:szCs w:val="18"/>
              </w:rPr>
            </w:pPr>
            <w:r w:rsidRPr="004623E7">
              <w:rPr>
                <w:snapToGrid w:val="0"/>
                <w:sz w:val="18"/>
                <w:szCs w:val="18"/>
              </w:rPr>
              <w:t>Numbers of Entries in PLUTO</w:t>
            </w:r>
          </w:p>
        </w:tc>
      </w:tr>
      <w:tr w:rsidR="004623E7" w:rsidRPr="004623E7" w:rsidTr="004E586E">
        <w:trPr>
          <w:cantSplit/>
        </w:trPr>
        <w:tc>
          <w:tcPr>
            <w:tcW w:w="1242" w:type="dxa"/>
          </w:tcPr>
          <w:p w:rsidR="004623E7" w:rsidRPr="004623E7" w:rsidRDefault="004623E7" w:rsidP="004623E7">
            <w:pPr>
              <w:rPr>
                <w:sz w:val="16"/>
              </w:rPr>
            </w:pPr>
            <w:r w:rsidRPr="004623E7">
              <w:rPr>
                <w:sz w:val="16"/>
              </w:rPr>
              <w:t>NEOTY_LOL</w:t>
            </w:r>
          </w:p>
        </w:tc>
        <w:tc>
          <w:tcPr>
            <w:tcW w:w="2268" w:type="dxa"/>
          </w:tcPr>
          <w:p w:rsidR="004623E7" w:rsidRPr="004623E7" w:rsidRDefault="004623E7" w:rsidP="004623E7">
            <w:pPr>
              <w:rPr>
                <w:i/>
                <w:sz w:val="16"/>
              </w:rPr>
            </w:pPr>
            <w:r w:rsidRPr="004623E7">
              <w:rPr>
                <w:i/>
                <w:sz w:val="16"/>
              </w:rPr>
              <w:t>Neotyphodium lolii</w:t>
            </w:r>
          </w:p>
        </w:tc>
        <w:tc>
          <w:tcPr>
            <w:tcW w:w="2694" w:type="dxa"/>
          </w:tcPr>
          <w:p w:rsidR="004623E7" w:rsidRPr="004623E7" w:rsidRDefault="004623E7" w:rsidP="004623E7">
            <w:pPr>
              <w:jc w:val="left"/>
              <w:rPr>
                <w:bCs/>
                <w:i/>
                <w:sz w:val="16"/>
                <w:szCs w:val="16"/>
                <w:lang w:val="de-DE"/>
              </w:rPr>
            </w:pPr>
            <w:r w:rsidRPr="004623E7">
              <w:rPr>
                <w:bCs/>
                <w:i/>
                <w:sz w:val="16"/>
                <w:szCs w:val="16"/>
                <w:lang w:val="de-DE"/>
              </w:rPr>
              <w:t xml:space="preserve">Epichloe festucae </w:t>
            </w:r>
            <w:r w:rsidRPr="004623E7">
              <w:rPr>
                <w:bCs/>
                <w:sz w:val="16"/>
                <w:szCs w:val="16"/>
                <w:lang w:val="de-DE"/>
              </w:rPr>
              <w:t>Leuchtm., Schardl &amp; M.R. Siegel</w:t>
            </w:r>
          </w:p>
          <w:p w:rsidR="004623E7" w:rsidRPr="004623E7" w:rsidRDefault="004623E7" w:rsidP="004623E7">
            <w:pPr>
              <w:jc w:val="left"/>
              <w:rPr>
                <w:bCs/>
                <w:i/>
                <w:sz w:val="16"/>
                <w:szCs w:val="16"/>
                <w:lang w:val="de-DE"/>
              </w:rPr>
            </w:pPr>
            <w:r w:rsidRPr="004623E7">
              <w:rPr>
                <w:bCs/>
                <w:sz w:val="16"/>
                <w:szCs w:val="16"/>
                <w:lang w:val="de-DE"/>
              </w:rPr>
              <w:t>(synonym:</w:t>
            </w:r>
            <w:r w:rsidRPr="004623E7">
              <w:rPr>
                <w:lang w:val="de-DE"/>
              </w:rPr>
              <w:t xml:space="preserve"> </w:t>
            </w:r>
            <w:r w:rsidRPr="004623E7">
              <w:rPr>
                <w:bCs/>
                <w:i/>
                <w:sz w:val="16"/>
                <w:szCs w:val="16"/>
                <w:lang w:val="de-DE"/>
              </w:rPr>
              <w:t xml:space="preserve">Neotyphodium lolii </w:t>
            </w:r>
            <w:r w:rsidRPr="004623E7">
              <w:rPr>
                <w:bCs/>
                <w:sz w:val="16"/>
                <w:szCs w:val="16"/>
                <w:lang w:val="de-DE"/>
              </w:rPr>
              <w:t>(Latch, M.J. Chr. &amp; Samuels) Glenn, C.W. Bacon &amp; Hanlin</w:t>
            </w:r>
            <w:r w:rsidRPr="004623E7">
              <w:rPr>
                <w:bCs/>
                <w:i/>
                <w:sz w:val="16"/>
                <w:szCs w:val="16"/>
                <w:lang w:val="de-DE"/>
              </w:rPr>
              <w:t>)</w:t>
            </w:r>
          </w:p>
        </w:tc>
        <w:tc>
          <w:tcPr>
            <w:tcW w:w="2341" w:type="dxa"/>
          </w:tcPr>
          <w:p w:rsidR="004623E7" w:rsidRPr="004623E7" w:rsidRDefault="004623E7" w:rsidP="004623E7">
            <w:pPr>
              <w:jc w:val="left"/>
              <w:rPr>
                <w:bCs/>
                <w:sz w:val="16"/>
                <w:szCs w:val="16"/>
              </w:rPr>
            </w:pPr>
            <w:r w:rsidRPr="004623E7">
              <w:rPr>
                <w:bCs/>
                <w:sz w:val="16"/>
                <w:szCs w:val="16"/>
              </w:rPr>
              <w:t xml:space="preserve">n.a. </w:t>
            </w:r>
          </w:p>
        </w:tc>
        <w:tc>
          <w:tcPr>
            <w:tcW w:w="1202" w:type="dxa"/>
          </w:tcPr>
          <w:p w:rsidR="004623E7" w:rsidRPr="004623E7" w:rsidRDefault="004623E7" w:rsidP="00874415">
            <w:pPr>
              <w:jc w:val="center"/>
              <w:rPr>
                <w:snapToGrid w:val="0"/>
                <w:sz w:val="16"/>
                <w:szCs w:val="16"/>
              </w:rPr>
            </w:pPr>
            <w:r w:rsidRPr="004623E7">
              <w:rPr>
                <w:snapToGrid w:val="0"/>
                <w:sz w:val="16"/>
                <w:szCs w:val="16"/>
              </w:rPr>
              <w:t>5</w:t>
            </w:r>
          </w:p>
        </w:tc>
      </w:tr>
    </w:tbl>
    <w:p w:rsidR="00DC65BD" w:rsidRDefault="00DC65BD" w:rsidP="004623E7">
      <w:pPr>
        <w:jc w:val="left"/>
        <w:rPr>
          <w:rFonts w:eastAsiaTheme="minorEastAsia" w:cs="Arial"/>
          <w:lang w:eastAsia="ja-JP"/>
        </w:rPr>
      </w:pPr>
    </w:p>
    <w:p w:rsidR="004623E7" w:rsidRPr="004623E7" w:rsidRDefault="004623E7" w:rsidP="006E7098">
      <w:pPr>
        <w:pStyle w:val="Heading4"/>
        <w:rPr>
          <w:lang w:eastAsia="ja-JP"/>
        </w:rPr>
      </w:pPr>
      <w:r w:rsidRPr="004623E7">
        <w:rPr>
          <w:lang w:eastAsia="ja-JP"/>
        </w:rPr>
        <w:t>Proposal</w:t>
      </w:r>
    </w:p>
    <w:p w:rsidR="004623E7" w:rsidRPr="004623E7" w:rsidRDefault="004623E7" w:rsidP="004623E7">
      <w:pPr>
        <w:keepNext/>
        <w:rPr>
          <w:snapToGrid w:val="0"/>
        </w:rPr>
      </w:pPr>
    </w:p>
    <w:p w:rsidR="004623E7" w:rsidRPr="004623E7" w:rsidRDefault="004623E7" w:rsidP="004623E7">
      <w:pPr>
        <w:keepNext/>
        <w:rPr>
          <w:snapToGrid w:val="0"/>
        </w:rPr>
      </w:pPr>
      <w:r w:rsidRPr="004623E7">
        <w:rPr>
          <w:rFonts w:eastAsiaTheme="minorEastAsia" w:cs="Arial"/>
          <w:lang w:eastAsia="ja-JP"/>
        </w:rPr>
        <w:fldChar w:fldCharType="begin"/>
      </w:r>
      <w:r w:rsidRPr="004623E7">
        <w:rPr>
          <w:rFonts w:eastAsiaTheme="minorEastAsia" w:cs="Arial"/>
          <w:lang w:eastAsia="ja-JP"/>
        </w:rPr>
        <w:instrText xml:space="preserve"> AUTONUM  </w:instrText>
      </w:r>
      <w:r w:rsidRPr="004623E7">
        <w:rPr>
          <w:rFonts w:eastAsiaTheme="minorEastAsia" w:cs="Arial"/>
          <w:lang w:eastAsia="ja-JP"/>
        </w:rPr>
        <w:fldChar w:fldCharType="end"/>
      </w:r>
      <w:r w:rsidRPr="004623E7">
        <w:rPr>
          <w:rFonts w:eastAsiaTheme="minorEastAsia" w:cs="Arial"/>
          <w:lang w:eastAsia="ja-JP"/>
        </w:rPr>
        <w:tab/>
      </w:r>
      <w:r w:rsidRPr="004623E7">
        <w:rPr>
          <w:snapToGrid w:val="0"/>
        </w:rPr>
        <w:t xml:space="preserve">In accordance with the reclassification of </w:t>
      </w:r>
      <w:r w:rsidRPr="004623E7">
        <w:rPr>
          <w:i/>
          <w:snapToGrid w:val="0"/>
        </w:rPr>
        <w:t>Neotyphodium lolii to Epichloe festucae</w:t>
      </w:r>
      <w:r w:rsidRPr="004623E7">
        <w:rPr>
          <w:snapToGrid w:val="0"/>
        </w:rPr>
        <w:t xml:space="preserve">, </w:t>
      </w:r>
      <w:r w:rsidR="00550A38">
        <w:rPr>
          <w:rFonts w:eastAsiaTheme="minorEastAsia" w:cs="Arial"/>
          <w:lang w:eastAsia="ja-JP"/>
        </w:rPr>
        <w:t>it is proposed</w:t>
      </w:r>
      <w:r w:rsidR="00550A38" w:rsidRPr="004623E7">
        <w:rPr>
          <w:snapToGrid w:val="0"/>
        </w:rPr>
        <w:t xml:space="preserve"> </w:t>
      </w:r>
      <w:r w:rsidRPr="004623E7">
        <w:rPr>
          <w:snapToGrid w:val="0"/>
        </w:rPr>
        <w:t>to delet</w:t>
      </w:r>
      <w:r w:rsidR="004D0C96">
        <w:rPr>
          <w:snapToGrid w:val="0"/>
        </w:rPr>
        <w:t>e</w:t>
      </w:r>
      <w:r w:rsidRPr="004623E7">
        <w:rPr>
          <w:snapToGrid w:val="0"/>
        </w:rPr>
        <w:t xml:space="preserve"> the UPOV code NEOTY_LOL. </w:t>
      </w:r>
      <w:r w:rsidRPr="004623E7">
        <w:rPr>
          <w:i/>
          <w:snapToGrid w:val="0"/>
        </w:rPr>
        <w:t xml:space="preserve">Neotyphodium lolii </w:t>
      </w:r>
      <w:r w:rsidRPr="004623E7">
        <w:rPr>
          <w:snapToGrid w:val="0"/>
        </w:rPr>
        <w:t xml:space="preserve">would be covered as a synonym of </w:t>
      </w:r>
      <w:r w:rsidRPr="004623E7">
        <w:rPr>
          <w:i/>
          <w:snapToGrid w:val="0"/>
        </w:rPr>
        <w:t>Epichloe festucae</w:t>
      </w:r>
      <w:r w:rsidRPr="004623E7">
        <w:rPr>
          <w:snapToGrid w:val="0"/>
        </w:rPr>
        <w:t xml:space="preserve"> under UPOV code EPICH_FES, as follows:</w:t>
      </w:r>
    </w:p>
    <w:p w:rsidR="004623E7" w:rsidRPr="004623E7" w:rsidRDefault="004623E7" w:rsidP="004623E7">
      <w:pPr>
        <w:rPr>
          <w:snapToGrid w:val="0"/>
        </w:rPr>
      </w:pPr>
    </w:p>
    <w:tbl>
      <w:tblPr>
        <w:tblStyle w:val="TableGrid"/>
        <w:tblW w:w="9639" w:type="dxa"/>
        <w:tblLayout w:type="fixed"/>
        <w:tblLook w:val="04A0" w:firstRow="1" w:lastRow="0" w:firstColumn="1" w:lastColumn="0" w:noHBand="0" w:noVBand="1"/>
      </w:tblPr>
      <w:tblGrid>
        <w:gridCol w:w="1276"/>
        <w:gridCol w:w="1696"/>
        <w:gridCol w:w="1418"/>
        <w:gridCol w:w="1275"/>
        <w:gridCol w:w="1560"/>
        <w:gridCol w:w="2414"/>
      </w:tblGrid>
      <w:tr w:rsidR="004623E7" w:rsidRPr="004623E7" w:rsidTr="009929F3">
        <w:trPr>
          <w:cantSplit/>
          <w:tblHeader/>
        </w:trPr>
        <w:tc>
          <w:tcPr>
            <w:tcW w:w="4390" w:type="dxa"/>
            <w:gridSpan w:val="3"/>
            <w:tcBorders>
              <w:bottom w:val="single" w:sz="4" w:space="0" w:color="auto"/>
              <w:right w:val="double" w:sz="4" w:space="0" w:color="auto"/>
            </w:tcBorders>
          </w:tcPr>
          <w:p w:rsidR="004623E7" w:rsidRPr="004623E7" w:rsidRDefault="004623E7" w:rsidP="004623E7">
            <w:pPr>
              <w:jc w:val="center"/>
              <w:rPr>
                <w:rFonts w:cs="Arial"/>
                <w:sz w:val="16"/>
                <w:szCs w:val="16"/>
                <w:lang w:eastAsia="ja-JP"/>
              </w:rPr>
            </w:pPr>
            <w:r w:rsidRPr="004623E7">
              <w:rPr>
                <w:rFonts w:cs="Arial"/>
                <w:sz w:val="16"/>
                <w:szCs w:val="16"/>
                <w:lang w:eastAsia="ja-JP"/>
              </w:rPr>
              <w:t>Current</w:t>
            </w:r>
          </w:p>
        </w:tc>
        <w:tc>
          <w:tcPr>
            <w:tcW w:w="5249" w:type="dxa"/>
            <w:gridSpan w:val="3"/>
            <w:tcBorders>
              <w:left w:val="double" w:sz="4" w:space="0" w:color="auto"/>
              <w:bottom w:val="single" w:sz="4" w:space="0" w:color="auto"/>
            </w:tcBorders>
          </w:tcPr>
          <w:p w:rsidR="004623E7" w:rsidRPr="004623E7" w:rsidRDefault="004623E7" w:rsidP="004623E7">
            <w:pPr>
              <w:jc w:val="center"/>
              <w:rPr>
                <w:rFonts w:cs="Arial"/>
                <w:sz w:val="16"/>
                <w:szCs w:val="16"/>
                <w:lang w:eastAsia="ja-JP"/>
              </w:rPr>
            </w:pPr>
            <w:r w:rsidRPr="004623E7">
              <w:rPr>
                <w:rFonts w:cs="Arial"/>
                <w:sz w:val="16"/>
                <w:szCs w:val="16"/>
                <w:lang w:eastAsia="ja-JP"/>
              </w:rPr>
              <w:t>Proposal</w:t>
            </w:r>
          </w:p>
        </w:tc>
      </w:tr>
      <w:tr w:rsidR="004623E7" w:rsidRPr="004623E7" w:rsidTr="009929F3">
        <w:trPr>
          <w:cantSplit/>
          <w:tblHeader/>
        </w:trPr>
        <w:tc>
          <w:tcPr>
            <w:tcW w:w="1276" w:type="dxa"/>
            <w:tcBorders>
              <w:bottom w:val="single" w:sz="4" w:space="0" w:color="auto"/>
            </w:tcBorders>
          </w:tcPr>
          <w:p w:rsidR="004623E7" w:rsidRPr="004623E7" w:rsidRDefault="004623E7" w:rsidP="004623E7">
            <w:pPr>
              <w:jc w:val="center"/>
              <w:rPr>
                <w:rFonts w:cs="Arial"/>
                <w:sz w:val="16"/>
                <w:szCs w:val="16"/>
                <w:lang w:eastAsia="ja-JP"/>
              </w:rPr>
            </w:pPr>
            <w:r w:rsidRPr="004623E7">
              <w:rPr>
                <w:rFonts w:cs="Arial"/>
                <w:snapToGrid w:val="0"/>
                <w:sz w:val="16"/>
                <w:szCs w:val="16"/>
              </w:rPr>
              <w:t>UPOV code</w:t>
            </w:r>
          </w:p>
        </w:tc>
        <w:tc>
          <w:tcPr>
            <w:tcW w:w="1696" w:type="dxa"/>
            <w:tcBorders>
              <w:bottom w:val="single" w:sz="4" w:space="0" w:color="auto"/>
            </w:tcBorders>
          </w:tcPr>
          <w:p w:rsidR="004623E7" w:rsidRPr="004623E7" w:rsidRDefault="004623E7" w:rsidP="004623E7">
            <w:pPr>
              <w:jc w:val="center"/>
              <w:rPr>
                <w:rFonts w:cs="Arial"/>
                <w:sz w:val="16"/>
                <w:szCs w:val="16"/>
                <w:lang w:eastAsia="ja-JP"/>
              </w:rPr>
            </w:pPr>
            <w:r w:rsidRPr="004623E7">
              <w:rPr>
                <w:rFonts w:cs="Arial"/>
                <w:snapToGrid w:val="0"/>
                <w:sz w:val="16"/>
                <w:szCs w:val="16"/>
              </w:rPr>
              <w:t>Principal scientific name</w:t>
            </w:r>
          </w:p>
        </w:tc>
        <w:tc>
          <w:tcPr>
            <w:tcW w:w="1418" w:type="dxa"/>
            <w:tcBorders>
              <w:bottom w:val="single" w:sz="4" w:space="0" w:color="auto"/>
              <w:right w:val="double" w:sz="4" w:space="0" w:color="auto"/>
            </w:tcBorders>
          </w:tcPr>
          <w:p w:rsidR="004623E7" w:rsidRPr="004623E7" w:rsidRDefault="004623E7" w:rsidP="004623E7">
            <w:pPr>
              <w:jc w:val="center"/>
              <w:rPr>
                <w:rFonts w:cs="Arial"/>
                <w:sz w:val="16"/>
                <w:szCs w:val="16"/>
                <w:lang w:eastAsia="ja-JP"/>
              </w:rPr>
            </w:pPr>
            <w:r w:rsidRPr="004623E7">
              <w:rPr>
                <w:rFonts w:cs="Arial"/>
                <w:snapToGrid w:val="0"/>
                <w:sz w:val="16"/>
                <w:szCs w:val="16"/>
              </w:rPr>
              <w:t>Other scientific name(s)</w:t>
            </w:r>
          </w:p>
        </w:tc>
        <w:tc>
          <w:tcPr>
            <w:tcW w:w="1275" w:type="dxa"/>
            <w:tcBorders>
              <w:left w:val="double" w:sz="4" w:space="0" w:color="auto"/>
              <w:bottom w:val="single" w:sz="4" w:space="0" w:color="auto"/>
            </w:tcBorders>
          </w:tcPr>
          <w:p w:rsidR="004623E7" w:rsidRPr="004623E7" w:rsidRDefault="004623E7" w:rsidP="004623E7">
            <w:pPr>
              <w:jc w:val="center"/>
              <w:rPr>
                <w:rFonts w:cs="Arial"/>
                <w:sz w:val="16"/>
                <w:szCs w:val="16"/>
                <w:lang w:eastAsia="ja-JP"/>
              </w:rPr>
            </w:pPr>
            <w:r w:rsidRPr="004623E7">
              <w:rPr>
                <w:rFonts w:cs="Arial"/>
                <w:snapToGrid w:val="0"/>
                <w:sz w:val="16"/>
                <w:szCs w:val="16"/>
              </w:rPr>
              <w:t>UPOV code</w:t>
            </w:r>
          </w:p>
        </w:tc>
        <w:tc>
          <w:tcPr>
            <w:tcW w:w="1560" w:type="dxa"/>
            <w:tcBorders>
              <w:bottom w:val="single" w:sz="4" w:space="0" w:color="auto"/>
            </w:tcBorders>
          </w:tcPr>
          <w:p w:rsidR="004623E7" w:rsidRPr="004623E7" w:rsidRDefault="004623E7" w:rsidP="004623E7">
            <w:pPr>
              <w:jc w:val="center"/>
              <w:rPr>
                <w:rFonts w:cs="Arial"/>
                <w:sz w:val="16"/>
                <w:szCs w:val="16"/>
                <w:lang w:eastAsia="ja-JP"/>
              </w:rPr>
            </w:pPr>
            <w:r w:rsidRPr="004623E7">
              <w:rPr>
                <w:rFonts w:cs="Arial"/>
                <w:snapToGrid w:val="0"/>
                <w:sz w:val="16"/>
                <w:szCs w:val="16"/>
              </w:rPr>
              <w:t>Principal scientific name</w:t>
            </w:r>
          </w:p>
        </w:tc>
        <w:tc>
          <w:tcPr>
            <w:tcW w:w="2414" w:type="dxa"/>
            <w:tcBorders>
              <w:bottom w:val="single" w:sz="4" w:space="0" w:color="auto"/>
            </w:tcBorders>
          </w:tcPr>
          <w:p w:rsidR="004623E7" w:rsidRPr="004623E7" w:rsidRDefault="004623E7" w:rsidP="004623E7">
            <w:pPr>
              <w:jc w:val="center"/>
              <w:rPr>
                <w:rFonts w:cs="Arial"/>
                <w:sz w:val="16"/>
                <w:szCs w:val="16"/>
                <w:lang w:eastAsia="ja-JP"/>
              </w:rPr>
            </w:pPr>
            <w:r w:rsidRPr="004623E7">
              <w:rPr>
                <w:rFonts w:cs="Arial"/>
                <w:snapToGrid w:val="0"/>
                <w:sz w:val="16"/>
                <w:szCs w:val="16"/>
              </w:rPr>
              <w:t>Other scientific name(s)</w:t>
            </w:r>
          </w:p>
        </w:tc>
      </w:tr>
      <w:tr w:rsidR="004623E7" w:rsidRPr="004623E7" w:rsidTr="004E586E">
        <w:tc>
          <w:tcPr>
            <w:tcW w:w="1276" w:type="dxa"/>
            <w:tcBorders>
              <w:top w:val="single" w:sz="4" w:space="0" w:color="auto"/>
            </w:tcBorders>
          </w:tcPr>
          <w:p w:rsidR="004623E7" w:rsidRPr="004623E7" w:rsidRDefault="004623E7" w:rsidP="004623E7">
            <w:pPr>
              <w:rPr>
                <w:sz w:val="16"/>
              </w:rPr>
            </w:pPr>
            <w:r w:rsidRPr="004623E7">
              <w:rPr>
                <w:sz w:val="16"/>
              </w:rPr>
              <w:t>NEOTY_LOL</w:t>
            </w:r>
          </w:p>
        </w:tc>
        <w:tc>
          <w:tcPr>
            <w:tcW w:w="1696" w:type="dxa"/>
            <w:tcBorders>
              <w:top w:val="single" w:sz="4" w:space="0" w:color="auto"/>
            </w:tcBorders>
          </w:tcPr>
          <w:p w:rsidR="004623E7" w:rsidRPr="004623E7" w:rsidRDefault="004623E7" w:rsidP="004623E7">
            <w:pPr>
              <w:rPr>
                <w:i/>
                <w:sz w:val="16"/>
              </w:rPr>
            </w:pPr>
            <w:r w:rsidRPr="004623E7">
              <w:rPr>
                <w:i/>
                <w:sz w:val="16"/>
              </w:rPr>
              <w:t>Neotyphodium lolii</w:t>
            </w:r>
          </w:p>
        </w:tc>
        <w:tc>
          <w:tcPr>
            <w:tcW w:w="1418" w:type="dxa"/>
            <w:tcBorders>
              <w:top w:val="single" w:sz="4" w:space="0" w:color="auto"/>
              <w:right w:val="double" w:sz="4" w:space="0" w:color="auto"/>
            </w:tcBorders>
          </w:tcPr>
          <w:p w:rsidR="004623E7" w:rsidRPr="004623E7" w:rsidRDefault="004623E7" w:rsidP="004623E7">
            <w:pPr>
              <w:jc w:val="left"/>
              <w:rPr>
                <w:rFonts w:cs="Arial"/>
                <w:snapToGrid w:val="0"/>
                <w:sz w:val="16"/>
                <w:szCs w:val="16"/>
              </w:rPr>
            </w:pPr>
            <w:r w:rsidRPr="004623E7">
              <w:rPr>
                <w:rFonts w:cs="Arial"/>
                <w:snapToGrid w:val="0"/>
                <w:sz w:val="16"/>
                <w:szCs w:val="16"/>
              </w:rPr>
              <w:t>n.a.</w:t>
            </w:r>
          </w:p>
        </w:tc>
        <w:tc>
          <w:tcPr>
            <w:tcW w:w="1275" w:type="dxa"/>
            <w:tcBorders>
              <w:top w:val="single" w:sz="4" w:space="0" w:color="auto"/>
              <w:left w:val="double" w:sz="4" w:space="0" w:color="auto"/>
            </w:tcBorders>
          </w:tcPr>
          <w:p w:rsidR="004623E7" w:rsidRPr="004623E7" w:rsidRDefault="004623E7" w:rsidP="004623E7">
            <w:pPr>
              <w:rPr>
                <w:snapToGrid w:val="0"/>
                <w:sz w:val="16"/>
                <w:szCs w:val="16"/>
              </w:rPr>
            </w:pPr>
            <w:r w:rsidRPr="004623E7">
              <w:rPr>
                <w:snapToGrid w:val="0"/>
                <w:sz w:val="16"/>
                <w:szCs w:val="16"/>
              </w:rPr>
              <w:t>EPICH_FES</w:t>
            </w:r>
          </w:p>
        </w:tc>
        <w:tc>
          <w:tcPr>
            <w:tcW w:w="1560" w:type="dxa"/>
            <w:tcBorders>
              <w:top w:val="single" w:sz="4" w:space="0" w:color="auto"/>
            </w:tcBorders>
          </w:tcPr>
          <w:p w:rsidR="004623E7" w:rsidRPr="004623E7" w:rsidRDefault="004623E7" w:rsidP="004623E7">
            <w:pPr>
              <w:rPr>
                <w:sz w:val="16"/>
                <w:szCs w:val="16"/>
                <w:lang w:val="de-DE"/>
              </w:rPr>
            </w:pPr>
            <w:r w:rsidRPr="004623E7">
              <w:rPr>
                <w:i/>
                <w:sz w:val="16"/>
                <w:szCs w:val="16"/>
                <w:lang w:val="de-DE"/>
              </w:rPr>
              <w:t>Epichloe festucae</w:t>
            </w:r>
            <w:r w:rsidRPr="004623E7">
              <w:rPr>
                <w:sz w:val="16"/>
                <w:szCs w:val="16"/>
                <w:lang w:val="de-DE"/>
              </w:rPr>
              <w:t xml:space="preserve"> Leuchtm., Schardl &amp; M.R. Siegel</w:t>
            </w:r>
          </w:p>
        </w:tc>
        <w:tc>
          <w:tcPr>
            <w:tcW w:w="2414" w:type="dxa"/>
            <w:tcBorders>
              <w:top w:val="single" w:sz="4" w:space="0" w:color="auto"/>
            </w:tcBorders>
          </w:tcPr>
          <w:p w:rsidR="004623E7" w:rsidRPr="004623E7" w:rsidRDefault="004623E7" w:rsidP="004623E7">
            <w:pPr>
              <w:jc w:val="left"/>
              <w:rPr>
                <w:sz w:val="16"/>
                <w:szCs w:val="16"/>
              </w:rPr>
            </w:pPr>
            <w:r w:rsidRPr="004623E7">
              <w:rPr>
                <w:i/>
                <w:sz w:val="16"/>
                <w:szCs w:val="16"/>
              </w:rPr>
              <w:t>Acremonium lolii</w:t>
            </w:r>
            <w:r w:rsidRPr="004623E7">
              <w:rPr>
                <w:sz w:val="16"/>
                <w:szCs w:val="16"/>
              </w:rPr>
              <w:t xml:space="preserve"> Latch, M.J. Chr. &amp; Samuels; </w:t>
            </w:r>
          </w:p>
          <w:p w:rsidR="004623E7" w:rsidRPr="004623E7" w:rsidRDefault="004623E7" w:rsidP="004623E7">
            <w:pPr>
              <w:jc w:val="left"/>
              <w:rPr>
                <w:i/>
                <w:sz w:val="16"/>
                <w:szCs w:val="16"/>
              </w:rPr>
            </w:pPr>
            <w:r w:rsidRPr="004623E7">
              <w:rPr>
                <w:i/>
                <w:sz w:val="16"/>
                <w:szCs w:val="16"/>
              </w:rPr>
              <w:t xml:space="preserve">Epichloe festucae var. lolii </w:t>
            </w:r>
            <w:r w:rsidRPr="004623E7">
              <w:rPr>
                <w:sz w:val="16"/>
                <w:szCs w:val="16"/>
              </w:rPr>
              <w:t xml:space="preserve">(Latch, M.J. Chr. &amp; Samuels) C.W. Bacon &amp; Schardl; </w:t>
            </w:r>
            <w:r w:rsidRPr="004623E7">
              <w:rPr>
                <w:i/>
                <w:sz w:val="16"/>
                <w:szCs w:val="16"/>
              </w:rPr>
              <w:t xml:space="preserve">Neotyphodium lolii </w:t>
            </w:r>
            <w:r w:rsidRPr="004623E7">
              <w:rPr>
                <w:sz w:val="16"/>
                <w:szCs w:val="16"/>
              </w:rPr>
              <w:t>(Latch, M.J. Chr. &amp; Samuels) Glenn, C.W. Bacon &amp; Hanlin</w:t>
            </w:r>
          </w:p>
        </w:tc>
      </w:tr>
    </w:tbl>
    <w:p w:rsidR="00AE624A" w:rsidRPr="00AE624A" w:rsidRDefault="00AE624A" w:rsidP="00AE624A">
      <w:pPr>
        <w:rPr>
          <w:i/>
          <w:snapToGrid w:val="0"/>
        </w:rPr>
      </w:pPr>
    </w:p>
    <w:p w:rsidR="00AE624A" w:rsidRPr="0015301B" w:rsidRDefault="00AE624A" w:rsidP="006E7098">
      <w:pPr>
        <w:pStyle w:val="Heading4"/>
        <w:rPr>
          <w:snapToGrid w:val="0"/>
          <w:lang w:val="en-US"/>
        </w:rPr>
      </w:pPr>
      <w:r w:rsidRPr="0015301B">
        <w:rPr>
          <w:snapToGrid w:val="0"/>
          <w:lang w:val="en-US"/>
        </w:rPr>
        <w:t xml:space="preserve">Discussion at the </w:t>
      </w:r>
      <w:r w:rsidR="00B27648" w:rsidRPr="0015301B">
        <w:rPr>
          <w:snapToGrid w:val="0"/>
          <w:lang w:val="en-US"/>
        </w:rPr>
        <w:t>forty-eighth</w:t>
      </w:r>
      <w:r w:rsidRPr="0015301B">
        <w:rPr>
          <w:snapToGrid w:val="0"/>
          <w:lang w:val="en-US"/>
        </w:rPr>
        <w:t xml:space="preserve"> session of the TWA</w:t>
      </w:r>
    </w:p>
    <w:p w:rsidR="00AE624A" w:rsidRPr="00AE624A" w:rsidRDefault="00AE624A" w:rsidP="00A44691">
      <w:pPr>
        <w:keepNext/>
        <w:rPr>
          <w:snapToGrid w:val="0"/>
        </w:rPr>
      </w:pPr>
    </w:p>
    <w:p w:rsidR="00AE624A" w:rsidRPr="00AE624A" w:rsidRDefault="00AE624A" w:rsidP="001023FF">
      <w:pPr>
        <w:spacing w:after="360"/>
        <w:rPr>
          <w:snapToGrid w:val="0"/>
        </w:rPr>
      </w:pPr>
      <w:r w:rsidRPr="00AE624A">
        <w:rPr>
          <w:snapToGrid w:val="0"/>
        </w:rPr>
        <w:fldChar w:fldCharType="begin"/>
      </w:r>
      <w:r w:rsidRPr="00AE624A">
        <w:rPr>
          <w:snapToGrid w:val="0"/>
        </w:rPr>
        <w:instrText xml:space="preserve"> AUTONUM  </w:instrText>
      </w:r>
      <w:r w:rsidRPr="00AE624A">
        <w:rPr>
          <w:snapToGrid w:val="0"/>
        </w:rPr>
        <w:fldChar w:fldCharType="end"/>
      </w:r>
      <w:r w:rsidRPr="00AE624A">
        <w:rPr>
          <w:snapToGrid w:val="0"/>
        </w:rPr>
        <w:tab/>
        <w:t>The TW</w:t>
      </w:r>
      <w:r>
        <w:rPr>
          <w:snapToGrid w:val="0"/>
        </w:rPr>
        <w:t>A</w:t>
      </w:r>
      <w:r w:rsidRPr="00AE624A">
        <w:rPr>
          <w:snapToGrid w:val="0"/>
        </w:rPr>
        <w:t xml:space="preserve">, at </w:t>
      </w:r>
      <w:r w:rsidR="007066AE">
        <w:rPr>
          <w:snapToGrid w:val="0"/>
        </w:rPr>
        <w:t>its</w:t>
      </w:r>
      <w:r w:rsidRPr="00AE624A">
        <w:rPr>
          <w:snapToGrid w:val="0"/>
        </w:rPr>
        <w:t xml:space="preserve"> f</w:t>
      </w:r>
      <w:r>
        <w:rPr>
          <w:snapToGrid w:val="0"/>
        </w:rPr>
        <w:t>ort</w:t>
      </w:r>
      <w:r w:rsidRPr="00AE624A">
        <w:rPr>
          <w:snapToGrid w:val="0"/>
        </w:rPr>
        <w:t>y-</w:t>
      </w:r>
      <w:r>
        <w:rPr>
          <w:snapToGrid w:val="0"/>
        </w:rPr>
        <w:t>eighth</w:t>
      </w:r>
      <w:r w:rsidRPr="00AE624A">
        <w:rPr>
          <w:snapToGrid w:val="0"/>
        </w:rPr>
        <w:t xml:space="preserve"> session, </w:t>
      </w:r>
      <w:r>
        <w:rPr>
          <w:snapToGrid w:val="0"/>
        </w:rPr>
        <w:t xml:space="preserve">to be held in Montevideo, Uruguay, </w:t>
      </w:r>
      <w:r w:rsidR="00301159" w:rsidRPr="00301159">
        <w:rPr>
          <w:snapToGrid w:val="0"/>
        </w:rPr>
        <w:t xml:space="preserve">from </w:t>
      </w:r>
      <w:r w:rsidR="00301159">
        <w:rPr>
          <w:snapToGrid w:val="0"/>
        </w:rPr>
        <w:t>September</w:t>
      </w:r>
      <w:r w:rsidR="00301159" w:rsidRPr="00301159">
        <w:rPr>
          <w:snapToGrid w:val="0"/>
        </w:rPr>
        <w:t xml:space="preserve"> 1</w:t>
      </w:r>
      <w:r w:rsidR="00301159">
        <w:rPr>
          <w:snapToGrid w:val="0"/>
        </w:rPr>
        <w:t>6</w:t>
      </w:r>
      <w:r w:rsidR="00301159" w:rsidRPr="00301159">
        <w:rPr>
          <w:snapToGrid w:val="0"/>
        </w:rPr>
        <w:t xml:space="preserve"> to 2</w:t>
      </w:r>
      <w:r w:rsidR="00301159">
        <w:rPr>
          <w:snapToGrid w:val="0"/>
        </w:rPr>
        <w:t>0</w:t>
      </w:r>
      <w:r w:rsidR="00301159" w:rsidRPr="00301159">
        <w:rPr>
          <w:snapToGrid w:val="0"/>
        </w:rPr>
        <w:t xml:space="preserve">, 2019, </w:t>
      </w:r>
      <w:r w:rsidR="00301159">
        <w:rPr>
          <w:snapToGrid w:val="0"/>
        </w:rPr>
        <w:t xml:space="preserve">will consider this proposal and the </w:t>
      </w:r>
      <w:r w:rsidR="007A0EDE">
        <w:rPr>
          <w:snapToGrid w:val="0"/>
        </w:rPr>
        <w:t xml:space="preserve">recommendation of the TWA, </w:t>
      </w:r>
      <w:r w:rsidR="00301159">
        <w:rPr>
          <w:snapToGrid w:val="0"/>
        </w:rPr>
        <w:t xml:space="preserve">at </w:t>
      </w:r>
      <w:r w:rsidR="007A0EDE">
        <w:rPr>
          <w:snapToGrid w:val="0"/>
        </w:rPr>
        <w:t>its</w:t>
      </w:r>
      <w:r w:rsidR="00301159">
        <w:rPr>
          <w:snapToGrid w:val="0"/>
        </w:rPr>
        <w:t xml:space="preserve"> </w:t>
      </w:r>
      <w:r w:rsidR="00B27648" w:rsidRPr="00B27648">
        <w:rPr>
          <w:snapToGrid w:val="0"/>
        </w:rPr>
        <w:t>forty-eighth</w:t>
      </w:r>
      <w:r w:rsidR="00301159">
        <w:rPr>
          <w:snapToGrid w:val="0"/>
        </w:rPr>
        <w:t xml:space="preserve"> session</w:t>
      </w:r>
      <w:r w:rsidR="007A0EDE">
        <w:rPr>
          <w:snapToGrid w:val="0"/>
        </w:rPr>
        <w:t>,</w:t>
      </w:r>
      <w:r w:rsidR="00301159">
        <w:rPr>
          <w:snapToGrid w:val="0"/>
        </w:rPr>
        <w:t xml:space="preserve"> will be reported </w:t>
      </w:r>
      <w:r w:rsidR="007A0EDE">
        <w:rPr>
          <w:snapToGrid w:val="0"/>
        </w:rPr>
        <w:t>in</w:t>
      </w:r>
      <w:r w:rsidR="00301159">
        <w:rPr>
          <w:snapToGrid w:val="0"/>
        </w:rPr>
        <w:t xml:space="preserve"> </w:t>
      </w:r>
      <w:r w:rsidR="00B27648">
        <w:rPr>
          <w:snapToGrid w:val="0"/>
        </w:rPr>
        <w:t>an</w:t>
      </w:r>
      <w:r w:rsidR="00301159">
        <w:rPr>
          <w:snapToGrid w:val="0"/>
        </w:rPr>
        <w:t xml:space="preserve"> addendum to this document</w:t>
      </w:r>
      <w:r w:rsidRPr="00AE624A">
        <w:rPr>
          <w:snapToGrid w:val="0"/>
        </w:rPr>
        <w:t>.</w:t>
      </w:r>
    </w:p>
    <w:p w:rsidR="009D0C3B" w:rsidRPr="002F796F" w:rsidRDefault="009D0C3B" w:rsidP="001023FF">
      <w:pPr>
        <w:pStyle w:val="Heading3"/>
        <w:keepNext/>
      </w:pPr>
      <w:r w:rsidRPr="002F796F">
        <w:lastRenderedPageBreak/>
        <w:t xml:space="preserve">UPOV codes for </w:t>
      </w:r>
      <w:r w:rsidRPr="00104918">
        <w:t>Senecio</w:t>
      </w:r>
      <w:r w:rsidRPr="002F796F">
        <w:t xml:space="preserve"> species </w:t>
      </w:r>
    </w:p>
    <w:p w:rsidR="009D0C3B" w:rsidRPr="002F796F" w:rsidRDefault="009D0C3B" w:rsidP="001023FF">
      <w:pPr>
        <w:keepNext/>
        <w:rPr>
          <w:snapToGrid w:val="0"/>
        </w:rPr>
      </w:pPr>
    </w:p>
    <w:p w:rsidR="009D0C3B" w:rsidRPr="0015301B" w:rsidRDefault="009D0C3B" w:rsidP="006E7098">
      <w:pPr>
        <w:pStyle w:val="Heading4"/>
        <w:rPr>
          <w:lang w:val="en-US" w:eastAsia="ja-JP"/>
        </w:rPr>
      </w:pPr>
      <w:r w:rsidRPr="0015301B">
        <w:rPr>
          <w:lang w:val="en-US" w:eastAsia="ja-JP"/>
        </w:rPr>
        <w:t>Background</w:t>
      </w:r>
    </w:p>
    <w:p w:rsidR="009D0C3B" w:rsidRPr="002F796F" w:rsidRDefault="009D0C3B" w:rsidP="009D0C3B">
      <w:pPr>
        <w:rPr>
          <w:snapToGrid w:val="0"/>
        </w:rPr>
      </w:pPr>
    </w:p>
    <w:p w:rsidR="009D0C3B" w:rsidRPr="002F796F" w:rsidRDefault="009D0C3B" w:rsidP="009D0C3B">
      <w:pPr>
        <w:rPr>
          <w:snapToGrid w:val="0"/>
        </w:rPr>
      </w:pPr>
      <w:r w:rsidRPr="002F796F">
        <w:rPr>
          <w:rFonts w:eastAsiaTheme="minorEastAsia" w:cs="Arial"/>
          <w:lang w:eastAsia="ja-JP"/>
        </w:rPr>
        <w:fldChar w:fldCharType="begin"/>
      </w:r>
      <w:r w:rsidRPr="002F796F">
        <w:rPr>
          <w:rFonts w:eastAsiaTheme="minorEastAsia" w:cs="Arial"/>
          <w:lang w:eastAsia="ja-JP"/>
        </w:rPr>
        <w:instrText xml:space="preserve"> AUTONUM  </w:instrText>
      </w:r>
      <w:r w:rsidRPr="002F796F">
        <w:rPr>
          <w:rFonts w:eastAsiaTheme="minorEastAsia" w:cs="Arial"/>
          <w:lang w:eastAsia="ja-JP"/>
        </w:rPr>
        <w:fldChar w:fldCharType="end"/>
      </w:r>
      <w:r w:rsidRPr="002F796F">
        <w:rPr>
          <w:rFonts w:eastAsiaTheme="minorEastAsia" w:cs="Arial"/>
          <w:lang w:eastAsia="ja-JP"/>
        </w:rPr>
        <w:tab/>
      </w:r>
      <w:r w:rsidRPr="002F796F">
        <w:rPr>
          <w:snapToGrid w:val="0"/>
        </w:rPr>
        <w:t xml:space="preserve">The Office of the Union was informed of the reclassification of certain </w:t>
      </w:r>
      <w:r>
        <w:rPr>
          <w:bCs/>
          <w:i/>
        </w:rPr>
        <w:t>Senecio</w:t>
      </w:r>
      <w:r w:rsidRPr="002F796F">
        <w:rPr>
          <w:i/>
        </w:rPr>
        <w:t xml:space="preserve"> </w:t>
      </w:r>
      <w:r w:rsidRPr="002F796F">
        <w:t>species</w:t>
      </w:r>
      <w:r w:rsidRPr="002F796F">
        <w:rPr>
          <w:i/>
        </w:rPr>
        <w:t xml:space="preserve"> to </w:t>
      </w:r>
      <w:r w:rsidRPr="009D0C3B">
        <w:rPr>
          <w:i/>
        </w:rPr>
        <w:t>Brachyglottis</w:t>
      </w:r>
      <w:r>
        <w:rPr>
          <w:i/>
        </w:rPr>
        <w:t xml:space="preserve">, Curio, </w:t>
      </w:r>
      <w:r w:rsidRPr="009D0C3B">
        <w:rPr>
          <w:i/>
        </w:rPr>
        <w:t>Jacobaea</w:t>
      </w:r>
      <w:r>
        <w:rPr>
          <w:i/>
        </w:rPr>
        <w:t xml:space="preserve">, </w:t>
      </w:r>
      <w:r w:rsidRPr="009D0C3B">
        <w:rPr>
          <w:i/>
        </w:rPr>
        <w:t>Pericallis</w:t>
      </w:r>
      <w:r>
        <w:rPr>
          <w:i/>
        </w:rPr>
        <w:t xml:space="preserve"> and </w:t>
      </w:r>
      <w:r w:rsidRPr="009D0C3B">
        <w:rPr>
          <w:i/>
        </w:rPr>
        <w:t>Tephroseris</w:t>
      </w:r>
      <w:r w:rsidRPr="002F796F">
        <w:rPr>
          <w:i/>
        </w:rPr>
        <w:t xml:space="preserve"> </w:t>
      </w:r>
      <w:r w:rsidRPr="002F796F">
        <w:t>species</w:t>
      </w:r>
      <w:r w:rsidRPr="002F796F">
        <w:rPr>
          <w:snapToGrid w:val="0"/>
        </w:rPr>
        <w:t>.</w:t>
      </w:r>
    </w:p>
    <w:p w:rsidR="00722F47" w:rsidRDefault="00722F47">
      <w:pPr>
        <w:jc w:val="left"/>
        <w:rPr>
          <w:snapToGrid w:val="0"/>
        </w:rPr>
      </w:pPr>
    </w:p>
    <w:p w:rsidR="009D0C3B" w:rsidRPr="002F796F" w:rsidRDefault="009D0C3B" w:rsidP="009D0C3B">
      <w:pPr>
        <w:rPr>
          <w:snapToGrid w:val="0"/>
        </w:rPr>
      </w:pPr>
      <w:r w:rsidRPr="002F796F">
        <w:rPr>
          <w:rFonts w:eastAsiaTheme="minorEastAsia" w:cs="Arial"/>
          <w:lang w:eastAsia="ja-JP"/>
        </w:rPr>
        <w:fldChar w:fldCharType="begin"/>
      </w:r>
      <w:r w:rsidRPr="002F796F">
        <w:rPr>
          <w:rFonts w:eastAsiaTheme="minorEastAsia" w:cs="Arial"/>
          <w:lang w:eastAsia="ja-JP"/>
        </w:rPr>
        <w:instrText xml:space="preserve"> AUTONUM  </w:instrText>
      </w:r>
      <w:r w:rsidRPr="002F796F">
        <w:rPr>
          <w:rFonts w:eastAsiaTheme="minorEastAsia" w:cs="Arial"/>
          <w:lang w:eastAsia="ja-JP"/>
        </w:rPr>
        <w:fldChar w:fldCharType="end"/>
      </w:r>
      <w:r w:rsidRPr="002F796F">
        <w:rPr>
          <w:rFonts w:eastAsiaTheme="minorEastAsia" w:cs="Arial"/>
          <w:lang w:eastAsia="ja-JP"/>
        </w:rPr>
        <w:tab/>
      </w:r>
      <w:r w:rsidRPr="002F796F">
        <w:rPr>
          <w:snapToGrid w:val="0"/>
        </w:rPr>
        <w:t xml:space="preserve">The current entries in the GENIE database for certain </w:t>
      </w:r>
      <w:r w:rsidR="008F60B0" w:rsidRPr="008F60B0">
        <w:rPr>
          <w:bCs/>
          <w:i/>
        </w:rPr>
        <w:t>Senecio</w:t>
      </w:r>
      <w:r w:rsidR="008F60B0" w:rsidRPr="008F60B0">
        <w:rPr>
          <w:bCs/>
        </w:rPr>
        <w:t xml:space="preserve"> </w:t>
      </w:r>
      <w:r w:rsidRPr="008F60B0">
        <w:rPr>
          <w:bCs/>
        </w:rPr>
        <w:t>species</w:t>
      </w:r>
      <w:r w:rsidRPr="008F60B0">
        <w:rPr>
          <w:snapToGrid w:val="0"/>
        </w:rPr>
        <w:t>,</w:t>
      </w:r>
      <w:r w:rsidRPr="002F796F">
        <w:rPr>
          <w:snapToGrid w:val="0"/>
        </w:rPr>
        <w:t xml:space="preserve"> the taxa in GRIN and the numbers of entries in the PLUTO database, are as follows:</w:t>
      </w:r>
    </w:p>
    <w:p w:rsidR="009D0C3B" w:rsidRPr="002F796F" w:rsidRDefault="009D0C3B" w:rsidP="009D0C3B">
      <w:pPr>
        <w:rPr>
          <w:snapToGrid w:val="0"/>
        </w:rPr>
      </w:pPr>
    </w:p>
    <w:tbl>
      <w:tblPr>
        <w:tblStyle w:val="TableGrid"/>
        <w:tblW w:w="9747" w:type="dxa"/>
        <w:tblLayout w:type="fixed"/>
        <w:tblCellMar>
          <w:left w:w="85" w:type="dxa"/>
          <w:right w:w="85" w:type="dxa"/>
        </w:tblCellMar>
        <w:tblLook w:val="04A0" w:firstRow="1" w:lastRow="0" w:firstColumn="1" w:lastColumn="0" w:noHBand="0" w:noVBand="1"/>
      </w:tblPr>
      <w:tblGrid>
        <w:gridCol w:w="1413"/>
        <w:gridCol w:w="2126"/>
        <w:gridCol w:w="3402"/>
        <w:gridCol w:w="1701"/>
        <w:gridCol w:w="1105"/>
      </w:tblGrid>
      <w:tr w:rsidR="009D0C3B" w:rsidRPr="009929F3" w:rsidTr="009929F3">
        <w:trPr>
          <w:tblHeader/>
        </w:trPr>
        <w:tc>
          <w:tcPr>
            <w:tcW w:w="1413" w:type="dxa"/>
          </w:tcPr>
          <w:p w:rsidR="009D0C3B" w:rsidRPr="009929F3" w:rsidRDefault="009D0C3B" w:rsidP="009D0C3B">
            <w:pPr>
              <w:jc w:val="center"/>
              <w:rPr>
                <w:rFonts w:cs="Arial"/>
                <w:snapToGrid w:val="0"/>
                <w:sz w:val="16"/>
                <w:szCs w:val="18"/>
              </w:rPr>
            </w:pPr>
            <w:r w:rsidRPr="009929F3">
              <w:rPr>
                <w:rFonts w:cs="Arial"/>
                <w:snapToGrid w:val="0"/>
                <w:sz w:val="16"/>
                <w:szCs w:val="18"/>
              </w:rPr>
              <w:t>UPOV code</w:t>
            </w:r>
          </w:p>
        </w:tc>
        <w:tc>
          <w:tcPr>
            <w:tcW w:w="2126" w:type="dxa"/>
          </w:tcPr>
          <w:p w:rsidR="009D0C3B" w:rsidRPr="009929F3" w:rsidRDefault="009D0C3B" w:rsidP="009D0C3B">
            <w:pPr>
              <w:jc w:val="center"/>
              <w:rPr>
                <w:rFonts w:cs="Arial"/>
                <w:snapToGrid w:val="0"/>
                <w:sz w:val="16"/>
                <w:szCs w:val="18"/>
              </w:rPr>
            </w:pPr>
            <w:r w:rsidRPr="009929F3">
              <w:rPr>
                <w:rFonts w:cs="Arial"/>
                <w:snapToGrid w:val="0"/>
                <w:sz w:val="16"/>
                <w:szCs w:val="18"/>
              </w:rPr>
              <w:t>Principal botanical name in GENIE</w:t>
            </w:r>
          </w:p>
        </w:tc>
        <w:tc>
          <w:tcPr>
            <w:tcW w:w="3402" w:type="dxa"/>
          </w:tcPr>
          <w:p w:rsidR="009D0C3B" w:rsidRPr="009929F3" w:rsidRDefault="009D0C3B" w:rsidP="009D0C3B">
            <w:pPr>
              <w:jc w:val="center"/>
              <w:rPr>
                <w:rFonts w:cs="Arial"/>
                <w:snapToGrid w:val="0"/>
                <w:sz w:val="16"/>
                <w:szCs w:val="18"/>
              </w:rPr>
            </w:pPr>
            <w:r w:rsidRPr="009929F3">
              <w:rPr>
                <w:rFonts w:cs="Arial"/>
                <w:snapToGrid w:val="0"/>
                <w:sz w:val="16"/>
                <w:szCs w:val="18"/>
              </w:rPr>
              <w:t>Botanical name(s)</w:t>
            </w:r>
          </w:p>
          <w:p w:rsidR="009D0C3B" w:rsidRPr="009929F3" w:rsidRDefault="009D0C3B" w:rsidP="009D0C3B">
            <w:pPr>
              <w:jc w:val="center"/>
              <w:rPr>
                <w:rFonts w:cs="Arial"/>
                <w:snapToGrid w:val="0"/>
                <w:sz w:val="16"/>
                <w:szCs w:val="18"/>
              </w:rPr>
            </w:pPr>
            <w:r w:rsidRPr="009929F3">
              <w:rPr>
                <w:rFonts w:cs="Arial"/>
                <w:snapToGrid w:val="0"/>
                <w:sz w:val="16"/>
                <w:szCs w:val="18"/>
              </w:rPr>
              <w:t>in GRIN</w:t>
            </w:r>
          </w:p>
        </w:tc>
        <w:tc>
          <w:tcPr>
            <w:tcW w:w="1701" w:type="dxa"/>
          </w:tcPr>
          <w:p w:rsidR="009D0C3B" w:rsidRPr="009929F3" w:rsidRDefault="009D0C3B" w:rsidP="009D0C3B">
            <w:pPr>
              <w:jc w:val="center"/>
              <w:rPr>
                <w:rFonts w:cs="Arial"/>
                <w:snapToGrid w:val="0"/>
                <w:sz w:val="16"/>
                <w:szCs w:val="18"/>
              </w:rPr>
            </w:pPr>
            <w:r w:rsidRPr="009929F3">
              <w:rPr>
                <w:rFonts w:cs="Arial"/>
                <w:snapToGrid w:val="0"/>
                <w:sz w:val="16"/>
                <w:szCs w:val="18"/>
              </w:rPr>
              <w:t>Common name(s)</w:t>
            </w:r>
          </w:p>
          <w:p w:rsidR="009D0C3B" w:rsidRPr="009929F3" w:rsidRDefault="009D0C3B" w:rsidP="009D0C3B">
            <w:pPr>
              <w:jc w:val="center"/>
              <w:rPr>
                <w:rFonts w:cs="Arial"/>
                <w:snapToGrid w:val="0"/>
                <w:sz w:val="16"/>
                <w:szCs w:val="18"/>
              </w:rPr>
            </w:pPr>
            <w:r w:rsidRPr="009929F3">
              <w:rPr>
                <w:rFonts w:cs="Arial"/>
                <w:snapToGrid w:val="0"/>
                <w:sz w:val="16"/>
                <w:szCs w:val="18"/>
              </w:rPr>
              <w:t>in GENIE</w:t>
            </w:r>
          </w:p>
        </w:tc>
        <w:tc>
          <w:tcPr>
            <w:tcW w:w="1105" w:type="dxa"/>
          </w:tcPr>
          <w:p w:rsidR="009D0C3B" w:rsidRPr="009929F3" w:rsidRDefault="009D0C3B" w:rsidP="009D0C3B">
            <w:pPr>
              <w:jc w:val="center"/>
              <w:rPr>
                <w:snapToGrid w:val="0"/>
                <w:sz w:val="16"/>
                <w:szCs w:val="18"/>
              </w:rPr>
            </w:pPr>
            <w:r w:rsidRPr="009929F3">
              <w:rPr>
                <w:snapToGrid w:val="0"/>
                <w:sz w:val="16"/>
                <w:szCs w:val="18"/>
              </w:rPr>
              <w:t>Numbers of Entries in PLUTO</w:t>
            </w:r>
          </w:p>
        </w:tc>
      </w:tr>
      <w:tr w:rsidR="002127BD" w:rsidRPr="001A3928" w:rsidTr="009929F3">
        <w:tc>
          <w:tcPr>
            <w:tcW w:w="1413" w:type="dxa"/>
          </w:tcPr>
          <w:p w:rsidR="002127BD" w:rsidRPr="001A3928" w:rsidRDefault="002127BD" w:rsidP="004C1C35">
            <w:pPr>
              <w:jc w:val="left"/>
              <w:rPr>
                <w:snapToGrid w:val="0"/>
                <w:sz w:val="16"/>
                <w:szCs w:val="16"/>
              </w:rPr>
            </w:pPr>
            <w:r w:rsidRPr="001A3928">
              <w:rPr>
                <w:snapToGrid w:val="0"/>
                <w:sz w:val="16"/>
                <w:szCs w:val="16"/>
              </w:rPr>
              <w:t>SENEC_BIC</w:t>
            </w:r>
          </w:p>
        </w:tc>
        <w:tc>
          <w:tcPr>
            <w:tcW w:w="2126" w:type="dxa"/>
          </w:tcPr>
          <w:p w:rsidR="002127BD" w:rsidRPr="001A3928" w:rsidRDefault="002127BD" w:rsidP="004C1C35">
            <w:pPr>
              <w:jc w:val="left"/>
              <w:rPr>
                <w:i/>
                <w:snapToGrid w:val="0"/>
                <w:sz w:val="16"/>
                <w:szCs w:val="16"/>
              </w:rPr>
            </w:pPr>
            <w:r w:rsidRPr="001A3928">
              <w:rPr>
                <w:bCs/>
                <w:i/>
                <w:sz w:val="16"/>
                <w:szCs w:val="16"/>
              </w:rPr>
              <w:t>Senecio bicolor</w:t>
            </w:r>
            <w:r w:rsidRPr="001A3928">
              <w:rPr>
                <w:bCs/>
                <w:sz w:val="16"/>
                <w:szCs w:val="16"/>
              </w:rPr>
              <w:t xml:space="preserve"> (Willd.) Tod., non Vis.</w:t>
            </w:r>
          </w:p>
        </w:tc>
        <w:tc>
          <w:tcPr>
            <w:tcW w:w="3402" w:type="dxa"/>
            <w:vMerge w:val="restart"/>
          </w:tcPr>
          <w:p w:rsidR="002127BD" w:rsidRPr="00F71421" w:rsidRDefault="002127BD" w:rsidP="004C1C35">
            <w:pPr>
              <w:jc w:val="left"/>
              <w:rPr>
                <w:bCs/>
                <w:i/>
                <w:sz w:val="16"/>
                <w:szCs w:val="16"/>
                <w:lang w:val="es-ES"/>
              </w:rPr>
            </w:pPr>
            <w:r w:rsidRPr="00F71421">
              <w:rPr>
                <w:bCs/>
                <w:i/>
                <w:sz w:val="16"/>
                <w:szCs w:val="16"/>
                <w:lang w:val="es-ES"/>
              </w:rPr>
              <w:t>Jacobaea maritima</w:t>
            </w:r>
            <w:r w:rsidRPr="00F71421">
              <w:rPr>
                <w:bCs/>
                <w:sz w:val="16"/>
                <w:szCs w:val="16"/>
                <w:lang w:val="es-ES"/>
              </w:rPr>
              <w:t xml:space="preserve"> (L.) Pelser &amp; Meijden</w:t>
            </w:r>
          </w:p>
          <w:p w:rsidR="002127BD" w:rsidRPr="001A3928" w:rsidRDefault="002127BD" w:rsidP="004C1C35">
            <w:pPr>
              <w:jc w:val="left"/>
              <w:rPr>
                <w:bCs/>
                <w:i/>
                <w:sz w:val="16"/>
                <w:szCs w:val="16"/>
              </w:rPr>
            </w:pPr>
            <w:r w:rsidRPr="00F71421">
              <w:rPr>
                <w:rFonts w:eastAsia="SimSun" w:cs="Arial"/>
                <w:bCs/>
                <w:sz w:val="16"/>
                <w:szCs w:val="16"/>
                <w:lang w:val="es-ES" w:eastAsia="zh-CN"/>
              </w:rPr>
              <w:t>(synonym:</w:t>
            </w:r>
            <w:r w:rsidRPr="00F71421">
              <w:rPr>
                <w:sz w:val="16"/>
                <w:szCs w:val="16"/>
                <w:lang w:val="es-ES"/>
              </w:rPr>
              <w:t xml:space="preserve"> </w:t>
            </w:r>
            <w:r w:rsidRPr="00F71421">
              <w:rPr>
                <w:i/>
                <w:sz w:val="16"/>
                <w:szCs w:val="16"/>
                <w:lang w:val="es-ES"/>
              </w:rPr>
              <w:t>Senecio bicolor</w:t>
            </w:r>
            <w:r w:rsidRPr="00F71421">
              <w:rPr>
                <w:sz w:val="16"/>
                <w:szCs w:val="16"/>
                <w:lang w:val="es-ES"/>
              </w:rPr>
              <w:t xml:space="preserve"> (Willd.) </w:t>
            </w:r>
            <w:r w:rsidRPr="001A3928">
              <w:rPr>
                <w:sz w:val="16"/>
                <w:szCs w:val="16"/>
              </w:rPr>
              <w:t xml:space="preserve">Tod.; </w:t>
            </w:r>
            <w:r w:rsidRPr="001A3928">
              <w:rPr>
                <w:i/>
                <w:sz w:val="16"/>
                <w:szCs w:val="16"/>
              </w:rPr>
              <w:t xml:space="preserve">Senecio cineraria </w:t>
            </w:r>
            <w:r w:rsidRPr="001A3928">
              <w:rPr>
                <w:sz w:val="16"/>
                <w:szCs w:val="16"/>
              </w:rPr>
              <w:t>DC.</w:t>
            </w:r>
            <w:r w:rsidRPr="001A3928">
              <w:rPr>
                <w:rFonts w:eastAsia="SimSun" w:cs="Arial"/>
                <w:bCs/>
                <w:sz w:val="16"/>
                <w:szCs w:val="16"/>
                <w:lang w:eastAsia="zh-CN"/>
              </w:rPr>
              <w:t>)</w:t>
            </w:r>
            <w:r w:rsidRPr="001A3928">
              <w:rPr>
                <w:bCs/>
                <w:i/>
                <w:sz w:val="16"/>
                <w:szCs w:val="16"/>
              </w:rPr>
              <w:t xml:space="preserve"> </w:t>
            </w:r>
          </w:p>
        </w:tc>
        <w:tc>
          <w:tcPr>
            <w:tcW w:w="1701" w:type="dxa"/>
          </w:tcPr>
          <w:p w:rsidR="002127BD" w:rsidRPr="001A3928" w:rsidRDefault="002127BD" w:rsidP="004C1C35">
            <w:pPr>
              <w:jc w:val="left"/>
              <w:rPr>
                <w:bCs/>
                <w:sz w:val="16"/>
                <w:szCs w:val="16"/>
              </w:rPr>
            </w:pPr>
            <w:r w:rsidRPr="001A3928">
              <w:rPr>
                <w:snapToGrid w:val="0"/>
                <w:sz w:val="16"/>
                <w:szCs w:val="16"/>
              </w:rPr>
              <w:t>n.a.</w:t>
            </w:r>
          </w:p>
        </w:tc>
        <w:tc>
          <w:tcPr>
            <w:tcW w:w="1105" w:type="dxa"/>
          </w:tcPr>
          <w:p w:rsidR="002127BD" w:rsidRPr="001A3928" w:rsidRDefault="002127BD" w:rsidP="009929F3">
            <w:pPr>
              <w:jc w:val="center"/>
              <w:rPr>
                <w:snapToGrid w:val="0"/>
                <w:sz w:val="16"/>
                <w:szCs w:val="16"/>
              </w:rPr>
            </w:pPr>
            <w:r w:rsidRPr="001A3928">
              <w:rPr>
                <w:snapToGrid w:val="0"/>
                <w:sz w:val="16"/>
                <w:szCs w:val="16"/>
              </w:rPr>
              <w:t>1</w:t>
            </w:r>
          </w:p>
        </w:tc>
      </w:tr>
      <w:tr w:rsidR="002127BD" w:rsidRPr="001A3928" w:rsidTr="009929F3">
        <w:tc>
          <w:tcPr>
            <w:tcW w:w="1413" w:type="dxa"/>
          </w:tcPr>
          <w:p w:rsidR="002127BD" w:rsidRPr="001A3928" w:rsidRDefault="002127BD" w:rsidP="004C1C35">
            <w:pPr>
              <w:jc w:val="left"/>
              <w:rPr>
                <w:snapToGrid w:val="0"/>
                <w:sz w:val="16"/>
                <w:szCs w:val="16"/>
              </w:rPr>
            </w:pPr>
            <w:r w:rsidRPr="001A3928">
              <w:rPr>
                <w:snapToGrid w:val="0"/>
                <w:sz w:val="16"/>
                <w:szCs w:val="16"/>
              </w:rPr>
              <w:t>SENEC_CIN</w:t>
            </w:r>
          </w:p>
        </w:tc>
        <w:tc>
          <w:tcPr>
            <w:tcW w:w="2126" w:type="dxa"/>
          </w:tcPr>
          <w:p w:rsidR="002127BD" w:rsidRPr="001A3928" w:rsidRDefault="002127BD" w:rsidP="004C1C35">
            <w:pPr>
              <w:jc w:val="left"/>
              <w:rPr>
                <w:i/>
                <w:snapToGrid w:val="0"/>
                <w:sz w:val="16"/>
                <w:szCs w:val="16"/>
              </w:rPr>
            </w:pPr>
            <w:r w:rsidRPr="001A3928">
              <w:rPr>
                <w:i/>
                <w:snapToGrid w:val="0"/>
                <w:sz w:val="16"/>
                <w:szCs w:val="16"/>
              </w:rPr>
              <w:t>Senecio cineraria</w:t>
            </w:r>
            <w:r w:rsidRPr="001A3928">
              <w:rPr>
                <w:snapToGrid w:val="0"/>
                <w:sz w:val="16"/>
                <w:szCs w:val="16"/>
              </w:rPr>
              <w:t xml:space="preserve"> DC.</w:t>
            </w:r>
          </w:p>
        </w:tc>
        <w:tc>
          <w:tcPr>
            <w:tcW w:w="3402" w:type="dxa"/>
            <w:vMerge/>
          </w:tcPr>
          <w:p w:rsidR="002127BD" w:rsidRPr="001A3928" w:rsidRDefault="002127BD" w:rsidP="004C1C35">
            <w:pPr>
              <w:jc w:val="left"/>
              <w:rPr>
                <w:i/>
                <w:snapToGrid w:val="0"/>
                <w:sz w:val="16"/>
                <w:szCs w:val="16"/>
              </w:rPr>
            </w:pPr>
          </w:p>
        </w:tc>
        <w:tc>
          <w:tcPr>
            <w:tcW w:w="1701" w:type="dxa"/>
          </w:tcPr>
          <w:p w:rsidR="002127BD" w:rsidRPr="001A3928" w:rsidRDefault="002127BD" w:rsidP="004C1C35">
            <w:pPr>
              <w:jc w:val="left"/>
              <w:rPr>
                <w:bCs/>
                <w:sz w:val="16"/>
                <w:szCs w:val="16"/>
              </w:rPr>
            </w:pPr>
            <w:r w:rsidRPr="001A3928">
              <w:rPr>
                <w:bCs/>
                <w:sz w:val="16"/>
                <w:szCs w:val="16"/>
              </w:rPr>
              <w:t>n.a.</w:t>
            </w:r>
          </w:p>
        </w:tc>
        <w:tc>
          <w:tcPr>
            <w:tcW w:w="1105" w:type="dxa"/>
          </w:tcPr>
          <w:p w:rsidR="002127BD" w:rsidRPr="001A3928" w:rsidRDefault="002127BD" w:rsidP="009929F3">
            <w:pPr>
              <w:jc w:val="center"/>
              <w:rPr>
                <w:snapToGrid w:val="0"/>
                <w:sz w:val="16"/>
                <w:szCs w:val="16"/>
              </w:rPr>
            </w:pPr>
            <w:r w:rsidRPr="001A3928">
              <w:rPr>
                <w:snapToGrid w:val="0"/>
                <w:sz w:val="16"/>
                <w:szCs w:val="16"/>
              </w:rPr>
              <w:t>0</w:t>
            </w:r>
          </w:p>
        </w:tc>
      </w:tr>
      <w:tr w:rsidR="002127BD" w:rsidRPr="001A3928" w:rsidTr="009929F3">
        <w:tc>
          <w:tcPr>
            <w:tcW w:w="1413" w:type="dxa"/>
          </w:tcPr>
          <w:p w:rsidR="002127BD" w:rsidRPr="001A3928" w:rsidRDefault="002127BD" w:rsidP="004C1C35">
            <w:pPr>
              <w:jc w:val="left"/>
              <w:rPr>
                <w:snapToGrid w:val="0"/>
                <w:sz w:val="16"/>
                <w:szCs w:val="16"/>
                <w:lang w:val="fr-CH"/>
              </w:rPr>
            </w:pPr>
            <w:r w:rsidRPr="001A3928">
              <w:rPr>
                <w:snapToGrid w:val="0"/>
                <w:sz w:val="16"/>
                <w:szCs w:val="16"/>
                <w:lang w:val="fr-CH"/>
              </w:rPr>
              <w:t>SENEC_CHE</w:t>
            </w:r>
          </w:p>
        </w:tc>
        <w:tc>
          <w:tcPr>
            <w:tcW w:w="2126" w:type="dxa"/>
          </w:tcPr>
          <w:p w:rsidR="002127BD" w:rsidRPr="00F71421" w:rsidRDefault="002127BD" w:rsidP="004C1C35">
            <w:pPr>
              <w:jc w:val="left"/>
              <w:rPr>
                <w:i/>
                <w:snapToGrid w:val="0"/>
                <w:sz w:val="16"/>
                <w:szCs w:val="16"/>
                <w:lang w:val="es-ES"/>
              </w:rPr>
            </w:pPr>
            <w:r w:rsidRPr="00F71421">
              <w:rPr>
                <w:i/>
                <w:snapToGrid w:val="0"/>
                <w:sz w:val="16"/>
                <w:szCs w:val="16"/>
                <w:lang w:val="es-ES"/>
              </w:rPr>
              <w:t>Senecio cruentus</w:t>
            </w:r>
            <w:r w:rsidRPr="00F71421">
              <w:rPr>
                <w:snapToGrid w:val="0"/>
                <w:sz w:val="16"/>
                <w:szCs w:val="16"/>
                <w:lang w:val="es-ES"/>
              </w:rPr>
              <w:t xml:space="preserve"> </w:t>
            </w:r>
            <w:r w:rsidR="00ED1600" w:rsidRPr="00F71421">
              <w:rPr>
                <w:snapToGrid w:val="0"/>
                <w:sz w:val="16"/>
                <w:szCs w:val="16"/>
                <w:lang w:val="es-ES"/>
              </w:rPr>
              <w:t>×</w:t>
            </w:r>
            <w:r w:rsidRPr="00F71421">
              <w:rPr>
                <w:snapToGrid w:val="0"/>
                <w:sz w:val="16"/>
                <w:szCs w:val="16"/>
                <w:lang w:val="es-ES"/>
              </w:rPr>
              <w:t xml:space="preserve"> </w:t>
            </w:r>
            <w:r w:rsidRPr="00F71421">
              <w:rPr>
                <w:i/>
                <w:snapToGrid w:val="0"/>
                <w:sz w:val="16"/>
                <w:szCs w:val="16"/>
                <w:lang w:val="es-ES"/>
              </w:rPr>
              <w:t>S. heritierii DC.</w:t>
            </w:r>
          </w:p>
        </w:tc>
        <w:tc>
          <w:tcPr>
            <w:tcW w:w="3402" w:type="dxa"/>
          </w:tcPr>
          <w:p w:rsidR="002127BD" w:rsidRPr="001A3928" w:rsidRDefault="002127BD" w:rsidP="004C1C35">
            <w:pPr>
              <w:jc w:val="left"/>
              <w:rPr>
                <w:bCs/>
                <w:sz w:val="16"/>
                <w:szCs w:val="16"/>
                <w:lang w:val="fr-CH"/>
              </w:rPr>
            </w:pPr>
            <w:r w:rsidRPr="001A3928">
              <w:rPr>
                <w:bCs/>
                <w:i/>
                <w:snapToGrid w:val="0"/>
                <w:sz w:val="16"/>
                <w:szCs w:val="16"/>
                <w:lang w:val="fr-CH"/>
              </w:rPr>
              <w:t>Pericallis cruenta</w:t>
            </w:r>
            <w:r w:rsidRPr="001A3928">
              <w:rPr>
                <w:bCs/>
                <w:snapToGrid w:val="0"/>
                <w:sz w:val="16"/>
                <w:szCs w:val="16"/>
                <w:lang w:val="fr-CH"/>
              </w:rPr>
              <w:t xml:space="preserve"> (Masson ex LʼHér.) Bolle </w:t>
            </w:r>
            <w:r w:rsidR="00ED1600">
              <w:rPr>
                <w:bCs/>
                <w:snapToGrid w:val="0"/>
                <w:sz w:val="16"/>
                <w:szCs w:val="16"/>
                <w:lang w:val="fr-CH"/>
              </w:rPr>
              <w:t>×</w:t>
            </w:r>
            <w:r w:rsidRPr="001A3928">
              <w:rPr>
                <w:bCs/>
                <w:snapToGrid w:val="0"/>
                <w:sz w:val="16"/>
                <w:szCs w:val="16"/>
                <w:lang w:val="fr-CH"/>
              </w:rPr>
              <w:t xml:space="preserve"> </w:t>
            </w:r>
            <w:r w:rsidRPr="001A3928">
              <w:rPr>
                <w:bCs/>
                <w:i/>
                <w:sz w:val="16"/>
                <w:szCs w:val="16"/>
                <w:lang w:val="fr-CH"/>
              </w:rPr>
              <w:t xml:space="preserve">Pericallis lanata </w:t>
            </w:r>
            <w:r w:rsidRPr="001A3928">
              <w:rPr>
                <w:bCs/>
                <w:sz w:val="16"/>
                <w:szCs w:val="16"/>
                <w:lang w:val="fr-CH"/>
              </w:rPr>
              <w:t>(LʼHér.) B. Nord.</w:t>
            </w:r>
          </w:p>
          <w:p w:rsidR="002127BD" w:rsidRPr="001A3928" w:rsidRDefault="002127BD" w:rsidP="004C1C35">
            <w:pPr>
              <w:jc w:val="left"/>
              <w:rPr>
                <w:i/>
                <w:snapToGrid w:val="0"/>
                <w:sz w:val="16"/>
                <w:szCs w:val="16"/>
                <w:lang w:val="en-US"/>
              </w:rPr>
            </w:pPr>
            <w:r w:rsidRPr="001A3928">
              <w:rPr>
                <w:bCs/>
                <w:sz w:val="16"/>
                <w:szCs w:val="16"/>
                <w:lang w:val="en-US"/>
              </w:rPr>
              <w:t>(</w:t>
            </w:r>
            <w:r w:rsidRPr="001A3928">
              <w:rPr>
                <w:bCs/>
                <w:snapToGrid w:val="0"/>
                <w:sz w:val="16"/>
                <w:szCs w:val="16"/>
                <w:lang w:val="en-US"/>
              </w:rPr>
              <w:t xml:space="preserve">synonym: </w:t>
            </w:r>
            <w:r w:rsidRPr="001A3928">
              <w:rPr>
                <w:bCs/>
                <w:i/>
                <w:snapToGrid w:val="0"/>
                <w:sz w:val="16"/>
                <w:szCs w:val="16"/>
                <w:lang w:val="en-US"/>
              </w:rPr>
              <w:t>Senecio cruentus</w:t>
            </w:r>
            <w:r w:rsidRPr="001A3928">
              <w:rPr>
                <w:bCs/>
                <w:snapToGrid w:val="0"/>
                <w:sz w:val="16"/>
                <w:szCs w:val="16"/>
                <w:lang w:val="en-US"/>
              </w:rPr>
              <w:t xml:space="preserve"> </w:t>
            </w:r>
            <w:r w:rsidR="00ED1600">
              <w:rPr>
                <w:bCs/>
                <w:snapToGrid w:val="0"/>
                <w:sz w:val="16"/>
                <w:szCs w:val="16"/>
                <w:lang w:val="en-US"/>
              </w:rPr>
              <w:t>×</w:t>
            </w:r>
            <w:r w:rsidRPr="001A3928">
              <w:rPr>
                <w:bCs/>
                <w:snapToGrid w:val="0"/>
                <w:sz w:val="16"/>
                <w:szCs w:val="16"/>
                <w:lang w:val="en-US"/>
              </w:rPr>
              <w:t xml:space="preserve"> </w:t>
            </w:r>
            <w:r w:rsidRPr="001A3928">
              <w:rPr>
                <w:bCs/>
                <w:i/>
                <w:snapToGrid w:val="0"/>
                <w:sz w:val="16"/>
                <w:szCs w:val="16"/>
                <w:lang w:val="en-US"/>
              </w:rPr>
              <w:t>S. heritieri DC.</w:t>
            </w:r>
            <w:r w:rsidRPr="001A3928">
              <w:rPr>
                <w:bCs/>
                <w:sz w:val="16"/>
                <w:szCs w:val="16"/>
                <w:lang w:val="en-US"/>
              </w:rPr>
              <w:t>)</w:t>
            </w:r>
          </w:p>
        </w:tc>
        <w:tc>
          <w:tcPr>
            <w:tcW w:w="1701" w:type="dxa"/>
          </w:tcPr>
          <w:p w:rsidR="002127BD" w:rsidRPr="001A3928" w:rsidRDefault="002127BD" w:rsidP="004C1C35">
            <w:pPr>
              <w:jc w:val="left"/>
              <w:rPr>
                <w:bCs/>
                <w:sz w:val="16"/>
                <w:szCs w:val="16"/>
                <w:lang w:val="en-US"/>
              </w:rPr>
            </w:pPr>
            <w:r w:rsidRPr="001A3928">
              <w:rPr>
                <w:bCs/>
                <w:sz w:val="16"/>
                <w:szCs w:val="16"/>
                <w:lang w:val="en-US"/>
              </w:rPr>
              <w:t>n.a.</w:t>
            </w:r>
          </w:p>
        </w:tc>
        <w:tc>
          <w:tcPr>
            <w:tcW w:w="1105" w:type="dxa"/>
          </w:tcPr>
          <w:p w:rsidR="002127BD" w:rsidRPr="001A3928" w:rsidRDefault="002127BD" w:rsidP="009929F3">
            <w:pPr>
              <w:jc w:val="center"/>
              <w:rPr>
                <w:snapToGrid w:val="0"/>
                <w:sz w:val="16"/>
                <w:szCs w:val="16"/>
                <w:lang w:val="en-US"/>
              </w:rPr>
            </w:pPr>
            <w:r w:rsidRPr="001A3928">
              <w:rPr>
                <w:snapToGrid w:val="0"/>
                <w:sz w:val="16"/>
                <w:szCs w:val="16"/>
                <w:lang w:val="en-US"/>
              </w:rPr>
              <w:t>32</w:t>
            </w:r>
          </w:p>
        </w:tc>
      </w:tr>
      <w:tr w:rsidR="002127BD" w:rsidRPr="001A3928" w:rsidTr="009929F3">
        <w:tc>
          <w:tcPr>
            <w:tcW w:w="1413" w:type="dxa"/>
            <w:tcBorders>
              <w:bottom w:val="single" w:sz="4" w:space="0" w:color="auto"/>
            </w:tcBorders>
          </w:tcPr>
          <w:p w:rsidR="002127BD" w:rsidRPr="001A3928" w:rsidRDefault="002127BD" w:rsidP="004C1C35">
            <w:pPr>
              <w:jc w:val="left"/>
              <w:rPr>
                <w:snapToGrid w:val="0"/>
                <w:sz w:val="16"/>
                <w:szCs w:val="16"/>
                <w:lang w:val="en-US"/>
              </w:rPr>
            </w:pPr>
            <w:r w:rsidRPr="001A3928">
              <w:rPr>
                <w:snapToGrid w:val="0"/>
                <w:sz w:val="16"/>
                <w:szCs w:val="16"/>
                <w:lang w:val="en-US"/>
              </w:rPr>
              <w:t>SENEC_CON</w:t>
            </w:r>
          </w:p>
        </w:tc>
        <w:tc>
          <w:tcPr>
            <w:tcW w:w="2126" w:type="dxa"/>
            <w:tcBorders>
              <w:bottom w:val="single" w:sz="4" w:space="0" w:color="auto"/>
            </w:tcBorders>
          </w:tcPr>
          <w:p w:rsidR="002127BD" w:rsidRPr="00F71421" w:rsidRDefault="002127BD" w:rsidP="004C1C35">
            <w:pPr>
              <w:jc w:val="left"/>
              <w:rPr>
                <w:i/>
                <w:snapToGrid w:val="0"/>
                <w:sz w:val="16"/>
                <w:szCs w:val="16"/>
                <w:lang w:val="es-ES"/>
              </w:rPr>
            </w:pPr>
            <w:r w:rsidRPr="00F71421">
              <w:rPr>
                <w:i/>
                <w:snapToGrid w:val="0"/>
                <w:sz w:val="16"/>
                <w:szCs w:val="16"/>
                <w:lang w:val="es-ES"/>
              </w:rPr>
              <w:t xml:space="preserve">Senecio congestus </w:t>
            </w:r>
            <w:r w:rsidRPr="00F71421">
              <w:rPr>
                <w:snapToGrid w:val="0"/>
                <w:sz w:val="16"/>
                <w:szCs w:val="16"/>
                <w:lang w:val="es-ES"/>
              </w:rPr>
              <w:t>(R. Br.) DC.</w:t>
            </w:r>
          </w:p>
        </w:tc>
        <w:tc>
          <w:tcPr>
            <w:tcW w:w="3402" w:type="dxa"/>
            <w:tcBorders>
              <w:bottom w:val="single" w:sz="4" w:space="0" w:color="auto"/>
            </w:tcBorders>
          </w:tcPr>
          <w:p w:rsidR="002127BD" w:rsidRPr="001A3928" w:rsidRDefault="002127BD" w:rsidP="004C1C35">
            <w:pPr>
              <w:jc w:val="left"/>
              <w:rPr>
                <w:snapToGrid w:val="0"/>
                <w:sz w:val="16"/>
                <w:szCs w:val="16"/>
                <w:lang w:val="en-US"/>
              </w:rPr>
            </w:pPr>
            <w:r w:rsidRPr="001A3928">
              <w:rPr>
                <w:i/>
                <w:snapToGrid w:val="0"/>
                <w:sz w:val="16"/>
                <w:szCs w:val="16"/>
                <w:lang w:val="en-US"/>
              </w:rPr>
              <w:t xml:space="preserve">Tephroseris palustris </w:t>
            </w:r>
            <w:r w:rsidRPr="001A3928">
              <w:rPr>
                <w:snapToGrid w:val="0"/>
                <w:sz w:val="16"/>
                <w:szCs w:val="16"/>
                <w:lang w:val="en-US"/>
              </w:rPr>
              <w:t>(L.) Rchb.</w:t>
            </w:r>
          </w:p>
          <w:p w:rsidR="002127BD" w:rsidRPr="001A3928" w:rsidRDefault="002127BD" w:rsidP="004C1C35">
            <w:pPr>
              <w:jc w:val="left"/>
              <w:rPr>
                <w:i/>
                <w:snapToGrid w:val="0"/>
                <w:sz w:val="16"/>
                <w:szCs w:val="16"/>
                <w:lang w:val="en-US"/>
              </w:rPr>
            </w:pPr>
            <w:r w:rsidRPr="001A3928">
              <w:rPr>
                <w:bCs/>
                <w:sz w:val="16"/>
                <w:szCs w:val="16"/>
                <w:lang w:val="en-US"/>
              </w:rPr>
              <w:t>(</w:t>
            </w:r>
            <w:r w:rsidRPr="001A3928">
              <w:rPr>
                <w:bCs/>
                <w:snapToGrid w:val="0"/>
                <w:sz w:val="16"/>
                <w:szCs w:val="16"/>
                <w:lang w:val="en-US"/>
              </w:rPr>
              <w:t xml:space="preserve">synonym: </w:t>
            </w:r>
            <w:r w:rsidRPr="001A3928">
              <w:rPr>
                <w:i/>
                <w:snapToGrid w:val="0"/>
                <w:sz w:val="16"/>
                <w:szCs w:val="16"/>
                <w:lang w:val="en-US"/>
              </w:rPr>
              <w:t xml:space="preserve">Senecio congestus </w:t>
            </w:r>
            <w:r w:rsidRPr="001A3928">
              <w:rPr>
                <w:snapToGrid w:val="0"/>
                <w:sz w:val="16"/>
                <w:szCs w:val="16"/>
                <w:lang w:val="en-US"/>
              </w:rPr>
              <w:t>(R. Br.) DC.</w:t>
            </w:r>
            <w:r w:rsidRPr="001A3928">
              <w:rPr>
                <w:bCs/>
                <w:sz w:val="16"/>
                <w:szCs w:val="16"/>
                <w:lang w:val="en-US"/>
              </w:rPr>
              <w:t>)</w:t>
            </w:r>
          </w:p>
        </w:tc>
        <w:tc>
          <w:tcPr>
            <w:tcW w:w="1701" w:type="dxa"/>
            <w:tcBorders>
              <w:bottom w:val="single" w:sz="4" w:space="0" w:color="auto"/>
            </w:tcBorders>
          </w:tcPr>
          <w:p w:rsidR="002127BD" w:rsidRPr="001A3928" w:rsidRDefault="002127BD" w:rsidP="004C1C35">
            <w:pPr>
              <w:jc w:val="left"/>
              <w:rPr>
                <w:bCs/>
                <w:sz w:val="16"/>
                <w:szCs w:val="16"/>
                <w:lang w:val="en-US"/>
              </w:rPr>
            </w:pPr>
            <w:r w:rsidRPr="001A3928">
              <w:rPr>
                <w:bCs/>
                <w:sz w:val="16"/>
                <w:szCs w:val="16"/>
                <w:lang w:val="en-US"/>
              </w:rPr>
              <w:t>n.a.</w:t>
            </w:r>
          </w:p>
        </w:tc>
        <w:tc>
          <w:tcPr>
            <w:tcW w:w="1105" w:type="dxa"/>
            <w:tcBorders>
              <w:bottom w:val="single" w:sz="4" w:space="0" w:color="auto"/>
            </w:tcBorders>
          </w:tcPr>
          <w:p w:rsidR="002127BD" w:rsidRPr="001A3928" w:rsidRDefault="002127BD" w:rsidP="009929F3">
            <w:pPr>
              <w:jc w:val="center"/>
              <w:rPr>
                <w:snapToGrid w:val="0"/>
                <w:sz w:val="16"/>
                <w:szCs w:val="16"/>
                <w:lang w:val="en-US"/>
              </w:rPr>
            </w:pPr>
            <w:r w:rsidRPr="001A3928">
              <w:rPr>
                <w:snapToGrid w:val="0"/>
                <w:sz w:val="16"/>
                <w:szCs w:val="16"/>
                <w:lang w:val="en-US"/>
              </w:rPr>
              <w:t>0</w:t>
            </w:r>
          </w:p>
        </w:tc>
      </w:tr>
      <w:tr w:rsidR="002127BD" w:rsidRPr="001A3928" w:rsidTr="009929F3">
        <w:tc>
          <w:tcPr>
            <w:tcW w:w="1413" w:type="dxa"/>
          </w:tcPr>
          <w:p w:rsidR="002127BD" w:rsidRPr="001A3928" w:rsidRDefault="002127BD" w:rsidP="004C1C35">
            <w:pPr>
              <w:jc w:val="left"/>
              <w:rPr>
                <w:snapToGrid w:val="0"/>
                <w:sz w:val="16"/>
                <w:szCs w:val="16"/>
              </w:rPr>
            </w:pPr>
            <w:r w:rsidRPr="001A3928">
              <w:rPr>
                <w:snapToGrid w:val="0"/>
                <w:sz w:val="16"/>
                <w:szCs w:val="16"/>
                <w:lang w:val="en-US"/>
              </w:rPr>
              <w:t>SENEC_CRU</w:t>
            </w:r>
          </w:p>
        </w:tc>
        <w:tc>
          <w:tcPr>
            <w:tcW w:w="2126" w:type="dxa"/>
          </w:tcPr>
          <w:p w:rsidR="002127BD" w:rsidRPr="001A3928" w:rsidRDefault="002127BD" w:rsidP="004C1C35">
            <w:pPr>
              <w:jc w:val="left"/>
              <w:rPr>
                <w:bCs/>
                <w:i/>
                <w:sz w:val="16"/>
                <w:szCs w:val="16"/>
              </w:rPr>
            </w:pPr>
            <w:r w:rsidRPr="001A3928">
              <w:rPr>
                <w:bCs/>
                <w:i/>
                <w:sz w:val="16"/>
                <w:szCs w:val="16"/>
                <w:lang w:val="fr-CH"/>
              </w:rPr>
              <w:t xml:space="preserve">Senecio cruentus </w:t>
            </w:r>
            <w:r w:rsidRPr="001A3928">
              <w:rPr>
                <w:bCs/>
                <w:sz w:val="16"/>
                <w:szCs w:val="16"/>
                <w:lang w:val="fr-CH"/>
              </w:rPr>
              <w:t xml:space="preserve">(Masson ex L'Hér.) </w:t>
            </w:r>
            <w:r w:rsidRPr="001A3928">
              <w:rPr>
                <w:bCs/>
                <w:sz w:val="16"/>
                <w:szCs w:val="16"/>
              </w:rPr>
              <w:t>DC.</w:t>
            </w:r>
          </w:p>
        </w:tc>
        <w:tc>
          <w:tcPr>
            <w:tcW w:w="3402" w:type="dxa"/>
          </w:tcPr>
          <w:p w:rsidR="002127BD" w:rsidRPr="002127BD" w:rsidRDefault="002127BD" w:rsidP="004C1C35">
            <w:pPr>
              <w:jc w:val="left"/>
              <w:rPr>
                <w:bCs/>
                <w:sz w:val="16"/>
                <w:szCs w:val="16"/>
                <w:lang w:val="fr-CH"/>
              </w:rPr>
            </w:pPr>
            <w:r w:rsidRPr="001A3928">
              <w:rPr>
                <w:bCs/>
                <w:i/>
                <w:sz w:val="16"/>
                <w:szCs w:val="16"/>
                <w:lang w:val="fr-CH"/>
              </w:rPr>
              <w:t>Pericallis cruenta</w:t>
            </w:r>
            <w:r w:rsidRPr="001A3928">
              <w:rPr>
                <w:bCs/>
                <w:sz w:val="16"/>
                <w:szCs w:val="16"/>
                <w:lang w:val="fr-CH"/>
              </w:rPr>
              <w:t xml:space="preserve"> (Masson ex LʼHér.) </w:t>
            </w:r>
            <w:r w:rsidRPr="002127BD">
              <w:rPr>
                <w:bCs/>
                <w:sz w:val="16"/>
                <w:szCs w:val="16"/>
                <w:lang w:val="fr-CH"/>
              </w:rPr>
              <w:t>Bolle</w:t>
            </w:r>
          </w:p>
          <w:p w:rsidR="002127BD" w:rsidRPr="001A3928" w:rsidRDefault="002127BD" w:rsidP="004C1C35">
            <w:pPr>
              <w:jc w:val="left"/>
              <w:rPr>
                <w:bCs/>
                <w:i/>
                <w:sz w:val="16"/>
                <w:szCs w:val="16"/>
              </w:rPr>
            </w:pPr>
            <w:r w:rsidRPr="001A3928">
              <w:rPr>
                <w:bCs/>
                <w:snapToGrid w:val="0"/>
                <w:sz w:val="16"/>
                <w:szCs w:val="16"/>
                <w:lang w:val="fr-CH"/>
              </w:rPr>
              <w:t xml:space="preserve">(synonym: </w:t>
            </w:r>
            <w:r w:rsidRPr="001A3928">
              <w:rPr>
                <w:bCs/>
                <w:i/>
                <w:sz w:val="16"/>
                <w:szCs w:val="16"/>
                <w:lang w:val="fr-CH"/>
              </w:rPr>
              <w:t xml:space="preserve">Senecio cruentus </w:t>
            </w:r>
            <w:r w:rsidRPr="001A3928">
              <w:rPr>
                <w:bCs/>
                <w:sz w:val="16"/>
                <w:szCs w:val="16"/>
                <w:lang w:val="fr-CH"/>
              </w:rPr>
              <w:t xml:space="preserve">(Masson ex L'Hér.) </w:t>
            </w:r>
            <w:r w:rsidRPr="001A3928">
              <w:rPr>
                <w:bCs/>
                <w:sz w:val="16"/>
                <w:szCs w:val="16"/>
              </w:rPr>
              <w:t>DC.</w:t>
            </w:r>
            <w:r w:rsidRPr="001A3928">
              <w:rPr>
                <w:snapToGrid w:val="0"/>
                <w:sz w:val="16"/>
                <w:szCs w:val="16"/>
              </w:rPr>
              <w:t>)</w:t>
            </w:r>
          </w:p>
        </w:tc>
        <w:tc>
          <w:tcPr>
            <w:tcW w:w="1701" w:type="dxa"/>
          </w:tcPr>
          <w:p w:rsidR="002127BD" w:rsidRPr="001A3928" w:rsidRDefault="002127BD" w:rsidP="004C1C35">
            <w:pPr>
              <w:jc w:val="left"/>
              <w:rPr>
                <w:snapToGrid w:val="0"/>
                <w:sz w:val="16"/>
                <w:szCs w:val="16"/>
              </w:rPr>
            </w:pPr>
            <w:r w:rsidRPr="001A3928">
              <w:rPr>
                <w:snapToGrid w:val="0"/>
                <w:sz w:val="16"/>
                <w:szCs w:val="16"/>
              </w:rPr>
              <w:t>cineraria</w:t>
            </w:r>
          </w:p>
        </w:tc>
        <w:tc>
          <w:tcPr>
            <w:tcW w:w="1105" w:type="dxa"/>
          </w:tcPr>
          <w:p w:rsidR="002127BD" w:rsidRPr="001A3928" w:rsidRDefault="002127BD" w:rsidP="009929F3">
            <w:pPr>
              <w:jc w:val="center"/>
              <w:rPr>
                <w:snapToGrid w:val="0"/>
                <w:sz w:val="16"/>
                <w:szCs w:val="16"/>
              </w:rPr>
            </w:pPr>
            <w:r w:rsidRPr="001A3928">
              <w:rPr>
                <w:snapToGrid w:val="0"/>
                <w:sz w:val="16"/>
                <w:szCs w:val="16"/>
              </w:rPr>
              <w:t>156</w:t>
            </w:r>
          </w:p>
        </w:tc>
      </w:tr>
      <w:tr w:rsidR="002067AF" w:rsidRPr="001A3928" w:rsidTr="009929F3">
        <w:tc>
          <w:tcPr>
            <w:tcW w:w="1413" w:type="dxa"/>
          </w:tcPr>
          <w:p w:rsidR="002067AF" w:rsidRPr="001A3928" w:rsidRDefault="00AC573D" w:rsidP="009D0C3B">
            <w:pPr>
              <w:jc w:val="left"/>
              <w:rPr>
                <w:snapToGrid w:val="0"/>
                <w:sz w:val="16"/>
                <w:szCs w:val="16"/>
              </w:rPr>
            </w:pPr>
            <w:r w:rsidRPr="001A3928">
              <w:rPr>
                <w:snapToGrid w:val="0"/>
                <w:sz w:val="16"/>
                <w:szCs w:val="16"/>
              </w:rPr>
              <w:t>SENEC_FIC</w:t>
            </w:r>
          </w:p>
        </w:tc>
        <w:tc>
          <w:tcPr>
            <w:tcW w:w="2126" w:type="dxa"/>
          </w:tcPr>
          <w:p w:rsidR="002067AF" w:rsidRPr="001A3928" w:rsidRDefault="00AC573D" w:rsidP="009D0C3B">
            <w:pPr>
              <w:jc w:val="left"/>
              <w:rPr>
                <w:bCs/>
                <w:i/>
                <w:sz w:val="16"/>
                <w:szCs w:val="16"/>
              </w:rPr>
            </w:pPr>
            <w:r w:rsidRPr="001A3928">
              <w:rPr>
                <w:bCs/>
                <w:i/>
                <w:sz w:val="16"/>
                <w:szCs w:val="16"/>
              </w:rPr>
              <w:t xml:space="preserve">Senecio ficoides </w:t>
            </w:r>
            <w:r w:rsidRPr="001A3928">
              <w:rPr>
                <w:bCs/>
                <w:sz w:val="16"/>
                <w:szCs w:val="16"/>
              </w:rPr>
              <w:t>(L.) Sch. Bip.</w:t>
            </w:r>
          </w:p>
        </w:tc>
        <w:tc>
          <w:tcPr>
            <w:tcW w:w="3402" w:type="dxa"/>
          </w:tcPr>
          <w:p w:rsidR="002067AF" w:rsidRPr="001A3928" w:rsidRDefault="00AC573D" w:rsidP="00AC573D">
            <w:pPr>
              <w:jc w:val="left"/>
              <w:rPr>
                <w:bCs/>
                <w:i/>
                <w:sz w:val="16"/>
                <w:szCs w:val="16"/>
                <w:lang w:val="en-US"/>
              </w:rPr>
            </w:pPr>
            <w:r w:rsidRPr="001A3928">
              <w:rPr>
                <w:bCs/>
                <w:i/>
                <w:sz w:val="16"/>
                <w:szCs w:val="16"/>
                <w:lang w:val="en-US"/>
              </w:rPr>
              <w:t xml:space="preserve">Curio ficoides </w:t>
            </w:r>
            <w:r w:rsidRPr="001A3928">
              <w:rPr>
                <w:bCs/>
                <w:sz w:val="16"/>
                <w:szCs w:val="16"/>
                <w:lang w:val="en-US"/>
              </w:rPr>
              <w:t xml:space="preserve">(L.) P. V. Heath </w:t>
            </w:r>
            <w:r w:rsidRPr="001A3928">
              <w:rPr>
                <w:bCs/>
                <w:snapToGrid w:val="0"/>
                <w:sz w:val="16"/>
                <w:szCs w:val="16"/>
                <w:lang w:val="en-US"/>
              </w:rPr>
              <w:t xml:space="preserve">(synonym: </w:t>
            </w:r>
            <w:r w:rsidRPr="001A3928">
              <w:rPr>
                <w:bCs/>
                <w:i/>
                <w:sz w:val="16"/>
                <w:szCs w:val="16"/>
              </w:rPr>
              <w:t xml:space="preserve">Senecio ficoides </w:t>
            </w:r>
            <w:r w:rsidRPr="001A3928">
              <w:rPr>
                <w:bCs/>
                <w:sz w:val="16"/>
                <w:szCs w:val="16"/>
              </w:rPr>
              <w:t>(L.) Sch. Bip.</w:t>
            </w:r>
            <w:r w:rsidRPr="001A3928">
              <w:rPr>
                <w:snapToGrid w:val="0"/>
                <w:sz w:val="16"/>
                <w:szCs w:val="16"/>
              </w:rPr>
              <w:t>)</w:t>
            </w:r>
          </w:p>
        </w:tc>
        <w:tc>
          <w:tcPr>
            <w:tcW w:w="1701" w:type="dxa"/>
          </w:tcPr>
          <w:p w:rsidR="002067AF" w:rsidRPr="001A3928" w:rsidRDefault="00AC573D" w:rsidP="008F60B0">
            <w:pPr>
              <w:jc w:val="left"/>
              <w:rPr>
                <w:snapToGrid w:val="0"/>
                <w:sz w:val="16"/>
                <w:szCs w:val="16"/>
              </w:rPr>
            </w:pPr>
            <w:r w:rsidRPr="001A3928">
              <w:rPr>
                <w:snapToGrid w:val="0"/>
                <w:sz w:val="16"/>
                <w:szCs w:val="16"/>
              </w:rPr>
              <w:t>n.a.</w:t>
            </w:r>
          </w:p>
        </w:tc>
        <w:tc>
          <w:tcPr>
            <w:tcW w:w="1105" w:type="dxa"/>
          </w:tcPr>
          <w:p w:rsidR="002067AF" w:rsidRPr="001A3928" w:rsidRDefault="00AC573D" w:rsidP="009929F3">
            <w:pPr>
              <w:jc w:val="center"/>
              <w:rPr>
                <w:snapToGrid w:val="0"/>
                <w:sz w:val="16"/>
                <w:szCs w:val="16"/>
              </w:rPr>
            </w:pPr>
            <w:r w:rsidRPr="001A3928">
              <w:rPr>
                <w:snapToGrid w:val="0"/>
                <w:sz w:val="16"/>
                <w:szCs w:val="16"/>
              </w:rPr>
              <w:t>2</w:t>
            </w:r>
          </w:p>
        </w:tc>
      </w:tr>
      <w:tr w:rsidR="002127BD" w:rsidRPr="001A3928" w:rsidTr="009929F3">
        <w:tc>
          <w:tcPr>
            <w:tcW w:w="1413" w:type="dxa"/>
          </w:tcPr>
          <w:p w:rsidR="002127BD" w:rsidRPr="001A3928" w:rsidRDefault="002127BD" w:rsidP="004C1C35">
            <w:pPr>
              <w:jc w:val="left"/>
              <w:rPr>
                <w:snapToGrid w:val="0"/>
                <w:sz w:val="16"/>
                <w:szCs w:val="16"/>
              </w:rPr>
            </w:pPr>
            <w:r w:rsidRPr="001A3928">
              <w:rPr>
                <w:snapToGrid w:val="0"/>
                <w:sz w:val="16"/>
                <w:szCs w:val="16"/>
              </w:rPr>
              <w:t>SENEC_HER</w:t>
            </w:r>
          </w:p>
        </w:tc>
        <w:tc>
          <w:tcPr>
            <w:tcW w:w="2126" w:type="dxa"/>
          </w:tcPr>
          <w:p w:rsidR="002127BD" w:rsidRPr="001A3928" w:rsidRDefault="002127BD" w:rsidP="004C1C35">
            <w:pPr>
              <w:jc w:val="left"/>
              <w:rPr>
                <w:i/>
                <w:snapToGrid w:val="0"/>
                <w:sz w:val="16"/>
                <w:szCs w:val="16"/>
              </w:rPr>
            </w:pPr>
            <w:r w:rsidRPr="001A3928">
              <w:rPr>
                <w:i/>
                <w:snapToGrid w:val="0"/>
                <w:sz w:val="16"/>
                <w:szCs w:val="16"/>
              </w:rPr>
              <w:t xml:space="preserve">Senecio heritieri </w:t>
            </w:r>
            <w:r w:rsidRPr="001A3928">
              <w:rPr>
                <w:snapToGrid w:val="0"/>
                <w:sz w:val="16"/>
                <w:szCs w:val="16"/>
              </w:rPr>
              <w:t>DC.</w:t>
            </w:r>
          </w:p>
        </w:tc>
        <w:tc>
          <w:tcPr>
            <w:tcW w:w="3402" w:type="dxa"/>
          </w:tcPr>
          <w:p w:rsidR="002127BD" w:rsidRPr="001A3928" w:rsidRDefault="002127BD" w:rsidP="004C1C35">
            <w:pPr>
              <w:jc w:val="left"/>
              <w:rPr>
                <w:bCs/>
                <w:sz w:val="16"/>
                <w:szCs w:val="16"/>
                <w:lang w:val="fr-CH"/>
              </w:rPr>
            </w:pPr>
            <w:r w:rsidRPr="001A3928">
              <w:rPr>
                <w:bCs/>
                <w:i/>
                <w:sz w:val="16"/>
                <w:szCs w:val="16"/>
                <w:lang w:val="fr-CH"/>
              </w:rPr>
              <w:t xml:space="preserve">Pericallis lanata </w:t>
            </w:r>
            <w:r w:rsidRPr="001A3928">
              <w:rPr>
                <w:bCs/>
                <w:sz w:val="16"/>
                <w:szCs w:val="16"/>
                <w:lang w:val="fr-CH"/>
              </w:rPr>
              <w:t>(LʼHér.) B. Nord.</w:t>
            </w:r>
          </w:p>
          <w:p w:rsidR="002127BD" w:rsidRPr="001A3928" w:rsidRDefault="002127BD" w:rsidP="004C1C35">
            <w:pPr>
              <w:jc w:val="left"/>
              <w:rPr>
                <w:bCs/>
                <w:i/>
                <w:sz w:val="16"/>
                <w:szCs w:val="16"/>
                <w:lang w:val="fr-CH"/>
              </w:rPr>
            </w:pPr>
            <w:r w:rsidRPr="001A3928">
              <w:rPr>
                <w:bCs/>
                <w:snapToGrid w:val="0"/>
                <w:sz w:val="16"/>
                <w:szCs w:val="16"/>
                <w:lang w:val="fr-CH"/>
              </w:rPr>
              <w:t xml:space="preserve">(synonym: </w:t>
            </w:r>
            <w:r w:rsidRPr="001A3928">
              <w:rPr>
                <w:i/>
                <w:snapToGrid w:val="0"/>
                <w:sz w:val="16"/>
                <w:szCs w:val="16"/>
                <w:lang w:val="fr-CH"/>
              </w:rPr>
              <w:t xml:space="preserve">Senecio heritieri </w:t>
            </w:r>
            <w:r w:rsidRPr="001A3928">
              <w:rPr>
                <w:snapToGrid w:val="0"/>
                <w:sz w:val="16"/>
                <w:szCs w:val="16"/>
                <w:lang w:val="fr-CH"/>
              </w:rPr>
              <w:t>DC.)</w:t>
            </w:r>
          </w:p>
        </w:tc>
        <w:tc>
          <w:tcPr>
            <w:tcW w:w="1701" w:type="dxa"/>
          </w:tcPr>
          <w:p w:rsidR="002127BD" w:rsidRPr="001A3928" w:rsidRDefault="002127BD" w:rsidP="004C1C35">
            <w:pPr>
              <w:jc w:val="left"/>
              <w:rPr>
                <w:bCs/>
                <w:sz w:val="16"/>
                <w:szCs w:val="16"/>
                <w:lang w:val="fr-CH"/>
              </w:rPr>
            </w:pPr>
            <w:r w:rsidRPr="001A3928">
              <w:rPr>
                <w:bCs/>
                <w:sz w:val="16"/>
                <w:szCs w:val="16"/>
                <w:lang w:val="en-US"/>
              </w:rPr>
              <w:t>n.a.</w:t>
            </w:r>
          </w:p>
        </w:tc>
        <w:tc>
          <w:tcPr>
            <w:tcW w:w="1105" w:type="dxa"/>
          </w:tcPr>
          <w:p w:rsidR="002127BD" w:rsidRPr="001A3928" w:rsidRDefault="002127BD" w:rsidP="009929F3">
            <w:pPr>
              <w:jc w:val="center"/>
              <w:rPr>
                <w:snapToGrid w:val="0"/>
                <w:sz w:val="16"/>
                <w:szCs w:val="16"/>
                <w:lang w:val="fr-CH"/>
              </w:rPr>
            </w:pPr>
            <w:r w:rsidRPr="001A3928">
              <w:rPr>
                <w:snapToGrid w:val="0"/>
                <w:sz w:val="16"/>
                <w:szCs w:val="16"/>
                <w:lang w:val="fr-CH"/>
              </w:rPr>
              <w:t>0</w:t>
            </w:r>
          </w:p>
        </w:tc>
      </w:tr>
      <w:tr w:rsidR="002127BD" w:rsidRPr="001A3928" w:rsidTr="009929F3">
        <w:tc>
          <w:tcPr>
            <w:tcW w:w="1413" w:type="dxa"/>
            <w:tcBorders>
              <w:bottom w:val="single" w:sz="4" w:space="0" w:color="auto"/>
            </w:tcBorders>
          </w:tcPr>
          <w:p w:rsidR="002127BD" w:rsidRPr="001A3928" w:rsidRDefault="002127BD" w:rsidP="004C1C35">
            <w:pPr>
              <w:jc w:val="left"/>
              <w:rPr>
                <w:snapToGrid w:val="0"/>
                <w:sz w:val="16"/>
                <w:szCs w:val="16"/>
              </w:rPr>
            </w:pPr>
            <w:r w:rsidRPr="001A3928">
              <w:rPr>
                <w:snapToGrid w:val="0"/>
                <w:sz w:val="16"/>
                <w:szCs w:val="16"/>
              </w:rPr>
              <w:t>SENEC_JAC</w:t>
            </w:r>
          </w:p>
        </w:tc>
        <w:tc>
          <w:tcPr>
            <w:tcW w:w="2126" w:type="dxa"/>
            <w:tcBorders>
              <w:bottom w:val="single" w:sz="4" w:space="0" w:color="auto"/>
            </w:tcBorders>
          </w:tcPr>
          <w:p w:rsidR="002127BD" w:rsidRPr="001A3928" w:rsidRDefault="002127BD" w:rsidP="004C1C35">
            <w:pPr>
              <w:jc w:val="left"/>
              <w:rPr>
                <w:i/>
                <w:snapToGrid w:val="0"/>
                <w:sz w:val="16"/>
                <w:szCs w:val="16"/>
              </w:rPr>
            </w:pPr>
            <w:r w:rsidRPr="001A3928">
              <w:rPr>
                <w:i/>
                <w:snapToGrid w:val="0"/>
                <w:sz w:val="16"/>
                <w:szCs w:val="16"/>
              </w:rPr>
              <w:t>Senecio jacobaea</w:t>
            </w:r>
            <w:r w:rsidRPr="001A3928">
              <w:rPr>
                <w:snapToGrid w:val="0"/>
                <w:sz w:val="16"/>
                <w:szCs w:val="16"/>
              </w:rPr>
              <w:t xml:space="preserve"> L.</w:t>
            </w:r>
          </w:p>
        </w:tc>
        <w:tc>
          <w:tcPr>
            <w:tcW w:w="3402" w:type="dxa"/>
            <w:tcBorders>
              <w:bottom w:val="single" w:sz="4" w:space="0" w:color="auto"/>
            </w:tcBorders>
          </w:tcPr>
          <w:p w:rsidR="002127BD" w:rsidRPr="001A3928" w:rsidRDefault="002127BD" w:rsidP="004C1C35">
            <w:pPr>
              <w:jc w:val="left"/>
              <w:rPr>
                <w:rFonts w:eastAsia="SimSun" w:cs="Arial"/>
                <w:bCs/>
                <w:sz w:val="16"/>
                <w:szCs w:val="16"/>
                <w:lang w:val="en-US" w:eastAsia="zh-CN"/>
              </w:rPr>
            </w:pPr>
            <w:r w:rsidRPr="001A3928">
              <w:rPr>
                <w:i/>
                <w:snapToGrid w:val="0"/>
                <w:sz w:val="16"/>
                <w:szCs w:val="16"/>
              </w:rPr>
              <w:t xml:space="preserve">Jacobaea vulgaris </w:t>
            </w:r>
            <w:r w:rsidRPr="001A3928">
              <w:rPr>
                <w:snapToGrid w:val="0"/>
                <w:sz w:val="16"/>
                <w:szCs w:val="16"/>
              </w:rPr>
              <w:t>Gaertn.</w:t>
            </w:r>
            <w:r w:rsidRPr="001A3928">
              <w:rPr>
                <w:rFonts w:eastAsia="SimSun" w:cs="Arial"/>
                <w:bCs/>
                <w:sz w:val="16"/>
                <w:szCs w:val="16"/>
                <w:lang w:val="en-US" w:eastAsia="zh-CN"/>
              </w:rPr>
              <w:t xml:space="preserve"> </w:t>
            </w:r>
          </w:p>
          <w:p w:rsidR="002127BD" w:rsidRPr="001A3928" w:rsidRDefault="002127BD" w:rsidP="004C1C35">
            <w:pPr>
              <w:jc w:val="left"/>
              <w:rPr>
                <w:i/>
                <w:snapToGrid w:val="0"/>
                <w:sz w:val="16"/>
                <w:szCs w:val="16"/>
              </w:rPr>
            </w:pPr>
            <w:r w:rsidRPr="001A3928">
              <w:rPr>
                <w:bCs/>
                <w:snapToGrid w:val="0"/>
                <w:sz w:val="16"/>
                <w:szCs w:val="16"/>
                <w:lang w:val="en-US"/>
              </w:rPr>
              <w:t xml:space="preserve">(synonym: </w:t>
            </w:r>
            <w:r w:rsidRPr="001A3928">
              <w:rPr>
                <w:i/>
                <w:snapToGrid w:val="0"/>
                <w:sz w:val="16"/>
                <w:szCs w:val="16"/>
              </w:rPr>
              <w:t>Senecio jacobaea</w:t>
            </w:r>
            <w:r w:rsidRPr="001A3928">
              <w:rPr>
                <w:snapToGrid w:val="0"/>
                <w:sz w:val="16"/>
                <w:szCs w:val="16"/>
              </w:rPr>
              <w:t xml:space="preserve"> L.)</w:t>
            </w:r>
          </w:p>
        </w:tc>
        <w:tc>
          <w:tcPr>
            <w:tcW w:w="1701" w:type="dxa"/>
            <w:tcBorders>
              <w:bottom w:val="single" w:sz="4" w:space="0" w:color="auto"/>
            </w:tcBorders>
          </w:tcPr>
          <w:p w:rsidR="002127BD" w:rsidRPr="001A3928" w:rsidRDefault="002127BD" w:rsidP="004C1C35">
            <w:pPr>
              <w:jc w:val="left"/>
              <w:rPr>
                <w:bCs/>
                <w:sz w:val="16"/>
                <w:szCs w:val="16"/>
              </w:rPr>
            </w:pPr>
            <w:r w:rsidRPr="001A3928">
              <w:rPr>
                <w:bCs/>
                <w:sz w:val="16"/>
                <w:szCs w:val="16"/>
              </w:rPr>
              <w:t>n.a.</w:t>
            </w:r>
          </w:p>
        </w:tc>
        <w:tc>
          <w:tcPr>
            <w:tcW w:w="1105" w:type="dxa"/>
            <w:tcBorders>
              <w:bottom w:val="single" w:sz="4" w:space="0" w:color="auto"/>
            </w:tcBorders>
          </w:tcPr>
          <w:p w:rsidR="002127BD" w:rsidRPr="001A3928" w:rsidRDefault="002127BD" w:rsidP="009929F3">
            <w:pPr>
              <w:jc w:val="center"/>
              <w:rPr>
                <w:snapToGrid w:val="0"/>
                <w:sz w:val="16"/>
                <w:szCs w:val="16"/>
              </w:rPr>
            </w:pPr>
            <w:r w:rsidRPr="001A3928">
              <w:rPr>
                <w:snapToGrid w:val="0"/>
                <w:sz w:val="16"/>
                <w:szCs w:val="16"/>
              </w:rPr>
              <w:t>0</w:t>
            </w:r>
          </w:p>
        </w:tc>
      </w:tr>
      <w:tr w:rsidR="002127BD" w:rsidRPr="001A3928" w:rsidTr="009929F3">
        <w:tc>
          <w:tcPr>
            <w:tcW w:w="1413" w:type="dxa"/>
          </w:tcPr>
          <w:p w:rsidR="002127BD" w:rsidRPr="001A3928" w:rsidRDefault="002127BD" w:rsidP="004C1C35">
            <w:pPr>
              <w:jc w:val="left"/>
              <w:rPr>
                <w:snapToGrid w:val="0"/>
                <w:sz w:val="16"/>
                <w:szCs w:val="16"/>
              </w:rPr>
            </w:pPr>
            <w:r w:rsidRPr="001A3928">
              <w:rPr>
                <w:snapToGrid w:val="0"/>
                <w:sz w:val="16"/>
                <w:szCs w:val="16"/>
              </w:rPr>
              <w:t>SENEC_LAX</w:t>
            </w:r>
          </w:p>
        </w:tc>
        <w:tc>
          <w:tcPr>
            <w:tcW w:w="2126" w:type="dxa"/>
          </w:tcPr>
          <w:p w:rsidR="002127BD" w:rsidRPr="001A3928" w:rsidRDefault="002127BD" w:rsidP="004C1C35">
            <w:pPr>
              <w:jc w:val="left"/>
              <w:rPr>
                <w:bCs/>
                <w:i/>
                <w:sz w:val="16"/>
                <w:szCs w:val="16"/>
              </w:rPr>
            </w:pPr>
            <w:r w:rsidRPr="001A3928">
              <w:rPr>
                <w:bCs/>
                <w:i/>
                <w:sz w:val="16"/>
                <w:szCs w:val="16"/>
              </w:rPr>
              <w:t xml:space="preserve">Senecio laxifolius </w:t>
            </w:r>
            <w:r w:rsidRPr="001A3928">
              <w:rPr>
                <w:bCs/>
                <w:sz w:val="16"/>
                <w:szCs w:val="16"/>
              </w:rPr>
              <w:t>Buchanan</w:t>
            </w:r>
          </w:p>
        </w:tc>
        <w:tc>
          <w:tcPr>
            <w:tcW w:w="3402" w:type="dxa"/>
          </w:tcPr>
          <w:p w:rsidR="002127BD" w:rsidRPr="006D5281" w:rsidRDefault="002127BD" w:rsidP="004C1C35">
            <w:pPr>
              <w:jc w:val="left"/>
              <w:rPr>
                <w:bCs/>
                <w:sz w:val="16"/>
                <w:szCs w:val="16"/>
              </w:rPr>
            </w:pPr>
            <w:r w:rsidRPr="006D5281">
              <w:rPr>
                <w:bCs/>
                <w:i/>
                <w:sz w:val="16"/>
                <w:szCs w:val="16"/>
              </w:rPr>
              <w:t>Brachyglottis laxifolia</w:t>
            </w:r>
            <w:r w:rsidRPr="006D5281">
              <w:rPr>
                <w:bCs/>
                <w:sz w:val="16"/>
                <w:szCs w:val="16"/>
              </w:rPr>
              <w:t xml:space="preserve"> (Buchanan) B. Nord.</w:t>
            </w:r>
          </w:p>
          <w:p w:rsidR="002127BD" w:rsidRPr="001A3928" w:rsidRDefault="002127BD" w:rsidP="004C1C35">
            <w:pPr>
              <w:jc w:val="left"/>
              <w:rPr>
                <w:bCs/>
                <w:i/>
                <w:sz w:val="16"/>
                <w:szCs w:val="16"/>
                <w:lang w:val="en-US"/>
              </w:rPr>
            </w:pPr>
            <w:r w:rsidRPr="001A3928">
              <w:rPr>
                <w:bCs/>
                <w:snapToGrid w:val="0"/>
                <w:sz w:val="16"/>
                <w:szCs w:val="16"/>
                <w:lang w:val="en-US"/>
              </w:rPr>
              <w:t xml:space="preserve">(synonym: </w:t>
            </w:r>
            <w:r w:rsidRPr="001A3928">
              <w:rPr>
                <w:bCs/>
                <w:i/>
                <w:sz w:val="16"/>
                <w:szCs w:val="16"/>
              </w:rPr>
              <w:t xml:space="preserve">Senecio laxifolius </w:t>
            </w:r>
            <w:r w:rsidRPr="001A3928">
              <w:rPr>
                <w:bCs/>
                <w:sz w:val="16"/>
                <w:szCs w:val="16"/>
              </w:rPr>
              <w:t>Buchanan</w:t>
            </w:r>
            <w:r w:rsidRPr="001A3928">
              <w:rPr>
                <w:snapToGrid w:val="0"/>
                <w:sz w:val="16"/>
                <w:szCs w:val="16"/>
              </w:rPr>
              <w:t>)</w:t>
            </w:r>
          </w:p>
        </w:tc>
        <w:tc>
          <w:tcPr>
            <w:tcW w:w="1701" w:type="dxa"/>
          </w:tcPr>
          <w:p w:rsidR="002127BD" w:rsidRPr="001A3928" w:rsidRDefault="002127BD" w:rsidP="004C1C35">
            <w:pPr>
              <w:jc w:val="left"/>
              <w:rPr>
                <w:snapToGrid w:val="0"/>
                <w:sz w:val="16"/>
                <w:szCs w:val="16"/>
              </w:rPr>
            </w:pPr>
            <w:r w:rsidRPr="001A3928">
              <w:rPr>
                <w:snapToGrid w:val="0"/>
                <w:sz w:val="16"/>
                <w:szCs w:val="16"/>
              </w:rPr>
              <w:t>n.a.</w:t>
            </w:r>
          </w:p>
        </w:tc>
        <w:tc>
          <w:tcPr>
            <w:tcW w:w="1105" w:type="dxa"/>
          </w:tcPr>
          <w:p w:rsidR="002127BD" w:rsidRPr="001A3928" w:rsidRDefault="002127BD" w:rsidP="009929F3">
            <w:pPr>
              <w:jc w:val="center"/>
              <w:rPr>
                <w:snapToGrid w:val="0"/>
                <w:sz w:val="16"/>
                <w:szCs w:val="16"/>
              </w:rPr>
            </w:pPr>
            <w:r w:rsidRPr="001A3928">
              <w:rPr>
                <w:snapToGrid w:val="0"/>
                <w:sz w:val="16"/>
                <w:szCs w:val="16"/>
              </w:rPr>
              <w:t>0</w:t>
            </w:r>
          </w:p>
        </w:tc>
      </w:tr>
      <w:tr w:rsidR="002067AF" w:rsidRPr="001A3928" w:rsidTr="009929F3">
        <w:tc>
          <w:tcPr>
            <w:tcW w:w="1413" w:type="dxa"/>
          </w:tcPr>
          <w:p w:rsidR="002067AF" w:rsidRPr="001A3928" w:rsidRDefault="00CA7E92" w:rsidP="009D0C3B">
            <w:pPr>
              <w:jc w:val="left"/>
              <w:rPr>
                <w:snapToGrid w:val="0"/>
                <w:sz w:val="16"/>
                <w:szCs w:val="16"/>
              </w:rPr>
            </w:pPr>
            <w:r w:rsidRPr="001A3928">
              <w:rPr>
                <w:snapToGrid w:val="0"/>
                <w:sz w:val="16"/>
                <w:szCs w:val="16"/>
                <w:lang w:val="en-US"/>
              </w:rPr>
              <w:t>SENEC_TAL</w:t>
            </w:r>
          </w:p>
        </w:tc>
        <w:tc>
          <w:tcPr>
            <w:tcW w:w="2126" w:type="dxa"/>
          </w:tcPr>
          <w:p w:rsidR="002067AF" w:rsidRPr="001A3928" w:rsidRDefault="00CA7E92" w:rsidP="009D0C3B">
            <w:pPr>
              <w:jc w:val="left"/>
              <w:rPr>
                <w:bCs/>
                <w:i/>
                <w:sz w:val="16"/>
                <w:szCs w:val="16"/>
              </w:rPr>
            </w:pPr>
            <w:r w:rsidRPr="001A3928">
              <w:rPr>
                <w:bCs/>
                <w:i/>
                <w:sz w:val="16"/>
                <w:szCs w:val="16"/>
              </w:rPr>
              <w:t xml:space="preserve">Curio talinoides </w:t>
            </w:r>
            <w:r w:rsidRPr="001A3928">
              <w:rPr>
                <w:bCs/>
                <w:sz w:val="16"/>
                <w:szCs w:val="16"/>
              </w:rPr>
              <w:t>(DC.) P. V. Heath</w:t>
            </w:r>
          </w:p>
        </w:tc>
        <w:tc>
          <w:tcPr>
            <w:tcW w:w="3402" w:type="dxa"/>
          </w:tcPr>
          <w:p w:rsidR="002067AF" w:rsidRPr="001A3928" w:rsidRDefault="00CA7E92" w:rsidP="009D0C3B">
            <w:pPr>
              <w:jc w:val="left"/>
              <w:rPr>
                <w:bCs/>
                <w:i/>
                <w:sz w:val="16"/>
                <w:szCs w:val="16"/>
                <w:lang w:val="en-US"/>
              </w:rPr>
            </w:pPr>
            <w:r w:rsidRPr="001A3928">
              <w:rPr>
                <w:bCs/>
                <w:i/>
                <w:sz w:val="16"/>
                <w:szCs w:val="16"/>
                <w:lang w:val="en-US"/>
              </w:rPr>
              <w:t xml:space="preserve">Curio talinoides </w:t>
            </w:r>
            <w:r w:rsidRPr="001A3928">
              <w:rPr>
                <w:bCs/>
                <w:sz w:val="16"/>
                <w:szCs w:val="16"/>
                <w:lang w:val="en-US"/>
              </w:rPr>
              <w:t>(DC.) P. V. Heath</w:t>
            </w:r>
          </w:p>
        </w:tc>
        <w:tc>
          <w:tcPr>
            <w:tcW w:w="1701" w:type="dxa"/>
          </w:tcPr>
          <w:p w:rsidR="002067AF" w:rsidRPr="001A3928" w:rsidRDefault="00CA7E92" w:rsidP="008F60B0">
            <w:pPr>
              <w:jc w:val="left"/>
              <w:rPr>
                <w:snapToGrid w:val="0"/>
                <w:sz w:val="16"/>
                <w:szCs w:val="16"/>
              </w:rPr>
            </w:pPr>
            <w:r w:rsidRPr="001A3928">
              <w:rPr>
                <w:snapToGrid w:val="0"/>
                <w:sz w:val="16"/>
                <w:szCs w:val="16"/>
                <w:lang w:val="en-US"/>
              </w:rPr>
              <w:t>n.a.</w:t>
            </w:r>
          </w:p>
        </w:tc>
        <w:tc>
          <w:tcPr>
            <w:tcW w:w="1105" w:type="dxa"/>
          </w:tcPr>
          <w:p w:rsidR="002067AF" w:rsidRPr="001A3928" w:rsidRDefault="00CA7E92" w:rsidP="009929F3">
            <w:pPr>
              <w:jc w:val="center"/>
              <w:rPr>
                <w:snapToGrid w:val="0"/>
                <w:sz w:val="16"/>
                <w:szCs w:val="16"/>
              </w:rPr>
            </w:pPr>
            <w:r w:rsidRPr="001A3928">
              <w:rPr>
                <w:snapToGrid w:val="0"/>
                <w:sz w:val="16"/>
                <w:szCs w:val="16"/>
              </w:rPr>
              <w:t>1</w:t>
            </w:r>
          </w:p>
        </w:tc>
      </w:tr>
    </w:tbl>
    <w:p w:rsidR="00722F47" w:rsidRDefault="00722F47" w:rsidP="009D0C3B">
      <w:pPr>
        <w:rPr>
          <w:snapToGrid w:val="0"/>
        </w:rPr>
      </w:pPr>
    </w:p>
    <w:p w:rsidR="009D0C3B" w:rsidRPr="002F796F" w:rsidRDefault="009D0C3B" w:rsidP="006E7098">
      <w:pPr>
        <w:pStyle w:val="Heading4"/>
        <w:rPr>
          <w:lang w:eastAsia="ja-JP"/>
        </w:rPr>
      </w:pPr>
      <w:r w:rsidRPr="002F796F">
        <w:rPr>
          <w:lang w:eastAsia="ja-JP"/>
        </w:rPr>
        <w:t>Proposal</w:t>
      </w:r>
    </w:p>
    <w:p w:rsidR="009D0C3B" w:rsidRPr="002F796F" w:rsidRDefault="009D0C3B" w:rsidP="009929F3">
      <w:pPr>
        <w:keepNext/>
        <w:rPr>
          <w:snapToGrid w:val="0"/>
        </w:rPr>
      </w:pPr>
    </w:p>
    <w:p w:rsidR="009D0C3B" w:rsidRPr="002F796F" w:rsidRDefault="009D0C3B" w:rsidP="009D0C3B">
      <w:pPr>
        <w:rPr>
          <w:rFonts w:cs="Arial"/>
        </w:rPr>
      </w:pPr>
      <w:r w:rsidRPr="002F796F">
        <w:rPr>
          <w:rFonts w:eastAsiaTheme="minorEastAsia" w:cs="Arial"/>
          <w:lang w:eastAsia="ja-JP"/>
        </w:rPr>
        <w:fldChar w:fldCharType="begin"/>
      </w:r>
      <w:r w:rsidRPr="002F796F">
        <w:rPr>
          <w:rFonts w:eastAsiaTheme="minorEastAsia" w:cs="Arial"/>
          <w:lang w:eastAsia="ja-JP"/>
        </w:rPr>
        <w:instrText xml:space="preserve"> AUTONUM  </w:instrText>
      </w:r>
      <w:r w:rsidRPr="002F796F">
        <w:rPr>
          <w:rFonts w:eastAsiaTheme="minorEastAsia" w:cs="Arial"/>
          <w:lang w:eastAsia="ja-JP"/>
        </w:rPr>
        <w:fldChar w:fldCharType="end"/>
      </w:r>
      <w:r w:rsidRPr="002F796F">
        <w:rPr>
          <w:rFonts w:eastAsiaTheme="minorEastAsia" w:cs="Arial"/>
          <w:lang w:eastAsia="ja-JP"/>
        </w:rPr>
        <w:tab/>
        <w:t xml:space="preserve">In accordance with the reclassification of </w:t>
      </w:r>
      <w:r w:rsidRPr="002F796F">
        <w:rPr>
          <w:snapToGrid w:val="0"/>
        </w:rPr>
        <w:t xml:space="preserve">certain </w:t>
      </w:r>
      <w:r>
        <w:rPr>
          <w:bCs/>
          <w:i/>
        </w:rPr>
        <w:t>Senecio</w:t>
      </w:r>
      <w:r w:rsidRPr="002F796F">
        <w:rPr>
          <w:i/>
        </w:rPr>
        <w:t xml:space="preserve"> </w:t>
      </w:r>
      <w:r w:rsidRPr="002F796F">
        <w:t>species</w:t>
      </w:r>
      <w:r w:rsidRPr="002F796F">
        <w:rPr>
          <w:i/>
        </w:rPr>
        <w:t xml:space="preserve"> to </w:t>
      </w:r>
      <w:r w:rsidRPr="009D0C3B">
        <w:rPr>
          <w:i/>
        </w:rPr>
        <w:t>Brachyglottis</w:t>
      </w:r>
      <w:r>
        <w:rPr>
          <w:i/>
        </w:rPr>
        <w:t xml:space="preserve">, Curio, </w:t>
      </w:r>
      <w:r w:rsidRPr="009D0C3B">
        <w:rPr>
          <w:i/>
        </w:rPr>
        <w:t>Jacobaea</w:t>
      </w:r>
      <w:r>
        <w:rPr>
          <w:i/>
        </w:rPr>
        <w:t xml:space="preserve">, </w:t>
      </w:r>
      <w:r w:rsidRPr="009D0C3B">
        <w:rPr>
          <w:i/>
        </w:rPr>
        <w:t>Pericallis</w:t>
      </w:r>
      <w:r>
        <w:rPr>
          <w:i/>
        </w:rPr>
        <w:t xml:space="preserve"> and </w:t>
      </w:r>
      <w:r w:rsidRPr="009D0C3B">
        <w:rPr>
          <w:i/>
        </w:rPr>
        <w:t>Tephroseris</w:t>
      </w:r>
      <w:r w:rsidRPr="002F796F">
        <w:rPr>
          <w:i/>
        </w:rPr>
        <w:t xml:space="preserve"> </w:t>
      </w:r>
      <w:r w:rsidRPr="002F796F">
        <w:t>species</w:t>
      </w:r>
      <w:r w:rsidRPr="002F796F">
        <w:rPr>
          <w:rFonts w:eastAsiaTheme="minorEastAsia" w:cs="Arial"/>
          <w:lang w:eastAsia="ja-JP"/>
        </w:rPr>
        <w:t xml:space="preserve">, </w:t>
      </w:r>
      <w:r>
        <w:rPr>
          <w:rFonts w:eastAsiaTheme="minorEastAsia" w:cs="Arial"/>
          <w:lang w:eastAsia="ja-JP"/>
        </w:rPr>
        <w:t>it is proposed</w:t>
      </w:r>
      <w:r w:rsidRPr="002F796F">
        <w:rPr>
          <w:snapToGrid w:val="0"/>
        </w:rPr>
        <w:t xml:space="preserve"> to consider </w:t>
      </w:r>
      <w:r w:rsidR="00C022BD">
        <w:rPr>
          <w:snapToGrid w:val="0"/>
        </w:rPr>
        <w:t xml:space="preserve">the </w:t>
      </w:r>
      <w:r w:rsidRPr="002F796F">
        <w:rPr>
          <w:snapToGrid w:val="0"/>
        </w:rPr>
        <w:t xml:space="preserve">deletion of </w:t>
      </w:r>
      <w:r w:rsidRPr="002F796F">
        <w:rPr>
          <w:rFonts w:cs="Arial"/>
        </w:rPr>
        <w:t xml:space="preserve">the UPOV codes </w:t>
      </w:r>
      <w:r w:rsidR="00371F82" w:rsidRPr="00371F82">
        <w:rPr>
          <w:rFonts w:cs="Arial"/>
        </w:rPr>
        <w:t>SENEC_BIC</w:t>
      </w:r>
      <w:r w:rsidR="00371F82">
        <w:rPr>
          <w:rFonts w:cs="Arial"/>
        </w:rPr>
        <w:t xml:space="preserve">, </w:t>
      </w:r>
      <w:r w:rsidR="002127BD" w:rsidRPr="002127BD">
        <w:rPr>
          <w:rFonts w:cs="Arial"/>
        </w:rPr>
        <w:t xml:space="preserve">SENEC_CIN, </w:t>
      </w:r>
      <w:r w:rsidR="00371F82" w:rsidRPr="00371F82">
        <w:rPr>
          <w:rFonts w:cs="Arial"/>
        </w:rPr>
        <w:t>SENEC_CHE,</w:t>
      </w:r>
      <w:r w:rsidR="00371F82">
        <w:rPr>
          <w:rFonts w:cs="Arial"/>
        </w:rPr>
        <w:t xml:space="preserve"> </w:t>
      </w:r>
      <w:r w:rsidR="00371F82" w:rsidRPr="00371F82">
        <w:rPr>
          <w:rFonts w:cs="Arial"/>
        </w:rPr>
        <w:t>SENEC_C</w:t>
      </w:r>
      <w:r w:rsidR="00371F82">
        <w:rPr>
          <w:rFonts w:cs="Arial"/>
        </w:rPr>
        <w:t>ON</w:t>
      </w:r>
      <w:r w:rsidR="00371F82" w:rsidRPr="00371F82">
        <w:rPr>
          <w:rFonts w:cs="Arial"/>
        </w:rPr>
        <w:t>,</w:t>
      </w:r>
      <w:r w:rsidR="00371F82">
        <w:rPr>
          <w:rFonts w:cs="Arial"/>
        </w:rPr>
        <w:t xml:space="preserve"> </w:t>
      </w:r>
      <w:r w:rsidR="00371F82" w:rsidRPr="00371F82">
        <w:rPr>
          <w:rFonts w:cs="Arial"/>
        </w:rPr>
        <w:t>SENEC_C</w:t>
      </w:r>
      <w:r w:rsidR="00371F82">
        <w:rPr>
          <w:rFonts w:cs="Arial"/>
        </w:rPr>
        <w:t>RU</w:t>
      </w:r>
      <w:r w:rsidR="00371F82" w:rsidRPr="00371F82">
        <w:rPr>
          <w:rFonts w:cs="Arial"/>
        </w:rPr>
        <w:t>,</w:t>
      </w:r>
      <w:r w:rsidR="00371F82">
        <w:rPr>
          <w:rFonts w:cs="Arial"/>
        </w:rPr>
        <w:t xml:space="preserve"> </w:t>
      </w:r>
      <w:r w:rsidR="00371F82" w:rsidRPr="00371F82">
        <w:rPr>
          <w:rFonts w:cs="Arial"/>
        </w:rPr>
        <w:t>SENEC_</w:t>
      </w:r>
      <w:r w:rsidR="00371F82">
        <w:rPr>
          <w:rFonts w:cs="Arial"/>
        </w:rPr>
        <w:t>FIC</w:t>
      </w:r>
      <w:r w:rsidR="00371F82" w:rsidRPr="00371F82">
        <w:rPr>
          <w:rFonts w:cs="Arial"/>
        </w:rPr>
        <w:t>,</w:t>
      </w:r>
      <w:r w:rsidR="00371F82">
        <w:rPr>
          <w:rFonts w:cs="Arial"/>
        </w:rPr>
        <w:t xml:space="preserve"> </w:t>
      </w:r>
      <w:r w:rsidR="00371F82" w:rsidRPr="00371F82">
        <w:rPr>
          <w:rFonts w:cs="Arial"/>
        </w:rPr>
        <w:t>SENEC_HE</w:t>
      </w:r>
      <w:r w:rsidR="00371F82">
        <w:rPr>
          <w:rFonts w:cs="Arial"/>
        </w:rPr>
        <w:t>R</w:t>
      </w:r>
      <w:r w:rsidR="00371F82" w:rsidRPr="00371F82">
        <w:rPr>
          <w:rFonts w:cs="Arial"/>
        </w:rPr>
        <w:t>,</w:t>
      </w:r>
      <w:r w:rsidR="00371F82">
        <w:rPr>
          <w:rFonts w:cs="Arial"/>
        </w:rPr>
        <w:t xml:space="preserve"> </w:t>
      </w:r>
      <w:r w:rsidR="00371F82" w:rsidRPr="00371F82">
        <w:rPr>
          <w:rFonts w:cs="Arial"/>
        </w:rPr>
        <w:t>SENEC_</w:t>
      </w:r>
      <w:r w:rsidR="00371F82">
        <w:rPr>
          <w:rFonts w:cs="Arial"/>
        </w:rPr>
        <w:t>JAC</w:t>
      </w:r>
      <w:r w:rsidR="00371F82" w:rsidRPr="00371F82">
        <w:rPr>
          <w:rFonts w:cs="Arial"/>
        </w:rPr>
        <w:t>,</w:t>
      </w:r>
      <w:r w:rsidR="00371F82">
        <w:rPr>
          <w:rFonts w:cs="Arial"/>
        </w:rPr>
        <w:t xml:space="preserve"> </w:t>
      </w:r>
      <w:r w:rsidR="00371F82" w:rsidRPr="00371F82">
        <w:rPr>
          <w:rFonts w:cs="Arial"/>
        </w:rPr>
        <w:t>SENEC_</w:t>
      </w:r>
      <w:r w:rsidR="00371F82">
        <w:rPr>
          <w:rFonts w:cs="Arial"/>
        </w:rPr>
        <w:t xml:space="preserve">LAX and </w:t>
      </w:r>
      <w:r w:rsidR="00371F82" w:rsidRPr="00371F82">
        <w:rPr>
          <w:rFonts w:cs="Arial"/>
        </w:rPr>
        <w:t>SENEC_</w:t>
      </w:r>
      <w:r w:rsidR="00371F82">
        <w:rPr>
          <w:rFonts w:cs="Arial"/>
        </w:rPr>
        <w:t xml:space="preserve">TAL. </w:t>
      </w:r>
      <w:r w:rsidR="00533E3E" w:rsidRPr="00533E3E">
        <w:rPr>
          <w:rFonts w:cs="Arial"/>
          <w:bCs/>
          <w:i/>
        </w:rPr>
        <w:t>Senecio bicolor</w:t>
      </w:r>
      <w:r w:rsidR="00533E3E" w:rsidRPr="00533E3E">
        <w:rPr>
          <w:rFonts w:cs="Arial"/>
          <w:bCs/>
        </w:rPr>
        <w:t xml:space="preserve"> </w:t>
      </w:r>
      <w:r w:rsidR="00533E3E">
        <w:rPr>
          <w:rFonts w:cs="Arial"/>
          <w:bCs/>
        </w:rPr>
        <w:t xml:space="preserve">and </w:t>
      </w:r>
      <w:r w:rsidR="00533E3E" w:rsidRPr="00533E3E">
        <w:rPr>
          <w:rFonts w:cs="Arial"/>
          <w:bCs/>
          <w:i/>
        </w:rPr>
        <w:t>Senecio cineraria</w:t>
      </w:r>
      <w:r w:rsidR="00533E3E" w:rsidRPr="00533E3E">
        <w:rPr>
          <w:rFonts w:cs="Arial"/>
          <w:bCs/>
        </w:rPr>
        <w:t xml:space="preserve"> </w:t>
      </w:r>
      <w:r w:rsidRPr="002F796F">
        <w:rPr>
          <w:rFonts w:cs="Arial"/>
        </w:rPr>
        <w:t xml:space="preserve">would be covered as synonym of </w:t>
      </w:r>
      <w:r w:rsidR="00533E3E" w:rsidRPr="00533E3E">
        <w:rPr>
          <w:rFonts w:cs="Arial"/>
          <w:bCs/>
          <w:i/>
        </w:rPr>
        <w:t>Jacobaea maritima</w:t>
      </w:r>
      <w:r w:rsidRPr="002F796F">
        <w:rPr>
          <w:rFonts w:cs="Arial"/>
        </w:rPr>
        <w:t xml:space="preserve"> under a new UPOV code </w:t>
      </w:r>
      <w:r w:rsidR="00533E3E" w:rsidRPr="00533E3E">
        <w:rPr>
          <w:rFonts w:eastAsiaTheme="minorEastAsia"/>
          <w:snapToGrid w:val="0"/>
        </w:rPr>
        <w:t>JACOB_MAR</w:t>
      </w:r>
      <w:r w:rsidRPr="002F796F">
        <w:rPr>
          <w:rFonts w:eastAsiaTheme="minorEastAsia"/>
          <w:snapToGrid w:val="0"/>
        </w:rPr>
        <w:t xml:space="preserve">. </w:t>
      </w:r>
      <w:r w:rsidR="00533E3E">
        <w:rPr>
          <w:rFonts w:eastAsiaTheme="minorEastAsia"/>
          <w:snapToGrid w:val="0"/>
        </w:rPr>
        <w:t xml:space="preserve">Hybrids between </w:t>
      </w:r>
      <w:r w:rsidR="00533E3E" w:rsidRPr="00533E3E">
        <w:rPr>
          <w:rFonts w:eastAsiaTheme="minorEastAsia"/>
          <w:bCs/>
          <w:i/>
          <w:snapToGrid w:val="0"/>
        </w:rPr>
        <w:t>Senecio cruentus</w:t>
      </w:r>
      <w:r w:rsidR="00533E3E" w:rsidRPr="00533E3E">
        <w:rPr>
          <w:rFonts w:eastAsiaTheme="minorEastAsia"/>
          <w:bCs/>
          <w:snapToGrid w:val="0"/>
        </w:rPr>
        <w:t xml:space="preserve"> </w:t>
      </w:r>
      <w:r w:rsidR="00533E3E">
        <w:rPr>
          <w:rFonts w:eastAsiaTheme="minorEastAsia"/>
          <w:bCs/>
          <w:snapToGrid w:val="0"/>
        </w:rPr>
        <w:t>and</w:t>
      </w:r>
      <w:r w:rsidR="00533E3E" w:rsidRPr="00533E3E">
        <w:rPr>
          <w:rFonts w:eastAsiaTheme="minorEastAsia"/>
          <w:bCs/>
          <w:snapToGrid w:val="0"/>
        </w:rPr>
        <w:t xml:space="preserve"> </w:t>
      </w:r>
      <w:r w:rsidR="00533E3E" w:rsidRPr="00533E3E">
        <w:rPr>
          <w:rFonts w:eastAsiaTheme="minorEastAsia"/>
          <w:bCs/>
          <w:i/>
          <w:snapToGrid w:val="0"/>
        </w:rPr>
        <w:t xml:space="preserve">S. heritieri </w:t>
      </w:r>
      <w:r w:rsidRPr="002F796F">
        <w:rPr>
          <w:rFonts w:cs="Arial"/>
        </w:rPr>
        <w:t xml:space="preserve">would be covered as synonym of </w:t>
      </w:r>
      <w:r w:rsidR="00533E3E">
        <w:rPr>
          <w:rFonts w:cs="Arial"/>
        </w:rPr>
        <w:t xml:space="preserve">hybrids between </w:t>
      </w:r>
      <w:r w:rsidR="00533E3E" w:rsidRPr="00533E3E">
        <w:rPr>
          <w:rFonts w:cs="Arial"/>
          <w:bCs/>
          <w:i/>
        </w:rPr>
        <w:t>Pericallis cruenta</w:t>
      </w:r>
      <w:r w:rsidR="00533E3E" w:rsidRPr="00533E3E">
        <w:rPr>
          <w:rFonts w:cs="Arial"/>
          <w:bCs/>
        </w:rPr>
        <w:t xml:space="preserve"> </w:t>
      </w:r>
      <w:r w:rsidR="00533E3E">
        <w:rPr>
          <w:rFonts w:cs="Arial"/>
          <w:bCs/>
        </w:rPr>
        <w:t>and</w:t>
      </w:r>
      <w:r w:rsidR="00533E3E" w:rsidRPr="00533E3E">
        <w:rPr>
          <w:rFonts w:cs="Arial"/>
          <w:bCs/>
        </w:rPr>
        <w:t xml:space="preserve"> </w:t>
      </w:r>
      <w:r w:rsidR="00533E3E" w:rsidRPr="00533E3E">
        <w:rPr>
          <w:rFonts w:cs="Arial"/>
          <w:bCs/>
          <w:i/>
        </w:rPr>
        <w:t xml:space="preserve">P. lanata </w:t>
      </w:r>
      <w:r w:rsidRPr="002F796F">
        <w:rPr>
          <w:rFonts w:cs="Arial"/>
        </w:rPr>
        <w:t xml:space="preserve">under a new UPOV code </w:t>
      </w:r>
      <w:r w:rsidR="00533E3E" w:rsidRPr="00533E3E">
        <w:rPr>
          <w:rFonts w:cs="Arial"/>
        </w:rPr>
        <w:t>PERIC_CLA</w:t>
      </w:r>
      <w:r w:rsidRPr="002F796F">
        <w:rPr>
          <w:rFonts w:eastAsiaTheme="minorEastAsia"/>
          <w:snapToGrid w:val="0"/>
        </w:rPr>
        <w:t xml:space="preserve">. </w:t>
      </w:r>
      <w:r w:rsidR="00533E3E" w:rsidRPr="00533E3E">
        <w:rPr>
          <w:rFonts w:eastAsiaTheme="minorEastAsia"/>
          <w:i/>
          <w:snapToGrid w:val="0"/>
        </w:rPr>
        <w:t>Senecio congestus</w:t>
      </w:r>
      <w:r w:rsidRPr="002F796F">
        <w:rPr>
          <w:rFonts w:cs="Arial"/>
          <w:i/>
        </w:rPr>
        <w:t xml:space="preserve"> </w:t>
      </w:r>
      <w:r w:rsidRPr="002F796F">
        <w:rPr>
          <w:rFonts w:cs="Arial"/>
        </w:rPr>
        <w:t xml:space="preserve">would be covered as synonym of </w:t>
      </w:r>
      <w:r w:rsidR="00533E3E" w:rsidRPr="00533E3E">
        <w:rPr>
          <w:rFonts w:cs="Arial"/>
          <w:i/>
        </w:rPr>
        <w:t xml:space="preserve">Tephroseris palustris </w:t>
      </w:r>
      <w:r w:rsidRPr="002F796F">
        <w:rPr>
          <w:rFonts w:cs="Arial"/>
        </w:rPr>
        <w:t>under a new UPOV code</w:t>
      </w:r>
      <w:r w:rsidRPr="002F796F">
        <w:rPr>
          <w:rFonts w:eastAsiaTheme="minorEastAsia"/>
          <w:snapToGrid w:val="0"/>
        </w:rPr>
        <w:t xml:space="preserve"> </w:t>
      </w:r>
      <w:r w:rsidR="00533E3E" w:rsidRPr="00533E3E">
        <w:rPr>
          <w:rFonts w:eastAsiaTheme="minorEastAsia"/>
          <w:snapToGrid w:val="0"/>
        </w:rPr>
        <w:t>TEPHO_PAL</w:t>
      </w:r>
      <w:r w:rsidRPr="002F796F">
        <w:rPr>
          <w:rFonts w:eastAsiaTheme="minorEastAsia"/>
          <w:snapToGrid w:val="0"/>
        </w:rPr>
        <w:t xml:space="preserve">. </w:t>
      </w:r>
      <w:r w:rsidR="00D82877" w:rsidRPr="00D82877">
        <w:rPr>
          <w:rFonts w:eastAsiaTheme="minorEastAsia"/>
          <w:bCs/>
          <w:i/>
          <w:snapToGrid w:val="0"/>
        </w:rPr>
        <w:t>Senecio cruentus</w:t>
      </w:r>
      <w:r w:rsidR="00D82877" w:rsidRPr="00D82877">
        <w:rPr>
          <w:rFonts w:eastAsiaTheme="minorEastAsia"/>
          <w:i/>
          <w:snapToGrid w:val="0"/>
        </w:rPr>
        <w:t xml:space="preserve"> </w:t>
      </w:r>
      <w:r w:rsidR="00533E3E" w:rsidRPr="002F796F">
        <w:rPr>
          <w:rFonts w:cs="Arial"/>
        </w:rPr>
        <w:t xml:space="preserve">would be covered as synonym of </w:t>
      </w:r>
      <w:r w:rsidR="00D82877" w:rsidRPr="00D82877">
        <w:rPr>
          <w:rFonts w:cs="Arial"/>
          <w:bCs/>
          <w:i/>
        </w:rPr>
        <w:t>Pericallis cruenta</w:t>
      </w:r>
      <w:r w:rsidR="00D82877" w:rsidRPr="00D82877">
        <w:rPr>
          <w:rFonts w:cs="Arial"/>
          <w:bCs/>
        </w:rPr>
        <w:t xml:space="preserve"> </w:t>
      </w:r>
      <w:r w:rsidR="00533E3E" w:rsidRPr="002F796F">
        <w:rPr>
          <w:rFonts w:cs="Arial"/>
        </w:rPr>
        <w:t>under a new UPOV code</w:t>
      </w:r>
      <w:r w:rsidR="00533E3E" w:rsidRPr="002F796F">
        <w:rPr>
          <w:rFonts w:eastAsiaTheme="minorEastAsia"/>
          <w:snapToGrid w:val="0"/>
        </w:rPr>
        <w:t xml:space="preserve"> </w:t>
      </w:r>
      <w:r w:rsidR="00D82877" w:rsidRPr="00D82877">
        <w:rPr>
          <w:rFonts w:eastAsiaTheme="minorEastAsia"/>
          <w:snapToGrid w:val="0"/>
        </w:rPr>
        <w:t>PERIC_CRU</w:t>
      </w:r>
      <w:r w:rsidR="00533E3E" w:rsidRPr="002F796F">
        <w:rPr>
          <w:rFonts w:eastAsiaTheme="minorEastAsia"/>
          <w:snapToGrid w:val="0"/>
        </w:rPr>
        <w:t xml:space="preserve">. </w:t>
      </w:r>
      <w:r w:rsidR="00D82877" w:rsidRPr="00D82877">
        <w:rPr>
          <w:rFonts w:eastAsiaTheme="minorEastAsia"/>
          <w:bCs/>
          <w:i/>
          <w:snapToGrid w:val="0"/>
        </w:rPr>
        <w:t xml:space="preserve">Senecio ficoides </w:t>
      </w:r>
      <w:r w:rsidR="00533E3E" w:rsidRPr="002F796F">
        <w:rPr>
          <w:rFonts w:cs="Arial"/>
        </w:rPr>
        <w:t xml:space="preserve">would be covered as synonym of </w:t>
      </w:r>
      <w:r w:rsidR="00D82877" w:rsidRPr="00D82877">
        <w:rPr>
          <w:rFonts w:cs="Arial"/>
          <w:bCs/>
          <w:i/>
        </w:rPr>
        <w:t xml:space="preserve">Curio ficoides </w:t>
      </w:r>
      <w:r w:rsidR="00533E3E" w:rsidRPr="002F796F">
        <w:rPr>
          <w:rFonts w:cs="Arial"/>
        </w:rPr>
        <w:t>under a new UPOV code</w:t>
      </w:r>
      <w:r w:rsidR="00533E3E" w:rsidRPr="002F796F">
        <w:rPr>
          <w:rFonts w:eastAsiaTheme="minorEastAsia"/>
          <w:snapToGrid w:val="0"/>
        </w:rPr>
        <w:t xml:space="preserve"> </w:t>
      </w:r>
      <w:r w:rsidR="00D82877" w:rsidRPr="00D82877">
        <w:rPr>
          <w:rFonts w:eastAsiaTheme="minorEastAsia"/>
          <w:snapToGrid w:val="0"/>
        </w:rPr>
        <w:t>CURIO_FIC</w:t>
      </w:r>
      <w:r w:rsidR="00533E3E" w:rsidRPr="002F796F">
        <w:rPr>
          <w:rFonts w:eastAsiaTheme="minorEastAsia"/>
          <w:snapToGrid w:val="0"/>
        </w:rPr>
        <w:t>.</w:t>
      </w:r>
      <w:r w:rsidR="00D82877" w:rsidRPr="002F796F">
        <w:rPr>
          <w:rFonts w:eastAsiaTheme="minorEastAsia"/>
          <w:snapToGrid w:val="0"/>
        </w:rPr>
        <w:t xml:space="preserve"> </w:t>
      </w:r>
      <w:r w:rsidR="00D82877" w:rsidRPr="00D82877">
        <w:rPr>
          <w:rFonts w:eastAsiaTheme="minorEastAsia"/>
          <w:i/>
          <w:snapToGrid w:val="0"/>
        </w:rPr>
        <w:t>Senecio heritieri</w:t>
      </w:r>
      <w:r w:rsidR="00D82877" w:rsidRPr="002F796F">
        <w:rPr>
          <w:rFonts w:cs="Arial"/>
          <w:i/>
        </w:rPr>
        <w:t xml:space="preserve"> </w:t>
      </w:r>
      <w:r w:rsidR="00D82877" w:rsidRPr="002F796F">
        <w:rPr>
          <w:rFonts w:cs="Arial"/>
        </w:rPr>
        <w:t xml:space="preserve">would be covered as synonym of </w:t>
      </w:r>
      <w:r w:rsidR="00D82877" w:rsidRPr="00D82877">
        <w:rPr>
          <w:rFonts w:cs="Arial"/>
          <w:bCs/>
          <w:i/>
        </w:rPr>
        <w:t xml:space="preserve">Pericallis lanata </w:t>
      </w:r>
      <w:r w:rsidR="00D82877" w:rsidRPr="002F796F">
        <w:rPr>
          <w:rFonts w:cs="Arial"/>
        </w:rPr>
        <w:t>under a new UPOV code</w:t>
      </w:r>
      <w:r w:rsidR="00D82877" w:rsidRPr="002F796F">
        <w:rPr>
          <w:rFonts w:eastAsiaTheme="minorEastAsia"/>
          <w:snapToGrid w:val="0"/>
        </w:rPr>
        <w:t xml:space="preserve"> </w:t>
      </w:r>
      <w:r w:rsidR="00D82877" w:rsidRPr="00D82877">
        <w:rPr>
          <w:rFonts w:eastAsiaTheme="minorEastAsia"/>
          <w:snapToGrid w:val="0"/>
        </w:rPr>
        <w:t>PERIC_LAN</w:t>
      </w:r>
      <w:r w:rsidR="00D82877" w:rsidRPr="002F796F">
        <w:rPr>
          <w:rFonts w:eastAsiaTheme="minorEastAsia"/>
          <w:snapToGrid w:val="0"/>
        </w:rPr>
        <w:t xml:space="preserve">. </w:t>
      </w:r>
      <w:r w:rsidR="00D82877" w:rsidRPr="00D82877">
        <w:rPr>
          <w:rFonts w:eastAsiaTheme="minorEastAsia"/>
          <w:i/>
          <w:snapToGrid w:val="0"/>
        </w:rPr>
        <w:t>Senecio jacobaea</w:t>
      </w:r>
      <w:r w:rsidR="00D82877" w:rsidRPr="00D82877">
        <w:rPr>
          <w:rFonts w:eastAsiaTheme="minorEastAsia"/>
          <w:snapToGrid w:val="0"/>
        </w:rPr>
        <w:t xml:space="preserve"> </w:t>
      </w:r>
      <w:r w:rsidR="00D82877" w:rsidRPr="002F796F">
        <w:rPr>
          <w:rFonts w:cs="Arial"/>
        </w:rPr>
        <w:t xml:space="preserve">would be covered as synonym of </w:t>
      </w:r>
      <w:r w:rsidR="00D82877" w:rsidRPr="00D82877">
        <w:rPr>
          <w:rFonts w:cs="Arial"/>
          <w:i/>
        </w:rPr>
        <w:t>Jacobaea vulgaris</w:t>
      </w:r>
      <w:r w:rsidR="00D82877" w:rsidRPr="00D82877">
        <w:rPr>
          <w:rFonts w:cs="Arial"/>
          <w:bCs/>
          <w:i/>
        </w:rPr>
        <w:t xml:space="preserve"> </w:t>
      </w:r>
      <w:r w:rsidR="00D82877" w:rsidRPr="002F796F">
        <w:rPr>
          <w:rFonts w:cs="Arial"/>
        </w:rPr>
        <w:t>under a new UPOV code</w:t>
      </w:r>
      <w:r w:rsidR="00D82877" w:rsidRPr="002F796F">
        <w:rPr>
          <w:rFonts w:eastAsiaTheme="minorEastAsia"/>
          <w:snapToGrid w:val="0"/>
        </w:rPr>
        <w:t xml:space="preserve"> </w:t>
      </w:r>
      <w:r w:rsidR="00D82877" w:rsidRPr="00D82877">
        <w:rPr>
          <w:rFonts w:eastAsiaTheme="minorEastAsia"/>
          <w:snapToGrid w:val="0"/>
        </w:rPr>
        <w:t>JACOB_VUL</w:t>
      </w:r>
      <w:r w:rsidR="00D82877" w:rsidRPr="002F796F">
        <w:rPr>
          <w:rFonts w:eastAsiaTheme="minorEastAsia"/>
          <w:snapToGrid w:val="0"/>
        </w:rPr>
        <w:t xml:space="preserve">. </w:t>
      </w:r>
      <w:r w:rsidR="00D82877" w:rsidRPr="00D82877">
        <w:rPr>
          <w:rFonts w:eastAsiaTheme="minorEastAsia"/>
          <w:bCs/>
          <w:i/>
          <w:snapToGrid w:val="0"/>
        </w:rPr>
        <w:t>Senecio laxifolius</w:t>
      </w:r>
      <w:r w:rsidR="00D82877" w:rsidRPr="002F796F">
        <w:rPr>
          <w:rFonts w:cs="Arial"/>
          <w:i/>
        </w:rPr>
        <w:t xml:space="preserve"> </w:t>
      </w:r>
      <w:r w:rsidR="00D82877" w:rsidRPr="002F796F">
        <w:rPr>
          <w:rFonts w:cs="Arial"/>
        </w:rPr>
        <w:t xml:space="preserve">would be covered as synonym of </w:t>
      </w:r>
      <w:r w:rsidR="00D82877" w:rsidRPr="00D82877">
        <w:rPr>
          <w:rFonts w:cs="Arial"/>
          <w:bCs/>
          <w:i/>
        </w:rPr>
        <w:t xml:space="preserve">Brachyglottis laxifolia </w:t>
      </w:r>
      <w:r w:rsidR="00D82877" w:rsidRPr="002F796F">
        <w:rPr>
          <w:rFonts w:cs="Arial"/>
        </w:rPr>
        <w:t>under a new UPOV code</w:t>
      </w:r>
      <w:r w:rsidR="00D82877" w:rsidRPr="002F796F">
        <w:rPr>
          <w:rFonts w:eastAsiaTheme="minorEastAsia"/>
          <w:snapToGrid w:val="0"/>
        </w:rPr>
        <w:t xml:space="preserve"> </w:t>
      </w:r>
      <w:r w:rsidR="00D82877" w:rsidRPr="00D82877">
        <w:rPr>
          <w:rFonts w:eastAsiaTheme="minorEastAsia"/>
          <w:snapToGrid w:val="0"/>
        </w:rPr>
        <w:t>BRCHG_LAX</w:t>
      </w:r>
      <w:r w:rsidR="00D82877" w:rsidRPr="002F796F">
        <w:rPr>
          <w:rFonts w:eastAsiaTheme="minorEastAsia"/>
          <w:snapToGrid w:val="0"/>
        </w:rPr>
        <w:t>.</w:t>
      </w:r>
      <w:r w:rsidR="00533E3E" w:rsidRPr="002F796F">
        <w:rPr>
          <w:rFonts w:eastAsiaTheme="minorEastAsia"/>
          <w:snapToGrid w:val="0"/>
        </w:rPr>
        <w:t xml:space="preserve"> </w:t>
      </w:r>
      <w:r w:rsidR="00B66CC9" w:rsidRPr="00B66CC9">
        <w:rPr>
          <w:rFonts w:eastAsiaTheme="minorEastAsia"/>
          <w:i/>
          <w:snapToGrid w:val="0"/>
        </w:rPr>
        <w:t>Senecio talinoides</w:t>
      </w:r>
      <w:r w:rsidR="00533E3E" w:rsidRPr="002F796F">
        <w:rPr>
          <w:rFonts w:cs="Arial"/>
          <w:i/>
        </w:rPr>
        <w:t xml:space="preserve"> </w:t>
      </w:r>
      <w:r w:rsidR="00533E3E" w:rsidRPr="002F796F">
        <w:rPr>
          <w:rFonts w:cs="Arial"/>
        </w:rPr>
        <w:t xml:space="preserve">would be covered as synonym of </w:t>
      </w:r>
      <w:r w:rsidR="00B66CC9" w:rsidRPr="00B66CC9">
        <w:rPr>
          <w:rFonts w:cs="Arial"/>
          <w:bCs/>
          <w:i/>
        </w:rPr>
        <w:t xml:space="preserve">Curio talinoides </w:t>
      </w:r>
      <w:r w:rsidR="00533E3E" w:rsidRPr="002F796F">
        <w:rPr>
          <w:rFonts w:cs="Arial"/>
        </w:rPr>
        <w:t>under a new UPOV code</w:t>
      </w:r>
      <w:r w:rsidR="00533E3E" w:rsidRPr="002F796F">
        <w:rPr>
          <w:rFonts w:eastAsiaTheme="minorEastAsia"/>
          <w:snapToGrid w:val="0"/>
        </w:rPr>
        <w:t xml:space="preserve"> </w:t>
      </w:r>
      <w:r w:rsidR="00B66CC9" w:rsidRPr="00B66CC9">
        <w:rPr>
          <w:rFonts w:eastAsiaTheme="minorEastAsia"/>
          <w:snapToGrid w:val="0"/>
        </w:rPr>
        <w:t>CURIO_TAL</w:t>
      </w:r>
      <w:r w:rsidR="00533E3E" w:rsidRPr="002F796F">
        <w:rPr>
          <w:rFonts w:eastAsiaTheme="minorEastAsia"/>
          <w:snapToGrid w:val="0"/>
        </w:rPr>
        <w:t xml:space="preserve">. </w:t>
      </w:r>
      <w:r w:rsidRPr="002F796F">
        <w:rPr>
          <w:rFonts w:eastAsiaTheme="minorEastAsia"/>
          <w:snapToGrid w:val="0"/>
        </w:rPr>
        <w:t xml:space="preserve">Those new codes above would be created by the </w:t>
      </w:r>
      <w:r>
        <w:rPr>
          <w:rFonts w:eastAsiaTheme="minorEastAsia"/>
          <w:snapToGrid w:val="0"/>
        </w:rPr>
        <w:t>O</w:t>
      </w:r>
      <w:r w:rsidRPr="002F796F">
        <w:rPr>
          <w:rFonts w:eastAsiaTheme="minorEastAsia"/>
          <w:snapToGrid w:val="0"/>
        </w:rPr>
        <w:t xml:space="preserve">ffice of the </w:t>
      </w:r>
      <w:r>
        <w:rPr>
          <w:rFonts w:eastAsiaTheme="minorEastAsia"/>
          <w:snapToGrid w:val="0"/>
        </w:rPr>
        <w:t>U</w:t>
      </w:r>
      <w:r w:rsidRPr="002F796F">
        <w:rPr>
          <w:rFonts w:eastAsiaTheme="minorEastAsia"/>
          <w:snapToGrid w:val="0"/>
        </w:rPr>
        <w:t>nion</w:t>
      </w:r>
      <w:r w:rsidR="00B66CC9">
        <w:rPr>
          <w:rFonts w:eastAsiaTheme="minorEastAsia"/>
          <w:snapToGrid w:val="0"/>
        </w:rPr>
        <w:t xml:space="preserve">, </w:t>
      </w:r>
      <w:r w:rsidRPr="002F796F">
        <w:rPr>
          <w:rFonts w:eastAsiaTheme="minorEastAsia"/>
          <w:snapToGrid w:val="0"/>
        </w:rPr>
        <w:t>as follows:</w:t>
      </w:r>
    </w:p>
    <w:p w:rsidR="009D0C3B" w:rsidRPr="002F796F" w:rsidRDefault="009D0C3B" w:rsidP="009D0C3B">
      <w:pPr>
        <w:rPr>
          <w:snapToGrid w:val="0"/>
          <w:highlight w:val="yellow"/>
        </w:rPr>
      </w:pPr>
    </w:p>
    <w:tbl>
      <w:tblPr>
        <w:tblStyle w:val="TableGrid"/>
        <w:tblW w:w="0" w:type="auto"/>
        <w:tblLook w:val="04A0" w:firstRow="1" w:lastRow="0" w:firstColumn="1" w:lastColumn="0" w:noHBand="0" w:noVBand="1"/>
      </w:tblPr>
      <w:tblGrid>
        <w:gridCol w:w="1212"/>
        <w:gridCol w:w="1476"/>
        <w:gridCol w:w="1559"/>
        <w:gridCol w:w="1194"/>
        <w:gridCol w:w="1686"/>
        <w:gridCol w:w="2502"/>
      </w:tblGrid>
      <w:tr w:rsidR="001C3DED" w:rsidRPr="002F796F" w:rsidTr="00DC54CD">
        <w:trPr>
          <w:cantSplit/>
          <w:tblHeader/>
        </w:trPr>
        <w:tc>
          <w:tcPr>
            <w:tcW w:w="4248" w:type="dxa"/>
            <w:gridSpan w:val="3"/>
            <w:tcBorders>
              <w:right w:val="double" w:sz="4" w:space="0" w:color="auto"/>
            </w:tcBorders>
          </w:tcPr>
          <w:p w:rsidR="009D0C3B" w:rsidRPr="002F796F" w:rsidRDefault="009D0C3B" w:rsidP="009D0C3B">
            <w:pPr>
              <w:jc w:val="center"/>
              <w:rPr>
                <w:rFonts w:cs="Arial"/>
                <w:sz w:val="16"/>
                <w:szCs w:val="16"/>
                <w:lang w:eastAsia="ja-JP"/>
              </w:rPr>
            </w:pPr>
            <w:r w:rsidRPr="002F796F">
              <w:rPr>
                <w:rFonts w:cs="Arial"/>
                <w:sz w:val="16"/>
                <w:szCs w:val="16"/>
                <w:lang w:eastAsia="ja-JP"/>
              </w:rPr>
              <w:t>Current</w:t>
            </w:r>
          </w:p>
        </w:tc>
        <w:tc>
          <w:tcPr>
            <w:tcW w:w="5381" w:type="dxa"/>
            <w:gridSpan w:val="3"/>
            <w:tcBorders>
              <w:left w:val="double" w:sz="4" w:space="0" w:color="auto"/>
            </w:tcBorders>
          </w:tcPr>
          <w:p w:rsidR="009D0C3B" w:rsidRPr="002F796F" w:rsidRDefault="009D0C3B" w:rsidP="009D0C3B">
            <w:pPr>
              <w:jc w:val="center"/>
              <w:rPr>
                <w:rFonts w:cs="Arial"/>
                <w:sz w:val="16"/>
                <w:szCs w:val="16"/>
                <w:lang w:eastAsia="ja-JP"/>
              </w:rPr>
            </w:pPr>
            <w:r w:rsidRPr="002F796F">
              <w:rPr>
                <w:rFonts w:cs="Arial"/>
                <w:sz w:val="16"/>
                <w:szCs w:val="16"/>
                <w:lang w:eastAsia="ja-JP"/>
              </w:rPr>
              <w:t>Proposal</w:t>
            </w:r>
          </w:p>
        </w:tc>
      </w:tr>
      <w:tr w:rsidR="001C3DED" w:rsidRPr="002F796F" w:rsidTr="00DC54CD">
        <w:trPr>
          <w:cantSplit/>
          <w:tblHeader/>
        </w:trPr>
        <w:tc>
          <w:tcPr>
            <w:tcW w:w="1213" w:type="dxa"/>
          </w:tcPr>
          <w:p w:rsidR="009D0C3B" w:rsidRPr="002F796F" w:rsidRDefault="009D0C3B" w:rsidP="009D0C3B">
            <w:pPr>
              <w:jc w:val="center"/>
              <w:rPr>
                <w:rFonts w:cs="Arial"/>
                <w:lang w:eastAsia="ja-JP"/>
              </w:rPr>
            </w:pPr>
            <w:r w:rsidRPr="002F796F">
              <w:rPr>
                <w:rFonts w:cs="Arial"/>
                <w:snapToGrid w:val="0"/>
                <w:sz w:val="16"/>
                <w:szCs w:val="16"/>
              </w:rPr>
              <w:t>UPOV code</w:t>
            </w:r>
          </w:p>
        </w:tc>
        <w:tc>
          <w:tcPr>
            <w:tcW w:w="1476" w:type="dxa"/>
          </w:tcPr>
          <w:p w:rsidR="009D0C3B" w:rsidRPr="002F796F" w:rsidRDefault="009D0C3B" w:rsidP="009D0C3B">
            <w:pPr>
              <w:jc w:val="center"/>
              <w:rPr>
                <w:rFonts w:cs="Arial"/>
                <w:lang w:eastAsia="ja-JP"/>
              </w:rPr>
            </w:pPr>
            <w:r w:rsidRPr="002F796F">
              <w:rPr>
                <w:rFonts w:cs="Arial"/>
                <w:snapToGrid w:val="0"/>
                <w:sz w:val="16"/>
                <w:szCs w:val="16"/>
              </w:rPr>
              <w:t>Principal botanical name</w:t>
            </w:r>
          </w:p>
        </w:tc>
        <w:tc>
          <w:tcPr>
            <w:tcW w:w="1559" w:type="dxa"/>
            <w:tcBorders>
              <w:right w:val="double" w:sz="4" w:space="0" w:color="auto"/>
            </w:tcBorders>
          </w:tcPr>
          <w:p w:rsidR="009D0C3B" w:rsidRPr="002F796F" w:rsidRDefault="009D0C3B" w:rsidP="009D0C3B">
            <w:pPr>
              <w:jc w:val="center"/>
              <w:rPr>
                <w:rFonts w:cs="Arial"/>
                <w:lang w:eastAsia="ja-JP"/>
              </w:rPr>
            </w:pPr>
            <w:r w:rsidRPr="002F796F">
              <w:rPr>
                <w:rFonts w:cs="Arial"/>
                <w:snapToGrid w:val="0"/>
                <w:sz w:val="16"/>
                <w:szCs w:val="16"/>
              </w:rPr>
              <w:t>Other botanical name(s)</w:t>
            </w:r>
          </w:p>
        </w:tc>
        <w:tc>
          <w:tcPr>
            <w:tcW w:w="1192" w:type="dxa"/>
            <w:tcBorders>
              <w:left w:val="double" w:sz="4" w:space="0" w:color="auto"/>
            </w:tcBorders>
          </w:tcPr>
          <w:p w:rsidR="009D0C3B" w:rsidRPr="002F796F" w:rsidRDefault="009D0C3B" w:rsidP="009D0C3B">
            <w:pPr>
              <w:jc w:val="center"/>
              <w:rPr>
                <w:rFonts w:cs="Arial"/>
                <w:lang w:eastAsia="ja-JP"/>
              </w:rPr>
            </w:pPr>
            <w:r w:rsidRPr="002F796F">
              <w:rPr>
                <w:rFonts w:cs="Arial"/>
                <w:snapToGrid w:val="0"/>
                <w:sz w:val="16"/>
                <w:szCs w:val="16"/>
              </w:rPr>
              <w:t>UPOV code</w:t>
            </w:r>
          </w:p>
        </w:tc>
        <w:tc>
          <w:tcPr>
            <w:tcW w:w="1686" w:type="dxa"/>
          </w:tcPr>
          <w:p w:rsidR="009D0C3B" w:rsidRPr="002F796F" w:rsidRDefault="009D0C3B" w:rsidP="009D0C3B">
            <w:pPr>
              <w:jc w:val="center"/>
              <w:rPr>
                <w:rFonts w:cs="Arial"/>
                <w:lang w:eastAsia="ja-JP"/>
              </w:rPr>
            </w:pPr>
            <w:r w:rsidRPr="002F796F">
              <w:rPr>
                <w:rFonts w:cs="Arial"/>
                <w:snapToGrid w:val="0"/>
                <w:sz w:val="16"/>
                <w:szCs w:val="16"/>
              </w:rPr>
              <w:t>Principal botanical name</w:t>
            </w:r>
          </w:p>
        </w:tc>
        <w:tc>
          <w:tcPr>
            <w:tcW w:w="2503" w:type="dxa"/>
          </w:tcPr>
          <w:p w:rsidR="009D0C3B" w:rsidRPr="002F796F" w:rsidRDefault="009D0C3B" w:rsidP="009D0C3B">
            <w:pPr>
              <w:jc w:val="center"/>
              <w:rPr>
                <w:rFonts w:cs="Arial"/>
                <w:lang w:eastAsia="ja-JP"/>
              </w:rPr>
            </w:pPr>
            <w:r w:rsidRPr="002F796F">
              <w:rPr>
                <w:rFonts w:cs="Arial"/>
                <w:snapToGrid w:val="0"/>
                <w:sz w:val="16"/>
                <w:szCs w:val="16"/>
              </w:rPr>
              <w:t>Other botanical name(s)</w:t>
            </w:r>
          </w:p>
        </w:tc>
      </w:tr>
      <w:tr w:rsidR="001C3DED" w:rsidRPr="002F796F" w:rsidTr="00DC54CD">
        <w:trPr>
          <w:cantSplit/>
          <w:trHeight w:val="672"/>
        </w:trPr>
        <w:tc>
          <w:tcPr>
            <w:tcW w:w="1213" w:type="dxa"/>
          </w:tcPr>
          <w:p w:rsidR="001A3928" w:rsidRPr="00DB268B" w:rsidRDefault="001A3928" w:rsidP="001A3928">
            <w:pPr>
              <w:jc w:val="left"/>
              <w:rPr>
                <w:snapToGrid w:val="0"/>
                <w:sz w:val="16"/>
                <w:szCs w:val="16"/>
              </w:rPr>
            </w:pPr>
            <w:r w:rsidRPr="00DB268B">
              <w:rPr>
                <w:snapToGrid w:val="0"/>
                <w:sz w:val="16"/>
                <w:szCs w:val="16"/>
              </w:rPr>
              <w:t>SENEC_BIC</w:t>
            </w:r>
          </w:p>
        </w:tc>
        <w:tc>
          <w:tcPr>
            <w:tcW w:w="1476" w:type="dxa"/>
          </w:tcPr>
          <w:p w:rsidR="001A3928" w:rsidRPr="00DB268B" w:rsidRDefault="001A3928" w:rsidP="001A3928">
            <w:pPr>
              <w:jc w:val="left"/>
              <w:rPr>
                <w:i/>
                <w:snapToGrid w:val="0"/>
                <w:sz w:val="16"/>
                <w:szCs w:val="16"/>
              </w:rPr>
            </w:pPr>
            <w:r w:rsidRPr="00DB268B">
              <w:rPr>
                <w:bCs/>
                <w:i/>
                <w:sz w:val="16"/>
                <w:szCs w:val="16"/>
              </w:rPr>
              <w:t>Senecio bicolor</w:t>
            </w:r>
            <w:r w:rsidRPr="00DB268B">
              <w:rPr>
                <w:bCs/>
                <w:sz w:val="16"/>
                <w:szCs w:val="16"/>
              </w:rPr>
              <w:t xml:space="preserve"> (Willd.) Tod., non Vis.</w:t>
            </w:r>
          </w:p>
        </w:tc>
        <w:tc>
          <w:tcPr>
            <w:tcW w:w="1559" w:type="dxa"/>
            <w:tcBorders>
              <w:right w:val="double" w:sz="4" w:space="0" w:color="auto"/>
            </w:tcBorders>
          </w:tcPr>
          <w:p w:rsidR="00B27648" w:rsidRPr="00F71421" w:rsidRDefault="00DA1AF8" w:rsidP="00B27648">
            <w:pPr>
              <w:jc w:val="left"/>
              <w:rPr>
                <w:sz w:val="16"/>
                <w:szCs w:val="16"/>
                <w:lang w:val="es-ES"/>
              </w:rPr>
            </w:pPr>
            <w:r w:rsidRPr="00F71421">
              <w:rPr>
                <w:i/>
                <w:sz w:val="16"/>
                <w:szCs w:val="16"/>
                <w:lang w:val="es-ES"/>
              </w:rPr>
              <w:t>Cineraria bicolor</w:t>
            </w:r>
            <w:r w:rsidRPr="00F71421">
              <w:rPr>
                <w:sz w:val="16"/>
                <w:szCs w:val="16"/>
                <w:lang w:val="es-ES"/>
              </w:rPr>
              <w:t xml:space="preserve"> Willd.; </w:t>
            </w:r>
          </w:p>
          <w:p w:rsidR="001A3928" w:rsidRPr="00DB268B" w:rsidRDefault="00DA1AF8" w:rsidP="00B27648">
            <w:pPr>
              <w:jc w:val="left"/>
              <w:rPr>
                <w:sz w:val="16"/>
                <w:szCs w:val="16"/>
              </w:rPr>
            </w:pPr>
            <w:r w:rsidRPr="00F71421">
              <w:rPr>
                <w:i/>
                <w:sz w:val="16"/>
                <w:szCs w:val="16"/>
                <w:lang w:val="es-ES"/>
              </w:rPr>
              <w:t>Senecio cineraria</w:t>
            </w:r>
            <w:r w:rsidRPr="00F71421">
              <w:rPr>
                <w:sz w:val="16"/>
                <w:szCs w:val="16"/>
                <w:lang w:val="es-ES"/>
              </w:rPr>
              <w:t xml:space="preserve"> DC. subsp. </w:t>
            </w:r>
            <w:r w:rsidRPr="00F71421">
              <w:rPr>
                <w:i/>
                <w:sz w:val="16"/>
                <w:szCs w:val="16"/>
                <w:lang w:val="es-ES"/>
              </w:rPr>
              <w:t>bicolor</w:t>
            </w:r>
            <w:r w:rsidRPr="00F71421">
              <w:rPr>
                <w:sz w:val="16"/>
                <w:szCs w:val="16"/>
                <w:lang w:val="es-ES"/>
              </w:rPr>
              <w:t xml:space="preserve"> (Willd.) </w:t>
            </w:r>
            <w:r w:rsidRPr="00DB268B">
              <w:rPr>
                <w:sz w:val="16"/>
                <w:szCs w:val="16"/>
              </w:rPr>
              <w:t>Arcang.</w:t>
            </w:r>
          </w:p>
        </w:tc>
        <w:tc>
          <w:tcPr>
            <w:tcW w:w="1192" w:type="dxa"/>
            <w:vMerge w:val="restart"/>
            <w:tcBorders>
              <w:left w:val="double" w:sz="4" w:space="0" w:color="auto"/>
            </w:tcBorders>
          </w:tcPr>
          <w:p w:rsidR="001A3928" w:rsidRPr="00DB268B" w:rsidRDefault="00DB268B" w:rsidP="00DB268B">
            <w:pPr>
              <w:jc w:val="left"/>
              <w:rPr>
                <w:snapToGrid w:val="0"/>
                <w:sz w:val="16"/>
                <w:szCs w:val="16"/>
                <w:highlight w:val="yellow"/>
              </w:rPr>
            </w:pPr>
            <w:r>
              <w:rPr>
                <w:snapToGrid w:val="0"/>
                <w:sz w:val="16"/>
                <w:szCs w:val="16"/>
              </w:rPr>
              <w:t>JACOB</w:t>
            </w:r>
            <w:r w:rsidRPr="00DB268B">
              <w:rPr>
                <w:snapToGrid w:val="0"/>
                <w:sz w:val="16"/>
                <w:szCs w:val="16"/>
              </w:rPr>
              <w:t>_</w:t>
            </w:r>
            <w:r>
              <w:rPr>
                <w:snapToGrid w:val="0"/>
                <w:sz w:val="16"/>
                <w:szCs w:val="16"/>
              </w:rPr>
              <w:t>MAR</w:t>
            </w:r>
          </w:p>
        </w:tc>
        <w:tc>
          <w:tcPr>
            <w:tcW w:w="1686" w:type="dxa"/>
            <w:vMerge w:val="restart"/>
          </w:tcPr>
          <w:p w:rsidR="001A3928" w:rsidRPr="00DB268B" w:rsidRDefault="001A3928" w:rsidP="001A3928">
            <w:pPr>
              <w:jc w:val="left"/>
              <w:rPr>
                <w:bCs/>
                <w:i/>
                <w:sz w:val="16"/>
                <w:szCs w:val="16"/>
                <w:lang w:val="en-US"/>
              </w:rPr>
            </w:pPr>
            <w:r w:rsidRPr="00DB268B">
              <w:rPr>
                <w:bCs/>
                <w:i/>
                <w:sz w:val="16"/>
                <w:szCs w:val="16"/>
                <w:lang w:val="en-US"/>
              </w:rPr>
              <w:t>Jacobaea maritima</w:t>
            </w:r>
            <w:r w:rsidRPr="00DB268B">
              <w:rPr>
                <w:bCs/>
                <w:sz w:val="16"/>
                <w:szCs w:val="16"/>
                <w:lang w:val="en-US"/>
              </w:rPr>
              <w:t xml:space="preserve"> (L.) Pelser &amp; Meijden</w:t>
            </w:r>
          </w:p>
          <w:p w:rsidR="001A3928" w:rsidRPr="00DB268B" w:rsidRDefault="001A3928" w:rsidP="001A3928">
            <w:pPr>
              <w:jc w:val="left"/>
              <w:rPr>
                <w:bCs/>
                <w:i/>
                <w:sz w:val="16"/>
                <w:szCs w:val="16"/>
              </w:rPr>
            </w:pPr>
          </w:p>
        </w:tc>
        <w:tc>
          <w:tcPr>
            <w:tcW w:w="2503" w:type="dxa"/>
            <w:vMerge w:val="restart"/>
          </w:tcPr>
          <w:p w:rsidR="001A3928" w:rsidRPr="00DB268B" w:rsidRDefault="001A3928" w:rsidP="001A3928">
            <w:pPr>
              <w:jc w:val="left"/>
              <w:rPr>
                <w:bCs/>
                <w:i/>
                <w:sz w:val="16"/>
                <w:szCs w:val="16"/>
              </w:rPr>
            </w:pPr>
            <w:r w:rsidRPr="00F71421">
              <w:rPr>
                <w:i/>
                <w:sz w:val="16"/>
                <w:szCs w:val="16"/>
                <w:lang w:val="es-ES"/>
              </w:rPr>
              <w:t>Senecio bicolor</w:t>
            </w:r>
            <w:r w:rsidRPr="00F71421">
              <w:rPr>
                <w:sz w:val="16"/>
                <w:szCs w:val="16"/>
                <w:lang w:val="es-ES"/>
              </w:rPr>
              <w:t xml:space="preserve"> (Willd.) Tod.; </w:t>
            </w:r>
            <w:r w:rsidRPr="00F71421">
              <w:rPr>
                <w:i/>
                <w:sz w:val="16"/>
                <w:szCs w:val="16"/>
                <w:lang w:val="es-ES"/>
              </w:rPr>
              <w:t xml:space="preserve">Senecio cineraria </w:t>
            </w:r>
            <w:r w:rsidRPr="00F71421">
              <w:rPr>
                <w:sz w:val="16"/>
                <w:szCs w:val="16"/>
                <w:lang w:val="es-ES"/>
              </w:rPr>
              <w:t>DC.</w:t>
            </w:r>
            <w:r w:rsidR="009E75C2" w:rsidRPr="00F71421">
              <w:rPr>
                <w:sz w:val="16"/>
                <w:szCs w:val="16"/>
                <w:lang w:val="es-ES"/>
              </w:rPr>
              <w:t xml:space="preserve">; </w:t>
            </w:r>
            <w:r w:rsidR="009E75C2" w:rsidRPr="00F71421">
              <w:rPr>
                <w:i/>
                <w:sz w:val="16"/>
                <w:szCs w:val="16"/>
                <w:lang w:val="es-ES"/>
              </w:rPr>
              <w:t>Cineraria bicolor</w:t>
            </w:r>
            <w:r w:rsidR="009E75C2" w:rsidRPr="00F71421">
              <w:rPr>
                <w:sz w:val="16"/>
                <w:szCs w:val="16"/>
                <w:lang w:val="es-ES"/>
              </w:rPr>
              <w:t xml:space="preserve"> Willd.; </w:t>
            </w:r>
            <w:r w:rsidR="009E75C2" w:rsidRPr="00F71421">
              <w:rPr>
                <w:i/>
                <w:sz w:val="16"/>
                <w:szCs w:val="16"/>
                <w:lang w:val="es-ES"/>
              </w:rPr>
              <w:t>Othonna maritima</w:t>
            </w:r>
            <w:r w:rsidR="009E75C2" w:rsidRPr="00F71421">
              <w:rPr>
                <w:sz w:val="16"/>
                <w:szCs w:val="16"/>
                <w:lang w:val="es-ES"/>
              </w:rPr>
              <w:t xml:space="preserve"> L.; </w:t>
            </w:r>
            <w:r w:rsidR="009E75C2" w:rsidRPr="00F71421">
              <w:rPr>
                <w:i/>
                <w:sz w:val="16"/>
                <w:szCs w:val="16"/>
                <w:lang w:val="es-ES"/>
              </w:rPr>
              <w:t>Senecio bicolor</w:t>
            </w:r>
            <w:r w:rsidR="009E75C2" w:rsidRPr="00F71421">
              <w:rPr>
                <w:sz w:val="16"/>
                <w:szCs w:val="16"/>
                <w:lang w:val="es-ES"/>
              </w:rPr>
              <w:t xml:space="preserve"> subsp. </w:t>
            </w:r>
            <w:r w:rsidR="009E75C2" w:rsidRPr="00F71421">
              <w:rPr>
                <w:i/>
                <w:sz w:val="16"/>
                <w:szCs w:val="16"/>
                <w:lang w:val="es-ES"/>
              </w:rPr>
              <w:t>cineraria</w:t>
            </w:r>
            <w:r w:rsidR="009E75C2" w:rsidRPr="00F71421">
              <w:rPr>
                <w:sz w:val="16"/>
                <w:szCs w:val="16"/>
                <w:lang w:val="es-ES"/>
              </w:rPr>
              <w:t xml:space="preserve"> (DC.) </w:t>
            </w:r>
            <w:r w:rsidR="009E75C2" w:rsidRPr="00DB268B">
              <w:rPr>
                <w:sz w:val="16"/>
                <w:szCs w:val="16"/>
              </w:rPr>
              <w:t xml:space="preserve">Chater; </w:t>
            </w:r>
            <w:r w:rsidR="009E75C2" w:rsidRPr="00DB268B">
              <w:rPr>
                <w:i/>
                <w:sz w:val="16"/>
                <w:szCs w:val="16"/>
              </w:rPr>
              <w:t>Senecio cineraria</w:t>
            </w:r>
            <w:r w:rsidR="009E75C2" w:rsidRPr="00DB268B">
              <w:rPr>
                <w:sz w:val="16"/>
                <w:szCs w:val="16"/>
              </w:rPr>
              <w:t xml:space="preserve"> subsp. </w:t>
            </w:r>
            <w:r w:rsidR="009E75C2" w:rsidRPr="00DB268B">
              <w:rPr>
                <w:i/>
                <w:sz w:val="16"/>
                <w:szCs w:val="16"/>
              </w:rPr>
              <w:t xml:space="preserve">bicolor </w:t>
            </w:r>
            <w:r w:rsidR="009E75C2" w:rsidRPr="00DB268B">
              <w:rPr>
                <w:sz w:val="16"/>
                <w:szCs w:val="16"/>
              </w:rPr>
              <w:t>(Willd.) Arcang.</w:t>
            </w:r>
          </w:p>
        </w:tc>
      </w:tr>
      <w:tr w:rsidR="001C3DED" w:rsidRPr="002F796F" w:rsidTr="00DC54CD">
        <w:trPr>
          <w:cantSplit/>
          <w:trHeight w:val="426"/>
        </w:trPr>
        <w:tc>
          <w:tcPr>
            <w:tcW w:w="1213" w:type="dxa"/>
          </w:tcPr>
          <w:p w:rsidR="001A3928" w:rsidRPr="00DB268B" w:rsidRDefault="001A3928" w:rsidP="001A3928">
            <w:pPr>
              <w:jc w:val="left"/>
              <w:rPr>
                <w:snapToGrid w:val="0"/>
                <w:sz w:val="16"/>
                <w:szCs w:val="16"/>
              </w:rPr>
            </w:pPr>
            <w:r w:rsidRPr="00DB268B">
              <w:rPr>
                <w:snapToGrid w:val="0"/>
                <w:sz w:val="16"/>
                <w:szCs w:val="16"/>
              </w:rPr>
              <w:t>SENEC_CIN</w:t>
            </w:r>
          </w:p>
        </w:tc>
        <w:tc>
          <w:tcPr>
            <w:tcW w:w="1476" w:type="dxa"/>
          </w:tcPr>
          <w:p w:rsidR="001A3928" w:rsidRPr="00DB268B" w:rsidRDefault="001A3928" w:rsidP="001A3928">
            <w:pPr>
              <w:jc w:val="left"/>
              <w:rPr>
                <w:i/>
                <w:snapToGrid w:val="0"/>
                <w:sz w:val="16"/>
                <w:szCs w:val="16"/>
              </w:rPr>
            </w:pPr>
            <w:r w:rsidRPr="00DB268B">
              <w:rPr>
                <w:i/>
                <w:snapToGrid w:val="0"/>
                <w:sz w:val="16"/>
                <w:szCs w:val="16"/>
              </w:rPr>
              <w:t>Senecio cineraria</w:t>
            </w:r>
            <w:r w:rsidRPr="00DB268B">
              <w:rPr>
                <w:snapToGrid w:val="0"/>
                <w:sz w:val="16"/>
                <w:szCs w:val="16"/>
              </w:rPr>
              <w:t xml:space="preserve"> DC.</w:t>
            </w:r>
          </w:p>
        </w:tc>
        <w:tc>
          <w:tcPr>
            <w:tcW w:w="1559" w:type="dxa"/>
            <w:tcBorders>
              <w:right w:val="double" w:sz="4" w:space="0" w:color="auto"/>
            </w:tcBorders>
          </w:tcPr>
          <w:p w:rsidR="001A3928" w:rsidRPr="00DB268B" w:rsidRDefault="00DA1AF8" w:rsidP="00B27648">
            <w:pPr>
              <w:jc w:val="left"/>
              <w:rPr>
                <w:sz w:val="16"/>
                <w:szCs w:val="16"/>
              </w:rPr>
            </w:pPr>
            <w:r w:rsidRPr="00DB268B">
              <w:rPr>
                <w:sz w:val="16"/>
                <w:szCs w:val="16"/>
              </w:rPr>
              <w:t>n.a.</w:t>
            </w:r>
          </w:p>
        </w:tc>
        <w:tc>
          <w:tcPr>
            <w:tcW w:w="1192" w:type="dxa"/>
            <w:vMerge/>
            <w:tcBorders>
              <w:left w:val="double" w:sz="4" w:space="0" w:color="auto"/>
            </w:tcBorders>
          </w:tcPr>
          <w:p w:rsidR="001A3928" w:rsidRPr="00DB268B" w:rsidRDefault="001A3928" w:rsidP="001A3928">
            <w:pPr>
              <w:jc w:val="left"/>
              <w:rPr>
                <w:snapToGrid w:val="0"/>
                <w:sz w:val="16"/>
                <w:szCs w:val="16"/>
                <w:highlight w:val="yellow"/>
              </w:rPr>
            </w:pPr>
          </w:p>
        </w:tc>
        <w:tc>
          <w:tcPr>
            <w:tcW w:w="1686" w:type="dxa"/>
            <w:vMerge/>
          </w:tcPr>
          <w:p w:rsidR="001A3928" w:rsidRPr="00DB268B" w:rsidRDefault="001A3928" w:rsidP="001A3928">
            <w:pPr>
              <w:jc w:val="left"/>
              <w:rPr>
                <w:bCs/>
                <w:i/>
                <w:sz w:val="16"/>
                <w:szCs w:val="16"/>
              </w:rPr>
            </w:pPr>
          </w:p>
        </w:tc>
        <w:tc>
          <w:tcPr>
            <w:tcW w:w="2503" w:type="dxa"/>
            <w:vMerge/>
          </w:tcPr>
          <w:p w:rsidR="001A3928" w:rsidRPr="00DB268B" w:rsidRDefault="001A3928" w:rsidP="001A3928">
            <w:pPr>
              <w:jc w:val="left"/>
              <w:rPr>
                <w:i/>
                <w:sz w:val="16"/>
                <w:szCs w:val="16"/>
              </w:rPr>
            </w:pPr>
          </w:p>
        </w:tc>
      </w:tr>
      <w:tr w:rsidR="002127BD" w:rsidRPr="00DB268B" w:rsidTr="00DC54CD">
        <w:trPr>
          <w:cantSplit/>
          <w:trHeight w:val="556"/>
        </w:trPr>
        <w:tc>
          <w:tcPr>
            <w:tcW w:w="1213" w:type="dxa"/>
          </w:tcPr>
          <w:p w:rsidR="002127BD" w:rsidRPr="00DB268B" w:rsidRDefault="002127BD" w:rsidP="004C1C35">
            <w:pPr>
              <w:jc w:val="left"/>
              <w:rPr>
                <w:snapToGrid w:val="0"/>
                <w:sz w:val="16"/>
                <w:szCs w:val="16"/>
                <w:lang w:val="fr-CH"/>
              </w:rPr>
            </w:pPr>
            <w:r w:rsidRPr="00DB268B">
              <w:rPr>
                <w:snapToGrid w:val="0"/>
                <w:sz w:val="16"/>
                <w:szCs w:val="16"/>
                <w:lang w:val="fr-CH"/>
              </w:rPr>
              <w:t>SENEC_CHE</w:t>
            </w:r>
          </w:p>
        </w:tc>
        <w:tc>
          <w:tcPr>
            <w:tcW w:w="1476" w:type="dxa"/>
          </w:tcPr>
          <w:p w:rsidR="002127BD" w:rsidRPr="00F71421" w:rsidRDefault="002127BD" w:rsidP="004C1C35">
            <w:pPr>
              <w:jc w:val="left"/>
              <w:rPr>
                <w:i/>
                <w:snapToGrid w:val="0"/>
                <w:sz w:val="16"/>
                <w:szCs w:val="16"/>
                <w:lang w:val="es-ES"/>
              </w:rPr>
            </w:pPr>
            <w:r w:rsidRPr="00F71421">
              <w:rPr>
                <w:i/>
                <w:snapToGrid w:val="0"/>
                <w:sz w:val="16"/>
                <w:szCs w:val="16"/>
                <w:lang w:val="es-ES"/>
              </w:rPr>
              <w:t>Senecio cruentus</w:t>
            </w:r>
            <w:r w:rsidRPr="00F71421">
              <w:rPr>
                <w:snapToGrid w:val="0"/>
                <w:sz w:val="16"/>
                <w:szCs w:val="16"/>
                <w:lang w:val="es-ES"/>
              </w:rPr>
              <w:t xml:space="preserve"> </w:t>
            </w:r>
            <w:r w:rsidR="00ED1600" w:rsidRPr="00F71421">
              <w:rPr>
                <w:snapToGrid w:val="0"/>
                <w:sz w:val="16"/>
                <w:szCs w:val="16"/>
                <w:lang w:val="es-ES"/>
              </w:rPr>
              <w:t>×</w:t>
            </w:r>
            <w:r w:rsidRPr="00F71421">
              <w:rPr>
                <w:snapToGrid w:val="0"/>
                <w:sz w:val="16"/>
                <w:szCs w:val="16"/>
                <w:lang w:val="es-ES"/>
              </w:rPr>
              <w:t xml:space="preserve"> </w:t>
            </w:r>
            <w:r w:rsidRPr="00F71421">
              <w:rPr>
                <w:i/>
                <w:snapToGrid w:val="0"/>
                <w:sz w:val="16"/>
                <w:szCs w:val="16"/>
                <w:lang w:val="es-ES"/>
              </w:rPr>
              <w:t>S. heritierii DC.</w:t>
            </w:r>
          </w:p>
        </w:tc>
        <w:tc>
          <w:tcPr>
            <w:tcW w:w="1559" w:type="dxa"/>
            <w:tcBorders>
              <w:right w:val="double" w:sz="4" w:space="0" w:color="auto"/>
            </w:tcBorders>
          </w:tcPr>
          <w:p w:rsidR="002127BD" w:rsidRPr="00DB268B" w:rsidRDefault="002127BD" w:rsidP="00B27648">
            <w:pPr>
              <w:jc w:val="left"/>
              <w:rPr>
                <w:sz w:val="16"/>
                <w:szCs w:val="16"/>
              </w:rPr>
            </w:pPr>
            <w:r w:rsidRPr="00DB268B">
              <w:rPr>
                <w:sz w:val="16"/>
                <w:szCs w:val="16"/>
                <w:lang w:val="en-US"/>
              </w:rPr>
              <w:t>n.a.</w:t>
            </w:r>
          </w:p>
        </w:tc>
        <w:tc>
          <w:tcPr>
            <w:tcW w:w="1192" w:type="dxa"/>
            <w:tcBorders>
              <w:left w:val="double" w:sz="4" w:space="0" w:color="auto"/>
            </w:tcBorders>
          </w:tcPr>
          <w:p w:rsidR="002127BD" w:rsidRPr="00DB268B" w:rsidRDefault="002127BD" w:rsidP="004C1C35">
            <w:pPr>
              <w:jc w:val="left"/>
              <w:rPr>
                <w:snapToGrid w:val="0"/>
                <w:sz w:val="16"/>
                <w:szCs w:val="16"/>
                <w:highlight w:val="yellow"/>
              </w:rPr>
            </w:pPr>
            <w:r>
              <w:rPr>
                <w:snapToGrid w:val="0"/>
                <w:sz w:val="16"/>
                <w:szCs w:val="16"/>
                <w:lang w:val="en-US"/>
              </w:rPr>
              <w:t>PERIC</w:t>
            </w:r>
            <w:r w:rsidRPr="00DB268B">
              <w:rPr>
                <w:snapToGrid w:val="0"/>
                <w:sz w:val="16"/>
                <w:szCs w:val="16"/>
                <w:lang w:val="en-US"/>
              </w:rPr>
              <w:t>_</w:t>
            </w:r>
            <w:r>
              <w:rPr>
                <w:snapToGrid w:val="0"/>
                <w:sz w:val="16"/>
                <w:szCs w:val="16"/>
                <w:lang w:val="en-US"/>
              </w:rPr>
              <w:t>CLA</w:t>
            </w:r>
          </w:p>
        </w:tc>
        <w:tc>
          <w:tcPr>
            <w:tcW w:w="1686" w:type="dxa"/>
          </w:tcPr>
          <w:p w:rsidR="002127BD" w:rsidRPr="00533E3E" w:rsidRDefault="00533E3E" w:rsidP="00533E3E">
            <w:pPr>
              <w:jc w:val="left"/>
              <w:rPr>
                <w:i/>
                <w:snapToGrid w:val="0"/>
                <w:sz w:val="16"/>
                <w:szCs w:val="16"/>
                <w:lang w:val="en-US"/>
              </w:rPr>
            </w:pPr>
            <w:r w:rsidRPr="00533E3E">
              <w:rPr>
                <w:bCs/>
                <w:snapToGrid w:val="0"/>
                <w:sz w:val="16"/>
                <w:szCs w:val="16"/>
                <w:lang w:val="en-US"/>
              </w:rPr>
              <w:t xml:space="preserve">Hybrids between </w:t>
            </w:r>
            <w:r w:rsidR="002127BD" w:rsidRPr="00533E3E">
              <w:rPr>
                <w:bCs/>
                <w:i/>
                <w:snapToGrid w:val="0"/>
                <w:sz w:val="16"/>
                <w:szCs w:val="16"/>
                <w:lang w:val="en-US"/>
              </w:rPr>
              <w:t>Pericallis cruenta</w:t>
            </w:r>
            <w:r w:rsidR="002127BD" w:rsidRPr="00533E3E">
              <w:rPr>
                <w:bCs/>
                <w:snapToGrid w:val="0"/>
                <w:sz w:val="16"/>
                <w:szCs w:val="16"/>
                <w:lang w:val="en-US"/>
              </w:rPr>
              <w:t xml:space="preserve"> </w:t>
            </w:r>
            <w:r w:rsidRPr="00533E3E">
              <w:rPr>
                <w:bCs/>
                <w:snapToGrid w:val="0"/>
                <w:sz w:val="16"/>
                <w:szCs w:val="16"/>
                <w:lang w:val="en-US"/>
              </w:rPr>
              <w:t>and</w:t>
            </w:r>
            <w:r w:rsidR="002127BD" w:rsidRPr="00533E3E">
              <w:rPr>
                <w:bCs/>
                <w:snapToGrid w:val="0"/>
                <w:sz w:val="16"/>
                <w:szCs w:val="16"/>
                <w:lang w:val="en-US"/>
              </w:rPr>
              <w:t xml:space="preserve"> </w:t>
            </w:r>
            <w:r w:rsidR="002127BD" w:rsidRPr="00533E3E">
              <w:rPr>
                <w:bCs/>
                <w:i/>
                <w:sz w:val="16"/>
                <w:szCs w:val="16"/>
                <w:lang w:val="en-US"/>
              </w:rPr>
              <w:t xml:space="preserve">P. lanata </w:t>
            </w:r>
          </w:p>
        </w:tc>
        <w:tc>
          <w:tcPr>
            <w:tcW w:w="2503" w:type="dxa"/>
          </w:tcPr>
          <w:p w:rsidR="002127BD" w:rsidRPr="00DB268B" w:rsidRDefault="00533E3E" w:rsidP="00533E3E">
            <w:pPr>
              <w:jc w:val="left"/>
              <w:rPr>
                <w:i/>
                <w:snapToGrid w:val="0"/>
                <w:sz w:val="16"/>
                <w:szCs w:val="16"/>
                <w:lang w:val="en-US"/>
              </w:rPr>
            </w:pPr>
            <w:r w:rsidRPr="00533E3E">
              <w:rPr>
                <w:bCs/>
                <w:snapToGrid w:val="0"/>
                <w:sz w:val="16"/>
                <w:szCs w:val="16"/>
                <w:lang w:val="en-US"/>
              </w:rPr>
              <w:t xml:space="preserve">Hybrids between </w:t>
            </w:r>
            <w:r w:rsidR="002127BD" w:rsidRPr="00DB268B">
              <w:rPr>
                <w:bCs/>
                <w:i/>
                <w:snapToGrid w:val="0"/>
                <w:sz w:val="16"/>
                <w:szCs w:val="16"/>
                <w:lang w:val="en-US"/>
              </w:rPr>
              <w:t>Senecio cruentus</w:t>
            </w:r>
            <w:r w:rsidR="002127BD" w:rsidRPr="00DB268B">
              <w:rPr>
                <w:bCs/>
                <w:snapToGrid w:val="0"/>
                <w:sz w:val="16"/>
                <w:szCs w:val="16"/>
                <w:lang w:val="en-US"/>
              </w:rPr>
              <w:t xml:space="preserve"> </w:t>
            </w:r>
            <w:r>
              <w:rPr>
                <w:bCs/>
                <w:snapToGrid w:val="0"/>
                <w:sz w:val="16"/>
                <w:szCs w:val="16"/>
                <w:lang w:val="en-US"/>
              </w:rPr>
              <w:t>and</w:t>
            </w:r>
            <w:r w:rsidR="002127BD" w:rsidRPr="00DB268B">
              <w:rPr>
                <w:bCs/>
                <w:snapToGrid w:val="0"/>
                <w:sz w:val="16"/>
                <w:szCs w:val="16"/>
                <w:lang w:val="en-US"/>
              </w:rPr>
              <w:t xml:space="preserve"> </w:t>
            </w:r>
            <w:r w:rsidR="002127BD" w:rsidRPr="00DB268B">
              <w:rPr>
                <w:bCs/>
                <w:i/>
                <w:snapToGrid w:val="0"/>
                <w:sz w:val="16"/>
                <w:szCs w:val="16"/>
                <w:lang w:val="en-US"/>
              </w:rPr>
              <w:t xml:space="preserve">S. heritieri </w:t>
            </w:r>
          </w:p>
        </w:tc>
      </w:tr>
      <w:tr w:rsidR="002127BD" w:rsidRPr="00DB268B" w:rsidTr="00DC54CD">
        <w:trPr>
          <w:cantSplit/>
          <w:trHeight w:val="763"/>
        </w:trPr>
        <w:tc>
          <w:tcPr>
            <w:tcW w:w="1213" w:type="dxa"/>
            <w:tcBorders>
              <w:bottom w:val="single" w:sz="4" w:space="0" w:color="auto"/>
            </w:tcBorders>
          </w:tcPr>
          <w:p w:rsidR="002127BD" w:rsidRPr="00DB268B" w:rsidRDefault="002127BD" w:rsidP="004C1C35">
            <w:pPr>
              <w:jc w:val="left"/>
              <w:rPr>
                <w:snapToGrid w:val="0"/>
                <w:sz w:val="16"/>
                <w:szCs w:val="16"/>
                <w:lang w:val="en-US"/>
              </w:rPr>
            </w:pPr>
            <w:r w:rsidRPr="00DB268B">
              <w:rPr>
                <w:snapToGrid w:val="0"/>
                <w:sz w:val="16"/>
                <w:szCs w:val="16"/>
                <w:lang w:val="en-US"/>
              </w:rPr>
              <w:lastRenderedPageBreak/>
              <w:t>SENEC_CON</w:t>
            </w:r>
          </w:p>
        </w:tc>
        <w:tc>
          <w:tcPr>
            <w:tcW w:w="1476" w:type="dxa"/>
            <w:tcBorders>
              <w:bottom w:val="single" w:sz="4" w:space="0" w:color="auto"/>
            </w:tcBorders>
          </w:tcPr>
          <w:p w:rsidR="002127BD" w:rsidRPr="00F71421" w:rsidRDefault="002127BD" w:rsidP="004C1C35">
            <w:pPr>
              <w:jc w:val="left"/>
              <w:rPr>
                <w:i/>
                <w:snapToGrid w:val="0"/>
                <w:sz w:val="16"/>
                <w:szCs w:val="16"/>
                <w:lang w:val="es-ES"/>
              </w:rPr>
            </w:pPr>
            <w:r w:rsidRPr="00F71421">
              <w:rPr>
                <w:i/>
                <w:snapToGrid w:val="0"/>
                <w:sz w:val="16"/>
                <w:szCs w:val="16"/>
                <w:lang w:val="es-ES"/>
              </w:rPr>
              <w:t xml:space="preserve">Senecio congestus </w:t>
            </w:r>
            <w:r w:rsidRPr="00F71421">
              <w:rPr>
                <w:snapToGrid w:val="0"/>
                <w:sz w:val="16"/>
                <w:szCs w:val="16"/>
                <w:lang w:val="es-ES"/>
              </w:rPr>
              <w:t>(R. Br.) DC.</w:t>
            </w:r>
          </w:p>
        </w:tc>
        <w:tc>
          <w:tcPr>
            <w:tcW w:w="1559" w:type="dxa"/>
            <w:tcBorders>
              <w:right w:val="double" w:sz="4" w:space="0" w:color="auto"/>
            </w:tcBorders>
          </w:tcPr>
          <w:p w:rsidR="002127BD" w:rsidRPr="00DB268B" w:rsidRDefault="002127BD" w:rsidP="00B27648">
            <w:pPr>
              <w:jc w:val="left"/>
              <w:rPr>
                <w:sz w:val="16"/>
                <w:szCs w:val="16"/>
              </w:rPr>
            </w:pPr>
            <w:r w:rsidRPr="00DB268B">
              <w:rPr>
                <w:sz w:val="16"/>
                <w:szCs w:val="16"/>
                <w:lang w:val="en-US"/>
              </w:rPr>
              <w:t>n.a.</w:t>
            </w:r>
          </w:p>
        </w:tc>
        <w:tc>
          <w:tcPr>
            <w:tcW w:w="1192" w:type="dxa"/>
            <w:tcBorders>
              <w:left w:val="double" w:sz="4" w:space="0" w:color="auto"/>
            </w:tcBorders>
          </w:tcPr>
          <w:p w:rsidR="002127BD" w:rsidRPr="00DB268B" w:rsidRDefault="002127BD" w:rsidP="004C1C35">
            <w:pPr>
              <w:jc w:val="left"/>
              <w:rPr>
                <w:snapToGrid w:val="0"/>
                <w:sz w:val="16"/>
                <w:szCs w:val="16"/>
                <w:highlight w:val="yellow"/>
              </w:rPr>
            </w:pPr>
            <w:r>
              <w:rPr>
                <w:snapToGrid w:val="0"/>
                <w:sz w:val="16"/>
                <w:szCs w:val="16"/>
                <w:lang w:val="en-US"/>
              </w:rPr>
              <w:t>TEPHO</w:t>
            </w:r>
            <w:r w:rsidRPr="00DB268B">
              <w:rPr>
                <w:snapToGrid w:val="0"/>
                <w:sz w:val="16"/>
                <w:szCs w:val="16"/>
                <w:lang w:val="en-US"/>
              </w:rPr>
              <w:t>_</w:t>
            </w:r>
            <w:r>
              <w:rPr>
                <w:snapToGrid w:val="0"/>
                <w:sz w:val="16"/>
                <w:szCs w:val="16"/>
                <w:lang w:val="en-US"/>
              </w:rPr>
              <w:t>PAL</w:t>
            </w:r>
          </w:p>
        </w:tc>
        <w:tc>
          <w:tcPr>
            <w:tcW w:w="1686" w:type="dxa"/>
            <w:tcBorders>
              <w:bottom w:val="single" w:sz="4" w:space="0" w:color="auto"/>
            </w:tcBorders>
          </w:tcPr>
          <w:p w:rsidR="002127BD" w:rsidRPr="00DB268B" w:rsidRDefault="002127BD" w:rsidP="004C1C35">
            <w:pPr>
              <w:jc w:val="left"/>
              <w:rPr>
                <w:snapToGrid w:val="0"/>
                <w:sz w:val="16"/>
                <w:szCs w:val="16"/>
                <w:lang w:val="en-US"/>
              </w:rPr>
            </w:pPr>
            <w:r w:rsidRPr="00DB268B">
              <w:rPr>
                <w:i/>
                <w:snapToGrid w:val="0"/>
                <w:sz w:val="16"/>
                <w:szCs w:val="16"/>
                <w:lang w:val="en-US"/>
              </w:rPr>
              <w:t xml:space="preserve">Tephroseris palustris </w:t>
            </w:r>
            <w:r w:rsidRPr="00DB268B">
              <w:rPr>
                <w:snapToGrid w:val="0"/>
                <w:sz w:val="16"/>
                <w:szCs w:val="16"/>
                <w:lang w:val="en-US"/>
              </w:rPr>
              <w:t>(L.) Rchb.</w:t>
            </w:r>
          </w:p>
          <w:p w:rsidR="002127BD" w:rsidRPr="00DB268B" w:rsidRDefault="002127BD" w:rsidP="004C1C35">
            <w:pPr>
              <w:jc w:val="left"/>
              <w:rPr>
                <w:i/>
                <w:snapToGrid w:val="0"/>
                <w:sz w:val="16"/>
                <w:szCs w:val="16"/>
                <w:lang w:val="en-US"/>
              </w:rPr>
            </w:pPr>
          </w:p>
        </w:tc>
        <w:tc>
          <w:tcPr>
            <w:tcW w:w="2503" w:type="dxa"/>
            <w:tcBorders>
              <w:bottom w:val="single" w:sz="4" w:space="0" w:color="auto"/>
            </w:tcBorders>
          </w:tcPr>
          <w:p w:rsidR="002127BD" w:rsidRPr="00DB268B" w:rsidRDefault="002127BD" w:rsidP="004C1C35">
            <w:pPr>
              <w:jc w:val="left"/>
              <w:rPr>
                <w:i/>
                <w:snapToGrid w:val="0"/>
                <w:sz w:val="16"/>
                <w:szCs w:val="16"/>
                <w:lang w:val="en-US"/>
              </w:rPr>
            </w:pPr>
            <w:r w:rsidRPr="00F71421">
              <w:rPr>
                <w:i/>
                <w:snapToGrid w:val="0"/>
                <w:sz w:val="16"/>
                <w:szCs w:val="16"/>
                <w:lang w:val="es-ES"/>
              </w:rPr>
              <w:t xml:space="preserve">Senecio congestus </w:t>
            </w:r>
            <w:r w:rsidRPr="00F71421">
              <w:rPr>
                <w:snapToGrid w:val="0"/>
                <w:sz w:val="16"/>
                <w:szCs w:val="16"/>
                <w:lang w:val="es-ES"/>
              </w:rPr>
              <w:t xml:space="preserve">(R. Br.) DC.; </w:t>
            </w:r>
            <w:r w:rsidRPr="00F71421">
              <w:rPr>
                <w:i/>
                <w:snapToGrid w:val="0"/>
                <w:sz w:val="16"/>
                <w:szCs w:val="16"/>
                <w:lang w:val="es-ES"/>
              </w:rPr>
              <w:t>Cineraria congesta</w:t>
            </w:r>
            <w:r w:rsidRPr="00F71421">
              <w:rPr>
                <w:snapToGrid w:val="0"/>
                <w:sz w:val="16"/>
                <w:szCs w:val="16"/>
                <w:lang w:val="es-ES"/>
              </w:rPr>
              <w:t xml:space="preserve"> R. Br.; Othonna palustris L.; </w:t>
            </w:r>
            <w:r w:rsidRPr="00F71421">
              <w:rPr>
                <w:i/>
                <w:snapToGrid w:val="0"/>
                <w:sz w:val="16"/>
                <w:szCs w:val="16"/>
                <w:lang w:val="es-ES"/>
              </w:rPr>
              <w:t>Senecio palustris</w:t>
            </w:r>
            <w:r w:rsidRPr="00F71421">
              <w:rPr>
                <w:snapToGrid w:val="0"/>
                <w:sz w:val="16"/>
                <w:szCs w:val="16"/>
                <w:lang w:val="es-ES"/>
              </w:rPr>
              <w:t xml:space="preserve"> (L.) </w:t>
            </w:r>
            <w:r w:rsidRPr="00DB268B">
              <w:rPr>
                <w:snapToGrid w:val="0"/>
                <w:sz w:val="16"/>
                <w:szCs w:val="16"/>
                <w:lang w:val="en-US"/>
              </w:rPr>
              <w:t xml:space="preserve">Hook.; </w:t>
            </w:r>
            <w:r w:rsidRPr="00DB268B">
              <w:rPr>
                <w:i/>
                <w:snapToGrid w:val="0"/>
                <w:sz w:val="16"/>
                <w:szCs w:val="16"/>
                <w:lang w:val="en-US"/>
              </w:rPr>
              <w:t>Senecio tubicaulis</w:t>
            </w:r>
            <w:r w:rsidRPr="00DB268B">
              <w:rPr>
                <w:snapToGrid w:val="0"/>
                <w:sz w:val="16"/>
                <w:szCs w:val="16"/>
                <w:lang w:val="en-US"/>
              </w:rPr>
              <w:t xml:space="preserve"> Mansf.</w:t>
            </w:r>
          </w:p>
        </w:tc>
      </w:tr>
      <w:tr w:rsidR="002127BD" w:rsidRPr="00CB10AB" w:rsidTr="00DC54CD">
        <w:trPr>
          <w:cantSplit/>
          <w:trHeight w:val="763"/>
        </w:trPr>
        <w:tc>
          <w:tcPr>
            <w:tcW w:w="1213" w:type="dxa"/>
          </w:tcPr>
          <w:p w:rsidR="002127BD" w:rsidRPr="00DB268B" w:rsidRDefault="002127BD" w:rsidP="004C1C35">
            <w:pPr>
              <w:jc w:val="left"/>
              <w:rPr>
                <w:snapToGrid w:val="0"/>
                <w:sz w:val="16"/>
                <w:szCs w:val="16"/>
              </w:rPr>
            </w:pPr>
            <w:r w:rsidRPr="00DB268B">
              <w:rPr>
                <w:snapToGrid w:val="0"/>
                <w:sz w:val="16"/>
                <w:szCs w:val="16"/>
                <w:lang w:val="en-US"/>
              </w:rPr>
              <w:t>SENEC_CRU</w:t>
            </w:r>
          </w:p>
        </w:tc>
        <w:tc>
          <w:tcPr>
            <w:tcW w:w="1476" w:type="dxa"/>
          </w:tcPr>
          <w:p w:rsidR="002127BD" w:rsidRPr="00DB268B" w:rsidRDefault="002127BD" w:rsidP="004C1C35">
            <w:pPr>
              <w:jc w:val="left"/>
              <w:rPr>
                <w:bCs/>
                <w:i/>
                <w:sz w:val="16"/>
                <w:szCs w:val="16"/>
              </w:rPr>
            </w:pPr>
            <w:r w:rsidRPr="00DB268B">
              <w:rPr>
                <w:bCs/>
                <w:i/>
                <w:sz w:val="16"/>
                <w:szCs w:val="16"/>
                <w:lang w:val="fr-CH"/>
              </w:rPr>
              <w:t xml:space="preserve">Senecio cruentus </w:t>
            </w:r>
            <w:r w:rsidRPr="00DB268B">
              <w:rPr>
                <w:bCs/>
                <w:sz w:val="16"/>
                <w:szCs w:val="16"/>
                <w:lang w:val="fr-CH"/>
              </w:rPr>
              <w:t xml:space="preserve">(Masson ex L'Hér.) </w:t>
            </w:r>
            <w:r w:rsidRPr="00DB268B">
              <w:rPr>
                <w:bCs/>
                <w:sz w:val="16"/>
                <w:szCs w:val="16"/>
              </w:rPr>
              <w:t>DC.</w:t>
            </w:r>
          </w:p>
        </w:tc>
        <w:tc>
          <w:tcPr>
            <w:tcW w:w="1559" w:type="dxa"/>
            <w:tcBorders>
              <w:right w:val="double" w:sz="4" w:space="0" w:color="auto"/>
            </w:tcBorders>
          </w:tcPr>
          <w:p w:rsidR="002127BD" w:rsidRPr="00DB268B" w:rsidRDefault="002127BD" w:rsidP="00B27648">
            <w:pPr>
              <w:jc w:val="left"/>
              <w:rPr>
                <w:sz w:val="16"/>
                <w:szCs w:val="16"/>
              </w:rPr>
            </w:pPr>
            <w:r w:rsidRPr="00DB268B">
              <w:rPr>
                <w:i/>
                <w:sz w:val="16"/>
                <w:szCs w:val="16"/>
                <w:lang w:val="fr-CH"/>
              </w:rPr>
              <w:t>Cineraria cruenta</w:t>
            </w:r>
            <w:r w:rsidRPr="00DB268B">
              <w:rPr>
                <w:sz w:val="16"/>
                <w:szCs w:val="16"/>
                <w:lang w:val="fr-CH"/>
              </w:rPr>
              <w:t xml:space="preserve"> Masson ex L'Hér.; </w:t>
            </w:r>
            <w:r w:rsidRPr="00DB268B">
              <w:rPr>
                <w:i/>
                <w:sz w:val="16"/>
                <w:szCs w:val="16"/>
                <w:lang w:val="fr-CH"/>
              </w:rPr>
              <w:t>Pericallis cruenta</w:t>
            </w:r>
            <w:r w:rsidRPr="00DB268B">
              <w:rPr>
                <w:sz w:val="16"/>
                <w:szCs w:val="16"/>
                <w:lang w:val="fr-CH"/>
              </w:rPr>
              <w:t xml:space="preserve"> (Masson ex L'Hér.) </w:t>
            </w:r>
            <w:r w:rsidRPr="00DB268B">
              <w:rPr>
                <w:sz w:val="16"/>
                <w:szCs w:val="16"/>
              </w:rPr>
              <w:t>Bolle</w:t>
            </w:r>
          </w:p>
        </w:tc>
        <w:tc>
          <w:tcPr>
            <w:tcW w:w="1192" w:type="dxa"/>
            <w:tcBorders>
              <w:left w:val="double" w:sz="4" w:space="0" w:color="auto"/>
            </w:tcBorders>
          </w:tcPr>
          <w:p w:rsidR="002127BD" w:rsidRPr="00DB268B" w:rsidRDefault="002127BD" w:rsidP="004C1C35">
            <w:pPr>
              <w:jc w:val="left"/>
              <w:rPr>
                <w:snapToGrid w:val="0"/>
                <w:sz w:val="16"/>
                <w:szCs w:val="16"/>
                <w:highlight w:val="yellow"/>
              </w:rPr>
            </w:pPr>
            <w:r>
              <w:rPr>
                <w:snapToGrid w:val="0"/>
                <w:sz w:val="16"/>
                <w:szCs w:val="16"/>
                <w:lang w:val="en-US"/>
              </w:rPr>
              <w:t>PERIC</w:t>
            </w:r>
            <w:r w:rsidRPr="00DB268B">
              <w:rPr>
                <w:snapToGrid w:val="0"/>
                <w:sz w:val="16"/>
                <w:szCs w:val="16"/>
                <w:lang w:val="en-US"/>
              </w:rPr>
              <w:t>_CRU</w:t>
            </w:r>
          </w:p>
        </w:tc>
        <w:tc>
          <w:tcPr>
            <w:tcW w:w="1686" w:type="dxa"/>
          </w:tcPr>
          <w:p w:rsidR="002127BD" w:rsidRPr="00DB268B" w:rsidRDefault="002127BD" w:rsidP="004C1C35">
            <w:pPr>
              <w:jc w:val="left"/>
              <w:rPr>
                <w:bCs/>
                <w:sz w:val="16"/>
                <w:szCs w:val="16"/>
                <w:lang w:val="fr-CH"/>
              </w:rPr>
            </w:pPr>
            <w:r w:rsidRPr="00DB268B">
              <w:rPr>
                <w:bCs/>
                <w:i/>
                <w:sz w:val="16"/>
                <w:szCs w:val="16"/>
                <w:lang w:val="fr-CH"/>
              </w:rPr>
              <w:t>Pericallis cruenta</w:t>
            </w:r>
            <w:r w:rsidRPr="00DB268B">
              <w:rPr>
                <w:bCs/>
                <w:sz w:val="16"/>
                <w:szCs w:val="16"/>
                <w:lang w:val="fr-CH"/>
              </w:rPr>
              <w:t xml:space="preserve"> (Masson ex LʼHér.) Bolle</w:t>
            </w:r>
          </w:p>
          <w:p w:rsidR="002127BD" w:rsidRPr="00DB268B" w:rsidRDefault="002127BD" w:rsidP="004C1C35">
            <w:pPr>
              <w:jc w:val="left"/>
              <w:rPr>
                <w:bCs/>
                <w:i/>
                <w:sz w:val="16"/>
                <w:szCs w:val="16"/>
              </w:rPr>
            </w:pPr>
          </w:p>
        </w:tc>
        <w:tc>
          <w:tcPr>
            <w:tcW w:w="2503" w:type="dxa"/>
          </w:tcPr>
          <w:p w:rsidR="002127BD" w:rsidRPr="00DB268B" w:rsidRDefault="002127BD" w:rsidP="004C1C35">
            <w:pPr>
              <w:jc w:val="left"/>
              <w:rPr>
                <w:bCs/>
                <w:i/>
                <w:sz w:val="16"/>
                <w:szCs w:val="16"/>
                <w:lang w:val="fr-CH"/>
              </w:rPr>
            </w:pPr>
            <w:r w:rsidRPr="00DB268B">
              <w:rPr>
                <w:bCs/>
                <w:i/>
                <w:sz w:val="16"/>
                <w:szCs w:val="16"/>
                <w:lang w:val="fr-CH"/>
              </w:rPr>
              <w:t xml:space="preserve">Senecio cruentus </w:t>
            </w:r>
            <w:r w:rsidRPr="00DB268B">
              <w:rPr>
                <w:bCs/>
                <w:sz w:val="16"/>
                <w:szCs w:val="16"/>
                <w:lang w:val="fr-CH"/>
              </w:rPr>
              <w:t xml:space="preserve">(Masson ex L'Hér.) DC. ; </w:t>
            </w:r>
            <w:r w:rsidRPr="00DB268B">
              <w:rPr>
                <w:bCs/>
                <w:i/>
                <w:sz w:val="16"/>
                <w:szCs w:val="16"/>
                <w:lang w:val="fr-CH"/>
              </w:rPr>
              <w:t>Cineraria cruenta</w:t>
            </w:r>
            <w:r w:rsidRPr="00DB268B">
              <w:rPr>
                <w:bCs/>
                <w:sz w:val="16"/>
                <w:szCs w:val="16"/>
                <w:lang w:val="fr-CH"/>
              </w:rPr>
              <w:t xml:space="preserve"> Masson ex LʼHér.</w:t>
            </w:r>
          </w:p>
        </w:tc>
      </w:tr>
      <w:tr w:rsidR="002127BD" w:rsidRPr="00DB268B" w:rsidTr="00DC54CD">
        <w:trPr>
          <w:cantSplit/>
        </w:trPr>
        <w:tc>
          <w:tcPr>
            <w:tcW w:w="1213" w:type="dxa"/>
          </w:tcPr>
          <w:p w:rsidR="002127BD" w:rsidRPr="00DB268B" w:rsidRDefault="002127BD" w:rsidP="004C1C35">
            <w:pPr>
              <w:jc w:val="left"/>
              <w:rPr>
                <w:snapToGrid w:val="0"/>
                <w:sz w:val="16"/>
                <w:szCs w:val="16"/>
              </w:rPr>
            </w:pPr>
            <w:r w:rsidRPr="00DB268B">
              <w:rPr>
                <w:snapToGrid w:val="0"/>
                <w:sz w:val="16"/>
                <w:szCs w:val="16"/>
              </w:rPr>
              <w:t>SENEC_FIC</w:t>
            </w:r>
          </w:p>
        </w:tc>
        <w:tc>
          <w:tcPr>
            <w:tcW w:w="1476" w:type="dxa"/>
          </w:tcPr>
          <w:p w:rsidR="002127BD" w:rsidRPr="00DB268B" w:rsidRDefault="002127BD" w:rsidP="004C1C35">
            <w:pPr>
              <w:jc w:val="left"/>
              <w:rPr>
                <w:bCs/>
                <w:i/>
                <w:sz w:val="16"/>
                <w:szCs w:val="16"/>
              </w:rPr>
            </w:pPr>
            <w:r w:rsidRPr="00DB268B">
              <w:rPr>
                <w:bCs/>
                <w:i/>
                <w:sz w:val="16"/>
                <w:szCs w:val="16"/>
              </w:rPr>
              <w:t xml:space="preserve">Senecio ficoides </w:t>
            </w:r>
            <w:r w:rsidRPr="00DB268B">
              <w:rPr>
                <w:bCs/>
                <w:sz w:val="16"/>
                <w:szCs w:val="16"/>
              </w:rPr>
              <w:t>(L.) Sch. Bip.</w:t>
            </w:r>
          </w:p>
        </w:tc>
        <w:tc>
          <w:tcPr>
            <w:tcW w:w="1559" w:type="dxa"/>
            <w:tcBorders>
              <w:right w:val="double" w:sz="4" w:space="0" w:color="auto"/>
            </w:tcBorders>
          </w:tcPr>
          <w:p w:rsidR="002127BD" w:rsidRPr="00DB268B" w:rsidRDefault="002127BD" w:rsidP="00B27648">
            <w:pPr>
              <w:jc w:val="left"/>
              <w:rPr>
                <w:sz w:val="16"/>
                <w:szCs w:val="16"/>
              </w:rPr>
            </w:pPr>
            <w:r w:rsidRPr="00DB268B">
              <w:rPr>
                <w:i/>
                <w:sz w:val="16"/>
                <w:szCs w:val="16"/>
              </w:rPr>
              <w:t>Curio ficoides</w:t>
            </w:r>
            <w:r w:rsidRPr="00DB268B">
              <w:rPr>
                <w:sz w:val="16"/>
                <w:szCs w:val="16"/>
              </w:rPr>
              <w:t xml:space="preserve"> (L.) P. V. Heath</w:t>
            </w:r>
          </w:p>
        </w:tc>
        <w:tc>
          <w:tcPr>
            <w:tcW w:w="1192" w:type="dxa"/>
            <w:tcBorders>
              <w:left w:val="double" w:sz="4" w:space="0" w:color="auto"/>
            </w:tcBorders>
          </w:tcPr>
          <w:p w:rsidR="002127BD" w:rsidRPr="00DB268B" w:rsidRDefault="002127BD" w:rsidP="004C1C35">
            <w:pPr>
              <w:jc w:val="left"/>
              <w:rPr>
                <w:rFonts w:cs="Arial"/>
                <w:sz w:val="16"/>
                <w:szCs w:val="16"/>
                <w:lang w:eastAsia="ja-JP"/>
              </w:rPr>
            </w:pPr>
            <w:r>
              <w:rPr>
                <w:rFonts w:cs="Arial"/>
                <w:sz w:val="16"/>
                <w:szCs w:val="16"/>
                <w:lang w:eastAsia="ja-JP"/>
              </w:rPr>
              <w:t>CURIO</w:t>
            </w:r>
            <w:r w:rsidRPr="00DB268B">
              <w:rPr>
                <w:rFonts w:cs="Arial"/>
                <w:sz w:val="16"/>
                <w:szCs w:val="16"/>
                <w:lang w:eastAsia="ja-JP"/>
              </w:rPr>
              <w:t>_FIC</w:t>
            </w:r>
          </w:p>
        </w:tc>
        <w:tc>
          <w:tcPr>
            <w:tcW w:w="1686" w:type="dxa"/>
          </w:tcPr>
          <w:p w:rsidR="002127BD" w:rsidRPr="00DB268B" w:rsidRDefault="002127BD" w:rsidP="004C1C35">
            <w:pPr>
              <w:jc w:val="left"/>
              <w:rPr>
                <w:bCs/>
                <w:i/>
                <w:sz w:val="16"/>
                <w:szCs w:val="16"/>
                <w:lang w:val="en-US"/>
              </w:rPr>
            </w:pPr>
            <w:r w:rsidRPr="00DB268B">
              <w:rPr>
                <w:bCs/>
                <w:i/>
                <w:sz w:val="16"/>
                <w:szCs w:val="16"/>
                <w:lang w:val="en-US"/>
              </w:rPr>
              <w:t xml:space="preserve">Curio ficoides </w:t>
            </w:r>
            <w:r w:rsidRPr="00DB268B">
              <w:rPr>
                <w:bCs/>
                <w:sz w:val="16"/>
                <w:szCs w:val="16"/>
                <w:lang w:val="en-US"/>
              </w:rPr>
              <w:t>(L.) P. V. Heath</w:t>
            </w:r>
          </w:p>
        </w:tc>
        <w:tc>
          <w:tcPr>
            <w:tcW w:w="2503" w:type="dxa"/>
          </w:tcPr>
          <w:p w:rsidR="002127BD" w:rsidRPr="00DB268B" w:rsidRDefault="002127BD" w:rsidP="004C1C35">
            <w:pPr>
              <w:jc w:val="left"/>
              <w:rPr>
                <w:bCs/>
                <w:sz w:val="16"/>
                <w:szCs w:val="16"/>
              </w:rPr>
            </w:pPr>
            <w:r w:rsidRPr="00DB268B">
              <w:rPr>
                <w:bCs/>
                <w:i/>
                <w:sz w:val="16"/>
                <w:szCs w:val="16"/>
              </w:rPr>
              <w:t xml:space="preserve">Senecio ficoides </w:t>
            </w:r>
            <w:r w:rsidRPr="00DB268B">
              <w:rPr>
                <w:bCs/>
                <w:sz w:val="16"/>
                <w:szCs w:val="16"/>
              </w:rPr>
              <w:t xml:space="preserve">(L.) Sch. Bip.; </w:t>
            </w:r>
          </w:p>
          <w:p w:rsidR="002127BD" w:rsidRPr="00DB268B" w:rsidRDefault="002127BD" w:rsidP="004C1C35">
            <w:pPr>
              <w:jc w:val="left"/>
              <w:rPr>
                <w:i/>
                <w:snapToGrid w:val="0"/>
                <w:sz w:val="16"/>
                <w:szCs w:val="16"/>
                <w:lang w:val="en-US"/>
              </w:rPr>
            </w:pPr>
            <w:r w:rsidRPr="00DB268B">
              <w:rPr>
                <w:i/>
                <w:snapToGrid w:val="0"/>
                <w:sz w:val="16"/>
                <w:szCs w:val="16"/>
                <w:lang w:val="en-US"/>
              </w:rPr>
              <w:t xml:space="preserve">Cacalia ficoides </w:t>
            </w:r>
            <w:r w:rsidRPr="00DB268B">
              <w:rPr>
                <w:snapToGrid w:val="0"/>
                <w:sz w:val="16"/>
                <w:szCs w:val="16"/>
                <w:lang w:val="en-US"/>
              </w:rPr>
              <w:t xml:space="preserve">L.; </w:t>
            </w:r>
            <w:r w:rsidRPr="00DB268B">
              <w:rPr>
                <w:i/>
                <w:snapToGrid w:val="0"/>
                <w:sz w:val="16"/>
                <w:szCs w:val="16"/>
                <w:lang w:val="en-US"/>
              </w:rPr>
              <w:t>Kleinia ficoides</w:t>
            </w:r>
            <w:r w:rsidRPr="00DB268B">
              <w:rPr>
                <w:snapToGrid w:val="0"/>
                <w:sz w:val="16"/>
                <w:szCs w:val="16"/>
                <w:lang w:val="en-US"/>
              </w:rPr>
              <w:t xml:space="preserve"> (L.) Haw.</w:t>
            </w:r>
          </w:p>
        </w:tc>
      </w:tr>
      <w:tr w:rsidR="002127BD" w:rsidRPr="00E33493" w:rsidTr="00D85F6C">
        <w:trPr>
          <w:cantSplit/>
        </w:trPr>
        <w:tc>
          <w:tcPr>
            <w:tcW w:w="1213" w:type="dxa"/>
          </w:tcPr>
          <w:p w:rsidR="002127BD" w:rsidRPr="00DB268B" w:rsidRDefault="002127BD" w:rsidP="004C1C35">
            <w:pPr>
              <w:jc w:val="left"/>
              <w:rPr>
                <w:snapToGrid w:val="0"/>
                <w:sz w:val="16"/>
                <w:szCs w:val="16"/>
              </w:rPr>
            </w:pPr>
            <w:r w:rsidRPr="00DB268B">
              <w:rPr>
                <w:snapToGrid w:val="0"/>
                <w:sz w:val="16"/>
                <w:szCs w:val="16"/>
              </w:rPr>
              <w:t>SENEC_HER</w:t>
            </w:r>
          </w:p>
        </w:tc>
        <w:tc>
          <w:tcPr>
            <w:tcW w:w="1476" w:type="dxa"/>
          </w:tcPr>
          <w:p w:rsidR="002127BD" w:rsidRPr="00DB268B" w:rsidRDefault="002127BD" w:rsidP="004C1C35">
            <w:pPr>
              <w:jc w:val="left"/>
              <w:rPr>
                <w:i/>
                <w:snapToGrid w:val="0"/>
                <w:sz w:val="16"/>
                <w:szCs w:val="16"/>
              </w:rPr>
            </w:pPr>
            <w:r w:rsidRPr="00DB268B">
              <w:rPr>
                <w:i/>
                <w:snapToGrid w:val="0"/>
                <w:sz w:val="16"/>
                <w:szCs w:val="16"/>
              </w:rPr>
              <w:t xml:space="preserve">Senecio heritieri </w:t>
            </w:r>
            <w:r w:rsidRPr="00DB268B">
              <w:rPr>
                <w:snapToGrid w:val="0"/>
                <w:sz w:val="16"/>
                <w:szCs w:val="16"/>
              </w:rPr>
              <w:t>DC.</w:t>
            </w:r>
          </w:p>
        </w:tc>
        <w:tc>
          <w:tcPr>
            <w:tcW w:w="1559" w:type="dxa"/>
            <w:tcBorders>
              <w:right w:val="double" w:sz="4" w:space="0" w:color="auto"/>
            </w:tcBorders>
          </w:tcPr>
          <w:p w:rsidR="002127BD" w:rsidRPr="00DB268B" w:rsidRDefault="002127BD" w:rsidP="00B27648">
            <w:pPr>
              <w:jc w:val="left"/>
              <w:rPr>
                <w:sz w:val="16"/>
                <w:szCs w:val="16"/>
              </w:rPr>
            </w:pPr>
            <w:r w:rsidRPr="00DB268B">
              <w:rPr>
                <w:sz w:val="16"/>
                <w:szCs w:val="16"/>
              </w:rPr>
              <w:t>n.a.</w:t>
            </w:r>
          </w:p>
        </w:tc>
        <w:tc>
          <w:tcPr>
            <w:tcW w:w="1192" w:type="dxa"/>
            <w:tcBorders>
              <w:left w:val="double" w:sz="4" w:space="0" w:color="auto"/>
            </w:tcBorders>
          </w:tcPr>
          <w:p w:rsidR="002127BD" w:rsidRPr="00DB268B" w:rsidRDefault="002127BD" w:rsidP="004C1C35">
            <w:pPr>
              <w:jc w:val="left"/>
              <w:rPr>
                <w:snapToGrid w:val="0"/>
                <w:sz w:val="16"/>
                <w:szCs w:val="16"/>
                <w:highlight w:val="yellow"/>
              </w:rPr>
            </w:pPr>
            <w:r>
              <w:rPr>
                <w:snapToGrid w:val="0"/>
                <w:sz w:val="16"/>
                <w:szCs w:val="16"/>
                <w:lang w:val="en-US"/>
              </w:rPr>
              <w:t>PERIC</w:t>
            </w:r>
            <w:r w:rsidRPr="00DB268B">
              <w:rPr>
                <w:snapToGrid w:val="0"/>
                <w:sz w:val="16"/>
                <w:szCs w:val="16"/>
                <w:lang w:val="en-US"/>
              </w:rPr>
              <w:t>_</w:t>
            </w:r>
            <w:r>
              <w:rPr>
                <w:snapToGrid w:val="0"/>
                <w:sz w:val="16"/>
                <w:szCs w:val="16"/>
                <w:lang w:val="en-US"/>
              </w:rPr>
              <w:t>LAN</w:t>
            </w:r>
          </w:p>
        </w:tc>
        <w:tc>
          <w:tcPr>
            <w:tcW w:w="1686" w:type="dxa"/>
          </w:tcPr>
          <w:p w:rsidR="002127BD" w:rsidRPr="00DB268B" w:rsidRDefault="002127BD" w:rsidP="00D85F6C">
            <w:pPr>
              <w:jc w:val="left"/>
              <w:rPr>
                <w:bCs/>
                <w:i/>
                <w:sz w:val="16"/>
                <w:szCs w:val="16"/>
                <w:lang w:val="fr-CH"/>
              </w:rPr>
            </w:pPr>
            <w:r w:rsidRPr="00DB268B">
              <w:rPr>
                <w:bCs/>
                <w:i/>
                <w:sz w:val="16"/>
                <w:szCs w:val="16"/>
                <w:lang w:val="fr-CH"/>
              </w:rPr>
              <w:t xml:space="preserve">Pericallis lanata </w:t>
            </w:r>
            <w:r w:rsidRPr="00DB268B">
              <w:rPr>
                <w:bCs/>
                <w:sz w:val="16"/>
                <w:szCs w:val="16"/>
                <w:lang w:val="fr-CH"/>
              </w:rPr>
              <w:t>(LʼHér.) B. Nord.</w:t>
            </w:r>
          </w:p>
        </w:tc>
        <w:tc>
          <w:tcPr>
            <w:tcW w:w="2503" w:type="dxa"/>
          </w:tcPr>
          <w:p w:rsidR="002127BD" w:rsidRPr="00F71421" w:rsidRDefault="002127BD" w:rsidP="004C1C35">
            <w:pPr>
              <w:jc w:val="left"/>
              <w:rPr>
                <w:bCs/>
                <w:i/>
                <w:sz w:val="16"/>
                <w:szCs w:val="16"/>
                <w:lang w:val="es-ES"/>
              </w:rPr>
            </w:pPr>
            <w:r w:rsidRPr="00F71421">
              <w:rPr>
                <w:i/>
                <w:snapToGrid w:val="0"/>
                <w:sz w:val="16"/>
                <w:szCs w:val="16"/>
                <w:lang w:val="es-ES"/>
              </w:rPr>
              <w:t xml:space="preserve">Senecio heritieri </w:t>
            </w:r>
            <w:r w:rsidRPr="00F71421">
              <w:rPr>
                <w:snapToGrid w:val="0"/>
                <w:sz w:val="16"/>
                <w:szCs w:val="16"/>
                <w:lang w:val="es-ES"/>
              </w:rPr>
              <w:t xml:space="preserve">DC. ; </w:t>
            </w:r>
            <w:r w:rsidRPr="00F71421">
              <w:rPr>
                <w:i/>
                <w:snapToGrid w:val="0"/>
                <w:sz w:val="16"/>
                <w:szCs w:val="16"/>
                <w:lang w:val="es-ES"/>
              </w:rPr>
              <w:t>Cineraria lanata</w:t>
            </w:r>
            <w:r w:rsidRPr="00F71421">
              <w:rPr>
                <w:snapToGrid w:val="0"/>
                <w:sz w:val="16"/>
                <w:szCs w:val="16"/>
                <w:lang w:val="es-ES"/>
              </w:rPr>
              <w:t xml:space="preserve"> LʼHér.</w:t>
            </w:r>
          </w:p>
        </w:tc>
      </w:tr>
      <w:tr w:rsidR="001C3DED" w:rsidRPr="002F796F" w:rsidTr="00DC54CD">
        <w:trPr>
          <w:cantSplit/>
          <w:trHeight w:val="410"/>
        </w:trPr>
        <w:tc>
          <w:tcPr>
            <w:tcW w:w="1213" w:type="dxa"/>
            <w:tcBorders>
              <w:bottom w:val="single" w:sz="4" w:space="0" w:color="auto"/>
            </w:tcBorders>
          </w:tcPr>
          <w:p w:rsidR="00805A35" w:rsidRPr="00DB268B" w:rsidRDefault="00805A35" w:rsidP="00805A35">
            <w:pPr>
              <w:jc w:val="left"/>
              <w:rPr>
                <w:snapToGrid w:val="0"/>
                <w:sz w:val="16"/>
                <w:szCs w:val="16"/>
              </w:rPr>
            </w:pPr>
            <w:r w:rsidRPr="00DB268B">
              <w:rPr>
                <w:snapToGrid w:val="0"/>
                <w:sz w:val="16"/>
                <w:szCs w:val="16"/>
              </w:rPr>
              <w:t>SENEC_JAC</w:t>
            </w:r>
          </w:p>
        </w:tc>
        <w:tc>
          <w:tcPr>
            <w:tcW w:w="1476" w:type="dxa"/>
            <w:tcBorders>
              <w:bottom w:val="single" w:sz="4" w:space="0" w:color="auto"/>
            </w:tcBorders>
          </w:tcPr>
          <w:p w:rsidR="00805A35" w:rsidRPr="00DB268B" w:rsidRDefault="00805A35" w:rsidP="00805A35">
            <w:pPr>
              <w:jc w:val="left"/>
              <w:rPr>
                <w:i/>
                <w:snapToGrid w:val="0"/>
                <w:sz w:val="16"/>
                <w:szCs w:val="16"/>
              </w:rPr>
            </w:pPr>
            <w:r w:rsidRPr="00DB268B">
              <w:rPr>
                <w:i/>
                <w:snapToGrid w:val="0"/>
                <w:sz w:val="16"/>
                <w:szCs w:val="16"/>
              </w:rPr>
              <w:t>Senecio jacobaea</w:t>
            </w:r>
            <w:r w:rsidRPr="00DB268B">
              <w:rPr>
                <w:snapToGrid w:val="0"/>
                <w:sz w:val="16"/>
                <w:szCs w:val="16"/>
              </w:rPr>
              <w:t xml:space="preserve"> L.</w:t>
            </w:r>
          </w:p>
        </w:tc>
        <w:tc>
          <w:tcPr>
            <w:tcW w:w="1559" w:type="dxa"/>
            <w:tcBorders>
              <w:right w:val="double" w:sz="4" w:space="0" w:color="auto"/>
            </w:tcBorders>
          </w:tcPr>
          <w:p w:rsidR="00805A35" w:rsidRPr="00DB268B" w:rsidRDefault="00805A35" w:rsidP="00B27648">
            <w:pPr>
              <w:jc w:val="left"/>
              <w:rPr>
                <w:sz w:val="16"/>
                <w:szCs w:val="16"/>
              </w:rPr>
            </w:pPr>
            <w:r w:rsidRPr="00DB268B">
              <w:rPr>
                <w:sz w:val="16"/>
                <w:szCs w:val="16"/>
              </w:rPr>
              <w:t>n.a.</w:t>
            </w:r>
          </w:p>
        </w:tc>
        <w:tc>
          <w:tcPr>
            <w:tcW w:w="1192" w:type="dxa"/>
            <w:tcBorders>
              <w:left w:val="double" w:sz="4" w:space="0" w:color="auto"/>
            </w:tcBorders>
          </w:tcPr>
          <w:p w:rsidR="00805A35" w:rsidRPr="00DB268B" w:rsidRDefault="00DB268B" w:rsidP="00DB268B">
            <w:pPr>
              <w:jc w:val="left"/>
              <w:rPr>
                <w:snapToGrid w:val="0"/>
                <w:sz w:val="16"/>
                <w:szCs w:val="16"/>
                <w:highlight w:val="yellow"/>
              </w:rPr>
            </w:pPr>
            <w:r>
              <w:rPr>
                <w:snapToGrid w:val="0"/>
                <w:sz w:val="16"/>
                <w:szCs w:val="16"/>
              </w:rPr>
              <w:t>JACOB</w:t>
            </w:r>
            <w:r w:rsidRPr="00DB268B">
              <w:rPr>
                <w:snapToGrid w:val="0"/>
                <w:sz w:val="16"/>
                <w:szCs w:val="16"/>
              </w:rPr>
              <w:t>_</w:t>
            </w:r>
            <w:r>
              <w:rPr>
                <w:snapToGrid w:val="0"/>
                <w:sz w:val="16"/>
                <w:szCs w:val="16"/>
              </w:rPr>
              <w:t>VUL</w:t>
            </w:r>
          </w:p>
        </w:tc>
        <w:tc>
          <w:tcPr>
            <w:tcW w:w="1686" w:type="dxa"/>
            <w:tcBorders>
              <w:bottom w:val="single" w:sz="4" w:space="0" w:color="auto"/>
            </w:tcBorders>
          </w:tcPr>
          <w:p w:rsidR="00805A35" w:rsidRPr="00DB268B" w:rsidRDefault="00805A35" w:rsidP="00D85F6C">
            <w:pPr>
              <w:jc w:val="left"/>
              <w:rPr>
                <w:i/>
                <w:snapToGrid w:val="0"/>
                <w:sz w:val="16"/>
                <w:szCs w:val="16"/>
              </w:rPr>
            </w:pPr>
            <w:r w:rsidRPr="00DB268B">
              <w:rPr>
                <w:i/>
                <w:snapToGrid w:val="0"/>
                <w:sz w:val="16"/>
                <w:szCs w:val="16"/>
              </w:rPr>
              <w:t xml:space="preserve">Jacobaea vulgaris </w:t>
            </w:r>
            <w:r w:rsidRPr="00DB268B">
              <w:rPr>
                <w:snapToGrid w:val="0"/>
                <w:sz w:val="16"/>
                <w:szCs w:val="16"/>
              </w:rPr>
              <w:t>Gaertn.</w:t>
            </w:r>
            <w:r w:rsidRPr="00DB268B">
              <w:rPr>
                <w:rFonts w:eastAsia="SimSun" w:cs="Arial"/>
                <w:bCs/>
                <w:sz w:val="16"/>
                <w:szCs w:val="16"/>
                <w:lang w:val="en-US" w:eastAsia="zh-CN"/>
              </w:rPr>
              <w:t xml:space="preserve"> </w:t>
            </w:r>
          </w:p>
        </w:tc>
        <w:tc>
          <w:tcPr>
            <w:tcW w:w="2503" w:type="dxa"/>
            <w:tcBorders>
              <w:bottom w:val="single" w:sz="4" w:space="0" w:color="auto"/>
            </w:tcBorders>
          </w:tcPr>
          <w:p w:rsidR="00805A35" w:rsidRPr="00DB268B" w:rsidRDefault="00805A35" w:rsidP="00805A35">
            <w:pPr>
              <w:jc w:val="left"/>
              <w:rPr>
                <w:i/>
                <w:snapToGrid w:val="0"/>
                <w:sz w:val="16"/>
                <w:szCs w:val="16"/>
              </w:rPr>
            </w:pPr>
            <w:r w:rsidRPr="00DB268B">
              <w:rPr>
                <w:i/>
                <w:snapToGrid w:val="0"/>
                <w:sz w:val="16"/>
                <w:szCs w:val="16"/>
              </w:rPr>
              <w:t>Senecio jacobaea</w:t>
            </w:r>
            <w:r w:rsidRPr="00DB268B">
              <w:rPr>
                <w:snapToGrid w:val="0"/>
                <w:sz w:val="16"/>
                <w:szCs w:val="16"/>
              </w:rPr>
              <w:t xml:space="preserve"> L.</w:t>
            </w:r>
          </w:p>
        </w:tc>
      </w:tr>
      <w:tr w:rsidR="002127BD" w:rsidRPr="00DB268B" w:rsidTr="00DC54CD">
        <w:trPr>
          <w:cantSplit/>
        </w:trPr>
        <w:tc>
          <w:tcPr>
            <w:tcW w:w="1213" w:type="dxa"/>
          </w:tcPr>
          <w:p w:rsidR="002127BD" w:rsidRPr="00DB268B" w:rsidRDefault="002127BD" w:rsidP="004C1C35">
            <w:pPr>
              <w:jc w:val="left"/>
              <w:rPr>
                <w:snapToGrid w:val="0"/>
                <w:sz w:val="16"/>
                <w:szCs w:val="16"/>
              </w:rPr>
            </w:pPr>
            <w:r w:rsidRPr="00DB268B">
              <w:rPr>
                <w:snapToGrid w:val="0"/>
                <w:sz w:val="16"/>
                <w:szCs w:val="16"/>
              </w:rPr>
              <w:t>SENEC_LAX</w:t>
            </w:r>
          </w:p>
        </w:tc>
        <w:tc>
          <w:tcPr>
            <w:tcW w:w="1476" w:type="dxa"/>
          </w:tcPr>
          <w:p w:rsidR="002127BD" w:rsidRPr="00DB268B" w:rsidRDefault="002127BD" w:rsidP="004C1C35">
            <w:pPr>
              <w:jc w:val="left"/>
              <w:rPr>
                <w:bCs/>
                <w:i/>
                <w:sz w:val="16"/>
                <w:szCs w:val="16"/>
              </w:rPr>
            </w:pPr>
            <w:r w:rsidRPr="00DB268B">
              <w:rPr>
                <w:bCs/>
                <w:i/>
                <w:sz w:val="16"/>
                <w:szCs w:val="16"/>
              </w:rPr>
              <w:t xml:space="preserve">Senecio laxifolius </w:t>
            </w:r>
            <w:r w:rsidRPr="00DB268B">
              <w:rPr>
                <w:bCs/>
                <w:sz w:val="16"/>
                <w:szCs w:val="16"/>
              </w:rPr>
              <w:t>Buchanan</w:t>
            </w:r>
          </w:p>
        </w:tc>
        <w:tc>
          <w:tcPr>
            <w:tcW w:w="1559" w:type="dxa"/>
            <w:tcBorders>
              <w:right w:val="double" w:sz="4" w:space="0" w:color="auto"/>
            </w:tcBorders>
          </w:tcPr>
          <w:p w:rsidR="002127BD" w:rsidRPr="00DB268B" w:rsidRDefault="002127BD" w:rsidP="00B27648">
            <w:pPr>
              <w:jc w:val="left"/>
              <w:rPr>
                <w:sz w:val="16"/>
                <w:szCs w:val="16"/>
                <w:lang w:val="fr-CH"/>
              </w:rPr>
            </w:pPr>
            <w:r w:rsidRPr="00DB268B">
              <w:rPr>
                <w:i/>
                <w:sz w:val="16"/>
                <w:szCs w:val="16"/>
                <w:lang w:val="fr-CH"/>
              </w:rPr>
              <w:t>Brachyglottis laxifolia</w:t>
            </w:r>
            <w:r w:rsidRPr="00DB268B">
              <w:rPr>
                <w:sz w:val="16"/>
                <w:szCs w:val="16"/>
                <w:lang w:val="fr-CH"/>
              </w:rPr>
              <w:t xml:space="preserve"> (Buchanan) B. Nord.</w:t>
            </w:r>
          </w:p>
        </w:tc>
        <w:tc>
          <w:tcPr>
            <w:tcW w:w="1192" w:type="dxa"/>
            <w:tcBorders>
              <w:left w:val="double" w:sz="4" w:space="0" w:color="auto"/>
            </w:tcBorders>
          </w:tcPr>
          <w:p w:rsidR="002127BD" w:rsidRPr="00DB268B" w:rsidRDefault="002127BD" w:rsidP="00D82877">
            <w:pPr>
              <w:jc w:val="left"/>
              <w:rPr>
                <w:snapToGrid w:val="0"/>
                <w:sz w:val="16"/>
                <w:szCs w:val="16"/>
                <w:lang w:val="fr-CH"/>
              </w:rPr>
            </w:pPr>
            <w:r w:rsidRPr="00DB268B">
              <w:rPr>
                <w:snapToGrid w:val="0"/>
                <w:sz w:val="16"/>
                <w:szCs w:val="16"/>
                <w:lang w:val="en-US"/>
              </w:rPr>
              <w:t>BRCHG</w:t>
            </w:r>
            <w:r w:rsidRPr="00DB268B">
              <w:rPr>
                <w:snapToGrid w:val="0"/>
                <w:sz w:val="16"/>
                <w:szCs w:val="16"/>
              </w:rPr>
              <w:t>_LAX</w:t>
            </w:r>
          </w:p>
        </w:tc>
        <w:tc>
          <w:tcPr>
            <w:tcW w:w="1686" w:type="dxa"/>
          </w:tcPr>
          <w:p w:rsidR="002127BD" w:rsidRPr="00DB268B" w:rsidRDefault="002127BD" w:rsidP="004C1C35">
            <w:pPr>
              <w:jc w:val="left"/>
              <w:rPr>
                <w:bCs/>
                <w:i/>
                <w:sz w:val="16"/>
                <w:szCs w:val="16"/>
                <w:lang w:val="fr-CH"/>
              </w:rPr>
            </w:pPr>
            <w:r w:rsidRPr="00DB268B">
              <w:rPr>
                <w:bCs/>
                <w:i/>
                <w:sz w:val="16"/>
                <w:szCs w:val="16"/>
                <w:lang w:val="fr-CH"/>
              </w:rPr>
              <w:t>Brachyglottis laxifolia</w:t>
            </w:r>
            <w:r w:rsidRPr="00DB268B">
              <w:rPr>
                <w:bCs/>
                <w:sz w:val="16"/>
                <w:szCs w:val="16"/>
                <w:lang w:val="fr-CH"/>
              </w:rPr>
              <w:t xml:space="preserve"> (Buchanan) B. Nord.</w:t>
            </w:r>
          </w:p>
        </w:tc>
        <w:tc>
          <w:tcPr>
            <w:tcW w:w="2503" w:type="dxa"/>
          </w:tcPr>
          <w:p w:rsidR="002127BD" w:rsidRPr="00DB268B" w:rsidRDefault="002127BD" w:rsidP="004C1C35">
            <w:pPr>
              <w:jc w:val="left"/>
              <w:rPr>
                <w:i/>
                <w:snapToGrid w:val="0"/>
                <w:sz w:val="16"/>
                <w:szCs w:val="16"/>
                <w:highlight w:val="yellow"/>
              </w:rPr>
            </w:pPr>
            <w:r w:rsidRPr="00DB268B">
              <w:rPr>
                <w:bCs/>
                <w:i/>
                <w:sz w:val="16"/>
                <w:szCs w:val="16"/>
              </w:rPr>
              <w:t xml:space="preserve">Senecio laxifolius </w:t>
            </w:r>
            <w:r w:rsidRPr="00DB268B">
              <w:rPr>
                <w:bCs/>
                <w:sz w:val="16"/>
                <w:szCs w:val="16"/>
              </w:rPr>
              <w:t>Buchanan</w:t>
            </w:r>
          </w:p>
        </w:tc>
      </w:tr>
      <w:tr w:rsidR="002127BD" w:rsidRPr="00DB268B" w:rsidTr="00DC54CD">
        <w:trPr>
          <w:cantSplit/>
        </w:trPr>
        <w:tc>
          <w:tcPr>
            <w:tcW w:w="1213" w:type="dxa"/>
          </w:tcPr>
          <w:p w:rsidR="002127BD" w:rsidRPr="00DB268B" w:rsidRDefault="002127BD" w:rsidP="004C1C35">
            <w:pPr>
              <w:jc w:val="left"/>
              <w:rPr>
                <w:snapToGrid w:val="0"/>
                <w:sz w:val="16"/>
                <w:szCs w:val="16"/>
              </w:rPr>
            </w:pPr>
            <w:r w:rsidRPr="00DB268B">
              <w:rPr>
                <w:snapToGrid w:val="0"/>
                <w:sz w:val="16"/>
                <w:szCs w:val="16"/>
                <w:lang w:val="en-US"/>
              </w:rPr>
              <w:t>SENEC_TAL</w:t>
            </w:r>
          </w:p>
        </w:tc>
        <w:tc>
          <w:tcPr>
            <w:tcW w:w="1476" w:type="dxa"/>
          </w:tcPr>
          <w:p w:rsidR="002127BD" w:rsidRPr="00DB268B" w:rsidRDefault="002127BD" w:rsidP="004C1C35">
            <w:pPr>
              <w:jc w:val="left"/>
              <w:rPr>
                <w:bCs/>
                <w:i/>
                <w:sz w:val="16"/>
                <w:szCs w:val="16"/>
              </w:rPr>
            </w:pPr>
            <w:r w:rsidRPr="00DB268B">
              <w:rPr>
                <w:bCs/>
                <w:i/>
                <w:sz w:val="16"/>
                <w:szCs w:val="16"/>
              </w:rPr>
              <w:t xml:space="preserve">Curio talinoides </w:t>
            </w:r>
            <w:r w:rsidRPr="00DB268B">
              <w:rPr>
                <w:bCs/>
                <w:sz w:val="16"/>
                <w:szCs w:val="16"/>
              </w:rPr>
              <w:t>(DC.) P. V. Heath</w:t>
            </w:r>
          </w:p>
        </w:tc>
        <w:tc>
          <w:tcPr>
            <w:tcW w:w="1559" w:type="dxa"/>
            <w:tcBorders>
              <w:right w:val="double" w:sz="4" w:space="0" w:color="auto"/>
            </w:tcBorders>
          </w:tcPr>
          <w:p w:rsidR="002127BD" w:rsidRPr="00DB268B" w:rsidRDefault="002127BD" w:rsidP="00B27648">
            <w:pPr>
              <w:jc w:val="left"/>
              <w:rPr>
                <w:sz w:val="16"/>
                <w:szCs w:val="16"/>
              </w:rPr>
            </w:pPr>
            <w:r w:rsidRPr="00DB268B">
              <w:rPr>
                <w:i/>
                <w:sz w:val="16"/>
                <w:szCs w:val="16"/>
              </w:rPr>
              <w:t>Senecio talinoides</w:t>
            </w:r>
            <w:r w:rsidRPr="00DB268B">
              <w:rPr>
                <w:sz w:val="16"/>
                <w:szCs w:val="16"/>
              </w:rPr>
              <w:t xml:space="preserve"> Andes</w:t>
            </w:r>
          </w:p>
        </w:tc>
        <w:tc>
          <w:tcPr>
            <w:tcW w:w="1192" w:type="dxa"/>
            <w:tcBorders>
              <w:left w:val="double" w:sz="4" w:space="0" w:color="auto"/>
            </w:tcBorders>
          </w:tcPr>
          <w:p w:rsidR="002127BD" w:rsidRPr="00DB268B" w:rsidRDefault="002127BD" w:rsidP="004C1C35">
            <w:pPr>
              <w:jc w:val="left"/>
              <w:rPr>
                <w:rFonts w:cs="Arial"/>
                <w:sz w:val="16"/>
                <w:szCs w:val="16"/>
                <w:lang w:eastAsia="ja-JP"/>
              </w:rPr>
            </w:pPr>
            <w:r>
              <w:rPr>
                <w:rFonts w:cs="Arial"/>
                <w:sz w:val="16"/>
                <w:szCs w:val="16"/>
                <w:lang w:eastAsia="ja-JP"/>
              </w:rPr>
              <w:t>CURIO</w:t>
            </w:r>
            <w:r w:rsidRPr="00DB268B">
              <w:rPr>
                <w:rFonts w:cs="Arial"/>
                <w:sz w:val="16"/>
                <w:szCs w:val="16"/>
                <w:lang w:eastAsia="ja-JP"/>
              </w:rPr>
              <w:t>_</w:t>
            </w:r>
            <w:r>
              <w:rPr>
                <w:rFonts w:cs="Arial"/>
                <w:sz w:val="16"/>
                <w:szCs w:val="16"/>
                <w:lang w:eastAsia="ja-JP"/>
              </w:rPr>
              <w:t>TAL</w:t>
            </w:r>
          </w:p>
        </w:tc>
        <w:tc>
          <w:tcPr>
            <w:tcW w:w="1686" w:type="dxa"/>
          </w:tcPr>
          <w:p w:rsidR="002127BD" w:rsidRPr="00DB268B" w:rsidRDefault="002127BD" w:rsidP="004C1C35">
            <w:pPr>
              <w:jc w:val="left"/>
              <w:rPr>
                <w:bCs/>
                <w:i/>
                <w:sz w:val="16"/>
                <w:szCs w:val="16"/>
                <w:lang w:val="en-US"/>
              </w:rPr>
            </w:pPr>
            <w:r w:rsidRPr="00DB268B">
              <w:rPr>
                <w:bCs/>
                <w:i/>
                <w:sz w:val="16"/>
                <w:szCs w:val="16"/>
                <w:lang w:val="en-US"/>
              </w:rPr>
              <w:t xml:space="preserve">Curio talinoides </w:t>
            </w:r>
            <w:r w:rsidRPr="00DB268B">
              <w:rPr>
                <w:bCs/>
                <w:sz w:val="16"/>
                <w:szCs w:val="16"/>
                <w:lang w:val="en-US"/>
              </w:rPr>
              <w:t>(DC.) P. V. Heath</w:t>
            </w:r>
          </w:p>
        </w:tc>
        <w:tc>
          <w:tcPr>
            <w:tcW w:w="2503" w:type="dxa"/>
          </w:tcPr>
          <w:p w:rsidR="002127BD" w:rsidRPr="00DB268B" w:rsidRDefault="00B66CC9" w:rsidP="004C1C35">
            <w:pPr>
              <w:jc w:val="left"/>
              <w:rPr>
                <w:snapToGrid w:val="0"/>
                <w:sz w:val="16"/>
                <w:szCs w:val="16"/>
              </w:rPr>
            </w:pPr>
            <w:r w:rsidRPr="00B66CC9">
              <w:rPr>
                <w:i/>
                <w:snapToGrid w:val="0"/>
                <w:sz w:val="16"/>
                <w:szCs w:val="16"/>
                <w:lang w:val="en-US"/>
              </w:rPr>
              <w:t>Senecio talinoides</w:t>
            </w:r>
            <w:r w:rsidRPr="00B66CC9">
              <w:rPr>
                <w:snapToGrid w:val="0"/>
                <w:sz w:val="16"/>
                <w:szCs w:val="16"/>
                <w:lang w:val="en-US"/>
              </w:rPr>
              <w:t xml:space="preserve"> Andes</w:t>
            </w:r>
          </w:p>
        </w:tc>
      </w:tr>
    </w:tbl>
    <w:p w:rsidR="00C97FFA" w:rsidRPr="00CC0C28" w:rsidRDefault="00C97FFA" w:rsidP="00C97FFA">
      <w:pPr>
        <w:rPr>
          <w:snapToGrid w:val="0"/>
        </w:rPr>
      </w:pPr>
    </w:p>
    <w:p w:rsidR="00AD74D4" w:rsidRPr="00C432D5" w:rsidRDefault="00C97FFA" w:rsidP="00C97FFA">
      <w:pPr>
        <w:pStyle w:val="DecisionParagraphs"/>
      </w:pPr>
      <w:r w:rsidRPr="00C432D5">
        <w:fldChar w:fldCharType="begin"/>
      </w:r>
      <w:r w:rsidRPr="00C432D5">
        <w:instrText xml:space="preserve"> AUTONUM  </w:instrText>
      </w:r>
      <w:r w:rsidRPr="00C432D5">
        <w:fldChar w:fldCharType="end"/>
      </w:r>
      <w:r w:rsidRPr="00C432D5">
        <w:tab/>
        <w:t xml:space="preserve">The TC is invited to consider the </w:t>
      </w:r>
      <w:r w:rsidR="007A0EDE" w:rsidRPr="00C432D5">
        <w:t xml:space="preserve">following </w:t>
      </w:r>
      <w:r w:rsidRPr="00C432D5">
        <w:t>proposal</w:t>
      </w:r>
      <w:r w:rsidR="00AD74D4" w:rsidRPr="00C432D5">
        <w:t>s</w:t>
      </w:r>
      <w:r w:rsidRPr="00C432D5">
        <w:t xml:space="preserve"> to </w:t>
      </w:r>
      <w:r w:rsidR="0015301B" w:rsidRPr="00C432D5">
        <w:t>amend</w:t>
      </w:r>
      <w:r w:rsidRPr="00C432D5">
        <w:t xml:space="preserve"> the </w:t>
      </w:r>
      <w:r w:rsidR="00AD74D4" w:rsidRPr="00C432D5">
        <w:t xml:space="preserve">following </w:t>
      </w:r>
      <w:r w:rsidRPr="00C432D5">
        <w:t>UPOV Code</w:t>
      </w:r>
      <w:r w:rsidR="00AD74D4" w:rsidRPr="00C432D5">
        <w:t xml:space="preserve">s: </w:t>
      </w:r>
    </w:p>
    <w:p w:rsidR="00AD74D4" w:rsidRPr="00C432D5" w:rsidRDefault="00AD74D4" w:rsidP="00AD74D4">
      <w:pPr>
        <w:pStyle w:val="DecisionParagraphs"/>
      </w:pPr>
    </w:p>
    <w:p w:rsidR="00AD74D4" w:rsidRPr="00C432D5" w:rsidRDefault="00AD74D4" w:rsidP="00AD74D4">
      <w:pPr>
        <w:pStyle w:val="DecisionParagraphs"/>
        <w:tabs>
          <w:tab w:val="left" w:pos="5954"/>
        </w:tabs>
      </w:pPr>
      <w:r w:rsidRPr="00C432D5">
        <w:tab/>
        <w:t>(a)</w:t>
      </w:r>
      <w:r w:rsidRPr="00C432D5">
        <w:tab/>
        <w:t>CITRU_L</w:t>
      </w:r>
      <w:r w:rsidR="008C3A84" w:rsidRPr="00C432D5">
        <w:t>I</w:t>
      </w:r>
      <w:r w:rsidRPr="00C432D5">
        <w:t>T, as set out in paragraph 1</w:t>
      </w:r>
      <w:r w:rsidR="009025EC" w:rsidRPr="00C432D5">
        <w:t>8</w:t>
      </w:r>
      <w:r w:rsidRPr="00C432D5">
        <w:t xml:space="preserve"> of this document; </w:t>
      </w:r>
    </w:p>
    <w:p w:rsidR="00AD74D4" w:rsidRPr="00C432D5" w:rsidRDefault="00AD74D4" w:rsidP="00AD74D4">
      <w:pPr>
        <w:pStyle w:val="DecisionParagraphs"/>
      </w:pPr>
    </w:p>
    <w:p w:rsidR="00AD74D4" w:rsidRPr="00C432D5" w:rsidRDefault="00AD74D4" w:rsidP="00AD74D4">
      <w:pPr>
        <w:pStyle w:val="DecisionParagraphs"/>
        <w:tabs>
          <w:tab w:val="left" w:pos="5954"/>
        </w:tabs>
      </w:pPr>
      <w:r w:rsidRPr="00C432D5">
        <w:tab/>
        <w:t>(b)</w:t>
      </w:r>
      <w:r w:rsidRPr="00C432D5">
        <w:tab/>
        <w:t xml:space="preserve">ECSED and ECSED_EMO, as set out in paragraph </w:t>
      </w:r>
      <w:r w:rsidR="008C3A84" w:rsidRPr="00C432D5">
        <w:t>2</w:t>
      </w:r>
      <w:r w:rsidR="009025EC" w:rsidRPr="00C432D5">
        <w:t>1</w:t>
      </w:r>
      <w:r w:rsidRPr="00C432D5">
        <w:t xml:space="preserve"> of this document; </w:t>
      </w:r>
    </w:p>
    <w:p w:rsidR="00AD74D4" w:rsidRPr="00C432D5" w:rsidRDefault="00AD74D4" w:rsidP="00AD74D4">
      <w:pPr>
        <w:pStyle w:val="DecisionParagraphs"/>
      </w:pPr>
    </w:p>
    <w:p w:rsidR="00AD74D4" w:rsidRPr="00C432D5" w:rsidRDefault="00AD74D4" w:rsidP="00AD74D4">
      <w:pPr>
        <w:pStyle w:val="DecisionParagraphs"/>
        <w:tabs>
          <w:tab w:val="left" w:pos="5954"/>
        </w:tabs>
      </w:pPr>
      <w:r w:rsidRPr="00C432D5">
        <w:tab/>
        <w:t>(</w:t>
      </w:r>
      <w:r w:rsidR="00232E01" w:rsidRPr="00C432D5">
        <w:t>c</w:t>
      </w:r>
      <w:r w:rsidRPr="00C432D5">
        <w:t>)</w:t>
      </w:r>
      <w:r w:rsidRPr="00C432D5">
        <w:tab/>
      </w:r>
      <w:r w:rsidRPr="00C432D5">
        <w:rPr>
          <w:snapToGrid w:val="0"/>
        </w:rPr>
        <w:t>CRTNT and CRTNT_CAL</w:t>
      </w:r>
      <w:r w:rsidRPr="00C432D5">
        <w:t>, as set out in paragraph 2</w:t>
      </w:r>
      <w:r w:rsidR="009025EC" w:rsidRPr="00C432D5">
        <w:t>5</w:t>
      </w:r>
      <w:r w:rsidRPr="00C432D5">
        <w:t xml:space="preserve"> of this document; </w:t>
      </w:r>
    </w:p>
    <w:p w:rsidR="00AD74D4" w:rsidRPr="00C432D5" w:rsidRDefault="00AD74D4" w:rsidP="00AD74D4">
      <w:pPr>
        <w:pStyle w:val="DecisionParagraphs"/>
      </w:pPr>
    </w:p>
    <w:p w:rsidR="00AD74D4" w:rsidRPr="00C432D5" w:rsidRDefault="00AD74D4" w:rsidP="00AD74D4">
      <w:pPr>
        <w:pStyle w:val="DecisionParagraphs"/>
        <w:tabs>
          <w:tab w:val="left" w:pos="5954"/>
        </w:tabs>
      </w:pPr>
      <w:r w:rsidRPr="00C432D5">
        <w:tab/>
        <w:t>(</w:t>
      </w:r>
      <w:r w:rsidR="00232E01" w:rsidRPr="00C432D5">
        <w:t>d</w:t>
      </w:r>
      <w:r w:rsidRPr="00C432D5">
        <w:t>)</w:t>
      </w:r>
      <w:r w:rsidRPr="00C432D5">
        <w:tab/>
      </w:r>
      <w:r w:rsidR="00232E01" w:rsidRPr="00C432D5">
        <w:t xml:space="preserve">ISOPL, DGISO, ISOPL_CAN and DGISO_PCA, as set out in paragraph </w:t>
      </w:r>
      <w:r w:rsidR="005763D0" w:rsidRPr="00C432D5">
        <w:t>2</w:t>
      </w:r>
      <w:r w:rsidR="009025EC" w:rsidRPr="00C432D5">
        <w:t>9</w:t>
      </w:r>
      <w:r w:rsidR="00232E01" w:rsidRPr="00C432D5">
        <w:t xml:space="preserve"> of this document</w:t>
      </w:r>
      <w:r w:rsidRPr="00C432D5">
        <w:t xml:space="preserve">; </w:t>
      </w:r>
    </w:p>
    <w:p w:rsidR="00AD74D4" w:rsidRPr="00C432D5" w:rsidRDefault="00AD74D4" w:rsidP="00AD74D4">
      <w:pPr>
        <w:pStyle w:val="DecisionParagraphs"/>
      </w:pPr>
    </w:p>
    <w:p w:rsidR="00AD74D4" w:rsidRPr="00C432D5" w:rsidRDefault="00AD74D4" w:rsidP="00AD74D4">
      <w:pPr>
        <w:pStyle w:val="DecisionParagraphs"/>
        <w:tabs>
          <w:tab w:val="left" w:pos="5954"/>
        </w:tabs>
      </w:pPr>
      <w:r w:rsidRPr="00C432D5">
        <w:tab/>
        <w:t>(</w:t>
      </w:r>
      <w:r w:rsidR="00232E01" w:rsidRPr="00C432D5">
        <w:t>e</w:t>
      </w:r>
      <w:r w:rsidRPr="00C432D5">
        <w:t>)</w:t>
      </w:r>
      <w:r w:rsidRPr="00C432D5">
        <w:tab/>
      </w:r>
      <w:r w:rsidR="00232E01" w:rsidRPr="00C432D5">
        <w:rPr>
          <w:snapToGrid w:val="0"/>
        </w:rPr>
        <w:t>LOBIV</w:t>
      </w:r>
      <w:r w:rsidR="00232E01" w:rsidRPr="00C432D5">
        <w:rPr>
          <w:rFonts w:cs="Arial"/>
        </w:rPr>
        <w:t xml:space="preserve"> and </w:t>
      </w:r>
      <w:r w:rsidR="00232E01" w:rsidRPr="00C432D5">
        <w:rPr>
          <w:snapToGrid w:val="0"/>
        </w:rPr>
        <w:t>LOBIV_SIL</w:t>
      </w:r>
      <w:r w:rsidR="00232E01" w:rsidRPr="00C432D5">
        <w:t>, as set out in paragraph 3</w:t>
      </w:r>
      <w:r w:rsidR="009025EC" w:rsidRPr="00C432D5">
        <w:t>3</w:t>
      </w:r>
      <w:r w:rsidR="00232E01" w:rsidRPr="00C432D5">
        <w:t xml:space="preserve"> of this document</w:t>
      </w:r>
      <w:r w:rsidRPr="00C432D5">
        <w:t xml:space="preserve">; </w:t>
      </w:r>
    </w:p>
    <w:p w:rsidR="00AD74D4" w:rsidRPr="00C432D5" w:rsidRDefault="00AD74D4" w:rsidP="00AD74D4">
      <w:pPr>
        <w:pStyle w:val="DecisionParagraphs"/>
      </w:pPr>
    </w:p>
    <w:p w:rsidR="00AD74D4" w:rsidRPr="00C432D5" w:rsidRDefault="00AD74D4" w:rsidP="00AD74D4">
      <w:pPr>
        <w:pStyle w:val="DecisionParagraphs"/>
        <w:tabs>
          <w:tab w:val="left" w:pos="5954"/>
        </w:tabs>
      </w:pPr>
      <w:r w:rsidRPr="00C432D5">
        <w:tab/>
        <w:t>(</w:t>
      </w:r>
      <w:r w:rsidR="00232E01" w:rsidRPr="00C432D5">
        <w:t>f</w:t>
      </w:r>
      <w:r w:rsidRPr="00C432D5">
        <w:t>)</w:t>
      </w:r>
      <w:r w:rsidRPr="00C432D5">
        <w:tab/>
      </w:r>
      <w:r w:rsidR="00232E01" w:rsidRPr="00C432D5">
        <w:t xml:space="preserve">ASCOC, ASNEO, NEOFI and NEOFI_FAL, as set out in paragraph </w:t>
      </w:r>
      <w:r w:rsidR="005763D0" w:rsidRPr="00C432D5">
        <w:t>3</w:t>
      </w:r>
      <w:r w:rsidR="009025EC" w:rsidRPr="00C432D5">
        <w:t>7</w:t>
      </w:r>
      <w:r w:rsidR="00232E01" w:rsidRPr="00C432D5">
        <w:t xml:space="preserve"> of this document</w:t>
      </w:r>
      <w:r w:rsidRPr="00C432D5">
        <w:t xml:space="preserve">; </w:t>
      </w:r>
    </w:p>
    <w:p w:rsidR="00AD74D4" w:rsidRPr="00C432D5" w:rsidRDefault="00AD74D4" w:rsidP="00AD74D4">
      <w:pPr>
        <w:pStyle w:val="DecisionParagraphs"/>
      </w:pPr>
    </w:p>
    <w:p w:rsidR="00AD74D4" w:rsidRPr="00C432D5" w:rsidRDefault="00AD74D4" w:rsidP="00AD74D4">
      <w:pPr>
        <w:pStyle w:val="DecisionParagraphs"/>
        <w:tabs>
          <w:tab w:val="left" w:pos="5954"/>
        </w:tabs>
      </w:pPr>
      <w:r w:rsidRPr="00C432D5">
        <w:tab/>
        <w:t>(</w:t>
      </w:r>
      <w:r w:rsidR="00232E01" w:rsidRPr="00C432D5">
        <w:t>g</w:t>
      </w:r>
      <w:r w:rsidRPr="00C432D5">
        <w:t>)</w:t>
      </w:r>
      <w:r w:rsidRPr="00C432D5">
        <w:tab/>
      </w:r>
      <w:r w:rsidR="00232E01" w:rsidRPr="00C432D5">
        <w:t xml:space="preserve">HAWOR_FAS, HAWOR_LIM, HAWOR_LFA and HAWOR_MAR, as set out in paragraph </w:t>
      </w:r>
      <w:r w:rsidR="008C3A84" w:rsidRPr="00C432D5">
        <w:t>4</w:t>
      </w:r>
      <w:r w:rsidR="009025EC" w:rsidRPr="00C432D5">
        <w:t>1</w:t>
      </w:r>
      <w:r w:rsidR="00232E01" w:rsidRPr="00C432D5">
        <w:t xml:space="preserve"> of this document</w:t>
      </w:r>
      <w:r w:rsidRPr="00C432D5">
        <w:t xml:space="preserve">; </w:t>
      </w:r>
    </w:p>
    <w:p w:rsidR="00AD74D4" w:rsidRPr="00C432D5" w:rsidRDefault="00AD74D4" w:rsidP="00AD74D4">
      <w:pPr>
        <w:pStyle w:val="DecisionParagraphs"/>
      </w:pPr>
    </w:p>
    <w:p w:rsidR="00AD74D4" w:rsidRPr="00C432D5" w:rsidRDefault="00AD74D4" w:rsidP="00AD74D4">
      <w:pPr>
        <w:pStyle w:val="DecisionParagraphs"/>
        <w:tabs>
          <w:tab w:val="left" w:pos="5954"/>
        </w:tabs>
      </w:pPr>
      <w:r w:rsidRPr="00C432D5">
        <w:tab/>
        <w:t>(</w:t>
      </w:r>
      <w:r w:rsidR="00232E01" w:rsidRPr="00C432D5">
        <w:t>h</w:t>
      </w:r>
      <w:r w:rsidRPr="00C432D5">
        <w:t>)</w:t>
      </w:r>
      <w:r w:rsidRPr="00C432D5">
        <w:tab/>
      </w:r>
      <w:r w:rsidR="00232E01" w:rsidRPr="00C432D5">
        <w:t>MAHON, MAHON_ACA, MAHON_AQU, MAHON_BEA, MAHON_JAP, MAHON_LOM, MAHON_PUM and MAHON_REP</w:t>
      </w:r>
      <w:r w:rsidRPr="00C432D5">
        <w:t xml:space="preserve">, as set out in paragraph </w:t>
      </w:r>
      <w:r w:rsidR="005763D0" w:rsidRPr="00C432D5">
        <w:t>4</w:t>
      </w:r>
      <w:r w:rsidR="009025EC" w:rsidRPr="00C432D5">
        <w:t>5</w:t>
      </w:r>
      <w:r w:rsidRPr="00C432D5">
        <w:t xml:space="preserve"> of this document; </w:t>
      </w:r>
    </w:p>
    <w:p w:rsidR="00AD74D4" w:rsidRPr="00C432D5" w:rsidRDefault="00AD74D4" w:rsidP="00AD74D4">
      <w:pPr>
        <w:pStyle w:val="DecisionParagraphs"/>
      </w:pPr>
    </w:p>
    <w:p w:rsidR="00AD74D4" w:rsidRPr="00C432D5" w:rsidRDefault="00AD74D4" w:rsidP="00AD74D4">
      <w:pPr>
        <w:pStyle w:val="DecisionParagraphs"/>
        <w:tabs>
          <w:tab w:val="left" w:pos="5954"/>
        </w:tabs>
      </w:pPr>
      <w:r w:rsidRPr="00C432D5">
        <w:tab/>
        <w:t>(</w:t>
      </w:r>
      <w:r w:rsidR="00232E01" w:rsidRPr="00C432D5">
        <w:t>i</w:t>
      </w:r>
      <w:r w:rsidRPr="00C432D5">
        <w:t>)</w:t>
      </w:r>
      <w:r w:rsidRPr="00C432D5">
        <w:tab/>
      </w:r>
      <w:r w:rsidR="00232E01" w:rsidRPr="00C432D5">
        <w:t>HOMLC and HOMLC_PLA</w:t>
      </w:r>
      <w:r w:rsidRPr="00C432D5">
        <w:t xml:space="preserve">, as set out in paragraph </w:t>
      </w:r>
      <w:r w:rsidR="009025EC" w:rsidRPr="00C432D5">
        <w:t>50</w:t>
      </w:r>
      <w:r w:rsidRPr="00C432D5">
        <w:t xml:space="preserve"> of this document; </w:t>
      </w:r>
    </w:p>
    <w:p w:rsidR="00AD74D4" w:rsidRPr="00C432D5" w:rsidRDefault="00AD74D4" w:rsidP="00AD74D4">
      <w:pPr>
        <w:pStyle w:val="DecisionParagraphs"/>
      </w:pPr>
    </w:p>
    <w:p w:rsidR="00AD74D4" w:rsidRPr="00C432D5" w:rsidRDefault="00AD74D4" w:rsidP="00AD74D4">
      <w:pPr>
        <w:pStyle w:val="DecisionParagraphs"/>
        <w:tabs>
          <w:tab w:val="left" w:pos="5954"/>
        </w:tabs>
      </w:pPr>
      <w:r w:rsidRPr="00C432D5">
        <w:tab/>
        <w:t>(</w:t>
      </w:r>
      <w:r w:rsidR="00232E01" w:rsidRPr="00C432D5">
        <w:t>j</w:t>
      </w:r>
      <w:r w:rsidRPr="00C432D5">
        <w:t>)</w:t>
      </w:r>
      <w:r w:rsidRPr="00C432D5">
        <w:tab/>
      </w:r>
      <w:r w:rsidR="00232E01" w:rsidRPr="00C432D5">
        <w:t>WASAB and WASAB_JAP</w:t>
      </w:r>
      <w:r w:rsidRPr="00C432D5">
        <w:t xml:space="preserve">, as set out in paragraph </w:t>
      </w:r>
      <w:r w:rsidR="005763D0" w:rsidRPr="00C432D5">
        <w:t>5</w:t>
      </w:r>
      <w:r w:rsidR="009025EC" w:rsidRPr="00C432D5">
        <w:t>4</w:t>
      </w:r>
      <w:r w:rsidRPr="00C432D5">
        <w:t xml:space="preserve"> of this document; </w:t>
      </w:r>
    </w:p>
    <w:p w:rsidR="00AD74D4" w:rsidRPr="00C432D5" w:rsidRDefault="00AD74D4" w:rsidP="00AD74D4">
      <w:pPr>
        <w:pStyle w:val="DecisionParagraphs"/>
      </w:pPr>
    </w:p>
    <w:p w:rsidR="00AD74D4" w:rsidRPr="00C432D5" w:rsidRDefault="00AD74D4" w:rsidP="001023FF">
      <w:pPr>
        <w:pStyle w:val="DecisionParagraphs"/>
        <w:tabs>
          <w:tab w:val="left" w:pos="5954"/>
        </w:tabs>
        <w:spacing w:after="240"/>
      </w:pPr>
      <w:r w:rsidRPr="00C432D5">
        <w:tab/>
        <w:t>(</w:t>
      </w:r>
      <w:r w:rsidR="00232E01" w:rsidRPr="00C432D5">
        <w:t>k</w:t>
      </w:r>
      <w:r w:rsidRPr="00C432D5">
        <w:t>)</w:t>
      </w:r>
      <w:r w:rsidRPr="00C432D5">
        <w:tab/>
      </w:r>
      <w:r w:rsidR="00232E01" w:rsidRPr="00C432D5">
        <w:t>NEOTY_LOL</w:t>
      </w:r>
      <w:r w:rsidRPr="00C432D5">
        <w:t xml:space="preserve">, as set out in paragraph </w:t>
      </w:r>
      <w:r w:rsidR="005763D0" w:rsidRPr="00C432D5">
        <w:t>5</w:t>
      </w:r>
      <w:r w:rsidR="009025EC" w:rsidRPr="00C432D5">
        <w:t>8</w:t>
      </w:r>
      <w:r w:rsidRPr="00C432D5">
        <w:t xml:space="preserve"> of this document; </w:t>
      </w:r>
    </w:p>
    <w:p w:rsidR="00006AB9" w:rsidRPr="00CC0C28" w:rsidRDefault="00232E01" w:rsidP="00006AB9">
      <w:pPr>
        <w:pStyle w:val="DecisionParagraphs"/>
        <w:tabs>
          <w:tab w:val="left" w:pos="5954"/>
        </w:tabs>
      </w:pPr>
      <w:r w:rsidRPr="00C432D5">
        <w:lastRenderedPageBreak/>
        <w:tab/>
        <w:t>(</w:t>
      </w:r>
      <w:r w:rsidR="00541A42" w:rsidRPr="00C432D5">
        <w:t>l</w:t>
      </w:r>
      <w:r w:rsidRPr="00C432D5">
        <w:t>)</w:t>
      </w:r>
      <w:r w:rsidRPr="00C432D5">
        <w:tab/>
        <w:t xml:space="preserve">SENEC_BIC, SENEC_CIN, SENEC_CHE, SENEC_CON, SENEC_CRU, SENEC_FIC, SENEC_HER, SENEC_JAC, SENEC_LAX and SENEC_TAL, as set out in paragraph </w:t>
      </w:r>
      <w:r w:rsidR="005763D0" w:rsidRPr="00C432D5">
        <w:t>6</w:t>
      </w:r>
      <w:r w:rsidR="009025EC" w:rsidRPr="00C432D5">
        <w:t>2</w:t>
      </w:r>
      <w:r w:rsidRPr="00C432D5">
        <w:t xml:space="preserve"> of this document</w:t>
      </w:r>
      <w:r w:rsidR="00006AB9" w:rsidRPr="00C432D5">
        <w:t>.</w:t>
      </w:r>
    </w:p>
    <w:p w:rsidR="005B09F5" w:rsidRDefault="005B09F5" w:rsidP="009331A6"/>
    <w:p w:rsidR="009331A6" w:rsidRDefault="009331A6" w:rsidP="009331A6"/>
    <w:p w:rsidR="005B09F5" w:rsidRPr="002F796F" w:rsidRDefault="005B09F5" w:rsidP="007D6AB9">
      <w:pPr>
        <w:pStyle w:val="Heading2"/>
      </w:pPr>
      <w:bookmarkStart w:id="35" w:name="_Toc16687088"/>
      <w:r>
        <w:t xml:space="preserve">Implementation of </w:t>
      </w:r>
      <w:r w:rsidRPr="002F796F">
        <w:t>UPOV code</w:t>
      </w:r>
      <w:r>
        <w:t xml:space="preserve"> amendments</w:t>
      </w:r>
      <w:bookmarkEnd w:id="35"/>
      <w:r>
        <w:t xml:space="preserve">  </w:t>
      </w:r>
      <w:r w:rsidRPr="002F796F">
        <w:t xml:space="preserve"> </w:t>
      </w:r>
    </w:p>
    <w:p w:rsidR="005B09F5" w:rsidRPr="00CC0C28" w:rsidRDefault="005B09F5" w:rsidP="009331A6">
      <w:pPr>
        <w:keepNext/>
        <w:rPr>
          <w:rFonts w:eastAsiaTheme="minorEastAsia" w:cs="Arial"/>
          <w:lang w:eastAsia="ja-JP"/>
        </w:rPr>
      </w:pPr>
    </w:p>
    <w:p w:rsidR="005B09F5" w:rsidRPr="00CC0C28" w:rsidRDefault="005B09F5" w:rsidP="009331A6">
      <w:pPr>
        <w:rPr>
          <w:rFonts w:eastAsiaTheme="minorEastAsia" w:cs="Arial"/>
          <w:lang w:eastAsia="ja-JP"/>
        </w:rPr>
      </w:pPr>
      <w:r w:rsidRPr="00CC0C28">
        <w:rPr>
          <w:rFonts w:eastAsiaTheme="minorEastAsia" w:cs="Arial"/>
          <w:lang w:eastAsia="ja-JP"/>
        </w:rPr>
        <w:fldChar w:fldCharType="begin"/>
      </w:r>
      <w:r w:rsidRPr="00CC0C28">
        <w:rPr>
          <w:rFonts w:eastAsiaTheme="minorEastAsia" w:cs="Arial"/>
          <w:lang w:eastAsia="ja-JP"/>
        </w:rPr>
        <w:instrText xml:space="preserve"> AUTONUM  </w:instrText>
      </w:r>
      <w:r w:rsidRPr="00CC0C28">
        <w:rPr>
          <w:rFonts w:eastAsiaTheme="minorEastAsia" w:cs="Arial"/>
          <w:lang w:eastAsia="ja-JP"/>
        </w:rPr>
        <w:fldChar w:fldCharType="end"/>
      </w:r>
      <w:r w:rsidRPr="00CC0C28">
        <w:rPr>
          <w:rFonts w:eastAsiaTheme="minorEastAsia" w:cs="Arial"/>
          <w:lang w:eastAsia="ja-JP"/>
        </w:rPr>
        <w:tab/>
      </w:r>
      <w:r>
        <w:rPr>
          <w:rFonts w:eastAsiaTheme="minorEastAsia" w:cs="Arial"/>
          <w:lang w:eastAsia="ja-JP"/>
        </w:rPr>
        <w:t>Subject</w:t>
      </w:r>
      <w:r w:rsidRPr="00CC0C28">
        <w:rPr>
          <w:rFonts w:eastAsiaTheme="minorEastAsia" w:cs="Arial"/>
          <w:lang w:eastAsia="ja-JP"/>
        </w:rPr>
        <w:t xml:space="preserve"> to the conclusions at the fifty-f</w:t>
      </w:r>
      <w:r>
        <w:rPr>
          <w:rFonts w:eastAsiaTheme="minorEastAsia" w:cs="Arial"/>
          <w:lang w:eastAsia="ja-JP"/>
        </w:rPr>
        <w:t>if</w:t>
      </w:r>
      <w:r w:rsidRPr="00CC0C28">
        <w:rPr>
          <w:rFonts w:eastAsiaTheme="minorEastAsia" w:cs="Arial"/>
          <w:lang w:eastAsia="ja-JP"/>
        </w:rPr>
        <w:t xml:space="preserve">th session of the TC on </w:t>
      </w:r>
      <w:r w:rsidR="00343A52">
        <w:t>the proposed amendments to the UPOV Codes</w:t>
      </w:r>
      <w:r w:rsidRPr="00CC0C28">
        <w:rPr>
          <w:rFonts w:eastAsiaTheme="minorEastAsia" w:cs="Arial"/>
          <w:lang w:eastAsia="ja-JP"/>
        </w:rPr>
        <w:t>, members of the Union and contributors of data to the PLUTO database will be informed of the changes and the date of the changes by means of a circular in advance</w:t>
      </w:r>
      <w:r w:rsidR="00343A52">
        <w:rPr>
          <w:rFonts w:eastAsiaTheme="minorEastAsia" w:cs="Arial"/>
          <w:lang w:eastAsia="ja-JP"/>
        </w:rPr>
        <w:t xml:space="preserve"> of the UPOV code amendments</w:t>
      </w:r>
      <w:r w:rsidRPr="00CC0C28">
        <w:rPr>
          <w:rFonts w:eastAsiaTheme="minorEastAsia" w:cs="Arial"/>
          <w:lang w:eastAsia="ja-JP"/>
        </w:rPr>
        <w:t>. Contributors of data to the PLUTO database will be requested to use the amended UPOV codes when submitting their plant variety data to the Office of the Union.</w:t>
      </w:r>
    </w:p>
    <w:p w:rsidR="005B09F5" w:rsidRDefault="005B09F5" w:rsidP="005B09F5">
      <w:pPr>
        <w:rPr>
          <w:rFonts w:eastAsiaTheme="minorEastAsia" w:cs="Arial"/>
          <w:snapToGrid w:val="0"/>
        </w:rPr>
      </w:pPr>
    </w:p>
    <w:p w:rsidR="005B09F5" w:rsidRPr="00C432D5" w:rsidRDefault="005B09F5" w:rsidP="005B09F5">
      <w:pPr>
        <w:pStyle w:val="DecisionParagraphs"/>
      </w:pPr>
      <w:r w:rsidRPr="00C432D5">
        <w:fldChar w:fldCharType="begin"/>
      </w:r>
      <w:r w:rsidRPr="00C432D5">
        <w:instrText xml:space="preserve"> AUTONUM  </w:instrText>
      </w:r>
      <w:r w:rsidRPr="00C432D5">
        <w:fldChar w:fldCharType="end"/>
      </w:r>
      <w:r w:rsidRPr="00C432D5">
        <w:tab/>
        <w:t>The TC is invited to note that:</w:t>
      </w:r>
    </w:p>
    <w:p w:rsidR="005B09F5" w:rsidRPr="00C432D5" w:rsidRDefault="005B09F5" w:rsidP="005B09F5">
      <w:pPr>
        <w:pStyle w:val="DecisionParagraphs"/>
      </w:pPr>
    </w:p>
    <w:p w:rsidR="005B09F5" w:rsidRPr="00C432D5" w:rsidRDefault="005B09F5" w:rsidP="005B09F5">
      <w:pPr>
        <w:pStyle w:val="DecisionParagraphs"/>
        <w:tabs>
          <w:tab w:val="left" w:pos="5954"/>
        </w:tabs>
      </w:pPr>
      <w:r w:rsidRPr="00C432D5">
        <w:tab/>
        <w:t>(a)</w:t>
      </w:r>
      <w:r w:rsidRPr="00C432D5">
        <w:tab/>
      </w:r>
      <w:r w:rsidR="00343A52" w:rsidRPr="00C432D5">
        <w:t xml:space="preserve">subject to </w:t>
      </w:r>
      <w:r w:rsidRPr="00C432D5">
        <w:t>the conclusions</w:t>
      </w:r>
      <w:r w:rsidR="00343A52" w:rsidRPr="00C432D5">
        <w:t xml:space="preserve"> by the TC, at its fifty-fifth session,</w:t>
      </w:r>
      <w:r w:rsidRPr="00C432D5">
        <w:t xml:space="preserve"> on the </w:t>
      </w:r>
      <w:r w:rsidR="00343A52" w:rsidRPr="00C432D5">
        <w:t>proposed amendments to</w:t>
      </w:r>
      <w:r w:rsidRPr="00C432D5">
        <w:t xml:space="preserve"> the UPOV Codes, at the fifty-fifth session of the TC, members of the Union and contributors of data to the PLUTO database will be informed of the changes and the date of the changes by means of a circular in advance</w:t>
      </w:r>
      <w:r w:rsidR="00343A52" w:rsidRPr="00C432D5">
        <w:t xml:space="preserve"> of the UPOV code amendments</w:t>
      </w:r>
      <w:r w:rsidRPr="00C432D5">
        <w:t xml:space="preserve">, as set out in paragraph </w:t>
      </w:r>
      <w:r w:rsidR="0094127D" w:rsidRPr="00C432D5">
        <w:t>6</w:t>
      </w:r>
      <w:r w:rsidR="00C91531" w:rsidRPr="00C432D5">
        <w:t>4</w:t>
      </w:r>
      <w:r w:rsidRPr="00C432D5">
        <w:t xml:space="preserve"> of this document; and </w:t>
      </w:r>
    </w:p>
    <w:p w:rsidR="005B09F5" w:rsidRPr="00C432D5" w:rsidRDefault="005B09F5" w:rsidP="005B09F5">
      <w:pPr>
        <w:pStyle w:val="DecisionParagraphs"/>
      </w:pPr>
    </w:p>
    <w:p w:rsidR="005B09F5" w:rsidRDefault="005B09F5" w:rsidP="005B09F5">
      <w:pPr>
        <w:pStyle w:val="DecisionParagraphs"/>
        <w:tabs>
          <w:tab w:val="left" w:pos="5954"/>
        </w:tabs>
      </w:pPr>
      <w:r w:rsidRPr="00C432D5">
        <w:tab/>
        <w:t>(b)</w:t>
      </w:r>
      <w:r w:rsidRPr="00C432D5">
        <w:tab/>
        <w:t xml:space="preserve">contributors to the PLUTO database will be requested to use the amended UPOV codes when submitting their plant variety data to the Office of the Union, as set out in paragraph </w:t>
      </w:r>
      <w:r w:rsidR="0094127D" w:rsidRPr="00C432D5">
        <w:t>6</w:t>
      </w:r>
      <w:r w:rsidR="00C91531" w:rsidRPr="00C432D5">
        <w:t>4</w:t>
      </w:r>
      <w:r w:rsidRPr="00C432D5">
        <w:t xml:space="preserve"> of this document.</w:t>
      </w:r>
    </w:p>
    <w:p w:rsidR="00232E01" w:rsidRDefault="00232E01" w:rsidP="00232E01">
      <w:pPr>
        <w:pStyle w:val="DecisionParagraphs"/>
        <w:tabs>
          <w:tab w:val="left" w:pos="5954"/>
        </w:tabs>
      </w:pPr>
    </w:p>
    <w:p w:rsidR="009331A6" w:rsidRDefault="009331A6" w:rsidP="00232E01">
      <w:pPr>
        <w:pStyle w:val="DecisionParagraphs"/>
        <w:tabs>
          <w:tab w:val="left" w:pos="5954"/>
        </w:tabs>
      </w:pPr>
    </w:p>
    <w:p w:rsidR="00541A42" w:rsidRPr="00E85CCF" w:rsidRDefault="00541A42" w:rsidP="00232E01">
      <w:pPr>
        <w:pStyle w:val="DecisionParagraphs"/>
        <w:tabs>
          <w:tab w:val="left" w:pos="5954"/>
        </w:tabs>
        <w:rPr>
          <w:highlight w:val="yellow"/>
        </w:rPr>
      </w:pPr>
    </w:p>
    <w:p w:rsidR="00CC0C28" w:rsidRPr="00CC0C28" w:rsidRDefault="00CC0C28" w:rsidP="00B0438D">
      <w:pPr>
        <w:pStyle w:val="Heading1"/>
      </w:pPr>
      <w:bookmarkStart w:id="36" w:name="_Toc477797643"/>
      <w:bookmarkStart w:id="37" w:name="_Toc525734062"/>
      <w:bookmarkStart w:id="38" w:name="_Toc16687089"/>
      <w:r w:rsidRPr="00CC0C28">
        <w:t>PLUTO DATABASE</w:t>
      </w:r>
      <w:bookmarkEnd w:id="36"/>
      <w:bookmarkEnd w:id="37"/>
      <w:bookmarkEnd w:id="38"/>
    </w:p>
    <w:p w:rsidR="00CC0C28" w:rsidRPr="00CC0C28" w:rsidRDefault="00CC0C28" w:rsidP="00B0438D">
      <w:pPr>
        <w:keepNext/>
        <w:keepLines/>
        <w:rPr>
          <w:rFonts w:eastAsiaTheme="minorEastAsia"/>
        </w:rPr>
      </w:pPr>
    </w:p>
    <w:p w:rsidR="00CC0C28" w:rsidRPr="00CC0C28" w:rsidRDefault="00CC0C28" w:rsidP="007D6AB9">
      <w:pPr>
        <w:pStyle w:val="Heading2"/>
        <w:rPr>
          <w:rFonts w:cs="Arial"/>
        </w:rPr>
      </w:pPr>
      <w:bookmarkStart w:id="39" w:name="_Toc477797644"/>
      <w:bookmarkStart w:id="40" w:name="_Toc525734063"/>
      <w:bookmarkStart w:id="41" w:name="_Toc13238983"/>
      <w:bookmarkStart w:id="42" w:name="_Toc16687090"/>
      <w:r w:rsidRPr="00CC0C28">
        <w:t>Program for improvements to the PLUTO database</w:t>
      </w:r>
      <w:bookmarkEnd w:id="39"/>
      <w:bookmarkEnd w:id="40"/>
      <w:bookmarkEnd w:id="41"/>
      <w:bookmarkEnd w:id="42"/>
      <w:r w:rsidRPr="00CC0C28">
        <w:t xml:space="preserve"> </w:t>
      </w:r>
    </w:p>
    <w:p w:rsidR="00793EAA" w:rsidRPr="00CC0C28" w:rsidRDefault="00793EAA" w:rsidP="00B0438D">
      <w:pPr>
        <w:keepNext/>
        <w:rPr>
          <w:rFonts w:eastAsiaTheme="minorEastAsia" w:cs="Arial"/>
          <w:bCs/>
          <w:lang w:eastAsia="ja-JP"/>
        </w:rPr>
      </w:pPr>
    </w:p>
    <w:p w:rsidR="00793EAA" w:rsidRPr="00C04CD7" w:rsidRDefault="00793EAA" w:rsidP="00B0438D">
      <w:pPr>
        <w:keepNext/>
        <w:rPr>
          <w:rFonts w:eastAsiaTheme="minorEastAsia" w:cs="Arial"/>
          <w:snapToGrid w:val="0"/>
        </w:rPr>
      </w:pPr>
      <w:r w:rsidRPr="00C04CD7">
        <w:rPr>
          <w:rFonts w:eastAsiaTheme="minorEastAsia" w:cs="Arial"/>
          <w:snapToGrid w:val="0"/>
        </w:rPr>
        <w:fldChar w:fldCharType="begin"/>
      </w:r>
      <w:r w:rsidRPr="00C04CD7">
        <w:rPr>
          <w:rFonts w:eastAsiaTheme="minorEastAsia" w:cs="Arial"/>
          <w:snapToGrid w:val="0"/>
        </w:rPr>
        <w:instrText xml:space="preserve"> AUTONUM  </w:instrText>
      </w:r>
      <w:r w:rsidRPr="00C04CD7">
        <w:rPr>
          <w:rFonts w:eastAsiaTheme="minorEastAsia" w:cs="Arial"/>
          <w:snapToGrid w:val="0"/>
        </w:rPr>
        <w:fldChar w:fldCharType="end"/>
      </w:r>
      <w:r w:rsidRPr="00C04CD7">
        <w:rPr>
          <w:rFonts w:eastAsiaTheme="minorEastAsia" w:cs="Arial"/>
          <w:snapToGrid w:val="0"/>
        </w:rPr>
        <w:tab/>
      </w:r>
      <w:r w:rsidRPr="00760D55">
        <w:rPr>
          <w:rFonts w:eastAsiaTheme="minorEastAsia" w:cs="Arial" w:hint="eastAsia"/>
          <w:snapToGrid w:val="0"/>
        </w:rPr>
        <w:t xml:space="preserve">The </w:t>
      </w:r>
      <w:r w:rsidRPr="00CC0C28">
        <w:rPr>
          <w:rFonts w:eastAsiaTheme="minorEastAsia" w:cs="Arial"/>
        </w:rPr>
        <w:t>Working Group on Variety Denominations</w:t>
      </w:r>
      <w:r w:rsidRPr="00760D55">
        <w:rPr>
          <w:rFonts w:eastAsiaTheme="minorEastAsia" w:cs="Arial" w:hint="eastAsia"/>
          <w:snapToGrid w:val="0"/>
        </w:rPr>
        <w:t xml:space="preserve"> </w:t>
      </w:r>
      <w:r>
        <w:rPr>
          <w:rFonts w:eastAsiaTheme="minorEastAsia" w:cs="Arial"/>
          <w:snapToGrid w:val="0"/>
        </w:rPr>
        <w:t>(WG-DEN)</w:t>
      </w:r>
      <w:r w:rsidRPr="00760D55">
        <w:rPr>
          <w:rFonts w:eastAsiaTheme="minorEastAsia" w:cs="Arial" w:hint="eastAsia"/>
          <w:snapToGrid w:val="0"/>
        </w:rPr>
        <w:t xml:space="preserve">, at its </w:t>
      </w:r>
      <w:r w:rsidRPr="00760D55">
        <w:rPr>
          <w:rFonts w:eastAsiaTheme="minorEastAsia" w:cs="Arial"/>
          <w:snapToGrid w:val="0"/>
        </w:rPr>
        <w:t>fifth</w:t>
      </w:r>
      <w:r w:rsidRPr="00760D55">
        <w:rPr>
          <w:rFonts w:eastAsiaTheme="minorEastAsia" w:cs="Arial" w:hint="eastAsia"/>
          <w:snapToGrid w:val="0"/>
        </w:rPr>
        <w:t xml:space="preserve"> </w:t>
      </w:r>
      <w:r w:rsidR="00003822">
        <w:rPr>
          <w:rFonts w:eastAsiaTheme="minorEastAsia" w:cs="Arial"/>
          <w:snapToGrid w:val="0"/>
        </w:rPr>
        <w:t>meeting, held in Geneva on October 30, 2018</w:t>
      </w:r>
      <w:r w:rsidRPr="00760D55">
        <w:rPr>
          <w:rFonts w:eastAsiaTheme="minorEastAsia" w:cs="Arial" w:hint="eastAsia"/>
          <w:snapToGrid w:val="0"/>
        </w:rPr>
        <w:t xml:space="preserve">, </w:t>
      </w:r>
      <w:r w:rsidR="00003822">
        <w:rPr>
          <w:rFonts w:eastAsiaTheme="minorEastAsia" w:cs="Arial"/>
          <w:snapToGrid w:val="0"/>
        </w:rPr>
        <w:t>agreed</w:t>
      </w:r>
      <w:r w:rsidR="00003822" w:rsidRPr="00003822">
        <w:rPr>
          <w:rFonts w:eastAsia="Times New Roman"/>
          <w:bCs/>
        </w:rPr>
        <w:t xml:space="preserve"> (see document</w:t>
      </w:r>
      <w:r w:rsidR="00003822">
        <w:rPr>
          <w:rFonts w:eastAsia="Times New Roman"/>
          <w:bCs/>
        </w:rPr>
        <w:t> UPOV/WG-DEN</w:t>
      </w:r>
      <w:r w:rsidR="00003822" w:rsidRPr="00003822">
        <w:rPr>
          <w:rFonts w:eastAsia="Times New Roman"/>
          <w:bCs/>
        </w:rPr>
        <w:t>/</w:t>
      </w:r>
      <w:r w:rsidR="00003822">
        <w:rPr>
          <w:rFonts w:eastAsia="Times New Roman"/>
          <w:bCs/>
        </w:rPr>
        <w:t>5</w:t>
      </w:r>
      <w:r w:rsidR="00003822" w:rsidRPr="00003822">
        <w:rPr>
          <w:rFonts w:eastAsia="Times New Roman"/>
          <w:bCs/>
        </w:rPr>
        <w:t>/</w:t>
      </w:r>
      <w:r w:rsidR="00003822">
        <w:rPr>
          <w:rFonts w:eastAsia="Times New Roman"/>
          <w:bCs/>
        </w:rPr>
        <w:t>3</w:t>
      </w:r>
      <w:r w:rsidR="00003822" w:rsidRPr="00003822">
        <w:rPr>
          <w:rFonts w:eastAsia="Times New Roman"/>
          <w:bCs/>
        </w:rPr>
        <w:t xml:space="preserve"> “Report”, paragraph 3</w:t>
      </w:r>
      <w:r w:rsidR="00003822">
        <w:rPr>
          <w:rFonts w:eastAsia="Times New Roman"/>
          <w:bCs/>
        </w:rPr>
        <w:t>0</w:t>
      </w:r>
      <w:r w:rsidR="00003822" w:rsidRPr="00003822">
        <w:rPr>
          <w:rFonts w:eastAsia="Times New Roman"/>
          <w:bCs/>
        </w:rPr>
        <w:t>)</w:t>
      </w:r>
      <w:r w:rsidR="00003822">
        <w:rPr>
          <w:rFonts w:eastAsiaTheme="minorEastAsia" w:cs="Arial"/>
          <w:snapToGrid w:val="0"/>
        </w:rPr>
        <w:t>:</w:t>
      </w:r>
    </w:p>
    <w:p w:rsidR="00003822" w:rsidRPr="00003822" w:rsidRDefault="00003822" w:rsidP="00003822">
      <w:pPr>
        <w:rPr>
          <w:rFonts w:eastAsia="Times New Roman"/>
        </w:rPr>
      </w:pPr>
    </w:p>
    <w:p w:rsidR="00003822" w:rsidRPr="00003822" w:rsidRDefault="00003822" w:rsidP="00003822">
      <w:pPr>
        <w:ind w:firstLine="567"/>
        <w:rPr>
          <w:rFonts w:eastAsia="Times New Roman"/>
        </w:rPr>
      </w:pPr>
      <w:r w:rsidRPr="00003822">
        <w:rPr>
          <w:rFonts w:eastAsia="Times New Roman"/>
        </w:rPr>
        <w:t>(a)</w:t>
      </w:r>
      <w:r w:rsidRPr="00003822">
        <w:rPr>
          <w:rFonts w:eastAsia="Times New Roman"/>
        </w:rPr>
        <w:tab/>
        <w:t>to accept accents and special characters in denominations in the PLUTO database while noting that the denomination search tool on the PLUTO database would only use the character set ASCII representation, as defined in ISO Standard 646;</w:t>
      </w:r>
    </w:p>
    <w:p w:rsidR="00003822" w:rsidRPr="00003822" w:rsidRDefault="00003822" w:rsidP="00003822">
      <w:pPr>
        <w:ind w:firstLine="567"/>
        <w:rPr>
          <w:rFonts w:eastAsia="Times New Roman"/>
        </w:rPr>
      </w:pPr>
    </w:p>
    <w:p w:rsidR="00003822" w:rsidRPr="00003822" w:rsidRDefault="00003822" w:rsidP="00003822">
      <w:pPr>
        <w:spacing w:after="240"/>
        <w:ind w:firstLine="567"/>
        <w:rPr>
          <w:rFonts w:eastAsia="Times New Roman"/>
        </w:rPr>
      </w:pPr>
      <w:r w:rsidRPr="00003822">
        <w:rPr>
          <w:rFonts w:eastAsia="Times New Roman"/>
        </w:rPr>
        <w:t>(b)</w:t>
      </w:r>
      <w:r w:rsidRPr="00003822">
        <w:rPr>
          <w:rFonts w:eastAsia="Times New Roman"/>
        </w:rPr>
        <w:tab/>
        <w:t>to revise the “Program for Improvements to the Plant Variety Database”, Section 3.1.3 in order to change the acceptable character set to ISO/IEC Standard 8859 1: 1998</w:t>
      </w:r>
      <w:r>
        <w:rPr>
          <w:rFonts w:eastAsia="Times New Roman"/>
        </w:rPr>
        <w:t>.</w:t>
      </w:r>
    </w:p>
    <w:p w:rsidR="00B0438D" w:rsidRDefault="00E85CCF" w:rsidP="00E85CCF">
      <w:pPr>
        <w:rPr>
          <w:rFonts w:eastAsia="Times New Roman"/>
        </w:rPr>
      </w:pPr>
      <w:r w:rsidRPr="00C04CD7">
        <w:rPr>
          <w:rFonts w:eastAsiaTheme="minorEastAsia" w:cs="Arial"/>
          <w:snapToGrid w:val="0"/>
        </w:rPr>
        <w:fldChar w:fldCharType="begin"/>
      </w:r>
      <w:r w:rsidRPr="00C04CD7">
        <w:rPr>
          <w:rFonts w:eastAsiaTheme="minorEastAsia" w:cs="Arial"/>
          <w:snapToGrid w:val="0"/>
        </w:rPr>
        <w:instrText xml:space="preserve"> AUTONUM  </w:instrText>
      </w:r>
      <w:r w:rsidRPr="00C04CD7">
        <w:rPr>
          <w:rFonts w:eastAsiaTheme="minorEastAsia" w:cs="Arial"/>
          <w:snapToGrid w:val="0"/>
        </w:rPr>
        <w:fldChar w:fldCharType="end"/>
      </w:r>
      <w:r w:rsidRPr="00C04CD7">
        <w:rPr>
          <w:rFonts w:eastAsiaTheme="minorEastAsia" w:cs="Arial"/>
          <w:snapToGrid w:val="0"/>
        </w:rPr>
        <w:tab/>
      </w:r>
      <w:r w:rsidR="00760D55" w:rsidRPr="00760D55">
        <w:rPr>
          <w:rFonts w:eastAsiaTheme="minorEastAsia" w:cs="Arial" w:hint="eastAsia"/>
          <w:snapToGrid w:val="0"/>
        </w:rPr>
        <w:t>The TC, at its fifty-</w:t>
      </w:r>
      <w:r w:rsidR="00760D55" w:rsidRPr="00760D55">
        <w:rPr>
          <w:rFonts w:eastAsiaTheme="minorEastAsia" w:cs="Arial"/>
          <w:snapToGrid w:val="0"/>
        </w:rPr>
        <w:t>fifth</w:t>
      </w:r>
      <w:r w:rsidR="00760D55" w:rsidRPr="00760D55">
        <w:rPr>
          <w:rFonts w:eastAsiaTheme="minorEastAsia" w:cs="Arial" w:hint="eastAsia"/>
          <w:snapToGrid w:val="0"/>
        </w:rPr>
        <w:t xml:space="preserve"> session, </w:t>
      </w:r>
      <w:r w:rsidR="00760D55" w:rsidRPr="00760D55">
        <w:rPr>
          <w:rFonts w:eastAsiaTheme="minorEastAsia" w:cs="Arial"/>
          <w:snapToGrid w:val="0"/>
        </w:rPr>
        <w:t xml:space="preserve">will be invited to </w:t>
      </w:r>
      <w:r w:rsidR="00760D55" w:rsidRPr="00760D55">
        <w:rPr>
          <w:rFonts w:eastAsiaTheme="minorEastAsia" w:cs="Arial" w:hint="eastAsia"/>
          <w:snapToGrid w:val="0"/>
        </w:rPr>
        <w:t>consider</w:t>
      </w:r>
      <w:r w:rsidR="00760D55" w:rsidRPr="00760D55">
        <w:rPr>
          <w:rFonts w:eastAsiaTheme="minorEastAsia" w:cs="Arial"/>
          <w:snapToGrid w:val="0"/>
        </w:rPr>
        <w:t xml:space="preserve"> </w:t>
      </w:r>
      <w:r w:rsidR="00760D55">
        <w:rPr>
          <w:rFonts w:eastAsiaTheme="minorEastAsia" w:cs="Arial"/>
          <w:snapToGrid w:val="0"/>
        </w:rPr>
        <w:t xml:space="preserve">the </w:t>
      </w:r>
      <w:r w:rsidR="00B0438D">
        <w:rPr>
          <w:rFonts w:eastAsiaTheme="minorEastAsia" w:cs="Arial"/>
          <w:snapToGrid w:val="0"/>
        </w:rPr>
        <w:t xml:space="preserve">following </w:t>
      </w:r>
      <w:r w:rsidRPr="00C04CD7">
        <w:rPr>
          <w:rFonts w:eastAsiaTheme="minorEastAsia" w:cs="Arial"/>
          <w:snapToGrid w:val="0"/>
        </w:rPr>
        <w:t xml:space="preserve">proposed </w:t>
      </w:r>
      <w:r>
        <w:rPr>
          <w:rFonts w:eastAsiaTheme="minorEastAsia" w:cs="Arial"/>
          <w:snapToGrid w:val="0"/>
        </w:rPr>
        <w:t>revis</w:t>
      </w:r>
      <w:r w:rsidR="00760D55">
        <w:rPr>
          <w:rFonts w:eastAsiaTheme="minorEastAsia" w:cs="Arial"/>
          <w:snapToGrid w:val="0"/>
        </w:rPr>
        <w:t>ion of</w:t>
      </w:r>
      <w:r w:rsidRPr="00C04CD7">
        <w:rPr>
          <w:rFonts w:eastAsiaTheme="minorEastAsia" w:cs="Arial"/>
          <w:snapToGrid w:val="0"/>
        </w:rPr>
        <w:t xml:space="preserve"> th</w:t>
      </w:r>
      <w:r w:rsidR="009331A6">
        <w:rPr>
          <w:rFonts w:eastAsiaTheme="minorEastAsia" w:cs="Arial"/>
          <w:snapToGrid w:val="0"/>
        </w:rPr>
        <w:t>e Section </w:t>
      </w:r>
      <w:r>
        <w:rPr>
          <w:rFonts w:eastAsiaTheme="minorEastAsia" w:cs="Arial"/>
          <w:snapToGrid w:val="0"/>
        </w:rPr>
        <w:t>3.1.3</w:t>
      </w:r>
      <w:r w:rsidRPr="00C04CD7">
        <w:rPr>
          <w:rFonts w:eastAsiaTheme="minorEastAsia" w:cs="Arial"/>
          <w:snapToGrid w:val="0"/>
        </w:rPr>
        <w:t xml:space="preserve"> of t</w:t>
      </w:r>
      <w:r w:rsidRPr="00C04CD7">
        <w:rPr>
          <w:rFonts w:cs="Arial"/>
          <w:snapToGrid w:val="0"/>
        </w:rPr>
        <w:t>he “</w:t>
      </w:r>
      <w:r w:rsidRPr="00E85CCF">
        <w:rPr>
          <w:rFonts w:cs="Arial"/>
          <w:bCs/>
          <w:snapToGrid w:val="0"/>
        </w:rPr>
        <w:t>Program for improvements to the PLUTO database</w:t>
      </w:r>
      <w:r w:rsidRPr="00C04CD7">
        <w:rPr>
          <w:rFonts w:cs="Arial"/>
          <w:snapToGrid w:val="0"/>
        </w:rPr>
        <w:t>”</w:t>
      </w:r>
      <w:r w:rsidR="00B0438D" w:rsidRPr="00003822">
        <w:rPr>
          <w:rFonts w:eastAsia="Times New Roman"/>
        </w:rPr>
        <w:t xml:space="preserve"> to </w:t>
      </w:r>
      <w:r w:rsidR="003F27F7">
        <w:rPr>
          <w:rFonts w:eastAsia="Times New Roman"/>
        </w:rPr>
        <w:t xml:space="preserve">reflect the </w:t>
      </w:r>
      <w:r w:rsidR="00B0438D" w:rsidRPr="00003822">
        <w:rPr>
          <w:rFonts w:eastAsia="Times New Roman"/>
        </w:rPr>
        <w:t xml:space="preserve">change </w:t>
      </w:r>
      <w:r w:rsidR="003F27F7">
        <w:rPr>
          <w:rFonts w:eastAsia="Times New Roman"/>
        </w:rPr>
        <w:t xml:space="preserve">of </w:t>
      </w:r>
      <w:r w:rsidR="00B0438D" w:rsidRPr="00003822">
        <w:rPr>
          <w:rFonts w:eastAsia="Times New Roman"/>
        </w:rPr>
        <w:t>the acceptable character set to ISO/IEC Standard 8859 1: 1998</w:t>
      </w:r>
      <w:r w:rsidR="0041439E">
        <w:rPr>
          <w:rFonts w:eastAsia="Times New Roman"/>
        </w:rPr>
        <w:t>:</w:t>
      </w:r>
    </w:p>
    <w:p w:rsidR="0041439E" w:rsidRPr="004F42B3" w:rsidRDefault="0041439E" w:rsidP="0041439E">
      <w:pPr>
        <w:ind w:left="567" w:right="567"/>
        <w:rPr>
          <w:rFonts w:eastAsia="Times New Roman"/>
          <w:bCs/>
        </w:rPr>
      </w:pPr>
    </w:p>
    <w:p w:rsidR="0041439E" w:rsidRPr="009331A6" w:rsidRDefault="0041439E" w:rsidP="0041439E">
      <w:pPr>
        <w:ind w:left="567" w:right="567"/>
        <w:rPr>
          <w:rFonts w:eastAsia="Times New Roman" w:cs="Arial"/>
          <w:bCs/>
          <w:spacing w:val="-2"/>
          <w:sz w:val="18"/>
          <w:szCs w:val="18"/>
        </w:rPr>
      </w:pPr>
      <w:r w:rsidRPr="009331A6">
        <w:rPr>
          <w:rFonts w:eastAsia="Times New Roman" w:cs="Arial"/>
          <w:bCs/>
          <w:spacing w:val="-2"/>
          <w:sz w:val="18"/>
          <w:szCs w:val="18"/>
        </w:rPr>
        <w:t>“3.1.3</w:t>
      </w:r>
      <w:r w:rsidRPr="009331A6">
        <w:rPr>
          <w:rFonts w:eastAsia="Times New Roman" w:cs="Arial"/>
          <w:bCs/>
          <w:spacing w:val="-2"/>
          <w:sz w:val="18"/>
          <w:szCs w:val="18"/>
        </w:rPr>
        <w:tab/>
        <w:t xml:space="preserve">Subject to Section 3.1.4, the character set for data shall be the </w:t>
      </w:r>
      <w:r w:rsidRPr="009331A6">
        <w:rPr>
          <w:rFonts w:eastAsia="Times New Roman" w:cs="Arial"/>
          <w:bCs/>
          <w:spacing w:val="-2"/>
          <w:sz w:val="18"/>
          <w:szCs w:val="18"/>
          <w:u w:val="single"/>
          <w:shd w:val="pct15" w:color="auto" w:fill="FFFFFF"/>
        </w:rPr>
        <w:t xml:space="preserve">Extended </w:t>
      </w:r>
      <w:r w:rsidRPr="009331A6">
        <w:rPr>
          <w:rFonts w:eastAsia="Times New Roman" w:cs="Arial"/>
          <w:bCs/>
          <w:spacing w:val="-2"/>
          <w:sz w:val="18"/>
          <w:szCs w:val="18"/>
        </w:rPr>
        <w:t>ASCII [American Standard Code for Information Interchange] representation, as defined in ISO [International Standards Organization]</w:t>
      </w:r>
      <w:r w:rsidRPr="009331A6">
        <w:rPr>
          <w:rFonts w:eastAsia="Times New Roman" w:cs="Arial"/>
          <w:bCs/>
          <w:spacing w:val="-2"/>
          <w:sz w:val="18"/>
          <w:szCs w:val="18"/>
          <w:highlight w:val="lightGray"/>
          <w:u w:val="single"/>
        </w:rPr>
        <w:t>/IEC [International Electrotechnical Commission]</w:t>
      </w:r>
      <w:r w:rsidRPr="009331A6">
        <w:rPr>
          <w:rFonts w:eastAsia="Times New Roman" w:cs="Arial"/>
          <w:bCs/>
          <w:spacing w:val="-2"/>
          <w:sz w:val="18"/>
          <w:szCs w:val="18"/>
        </w:rPr>
        <w:t xml:space="preserve"> Standard </w:t>
      </w:r>
      <w:r w:rsidRPr="009331A6">
        <w:rPr>
          <w:rFonts w:eastAsia="Times New Roman" w:cs="Arial"/>
          <w:bCs/>
          <w:spacing w:val="-2"/>
          <w:sz w:val="18"/>
          <w:szCs w:val="18"/>
          <w:highlight w:val="lightGray"/>
          <w:u w:val="single"/>
        </w:rPr>
        <w:t>8859 1: 1998</w:t>
      </w:r>
      <w:r w:rsidRPr="009331A6">
        <w:rPr>
          <w:rFonts w:eastAsia="Times New Roman" w:cs="Arial"/>
          <w:bCs/>
          <w:strike/>
          <w:spacing w:val="-2"/>
          <w:sz w:val="18"/>
          <w:szCs w:val="18"/>
          <w:highlight w:val="lightGray"/>
        </w:rPr>
        <w:t xml:space="preserve"> 646.  Special characters, symbols or accents (˜, ˆ, ¨, º, etc.) are not accepted. Only characters of the English alphabet may be used</w:t>
      </w:r>
      <w:r w:rsidRPr="009331A6">
        <w:rPr>
          <w:rFonts w:eastAsia="Times New Roman" w:cs="Arial"/>
          <w:bCs/>
          <w:spacing w:val="-2"/>
          <w:sz w:val="18"/>
          <w:szCs w:val="18"/>
        </w:rPr>
        <w:t>.”</w:t>
      </w:r>
    </w:p>
    <w:p w:rsidR="00CC0C28" w:rsidRDefault="00CC0C28" w:rsidP="00CC0C28">
      <w:pPr>
        <w:autoSpaceDE w:val="0"/>
        <w:autoSpaceDN w:val="0"/>
        <w:adjustRightInd w:val="0"/>
        <w:rPr>
          <w:rFonts w:eastAsiaTheme="minorEastAsia"/>
        </w:rPr>
      </w:pPr>
    </w:p>
    <w:p w:rsidR="00760D55" w:rsidRPr="00760D55" w:rsidRDefault="00760D55" w:rsidP="00760D55">
      <w:pPr>
        <w:rPr>
          <w:rFonts w:eastAsia="Times New Roman"/>
          <w:lang w:eastAsia="ja-JP"/>
        </w:rPr>
      </w:pPr>
      <w:r w:rsidRPr="00760D55">
        <w:rPr>
          <w:snapToGrid w:val="0"/>
        </w:rPr>
        <w:fldChar w:fldCharType="begin"/>
      </w:r>
      <w:r w:rsidRPr="00760D55">
        <w:rPr>
          <w:snapToGrid w:val="0"/>
        </w:rPr>
        <w:instrText xml:space="preserve"> AUTONUM  </w:instrText>
      </w:r>
      <w:r w:rsidRPr="00760D55">
        <w:rPr>
          <w:snapToGrid w:val="0"/>
        </w:rPr>
        <w:fldChar w:fldCharType="end"/>
      </w:r>
      <w:r w:rsidRPr="00760D55">
        <w:rPr>
          <w:snapToGrid w:val="0"/>
        </w:rPr>
        <w:tab/>
      </w:r>
      <w:r>
        <w:rPr>
          <w:rFonts w:eastAsia="Times New Roman"/>
          <w:lang w:eastAsia="ja-JP"/>
        </w:rPr>
        <w:t>T</w:t>
      </w:r>
      <w:r w:rsidRPr="00760D55">
        <w:rPr>
          <w:rFonts w:eastAsia="Times New Roman"/>
          <w:lang w:eastAsia="ja-JP"/>
        </w:rPr>
        <w:t xml:space="preserve">he CAJ at its seventy-sixth session, to be held in Geneva on October 30, 2019, </w:t>
      </w:r>
      <w:r>
        <w:rPr>
          <w:rFonts w:eastAsia="Times New Roman"/>
          <w:lang w:eastAsia="ja-JP"/>
        </w:rPr>
        <w:t xml:space="preserve">will consider the proposed revision of </w:t>
      </w:r>
      <w:r w:rsidRPr="00760D55">
        <w:rPr>
          <w:rFonts w:eastAsia="Times New Roman"/>
          <w:lang w:eastAsia="ja-JP"/>
        </w:rPr>
        <w:t>the Section 3.1.3 of the “</w:t>
      </w:r>
      <w:r w:rsidRPr="00760D55">
        <w:rPr>
          <w:rFonts w:eastAsia="Times New Roman"/>
          <w:bCs/>
          <w:lang w:eastAsia="ja-JP"/>
        </w:rPr>
        <w:t>Program for improvements to the PLUTO database</w:t>
      </w:r>
      <w:r w:rsidRPr="00760D55">
        <w:rPr>
          <w:rFonts w:eastAsia="Times New Roman"/>
          <w:lang w:eastAsia="ja-JP"/>
        </w:rPr>
        <w:t xml:space="preserve">”, </w:t>
      </w:r>
      <w:r>
        <w:rPr>
          <w:rFonts w:eastAsia="Times New Roman"/>
          <w:lang w:eastAsia="ja-JP"/>
        </w:rPr>
        <w:t>in conjunction with the comments by the TC at its fifty-fifth session.</w:t>
      </w:r>
    </w:p>
    <w:p w:rsidR="0041439E" w:rsidRDefault="0041439E" w:rsidP="0041439E">
      <w:pPr>
        <w:autoSpaceDE w:val="0"/>
        <w:autoSpaceDN w:val="0"/>
        <w:adjustRightInd w:val="0"/>
        <w:rPr>
          <w:rFonts w:eastAsiaTheme="minorEastAsia"/>
        </w:rPr>
      </w:pPr>
    </w:p>
    <w:p w:rsidR="0041439E" w:rsidRPr="00C04CD7" w:rsidRDefault="0041439E" w:rsidP="0041439E">
      <w:pPr>
        <w:rPr>
          <w:rFonts w:eastAsiaTheme="minorEastAsia" w:cs="Arial"/>
          <w:snapToGrid w:val="0"/>
        </w:rPr>
      </w:pPr>
      <w:r w:rsidRPr="00C432D5">
        <w:rPr>
          <w:snapToGrid w:val="0"/>
        </w:rPr>
        <w:fldChar w:fldCharType="begin"/>
      </w:r>
      <w:r w:rsidRPr="00C432D5">
        <w:rPr>
          <w:snapToGrid w:val="0"/>
        </w:rPr>
        <w:instrText xml:space="preserve"> AUTONUM  </w:instrText>
      </w:r>
      <w:r w:rsidRPr="00C432D5">
        <w:rPr>
          <w:snapToGrid w:val="0"/>
        </w:rPr>
        <w:fldChar w:fldCharType="end"/>
      </w:r>
      <w:r w:rsidRPr="00C432D5">
        <w:rPr>
          <w:snapToGrid w:val="0"/>
        </w:rPr>
        <w:tab/>
      </w:r>
      <w:r w:rsidRPr="00C432D5">
        <w:rPr>
          <w:rFonts w:eastAsia="Times New Roman"/>
          <w:lang w:eastAsia="ja-JP"/>
        </w:rPr>
        <w:t>The “</w:t>
      </w:r>
      <w:r w:rsidRPr="00C432D5">
        <w:rPr>
          <w:rFonts w:eastAsia="Times New Roman"/>
          <w:bCs/>
          <w:lang w:eastAsia="ja-JP"/>
        </w:rPr>
        <w:t>Program for improvements to the PLUTO database</w:t>
      </w:r>
      <w:r w:rsidRPr="00C432D5">
        <w:rPr>
          <w:rFonts w:eastAsia="Times New Roman"/>
          <w:lang w:eastAsia="ja-JP"/>
        </w:rPr>
        <w:t xml:space="preserve">” with the proposed amendment is presented in </w:t>
      </w:r>
      <w:r w:rsidRPr="00C432D5">
        <w:rPr>
          <w:rFonts w:eastAsiaTheme="minorEastAsia" w:cs="Arial"/>
          <w:bCs/>
          <w:snapToGrid w:val="0"/>
        </w:rPr>
        <w:t>Annex</w:t>
      </w:r>
      <w:r w:rsidR="00AE51AA" w:rsidRPr="00C432D5">
        <w:rPr>
          <w:rFonts w:eastAsiaTheme="minorEastAsia" w:cs="Arial"/>
          <w:bCs/>
          <w:snapToGrid w:val="0"/>
        </w:rPr>
        <w:t xml:space="preserve"> II</w:t>
      </w:r>
      <w:r w:rsidRPr="00C432D5">
        <w:rPr>
          <w:rFonts w:cs="Arial"/>
          <w:snapToGrid w:val="0"/>
        </w:rPr>
        <w:t xml:space="preserve"> to this document</w:t>
      </w:r>
      <w:r w:rsidRPr="00C432D5">
        <w:rPr>
          <w:rFonts w:eastAsiaTheme="minorEastAsia" w:cs="Arial"/>
          <w:snapToGrid w:val="0"/>
        </w:rPr>
        <w:t>.</w:t>
      </w:r>
    </w:p>
    <w:p w:rsidR="0041439E" w:rsidRPr="00CC0C28" w:rsidRDefault="0041439E" w:rsidP="00CC0C28">
      <w:pPr>
        <w:autoSpaceDE w:val="0"/>
        <w:autoSpaceDN w:val="0"/>
        <w:adjustRightInd w:val="0"/>
        <w:rPr>
          <w:rFonts w:eastAsiaTheme="minorEastAsia"/>
        </w:rPr>
      </w:pPr>
    </w:p>
    <w:p w:rsidR="00CC0C28" w:rsidRPr="00CC0C28" w:rsidRDefault="00CC0C28" w:rsidP="001B7CC4">
      <w:pPr>
        <w:pStyle w:val="DecisionParagraphs"/>
      </w:pPr>
      <w:r w:rsidRPr="00CC0C28">
        <w:lastRenderedPageBreak/>
        <w:fldChar w:fldCharType="begin"/>
      </w:r>
      <w:r w:rsidRPr="00CC0C28">
        <w:instrText xml:space="preserve"> AUTONUM  </w:instrText>
      </w:r>
      <w:r w:rsidRPr="00CC0C28">
        <w:fldChar w:fldCharType="end"/>
      </w:r>
      <w:r w:rsidRPr="00CC0C28">
        <w:tab/>
        <w:t>The TC is invited to:</w:t>
      </w:r>
    </w:p>
    <w:p w:rsidR="00CC0C28" w:rsidRPr="00CC0C28" w:rsidRDefault="00CC0C28" w:rsidP="001B7CC4">
      <w:pPr>
        <w:pStyle w:val="DecisionParagraphs"/>
      </w:pPr>
    </w:p>
    <w:p w:rsidR="00CC0C28" w:rsidRPr="00C432D5" w:rsidRDefault="001B7CC4" w:rsidP="001B7CC4">
      <w:pPr>
        <w:pStyle w:val="DecisionParagraphs"/>
        <w:tabs>
          <w:tab w:val="left" w:pos="5954"/>
        </w:tabs>
      </w:pPr>
      <w:r>
        <w:tab/>
      </w:r>
      <w:r w:rsidR="00CC0C28" w:rsidRPr="00C432D5">
        <w:t>(a)</w:t>
      </w:r>
      <w:r w:rsidR="00CC0C28" w:rsidRPr="00C432D5">
        <w:tab/>
      </w:r>
      <w:r w:rsidR="00760D55" w:rsidRPr="00C432D5">
        <w:rPr>
          <w:rFonts w:cs="Arial" w:hint="eastAsia"/>
          <w:snapToGrid w:val="0"/>
        </w:rPr>
        <w:t>consider</w:t>
      </w:r>
      <w:r w:rsidR="00760D55" w:rsidRPr="00C432D5">
        <w:rPr>
          <w:rFonts w:cs="Arial"/>
          <w:snapToGrid w:val="0"/>
        </w:rPr>
        <w:t xml:space="preserve"> the proposed revision of the Section 3.1.3 of the “</w:t>
      </w:r>
      <w:r w:rsidR="00760D55" w:rsidRPr="00C432D5">
        <w:rPr>
          <w:rFonts w:cs="Arial"/>
          <w:bCs/>
          <w:snapToGrid w:val="0"/>
        </w:rPr>
        <w:t>Program for improvements to the PLUTO database</w:t>
      </w:r>
      <w:r w:rsidR="00760D55" w:rsidRPr="00C432D5">
        <w:rPr>
          <w:rFonts w:cs="Arial"/>
          <w:snapToGrid w:val="0"/>
        </w:rPr>
        <w:t>”</w:t>
      </w:r>
      <w:r w:rsidR="00005E5F" w:rsidRPr="00C432D5">
        <w:rPr>
          <w:rFonts w:cs="Arial"/>
          <w:snapToGrid w:val="0"/>
        </w:rPr>
        <w:t xml:space="preserve"> to </w:t>
      </w:r>
      <w:r w:rsidR="003F27F7" w:rsidRPr="00C432D5">
        <w:rPr>
          <w:rFonts w:cs="Arial"/>
          <w:snapToGrid w:val="0"/>
        </w:rPr>
        <w:t xml:space="preserve">reflect the </w:t>
      </w:r>
      <w:r w:rsidR="00005E5F" w:rsidRPr="00C432D5">
        <w:rPr>
          <w:rFonts w:cs="Arial"/>
          <w:snapToGrid w:val="0"/>
        </w:rPr>
        <w:t xml:space="preserve">change </w:t>
      </w:r>
      <w:r w:rsidR="003F27F7" w:rsidRPr="00C432D5">
        <w:rPr>
          <w:rFonts w:cs="Arial"/>
          <w:snapToGrid w:val="0"/>
        </w:rPr>
        <w:t xml:space="preserve">of </w:t>
      </w:r>
      <w:r w:rsidR="00005E5F" w:rsidRPr="00C432D5">
        <w:rPr>
          <w:rFonts w:cs="Arial"/>
          <w:snapToGrid w:val="0"/>
        </w:rPr>
        <w:t>the acceptable character set to ISO/IEC Standard 8859 1: 1998</w:t>
      </w:r>
      <w:r w:rsidR="00760D55" w:rsidRPr="00C432D5">
        <w:rPr>
          <w:rFonts w:cs="Arial"/>
          <w:snapToGrid w:val="0"/>
        </w:rPr>
        <w:t xml:space="preserve">, as </w:t>
      </w:r>
      <w:r w:rsidR="0041439E" w:rsidRPr="00C432D5">
        <w:rPr>
          <w:rFonts w:cs="Arial"/>
          <w:snapToGrid w:val="0"/>
        </w:rPr>
        <w:t>set out in paragraph 6</w:t>
      </w:r>
      <w:r w:rsidR="00C91531" w:rsidRPr="00C432D5">
        <w:rPr>
          <w:rFonts w:cs="Arial"/>
          <w:snapToGrid w:val="0"/>
        </w:rPr>
        <w:t>7</w:t>
      </w:r>
      <w:r w:rsidR="0041439E" w:rsidRPr="00C432D5">
        <w:rPr>
          <w:rFonts w:cs="Arial"/>
          <w:snapToGrid w:val="0"/>
        </w:rPr>
        <w:t xml:space="preserve"> of this document</w:t>
      </w:r>
      <w:r w:rsidR="00CC0C28" w:rsidRPr="00C432D5">
        <w:t>;</w:t>
      </w:r>
      <w:r w:rsidR="00E039E6">
        <w:t xml:space="preserve"> </w:t>
      </w:r>
      <w:r w:rsidR="00CC0C28" w:rsidRPr="00C432D5">
        <w:t xml:space="preserve"> and</w:t>
      </w:r>
    </w:p>
    <w:p w:rsidR="00CC0C28" w:rsidRPr="00C432D5" w:rsidRDefault="00CC0C28" w:rsidP="001B7CC4">
      <w:pPr>
        <w:pStyle w:val="DecisionParagraphs"/>
      </w:pPr>
    </w:p>
    <w:p w:rsidR="00CC0C28" w:rsidRDefault="001B7CC4" w:rsidP="001B7CC4">
      <w:pPr>
        <w:pStyle w:val="DecisionParagraphs"/>
        <w:tabs>
          <w:tab w:val="left" w:pos="5954"/>
        </w:tabs>
      </w:pPr>
      <w:r w:rsidRPr="00C432D5">
        <w:tab/>
      </w:r>
      <w:r w:rsidR="00CC0C28" w:rsidRPr="00C432D5">
        <w:t>(b)</w:t>
      </w:r>
      <w:r w:rsidR="00CC0C28" w:rsidRPr="00C432D5">
        <w:tab/>
      </w:r>
      <w:r w:rsidR="00760D55" w:rsidRPr="00C432D5">
        <w:t xml:space="preserve">note </w:t>
      </w:r>
      <w:r w:rsidR="00CC0C28" w:rsidRPr="00C432D5">
        <w:t xml:space="preserve">that the </w:t>
      </w:r>
      <w:r w:rsidR="00760D55" w:rsidRPr="00C432D5">
        <w:t>CAJ at its seventy-sixth session, to be held in Geneva on October 30, 2019, will consider the proposed revision of the Section 3.1.3 of the “</w:t>
      </w:r>
      <w:r w:rsidR="00760D55" w:rsidRPr="00C432D5">
        <w:rPr>
          <w:bCs/>
        </w:rPr>
        <w:t>Program for improvements to the PLUTO database</w:t>
      </w:r>
      <w:r w:rsidR="00760D55" w:rsidRPr="00C432D5">
        <w:t>”, in conjunction with the comments by the TC at its fifty-fifth session</w:t>
      </w:r>
      <w:r w:rsidR="00CC0C28" w:rsidRPr="00C432D5">
        <w:t>.</w:t>
      </w:r>
      <w:r w:rsidR="00CC0C28" w:rsidRPr="00CC0C28">
        <w:t xml:space="preserve">  </w:t>
      </w:r>
    </w:p>
    <w:p w:rsidR="0041439E" w:rsidRDefault="0041439E" w:rsidP="001B7CC4">
      <w:pPr>
        <w:pStyle w:val="DecisionParagraphs"/>
        <w:tabs>
          <w:tab w:val="left" w:pos="5954"/>
        </w:tabs>
      </w:pPr>
    </w:p>
    <w:p w:rsidR="00722F47" w:rsidRDefault="00722F47" w:rsidP="001B7CC4">
      <w:pPr>
        <w:pStyle w:val="DecisionParagraphs"/>
        <w:tabs>
          <w:tab w:val="left" w:pos="5954"/>
        </w:tabs>
      </w:pPr>
    </w:p>
    <w:p w:rsidR="0041439E" w:rsidRPr="00CC0C28" w:rsidRDefault="0041439E" w:rsidP="001B7CC4">
      <w:pPr>
        <w:pStyle w:val="DecisionParagraphs"/>
        <w:tabs>
          <w:tab w:val="left" w:pos="5954"/>
        </w:tabs>
      </w:pPr>
    </w:p>
    <w:p w:rsidR="00CC0C28" w:rsidRPr="00CC0C28" w:rsidRDefault="00CC0C28" w:rsidP="00DC65BD">
      <w:pPr>
        <w:jc w:val="right"/>
        <w:rPr>
          <w:rFonts w:eastAsiaTheme="minorEastAsia" w:cs="Arial"/>
        </w:rPr>
      </w:pPr>
      <w:r w:rsidRPr="00CC0C28">
        <w:rPr>
          <w:rFonts w:eastAsiaTheme="minorEastAsia" w:cs="Arial"/>
        </w:rPr>
        <w:t>[</w:t>
      </w:r>
      <w:r w:rsidRPr="00CC0C28">
        <w:rPr>
          <w:rFonts w:eastAsiaTheme="minorEastAsia"/>
        </w:rPr>
        <w:t>Annex</w:t>
      </w:r>
      <w:r w:rsidR="00AE51AA">
        <w:rPr>
          <w:rFonts w:eastAsiaTheme="minorEastAsia"/>
        </w:rPr>
        <w:t>es</w:t>
      </w:r>
      <w:r w:rsidRPr="00CC0C28">
        <w:rPr>
          <w:rFonts w:eastAsiaTheme="minorEastAsia"/>
        </w:rPr>
        <w:t xml:space="preserve"> follow</w:t>
      </w:r>
      <w:r w:rsidRPr="00CC0C28">
        <w:rPr>
          <w:rFonts w:eastAsiaTheme="minorEastAsia" w:cs="Arial"/>
        </w:rPr>
        <w:t>]</w:t>
      </w:r>
      <w:r w:rsidR="00DC586B" w:rsidRPr="00DC586B">
        <w:rPr>
          <w:rFonts w:eastAsiaTheme="minorEastAsia" w:cs="Arial"/>
        </w:rPr>
        <w:t xml:space="preserve"> </w:t>
      </w:r>
    </w:p>
    <w:p w:rsidR="00CC0C28" w:rsidRPr="00CC0C28" w:rsidRDefault="00CC0C28" w:rsidP="00CC0C28">
      <w:pPr>
        <w:jc w:val="center"/>
        <w:rPr>
          <w:rFonts w:eastAsiaTheme="minorEastAsia" w:cs="Arial"/>
        </w:rPr>
        <w:sectPr w:rsidR="00CC0C28" w:rsidRPr="00CC0C28" w:rsidSect="00CC0C28">
          <w:headerReference w:type="default" r:id="rId38"/>
          <w:pgSz w:w="11907" w:h="16840" w:code="9"/>
          <w:pgMar w:top="510" w:right="1134" w:bottom="1134" w:left="1134" w:header="510" w:footer="680" w:gutter="0"/>
          <w:pgNumType w:start="1"/>
          <w:cols w:space="720"/>
          <w:titlePg/>
        </w:sectPr>
      </w:pPr>
    </w:p>
    <w:p w:rsidR="004F42B3" w:rsidRDefault="004F42B3" w:rsidP="004F42B3">
      <w:pPr>
        <w:jc w:val="center"/>
        <w:rPr>
          <w:rFonts w:eastAsia="Times New Roman" w:cs="Angsana New"/>
          <w:szCs w:val="24"/>
          <w:lang w:bidi="th-TH"/>
        </w:rPr>
      </w:pPr>
    </w:p>
    <w:p w:rsidR="00250D07" w:rsidRPr="005C3962" w:rsidRDefault="005C3962" w:rsidP="00250D07">
      <w:pPr>
        <w:jc w:val="center"/>
        <w:rPr>
          <w:rFonts w:eastAsia="Times New Roman" w:cs="Angsana New"/>
          <w:szCs w:val="24"/>
          <w:lang w:bidi="th-TH"/>
        </w:rPr>
      </w:pPr>
      <w:r w:rsidRPr="005C3962">
        <w:rPr>
          <w:rFonts w:eastAsia="Times New Roman" w:cs="Angsana New"/>
          <w:szCs w:val="24"/>
          <w:lang w:bidi="th-TH"/>
        </w:rPr>
        <w:t>PROPOSED</w:t>
      </w:r>
      <w:r w:rsidR="00250D07" w:rsidRPr="005C3962">
        <w:rPr>
          <w:rFonts w:eastAsia="Times New Roman" w:cs="Angsana New"/>
          <w:szCs w:val="24"/>
          <w:lang w:bidi="th-TH"/>
        </w:rPr>
        <w:t xml:space="preserve"> </w:t>
      </w:r>
      <w:r w:rsidR="00250D07">
        <w:rPr>
          <w:rFonts w:eastAsia="Times New Roman" w:cs="Angsana New"/>
          <w:szCs w:val="24"/>
          <w:lang w:bidi="th-TH"/>
        </w:rPr>
        <w:t xml:space="preserve">REVISION TO </w:t>
      </w:r>
      <w:r w:rsidR="00250D07" w:rsidRPr="005C3962">
        <w:rPr>
          <w:rFonts w:eastAsia="Times New Roman" w:cs="Angsana New"/>
          <w:szCs w:val="24"/>
          <w:lang w:bidi="th-TH"/>
        </w:rPr>
        <w:t>THE “GUIDE TO THE UPOV CODE SYSTEM”</w:t>
      </w:r>
    </w:p>
    <w:p w:rsidR="005C3962" w:rsidRPr="005C3962" w:rsidRDefault="005C3962" w:rsidP="005C3962">
      <w:pPr>
        <w:jc w:val="center"/>
        <w:rPr>
          <w:rFonts w:eastAsia="Times New Roman" w:cs="Angsana New"/>
          <w:szCs w:val="24"/>
          <w:lang w:bidi="th-TH"/>
        </w:rPr>
      </w:pPr>
    </w:p>
    <w:p w:rsidR="004F42B3" w:rsidRDefault="004F42B3" w:rsidP="004F42B3">
      <w:pPr>
        <w:jc w:val="center"/>
        <w:rPr>
          <w:rFonts w:eastAsia="Times New Roman" w:cs="Angsana New"/>
          <w:szCs w:val="24"/>
          <w:lang w:bidi="th-TH"/>
        </w:rPr>
      </w:pPr>
    </w:p>
    <w:p w:rsidR="004F42B3" w:rsidRPr="00CC0C28" w:rsidRDefault="004F42B3" w:rsidP="004F42B3">
      <w:pPr>
        <w:pBdr>
          <w:top w:val="single" w:sz="4" w:space="1" w:color="auto"/>
          <w:left w:val="single" w:sz="4" w:space="4" w:color="auto"/>
          <w:right w:val="single" w:sz="4" w:space="4" w:color="auto"/>
        </w:pBdr>
        <w:shd w:val="clear" w:color="auto" w:fill="D9D9D9"/>
        <w:ind w:left="567" w:right="707"/>
        <w:jc w:val="center"/>
        <w:rPr>
          <w:rFonts w:cs="Arial"/>
          <w:u w:val="single"/>
          <w:lang w:eastAsia="es-ES_tradnl"/>
        </w:rPr>
      </w:pPr>
      <w:r w:rsidRPr="00CC0C28">
        <w:rPr>
          <w:rFonts w:cs="Arial"/>
          <w:u w:val="single"/>
          <w:lang w:eastAsia="es-ES_tradnl"/>
        </w:rPr>
        <w:t>Note for Draft revision</w:t>
      </w:r>
    </w:p>
    <w:p w:rsidR="004F42B3" w:rsidRPr="00CC0C28" w:rsidRDefault="004F42B3" w:rsidP="004F42B3">
      <w:pPr>
        <w:pBdr>
          <w:top w:val="single" w:sz="4" w:space="1" w:color="auto"/>
          <w:left w:val="single" w:sz="4" w:space="4" w:color="auto"/>
          <w:right w:val="single" w:sz="4" w:space="4" w:color="auto"/>
        </w:pBdr>
        <w:shd w:val="clear" w:color="auto" w:fill="D9D9D9"/>
        <w:ind w:left="567" w:right="707"/>
        <w:rPr>
          <w:rFonts w:cs="Arial"/>
          <w:u w:val="single"/>
          <w:lang w:eastAsia="es-ES_tradnl"/>
        </w:rPr>
      </w:pPr>
    </w:p>
    <w:p w:rsidR="00D8434B" w:rsidRPr="00CC0C28" w:rsidRDefault="00D8434B" w:rsidP="00D8434B">
      <w:pPr>
        <w:pBdr>
          <w:top w:val="single" w:sz="4" w:space="1" w:color="auto"/>
          <w:left w:val="single" w:sz="4" w:space="4" w:color="auto"/>
          <w:right w:val="single" w:sz="4" w:space="4" w:color="auto"/>
        </w:pBdr>
        <w:shd w:val="clear" w:color="auto" w:fill="D9D9D9"/>
        <w:ind w:left="567" w:right="707"/>
        <w:rPr>
          <w:rFonts w:cs="Arial"/>
          <w:bCs/>
          <w:sz w:val="18"/>
          <w:szCs w:val="18"/>
          <w:lang w:eastAsia="es-ES_tradnl"/>
        </w:rPr>
      </w:pPr>
      <w:r w:rsidRPr="00CC0C28">
        <w:rPr>
          <w:rFonts w:cs="Arial"/>
          <w:b/>
          <w:bCs/>
          <w:strike/>
          <w:sz w:val="18"/>
          <w:szCs w:val="18"/>
          <w:lang w:eastAsia="es-ES_tradnl"/>
        </w:rPr>
        <w:t>Strikethrough</w:t>
      </w:r>
      <w:r w:rsidRPr="00CC0C28">
        <w:rPr>
          <w:rFonts w:cs="Arial"/>
          <w:b/>
          <w:bCs/>
          <w:sz w:val="18"/>
          <w:szCs w:val="18"/>
          <w:lang w:eastAsia="es-ES_tradnl"/>
        </w:rPr>
        <w:t xml:space="preserve"> (highlighted in grey) </w:t>
      </w:r>
      <w:r w:rsidRPr="00CC0C28">
        <w:rPr>
          <w:rFonts w:cs="Arial"/>
          <w:bCs/>
          <w:sz w:val="18"/>
          <w:szCs w:val="18"/>
          <w:lang w:eastAsia="es-ES_tradnl"/>
        </w:rPr>
        <w:t>indicates deletion from the text of the “</w:t>
      </w:r>
      <w:r w:rsidRPr="00CD1884">
        <w:rPr>
          <w:rFonts w:cs="Arial"/>
          <w:bCs/>
          <w:sz w:val="18"/>
          <w:szCs w:val="18"/>
          <w:lang w:eastAsia="es-ES_tradnl"/>
        </w:rPr>
        <w:t>Guide to the UPOV Code System</w:t>
      </w:r>
      <w:r w:rsidRPr="00CC0C28">
        <w:rPr>
          <w:rFonts w:cs="Arial"/>
          <w:bCs/>
          <w:sz w:val="18"/>
          <w:szCs w:val="18"/>
          <w:lang w:eastAsia="es-ES_tradnl"/>
        </w:rPr>
        <w:t xml:space="preserve">”. </w:t>
      </w:r>
    </w:p>
    <w:p w:rsidR="00D8434B" w:rsidRDefault="00D8434B" w:rsidP="004F42B3">
      <w:pPr>
        <w:pBdr>
          <w:top w:val="single" w:sz="4" w:space="1" w:color="auto"/>
          <w:left w:val="single" w:sz="4" w:space="4" w:color="auto"/>
          <w:right w:val="single" w:sz="4" w:space="4" w:color="auto"/>
        </w:pBdr>
        <w:shd w:val="clear" w:color="auto" w:fill="D9D9D9"/>
        <w:ind w:left="567" w:right="707"/>
        <w:rPr>
          <w:rFonts w:cs="Arial"/>
          <w:b/>
          <w:bCs/>
          <w:sz w:val="18"/>
          <w:szCs w:val="18"/>
          <w:u w:val="single"/>
          <w:lang w:eastAsia="es-ES_tradnl"/>
        </w:rPr>
      </w:pPr>
    </w:p>
    <w:p w:rsidR="004F42B3" w:rsidRPr="00CC0C28" w:rsidRDefault="004F42B3" w:rsidP="004F42B3">
      <w:pPr>
        <w:pBdr>
          <w:top w:val="single" w:sz="4" w:space="1" w:color="auto"/>
          <w:left w:val="single" w:sz="4" w:space="4" w:color="auto"/>
          <w:right w:val="single" w:sz="4" w:space="4" w:color="auto"/>
        </w:pBdr>
        <w:shd w:val="clear" w:color="auto" w:fill="D9D9D9"/>
        <w:ind w:left="567" w:right="707"/>
        <w:rPr>
          <w:rFonts w:cs="Arial"/>
          <w:bCs/>
          <w:sz w:val="18"/>
          <w:szCs w:val="18"/>
          <w:lang w:eastAsia="es-ES_tradnl"/>
        </w:rPr>
      </w:pPr>
      <w:r w:rsidRPr="00CC0C28">
        <w:rPr>
          <w:rFonts w:cs="Arial"/>
          <w:b/>
          <w:bCs/>
          <w:sz w:val="18"/>
          <w:szCs w:val="18"/>
          <w:u w:val="single"/>
          <w:lang w:eastAsia="es-ES_tradnl"/>
        </w:rPr>
        <w:t>Underlining</w:t>
      </w:r>
      <w:r w:rsidRPr="00CC0C28">
        <w:rPr>
          <w:rFonts w:cs="Arial"/>
          <w:b/>
          <w:bCs/>
          <w:sz w:val="18"/>
          <w:szCs w:val="18"/>
          <w:lang w:eastAsia="es-ES_tradnl"/>
        </w:rPr>
        <w:t xml:space="preserve"> </w:t>
      </w:r>
      <w:r w:rsidRPr="00CC0C28">
        <w:rPr>
          <w:rFonts w:cs="Arial"/>
          <w:b/>
          <w:sz w:val="18"/>
          <w:szCs w:val="18"/>
          <w:lang w:eastAsia="es-ES_tradnl"/>
        </w:rPr>
        <w:t xml:space="preserve">(highlighted in grey) </w:t>
      </w:r>
      <w:r w:rsidRPr="00CC0C28">
        <w:rPr>
          <w:rFonts w:cs="Arial"/>
          <w:bCs/>
          <w:sz w:val="18"/>
          <w:szCs w:val="18"/>
          <w:lang w:eastAsia="es-ES_tradnl"/>
        </w:rPr>
        <w:t>indicates insertion to from the text of the “</w:t>
      </w:r>
      <w:r w:rsidR="00CD1884" w:rsidRPr="00CD1884">
        <w:rPr>
          <w:rFonts w:cs="Arial"/>
          <w:bCs/>
          <w:sz w:val="18"/>
          <w:szCs w:val="18"/>
          <w:lang w:eastAsia="es-ES_tradnl"/>
        </w:rPr>
        <w:t>Guide to the UPOV Code System</w:t>
      </w:r>
      <w:r w:rsidRPr="00CC0C28">
        <w:rPr>
          <w:rFonts w:cs="Arial"/>
          <w:bCs/>
          <w:sz w:val="18"/>
          <w:szCs w:val="18"/>
          <w:lang w:eastAsia="es-ES_tradnl"/>
        </w:rPr>
        <w:t>”.</w:t>
      </w:r>
    </w:p>
    <w:p w:rsidR="004F42B3" w:rsidRPr="00CC0C28" w:rsidRDefault="004F42B3" w:rsidP="004F42B3">
      <w:pPr>
        <w:pBdr>
          <w:left w:val="single" w:sz="4" w:space="4" w:color="auto"/>
          <w:bottom w:val="single" w:sz="4" w:space="0" w:color="auto"/>
          <w:right w:val="single" w:sz="4" w:space="4" w:color="auto"/>
        </w:pBdr>
        <w:shd w:val="clear" w:color="auto" w:fill="D9D9D9"/>
        <w:ind w:left="567" w:right="707"/>
        <w:rPr>
          <w:sz w:val="18"/>
          <w:szCs w:val="18"/>
          <w:lang w:eastAsia="es-ES_tradnl"/>
        </w:rPr>
      </w:pPr>
    </w:p>
    <w:p w:rsidR="004F42B3" w:rsidRPr="004F42B3" w:rsidRDefault="004F42B3" w:rsidP="004F42B3">
      <w:pPr>
        <w:rPr>
          <w:rFonts w:eastAsia="Times New Roman"/>
          <w:bCs/>
        </w:rPr>
      </w:pPr>
    </w:p>
    <w:p w:rsidR="004F42B3" w:rsidRPr="004F42B3" w:rsidRDefault="004F42B3" w:rsidP="004F42B3">
      <w:pPr>
        <w:jc w:val="left"/>
        <w:rPr>
          <w:rFonts w:eastAsia="Times New Roman"/>
          <w:snapToGrid w:val="0"/>
        </w:rPr>
      </w:pPr>
    </w:p>
    <w:p w:rsidR="00FF6F58" w:rsidRPr="00FB05E5" w:rsidRDefault="00FF6F58" w:rsidP="00FF6F58">
      <w:pPr>
        <w:pStyle w:val="Heading1"/>
      </w:pPr>
      <w:bookmarkStart w:id="43" w:name="_Toc16687091"/>
      <w:r w:rsidRPr="00FB05E5">
        <w:t>1.</w:t>
      </w:r>
      <w:r w:rsidRPr="00FB05E5">
        <w:tab/>
        <w:t>Purpose</w:t>
      </w:r>
      <w:bookmarkEnd w:id="43"/>
      <w:r w:rsidRPr="00FB05E5">
        <w:t xml:space="preserve"> </w:t>
      </w:r>
    </w:p>
    <w:p w:rsidR="00FF6F58" w:rsidRPr="00FB05E5" w:rsidRDefault="00FF6F58" w:rsidP="00FF6F58">
      <w:pPr>
        <w:keepNext/>
        <w:rPr>
          <w:rFonts w:cs="Arial"/>
        </w:rPr>
      </w:pPr>
    </w:p>
    <w:p w:rsidR="00FF6F58" w:rsidRPr="00FB05E5" w:rsidRDefault="00FF6F58" w:rsidP="00FF6F58">
      <w:pPr>
        <w:rPr>
          <w:rFonts w:cs="Arial"/>
        </w:rPr>
      </w:pPr>
      <w:r w:rsidRPr="00FB05E5">
        <w:rPr>
          <w:rFonts w:cs="Arial"/>
        </w:rPr>
        <w:t>1.1</w:t>
      </w:r>
      <w:r w:rsidRPr="00FB05E5">
        <w:rPr>
          <w:rFonts w:cs="Arial"/>
        </w:rPr>
        <w:tab/>
        <w:t xml:space="preserve">The main purpose of the UPOV Code System </w:t>
      </w:r>
      <w:r w:rsidRPr="006E43BA">
        <w:rPr>
          <w:rFonts w:cs="Arial"/>
        </w:rPr>
        <w:t>is</w:t>
      </w:r>
      <w:r w:rsidRPr="00FB05E5">
        <w:rPr>
          <w:rFonts w:cs="Arial"/>
        </w:rPr>
        <w:t xml:space="preserve"> to enhance the usefulness of the </w:t>
      </w:r>
      <w:r w:rsidRPr="00C23BB5">
        <w:rPr>
          <w:rFonts w:cs="Arial"/>
          <w:strike/>
          <w:shd w:val="pct15" w:color="auto" w:fill="FFFFFF"/>
        </w:rPr>
        <w:t>UPOV</w:t>
      </w:r>
      <w:r w:rsidR="00C23BB5" w:rsidRPr="00C23BB5">
        <w:rPr>
          <w:rFonts w:cs="Arial"/>
          <w:u w:val="single"/>
          <w:shd w:val="pct15" w:color="auto" w:fill="FFFFFF"/>
        </w:rPr>
        <w:t>PLUTO</w:t>
      </w:r>
      <w:r w:rsidRPr="00C23BB5">
        <w:rPr>
          <w:rFonts w:cs="Arial"/>
          <w:shd w:val="pct15" w:color="auto" w:fill="FFFFFF"/>
        </w:rPr>
        <w:t xml:space="preserve"> </w:t>
      </w:r>
      <w:r w:rsidRPr="00C23BB5">
        <w:rPr>
          <w:rFonts w:cs="Arial"/>
          <w:strike/>
          <w:shd w:val="pct15" w:color="auto" w:fill="FFFFFF"/>
        </w:rPr>
        <w:t>P</w:t>
      </w:r>
      <w:r w:rsidR="00C23BB5" w:rsidRPr="00C23BB5">
        <w:rPr>
          <w:rFonts w:cs="Arial"/>
          <w:u w:val="single"/>
          <w:shd w:val="pct15" w:color="auto" w:fill="FFFFFF"/>
        </w:rPr>
        <w:t>p</w:t>
      </w:r>
      <w:r w:rsidRPr="00C23BB5">
        <w:rPr>
          <w:rFonts w:cs="Arial"/>
        </w:rPr>
        <w:t xml:space="preserve">lant </w:t>
      </w:r>
      <w:r w:rsidRPr="00C23BB5">
        <w:rPr>
          <w:rFonts w:cs="Arial"/>
          <w:strike/>
          <w:shd w:val="pct15" w:color="auto" w:fill="FFFFFF"/>
        </w:rPr>
        <w:t>V</w:t>
      </w:r>
      <w:r w:rsidR="00C23BB5" w:rsidRPr="00C23BB5">
        <w:rPr>
          <w:rFonts w:cs="Arial"/>
          <w:u w:val="single"/>
          <w:shd w:val="pct15" w:color="auto" w:fill="FFFFFF"/>
        </w:rPr>
        <w:t>v</w:t>
      </w:r>
      <w:r w:rsidRPr="00C23BB5">
        <w:rPr>
          <w:rFonts w:cs="Arial"/>
        </w:rPr>
        <w:t xml:space="preserve">ariety </w:t>
      </w:r>
      <w:r w:rsidRPr="00C23BB5">
        <w:rPr>
          <w:rFonts w:cs="Arial"/>
          <w:strike/>
          <w:shd w:val="pct15" w:color="auto" w:fill="FFFFFF"/>
        </w:rPr>
        <w:t>D</w:t>
      </w:r>
      <w:r w:rsidR="00C23BB5" w:rsidRPr="00C23BB5">
        <w:rPr>
          <w:rFonts w:cs="Arial"/>
          <w:u w:val="single"/>
          <w:shd w:val="pct15" w:color="auto" w:fill="FFFFFF"/>
        </w:rPr>
        <w:t>d</w:t>
      </w:r>
      <w:r w:rsidRPr="00C23BB5">
        <w:rPr>
          <w:rFonts w:cs="Arial"/>
        </w:rPr>
        <w:t>atabase</w:t>
      </w:r>
      <w:r w:rsidR="00C23BB5">
        <w:rPr>
          <w:rFonts w:cs="Arial"/>
        </w:rPr>
        <w:t xml:space="preserve"> </w:t>
      </w:r>
      <w:r w:rsidR="00C23BB5" w:rsidRPr="00C23BB5">
        <w:rPr>
          <w:rFonts w:cs="Arial"/>
          <w:u w:val="single"/>
          <w:shd w:val="pct15" w:color="auto" w:fill="FFFFFF"/>
        </w:rPr>
        <w:t>(https://www.upov.int/pluto/en/)</w:t>
      </w:r>
      <w:r w:rsidRPr="00FB05E5">
        <w:rPr>
          <w:rFonts w:cs="Arial"/>
        </w:rPr>
        <w:t xml:space="preserve"> by overcoming the problem of synonyms for plant taxa.  That is achieved by attributing each taxa a code according to the UPOV Code System (“UPOV code”);  synonyms for the same plant taxa are attributed the same UPOV code.</w:t>
      </w:r>
    </w:p>
    <w:p w:rsidR="00FF6F58" w:rsidRPr="00FB05E5" w:rsidRDefault="00FF6F58" w:rsidP="00FF6F58">
      <w:pPr>
        <w:rPr>
          <w:rFonts w:cs="Arial"/>
        </w:rPr>
      </w:pPr>
    </w:p>
    <w:p w:rsidR="00FF6F58" w:rsidRPr="00FB05E5" w:rsidRDefault="00FF6F58" w:rsidP="00FF6F58">
      <w:pPr>
        <w:rPr>
          <w:rFonts w:cs="Arial"/>
        </w:rPr>
      </w:pPr>
      <w:r w:rsidRPr="00FB05E5">
        <w:rPr>
          <w:rFonts w:cs="Arial"/>
        </w:rPr>
        <w:t>1.2</w:t>
      </w:r>
      <w:r w:rsidRPr="00FB05E5">
        <w:rPr>
          <w:rFonts w:cs="Arial"/>
        </w:rPr>
        <w:tab/>
        <w:t xml:space="preserve">The UPOV Code System is employed in the </w:t>
      </w:r>
      <w:hyperlink r:id="rId39" w:history="1">
        <w:r w:rsidRPr="004E6364">
          <w:rPr>
            <w:rStyle w:val="Hyperlink"/>
            <w:rFonts w:cs="Arial"/>
          </w:rPr>
          <w:t>GENIE database</w:t>
        </w:r>
      </w:hyperlink>
      <w:r w:rsidRPr="00FB05E5">
        <w:rPr>
          <w:rFonts w:cs="Arial"/>
        </w:rPr>
        <w:t>, which has been developed to provide, for example, online information on the status of protection (see document C/</w:t>
      </w:r>
      <w:r w:rsidRPr="00A22A1B">
        <w:rPr>
          <w:rFonts w:cs="Arial"/>
          <w:strike/>
          <w:shd w:val="pct15" w:color="auto" w:fill="FFFFFF"/>
        </w:rPr>
        <w:t>40</w:t>
      </w:r>
      <w:r w:rsidR="00F45C6C">
        <w:rPr>
          <w:rFonts w:cs="Arial"/>
          <w:u w:val="single"/>
          <w:shd w:val="pct15" w:color="auto" w:fill="FFFFFF"/>
        </w:rPr>
        <w:t>[session]</w:t>
      </w:r>
      <w:r w:rsidR="00A22A1B" w:rsidRPr="00A22A1B">
        <w:rPr>
          <w:rFonts w:cs="Arial"/>
          <w:u w:val="single"/>
          <w:shd w:val="pct15" w:color="auto" w:fill="FFFFFF"/>
        </w:rPr>
        <w:t>/INF</w:t>
      </w:r>
      <w:r w:rsidRPr="00FB05E5">
        <w:rPr>
          <w:rFonts w:cs="Arial"/>
        </w:rPr>
        <w:t>/6), cooperation in examination (see document C/</w:t>
      </w:r>
      <w:r w:rsidRPr="00A22A1B">
        <w:rPr>
          <w:rFonts w:cs="Arial"/>
          <w:strike/>
          <w:shd w:val="pct15" w:color="auto" w:fill="FFFFFF"/>
        </w:rPr>
        <w:t>40</w:t>
      </w:r>
      <w:r w:rsidR="00F45C6C">
        <w:rPr>
          <w:rFonts w:cs="Arial"/>
          <w:u w:val="single"/>
          <w:shd w:val="pct15" w:color="auto" w:fill="FFFFFF"/>
        </w:rPr>
        <w:t>[session]</w:t>
      </w:r>
      <w:r w:rsidR="00A22A1B" w:rsidRPr="00A22A1B">
        <w:rPr>
          <w:rFonts w:cs="Arial"/>
          <w:u w:val="single"/>
          <w:shd w:val="pct15" w:color="auto" w:fill="FFFFFF"/>
        </w:rPr>
        <w:t>/INF</w:t>
      </w:r>
      <w:r w:rsidRPr="00FB05E5">
        <w:rPr>
          <w:rFonts w:cs="Arial"/>
        </w:rPr>
        <w:t>/5), experience in DUS testing (see document TC/</w:t>
      </w:r>
      <w:r w:rsidRPr="00A22A1B">
        <w:rPr>
          <w:rFonts w:cs="Arial"/>
          <w:strike/>
          <w:shd w:val="pct15" w:color="auto" w:fill="FFFFFF"/>
        </w:rPr>
        <w:t>43</w:t>
      </w:r>
      <w:r w:rsidR="00F45C6C" w:rsidRPr="00F45C6C">
        <w:rPr>
          <w:rFonts w:cs="Arial"/>
          <w:u w:val="single"/>
          <w:shd w:val="pct15" w:color="auto" w:fill="FFFFFF"/>
        </w:rPr>
        <w:t xml:space="preserve"> </w:t>
      </w:r>
      <w:r w:rsidR="00F45C6C">
        <w:rPr>
          <w:rFonts w:cs="Arial"/>
          <w:u w:val="single"/>
          <w:shd w:val="pct15" w:color="auto" w:fill="FFFFFF"/>
        </w:rPr>
        <w:t>[session]</w:t>
      </w:r>
      <w:r w:rsidR="00A22A1B" w:rsidRPr="00A22A1B">
        <w:rPr>
          <w:rFonts w:cs="Arial"/>
          <w:u w:val="single"/>
          <w:shd w:val="pct15" w:color="auto" w:fill="FFFFFF"/>
        </w:rPr>
        <w:t>/INF</w:t>
      </w:r>
      <w:r w:rsidRPr="00FB05E5">
        <w:rPr>
          <w:rFonts w:cs="Arial"/>
        </w:rPr>
        <w:t>/4), and existence of UPOV Test Guidelines (see document TC/</w:t>
      </w:r>
      <w:r w:rsidRPr="00A22A1B">
        <w:rPr>
          <w:rFonts w:cs="Arial"/>
          <w:strike/>
          <w:shd w:val="pct15" w:color="auto" w:fill="FFFFFF"/>
        </w:rPr>
        <w:t>43</w:t>
      </w:r>
      <w:r w:rsidR="00F45C6C">
        <w:rPr>
          <w:rFonts w:cs="Arial"/>
          <w:u w:val="single"/>
          <w:shd w:val="pct15" w:color="auto" w:fill="FFFFFF"/>
        </w:rPr>
        <w:t>[session]</w:t>
      </w:r>
      <w:r w:rsidRPr="00FB05E5">
        <w:rPr>
          <w:rFonts w:cs="Arial"/>
        </w:rPr>
        <w:t xml:space="preserve">/2) for different </w:t>
      </w:r>
      <w:r w:rsidRPr="00FB05E5">
        <w:rPr>
          <w:rFonts w:cs="Arial"/>
          <w:u w:val="single"/>
        </w:rPr>
        <w:t>GEN</w:t>
      </w:r>
      <w:r w:rsidRPr="00FB05E5">
        <w:rPr>
          <w:rFonts w:cs="Arial"/>
        </w:rPr>
        <w:t>era and spec</w:t>
      </w:r>
      <w:r w:rsidRPr="00FB05E5">
        <w:rPr>
          <w:rFonts w:cs="Arial"/>
          <w:u w:val="single"/>
        </w:rPr>
        <w:t>IE</w:t>
      </w:r>
      <w:r w:rsidRPr="00FB05E5">
        <w:rPr>
          <w:rFonts w:cs="Arial"/>
        </w:rPr>
        <w:t xml:space="preserve">s (hence GENIE), and is also used to generate the relevant Council and Technical Committee (TC) documents concerning that information.  </w:t>
      </w:r>
    </w:p>
    <w:p w:rsidR="00FF6F58" w:rsidRPr="00FB05E5" w:rsidRDefault="00FF6F58" w:rsidP="00FF6F58">
      <w:pPr>
        <w:rPr>
          <w:rFonts w:cs="Arial"/>
        </w:rPr>
      </w:pPr>
    </w:p>
    <w:p w:rsidR="00FF6F58" w:rsidRPr="00FB05E5" w:rsidRDefault="00FF6F58" w:rsidP="00FF6F58">
      <w:pPr>
        <w:rPr>
          <w:rFonts w:cs="Arial"/>
        </w:rPr>
      </w:pPr>
    </w:p>
    <w:p w:rsidR="00FF6F58" w:rsidRPr="00FB05E5" w:rsidRDefault="00FF6F58" w:rsidP="00FF6F58">
      <w:pPr>
        <w:rPr>
          <w:rFonts w:cs="Arial"/>
        </w:rPr>
      </w:pPr>
    </w:p>
    <w:p w:rsidR="00FF6F58" w:rsidRPr="00FB05E5" w:rsidRDefault="00FF6F58" w:rsidP="00FF6F58">
      <w:pPr>
        <w:pStyle w:val="Heading1"/>
      </w:pPr>
      <w:bookmarkStart w:id="44" w:name="_Toc16687092"/>
      <w:r w:rsidRPr="00FB05E5">
        <w:t>2.</w:t>
      </w:r>
      <w:r w:rsidRPr="00FB05E5">
        <w:tab/>
        <w:t>UPOV code construction</w:t>
      </w:r>
      <w:bookmarkEnd w:id="44"/>
    </w:p>
    <w:p w:rsidR="00FF6F58" w:rsidRPr="00FB05E5" w:rsidRDefault="00FF6F58" w:rsidP="00FF6F58"/>
    <w:p w:rsidR="00FF6F58" w:rsidRPr="00FB05E5" w:rsidRDefault="00FF6F58" w:rsidP="007D6AB9">
      <w:pPr>
        <w:pStyle w:val="Heading2"/>
      </w:pPr>
      <w:bookmarkStart w:id="45" w:name="_Toc16687093"/>
      <w:r w:rsidRPr="00FB05E5">
        <w:t>2.1</w:t>
      </w:r>
      <w:r w:rsidRPr="00FB05E5">
        <w:tab/>
      </w:r>
      <w:r w:rsidRPr="006E43BA">
        <w:rPr>
          <w:strike/>
          <w:shd w:val="pct15" w:color="auto" w:fill="FFFFFF"/>
        </w:rPr>
        <w:t>General basis</w:t>
      </w:r>
      <w:r w:rsidR="006E43BA" w:rsidRPr="006E43BA">
        <w:rPr>
          <w:shd w:val="pct15" w:color="auto" w:fill="FFFFFF"/>
        </w:rPr>
        <w:t>UPOV code struc</w:t>
      </w:r>
      <w:r w:rsidR="006E43BA">
        <w:rPr>
          <w:shd w:val="pct15" w:color="auto" w:fill="FFFFFF"/>
        </w:rPr>
        <w:t>ture</w:t>
      </w:r>
      <w:bookmarkEnd w:id="45"/>
    </w:p>
    <w:p w:rsidR="00FF6F58" w:rsidRPr="00FB05E5" w:rsidRDefault="00FF6F58" w:rsidP="00FF6F58">
      <w:pPr>
        <w:rPr>
          <w:rFonts w:cs="Arial"/>
        </w:rPr>
      </w:pPr>
    </w:p>
    <w:p w:rsidR="00FF6F58" w:rsidRPr="00FB05E5" w:rsidRDefault="00FF6F58" w:rsidP="00FF6F58">
      <w:pPr>
        <w:rPr>
          <w:rFonts w:cs="Arial"/>
        </w:rPr>
      </w:pPr>
      <w:r w:rsidRPr="00FB05E5">
        <w:rPr>
          <w:rFonts w:cs="Arial"/>
        </w:rPr>
        <w:t>2.1.1</w:t>
      </w:r>
      <w:r w:rsidRPr="00FB05E5">
        <w:rPr>
          <w:rFonts w:cs="Arial"/>
        </w:rPr>
        <w:tab/>
      </w:r>
      <w:r w:rsidRPr="00FB05E5">
        <w:rPr>
          <w:rFonts w:cs="Arial"/>
          <w:spacing w:val="-2"/>
        </w:rPr>
        <w:t xml:space="preserve">In general, the following UPOV code </w:t>
      </w:r>
      <w:r w:rsidRPr="006E43BA">
        <w:rPr>
          <w:rFonts w:cs="Arial"/>
          <w:strike/>
          <w:spacing w:val="-2"/>
          <w:shd w:val="pct15" w:color="auto" w:fill="FFFFFF"/>
        </w:rPr>
        <w:t>construction</w:t>
      </w:r>
      <w:r w:rsidR="006E43BA" w:rsidRPr="006E43BA">
        <w:rPr>
          <w:u w:val="single"/>
          <w:shd w:val="pct15" w:color="auto" w:fill="FFFFFF"/>
        </w:rPr>
        <w:t>structure</w:t>
      </w:r>
      <w:r w:rsidRPr="00FB05E5">
        <w:rPr>
          <w:rFonts w:cs="Arial"/>
          <w:spacing w:val="-2"/>
        </w:rPr>
        <w:t xml:space="preserve"> is used for the UPOV Code System:</w:t>
      </w:r>
    </w:p>
    <w:p w:rsidR="00FF6F58" w:rsidRPr="00FB05E5" w:rsidRDefault="00FF6F58" w:rsidP="00FF6F58">
      <w:pPr>
        <w:rPr>
          <w:rFonts w:cs="Arial"/>
        </w:rPr>
      </w:pPr>
    </w:p>
    <w:p w:rsidR="00FF6F58" w:rsidRPr="00FB05E5" w:rsidRDefault="00FF6F58" w:rsidP="00FF6F58">
      <w:pPr>
        <w:suppressAutoHyphens/>
        <w:rPr>
          <w:rFonts w:cs="Arial"/>
        </w:rPr>
      </w:pPr>
      <w:r w:rsidRPr="00FB05E5">
        <w:rPr>
          <w:rFonts w:cs="Arial"/>
        </w:rPr>
        <w:tab/>
        <w:t>(a)</w:t>
      </w:r>
      <w:r w:rsidRPr="00FB05E5">
        <w:rPr>
          <w:rFonts w:cs="Arial"/>
        </w:rPr>
        <w:tab/>
        <w:t xml:space="preserve">an alphabetic element of five letters (e.g. XXXXX) indicating the </w:t>
      </w:r>
      <w:r w:rsidRPr="00FB05E5">
        <w:rPr>
          <w:rFonts w:cs="Arial"/>
          <w:u w:val="single"/>
        </w:rPr>
        <w:t>genus</w:t>
      </w:r>
      <w:r w:rsidRPr="00FB05E5">
        <w:rPr>
          <w:rFonts w:cs="Arial"/>
        </w:rPr>
        <w:t xml:space="preserve"> (“genus element”);</w:t>
      </w:r>
    </w:p>
    <w:p w:rsidR="00FF6F58" w:rsidRPr="00FB05E5" w:rsidRDefault="00FF6F58" w:rsidP="00FF6F58">
      <w:pPr>
        <w:suppressAutoHyphens/>
        <w:rPr>
          <w:rFonts w:cs="Arial"/>
        </w:rPr>
      </w:pPr>
    </w:p>
    <w:p w:rsidR="00FF6F58" w:rsidRPr="00FB05E5" w:rsidRDefault="00FF6F58" w:rsidP="00FF6F58">
      <w:pPr>
        <w:suppressAutoHyphens/>
        <w:rPr>
          <w:rFonts w:cs="Arial"/>
        </w:rPr>
      </w:pPr>
      <w:r w:rsidRPr="00FB05E5">
        <w:rPr>
          <w:rFonts w:cs="Arial"/>
        </w:rPr>
        <w:tab/>
        <w:t>(b)</w:t>
      </w:r>
      <w:r w:rsidRPr="00FB05E5">
        <w:rPr>
          <w:rFonts w:cs="Arial"/>
        </w:rPr>
        <w:tab/>
        <w:t xml:space="preserve">a three-letter element (e.g. YYY) indicating the </w:t>
      </w:r>
      <w:r w:rsidRPr="00FB05E5">
        <w:rPr>
          <w:rFonts w:cs="Arial"/>
          <w:u w:val="single"/>
        </w:rPr>
        <w:t>species</w:t>
      </w:r>
      <w:r w:rsidRPr="00FB05E5">
        <w:rPr>
          <w:rFonts w:cs="Arial"/>
        </w:rPr>
        <w:t xml:space="preserve"> (“species element”);</w:t>
      </w:r>
    </w:p>
    <w:p w:rsidR="00FF6F58" w:rsidRPr="00FB05E5" w:rsidRDefault="00FF6F58" w:rsidP="00FF6F58">
      <w:pPr>
        <w:suppressAutoHyphens/>
        <w:rPr>
          <w:rFonts w:cs="Arial"/>
        </w:rPr>
      </w:pPr>
    </w:p>
    <w:p w:rsidR="00FF6F58" w:rsidRPr="00FB05E5" w:rsidRDefault="00FF6F58" w:rsidP="00FF6F58">
      <w:pPr>
        <w:suppressAutoHyphens/>
        <w:rPr>
          <w:rFonts w:cs="Arial"/>
          <w:spacing w:val="-2"/>
        </w:rPr>
      </w:pPr>
      <w:r w:rsidRPr="00FB05E5">
        <w:rPr>
          <w:rFonts w:cs="Arial"/>
          <w:spacing w:val="-2"/>
        </w:rPr>
        <w:tab/>
        <w:t>(c)</w:t>
      </w:r>
      <w:r w:rsidRPr="00FB05E5">
        <w:rPr>
          <w:rFonts w:cs="Arial"/>
          <w:spacing w:val="-2"/>
        </w:rPr>
        <w:tab/>
        <w:t xml:space="preserve">where relevant, a further element of up to three characters (e.g. ZZ1) indicating a </w:t>
      </w:r>
      <w:r w:rsidRPr="00FB05E5">
        <w:rPr>
          <w:rFonts w:cs="Arial"/>
          <w:spacing w:val="-2"/>
          <w:u w:val="single"/>
        </w:rPr>
        <w:t>sub</w:t>
      </w:r>
      <w:r w:rsidRPr="00FB05E5">
        <w:rPr>
          <w:rFonts w:cs="Arial"/>
          <w:spacing w:val="-2"/>
        </w:rPr>
        <w:noBreakHyphen/>
      </w:r>
      <w:r w:rsidRPr="00FB05E5">
        <w:rPr>
          <w:rFonts w:cs="Arial"/>
          <w:spacing w:val="-2"/>
          <w:u w:val="single"/>
        </w:rPr>
        <w:t>specific</w:t>
      </w:r>
      <w:r w:rsidRPr="00FB05E5">
        <w:rPr>
          <w:rFonts w:cs="Arial"/>
          <w:spacing w:val="-2"/>
          <w:u w:val="words"/>
        </w:rPr>
        <w:t xml:space="preserve"> unit </w:t>
      </w:r>
      <w:r w:rsidRPr="00FB05E5">
        <w:rPr>
          <w:rFonts w:cs="Arial"/>
          <w:spacing w:val="-2"/>
        </w:rPr>
        <w:t>(“sub-species element”);</w:t>
      </w:r>
    </w:p>
    <w:p w:rsidR="00FF6F58" w:rsidRPr="00FB05E5" w:rsidRDefault="00FF6F58" w:rsidP="00FF6F58">
      <w:pPr>
        <w:suppressAutoHyphens/>
        <w:rPr>
          <w:rFonts w:cs="Arial"/>
          <w:spacing w:val="-2"/>
        </w:rPr>
      </w:pPr>
    </w:p>
    <w:p w:rsidR="00FF6F58" w:rsidRPr="00FB05E5" w:rsidRDefault="00FF6F58" w:rsidP="00FF6F58">
      <w:pPr>
        <w:suppressAutoHyphens/>
        <w:ind w:left="1985" w:hanging="1134"/>
        <w:rPr>
          <w:rFonts w:cs="Arial"/>
          <w:spacing w:val="-2"/>
        </w:rPr>
      </w:pPr>
      <w:r w:rsidRPr="00FB05E5">
        <w:rPr>
          <w:rFonts w:cs="Arial"/>
          <w:spacing w:val="-2"/>
        </w:rPr>
        <w:t>thus,</w:t>
      </w:r>
      <w:r w:rsidRPr="00FB05E5">
        <w:rPr>
          <w:rFonts w:cs="Arial"/>
          <w:spacing w:val="-2"/>
        </w:rPr>
        <w:tab/>
      </w:r>
      <w:r w:rsidRPr="00FB05E5">
        <w:rPr>
          <w:rFonts w:cs="Arial"/>
          <w:spacing w:val="-2"/>
          <w:bdr w:val="single" w:sz="4" w:space="0" w:color="auto"/>
        </w:rPr>
        <w:t>  XXXXX_YYY_ZZ1  </w:t>
      </w:r>
    </w:p>
    <w:p w:rsidR="00FF6F58" w:rsidRPr="00FB05E5" w:rsidRDefault="00FF6F58" w:rsidP="00FF6F58">
      <w:pPr>
        <w:suppressAutoHyphens/>
        <w:rPr>
          <w:rFonts w:cs="Arial"/>
          <w:spacing w:val="-2"/>
        </w:rPr>
      </w:pPr>
    </w:p>
    <w:p w:rsidR="00FF6F58" w:rsidRPr="00FB05E5" w:rsidRDefault="00FF6F58" w:rsidP="00FF6F58">
      <w:pPr>
        <w:rPr>
          <w:rFonts w:cs="Arial"/>
        </w:rPr>
      </w:pPr>
      <w:r w:rsidRPr="00FB05E5">
        <w:rPr>
          <w:rFonts w:cs="Arial"/>
        </w:rPr>
        <w:t>2.1.2</w:t>
      </w:r>
      <w:r w:rsidRPr="00FB05E5">
        <w:rPr>
          <w:rFonts w:cs="Arial"/>
        </w:rPr>
        <w:tab/>
        <w:t>In all cases, the five-letter genus element is to be provided, but the three-letter species element and the sub-specific element are only provided where necessary.</w:t>
      </w:r>
    </w:p>
    <w:p w:rsidR="00FF6F58" w:rsidRPr="00FB05E5" w:rsidRDefault="00FF6F58" w:rsidP="00FF6F58">
      <w:pPr>
        <w:suppressAutoHyphens/>
        <w:rPr>
          <w:rFonts w:cs="Arial"/>
          <w:spacing w:val="-2"/>
        </w:rPr>
      </w:pPr>
    </w:p>
    <w:p w:rsidR="00FF6F58" w:rsidRPr="00FB05E5" w:rsidRDefault="00FF6F58" w:rsidP="00FF6F58">
      <w:pPr>
        <w:suppressAutoHyphens/>
        <w:rPr>
          <w:rFonts w:cs="Arial"/>
          <w:spacing w:val="-2"/>
        </w:rPr>
      </w:pPr>
      <w:r w:rsidRPr="00FB05E5">
        <w:rPr>
          <w:rFonts w:cs="Arial"/>
          <w:spacing w:val="-2"/>
        </w:rPr>
        <w:t>2.1.3</w:t>
      </w:r>
      <w:r w:rsidRPr="00FB05E5">
        <w:rPr>
          <w:rFonts w:cs="Arial"/>
          <w:spacing w:val="-2"/>
        </w:rPr>
        <w:tab/>
        <w:t xml:space="preserve">As far as possible, the elements </w:t>
      </w:r>
      <w:r w:rsidRPr="00F45C6C">
        <w:rPr>
          <w:rFonts w:cs="Arial"/>
          <w:strike/>
          <w:spacing w:val="-2"/>
          <w:shd w:val="pct15" w:color="auto" w:fill="FFFFFF"/>
        </w:rPr>
        <w:t>try to</w:t>
      </w:r>
      <w:r w:rsidRPr="00FB05E5">
        <w:rPr>
          <w:rFonts w:cs="Arial"/>
          <w:spacing w:val="-2"/>
        </w:rPr>
        <w:t xml:space="preserve"> follow the first letters of the </w:t>
      </w:r>
      <w:r w:rsidR="00F45C6C">
        <w:rPr>
          <w:rFonts w:cs="Arial"/>
          <w:spacing w:val="-2"/>
          <w:u w:val="single"/>
          <w:shd w:val="pct15" w:color="auto" w:fill="FFFFFF"/>
        </w:rPr>
        <w:t>P</w:t>
      </w:r>
      <w:r w:rsidR="00855913" w:rsidRPr="00855913">
        <w:rPr>
          <w:rFonts w:cs="Arial"/>
          <w:spacing w:val="-2"/>
          <w:u w:val="single"/>
          <w:shd w:val="pct15" w:color="auto" w:fill="FFFFFF"/>
        </w:rPr>
        <w:t xml:space="preserve">rincipal </w:t>
      </w:r>
      <w:r w:rsidRPr="00F45C6C">
        <w:rPr>
          <w:rFonts w:cs="Arial"/>
          <w:strike/>
          <w:spacing w:val="-2"/>
          <w:shd w:val="pct15" w:color="auto" w:fill="FFFFFF"/>
        </w:rPr>
        <w:t>b</w:t>
      </w:r>
      <w:r w:rsidR="00F45C6C" w:rsidRPr="00F45C6C">
        <w:rPr>
          <w:rFonts w:cs="Arial"/>
          <w:spacing w:val="-2"/>
          <w:u w:val="single"/>
          <w:shd w:val="pct15" w:color="auto" w:fill="FFFFFF"/>
        </w:rPr>
        <w:t>B</w:t>
      </w:r>
      <w:r w:rsidRPr="00FB05E5">
        <w:rPr>
          <w:rFonts w:cs="Arial"/>
          <w:spacing w:val="-2"/>
        </w:rPr>
        <w:t xml:space="preserve">otanical </w:t>
      </w:r>
      <w:r w:rsidRPr="00F45C6C">
        <w:rPr>
          <w:rFonts w:cs="Arial"/>
          <w:strike/>
          <w:spacing w:val="-2"/>
          <w:shd w:val="pct15" w:color="auto" w:fill="FFFFFF"/>
        </w:rPr>
        <w:t>n</w:t>
      </w:r>
      <w:r w:rsidR="00F45C6C" w:rsidRPr="00F45C6C">
        <w:rPr>
          <w:rFonts w:cs="Arial"/>
          <w:spacing w:val="-2"/>
          <w:u w:val="single"/>
          <w:shd w:val="pct15" w:color="auto" w:fill="FFFFFF"/>
        </w:rPr>
        <w:t>N</w:t>
      </w:r>
      <w:r w:rsidRPr="00FB05E5">
        <w:rPr>
          <w:rFonts w:cs="Arial"/>
          <w:spacing w:val="-2"/>
        </w:rPr>
        <w:t>ame</w:t>
      </w:r>
      <w:r w:rsidR="00855913">
        <w:rPr>
          <w:rFonts w:cs="Arial"/>
          <w:spacing w:val="-2"/>
        </w:rPr>
        <w:t xml:space="preserve"> </w:t>
      </w:r>
      <w:r w:rsidR="00855913" w:rsidRPr="009E4E82">
        <w:rPr>
          <w:i/>
          <w:iCs/>
          <w:u w:val="single"/>
          <w:shd w:val="pct15" w:color="auto" w:fill="FFFFFF"/>
        </w:rPr>
        <w:t xml:space="preserve"> </w:t>
      </w:r>
      <w:r w:rsidR="00855913">
        <w:rPr>
          <w:u w:val="single"/>
          <w:shd w:val="pct15" w:color="auto" w:fill="FFFFFF"/>
        </w:rPr>
        <w:t>(see Section 2.2 “Principal Botanical Name”)</w:t>
      </w:r>
      <w:r w:rsidRPr="00FB05E5">
        <w:rPr>
          <w:rFonts w:cs="Arial"/>
          <w:spacing w:val="-2"/>
        </w:rPr>
        <w:t xml:space="preserve"> of that element, e.g.:</w:t>
      </w:r>
    </w:p>
    <w:p w:rsidR="00FF6F58" w:rsidRPr="00FB05E5" w:rsidRDefault="00FF6F58" w:rsidP="00FF6F58">
      <w:pPr>
        <w:suppressAutoHyphens/>
        <w:ind w:right="-1392"/>
        <w:rPr>
          <w:rFonts w:cs="Arial"/>
        </w:rPr>
      </w:pPr>
    </w:p>
    <w:p w:rsidR="00FF6F58" w:rsidRPr="006D5281" w:rsidRDefault="00FF6F58" w:rsidP="00FF6F58">
      <w:pPr>
        <w:tabs>
          <w:tab w:val="left" w:pos="3119"/>
        </w:tabs>
        <w:suppressAutoHyphens/>
        <w:spacing w:line="360" w:lineRule="auto"/>
        <w:ind w:left="851" w:right="-1392"/>
        <w:rPr>
          <w:rFonts w:cs="Arial"/>
        </w:rPr>
      </w:pPr>
      <w:r w:rsidRPr="006D5281">
        <w:rPr>
          <w:rFonts w:cs="Arial"/>
          <w:i/>
        </w:rPr>
        <w:t>Prunus</w:t>
      </w:r>
      <w:r w:rsidRPr="006D5281">
        <w:rPr>
          <w:rFonts w:cs="Arial"/>
          <w:i/>
        </w:rPr>
        <w:tab/>
      </w:r>
      <w:r w:rsidRPr="006D5281">
        <w:rPr>
          <w:rFonts w:cs="Arial"/>
        </w:rPr>
        <w:t>PRUNU_</w:t>
      </w:r>
    </w:p>
    <w:p w:rsidR="00FF6F58" w:rsidRPr="006D5281" w:rsidRDefault="00FF6F58" w:rsidP="00FF6F58">
      <w:pPr>
        <w:tabs>
          <w:tab w:val="left" w:pos="3119"/>
        </w:tabs>
        <w:suppressAutoHyphens/>
        <w:ind w:left="851" w:right="-1392"/>
        <w:rPr>
          <w:rFonts w:cs="Arial"/>
        </w:rPr>
      </w:pPr>
      <w:r w:rsidRPr="006D5281">
        <w:rPr>
          <w:rFonts w:cs="Arial"/>
          <w:i/>
        </w:rPr>
        <w:t>Prunus armeniaca</w:t>
      </w:r>
      <w:r w:rsidRPr="006D5281">
        <w:rPr>
          <w:rFonts w:cs="Arial"/>
          <w:i/>
        </w:rPr>
        <w:tab/>
      </w:r>
      <w:r w:rsidRPr="006D5281">
        <w:rPr>
          <w:rFonts w:cs="Arial"/>
        </w:rPr>
        <w:t>PRUNU_ARM</w:t>
      </w:r>
    </w:p>
    <w:p w:rsidR="00FF6F58" w:rsidRPr="006D5281" w:rsidRDefault="00FF6F58" w:rsidP="00FF6F58">
      <w:pPr>
        <w:suppressAutoHyphens/>
        <w:ind w:right="-1392"/>
        <w:rPr>
          <w:rFonts w:cs="Arial"/>
        </w:rPr>
      </w:pPr>
    </w:p>
    <w:p w:rsidR="00FF6F58" w:rsidRPr="00FB05E5" w:rsidRDefault="00FF6F58" w:rsidP="00FF6F58">
      <w:pPr>
        <w:suppressAutoHyphens/>
        <w:rPr>
          <w:rFonts w:cs="Arial"/>
        </w:rPr>
      </w:pPr>
      <w:r w:rsidRPr="00FB05E5">
        <w:rPr>
          <w:rFonts w:cs="Arial"/>
        </w:rPr>
        <w:t>2.1.4</w:t>
      </w:r>
      <w:r w:rsidRPr="00FB05E5">
        <w:rPr>
          <w:rFonts w:cs="Arial"/>
        </w:rPr>
        <w:tab/>
        <w:t xml:space="preserve">In some cases, it is necessary to improvise to ensure that similar taxa have different UPOV codes (e.g. </w:t>
      </w:r>
      <w:r w:rsidRPr="00FB05E5">
        <w:rPr>
          <w:rFonts w:cs="Arial"/>
          <w:i/>
          <w:snapToGrid w:val="0"/>
          <w:color w:val="000000"/>
        </w:rPr>
        <w:t>Platycodon</w:t>
      </w:r>
      <w:r w:rsidRPr="00FB05E5">
        <w:rPr>
          <w:rFonts w:cs="Arial"/>
          <w:snapToGrid w:val="0"/>
          <w:color w:val="000000"/>
        </w:rPr>
        <w:t xml:space="preserve"> = “PLTYC_” and </w:t>
      </w:r>
      <w:r w:rsidRPr="00FB05E5">
        <w:rPr>
          <w:rFonts w:cs="Arial"/>
          <w:i/>
          <w:snapToGrid w:val="0"/>
          <w:color w:val="000000"/>
        </w:rPr>
        <w:t>Platymiscium</w:t>
      </w:r>
      <w:r w:rsidRPr="00FB05E5">
        <w:rPr>
          <w:rFonts w:cs="Arial"/>
          <w:snapToGrid w:val="0"/>
          <w:color w:val="000000"/>
        </w:rPr>
        <w:t xml:space="preserve"> = “PLTYM_”).  In cases where the name is shorter than the UPOV code, the last letter of the name is repeated e.g. </w:t>
      </w:r>
      <w:r w:rsidRPr="00FB05E5">
        <w:rPr>
          <w:rFonts w:cs="Arial"/>
          <w:i/>
          <w:snapToGrid w:val="0"/>
          <w:color w:val="000000"/>
        </w:rPr>
        <w:t>Poa </w:t>
      </w:r>
      <w:r w:rsidRPr="00FB05E5">
        <w:rPr>
          <w:rFonts w:cs="Arial"/>
          <w:snapToGrid w:val="0"/>
          <w:color w:val="000000"/>
        </w:rPr>
        <w:t>= POAAA.</w:t>
      </w:r>
    </w:p>
    <w:p w:rsidR="00FF6F58" w:rsidRPr="00FB05E5" w:rsidRDefault="00FF6F58" w:rsidP="00FF6F58">
      <w:pPr>
        <w:suppressAutoHyphens/>
        <w:rPr>
          <w:rFonts w:cs="Arial"/>
        </w:rPr>
      </w:pPr>
    </w:p>
    <w:p w:rsidR="00FF6F58" w:rsidRPr="00FB05E5" w:rsidRDefault="00FF6F58" w:rsidP="00FF6F58">
      <w:pPr>
        <w:spacing w:after="480"/>
        <w:rPr>
          <w:rFonts w:cs="Arial"/>
        </w:rPr>
      </w:pPr>
      <w:r w:rsidRPr="00FB05E5">
        <w:rPr>
          <w:rFonts w:cs="Arial"/>
        </w:rPr>
        <w:t>2.1.5</w:t>
      </w:r>
      <w:r w:rsidRPr="00FB05E5">
        <w:rPr>
          <w:rFonts w:cs="Arial"/>
        </w:rPr>
        <w:tab/>
        <w:t xml:space="preserve">In the case of the sub-specific element, the UPOV code </w:t>
      </w:r>
      <w:r w:rsidRPr="00A24ED4">
        <w:rPr>
          <w:rFonts w:cs="Arial"/>
          <w:strike/>
          <w:shd w:val="pct15" w:color="auto" w:fill="FFFFFF"/>
        </w:rPr>
        <w:t>is</w:t>
      </w:r>
      <w:r w:rsidR="00A24ED4" w:rsidRPr="00A24ED4">
        <w:rPr>
          <w:rFonts w:cs="Arial"/>
          <w:u w:val="single"/>
          <w:shd w:val="pct15" w:color="auto" w:fill="FFFFFF"/>
        </w:rPr>
        <w:t>may be</w:t>
      </w:r>
      <w:r w:rsidRPr="00FB05E5">
        <w:rPr>
          <w:rFonts w:cs="Arial"/>
        </w:rPr>
        <w:t xml:space="preserve"> used in a more flexible way to contain more than one level of ranking, thereby avoiding the need for extra elements in the UPOV code.</w:t>
      </w:r>
    </w:p>
    <w:p w:rsidR="006E43BA" w:rsidRPr="007D6AB9" w:rsidRDefault="006E43BA" w:rsidP="007D6AB9">
      <w:pPr>
        <w:rPr>
          <w:u w:val="single"/>
          <w:shd w:val="pct15" w:color="auto" w:fill="FFFFFF"/>
        </w:rPr>
      </w:pPr>
      <w:r w:rsidRPr="007D6AB9">
        <w:rPr>
          <w:u w:val="single"/>
          <w:shd w:val="pct15" w:color="auto" w:fill="FFFFFF"/>
        </w:rPr>
        <w:lastRenderedPageBreak/>
        <w:t>2.2</w:t>
      </w:r>
      <w:r w:rsidRPr="007D6AB9">
        <w:rPr>
          <w:u w:val="single"/>
          <w:shd w:val="pct15" w:color="auto" w:fill="FFFFFF"/>
        </w:rPr>
        <w:tab/>
        <w:t>Princip</w:t>
      </w:r>
      <w:r w:rsidR="00ED1B15" w:rsidRPr="007D6AB9">
        <w:rPr>
          <w:u w:val="single"/>
          <w:shd w:val="pct15" w:color="auto" w:fill="FFFFFF"/>
        </w:rPr>
        <w:t>a</w:t>
      </w:r>
      <w:r w:rsidRPr="007D6AB9">
        <w:rPr>
          <w:u w:val="single"/>
          <w:shd w:val="pct15" w:color="auto" w:fill="FFFFFF"/>
        </w:rPr>
        <w:t xml:space="preserve">l </w:t>
      </w:r>
      <w:r w:rsidR="00A24ED4">
        <w:rPr>
          <w:u w:val="single"/>
          <w:shd w:val="pct15" w:color="auto" w:fill="FFFFFF"/>
        </w:rPr>
        <w:t>Botanical</w:t>
      </w:r>
      <w:r w:rsidRPr="007D6AB9">
        <w:rPr>
          <w:u w:val="single"/>
          <w:shd w:val="pct15" w:color="auto" w:fill="FFFFFF"/>
        </w:rPr>
        <w:t xml:space="preserve"> </w:t>
      </w:r>
      <w:r w:rsidR="00A24ED4">
        <w:rPr>
          <w:u w:val="single"/>
          <w:shd w:val="pct15" w:color="auto" w:fill="FFFFFF"/>
        </w:rPr>
        <w:t>N</w:t>
      </w:r>
      <w:r w:rsidRPr="007D6AB9">
        <w:rPr>
          <w:u w:val="single"/>
          <w:shd w:val="pct15" w:color="auto" w:fill="FFFFFF"/>
        </w:rPr>
        <w:t>ame</w:t>
      </w:r>
    </w:p>
    <w:p w:rsidR="006E43BA" w:rsidRPr="00FB05E5" w:rsidRDefault="006E43BA" w:rsidP="006E43BA">
      <w:pPr>
        <w:keepNext/>
        <w:rPr>
          <w:rFonts w:cs="Arial"/>
        </w:rPr>
      </w:pPr>
    </w:p>
    <w:p w:rsidR="006E43BA" w:rsidRPr="00A24ED4" w:rsidRDefault="006E43BA" w:rsidP="007D6AB9">
      <w:pPr>
        <w:rPr>
          <w:i/>
          <w:u w:val="single"/>
        </w:rPr>
      </w:pPr>
      <w:r w:rsidRPr="00A24ED4">
        <w:rPr>
          <w:i/>
          <w:u w:val="single"/>
          <w:shd w:val="pct15" w:color="auto" w:fill="FFFFFF"/>
        </w:rPr>
        <w:t>2.2.1</w:t>
      </w:r>
      <w:r w:rsidRPr="00A24ED4">
        <w:rPr>
          <w:i/>
          <w:u w:val="single"/>
          <w:shd w:val="pct15" w:color="auto" w:fill="FFFFFF"/>
        </w:rPr>
        <w:tab/>
        <w:t>Reference</w:t>
      </w:r>
    </w:p>
    <w:p w:rsidR="00ED1B15" w:rsidRPr="00FB05E5" w:rsidRDefault="00ED1B15" w:rsidP="00ED1B15">
      <w:pPr>
        <w:rPr>
          <w:rFonts w:cs="Arial"/>
        </w:rPr>
      </w:pPr>
    </w:p>
    <w:p w:rsidR="00ED1B15" w:rsidRPr="009C0FF4" w:rsidRDefault="00ED1B15" w:rsidP="00ED1B15">
      <w:pPr>
        <w:rPr>
          <w:rFonts w:cs="Arial"/>
          <w:u w:val="single"/>
          <w:shd w:val="pct15" w:color="auto" w:fill="FFFFFF"/>
        </w:rPr>
      </w:pPr>
      <w:r w:rsidRPr="009C0FF4">
        <w:rPr>
          <w:rFonts w:cs="Arial"/>
          <w:u w:val="single"/>
          <w:shd w:val="pct15" w:color="auto" w:fill="FFFFFF"/>
        </w:rPr>
        <w:t>2.2.1.1</w:t>
      </w:r>
      <w:r w:rsidRPr="009C0FF4">
        <w:rPr>
          <w:rFonts w:cs="Arial"/>
          <w:u w:val="single"/>
          <w:shd w:val="pct15" w:color="auto" w:fill="FFFFFF"/>
        </w:rPr>
        <w:tab/>
      </w:r>
      <w:r w:rsidRPr="009C0FF4">
        <w:rPr>
          <w:rFonts w:cs="Arial"/>
          <w:spacing w:val="-2"/>
          <w:u w:val="single"/>
          <w:shd w:val="pct15" w:color="auto" w:fill="FFFFFF"/>
        </w:rPr>
        <w:t xml:space="preserve">In general, UPOV codes are created on the basis of </w:t>
      </w:r>
      <w:r w:rsidR="00A24ED4">
        <w:rPr>
          <w:rFonts w:cs="Arial"/>
          <w:spacing w:val="-2"/>
          <w:u w:val="single"/>
          <w:shd w:val="pct15" w:color="auto" w:fill="FFFFFF"/>
        </w:rPr>
        <w:t>botanical or</w:t>
      </w:r>
      <w:r w:rsidRPr="009C0FF4">
        <w:rPr>
          <w:rFonts w:cs="Arial"/>
          <w:spacing w:val="-2"/>
          <w:u w:val="single"/>
          <w:shd w:val="pct15" w:color="auto" w:fill="FFFFFF"/>
        </w:rPr>
        <w:t xml:space="preserve"> scientific name</w:t>
      </w:r>
      <w:r w:rsidR="00A24ED4">
        <w:rPr>
          <w:rFonts w:cs="Arial"/>
          <w:spacing w:val="-2"/>
          <w:u w:val="single"/>
          <w:shd w:val="pct15" w:color="auto" w:fill="FFFFFF"/>
        </w:rPr>
        <w:t xml:space="preserve"> recognized</w:t>
      </w:r>
      <w:r w:rsidRPr="009C0FF4">
        <w:rPr>
          <w:rFonts w:cs="Arial"/>
          <w:spacing w:val="-2"/>
          <w:u w:val="single"/>
          <w:shd w:val="pct15" w:color="auto" w:fill="FFFFFF"/>
        </w:rPr>
        <w:t xml:space="preserve"> by the following references</w:t>
      </w:r>
      <w:r w:rsidR="00A24ED4">
        <w:rPr>
          <w:rFonts w:cs="Arial"/>
          <w:spacing w:val="-2"/>
          <w:u w:val="single"/>
          <w:shd w:val="pct15" w:color="auto" w:fill="FFFFFF"/>
        </w:rPr>
        <w:t xml:space="preserve"> (Principal Botanical Name)</w:t>
      </w:r>
      <w:r w:rsidRPr="009C0FF4">
        <w:rPr>
          <w:rFonts w:cs="Arial"/>
          <w:spacing w:val="-2"/>
          <w:u w:val="single"/>
          <w:shd w:val="pct15" w:color="auto" w:fill="FFFFFF"/>
        </w:rPr>
        <w:t>:</w:t>
      </w:r>
    </w:p>
    <w:p w:rsidR="00ED1B15" w:rsidRPr="00FB05E5" w:rsidRDefault="00ED1B15" w:rsidP="006E43BA">
      <w:pPr>
        <w:keepNext/>
        <w:rPr>
          <w:rFonts w:cs="Arial"/>
        </w:rPr>
      </w:pPr>
    </w:p>
    <w:p w:rsidR="006E43BA" w:rsidRDefault="00ED1B15" w:rsidP="006E43BA">
      <w:pPr>
        <w:ind w:left="567" w:firstLine="567"/>
        <w:rPr>
          <w:rFonts w:cs="Arial"/>
        </w:rPr>
      </w:pPr>
      <w:r w:rsidRPr="00D8434B">
        <w:rPr>
          <w:rFonts w:cs="Arial"/>
          <w:u w:val="single"/>
          <w:shd w:val="pct15" w:color="auto" w:fill="FFFFFF"/>
        </w:rPr>
        <w:t xml:space="preserve"> </w:t>
      </w:r>
      <w:r w:rsidR="006E43BA" w:rsidRPr="00D8434B">
        <w:rPr>
          <w:rFonts w:cs="Arial"/>
          <w:u w:val="single"/>
          <w:shd w:val="pct15" w:color="auto" w:fill="FFFFFF"/>
        </w:rPr>
        <w:t>(i)</w:t>
      </w:r>
      <w:r w:rsidR="006E43BA" w:rsidRPr="00D8434B">
        <w:rPr>
          <w:rFonts w:cs="Arial"/>
          <w:u w:val="single"/>
          <w:shd w:val="pct15" w:color="auto" w:fill="FFFFFF"/>
        </w:rPr>
        <w:tab/>
        <w:t xml:space="preserve">for plant species: </w:t>
      </w:r>
      <w:r w:rsidR="006E43BA" w:rsidRPr="009C0FF4">
        <w:rPr>
          <w:rFonts w:cs="Arial"/>
          <w:u w:val="single"/>
          <w:shd w:val="pct15" w:color="auto" w:fill="FFFFFF"/>
        </w:rPr>
        <w:t>the Germplasm Resources Information Network (GRIN) database</w:t>
      </w:r>
      <w:r w:rsidR="006E43BA" w:rsidRPr="009C0FF4">
        <w:rPr>
          <w:rStyle w:val="FootnoteReference"/>
          <w:rFonts w:cs="Arial"/>
          <w:u w:val="single"/>
          <w:shd w:val="pct15" w:color="auto" w:fill="FFFFFF"/>
        </w:rPr>
        <w:footnoteReference w:id="2"/>
      </w:r>
      <w:r w:rsidR="006E43BA" w:rsidRPr="00D8434B">
        <w:rPr>
          <w:rFonts w:cs="Arial"/>
          <w:strike/>
          <w:shd w:val="pct15" w:color="auto" w:fill="FFFFFF"/>
        </w:rPr>
        <w:t>,</w:t>
      </w:r>
      <w:r w:rsidR="006E43BA">
        <w:rPr>
          <w:rFonts w:cs="Arial"/>
        </w:rPr>
        <w:t>;</w:t>
      </w:r>
    </w:p>
    <w:p w:rsidR="006E43BA" w:rsidRDefault="006E43BA" w:rsidP="006E43BA">
      <w:pPr>
        <w:ind w:left="567" w:firstLine="567"/>
        <w:rPr>
          <w:rFonts w:cs="Arial"/>
        </w:rPr>
      </w:pPr>
      <w:r w:rsidRPr="00D8434B">
        <w:rPr>
          <w:rFonts w:cs="Arial"/>
          <w:u w:val="single"/>
          <w:shd w:val="pct15" w:color="auto" w:fill="FFFFFF"/>
        </w:rPr>
        <w:t>(i</w:t>
      </w:r>
      <w:r>
        <w:rPr>
          <w:rFonts w:cs="Arial"/>
          <w:u w:val="single"/>
          <w:shd w:val="pct15" w:color="auto" w:fill="FFFFFF"/>
        </w:rPr>
        <w:t>i</w:t>
      </w:r>
      <w:r w:rsidRPr="00D8434B">
        <w:rPr>
          <w:rFonts w:cs="Arial"/>
          <w:u w:val="single"/>
          <w:shd w:val="pct15" w:color="auto" w:fill="FFFFFF"/>
        </w:rPr>
        <w:t>)</w:t>
      </w:r>
      <w:r w:rsidRPr="00D8434B">
        <w:rPr>
          <w:rFonts w:cs="Arial"/>
          <w:u w:val="single"/>
          <w:shd w:val="pct15" w:color="auto" w:fill="FFFFFF"/>
        </w:rPr>
        <w:tab/>
        <w:t xml:space="preserve">for </w:t>
      </w:r>
      <w:r>
        <w:rPr>
          <w:rFonts w:cs="Arial"/>
          <w:u w:val="single"/>
          <w:shd w:val="pct15" w:color="auto" w:fill="FFFFFF"/>
        </w:rPr>
        <w:t>fungi</w:t>
      </w:r>
      <w:r w:rsidRPr="00D8434B">
        <w:rPr>
          <w:rFonts w:cs="Arial"/>
          <w:u w:val="single"/>
          <w:shd w:val="pct15" w:color="auto" w:fill="FFFFFF"/>
        </w:rPr>
        <w:t xml:space="preserve"> species: </w:t>
      </w:r>
      <w:r w:rsidRPr="004B3CCE">
        <w:rPr>
          <w:rFonts w:cs="Arial"/>
          <w:u w:val="single"/>
          <w:shd w:val="pct15" w:color="auto" w:fill="FFFFFF"/>
        </w:rPr>
        <w:t>the Index Fungorum database</w:t>
      </w:r>
      <w:r w:rsidRPr="004B3CCE">
        <w:rPr>
          <w:rStyle w:val="FootnoteReference"/>
          <w:rFonts w:cs="Arial"/>
          <w:u w:val="single"/>
          <w:shd w:val="pct15" w:color="auto" w:fill="FFFFFF"/>
        </w:rPr>
        <w:footnoteReference w:id="3"/>
      </w:r>
      <w:r>
        <w:rPr>
          <w:rFonts w:cs="Arial"/>
        </w:rPr>
        <w:t>;</w:t>
      </w:r>
      <w:r w:rsidR="005558E7" w:rsidRPr="006C7BFA">
        <w:rPr>
          <w:rStyle w:val="EndnoteReference"/>
          <w:rFonts w:cs="Arial"/>
        </w:rPr>
        <w:endnoteReference w:id="2"/>
      </w:r>
    </w:p>
    <w:p w:rsidR="006E43BA" w:rsidRDefault="006E43BA" w:rsidP="006E43BA">
      <w:pPr>
        <w:ind w:left="567" w:firstLine="567"/>
        <w:rPr>
          <w:rFonts w:cs="Arial"/>
        </w:rPr>
      </w:pPr>
      <w:r w:rsidRPr="00D8434B">
        <w:rPr>
          <w:rFonts w:cs="Arial"/>
          <w:u w:val="single"/>
          <w:shd w:val="pct15" w:color="auto" w:fill="FFFFFF"/>
        </w:rPr>
        <w:t>(i</w:t>
      </w:r>
      <w:r>
        <w:rPr>
          <w:rFonts w:cs="Arial"/>
          <w:u w:val="single"/>
          <w:shd w:val="pct15" w:color="auto" w:fill="FFFFFF"/>
        </w:rPr>
        <w:t>ii</w:t>
      </w:r>
      <w:r w:rsidRPr="00D8434B">
        <w:rPr>
          <w:rFonts w:cs="Arial"/>
          <w:u w:val="single"/>
          <w:shd w:val="pct15" w:color="auto" w:fill="FFFFFF"/>
        </w:rPr>
        <w:t>)</w:t>
      </w:r>
      <w:r w:rsidRPr="00D8434B">
        <w:rPr>
          <w:rFonts w:cs="Arial"/>
          <w:u w:val="single"/>
          <w:shd w:val="pct15" w:color="auto" w:fill="FFFFFF"/>
        </w:rPr>
        <w:tab/>
        <w:t xml:space="preserve">for </w:t>
      </w:r>
      <w:r>
        <w:rPr>
          <w:rFonts w:cs="Arial"/>
          <w:u w:val="single"/>
          <w:shd w:val="pct15" w:color="auto" w:fill="FFFFFF"/>
        </w:rPr>
        <w:t>algae</w:t>
      </w:r>
      <w:r w:rsidRPr="00D8434B">
        <w:rPr>
          <w:rFonts w:cs="Arial"/>
          <w:u w:val="single"/>
          <w:shd w:val="pct15" w:color="auto" w:fill="FFFFFF"/>
        </w:rPr>
        <w:t xml:space="preserve"> species: </w:t>
      </w:r>
      <w:r w:rsidRPr="005A764B">
        <w:rPr>
          <w:rFonts w:cs="Arial"/>
          <w:u w:val="single"/>
          <w:shd w:val="pct15" w:color="auto" w:fill="FFFFFF"/>
        </w:rPr>
        <w:t>the AlgaeBase database</w:t>
      </w:r>
      <w:r w:rsidRPr="005A764B">
        <w:rPr>
          <w:rStyle w:val="FootnoteReference"/>
          <w:rFonts w:cs="Arial"/>
          <w:u w:val="single"/>
          <w:shd w:val="pct15" w:color="auto" w:fill="FFFFFF"/>
        </w:rPr>
        <w:footnoteReference w:id="4"/>
      </w:r>
      <w:r>
        <w:rPr>
          <w:rFonts w:cs="Arial"/>
        </w:rPr>
        <w:t>;</w:t>
      </w:r>
      <w:r w:rsidR="00910F3C" w:rsidRPr="00910F3C">
        <w:rPr>
          <w:rFonts w:cs="Arial"/>
          <w:vertAlign w:val="superscript"/>
        </w:rPr>
        <w:t xml:space="preserve"> i</w:t>
      </w:r>
    </w:p>
    <w:p w:rsidR="006E43BA" w:rsidRPr="006E43BA" w:rsidRDefault="006E43BA" w:rsidP="006E43BA">
      <w:pPr>
        <w:rPr>
          <w:lang w:eastAsia="ja-JP"/>
        </w:rPr>
      </w:pPr>
    </w:p>
    <w:p w:rsidR="006E43BA" w:rsidRPr="00A24ED4" w:rsidRDefault="006E43BA" w:rsidP="007D6AB9">
      <w:pPr>
        <w:rPr>
          <w:i/>
          <w:snapToGrid w:val="0"/>
          <w:u w:val="single"/>
          <w:shd w:val="pct15" w:color="auto" w:fill="FFFFFF"/>
        </w:rPr>
      </w:pPr>
      <w:r w:rsidRPr="00A24ED4">
        <w:rPr>
          <w:i/>
          <w:u w:val="single"/>
          <w:shd w:val="pct15" w:color="auto" w:fill="FFFFFF"/>
        </w:rPr>
        <w:t>2.</w:t>
      </w:r>
      <w:r w:rsidR="009C0FF4" w:rsidRPr="00A24ED4">
        <w:rPr>
          <w:i/>
          <w:u w:val="single"/>
          <w:shd w:val="pct15" w:color="auto" w:fill="FFFFFF"/>
        </w:rPr>
        <w:t>2.2</w:t>
      </w:r>
      <w:r w:rsidRPr="00A24ED4">
        <w:rPr>
          <w:i/>
          <w:u w:val="single"/>
          <w:shd w:val="pct15" w:color="auto" w:fill="FFFFFF"/>
        </w:rPr>
        <w:t xml:space="preserve">  </w:t>
      </w:r>
      <w:r w:rsidR="009C0FF4" w:rsidRPr="00A24ED4">
        <w:rPr>
          <w:i/>
          <w:u w:val="single"/>
          <w:shd w:val="pct15" w:color="auto" w:fill="FFFFFF"/>
        </w:rPr>
        <w:t>Exceptions</w:t>
      </w:r>
    </w:p>
    <w:p w:rsidR="006E43BA" w:rsidRPr="009E4E82" w:rsidRDefault="006E43BA" w:rsidP="006E43BA">
      <w:pPr>
        <w:keepNext/>
        <w:ind w:left="567" w:right="567"/>
        <w:rPr>
          <w:u w:val="single"/>
          <w:shd w:val="pct15" w:color="auto" w:fill="FFFFFF"/>
        </w:rPr>
      </w:pPr>
    </w:p>
    <w:p w:rsidR="00F05289" w:rsidRDefault="006E43BA" w:rsidP="006E43BA">
      <w:pPr>
        <w:rPr>
          <w:u w:val="single"/>
          <w:shd w:val="pct15" w:color="auto" w:fill="FFFFFF"/>
        </w:rPr>
      </w:pPr>
      <w:r w:rsidRPr="009E4E82">
        <w:rPr>
          <w:u w:val="single"/>
          <w:shd w:val="pct15" w:color="auto" w:fill="FFFFFF"/>
        </w:rPr>
        <w:t>2.</w:t>
      </w:r>
      <w:r w:rsidR="00F05289">
        <w:rPr>
          <w:u w:val="single"/>
          <w:shd w:val="pct15" w:color="auto" w:fill="FFFFFF"/>
        </w:rPr>
        <w:t>2</w:t>
      </w:r>
      <w:r w:rsidRPr="009E4E82">
        <w:rPr>
          <w:u w:val="single"/>
          <w:shd w:val="pct15" w:color="auto" w:fill="FFFFFF"/>
        </w:rPr>
        <w:t>.</w:t>
      </w:r>
      <w:r w:rsidR="00F05289">
        <w:rPr>
          <w:u w:val="single"/>
          <w:shd w:val="pct15" w:color="auto" w:fill="FFFFFF"/>
        </w:rPr>
        <w:t>2.</w:t>
      </w:r>
      <w:r w:rsidRPr="009E4E82">
        <w:rPr>
          <w:u w:val="single"/>
          <w:shd w:val="pct15" w:color="auto" w:fill="FFFFFF"/>
        </w:rPr>
        <w:t xml:space="preserve">1   UPOV </w:t>
      </w:r>
      <w:r w:rsidR="00B82A90">
        <w:rPr>
          <w:u w:val="single"/>
          <w:shd w:val="pct15" w:color="auto" w:fill="FFFFFF"/>
        </w:rPr>
        <w:t>has agreed on the following exceptions to th</w:t>
      </w:r>
      <w:r w:rsidR="00F45C6C">
        <w:rPr>
          <w:u w:val="single"/>
          <w:shd w:val="pct15" w:color="auto" w:fill="FFFFFF"/>
        </w:rPr>
        <w:t>e</w:t>
      </w:r>
      <w:r w:rsidR="00B82A90">
        <w:rPr>
          <w:u w:val="single"/>
          <w:shd w:val="pct15" w:color="auto" w:fill="FFFFFF"/>
        </w:rPr>
        <w:t xml:space="preserve"> approach </w:t>
      </w:r>
      <w:r w:rsidR="00F05289">
        <w:rPr>
          <w:u w:val="single"/>
          <w:shd w:val="pct15" w:color="auto" w:fill="FFFFFF"/>
        </w:rPr>
        <w:t xml:space="preserve">set out in </w:t>
      </w:r>
      <w:r w:rsidR="00B82A90">
        <w:rPr>
          <w:u w:val="single"/>
          <w:shd w:val="pct15" w:color="auto" w:fill="FFFFFF"/>
        </w:rPr>
        <w:t>Sections 2.1 and 2.2.1:</w:t>
      </w:r>
    </w:p>
    <w:p w:rsidR="006E43BA" w:rsidRPr="009E4E82" w:rsidRDefault="006E43BA" w:rsidP="006E43BA">
      <w:pPr>
        <w:ind w:firstLine="567"/>
        <w:rPr>
          <w:u w:val="single"/>
          <w:shd w:val="pct15" w:color="auto" w:fill="FFFFFF"/>
        </w:rPr>
      </w:pPr>
    </w:p>
    <w:p w:rsidR="006E43BA" w:rsidRPr="009E4E82" w:rsidRDefault="006E43BA" w:rsidP="006E43BA">
      <w:pPr>
        <w:ind w:firstLine="567"/>
        <w:rPr>
          <w:snapToGrid w:val="0"/>
          <w:u w:val="single"/>
          <w:shd w:val="pct15" w:color="auto" w:fill="FFFFFF"/>
        </w:rPr>
      </w:pPr>
      <w:r w:rsidRPr="009E4E82">
        <w:rPr>
          <w:u w:val="single"/>
          <w:shd w:val="pct15" w:color="auto" w:fill="FFFFFF"/>
        </w:rPr>
        <w:t xml:space="preserve"> (a) </w:t>
      </w:r>
      <w:r w:rsidRPr="00F45C6C">
        <w:rPr>
          <w:u w:val="single"/>
        </w:rPr>
        <w:t xml:space="preserve">   </w:t>
      </w:r>
      <w:r w:rsidR="00B82A90" w:rsidRPr="00F45C6C">
        <w:rPr>
          <w:u w:val="single"/>
        </w:rPr>
        <w:t xml:space="preserve">Grouping classification:  </w:t>
      </w:r>
      <w:r w:rsidR="00B82A90" w:rsidRPr="00F45C6C">
        <w:rPr>
          <w:i/>
          <w:u w:val="single"/>
        </w:rPr>
        <w:t>Brassica</w:t>
      </w:r>
      <w:r w:rsidR="00B82A90" w:rsidRPr="00F45C6C">
        <w:rPr>
          <w:u w:val="single"/>
        </w:rPr>
        <w:t xml:space="preserve"> and </w:t>
      </w:r>
      <w:r w:rsidR="00B82A90" w:rsidRPr="00F45C6C">
        <w:rPr>
          <w:i/>
          <w:u w:val="single"/>
        </w:rPr>
        <w:t>Beta</w:t>
      </w:r>
      <w:r w:rsidRPr="009E4E82">
        <w:rPr>
          <w:u w:val="single"/>
          <w:shd w:val="pct15" w:color="auto" w:fill="FFFFFF"/>
        </w:rPr>
        <w:t xml:space="preserve"> </w:t>
      </w:r>
    </w:p>
    <w:p w:rsidR="00B82A90" w:rsidRPr="00F45C6C" w:rsidRDefault="00B82A90" w:rsidP="00B82A90">
      <w:pPr>
        <w:keepNext/>
        <w:rPr>
          <w:rFonts w:cs="Arial"/>
          <w:shd w:val="pct15" w:color="auto" w:fill="FFFFFF"/>
        </w:rPr>
      </w:pPr>
    </w:p>
    <w:p w:rsidR="00B82A90" w:rsidRPr="00F45C6C" w:rsidRDefault="00B82A90" w:rsidP="00B82A90">
      <w:pPr>
        <w:keepNext/>
        <w:tabs>
          <w:tab w:val="left" w:pos="567"/>
          <w:tab w:val="left" w:pos="1134"/>
          <w:tab w:val="left" w:pos="2127"/>
        </w:tabs>
        <w:rPr>
          <w:rFonts w:cs="Arial"/>
          <w:u w:val="single"/>
        </w:rPr>
      </w:pPr>
      <w:r w:rsidRPr="00F45C6C">
        <w:rPr>
          <w:rFonts w:cs="Arial"/>
          <w:u w:val="single"/>
        </w:rPr>
        <w:t xml:space="preserve">A grouping classification is used for UPOV codes within </w:t>
      </w:r>
      <w:r w:rsidRPr="00F45C6C">
        <w:rPr>
          <w:rFonts w:cs="Arial"/>
          <w:i/>
          <w:u w:val="single"/>
        </w:rPr>
        <w:t>Beta vulgaris</w:t>
      </w:r>
      <w:r w:rsidRPr="00F45C6C">
        <w:rPr>
          <w:rFonts w:cs="Arial"/>
          <w:u w:val="single"/>
        </w:rPr>
        <w:t xml:space="preserve"> and part of </w:t>
      </w:r>
      <w:r w:rsidRPr="00F45C6C">
        <w:rPr>
          <w:rFonts w:cs="Arial"/>
          <w:i/>
          <w:u w:val="single"/>
        </w:rPr>
        <w:t>Brassica oleracea</w:t>
      </w:r>
      <w:r w:rsidRPr="00F45C6C">
        <w:rPr>
          <w:rFonts w:cs="Arial"/>
          <w:u w:val="single"/>
        </w:rPr>
        <w:t xml:space="preserve">.  To indicate that a grouping classification is being used for those two species, the first letter of the third element of the UPOV code starts with “G”.  A summary of the structuring of the species is presented below: </w:t>
      </w:r>
    </w:p>
    <w:p w:rsidR="006E43BA" w:rsidRPr="00F45C6C" w:rsidRDefault="006E43BA" w:rsidP="006E43BA">
      <w:pPr>
        <w:ind w:firstLine="567"/>
        <w:rPr>
          <w:snapToGrid w:val="0"/>
          <w:u w:val="single"/>
          <w:shd w:val="pct15" w:color="auto" w:fill="FFFFFF"/>
        </w:rPr>
      </w:pPr>
    </w:p>
    <w:tbl>
      <w:tblPr>
        <w:tblW w:w="0" w:type="auto"/>
        <w:jc w:val="center"/>
        <w:tblBorders>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1939"/>
        <w:gridCol w:w="6034"/>
        <w:gridCol w:w="1698"/>
      </w:tblGrid>
      <w:tr w:rsidR="00B82A90" w:rsidRPr="00F45C6C" w:rsidTr="00B82A90">
        <w:trPr>
          <w:tblHeader/>
          <w:jc w:val="center"/>
        </w:trPr>
        <w:tc>
          <w:tcPr>
            <w:tcW w:w="1939" w:type="dxa"/>
            <w:tcBorders>
              <w:bottom w:val="double" w:sz="4" w:space="0" w:color="auto"/>
            </w:tcBorders>
          </w:tcPr>
          <w:p w:rsidR="00B82A90" w:rsidRPr="00F45C6C" w:rsidRDefault="00B82A90" w:rsidP="00B82A90">
            <w:pPr>
              <w:keepNext/>
              <w:spacing w:before="60" w:after="40"/>
              <w:jc w:val="left"/>
              <w:rPr>
                <w:rFonts w:cs="Arial"/>
                <w:i/>
                <w:sz w:val="16"/>
                <w:u w:val="single"/>
              </w:rPr>
            </w:pPr>
            <w:r w:rsidRPr="00F45C6C">
              <w:rPr>
                <w:rFonts w:cs="Arial"/>
                <w:i/>
                <w:sz w:val="16"/>
                <w:u w:val="single"/>
              </w:rPr>
              <w:t xml:space="preserve">UPOV code </w:t>
            </w:r>
          </w:p>
        </w:tc>
        <w:tc>
          <w:tcPr>
            <w:tcW w:w="6034" w:type="dxa"/>
            <w:tcBorders>
              <w:bottom w:val="double" w:sz="4" w:space="0" w:color="auto"/>
            </w:tcBorders>
          </w:tcPr>
          <w:p w:rsidR="00B82A90" w:rsidRPr="00F45C6C" w:rsidRDefault="00B82A90" w:rsidP="00B82A90">
            <w:pPr>
              <w:keepNext/>
              <w:spacing w:before="60" w:after="40"/>
              <w:jc w:val="left"/>
              <w:rPr>
                <w:rFonts w:cs="Arial"/>
                <w:i/>
                <w:sz w:val="16"/>
                <w:u w:val="single"/>
              </w:rPr>
            </w:pPr>
            <w:r w:rsidRPr="00F45C6C">
              <w:rPr>
                <w:rFonts w:cs="Arial"/>
                <w:i/>
                <w:sz w:val="16"/>
                <w:u w:val="single"/>
              </w:rPr>
              <w:t>Botanical name</w:t>
            </w:r>
          </w:p>
        </w:tc>
        <w:tc>
          <w:tcPr>
            <w:tcW w:w="1698" w:type="dxa"/>
            <w:tcBorders>
              <w:bottom w:val="double" w:sz="4" w:space="0" w:color="auto"/>
            </w:tcBorders>
          </w:tcPr>
          <w:p w:rsidR="00B82A90" w:rsidRPr="00F45C6C" w:rsidRDefault="00B82A90" w:rsidP="00B82A90">
            <w:pPr>
              <w:keepNext/>
              <w:spacing w:before="60" w:after="40"/>
              <w:jc w:val="left"/>
              <w:rPr>
                <w:rFonts w:cs="Arial"/>
                <w:i/>
                <w:sz w:val="16"/>
                <w:u w:val="single"/>
              </w:rPr>
            </w:pPr>
            <w:r w:rsidRPr="00F45C6C">
              <w:rPr>
                <w:rFonts w:cs="Arial"/>
                <w:i/>
                <w:sz w:val="16"/>
                <w:u w:val="single"/>
              </w:rPr>
              <w:t>Common name</w:t>
            </w:r>
          </w:p>
        </w:tc>
      </w:tr>
      <w:tr w:rsidR="00B82A90" w:rsidRPr="00F45C6C" w:rsidTr="00B82A90">
        <w:trPr>
          <w:jc w:val="center"/>
        </w:trPr>
        <w:tc>
          <w:tcPr>
            <w:tcW w:w="1939" w:type="dxa"/>
          </w:tcPr>
          <w:p w:rsidR="00B82A90" w:rsidRPr="00F45C6C" w:rsidRDefault="00B82A90" w:rsidP="00B82A90">
            <w:pPr>
              <w:spacing w:before="60" w:after="40"/>
              <w:jc w:val="left"/>
              <w:rPr>
                <w:rFonts w:cs="Arial"/>
                <w:b/>
                <w:sz w:val="16"/>
                <w:u w:val="single"/>
              </w:rPr>
            </w:pPr>
            <w:r w:rsidRPr="00F45C6C">
              <w:rPr>
                <w:rFonts w:cs="Arial"/>
                <w:b/>
                <w:sz w:val="16"/>
                <w:u w:val="single"/>
              </w:rPr>
              <w:t>BETAA_VUL</w:t>
            </w:r>
          </w:p>
        </w:tc>
        <w:tc>
          <w:tcPr>
            <w:tcW w:w="6034" w:type="dxa"/>
          </w:tcPr>
          <w:p w:rsidR="00B82A90" w:rsidRPr="00F45C6C" w:rsidRDefault="00B82A90" w:rsidP="00B82A90">
            <w:pPr>
              <w:spacing w:before="60" w:after="40"/>
              <w:jc w:val="left"/>
              <w:rPr>
                <w:rFonts w:cs="Arial"/>
                <w:b/>
                <w:sz w:val="16"/>
                <w:u w:val="single"/>
              </w:rPr>
            </w:pPr>
            <w:r w:rsidRPr="00F45C6C">
              <w:rPr>
                <w:rFonts w:cs="Arial"/>
                <w:b/>
                <w:sz w:val="16"/>
                <w:u w:val="single"/>
              </w:rPr>
              <w:t>Beta vulgaris L.</w:t>
            </w:r>
          </w:p>
        </w:tc>
        <w:tc>
          <w:tcPr>
            <w:tcW w:w="1698" w:type="dxa"/>
          </w:tcPr>
          <w:p w:rsidR="00B82A90" w:rsidRPr="00F45C6C" w:rsidRDefault="00B82A90" w:rsidP="00B82A90">
            <w:pPr>
              <w:spacing w:before="60" w:after="40"/>
              <w:jc w:val="left"/>
              <w:rPr>
                <w:rFonts w:cs="Arial"/>
                <w:b/>
                <w:sz w:val="16"/>
                <w:u w:val="single"/>
              </w:rPr>
            </w:pPr>
          </w:p>
        </w:tc>
      </w:tr>
      <w:tr w:rsidR="00B82A90" w:rsidRPr="00F45C6C" w:rsidTr="00B82A90">
        <w:trPr>
          <w:jc w:val="center"/>
        </w:trPr>
        <w:tc>
          <w:tcPr>
            <w:tcW w:w="1939" w:type="dxa"/>
          </w:tcPr>
          <w:p w:rsidR="00B82A90" w:rsidRPr="00F45C6C" w:rsidRDefault="00B82A90" w:rsidP="00B82A90">
            <w:pPr>
              <w:spacing w:before="60" w:after="40"/>
              <w:jc w:val="left"/>
              <w:rPr>
                <w:rFonts w:cs="Arial"/>
                <w:b/>
                <w:sz w:val="16"/>
                <w:u w:val="single"/>
              </w:rPr>
            </w:pPr>
            <w:r w:rsidRPr="00F45C6C">
              <w:rPr>
                <w:rFonts w:cs="Arial"/>
                <w:b/>
                <w:sz w:val="16"/>
                <w:u w:val="single"/>
              </w:rPr>
              <w:t>BETAA_VUL_GV</w:t>
            </w:r>
          </w:p>
        </w:tc>
        <w:tc>
          <w:tcPr>
            <w:tcW w:w="6034" w:type="dxa"/>
          </w:tcPr>
          <w:p w:rsidR="00B82A90" w:rsidRPr="00F45C6C" w:rsidRDefault="00B82A90" w:rsidP="00B82A90">
            <w:pPr>
              <w:spacing w:before="60" w:after="40"/>
              <w:jc w:val="left"/>
              <w:rPr>
                <w:rFonts w:cs="Arial"/>
                <w:b/>
                <w:sz w:val="16"/>
                <w:u w:val="single"/>
                <w:lang w:val="pt-BR"/>
              </w:rPr>
            </w:pPr>
            <w:r w:rsidRPr="00F45C6C">
              <w:rPr>
                <w:rFonts w:cs="Arial"/>
                <w:b/>
                <w:sz w:val="16"/>
                <w:u w:val="single"/>
                <w:lang w:val="pt-BR"/>
              </w:rPr>
              <w:t>Beta vulgaris L. ssp. Vulgaris</w:t>
            </w:r>
          </w:p>
        </w:tc>
        <w:tc>
          <w:tcPr>
            <w:tcW w:w="1698" w:type="dxa"/>
          </w:tcPr>
          <w:p w:rsidR="00B82A90" w:rsidRPr="00F45C6C" w:rsidRDefault="00B82A90" w:rsidP="00B82A90">
            <w:pPr>
              <w:spacing w:before="60" w:after="40"/>
              <w:jc w:val="left"/>
              <w:rPr>
                <w:rFonts w:cs="Arial"/>
                <w:b/>
                <w:sz w:val="16"/>
                <w:u w:val="single"/>
              </w:rPr>
            </w:pPr>
            <w:r w:rsidRPr="00F45C6C">
              <w:rPr>
                <w:rFonts w:cs="Arial"/>
                <w:b/>
                <w:sz w:val="16"/>
                <w:u w:val="single"/>
              </w:rPr>
              <w:t>Beet</w:t>
            </w:r>
          </w:p>
        </w:tc>
      </w:tr>
      <w:tr w:rsidR="00B82A90" w:rsidRPr="00F45C6C" w:rsidTr="00B82A90">
        <w:trPr>
          <w:jc w:val="center"/>
        </w:trPr>
        <w:tc>
          <w:tcPr>
            <w:tcW w:w="1939" w:type="dxa"/>
          </w:tcPr>
          <w:p w:rsidR="00B82A90" w:rsidRPr="00F45C6C" w:rsidRDefault="00B82A90" w:rsidP="00B82A90">
            <w:pPr>
              <w:spacing w:before="60" w:after="40"/>
              <w:jc w:val="left"/>
              <w:rPr>
                <w:rFonts w:cs="Arial"/>
                <w:sz w:val="16"/>
                <w:u w:val="single"/>
              </w:rPr>
            </w:pPr>
            <w:r w:rsidRPr="00F45C6C">
              <w:rPr>
                <w:rFonts w:cs="Arial"/>
                <w:sz w:val="16"/>
                <w:u w:val="single"/>
              </w:rPr>
              <w:t>BETAA_VUL_</w:t>
            </w:r>
            <w:r w:rsidRPr="00F45C6C">
              <w:rPr>
                <w:rFonts w:cs="Arial"/>
                <w:b/>
                <w:sz w:val="16"/>
                <w:u w:val="single"/>
              </w:rPr>
              <w:t>G</w:t>
            </w:r>
            <w:r w:rsidRPr="00F45C6C">
              <w:rPr>
                <w:rFonts w:cs="Arial"/>
                <w:sz w:val="16"/>
                <w:u w:val="single"/>
              </w:rPr>
              <w:t>VA</w:t>
            </w:r>
          </w:p>
        </w:tc>
        <w:tc>
          <w:tcPr>
            <w:tcW w:w="6034" w:type="dxa"/>
          </w:tcPr>
          <w:p w:rsidR="00B82A90" w:rsidRPr="00F45C6C" w:rsidRDefault="00B82A90" w:rsidP="00B82A90">
            <w:pPr>
              <w:spacing w:before="60" w:after="40"/>
              <w:jc w:val="left"/>
              <w:rPr>
                <w:rFonts w:cs="Arial"/>
                <w:sz w:val="16"/>
                <w:u w:val="single"/>
                <w:lang w:val="pt-BR"/>
              </w:rPr>
            </w:pPr>
            <w:r w:rsidRPr="00F45C6C">
              <w:rPr>
                <w:rFonts w:cs="Arial"/>
                <w:sz w:val="16"/>
                <w:u w:val="single"/>
                <w:lang w:val="pt-BR"/>
              </w:rPr>
              <w:t>Beta vulgaris L. ssp. vulgaris var. alba DC.</w:t>
            </w:r>
          </w:p>
        </w:tc>
        <w:tc>
          <w:tcPr>
            <w:tcW w:w="1698" w:type="dxa"/>
          </w:tcPr>
          <w:p w:rsidR="00B82A90" w:rsidRPr="00F45C6C" w:rsidRDefault="00B82A90" w:rsidP="00B82A90">
            <w:pPr>
              <w:spacing w:before="60" w:after="40"/>
              <w:rPr>
                <w:rFonts w:cs="Arial"/>
                <w:b/>
                <w:sz w:val="16"/>
                <w:u w:val="single"/>
              </w:rPr>
            </w:pPr>
            <w:r w:rsidRPr="00F45C6C">
              <w:rPr>
                <w:rFonts w:cs="Arial"/>
                <w:sz w:val="16"/>
                <w:u w:val="single"/>
              </w:rPr>
              <w:t>Fodder beet</w:t>
            </w:r>
          </w:p>
        </w:tc>
      </w:tr>
      <w:tr w:rsidR="00B82A90" w:rsidRPr="00F45C6C" w:rsidTr="00B82A90">
        <w:trPr>
          <w:jc w:val="center"/>
        </w:trPr>
        <w:tc>
          <w:tcPr>
            <w:tcW w:w="1939" w:type="dxa"/>
          </w:tcPr>
          <w:p w:rsidR="00B82A90" w:rsidRPr="00F45C6C" w:rsidRDefault="00B82A90" w:rsidP="00B82A90">
            <w:pPr>
              <w:spacing w:before="60" w:after="40"/>
              <w:jc w:val="left"/>
              <w:rPr>
                <w:rFonts w:cs="Arial"/>
                <w:sz w:val="16"/>
                <w:u w:val="single"/>
              </w:rPr>
            </w:pPr>
            <w:r w:rsidRPr="00F45C6C">
              <w:rPr>
                <w:rFonts w:cs="Arial"/>
                <w:sz w:val="16"/>
                <w:u w:val="single"/>
              </w:rPr>
              <w:t>BETAA_VUL_</w:t>
            </w:r>
            <w:r w:rsidRPr="00F45C6C">
              <w:rPr>
                <w:rFonts w:cs="Arial"/>
                <w:b/>
                <w:sz w:val="16"/>
                <w:u w:val="single"/>
              </w:rPr>
              <w:t>G</w:t>
            </w:r>
            <w:r w:rsidRPr="00F45C6C">
              <w:rPr>
                <w:rFonts w:cs="Arial"/>
                <w:sz w:val="16"/>
                <w:u w:val="single"/>
              </w:rPr>
              <w:t>VC</w:t>
            </w:r>
          </w:p>
        </w:tc>
        <w:tc>
          <w:tcPr>
            <w:tcW w:w="6034" w:type="dxa"/>
          </w:tcPr>
          <w:p w:rsidR="00B82A90" w:rsidRPr="00F45C6C" w:rsidRDefault="00B82A90" w:rsidP="00B82A90">
            <w:pPr>
              <w:spacing w:before="60" w:after="40"/>
              <w:jc w:val="left"/>
              <w:rPr>
                <w:rFonts w:cs="Arial"/>
                <w:sz w:val="16"/>
                <w:u w:val="single"/>
                <w:lang w:val="pt-BR"/>
              </w:rPr>
            </w:pPr>
            <w:r w:rsidRPr="00F45C6C">
              <w:rPr>
                <w:rFonts w:cs="Arial"/>
                <w:sz w:val="16"/>
                <w:u w:val="single"/>
                <w:lang w:val="pt-BR"/>
              </w:rPr>
              <w:t>Beta vulgaris L. ssp. vulgaris var. conditiva Alef.</w:t>
            </w:r>
          </w:p>
        </w:tc>
        <w:tc>
          <w:tcPr>
            <w:tcW w:w="1698" w:type="dxa"/>
          </w:tcPr>
          <w:p w:rsidR="00B82A90" w:rsidRPr="00F45C6C" w:rsidRDefault="00B82A90" w:rsidP="00B82A90">
            <w:pPr>
              <w:spacing w:before="60" w:after="40"/>
              <w:rPr>
                <w:rFonts w:cs="Arial"/>
                <w:sz w:val="16"/>
                <w:u w:val="single"/>
              </w:rPr>
            </w:pPr>
            <w:r w:rsidRPr="00F45C6C">
              <w:rPr>
                <w:rFonts w:cs="Arial"/>
                <w:sz w:val="16"/>
                <w:u w:val="single"/>
              </w:rPr>
              <w:t>Beetroot</w:t>
            </w:r>
          </w:p>
        </w:tc>
      </w:tr>
      <w:tr w:rsidR="00B82A90" w:rsidRPr="00F45C6C" w:rsidTr="00B82A90">
        <w:trPr>
          <w:jc w:val="center"/>
        </w:trPr>
        <w:tc>
          <w:tcPr>
            <w:tcW w:w="1939" w:type="dxa"/>
          </w:tcPr>
          <w:p w:rsidR="00B82A90" w:rsidRPr="00F45C6C" w:rsidRDefault="00B82A90" w:rsidP="00B82A90">
            <w:pPr>
              <w:spacing w:before="60" w:after="40"/>
              <w:jc w:val="left"/>
              <w:rPr>
                <w:rFonts w:cs="Arial"/>
                <w:sz w:val="16"/>
                <w:u w:val="single"/>
              </w:rPr>
            </w:pPr>
            <w:r w:rsidRPr="00F45C6C">
              <w:rPr>
                <w:rFonts w:cs="Arial"/>
                <w:sz w:val="16"/>
                <w:u w:val="single"/>
              </w:rPr>
              <w:t>BETAA_VUL_</w:t>
            </w:r>
            <w:r w:rsidRPr="00F45C6C">
              <w:rPr>
                <w:rFonts w:cs="Arial"/>
                <w:b/>
                <w:sz w:val="16"/>
                <w:u w:val="single"/>
              </w:rPr>
              <w:t>G</w:t>
            </w:r>
            <w:r w:rsidRPr="00F45C6C">
              <w:rPr>
                <w:rFonts w:cs="Arial"/>
                <w:sz w:val="16"/>
                <w:u w:val="single"/>
              </w:rPr>
              <w:t>VF</w:t>
            </w:r>
          </w:p>
        </w:tc>
        <w:tc>
          <w:tcPr>
            <w:tcW w:w="6034" w:type="dxa"/>
          </w:tcPr>
          <w:p w:rsidR="00B82A90" w:rsidRPr="00F45C6C" w:rsidRDefault="00B82A90" w:rsidP="00B82A90">
            <w:pPr>
              <w:spacing w:before="60" w:after="40"/>
              <w:jc w:val="left"/>
              <w:rPr>
                <w:rFonts w:cs="Arial"/>
                <w:sz w:val="16"/>
                <w:u w:val="single"/>
                <w:lang w:val="pt-BR"/>
              </w:rPr>
            </w:pPr>
            <w:r w:rsidRPr="00F45C6C">
              <w:rPr>
                <w:rFonts w:cs="Arial"/>
                <w:sz w:val="16"/>
                <w:u w:val="single"/>
                <w:lang w:val="pt-BR"/>
              </w:rPr>
              <w:t>Beta vulgaris L. ssp. vulgaris var. flavescens DC.</w:t>
            </w:r>
          </w:p>
        </w:tc>
        <w:tc>
          <w:tcPr>
            <w:tcW w:w="1698" w:type="dxa"/>
          </w:tcPr>
          <w:p w:rsidR="00B82A90" w:rsidRPr="00F45C6C" w:rsidRDefault="00B82A90" w:rsidP="00B82A90">
            <w:pPr>
              <w:spacing w:before="60" w:after="40"/>
              <w:rPr>
                <w:rFonts w:cs="Arial"/>
                <w:sz w:val="16"/>
                <w:u w:val="single"/>
              </w:rPr>
            </w:pPr>
            <w:r w:rsidRPr="00F45C6C">
              <w:rPr>
                <w:rFonts w:cs="Arial"/>
                <w:sz w:val="16"/>
                <w:u w:val="single"/>
              </w:rPr>
              <w:t>Leaf beet</w:t>
            </w:r>
          </w:p>
        </w:tc>
      </w:tr>
      <w:tr w:rsidR="00B82A90" w:rsidRPr="00F45C6C" w:rsidTr="00B82A90">
        <w:trPr>
          <w:jc w:val="center"/>
        </w:trPr>
        <w:tc>
          <w:tcPr>
            <w:tcW w:w="1939" w:type="dxa"/>
          </w:tcPr>
          <w:p w:rsidR="00B82A90" w:rsidRPr="00F45C6C" w:rsidRDefault="00B82A90" w:rsidP="00B82A90">
            <w:pPr>
              <w:spacing w:before="60" w:after="40"/>
              <w:jc w:val="left"/>
              <w:rPr>
                <w:rFonts w:cs="Arial"/>
                <w:sz w:val="16"/>
                <w:u w:val="single"/>
              </w:rPr>
            </w:pPr>
            <w:r w:rsidRPr="00F45C6C">
              <w:rPr>
                <w:rFonts w:cs="Arial"/>
                <w:sz w:val="16"/>
                <w:u w:val="single"/>
              </w:rPr>
              <w:t>BETAA_VUL_</w:t>
            </w:r>
            <w:r w:rsidRPr="00F45C6C">
              <w:rPr>
                <w:rFonts w:cs="Arial"/>
                <w:b/>
                <w:sz w:val="16"/>
                <w:u w:val="single"/>
              </w:rPr>
              <w:t>G</w:t>
            </w:r>
            <w:r w:rsidRPr="00F45C6C">
              <w:rPr>
                <w:rFonts w:cs="Arial"/>
                <w:sz w:val="16"/>
                <w:u w:val="single"/>
              </w:rPr>
              <w:t>VS</w:t>
            </w:r>
          </w:p>
        </w:tc>
        <w:tc>
          <w:tcPr>
            <w:tcW w:w="6034" w:type="dxa"/>
          </w:tcPr>
          <w:p w:rsidR="00B82A90" w:rsidRPr="00F45C6C" w:rsidRDefault="00B82A90" w:rsidP="00B82A90">
            <w:pPr>
              <w:spacing w:before="60" w:after="40"/>
              <w:jc w:val="left"/>
              <w:rPr>
                <w:rFonts w:cs="Arial"/>
                <w:sz w:val="16"/>
                <w:u w:val="single"/>
                <w:lang w:val="pt-BR"/>
              </w:rPr>
            </w:pPr>
            <w:r w:rsidRPr="00F45C6C">
              <w:rPr>
                <w:rFonts w:cs="Arial"/>
                <w:sz w:val="16"/>
                <w:u w:val="single"/>
                <w:lang w:val="pt-BR"/>
              </w:rPr>
              <w:t>Beta vulgaris L. ssp. vulgaris var. saccharifera Alef.</w:t>
            </w:r>
          </w:p>
        </w:tc>
        <w:tc>
          <w:tcPr>
            <w:tcW w:w="1698" w:type="dxa"/>
          </w:tcPr>
          <w:p w:rsidR="00B82A90" w:rsidRPr="00F45C6C" w:rsidRDefault="00B82A90" w:rsidP="00B82A90">
            <w:pPr>
              <w:spacing w:before="60" w:after="40"/>
              <w:rPr>
                <w:rFonts w:cs="Arial"/>
                <w:sz w:val="16"/>
                <w:u w:val="single"/>
              </w:rPr>
            </w:pPr>
            <w:r w:rsidRPr="00F45C6C">
              <w:rPr>
                <w:rFonts w:cs="Arial"/>
                <w:sz w:val="16"/>
                <w:u w:val="single"/>
              </w:rPr>
              <w:t>Sugar beet</w:t>
            </w:r>
          </w:p>
        </w:tc>
      </w:tr>
      <w:tr w:rsidR="00B82A90" w:rsidRPr="00F45C6C" w:rsidTr="00B82A90">
        <w:trPr>
          <w:jc w:val="center"/>
        </w:trPr>
        <w:tc>
          <w:tcPr>
            <w:tcW w:w="1939" w:type="dxa"/>
          </w:tcPr>
          <w:p w:rsidR="00B82A90" w:rsidRPr="00F45C6C" w:rsidRDefault="00B82A90" w:rsidP="00B82A90">
            <w:pPr>
              <w:spacing w:before="60" w:after="40"/>
              <w:jc w:val="left"/>
              <w:rPr>
                <w:rFonts w:cs="Arial"/>
                <w:b/>
                <w:sz w:val="16"/>
                <w:u w:val="single"/>
              </w:rPr>
            </w:pPr>
            <w:r w:rsidRPr="00F45C6C">
              <w:rPr>
                <w:rFonts w:cs="Arial"/>
                <w:b/>
                <w:sz w:val="16"/>
                <w:u w:val="single"/>
              </w:rPr>
              <w:t>BRASS_OLE_GA</w:t>
            </w:r>
          </w:p>
        </w:tc>
        <w:tc>
          <w:tcPr>
            <w:tcW w:w="6034" w:type="dxa"/>
          </w:tcPr>
          <w:p w:rsidR="00B82A90" w:rsidRPr="00F45C6C" w:rsidRDefault="00B82A90" w:rsidP="00B82A90">
            <w:pPr>
              <w:spacing w:before="60" w:after="40"/>
              <w:jc w:val="left"/>
              <w:rPr>
                <w:rFonts w:cs="Arial"/>
                <w:b/>
                <w:sz w:val="16"/>
                <w:u w:val="single"/>
              </w:rPr>
            </w:pPr>
            <w:r w:rsidRPr="00F45C6C">
              <w:rPr>
                <w:rFonts w:cs="Arial"/>
                <w:b/>
                <w:sz w:val="16"/>
                <w:u w:val="single"/>
                <w:lang w:val="pt-BR"/>
              </w:rPr>
              <w:t xml:space="preserve">Brassica oleracea L. convar. acephala (DC.) </w:t>
            </w:r>
            <w:r w:rsidRPr="00F45C6C">
              <w:rPr>
                <w:rFonts w:cs="Arial"/>
                <w:b/>
                <w:sz w:val="16"/>
                <w:u w:val="single"/>
              </w:rPr>
              <w:t>Alef.</w:t>
            </w:r>
          </w:p>
        </w:tc>
        <w:tc>
          <w:tcPr>
            <w:tcW w:w="1698" w:type="dxa"/>
          </w:tcPr>
          <w:p w:rsidR="00B82A90" w:rsidRPr="00F45C6C" w:rsidRDefault="00B82A90" w:rsidP="00B82A90">
            <w:pPr>
              <w:spacing w:before="60" w:after="40"/>
              <w:jc w:val="left"/>
              <w:rPr>
                <w:rFonts w:cs="Arial"/>
                <w:b/>
                <w:sz w:val="16"/>
                <w:u w:val="single"/>
              </w:rPr>
            </w:pPr>
            <w:r w:rsidRPr="00F45C6C">
              <w:rPr>
                <w:rFonts w:cs="Arial"/>
                <w:b/>
                <w:sz w:val="16"/>
                <w:u w:val="single"/>
              </w:rPr>
              <w:t>Kale</w:t>
            </w:r>
          </w:p>
        </w:tc>
      </w:tr>
      <w:tr w:rsidR="00B82A90" w:rsidRPr="00F45C6C" w:rsidTr="00B82A90">
        <w:trPr>
          <w:jc w:val="center"/>
        </w:trPr>
        <w:tc>
          <w:tcPr>
            <w:tcW w:w="1939" w:type="dxa"/>
          </w:tcPr>
          <w:p w:rsidR="00B82A90" w:rsidRPr="00F45C6C" w:rsidRDefault="00B82A90" w:rsidP="00B82A90">
            <w:pPr>
              <w:spacing w:before="60" w:after="40"/>
              <w:jc w:val="left"/>
              <w:rPr>
                <w:rFonts w:cs="Arial"/>
                <w:sz w:val="16"/>
                <w:u w:val="single"/>
              </w:rPr>
            </w:pPr>
            <w:r w:rsidRPr="00F45C6C">
              <w:rPr>
                <w:rFonts w:cs="Arial"/>
                <w:sz w:val="16"/>
                <w:u w:val="single"/>
              </w:rPr>
              <w:t>BRASS_OLE_</w:t>
            </w:r>
            <w:r w:rsidRPr="00F45C6C">
              <w:rPr>
                <w:rFonts w:cs="Arial"/>
                <w:b/>
                <w:sz w:val="16"/>
                <w:u w:val="single"/>
              </w:rPr>
              <w:t>G</w:t>
            </w:r>
            <w:r w:rsidRPr="00F45C6C">
              <w:rPr>
                <w:rFonts w:cs="Arial"/>
                <w:sz w:val="16"/>
                <w:u w:val="single"/>
              </w:rPr>
              <w:t>AM</w:t>
            </w:r>
          </w:p>
        </w:tc>
        <w:tc>
          <w:tcPr>
            <w:tcW w:w="6034" w:type="dxa"/>
          </w:tcPr>
          <w:p w:rsidR="00B82A90" w:rsidRPr="00F45C6C" w:rsidRDefault="00B82A90" w:rsidP="00B82A90">
            <w:pPr>
              <w:spacing w:before="60" w:after="40"/>
              <w:jc w:val="left"/>
              <w:rPr>
                <w:rFonts w:cs="Arial"/>
                <w:sz w:val="16"/>
                <w:u w:val="single"/>
              </w:rPr>
            </w:pPr>
            <w:r w:rsidRPr="00F45C6C">
              <w:rPr>
                <w:rFonts w:cs="Arial"/>
                <w:sz w:val="16"/>
                <w:u w:val="single"/>
                <w:lang w:val="pt-BR"/>
              </w:rPr>
              <w:t xml:space="preserve">Brassica oleracea L. convar. acephala (DC.) </w:t>
            </w:r>
            <w:r w:rsidRPr="00F45C6C">
              <w:rPr>
                <w:rFonts w:cs="Arial"/>
                <w:sz w:val="16"/>
                <w:u w:val="single"/>
              </w:rPr>
              <w:t>Alef. var. medullosa Thell.</w:t>
            </w:r>
          </w:p>
        </w:tc>
        <w:tc>
          <w:tcPr>
            <w:tcW w:w="1698" w:type="dxa"/>
          </w:tcPr>
          <w:p w:rsidR="00B82A90" w:rsidRPr="00F45C6C" w:rsidRDefault="00B82A90" w:rsidP="00B82A90">
            <w:pPr>
              <w:spacing w:before="60" w:after="40"/>
              <w:rPr>
                <w:rFonts w:cs="Arial"/>
                <w:sz w:val="16"/>
                <w:u w:val="single"/>
              </w:rPr>
            </w:pPr>
            <w:r w:rsidRPr="00F45C6C">
              <w:rPr>
                <w:rFonts w:cs="Arial"/>
                <w:sz w:val="16"/>
                <w:u w:val="single"/>
              </w:rPr>
              <w:t>Marrow-stem kale</w:t>
            </w:r>
          </w:p>
        </w:tc>
      </w:tr>
      <w:tr w:rsidR="00B82A90" w:rsidRPr="00F45C6C" w:rsidTr="00B82A90">
        <w:trPr>
          <w:jc w:val="center"/>
        </w:trPr>
        <w:tc>
          <w:tcPr>
            <w:tcW w:w="1939" w:type="dxa"/>
          </w:tcPr>
          <w:p w:rsidR="00B82A90" w:rsidRPr="00F45C6C" w:rsidRDefault="00B82A90" w:rsidP="00B82A90">
            <w:pPr>
              <w:spacing w:before="60" w:after="40"/>
              <w:jc w:val="left"/>
              <w:rPr>
                <w:rFonts w:cs="Arial"/>
                <w:sz w:val="16"/>
                <w:u w:val="single"/>
              </w:rPr>
            </w:pPr>
            <w:r w:rsidRPr="00F45C6C">
              <w:rPr>
                <w:rFonts w:cs="Arial"/>
                <w:sz w:val="16"/>
                <w:u w:val="single"/>
              </w:rPr>
              <w:t>BRASS_OLE_</w:t>
            </w:r>
            <w:r w:rsidRPr="00F45C6C">
              <w:rPr>
                <w:rFonts w:cs="Arial"/>
                <w:b/>
                <w:sz w:val="16"/>
                <w:u w:val="single"/>
              </w:rPr>
              <w:t>G</w:t>
            </w:r>
            <w:r w:rsidRPr="00F45C6C">
              <w:rPr>
                <w:rFonts w:cs="Arial"/>
                <w:sz w:val="16"/>
                <w:u w:val="single"/>
              </w:rPr>
              <w:t>AR</w:t>
            </w:r>
          </w:p>
        </w:tc>
        <w:tc>
          <w:tcPr>
            <w:tcW w:w="6034" w:type="dxa"/>
          </w:tcPr>
          <w:p w:rsidR="00B82A90" w:rsidRPr="00F45C6C" w:rsidRDefault="00B82A90" w:rsidP="00B82A90">
            <w:pPr>
              <w:spacing w:before="60" w:after="40"/>
              <w:jc w:val="left"/>
              <w:rPr>
                <w:rFonts w:cs="Arial"/>
                <w:sz w:val="16"/>
                <w:u w:val="single"/>
                <w:lang w:val="pt-BR"/>
              </w:rPr>
            </w:pPr>
            <w:r w:rsidRPr="00F45C6C">
              <w:rPr>
                <w:rFonts w:cs="Arial"/>
                <w:sz w:val="16"/>
                <w:u w:val="single"/>
                <w:lang w:val="pt-BR"/>
              </w:rPr>
              <w:t>Brassica oleracea L. var. ramosa DC.</w:t>
            </w:r>
          </w:p>
        </w:tc>
        <w:tc>
          <w:tcPr>
            <w:tcW w:w="1698" w:type="dxa"/>
          </w:tcPr>
          <w:p w:rsidR="00B82A90" w:rsidRPr="00F45C6C" w:rsidRDefault="00B82A90" w:rsidP="00B82A90">
            <w:pPr>
              <w:spacing w:before="60" w:after="40"/>
              <w:rPr>
                <w:rFonts w:cs="Arial"/>
                <w:sz w:val="16"/>
                <w:u w:val="single"/>
              </w:rPr>
            </w:pPr>
            <w:r w:rsidRPr="00F45C6C">
              <w:rPr>
                <w:rFonts w:cs="Arial"/>
                <w:sz w:val="16"/>
                <w:u w:val="single"/>
              </w:rPr>
              <w:t>Catjang</w:t>
            </w:r>
          </w:p>
        </w:tc>
      </w:tr>
      <w:tr w:rsidR="00B82A90" w:rsidRPr="00F45C6C" w:rsidTr="00B82A90">
        <w:trPr>
          <w:jc w:val="center"/>
        </w:trPr>
        <w:tc>
          <w:tcPr>
            <w:tcW w:w="1939" w:type="dxa"/>
          </w:tcPr>
          <w:p w:rsidR="00B82A90" w:rsidRPr="00F45C6C" w:rsidRDefault="00B82A90" w:rsidP="00B82A90">
            <w:pPr>
              <w:spacing w:before="60" w:after="40"/>
              <w:jc w:val="left"/>
              <w:rPr>
                <w:rFonts w:cs="Arial"/>
                <w:b/>
                <w:sz w:val="16"/>
                <w:u w:val="single"/>
              </w:rPr>
            </w:pPr>
            <w:r w:rsidRPr="00F45C6C">
              <w:rPr>
                <w:rFonts w:cs="Arial"/>
                <w:sz w:val="16"/>
                <w:u w:val="single"/>
              </w:rPr>
              <w:t>BRASS_OLE_</w:t>
            </w:r>
            <w:r w:rsidRPr="00F45C6C">
              <w:rPr>
                <w:rFonts w:cs="Arial"/>
                <w:b/>
                <w:sz w:val="16"/>
                <w:u w:val="single"/>
              </w:rPr>
              <w:t>G</w:t>
            </w:r>
            <w:r w:rsidRPr="00F45C6C">
              <w:rPr>
                <w:rFonts w:cs="Arial"/>
                <w:sz w:val="16"/>
                <w:u w:val="single"/>
              </w:rPr>
              <w:t>AS</w:t>
            </w:r>
          </w:p>
        </w:tc>
        <w:tc>
          <w:tcPr>
            <w:tcW w:w="6034" w:type="dxa"/>
          </w:tcPr>
          <w:p w:rsidR="00B82A90" w:rsidRPr="00F45C6C" w:rsidRDefault="00B82A90" w:rsidP="00B82A90">
            <w:pPr>
              <w:spacing w:before="60" w:after="40"/>
              <w:jc w:val="left"/>
              <w:rPr>
                <w:rFonts w:cs="Arial"/>
                <w:sz w:val="16"/>
                <w:u w:val="single"/>
              </w:rPr>
            </w:pPr>
            <w:r w:rsidRPr="00F45C6C">
              <w:rPr>
                <w:rFonts w:cs="Arial"/>
                <w:sz w:val="16"/>
                <w:u w:val="single"/>
                <w:lang w:val="pt-BR"/>
              </w:rPr>
              <w:t xml:space="preserve">Brassica oleracea L. convar. acephala (DC.) </w:t>
            </w:r>
            <w:r w:rsidRPr="00F45C6C">
              <w:rPr>
                <w:rFonts w:cs="Arial"/>
                <w:sz w:val="16"/>
                <w:u w:val="single"/>
              </w:rPr>
              <w:t>Alef. var. sabellica L.</w:t>
            </w:r>
          </w:p>
        </w:tc>
        <w:tc>
          <w:tcPr>
            <w:tcW w:w="1698" w:type="dxa"/>
          </w:tcPr>
          <w:p w:rsidR="00B82A90" w:rsidRPr="00F45C6C" w:rsidRDefault="00B82A90" w:rsidP="00B82A90">
            <w:pPr>
              <w:spacing w:before="60" w:after="40"/>
              <w:rPr>
                <w:rFonts w:cs="Arial"/>
                <w:sz w:val="16"/>
                <w:u w:val="single"/>
              </w:rPr>
            </w:pPr>
            <w:r w:rsidRPr="00F45C6C">
              <w:rPr>
                <w:rFonts w:cs="Arial"/>
                <w:sz w:val="16"/>
                <w:u w:val="single"/>
              </w:rPr>
              <w:t>Curly kale</w:t>
            </w:r>
          </w:p>
        </w:tc>
      </w:tr>
      <w:tr w:rsidR="00B82A90" w:rsidRPr="00F45C6C" w:rsidTr="00B82A90">
        <w:trPr>
          <w:jc w:val="center"/>
        </w:trPr>
        <w:tc>
          <w:tcPr>
            <w:tcW w:w="1939" w:type="dxa"/>
          </w:tcPr>
          <w:p w:rsidR="00B82A90" w:rsidRPr="00F45C6C" w:rsidRDefault="00B82A90" w:rsidP="00B82A90">
            <w:pPr>
              <w:spacing w:before="60" w:after="40"/>
              <w:jc w:val="left"/>
              <w:rPr>
                <w:rFonts w:cs="Arial"/>
                <w:sz w:val="16"/>
                <w:u w:val="single"/>
              </w:rPr>
            </w:pPr>
            <w:r w:rsidRPr="00F45C6C">
              <w:rPr>
                <w:rFonts w:cs="Arial"/>
                <w:sz w:val="16"/>
                <w:u w:val="single"/>
              </w:rPr>
              <w:t>BRASS_OLE_</w:t>
            </w:r>
            <w:r w:rsidRPr="00F45C6C">
              <w:rPr>
                <w:rFonts w:cs="Arial"/>
                <w:b/>
                <w:sz w:val="16"/>
                <w:u w:val="single"/>
              </w:rPr>
              <w:t>G</w:t>
            </w:r>
            <w:r w:rsidRPr="00F45C6C">
              <w:rPr>
                <w:rFonts w:cs="Arial"/>
                <w:sz w:val="16"/>
                <w:u w:val="single"/>
              </w:rPr>
              <w:t>AV</w:t>
            </w:r>
          </w:p>
        </w:tc>
        <w:tc>
          <w:tcPr>
            <w:tcW w:w="6034" w:type="dxa"/>
          </w:tcPr>
          <w:p w:rsidR="00B82A90" w:rsidRPr="00F45C6C" w:rsidRDefault="00B82A90" w:rsidP="00B82A90">
            <w:pPr>
              <w:spacing w:before="60" w:after="40"/>
              <w:jc w:val="left"/>
              <w:rPr>
                <w:rFonts w:cs="Arial"/>
                <w:sz w:val="16"/>
                <w:u w:val="single"/>
              </w:rPr>
            </w:pPr>
            <w:r w:rsidRPr="00F45C6C">
              <w:rPr>
                <w:rFonts w:cs="Arial"/>
                <w:sz w:val="16"/>
                <w:u w:val="single"/>
                <w:lang w:val="pt-BR"/>
              </w:rPr>
              <w:t xml:space="preserve">Brassica oleracea L. convar. acephala (DC.) </w:t>
            </w:r>
            <w:r w:rsidRPr="00F45C6C">
              <w:rPr>
                <w:rFonts w:cs="Arial"/>
                <w:sz w:val="16"/>
                <w:u w:val="single"/>
              </w:rPr>
              <w:t>Alef. var. viridis L.</w:t>
            </w:r>
          </w:p>
        </w:tc>
        <w:tc>
          <w:tcPr>
            <w:tcW w:w="1698" w:type="dxa"/>
          </w:tcPr>
          <w:p w:rsidR="00B82A90" w:rsidRPr="00F45C6C" w:rsidRDefault="00B82A90" w:rsidP="00B82A90">
            <w:pPr>
              <w:spacing w:before="60" w:after="40"/>
              <w:rPr>
                <w:rFonts w:cs="Arial"/>
                <w:sz w:val="16"/>
                <w:u w:val="single"/>
              </w:rPr>
            </w:pPr>
            <w:r w:rsidRPr="00F45C6C">
              <w:rPr>
                <w:rFonts w:cs="Arial"/>
                <w:sz w:val="16"/>
                <w:u w:val="single"/>
              </w:rPr>
              <w:t>Fodder kale</w:t>
            </w:r>
          </w:p>
        </w:tc>
      </w:tr>
      <w:tr w:rsidR="00B82A90" w:rsidRPr="00F45C6C" w:rsidTr="00B82A90">
        <w:trPr>
          <w:jc w:val="center"/>
        </w:trPr>
        <w:tc>
          <w:tcPr>
            <w:tcW w:w="1939" w:type="dxa"/>
          </w:tcPr>
          <w:p w:rsidR="00B82A90" w:rsidRPr="00F45C6C" w:rsidRDefault="00B82A90" w:rsidP="00B82A90">
            <w:pPr>
              <w:spacing w:before="60" w:after="40"/>
              <w:jc w:val="left"/>
              <w:rPr>
                <w:rFonts w:cs="Arial"/>
                <w:b/>
                <w:sz w:val="16"/>
                <w:u w:val="single"/>
              </w:rPr>
            </w:pPr>
            <w:r w:rsidRPr="00F45C6C">
              <w:rPr>
                <w:rFonts w:cs="Arial"/>
                <w:b/>
                <w:sz w:val="16"/>
                <w:u w:val="single"/>
              </w:rPr>
              <w:t>BRASS_OLE_GB</w:t>
            </w:r>
          </w:p>
        </w:tc>
        <w:tc>
          <w:tcPr>
            <w:tcW w:w="6034" w:type="dxa"/>
          </w:tcPr>
          <w:p w:rsidR="00B82A90" w:rsidRPr="00F45C6C" w:rsidRDefault="00B82A90" w:rsidP="00B82A90">
            <w:pPr>
              <w:spacing w:before="60" w:after="40"/>
              <w:jc w:val="left"/>
              <w:rPr>
                <w:rFonts w:cs="Arial"/>
                <w:b/>
                <w:sz w:val="16"/>
                <w:u w:val="single"/>
              </w:rPr>
            </w:pPr>
            <w:r w:rsidRPr="00F45C6C">
              <w:rPr>
                <w:rFonts w:cs="Arial"/>
                <w:b/>
                <w:sz w:val="16"/>
                <w:u w:val="single"/>
                <w:lang w:val="pt-BR"/>
              </w:rPr>
              <w:t xml:space="preserve">Brassica oleracea L. convar. botrytis (L.) </w:t>
            </w:r>
            <w:r w:rsidRPr="00F45C6C">
              <w:rPr>
                <w:rFonts w:cs="Arial"/>
                <w:b/>
                <w:sz w:val="16"/>
                <w:u w:val="single"/>
              </w:rPr>
              <w:t>Alef.</w:t>
            </w:r>
          </w:p>
        </w:tc>
        <w:tc>
          <w:tcPr>
            <w:tcW w:w="1698" w:type="dxa"/>
          </w:tcPr>
          <w:p w:rsidR="00B82A90" w:rsidRPr="00F45C6C" w:rsidRDefault="00B82A90" w:rsidP="00B82A90">
            <w:pPr>
              <w:spacing w:before="60" w:after="40"/>
              <w:jc w:val="left"/>
              <w:rPr>
                <w:rFonts w:cs="Arial"/>
                <w:b/>
                <w:sz w:val="16"/>
                <w:u w:val="single"/>
              </w:rPr>
            </w:pPr>
          </w:p>
        </w:tc>
      </w:tr>
      <w:tr w:rsidR="00B82A90" w:rsidRPr="00F45C6C" w:rsidTr="00B82A90">
        <w:trPr>
          <w:jc w:val="center"/>
        </w:trPr>
        <w:tc>
          <w:tcPr>
            <w:tcW w:w="1939" w:type="dxa"/>
          </w:tcPr>
          <w:p w:rsidR="00B82A90" w:rsidRPr="00F45C6C" w:rsidRDefault="00B82A90" w:rsidP="00B82A90">
            <w:pPr>
              <w:spacing w:before="60" w:after="40"/>
              <w:jc w:val="left"/>
              <w:rPr>
                <w:rFonts w:cs="Arial"/>
                <w:b/>
                <w:sz w:val="16"/>
                <w:u w:val="single"/>
              </w:rPr>
            </w:pPr>
            <w:r w:rsidRPr="00F45C6C">
              <w:rPr>
                <w:rFonts w:cs="Arial"/>
                <w:sz w:val="16"/>
                <w:u w:val="single"/>
              </w:rPr>
              <w:t>BRASS_OLE_</w:t>
            </w:r>
            <w:r w:rsidRPr="00F45C6C">
              <w:rPr>
                <w:rFonts w:cs="Arial"/>
                <w:b/>
                <w:sz w:val="16"/>
                <w:u w:val="single"/>
              </w:rPr>
              <w:t>G</w:t>
            </w:r>
            <w:r w:rsidRPr="00F45C6C">
              <w:rPr>
                <w:rFonts w:cs="Arial"/>
                <w:sz w:val="16"/>
                <w:u w:val="single"/>
              </w:rPr>
              <w:t>BB</w:t>
            </w:r>
          </w:p>
        </w:tc>
        <w:tc>
          <w:tcPr>
            <w:tcW w:w="6034" w:type="dxa"/>
          </w:tcPr>
          <w:p w:rsidR="00B82A90" w:rsidRPr="00F45C6C" w:rsidRDefault="00B82A90" w:rsidP="00B82A90">
            <w:pPr>
              <w:spacing w:before="60" w:after="40"/>
              <w:jc w:val="left"/>
              <w:rPr>
                <w:rFonts w:cs="Arial"/>
                <w:sz w:val="16"/>
                <w:u w:val="single"/>
              </w:rPr>
            </w:pPr>
            <w:r w:rsidRPr="00F45C6C">
              <w:rPr>
                <w:rFonts w:cs="Arial"/>
                <w:sz w:val="16"/>
                <w:u w:val="single"/>
                <w:lang w:val="pt-BR"/>
              </w:rPr>
              <w:t xml:space="preserve">Brassica oleracea L. convar. botrytis (L.) </w:t>
            </w:r>
            <w:r w:rsidRPr="00F45C6C">
              <w:rPr>
                <w:rFonts w:cs="Arial"/>
                <w:sz w:val="16"/>
                <w:u w:val="single"/>
              </w:rPr>
              <w:t>Alef. var. botrytis</w:t>
            </w:r>
          </w:p>
        </w:tc>
        <w:tc>
          <w:tcPr>
            <w:tcW w:w="1698" w:type="dxa"/>
          </w:tcPr>
          <w:p w:rsidR="00B82A90" w:rsidRPr="00F45C6C" w:rsidRDefault="00B82A90" w:rsidP="00B82A90">
            <w:pPr>
              <w:spacing w:before="60" w:after="40"/>
              <w:rPr>
                <w:rFonts w:cs="Arial"/>
                <w:sz w:val="16"/>
                <w:u w:val="single"/>
              </w:rPr>
            </w:pPr>
            <w:r w:rsidRPr="00F45C6C">
              <w:rPr>
                <w:rFonts w:cs="Arial"/>
                <w:sz w:val="16"/>
                <w:u w:val="single"/>
              </w:rPr>
              <w:t>Cauliflower</w:t>
            </w:r>
          </w:p>
        </w:tc>
      </w:tr>
      <w:tr w:rsidR="00B82A90" w:rsidRPr="00F45C6C" w:rsidTr="00B82A90">
        <w:trPr>
          <w:jc w:val="center"/>
        </w:trPr>
        <w:tc>
          <w:tcPr>
            <w:tcW w:w="1939" w:type="dxa"/>
          </w:tcPr>
          <w:p w:rsidR="00B82A90" w:rsidRPr="00F45C6C" w:rsidRDefault="00B82A90" w:rsidP="00B82A90">
            <w:pPr>
              <w:spacing w:before="60" w:after="40"/>
              <w:jc w:val="left"/>
              <w:rPr>
                <w:rFonts w:cs="Arial"/>
                <w:sz w:val="16"/>
                <w:u w:val="single"/>
              </w:rPr>
            </w:pPr>
            <w:r w:rsidRPr="00F45C6C">
              <w:rPr>
                <w:rFonts w:cs="Arial"/>
                <w:sz w:val="16"/>
                <w:u w:val="single"/>
              </w:rPr>
              <w:t>BRASS_OLE_</w:t>
            </w:r>
            <w:r w:rsidRPr="00F45C6C">
              <w:rPr>
                <w:rFonts w:cs="Arial"/>
                <w:b/>
                <w:sz w:val="16"/>
                <w:u w:val="single"/>
              </w:rPr>
              <w:t>G</w:t>
            </w:r>
            <w:r w:rsidRPr="00F45C6C">
              <w:rPr>
                <w:rFonts w:cs="Arial"/>
                <w:sz w:val="16"/>
                <w:u w:val="single"/>
              </w:rPr>
              <w:t>BC</w:t>
            </w:r>
          </w:p>
        </w:tc>
        <w:tc>
          <w:tcPr>
            <w:tcW w:w="6034" w:type="dxa"/>
          </w:tcPr>
          <w:p w:rsidR="00B82A90" w:rsidRPr="00F45C6C" w:rsidRDefault="00B82A90" w:rsidP="00B82A90">
            <w:pPr>
              <w:spacing w:before="60" w:after="40"/>
              <w:jc w:val="left"/>
              <w:rPr>
                <w:rFonts w:cs="Arial"/>
                <w:sz w:val="16"/>
                <w:u w:val="single"/>
                <w:lang w:val="es-ES_tradnl"/>
              </w:rPr>
            </w:pPr>
            <w:r w:rsidRPr="00F45C6C">
              <w:rPr>
                <w:rFonts w:cs="Arial"/>
                <w:sz w:val="16"/>
                <w:u w:val="single"/>
                <w:lang w:val="pt-BR"/>
              </w:rPr>
              <w:t xml:space="preserve">Brassica oleracea L. convar. botrytis (L.) </w:t>
            </w:r>
            <w:r w:rsidRPr="00F45C6C">
              <w:rPr>
                <w:rFonts w:cs="Arial"/>
                <w:sz w:val="16"/>
                <w:u w:val="single"/>
                <w:lang w:val="es-ES_tradnl"/>
              </w:rPr>
              <w:t>Alef. var. cymosa Duch.</w:t>
            </w:r>
          </w:p>
        </w:tc>
        <w:tc>
          <w:tcPr>
            <w:tcW w:w="1698" w:type="dxa"/>
          </w:tcPr>
          <w:p w:rsidR="00B82A90" w:rsidRPr="00F45C6C" w:rsidRDefault="00B82A90" w:rsidP="00B82A90">
            <w:pPr>
              <w:spacing w:before="60" w:after="40"/>
              <w:rPr>
                <w:rFonts w:cs="Arial"/>
                <w:sz w:val="16"/>
                <w:u w:val="single"/>
              </w:rPr>
            </w:pPr>
            <w:r w:rsidRPr="00F45C6C">
              <w:rPr>
                <w:rFonts w:cs="Arial"/>
                <w:sz w:val="16"/>
                <w:u w:val="single"/>
              </w:rPr>
              <w:t>Broccoli</w:t>
            </w:r>
          </w:p>
        </w:tc>
      </w:tr>
      <w:tr w:rsidR="00B82A90" w:rsidRPr="00F45C6C" w:rsidTr="00B82A90">
        <w:trPr>
          <w:jc w:val="center"/>
        </w:trPr>
        <w:tc>
          <w:tcPr>
            <w:tcW w:w="1939" w:type="dxa"/>
          </w:tcPr>
          <w:p w:rsidR="00B82A90" w:rsidRPr="00F45C6C" w:rsidRDefault="00B82A90" w:rsidP="00B82A90">
            <w:pPr>
              <w:spacing w:before="60" w:after="40"/>
              <w:jc w:val="left"/>
              <w:rPr>
                <w:rFonts w:cs="Arial"/>
                <w:b/>
                <w:sz w:val="16"/>
                <w:u w:val="single"/>
              </w:rPr>
            </w:pPr>
            <w:r w:rsidRPr="00F45C6C">
              <w:rPr>
                <w:rFonts w:cs="Arial"/>
                <w:b/>
                <w:sz w:val="16"/>
                <w:u w:val="single"/>
              </w:rPr>
              <w:t>BRASS_OLE_GC</w:t>
            </w:r>
          </w:p>
        </w:tc>
        <w:tc>
          <w:tcPr>
            <w:tcW w:w="6034" w:type="dxa"/>
          </w:tcPr>
          <w:p w:rsidR="00B82A90" w:rsidRPr="00F45C6C" w:rsidRDefault="00B82A90" w:rsidP="00B82A90">
            <w:pPr>
              <w:spacing w:before="60" w:after="40"/>
              <w:jc w:val="left"/>
              <w:rPr>
                <w:rFonts w:cs="Arial"/>
                <w:b/>
                <w:sz w:val="16"/>
                <w:u w:val="single"/>
                <w:lang w:val="es-ES_tradnl"/>
              </w:rPr>
            </w:pPr>
            <w:r w:rsidRPr="00F45C6C">
              <w:rPr>
                <w:rFonts w:cs="Arial"/>
                <w:b/>
                <w:sz w:val="16"/>
                <w:u w:val="single"/>
                <w:lang w:val="es-ES_tradnl"/>
              </w:rPr>
              <w:t>Brassica oleracea L. convar. capitata (L.) Alef. var. capitata (L.) Alef.</w:t>
            </w:r>
          </w:p>
        </w:tc>
        <w:tc>
          <w:tcPr>
            <w:tcW w:w="1698" w:type="dxa"/>
          </w:tcPr>
          <w:p w:rsidR="00B82A90" w:rsidRPr="00F45C6C" w:rsidRDefault="00B82A90" w:rsidP="00B82A90">
            <w:pPr>
              <w:spacing w:before="60" w:after="40"/>
              <w:jc w:val="left"/>
              <w:rPr>
                <w:rFonts w:cs="Arial"/>
                <w:b/>
                <w:sz w:val="16"/>
                <w:u w:val="single"/>
              </w:rPr>
            </w:pPr>
            <w:r w:rsidRPr="00F45C6C">
              <w:rPr>
                <w:rFonts w:cs="Arial"/>
                <w:b/>
                <w:sz w:val="16"/>
                <w:u w:val="single"/>
              </w:rPr>
              <w:t>Cabbage</w:t>
            </w:r>
          </w:p>
        </w:tc>
      </w:tr>
      <w:tr w:rsidR="00B82A90" w:rsidRPr="00F45C6C" w:rsidTr="00B82A90">
        <w:trPr>
          <w:jc w:val="center"/>
        </w:trPr>
        <w:tc>
          <w:tcPr>
            <w:tcW w:w="1939" w:type="dxa"/>
          </w:tcPr>
          <w:p w:rsidR="00B82A90" w:rsidRPr="00F45C6C" w:rsidRDefault="00B82A90" w:rsidP="00B82A90">
            <w:pPr>
              <w:spacing w:before="60" w:after="40"/>
              <w:jc w:val="left"/>
              <w:rPr>
                <w:rFonts w:cs="Arial"/>
                <w:b/>
                <w:sz w:val="16"/>
                <w:u w:val="single"/>
              </w:rPr>
            </w:pPr>
            <w:r w:rsidRPr="00F45C6C">
              <w:rPr>
                <w:rFonts w:cs="Arial"/>
                <w:sz w:val="16"/>
                <w:u w:val="single"/>
              </w:rPr>
              <w:t>BRASS_OLE_</w:t>
            </w:r>
            <w:r w:rsidRPr="00F45C6C">
              <w:rPr>
                <w:rFonts w:cs="Arial"/>
                <w:b/>
                <w:sz w:val="16"/>
                <w:u w:val="single"/>
              </w:rPr>
              <w:t>G</w:t>
            </w:r>
            <w:r w:rsidRPr="00F45C6C">
              <w:rPr>
                <w:rFonts w:cs="Arial"/>
                <w:sz w:val="16"/>
                <w:u w:val="single"/>
              </w:rPr>
              <w:t>CA</w:t>
            </w:r>
          </w:p>
        </w:tc>
        <w:tc>
          <w:tcPr>
            <w:tcW w:w="6034" w:type="dxa"/>
          </w:tcPr>
          <w:p w:rsidR="00B82A90" w:rsidRPr="00F45C6C" w:rsidRDefault="00B82A90" w:rsidP="00B82A90">
            <w:pPr>
              <w:spacing w:before="60" w:after="40"/>
              <w:jc w:val="left"/>
              <w:rPr>
                <w:rFonts w:cs="Arial"/>
                <w:sz w:val="16"/>
                <w:u w:val="single"/>
                <w:lang w:val="es-ES_tradnl"/>
              </w:rPr>
            </w:pPr>
            <w:r w:rsidRPr="00F45C6C">
              <w:rPr>
                <w:rFonts w:cs="Arial"/>
                <w:sz w:val="16"/>
                <w:u w:val="single"/>
                <w:lang w:val="es-ES_tradnl"/>
              </w:rPr>
              <w:t>Brassica oleracea L. convar. capitata (L.) Alef. var. capitata L. f. alba DC.</w:t>
            </w:r>
          </w:p>
        </w:tc>
        <w:tc>
          <w:tcPr>
            <w:tcW w:w="1698" w:type="dxa"/>
          </w:tcPr>
          <w:p w:rsidR="00B82A90" w:rsidRPr="00F45C6C" w:rsidRDefault="00B82A90" w:rsidP="00B82A90">
            <w:pPr>
              <w:spacing w:before="60" w:after="40"/>
              <w:rPr>
                <w:rFonts w:cs="Arial"/>
                <w:sz w:val="16"/>
                <w:u w:val="single"/>
              </w:rPr>
            </w:pPr>
            <w:r w:rsidRPr="00F45C6C">
              <w:rPr>
                <w:rFonts w:cs="Arial"/>
                <w:sz w:val="16"/>
                <w:u w:val="single"/>
              </w:rPr>
              <w:t>White cabbage</w:t>
            </w:r>
          </w:p>
        </w:tc>
      </w:tr>
      <w:tr w:rsidR="00B82A90" w:rsidRPr="00F45C6C" w:rsidTr="00B82A90">
        <w:trPr>
          <w:jc w:val="center"/>
        </w:trPr>
        <w:tc>
          <w:tcPr>
            <w:tcW w:w="1939" w:type="dxa"/>
          </w:tcPr>
          <w:p w:rsidR="00B82A90" w:rsidRPr="00F45C6C" w:rsidRDefault="00B82A90" w:rsidP="00B82A90">
            <w:pPr>
              <w:spacing w:before="60" w:after="40"/>
              <w:jc w:val="left"/>
              <w:rPr>
                <w:rFonts w:cs="Arial"/>
                <w:sz w:val="16"/>
                <w:u w:val="single"/>
              </w:rPr>
            </w:pPr>
            <w:r w:rsidRPr="00F45C6C">
              <w:rPr>
                <w:rFonts w:cs="Arial"/>
                <w:sz w:val="16"/>
                <w:u w:val="single"/>
              </w:rPr>
              <w:t>BRASS_OLE_</w:t>
            </w:r>
            <w:r w:rsidRPr="00F45C6C">
              <w:rPr>
                <w:rFonts w:cs="Arial"/>
                <w:b/>
                <w:sz w:val="16"/>
                <w:u w:val="single"/>
              </w:rPr>
              <w:t>G</w:t>
            </w:r>
            <w:r w:rsidRPr="00F45C6C">
              <w:rPr>
                <w:rFonts w:cs="Arial"/>
                <w:sz w:val="16"/>
                <w:u w:val="single"/>
              </w:rPr>
              <w:t>CR</w:t>
            </w:r>
          </w:p>
        </w:tc>
        <w:tc>
          <w:tcPr>
            <w:tcW w:w="6034" w:type="dxa"/>
          </w:tcPr>
          <w:p w:rsidR="00B82A90" w:rsidRPr="00F45C6C" w:rsidRDefault="00B82A90" w:rsidP="00B82A90">
            <w:pPr>
              <w:spacing w:before="60" w:after="40"/>
              <w:jc w:val="left"/>
              <w:rPr>
                <w:rFonts w:cs="Arial"/>
                <w:sz w:val="16"/>
                <w:u w:val="single"/>
              </w:rPr>
            </w:pPr>
            <w:r w:rsidRPr="00F45C6C">
              <w:rPr>
                <w:rFonts w:cs="Arial"/>
                <w:sz w:val="16"/>
                <w:u w:val="single"/>
                <w:lang w:val="es-ES_tradnl"/>
              </w:rPr>
              <w:t xml:space="preserve">Brassica oleracea L. convar. capitata (L.) Alef. var. capitata L. f. rubra (L.) </w:t>
            </w:r>
            <w:r w:rsidRPr="00F45C6C">
              <w:rPr>
                <w:rFonts w:cs="Arial"/>
                <w:sz w:val="16"/>
                <w:u w:val="single"/>
              </w:rPr>
              <w:t>Thell.</w:t>
            </w:r>
          </w:p>
        </w:tc>
        <w:tc>
          <w:tcPr>
            <w:tcW w:w="1698" w:type="dxa"/>
          </w:tcPr>
          <w:p w:rsidR="00B82A90" w:rsidRPr="00F45C6C" w:rsidRDefault="00B82A90" w:rsidP="00B82A90">
            <w:pPr>
              <w:spacing w:before="60" w:after="40"/>
              <w:rPr>
                <w:rFonts w:cs="Arial"/>
                <w:sz w:val="16"/>
                <w:u w:val="single"/>
              </w:rPr>
            </w:pPr>
            <w:r w:rsidRPr="00F45C6C">
              <w:rPr>
                <w:rFonts w:cs="Arial"/>
                <w:sz w:val="16"/>
                <w:u w:val="single"/>
              </w:rPr>
              <w:t>Red cabbage</w:t>
            </w:r>
          </w:p>
        </w:tc>
      </w:tr>
      <w:tr w:rsidR="00B82A90" w:rsidRPr="00F45C6C" w:rsidTr="00B82A90">
        <w:trPr>
          <w:jc w:val="center"/>
        </w:trPr>
        <w:tc>
          <w:tcPr>
            <w:tcW w:w="1939" w:type="dxa"/>
          </w:tcPr>
          <w:p w:rsidR="00B82A90" w:rsidRPr="00F45C6C" w:rsidRDefault="00B82A90" w:rsidP="00B82A90">
            <w:pPr>
              <w:spacing w:before="60" w:after="40"/>
              <w:jc w:val="left"/>
              <w:rPr>
                <w:rFonts w:cs="Arial"/>
                <w:sz w:val="16"/>
                <w:u w:val="single"/>
              </w:rPr>
            </w:pPr>
            <w:r w:rsidRPr="00F45C6C">
              <w:rPr>
                <w:rFonts w:cs="Arial"/>
                <w:sz w:val="16"/>
                <w:u w:val="single"/>
              </w:rPr>
              <w:t>BRASS_OLE_</w:t>
            </w:r>
            <w:r w:rsidRPr="00F45C6C">
              <w:rPr>
                <w:rFonts w:cs="Arial"/>
                <w:b/>
                <w:sz w:val="16"/>
                <w:u w:val="single"/>
              </w:rPr>
              <w:t>G</w:t>
            </w:r>
            <w:r w:rsidRPr="00F45C6C">
              <w:rPr>
                <w:rFonts w:cs="Arial"/>
                <w:sz w:val="16"/>
                <w:u w:val="single"/>
              </w:rPr>
              <w:t>CS</w:t>
            </w:r>
          </w:p>
        </w:tc>
        <w:tc>
          <w:tcPr>
            <w:tcW w:w="6034" w:type="dxa"/>
          </w:tcPr>
          <w:p w:rsidR="00B82A90" w:rsidRPr="00F45C6C" w:rsidRDefault="00B82A90" w:rsidP="00B82A90">
            <w:pPr>
              <w:spacing w:before="60" w:after="40"/>
              <w:jc w:val="left"/>
              <w:rPr>
                <w:rFonts w:cs="Arial"/>
                <w:sz w:val="16"/>
                <w:u w:val="single"/>
              </w:rPr>
            </w:pPr>
            <w:r w:rsidRPr="00F45C6C">
              <w:rPr>
                <w:rFonts w:cs="Arial"/>
                <w:sz w:val="16"/>
                <w:u w:val="single"/>
                <w:lang w:val="es-ES_tradnl"/>
              </w:rPr>
              <w:t xml:space="preserve">Brassica oleracea L. convar. capitata (L.) </w:t>
            </w:r>
            <w:r w:rsidRPr="00F45C6C">
              <w:rPr>
                <w:rFonts w:cs="Arial"/>
                <w:sz w:val="16"/>
                <w:u w:val="single"/>
              </w:rPr>
              <w:t>Alef. var. sabauda L.</w:t>
            </w:r>
          </w:p>
        </w:tc>
        <w:tc>
          <w:tcPr>
            <w:tcW w:w="1698" w:type="dxa"/>
          </w:tcPr>
          <w:p w:rsidR="00B82A90" w:rsidRPr="00F45C6C" w:rsidRDefault="00B82A90" w:rsidP="00B82A90">
            <w:pPr>
              <w:spacing w:before="60" w:after="40"/>
              <w:rPr>
                <w:rFonts w:cs="Arial"/>
                <w:sz w:val="16"/>
                <w:u w:val="single"/>
              </w:rPr>
            </w:pPr>
            <w:smartTag w:uri="urn:schemas-microsoft-com:office:smarttags" w:element="State">
              <w:smartTag w:uri="urn:schemas-microsoft-com:office:smarttags" w:element="place">
                <w:r w:rsidRPr="00F45C6C">
                  <w:rPr>
                    <w:rFonts w:cs="Arial"/>
                    <w:sz w:val="16"/>
                    <w:u w:val="single"/>
                  </w:rPr>
                  <w:t>Savoy</w:t>
                </w:r>
              </w:smartTag>
            </w:smartTag>
            <w:r w:rsidRPr="00F45C6C">
              <w:rPr>
                <w:rFonts w:cs="Arial"/>
                <w:sz w:val="16"/>
                <w:u w:val="single"/>
              </w:rPr>
              <w:t xml:space="preserve"> cabbage</w:t>
            </w:r>
          </w:p>
        </w:tc>
      </w:tr>
      <w:tr w:rsidR="00B82A90" w:rsidRPr="00F45C6C" w:rsidTr="00B82A90">
        <w:trPr>
          <w:jc w:val="center"/>
        </w:trPr>
        <w:tc>
          <w:tcPr>
            <w:tcW w:w="1939" w:type="dxa"/>
          </w:tcPr>
          <w:p w:rsidR="00B82A90" w:rsidRPr="00F45C6C" w:rsidRDefault="00B82A90" w:rsidP="00B82A90">
            <w:pPr>
              <w:spacing w:before="60" w:after="40"/>
              <w:jc w:val="left"/>
              <w:rPr>
                <w:rFonts w:cs="Arial"/>
                <w:b/>
                <w:sz w:val="16"/>
                <w:u w:val="single"/>
              </w:rPr>
            </w:pPr>
            <w:r w:rsidRPr="00F45C6C">
              <w:rPr>
                <w:rFonts w:cs="Arial"/>
                <w:b/>
                <w:sz w:val="16"/>
                <w:u w:val="single"/>
              </w:rPr>
              <w:t>BRASS_OLE_GGM</w:t>
            </w:r>
          </w:p>
        </w:tc>
        <w:tc>
          <w:tcPr>
            <w:tcW w:w="6034" w:type="dxa"/>
          </w:tcPr>
          <w:p w:rsidR="00B82A90" w:rsidRPr="00F45C6C" w:rsidRDefault="00B82A90" w:rsidP="00B82A90">
            <w:pPr>
              <w:spacing w:before="60" w:after="40"/>
              <w:jc w:val="left"/>
              <w:rPr>
                <w:rFonts w:cs="Arial"/>
                <w:b/>
                <w:sz w:val="16"/>
                <w:u w:val="single"/>
                <w:lang w:val="pt-BR"/>
              </w:rPr>
            </w:pPr>
            <w:r w:rsidRPr="00F45C6C">
              <w:rPr>
                <w:rFonts w:cs="Arial"/>
                <w:b/>
                <w:sz w:val="16"/>
                <w:u w:val="single"/>
                <w:lang w:val="pt-BR"/>
              </w:rPr>
              <w:t>Brassica oleracea L. convar. oleracea var. gemmifera DC.</w:t>
            </w:r>
          </w:p>
        </w:tc>
        <w:tc>
          <w:tcPr>
            <w:tcW w:w="1698" w:type="dxa"/>
          </w:tcPr>
          <w:p w:rsidR="00B82A90" w:rsidRPr="00F45C6C" w:rsidRDefault="00B82A90" w:rsidP="00B82A90">
            <w:pPr>
              <w:spacing w:before="60" w:after="40"/>
              <w:jc w:val="left"/>
              <w:rPr>
                <w:rFonts w:cs="Arial"/>
                <w:b/>
                <w:sz w:val="16"/>
                <w:u w:val="single"/>
              </w:rPr>
            </w:pPr>
            <w:r w:rsidRPr="00F45C6C">
              <w:rPr>
                <w:rFonts w:cs="Arial"/>
                <w:b/>
                <w:sz w:val="16"/>
                <w:u w:val="single"/>
              </w:rPr>
              <w:t>Brussels sprout</w:t>
            </w:r>
          </w:p>
        </w:tc>
      </w:tr>
      <w:tr w:rsidR="00B82A90" w:rsidRPr="00F45C6C" w:rsidTr="00B82A90">
        <w:trPr>
          <w:jc w:val="center"/>
        </w:trPr>
        <w:tc>
          <w:tcPr>
            <w:tcW w:w="1939" w:type="dxa"/>
          </w:tcPr>
          <w:p w:rsidR="00B82A90" w:rsidRPr="00F45C6C" w:rsidRDefault="00B82A90" w:rsidP="00B82A90">
            <w:pPr>
              <w:spacing w:before="60" w:after="40"/>
              <w:jc w:val="left"/>
              <w:rPr>
                <w:rFonts w:cs="Arial"/>
                <w:b/>
                <w:sz w:val="16"/>
                <w:u w:val="single"/>
              </w:rPr>
            </w:pPr>
            <w:r w:rsidRPr="00F45C6C">
              <w:rPr>
                <w:rFonts w:cs="Arial"/>
                <w:b/>
                <w:sz w:val="16"/>
                <w:u w:val="single"/>
              </w:rPr>
              <w:t>BRASS_OLE_GGO</w:t>
            </w:r>
          </w:p>
        </w:tc>
        <w:tc>
          <w:tcPr>
            <w:tcW w:w="6034" w:type="dxa"/>
          </w:tcPr>
          <w:p w:rsidR="00B82A90" w:rsidRPr="00F45C6C" w:rsidRDefault="00B82A90" w:rsidP="00B82A90">
            <w:pPr>
              <w:spacing w:before="60" w:after="40"/>
              <w:jc w:val="left"/>
              <w:rPr>
                <w:rFonts w:cs="Arial"/>
                <w:b/>
                <w:sz w:val="16"/>
                <w:u w:val="single"/>
              </w:rPr>
            </w:pPr>
            <w:r w:rsidRPr="00F45C6C">
              <w:rPr>
                <w:rFonts w:cs="Arial"/>
                <w:b/>
                <w:sz w:val="16"/>
                <w:u w:val="single"/>
                <w:lang w:val="pt-BR"/>
              </w:rPr>
              <w:t xml:space="preserve">Brassica oleracea L. convar. acephala (DC.) </w:t>
            </w:r>
            <w:r w:rsidRPr="00F45C6C">
              <w:rPr>
                <w:rFonts w:cs="Arial"/>
                <w:b/>
                <w:sz w:val="16"/>
                <w:u w:val="single"/>
              </w:rPr>
              <w:t>Alef. var. gongylodes L.</w:t>
            </w:r>
          </w:p>
        </w:tc>
        <w:tc>
          <w:tcPr>
            <w:tcW w:w="1698" w:type="dxa"/>
          </w:tcPr>
          <w:p w:rsidR="00B82A90" w:rsidRPr="00F45C6C" w:rsidRDefault="00B82A90" w:rsidP="00B82A90">
            <w:pPr>
              <w:spacing w:before="60" w:after="40"/>
              <w:jc w:val="left"/>
              <w:rPr>
                <w:rFonts w:cs="Arial"/>
                <w:b/>
                <w:sz w:val="16"/>
                <w:u w:val="single"/>
              </w:rPr>
            </w:pPr>
            <w:r w:rsidRPr="00F45C6C">
              <w:rPr>
                <w:rFonts w:cs="Arial"/>
                <w:b/>
                <w:sz w:val="16"/>
                <w:u w:val="single"/>
              </w:rPr>
              <w:t>Kohlrabi</w:t>
            </w:r>
          </w:p>
        </w:tc>
      </w:tr>
    </w:tbl>
    <w:p w:rsidR="00B82A90" w:rsidRDefault="00B82A90" w:rsidP="006E43BA">
      <w:pPr>
        <w:ind w:firstLine="567"/>
        <w:rPr>
          <w:snapToGrid w:val="0"/>
          <w:u w:val="single"/>
          <w:shd w:val="pct15" w:color="auto" w:fill="FFFFFF"/>
        </w:rPr>
      </w:pPr>
    </w:p>
    <w:p w:rsidR="00B82A90" w:rsidRDefault="00B82A90">
      <w:pPr>
        <w:jc w:val="left"/>
        <w:rPr>
          <w:snapToGrid w:val="0"/>
          <w:u w:val="single"/>
          <w:shd w:val="pct15" w:color="auto" w:fill="FFFFFF"/>
        </w:rPr>
      </w:pPr>
      <w:r>
        <w:rPr>
          <w:snapToGrid w:val="0"/>
          <w:u w:val="single"/>
          <w:shd w:val="pct15" w:color="auto" w:fill="FFFFFF"/>
        </w:rPr>
        <w:br w:type="page"/>
      </w:r>
    </w:p>
    <w:p w:rsidR="006E43BA" w:rsidRPr="009E4E82" w:rsidRDefault="006E43BA" w:rsidP="00B82A90">
      <w:pPr>
        <w:keepNext/>
        <w:ind w:firstLine="567"/>
        <w:rPr>
          <w:snapToGrid w:val="0"/>
          <w:u w:val="single"/>
          <w:shd w:val="pct15" w:color="auto" w:fill="FFFFFF"/>
        </w:rPr>
      </w:pPr>
      <w:r w:rsidRPr="009E4E82">
        <w:rPr>
          <w:u w:val="single"/>
          <w:shd w:val="pct15" w:color="auto" w:fill="FFFFFF"/>
        </w:rPr>
        <w:lastRenderedPageBreak/>
        <w:t xml:space="preserve"> (b)   </w:t>
      </w:r>
      <w:r w:rsidRPr="009E4E82">
        <w:rPr>
          <w:i/>
          <w:iCs/>
          <w:u w:val="single"/>
          <w:shd w:val="pct15" w:color="auto" w:fill="FFFFFF"/>
        </w:rPr>
        <w:t>Zea mays</w:t>
      </w:r>
      <w:r w:rsidRPr="009E4E82">
        <w:rPr>
          <w:u w:val="single"/>
          <w:shd w:val="pct15" w:color="auto" w:fill="FFFFFF"/>
        </w:rPr>
        <w:t xml:space="preserve">  </w:t>
      </w:r>
    </w:p>
    <w:p w:rsidR="006E43BA" w:rsidRPr="009E4E82" w:rsidRDefault="006E43BA" w:rsidP="00B82A90">
      <w:pPr>
        <w:keepNext/>
        <w:rPr>
          <w:rFonts w:cs="Arial"/>
          <w:u w:val="single"/>
          <w:shd w:val="pct15" w:color="auto" w:fill="FFFFFF"/>
        </w:rPr>
      </w:pPr>
    </w:p>
    <w:tbl>
      <w:tblPr>
        <w:tblW w:w="0" w:type="auto"/>
        <w:tblInd w:w="118" w:type="dxa"/>
        <w:tblLayout w:type="fixed"/>
        <w:tblCellMar>
          <w:left w:w="0" w:type="dxa"/>
          <w:right w:w="0" w:type="dxa"/>
        </w:tblCellMar>
        <w:tblLook w:val="0000" w:firstRow="0" w:lastRow="0" w:firstColumn="0" w:lastColumn="0" w:noHBand="0" w:noVBand="0"/>
      </w:tblPr>
      <w:tblGrid>
        <w:gridCol w:w="1940"/>
        <w:gridCol w:w="6033"/>
        <w:gridCol w:w="1348"/>
      </w:tblGrid>
      <w:tr w:rsidR="006E43BA" w:rsidRPr="004A2B82" w:rsidTr="006E43BA">
        <w:trPr>
          <w:trHeight w:hRule="exact" w:val="299"/>
        </w:trPr>
        <w:tc>
          <w:tcPr>
            <w:tcW w:w="1940" w:type="dxa"/>
            <w:tcBorders>
              <w:top w:val="nil"/>
              <w:left w:val="nil"/>
              <w:bottom w:val="single" w:sz="12" w:space="0" w:color="000000"/>
              <w:right w:val="single" w:sz="4" w:space="0" w:color="000000"/>
            </w:tcBorders>
          </w:tcPr>
          <w:p w:rsidR="006E43BA" w:rsidRPr="004A2B82" w:rsidRDefault="006E43BA" w:rsidP="00B82A90">
            <w:pPr>
              <w:keepNext/>
              <w:keepLines/>
              <w:autoSpaceDE w:val="0"/>
              <w:autoSpaceDN w:val="0"/>
              <w:adjustRightInd w:val="0"/>
              <w:spacing w:before="58"/>
              <w:ind w:left="55" w:right="-20"/>
              <w:jc w:val="left"/>
              <w:rPr>
                <w:rFonts w:ascii="Times New Roman" w:hAnsi="Times New Roman"/>
                <w:sz w:val="24"/>
                <w:szCs w:val="24"/>
                <w:u w:val="single"/>
                <w:shd w:val="pct15" w:color="auto" w:fill="FFFFFF"/>
              </w:rPr>
            </w:pPr>
            <w:r w:rsidRPr="004A2B82">
              <w:rPr>
                <w:rFonts w:cs="Arial"/>
                <w:i/>
                <w:iCs/>
                <w:sz w:val="16"/>
                <w:szCs w:val="16"/>
                <w:u w:val="single"/>
                <w:shd w:val="pct15" w:color="auto" w:fill="FFFFFF"/>
              </w:rPr>
              <w:t>UPOV</w:t>
            </w:r>
            <w:r w:rsidRPr="004A2B82">
              <w:rPr>
                <w:rFonts w:cs="Arial"/>
                <w:i/>
                <w:iCs/>
                <w:spacing w:val="-5"/>
                <w:sz w:val="16"/>
                <w:szCs w:val="16"/>
                <w:u w:val="single"/>
                <w:shd w:val="pct15" w:color="auto" w:fill="FFFFFF"/>
              </w:rPr>
              <w:t xml:space="preserve"> </w:t>
            </w:r>
            <w:r w:rsidRPr="004A2B82">
              <w:rPr>
                <w:rFonts w:cs="Arial"/>
                <w:i/>
                <w:iCs/>
                <w:sz w:val="16"/>
                <w:szCs w:val="16"/>
                <w:u w:val="single"/>
                <w:shd w:val="pct15" w:color="auto" w:fill="FFFFFF"/>
              </w:rPr>
              <w:t>code</w:t>
            </w:r>
          </w:p>
        </w:tc>
        <w:tc>
          <w:tcPr>
            <w:tcW w:w="6033" w:type="dxa"/>
            <w:tcBorders>
              <w:top w:val="nil"/>
              <w:left w:val="single" w:sz="4" w:space="0" w:color="000000"/>
              <w:bottom w:val="single" w:sz="12" w:space="0" w:color="000000"/>
              <w:right w:val="single" w:sz="4" w:space="0" w:color="000000"/>
            </w:tcBorders>
          </w:tcPr>
          <w:p w:rsidR="006E43BA" w:rsidRPr="004A2B82" w:rsidRDefault="006E43BA" w:rsidP="00B82A90">
            <w:pPr>
              <w:keepNext/>
              <w:keepLines/>
              <w:autoSpaceDE w:val="0"/>
              <w:autoSpaceDN w:val="0"/>
              <w:adjustRightInd w:val="0"/>
              <w:spacing w:before="58"/>
              <w:ind w:left="50" w:right="-20"/>
              <w:jc w:val="left"/>
              <w:rPr>
                <w:rFonts w:ascii="Times New Roman" w:hAnsi="Times New Roman"/>
                <w:sz w:val="24"/>
                <w:szCs w:val="24"/>
                <w:u w:val="single"/>
                <w:shd w:val="pct15" w:color="auto" w:fill="FFFFFF"/>
              </w:rPr>
            </w:pPr>
            <w:r w:rsidRPr="004A2B82">
              <w:rPr>
                <w:rFonts w:cs="Arial"/>
                <w:i/>
                <w:iCs/>
                <w:sz w:val="16"/>
                <w:szCs w:val="16"/>
                <w:u w:val="single"/>
                <w:shd w:val="pct15" w:color="auto" w:fill="FFFFFF"/>
              </w:rPr>
              <w:t>Botanical</w:t>
            </w:r>
            <w:r w:rsidRPr="004A2B82">
              <w:rPr>
                <w:rFonts w:cs="Arial"/>
                <w:i/>
                <w:iCs/>
                <w:spacing w:val="-7"/>
                <w:sz w:val="16"/>
                <w:szCs w:val="16"/>
                <w:u w:val="single"/>
                <w:shd w:val="pct15" w:color="auto" w:fill="FFFFFF"/>
              </w:rPr>
              <w:t xml:space="preserve"> </w:t>
            </w:r>
            <w:r w:rsidRPr="004A2B82">
              <w:rPr>
                <w:rFonts w:cs="Arial"/>
                <w:i/>
                <w:iCs/>
                <w:sz w:val="16"/>
                <w:szCs w:val="16"/>
                <w:u w:val="single"/>
                <w:shd w:val="pct15" w:color="auto" w:fill="FFFFFF"/>
              </w:rPr>
              <w:t>na</w:t>
            </w:r>
            <w:r w:rsidRPr="004A2B82">
              <w:rPr>
                <w:rFonts w:cs="Arial"/>
                <w:i/>
                <w:iCs/>
                <w:spacing w:val="-1"/>
                <w:sz w:val="16"/>
                <w:szCs w:val="16"/>
                <w:u w:val="single"/>
                <w:shd w:val="pct15" w:color="auto" w:fill="FFFFFF"/>
              </w:rPr>
              <w:t>m</w:t>
            </w:r>
            <w:r w:rsidRPr="004A2B82">
              <w:rPr>
                <w:rFonts w:cs="Arial"/>
                <w:i/>
                <w:iCs/>
                <w:sz w:val="16"/>
                <w:szCs w:val="16"/>
                <w:u w:val="single"/>
                <w:shd w:val="pct15" w:color="auto" w:fill="FFFFFF"/>
              </w:rPr>
              <w:t>e</w:t>
            </w:r>
          </w:p>
        </w:tc>
        <w:tc>
          <w:tcPr>
            <w:tcW w:w="1348" w:type="dxa"/>
            <w:tcBorders>
              <w:top w:val="nil"/>
              <w:left w:val="single" w:sz="4" w:space="0" w:color="000000"/>
              <w:bottom w:val="single" w:sz="12" w:space="0" w:color="000000"/>
              <w:right w:val="nil"/>
            </w:tcBorders>
          </w:tcPr>
          <w:p w:rsidR="006E43BA" w:rsidRPr="004A2B82" w:rsidRDefault="006E43BA" w:rsidP="00B82A90">
            <w:pPr>
              <w:keepNext/>
              <w:keepLines/>
              <w:autoSpaceDE w:val="0"/>
              <w:autoSpaceDN w:val="0"/>
              <w:adjustRightInd w:val="0"/>
              <w:spacing w:before="58"/>
              <w:ind w:left="50" w:right="-20"/>
              <w:jc w:val="left"/>
              <w:rPr>
                <w:rFonts w:ascii="Times New Roman" w:hAnsi="Times New Roman"/>
                <w:sz w:val="24"/>
                <w:szCs w:val="24"/>
                <w:u w:val="single"/>
                <w:shd w:val="pct15" w:color="auto" w:fill="FFFFFF"/>
              </w:rPr>
            </w:pPr>
            <w:r w:rsidRPr="004A2B82">
              <w:rPr>
                <w:rFonts w:cs="Arial"/>
                <w:i/>
                <w:iCs/>
                <w:sz w:val="16"/>
                <w:szCs w:val="16"/>
                <w:u w:val="single"/>
                <w:shd w:val="pct15" w:color="auto" w:fill="FFFFFF"/>
              </w:rPr>
              <w:t>Common</w:t>
            </w:r>
            <w:r w:rsidRPr="004A2B82">
              <w:rPr>
                <w:rFonts w:cs="Arial"/>
                <w:i/>
                <w:iCs/>
                <w:spacing w:val="-6"/>
                <w:sz w:val="16"/>
                <w:szCs w:val="16"/>
                <w:u w:val="single"/>
                <w:shd w:val="pct15" w:color="auto" w:fill="FFFFFF"/>
              </w:rPr>
              <w:t xml:space="preserve"> </w:t>
            </w:r>
            <w:r w:rsidRPr="004A2B82">
              <w:rPr>
                <w:rFonts w:cs="Arial"/>
                <w:i/>
                <w:iCs/>
                <w:sz w:val="16"/>
                <w:szCs w:val="16"/>
                <w:u w:val="single"/>
                <w:shd w:val="pct15" w:color="auto" w:fill="FFFFFF"/>
              </w:rPr>
              <w:t>n</w:t>
            </w:r>
            <w:r w:rsidRPr="004A2B82">
              <w:rPr>
                <w:rFonts w:cs="Arial"/>
                <w:i/>
                <w:iCs/>
                <w:spacing w:val="1"/>
                <w:sz w:val="16"/>
                <w:szCs w:val="16"/>
                <w:u w:val="single"/>
                <w:shd w:val="pct15" w:color="auto" w:fill="FFFFFF"/>
              </w:rPr>
              <w:t>a</w:t>
            </w:r>
            <w:r w:rsidRPr="004A2B82">
              <w:rPr>
                <w:rFonts w:cs="Arial"/>
                <w:i/>
                <w:iCs/>
                <w:spacing w:val="-1"/>
                <w:sz w:val="16"/>
                <w:szCs w:val="16"/>
                <w:u w:val="single"/>
                <w:shd w:val="pct15" w:color="auto" w:fill="FFFFFF"/>
              </w:rPr>
              <w:t>m</w:t>
            </w:r>
            <w:r w:rsidRPr="004A2B82">
              <w:rPr>
                <w:rFonts w:cs="Arial"/>
                <w:i/>
                <w:iCs/>
                <w:sz w:val="16"/>
                <w:szCs w:val="16"/>
                <w:u w:val="single"/>
                <w:shd w:val="pct15" w:color="auto" w:fill="FFFFFF"/>
              </w:rPr>
              <w:t>e</w:t>
            </w:r>
          </w:p>
        </w:tc>
      </w:tr>
      <w:tr w:rsidR="006E43BA" w:rsidRPr="004A2B82" w:rsidTr="006E43BA">
        <w:trPr>
          <w:trHeight w:hRule="exact" w:val="289"/>
        </w:trPr>
        <w:tc>
          <w:tcPr>
            <w:tcW w:w="1940" w:type="dxa"/>
            <w:tcBorders>
              <w:top w:val="single" w:sz="12" w:space="0" w:color="000000"/>
              <w:bottom w:val="single" w:sz="2" w:space="0" w:color="000000"/>
              <w:right w:val="single" w:sz="2" w:space="0" w:color="000000"/>
            </w:tcBorders>
          </w:tcPr>
          <w:p w:rsidR="006E43BA" w:rsidRPr="009E4E82" w:rsidRDefault="006E43BA" w:rsidP="006E43BA">
            <w:pPr>
              <w:jc w:val="left"/>
              <w:rPr>
                <w:snapToGrid w:val="0"/>
                <w:sz w:val="16"/>
                <w:szCs w:val="16"/>
                <w:highlight w:val="yellow"/>
                <w:u w:val="single"/>
                <w:shd w:val="pct15" w:color="auto" w:fill="FFFFFF"/>
              </w:rPr>
            </w:pPr>
            <w:r w:rsidRPr="009E4E82">
              <w:rPr>
                <w:snapToGrid w:val="0"/>
                <w:sz w:val="16"/>
                <w:szCs w:val="16"/>
                <w:u w:val="single"/>
                <w:shd w:val="pct15" w:color="auto" w:fill="FFFFFF"/>
              </w:rPr>
              <w:t>ZEAAA_MAY_SAC</w:t>
            </w:r>
          </w:p>
        </w:tc>
        <w:tc>
          <w:tcPr>
            <w:tcW w:w="6033" w:type="dxa"/>
            <w:tcBorders>
              <w:top w:val="single" w:sz="12" w:space="0" w:color="000000"/>
              <w:left w:val="single" w:sz="2" w:space="0" w:color="000000"/>
              <w:bottom w:val="single" w:sz="2" w:space="0" w:color="000000"/>
              <w:right w:val="single" w:sz="2" w:space="0" w:color="000000"/>
            </w:tcBorders>
          </w:tcPr>
          <w:p w:rsidR="006E43BA" w:rsidRPr="005558E7" w:rsidRDefault="006E43BA" w:rsidP="006E43BA">
            <w:pPr>
              <w:jc w:val="left"/>
              <w:rPr>
                <w:bCs/>
                <w:i/>
                <w:sz w:val="16"/>
                <w:szCs w:val="16"/>
                <w:highlight w:val="yellow"/>
                <w:u w:val="single"/>
                <w:shd w:val="pct15" w:color="auto" w:fill="FFFFFF"/>
                <w:lang w:val="es-ES_tradnl"/>
              </w:rPr>
            </w:pPr>
            <w:r w:rsidRPr="005558E7">
              <w:rPr>
                <w:i/>
                <w:snapToGrid w:val="0"/>
                <w:sz w:val="16"/>
                <w:szCs w:val="16"/>
                <w:u w:val="single"/>
                <w:shd w:val="pct15" w:color="auto" w:fill="FFFFFF"/>
                <w:lang w:val="es-ES_tradnl"/>
              </w:rPr>
              <w:t xml:space="preserve">Zea mays </w:t>
            </w:r>
            <w:r w:rsidRPr="005558E7">
              <w:rPr>
                <w:snapToGrid w:val="0"/>
                <w:sz w:val="16"/>
                <w:szCs w:val="16"/>
                <w:u w:val="single"/>
                <w:shd w:val="pct15" w:color="auto" w:fill="FFFFFF"/>
                <w:lang w:val="es-ES_tradnl"/>
              </w:rPr>
              <w:t>L.</w:t>
            </w:r>
            <w:r w:rsidRPr="005558E7">
              <w:rPr>
                <w:i/>
                <w:snapToGrid w:val="0"/>
                <w:sz w:val="16"/>
                <w:szCs w:val="16"/>
                <w:u w:val="single"/>
                <w:shd w:val="pct15" w:color="auto" w:fill="FFFFFF"/>
                <w:lang w:val="es-ES_tradnl"/>
              </w:rPr>
              <w:t xml:space="preserve"> saccharata </w:t>
            </w:r>
            <w:r w:rsidRPr="005558E7">
              <w:rPr>
                <w:snapToGrid w:val="0"/>
                <w:sz w:val="16"/>
                <w:szCs w:val="16"/>
                <w:u w:val="single"/>
                <w:shd w:val="pct15" w:color="auto" w:fill="FFFFFF"/>
                <w:lang w:val="es-ES_tradnl"/>
              </w:rPr>
              <w:t>Koern.</w:t>
            </w:r>
          </w:p>
        </w:tc>
        <w:tc>
          <w:tcPr>
            <w:tcW w:w="1348" w:type="dxa"/>
            <w:tcBorders>
              <w:top w:val="single" w:sz="12" w:space="0" w:color="000000"/>
              <w:left w:val="single" w:sz="2" w:space="0" w:color="000000"/>
              <w:bottom w:val="single" w:sz="2" w:space="0" w:color="000000"/>
              <w:right w:val="nil"/>
            </w:tcBorders>
          </w:tcPr>
          <w:p w:rsidR="006E43BA" w:rsidRPr="004A2B82" w:rsidRDefault="006E43BA" w:rsidP="006E43BA">
            <w:pPr>
              <w:keepNext/>
              <w:keepLines/>
              <w:autoSpaceDE w:val="0"/>
              <w:autoSpaceDN w:val="0"/>
              <w:adjustRightInd w:val="0"/>
              <w:spacing w:before="56"/>
              <w:ind w:left="51" w:right="-20"/>
              <w:jc w:val="left"/>
              <w:rPr>
                <w:rFonts w:ascii="Times New Roman" w:hAnsi="Times New Roman"/>
                <w:sz w:val="24"/>
                <w:szCs w:val="24"/>
                <w:u w:val="single"/>
                <w:shd w:val="pct15" w:color="auto" w:fill="FFFFFF"/>
              </w:rPr>
            </w:pPr>
            <w:r w:rsidRPr="009E4E82">
              <w:rPr>
                <w:rFonts w:cs="Arial"/>
                <w:bCs/>
                <w:sz w:val="16"/>
                <w:szCs w:val="16"/>
                <w:u w:val="single"/>
                <w:shd w:val="pct15" w:color="auto" w:fill="FFFFFF"/>
              </w:rPr>
              <w:t>sweet corn</w:t>
            </w:r>
          </w:p>
        </w:tc>
      </w:tr>
      <w:tr w:rsidR="006E43BA" w:rsidRPr="009E4E82" w:rsidTr="006E43BA">
        <w:trPr>
          <w:trHeight w:hRule="exact" w:val="289"/>
        </w:trPr>
        <w:tc>
          <w:tcPr>
            <w:tcW w:w="1940" w:type="dxa"/>
            <w:tcBorders>
              <w:top w:val="single" w:sz="2" w:space="0" w:color="000000"/>
              <w:bottom w:val="single" w:sz="2" w:space="0" w:color="000000"/>
              <w:right w:val="single" w:sz="2" w:space="0" w:color="000000"/>
            </w:tcBorders>
          </w:tcPr>
          <w:p w:rsidR="006E43BA" w:rsidRPr="009E4E82" w:rsidRDefault="006E43BA" w:rsidP="006E43BA">
            <w:pPr>
              <w:jc w:val="left"/>
              <w:rPr>
                <w:snapToGrid w:val="0"/>
                <w:sz w:val="16"/>
                <w:szCs w:val="16"/>
                <w:highlight w:val="yellow"/>
                <w:u w:val="single"/>
                <w:shd w:val="pct15" w:color="auto" w:fill="FFFFFF"/>
              </w:rPr>
            </w:pPr>
            <w:r w:rsidRPr="009E4E82">
              <w:rPr>
                <w:snapToGrid w:val="0"/>
                <w:sz w:val="16"/>
                <w:szCs w:val="16"/>
                <w:u w:val="single"/>
                <w:shd w:val="pct15" w:color="auto" w:fill="FFFFFF"/>
              </w:rPr>
              <w:t>ZEAAA_MAY_EVE</w:t>
            </w:r>
          </w:p>
        </w:tc>
        <w:tc>
          <w:tcPr>
            <w:tcW w:w="6033" w:type="dxa"/>
            <w:tcBorders>
              <w:top w:val="single" w:sz="2" w:space="0" w:color="000000"/>
              <w:left w:val="single" w:sz="2" w:space="0" w:color="000000"/>
              <w:bottom w:val="single" w:sz="2" w:space="0" w:color="000000"/>
              <w:right w:val="single" w:sz="2" w:space="0" w:color="000000"/>
            </w:tcBorders>
          </w:tcPr>
          <w:p w:rsidR="006E43BA" w:rsidRPr="005558E7" w:rsidRDefault="006E43BA" w:rsidP="006E43BA">
            <w:pPr>
              <w:jc w:val="left"/>
              <w:rPr>
                <w:bCs/>
                <w:i/>
                <w:sz w:val="16"/>
                <w:szCs w:val="16"/>
                <w:highlight w:val="yellow"/>
                <w:u w:val="single"/>
                <w:shd w:val="pct15" w:color="auto" w:fill="FFFFFF"/>
                <w:lang w:val="es-ES_tradnl"/>
              </w:rPr>
            </w:pPr>
            <w:r w:rsidRPr="005558E7">
              <w:rPr>
                <w:bCs/>
                <w:i/>
                <w:sz w:val="16"/>
                <w:szCs w:val="16"/>
                <w:u w:val="single"/>
                <w:shd w:val="pct15" w:color="auto" w:fill="FFFFFF"/>
                <w:lang w:val="es-ES_tradnl"/>
              </w:rPr>
              <w:t xml:space="preserve">Zea mays </w:t>
            </w:r>
            <w:r w:rsidRPr="005558E7">
              <w:rPr>
                <w:bCs/>
                <w:sz w:val="16"/>
                <w:szCs w:val="16"/>
                <w:u w:val="single"/>
                <w:shd w:val="pct15" w:color="auto" w:fill="FFFFFF"/>
                <w:lang w:val="es-ES_tradnl"/>
              </w:rPr>
              <w:t>L. var.</w:t>
            </w:r>
            <w:r w:rsidRPr="005558E7">
              <w:rPr>
                <w:bCs/>
                <w:i/>
                <w:sz w:val="16"/>
                <w:szCs w:val="16"/>
                <w:u w:val="single"/>
                <w:shd w:val="pct15" w:color="auto" w:fill="FFFFFF"/>
                <w:lang w:val="es-ES_tradnl"/>
              </w:rPr>
              <w:t xml:space="preserve"> everta </w:t>
            </w:r>
            <w:r w:rsidRPr="005558E7">
              <w:rPr>
                <w:bCs/>
                <w:sz w:val="16"/>
                <w:szCs w:val="16"/>
                <w:u w:val="single"/>
                <w:shd w:val="pct15" w:color="auto" w:fill="FFFFFF"/>
                <w:lang w:val="es-ES_tradnl"/>
              </w:rPr>
              <w:t>(Praecox) Sturt.</w:t>
            </w:r>
          </w:p>
        </w:tc>
        <w:tc>
          <w:tcPr>
            <w:tcW w:w="1348" w:type="dxa"/>
            <w:vMerge w:val="restart"/>
            <w:tcBorders>
              <w:top w:val="single" w:sz="2" w:space="0" w:color="000000"/>
              <w:left w:val="single" w:sz="2" w:space="0" w:color="000000"/>
              <w:right w:val="nil"/>
            </w:tcBorders>
          </w:tcPr>
          <w:p w:rsidR="006E43BA" w:rsidRPr="009E4E82" w:rsidRDefault="006E43BA" w:rsidP="006E43BA">
            <w:pPr>
              <w:keepNext/>
              <w:keepLines/>
              <w:autoSpaceDE w:val="0"/>
              <w:autoSpaceDN w:val="0"/>
              <w:adjustRightInd w:val="0"/>
              <w:spacing w:before="56"/>
              <w:ind w:left="51" w:right="-20"/>
              <w:jc w:val="left"/>
              <w:rPr>
                <w:rFonts w:cs="Arial"/>
                <w:b/>
                <w:bCs/>
                <w:sz w:val="16"/>
                <w:szCs w:val="16"/>
                <w:u w:val="single"/>
                <w:shd w:val="pct15" w:color="auto" w:fill="FFFFFF"/>
              </w:rPr>
            </w:pPr>
            <w:r w:rsidRPr="009E4E82">
              <w:rPr>
                <w:rFonts w:cs="Arial"/>
                <w:bCs/>
                <w:sz w:val="16"/>
                <w:szCs w:val="16"/>
                <w:u w:val="single"/>
                <w:shd w:val="pct15" w:color="auto" w:fill="FFFFFF"/>
              </w:rPr>
              <w:t>Popcorn</w:t>
            </w:r>
            <w:r w:rsidRPr="009E4E82">
              <w:rPr>
                <w:rFonts w:cs="Arial"/>
                <w:b/>
                <w:bCs/>
                <w:sz w:val="16"/>
                <w:szCs w:val="16"/>
                <w:u w:val="single"/>
                <w:shd w:val="pct15" w:color="auto" w:fill="FFFFFF"/>
              </w:rPr>
              <w:t xml:space="preserve"> </w:t>
            </w:r>
          </w:p>
          <w:p w:rsidR="006E43BA" w:rsidRPr="004A2B82" w:rsidRDefault="006E43BA" w:rsidP="006E43BA">
            <w:pPr>
              <w:keepNext/>
              <w:keepLines/>
              <w:autoSpaceDE w:val="0"/>
              <w:autoSpaceDN w:val="0"/>
              <w:adjustRightInd w:val="0"/>
              <w:spacing w:before="56"/>
              <w:ind w:left="51" w:right="-20"/>
              <w:jc w:val="left"/>
              <w:rPr>
                <w:rFonts w:cs="Arial"/>
                <w:b/>
                <w:bCs/>
                <w:sz w:val="16"/>
                <w:szCs w:val="16"/>
                <w:u w:val="single"/>
                <w:shd w:val="pct15" w:color="auto" w:fill="FFFFFF"/>
              </w:rPr>
            </w:pPr>
          </w:p>
        </w:tc>
      </w:tr>
      <w:tr w:rsidR="006E43BA" w:rsidRPr="009E4E82" w:rsidTr="006E43BA">
        <w:trPr>
          <w:trHeight w:hRule="exact" w:val="289"/>
        </w:trPr>
        <w:tc>
          <w:tcPr>
            <w:tcW w:w="1940" w:type="dxa"/>
            <w:tcBorders>
              <w:top w:val="single" w:sz="2" w:space="0" w:color="000000"/>
              <w:right w:val="single" w:sz="2" w:space="0" w:color="000000"/>
            </w:tcBorders>
          </w:tcPr>
          <w:p w:rsidR="006E43BA" w:rsidRPr="009E4E82" w:rsidRDefault="006E43BA" w:rsidP="006E43BA">
            <w:pPr>
              <w:jc w:val="left"/>
              <w:rPr>
                <w:snapToGrid w:val="0"/>
                <w:sz w:val="16"/>
                <w:szCs w:val="16"/>
                <w:highlight w:val="yellow"/>
                <w:u w:val="single"/>
                <w:shd w:val="pct15" w:color="auto" w:fill="FFFFFF"/>
              </w:rPr>
            </w:pPr>
            <w:r w:rsidRPr="009E4E82">
              <w:rPr>
                <w:snapToGrid w:val="0"/>
                <w:sz w:val="16"/>
                <w:szCs w:val="16"/>
                <w:u w:val="single"/>
                <w:shd w:val="pct15" w:color="auto" w:fill="FFFFFF"/>
              </w:rPr>
              <w:t>ZEAAA_MAY_MIC</w:t>
            </w:r>
          </w:p>
        </w:tc>
        <w:tc>
          <w:tcPr>
            <w:tcW w:w="6033" w:type="dxa"/>
            <w:tcBorders>
              <w:top w:val="single" w:sz="2" w:space="0" w:color="000000"/>
              <w:left w:val="single" w:sz="2" w:space="0" w:color="000000"/>
              <w:right w:val="single" w:sz="2" w:space="0" w:color="000000"/>
            </w:tcBorders>
          </w:tcPr>
          <w:p w:rsidR="006E43BA" w:rsidRPr="009E4E82" w:rsidRDefault="006E43BA" w:rsidP="006E43BA">
            <w:pPr>
              <w:jc w:val="left"/>
              <w:rPr>
                <w:bCs/>
                <w:i/>
                <w:sz w:val="16"/>
                <w:szCs w:val="16"/>
                <w:highlight w:val="yellow"/>
                <w:u w:val="single"/>
                <w:shd w:val="pct15" w:color="auto" w:fill="FFFFFF"/>
              </w:rPr>
            </w:pPr>
            <w:r w:rsidRPr="009E4E82">
              <w:rPr>
                <w:bCs/>
                <w:i/>
                <w:sz w:val="16"/>
                <w:szCs w:val="16"/>
                <w:u w:val="single"/>
                <w:shd w:val="pct15" w:color="auto" w:fill="FFFFFF"/>
              </w:rPr>
              <w:t xml:space="preserve">Zea mays </w:t>
            </w:r>
            <w:r w:rsidRPr="009E4E82">
              <w:rPr>
                <w:bCs/>
                <w:sz w:val="16"/>
                <w:szCs w:val="16"/>
                <w:u w:val="single"/>
                <w:shd w:val="pct15" w:color="auto" w:fill="FFFFFF"/>
              </w:rPr>
              <w:t xml:space="preserve">L. convar. </w:t>
            </w:r>
            <w:r w:rsidRPr="009E4E82">
              <w:rPr>
                <w:bCs/>
                <w:i/>
                <w:sz w:val="16"/>
                <w:szCs w:val="16"/>
                <w:u w:val="single"/>
                <w:shd w:val="pct15" w:color="auto" w:fill="FFFFFF"/>
              </w:rPr>
              <w:t xml:space="preserve">microsperma </w:t>
            </w:r>
            <w:r w:rsidRPr="009E4E82">
              <w:rPr>
                <w:bCs/>
                <w:sz w:val="16"/>
                <w:szCs w:val="16"/>
                <w:u w:val="single"/>
                <w:shd w:val="pct15" w:color="auto" w:fill="FFFFFF"/>
              </w:rPr>
              <w:t>Koern.</w:t>
            </w:r>
          </w:p>
        </w:tc>
        <w:tc>
          <w:tcPr>
            <w:tcW w:w="1348" w:type="dxa"/>
            <w:vMerge/>
            <w:tcBorders>
              <w:left w:val="single" w:sz="2" w:space="0" w:color="000000"/>
              <w:bottom w:val="nil"/>
              <w:right w:val="nil"/>
            </w:tcBorders>
          </w:tcPr>
          <w:p w:rsidR="006E43BA" w:rsidRPr="004A2B82" w:rsidRDefault="006E43BA" w:rsidP="006E43BA">
            <w:pPr>
              <w:keepNext/>
              <w:keepLines/>
              <w:autoSpaceDE w:val="0"/>
              <w:autoSpaceDN w:val="0"/>
              <w:adjustRightInd w:val="0"/>
              <w:spacing w:before="56"/>
              <w:ind w:left="51" w:right="-20"/>
              <w:jc w:val="left"/>
              <w:rPr>
                <w:rFonts w:cs="Arial"/>
                <w:bCs/>
                <w:sz w:val="16"/>
                <w:szCs w:val="16"/>
                <w:u w:val="single"/>
                <w:shd w:val="pct15" w:color="auto" w:fill="FFFFFF"/>
              </w:rPr>
            </w:pPr>
          </w:p>
        </w:tc>
      </w:tr>
    </w:tbl>
    <w:p w:rsidR="006E43BA" w:rsidRDefault="006E43BA" w:rsidP="007D6AB9">
      <w:pPr>
        <w:pStyle w:val="Heading2"/>
      </w:pPr>
    </w:p>
    <w:p w:rsidR="00B82A90" w:rsidRPr="00B82A90" w:rsidRDefault="00B82A90" w:rsidP="00B82A90">
      <w:pPr>
        <w:rPr>
          <w:lang w:eastAsia="ja-JP"/>
        </w:rPr>
      </w:pPr>
    </w:p>
    <w:p w:rsidR="00FF6F58" w:rsidRPr="00195D28" w:rsidRDefault="00FF6F58" w:rsidP="00195D28">
      <w:pPr>
        <w:rPr>
          <w:u w:val="single"/>
        </w:rPr>
      </w:pPr>
      <w:r w:rsidRPr="00195D28">
        <w:rPr>
          <w:u w:val="single"/>
        </w:rPr>
        <w:t>2.</w:t>
      </w:r>
      <w:r w:rsidR="009A726B" w:rsidRPr="00195D28">
        <w:rPr>
          <w:strike/>
          <w:u w:val="single"/>
          <w:shd w:val="pct15" w:color="auto" w:fill="FFFFFF"/>
        </w:rPr>
        <w:t>2</w:t>
      </w:r>
      <w:r w:rsidR="005E0A05" w:rsidRPr="00195D28">
        <w:rPr>
          <w:u w:val="single"/>
          <w:shd w:val="pct15" w:color="auto" w:fill="FFFFFF"/>
        </w:rPr>
        <w:t>3</w:t>
      </w:r>
      <w:r w:rsidRPr="00195D28">
        <w:rPr>
          <w:u w:val="single"/>
        </w:rPr>
        <w:tab/>
        <w:t>Inter-generic and inter-specific hybrids</w:t>
      </w:r>
    </w:p>
    <w:p w:rsidR="00FF6F58" w:rsidRPr="00FB05E5" w:rsidRDefault="00FF6F58" w:rsidP="00FF6F58">
      <w:pPr>
        <w:keepNext/>
        <w:rPr>
          <w:rFonts w:cs="Arial"/>
        </w:rPr>
      </w:pPr>
    </w:p>
    <w:p w:rsidR="00FF6F58" w:rsidRPr="00FB05E5" w:rsidRDefault="00FF6F58" w:rsidP="00FF6F58">
      <w:pPr>
        <w:rPr>
          <w:rFonts w:cs="Arial"/>
        </w:rPr>
      </w:pPr>
      <w:r w:rsidRPr="00FB05E5">
        <w:rPr>
          <w:rFonts w:cs="Arial"/>
        </w:rPr>
        <w:t>2.</w:t>
      </w:r>
      <w:r w:rsidRPr="009A726B">
        <w:rPr>
          <w:rFonts w:cs="Arial"/>
          <w:strike/>
          <w:shd w:val="pct15" w:color="auto" w:fill="FFFFFF"/>
        </w:rPr>
        <w:t>2</w:t>
      </w:r>
      <w:r w:rsidR="009A726B" w:rsidRPr="009A726B">
        <w:rPr>
          <w:rFonts w:cs="Arial"/>
          <w:u w:val="single"/>
          <w:shd w:val="pct15" w:color="auto" w:fill="FFFFFF"/>
        </w:rPr>
        <w:t>3</w:t>
      </w:r>
      <w:r w:rsidRPr="00FB05E5">
        <w:rPr>
          <w:rFonts w:cs="Arial"/>
        </w:rPr>
        <w:t>.1</w:t>
      </w:r>
      <w:r w:rsidRPr="00FB05E5">
        <w:rPr>
          <w:rFonts w:cs="Arial"/>
        </w:rPr>
        <w:tab/>
        <w:t>The letter “x” is not used in the UPOV code to indicate hybrids.</w:t>
      </w:r>
    </w:p>
    <w:p w:rsidR="00FF6F58" w:rsidRPr="00FB05E5" w:rsidRDefault="00FF6F58" w:rsidP="00FF6F58">
      <w:pPr>
        <w:rPr>
          <w:rFonts w:cs="Arial"/>
        </w:rPr>
      </w:pPr>
    </w:p>
    <w:p w:rsidR="00FF6F58" w:rsidRPr="00FB05E5" w:rsidRDefault="00FF6F58" w:rsidP="00FF6F58">
      <w:pPr>
        <w:rPr>
          <w:rFonts w:cs="Arial"/>
        </w:rPr>
      </w:pPr>
      <w:r w:rsidRPr="00FB05E5">
        <w:rPr>
          <w:rFonts w:cs="Arial"/>
        </w:rPr>
        <w:t xml:space="preserve">(Background note:  the multiplication sign ‘x’ is used in botany as an optional device to indicate hybridity, but is not part of a name in any sense and may or may not be applied according to the wishes and opinions of a botanical author or editor. What one person considers a hybrid, may not be so considered by another, thus we may see </w:t>
      </w:r>
      <w:r w:rsidRPr="00FB05E5">
        <w:rPr>
          <w:rFonts w:cs="Arial"/>
          <w:i/>
        </w:rPr>
        <w:t>Solanum tuberosum</w:t>
      </w:r>
      <w:r w:rsidRPr="00FB05E5">
        <w:rPr>
          <w:rFonts w:cs="Arial"/>
        </w:rPr>
        <w:t xml:space="preserve"> or </w:t>
      </w:r>
      <w:r w:rsidRPr="00FB05E5">
        <w:rPr>
          <w:rFonts w:cs="Arial"/>
          <w:i/>
        </w:rPr>
        <w:t>Solanum</w:t>
      </w:r>
      <w:r w:rsidRPr="00FB05E5">
        <w:rPr>
          <w:rFonts w:cs="Arial"/>
        </w:rPr>
        <w:t xml:space="preserve"> x </w:t>
      </w:r>
      <w:r w:rsidRPr="00FB05E5">
        <w:rPr>
          <w:rFonts w:cs="Arial"/>
          <w:i/>
        </w:rPr>
        <w:t>tuberosum</w:t>
      </w:r>
      <w:r w:rsidRPr="00FB05E5">
        <w:rPr>
          <w:rFonts w:cs="Arial"/>
        </w:rPr>
        <w:t xml:space="preserve"> if the writer of the second version understands the potato species to be of hybrid origin.)</w:t>
      </w:r>
    </w:p>
    <w:p w:rsidR="00FF6F58" w:rsidRPr="00FB05E5" w:rsidRDefault="00FF6F58" w:rsidP="00FF6F58">
      <w:pPr>
        <w:rPr>
          <w:rFonts w:cs="Arial"/>
        </w:rPr>
      </w:pPr>
    </w:p>
    <w:p w:rsidR="00FF6F58" w:rsidRPr="00FB05E5" w:rsidRDefault="00FF6F58" w:rsidP="00FF6F58">
      <w:pPr>
        <w:rPr>
          <w:rFonts w:cs="Arial"/>
          <w:snapToGrid w:val="0"/>
        </w:rPr>
      </w:pPr>
      <w:r w:rsidRPr="00FB05E5">
        <w:rPr>
          <w:rFonts w:cs="Arial"/>
          <w:snapToGrid w:val="0"/>
        </w:rPr>
        <w:t>2.</w:t>
      </w:r>
      <w:r w:rsidR="009A726B" w:rsidRPr="009A726B">
        <w:rPr>
          <w:rFonts w:cs="Arial"/>
        </w:rPr>
        <w:t xml:space="preserve"> </w:t>
      </w:r>
      <w:r w:rsidR="009A726B" w:rsidRPr="009A726B">
        <w:rPr>
          <w:rFonts w:cs="Arial"/>
          <w:strike/>
          <w:shd w:val="pct15" w:color="auto" w:fill="FFFFFF"/>
        </w:rPr>
        <w:t>2</w:t>
      </w:r>
      <w:r w:rsidR="009A726B" w:rsidRPr="009A726B">
        <w:rPr>
          <w:rFonts w:cs="Arial"/>
          <w:u w:val="single"/>
          <w:shd w:val="pct15" w:color="auto" w:fill="FFFFFF"/>
        </w:rPr>
        <w:t>3</w:t>
      </w:r>
      <w:r w:rsidRPr="00FB05E5">
        <w:rPr>
          <w:rFonts w:cs="Arial"/>
          <w:snapToGrid w:val="0"/>
        </w:rPr>
        <w:t>.2</w:t>
      </w:r>
      <w:r w:rsidRPr="00FB05E5">
        <w:rPr>
          <w:rFonts w:cs="Arial"/>
          <w:snapToGrid w:val="0"/>
        </w:rPr>
        <w:tab/>
        <w:t>In the case of a genus which is formed as a hybrid between other genera and for which there is a binomial name (e.g. ×</w:t>
      </w:r>
      <w:r w:rsidRPr="00FB05E5">
        <w:rPr>
          <w:rFonts w:cs="Arial"/>
          <w:i/>
          <w:snapToGrid w:val="0"/>
        </w:rPr>
        <w:t>Triticosecale</w:t>
      </w:r>
      <w:r w:rsidRPr="00FB05E5">
        <w:rPr>
          <w:rFonts w:cs="Arial"/>
          <w:snapToGrid w:val="0"/>
        </w:rPr>
        <w:t xml:space="preserve"> [= </w:t>
      </w:r>
      <w:r w:rsidRPr="00FB05E5">
        <w:rPr>
          <w:rFonts w:cs="Arial"/>
          <w:i/>
          <w:snapToGrid w:val="0"/>
        </w:rPr>
        <w:t>Triticum</w:t>
      </w:r>
      <w:r w:rsidRPr="00FB05E5">
        <w:rPr>
          <w:rFonts w:cs="Arial"/>
          <w:snapToGrid w:val="0"/>
        </w:rPr>
        <w:t xml:space="preserve"> x </w:t>
      </w:r>
      <w:r w:rsidRPr="00FB05E5">
        <w:rPr>
          <w:rFonts w:cs="Arial"/>
          <w:i/>
          <w:snapToGrid w:val="0"/>
        </w:rPr>
        <w:t>Secale</w:t>
      </w:r>
      <w:r w:rsidRPr="00FB05E5">
        <w:rPr>
          <w:rFonts w:cs="Arial"/>
          <w:snapToGrid w:val="0"/>
        </w:rPr>
        <w:t>]), the “genus element” of the UPOV code is based on the binomial name.  For example, ×</w:t>
      </w:r>
      <w:r w:rsidRPr="00FB05E5">
        <w:rPr>
          <w:rFonts w:cs="Arial"/>
          <w:i/>
          <w:snapToGrid w:val="0"/>
        </w:rPr>
        <w:t>Triticosecale</w:t>
      </w:r>
      <w:r w:rsidRPr="00FB05E5">
        <w:rPr>
          <w:rFonts w:cs="Arial"/>
          <w:snapToGrid w:val="0"/>
        </w:rPr>
        <w:t xml:space="preserve"> has the UPOV code “TRITL”.</w:t>
      </w:r>
    </w:p>
    <w:p w:rsidR="00FF6F58" w:rsidRPr="00FB05E5" w:rsidRDefault="00FF6F58" w:rsidP="00FF6F58">
      <w:pPr>
        <w:rPr>
          <w:rFonts w:cs="Arial"/>
          <w:snapToGrid w:val="0"/>
        </w:rPr>
      </w:pPr>
    </w:p>
    <w:p w:rsidR="00FF6F58" w:rsidRPr="00FB05E5" w:rsidRDefault="00FF6F58" w:rsidP="00FF6F58">
      <w:pPr>
        <w:rPr>
          <w:rFonts w:cs="Arial"/>
          <w:snapToGrid w:val="0"/>
        </w:rPr>
      </w:pPr>
      <w:r w:rsidRPr="00FB05E5">
        <w:rPr>
          <w:rFonts w:cs="Arial"/>
          <w:snapToGrid w:val="0"/>
        </w:rPr>
        <w:t>2.</w:t>
      </w:r>
      <w:r w:rsidR="009A726B" w:rsidRPr="009A726B">
        <w:rPr>
          <w:rFonts w:cs="Arial"/>
          <w:strike/>
          <w:shd w:val="pct15" w:color="auto" w:fill="FFFFFF"/>
        </w:rPr>
        <w:t xml:space="preserve"> 2</w:t>
      </w:r>
      <w:r w:rsidR="009A726B" w:rsidRPr="009A726B">
        <w:rPr>
          <w:rFonts w:cs="Arial"/>
          <w:u w:val="single"/>
          <w:shd w:val="pct15" w:color="auto" w:fill="FFFFFF"/>
        </w:rPr>
        <w:t>3</w:t>
      </w:r>
      <w:r w:rsidRPr="00FB05E5">
        <w:rPr>
          <w:rFonts w:cs="Arial"/>
          <w:snapToGrid w:val="0"/>
        </w:rPr>
        <w:t>.3</w:t>
      </w:r>
      <w:r w:rsidRPr="00FB05E5">
        <w:rPr>
          <w:rFonts w:cs="Arial"/>
          <w:snapToGrid w:val="0"/>
        </w:rPr>
        <w:tab/>
        <w:t xml:space="preserve">In the case of a genus which is formed as a hybrid between two genera (“hybrid genus”) (e.g. </w:t>
      </w:r>
      <w:r w:rsidRPr="00FB05E5">
        <w:rPr>
          <w:rFonts w:cs="Arial"/>
          <w:i/>
          <w:snapToGrid w:val="0"/>
        </w:rPr>
        <w:t>Alpha</w:t>
      </w:r>
      <w:r w:rsidRPr="00FB05E5">
        <w:rPr>
          <w:rFonts w:cs="Arial"/>
          <w:snapToGrid w:val="0"/>
        </w:rPr>
        <w:t xml:space="preserve"> x </w:t>
      </w:r>
      <w:r w:rsidRPr="00FB05E5">
        <w:rPr>
          <w:rFonts w:cs="Arial"/>
          <w:i/>
          <w:snapToGrid w:val="0"/>
        </w:rPr>
        <w:t>Beta</w:t>
      </w:r>
      <w:r w:rsidRPr="00FB05E5">
        <w:rPr>
          <w:rFonts w:cs="Arial"/>
          <w:snapToGrid w:val="0"/>
        </w:rPr>
        <w:t xml:space="preserve">) and for which there is no binomial name, a UPOV code is created for the new “hybrid genus”.  The genus element of the UPOV code is produced by combining the first two letters of the female parent genus and the first three letters of the male parent genus.  For example, a “hybrid genus” which was formed as a hybrid between </w:t>
      </w:r>
      <w:r w:rsidRPr="00FB05E5">
        <w:rPr>
          <w:rFonts w:cs="Arial"/>
          <w:i/>
          <w:snapToGrid w:val="0"/>
        </w:rPr>
        <w:t>Alpha</w:t>
      </w:r>
      <w:r w:rsidRPr="00FB05E5">
        <w:rPr>
          <w:rFonts w:cs="Arial"/>
          <w:snapToGrid w:val="0"/>
        </w:rPr>
        <w:t xml:space="preserve"> (UPOV code: ALPHA) and </w:t>
      </w:r>
      <w:r w:rsidRPr="00FB05E5">
        <w:rPr>
          <w:rFonts w:cs="Arial"/>
          <w:i/>
          <w:snapToGrid w:val="0"/>
        </w:rPr>
        <w:t xml:space="preserve">Beta </w:t>
      </w:r>
      <w:r w:rsidRPr="00FB05E5">
        <w:rPr>
          <w:rFonts w:cs="Arial"/>
          <w:snapToGrid w:val="0"/>
        </w:rPr>
        <w:t>(UPOV code: BETAA) would have the UPOV code “ALBET”.</w:t>
      </w:r>
    </w:p>
    <w:p w:rsidR="00FF6F58" w:rsidRPr="00FB05E5" w:rsidRDefault="00FF6F58" w:rsidP="00FF6F58">
      <w:pPr>
        <w:rPr>
          <w:rFonts w:cs="Arial"/>
          <w:snapToGrid w:val="0"/>
        </w:rPr>
      </w:pPr>
    </w:p>
    <w:p w:rsidR="00FF6F58" w:rsidRPr="00FB05E5" w:rsidRDefault="00FF6F58" w:rsidP="00FF6F58">
      <w:pPr>
        <w:rPr>
          <w:rFonts w:cs="Arial"/>
          <w:snapToGrid w:val="0"/>
        </w:rPr>
      </w:pPr>
      <w:r w:rsidRPr="00FB05E5">
        <w:rPr>
          <w:rFonts w:cs="Arial"/>
          <w:snapToGrid w:val="0"/>
        </w:rPr>
        <w:t>2.</w:t>
      </w:r>
      <w:r w:rsidR="009A726B" w:rsidRPr="009A726B">
        <w:rPr>
          <w:rFonts w:cs="Arial"/>
          <w:strike/>
          <w:shd w:val="pct15" w:color="auto" w:fill="FFFFFF"/>
        </w:rPr>
        <w:t xml:space="preserve"> 2</w:t>
      </w:r>
      <w:r w:rsidR="009A726B" w:rsidRPr="009A726B">
        <w:rPr>
          <w:rFonts w:cs="Arial"/>
          <w:u w:val="single"/>
          <w:shd w:val="pct15" w:color="auto" w:fill="FFFFFF"/>
        </w:rPr>
        <w:t>3</w:t>
      </w:r>
      <w:r w:rsidRPr="00FB05E5">
        <w:rPr>
          <w:rFonts w:cs="Arial"/>
          <w:snapToGrid w:val="0"/>
        </w:rPr>
        <w:t>.4</w:t>
      </w:r>
      <w:r w:rsidRPr="00FB05E5">
        <w:rPr>
          <w:rFonts w:cs="Arial"/>
          <w:snapToGrid w:val="0"/>
        </w:rPr>
        <w:tab/>
        <w:t xml:space="preserve">In the case of a species which is formed as a hybrid between two species and for which there is no binomial name (“hybrid species”) (e.g. </w:t>
      </w:r>
      <w:r w:rsidRPr="00FB05E5">
        <w:rPr>
          <w:rFonts w:cs="Arial"/>
          <w:i/>
          <w:snapToGrid w:val="0"/>
        </w:rPr>
        <w:t>Alpha one</w:t>
      </w:r>
      <w:r w:rsidRPr="00FB05E5">
        <w:rPr>
          <w:rFonts w:cs="Arial"/>
          <w:snapToGrid w:val="0"/>
        </w:rPr>
        <w:t xml:space="preserve">  x </w:t>
      </w:r>
      <w:r w:rsidRPr="00FB05E5">
        <w:rPr>
          <w:rFonts w:cs="Arial"/>
          <w:i/>
          <w:snapToGrid w:val="0"/>
        </w:rPr>
        <w:t>Alpha two</w:t>
      </w:r>
      <w:r w:rsidRPr="00FB05E5">
        <w:rPr>
          <w:rFonts w:cs="Arial"/>
          <w:snapToGrid w:val="0"/>
        </w:rPr>
        <w:t xml:space="preserve">), a UPOV code is created for the new “hybrid species”.  The species element of the UPOV code is produced by combining the first letter of the female parent species and the first two letters of the male parent species.  For example, a “hybrid species” which was formed as a hybrid between </w:t>
      </w:r>
      <w:r w:rsidRPr="00FB05E5">
        <w:rPr>
          <w:rFonts w:cs="Arial"/>
          <w:i/>
          <w:snapToGrid w:val="0"/>
        </w:rPr>
        <w:t>Alpha one</w:t>
      </w:r>
      <w:r w:rsidRPr="00FB05E5">
        <w:rPr>
          <w:rFonts w:cs="Arial"/>
          <w:snapToGrid w:val="0"/>
        </w:rPr>
        <w:t xml:space="preserve"> (UPOV code: ALPHA_ONE) x </w:t>
      </w:r>
      <w:r w:rsidRPr="00FB05E5">
        <w:rPr>
          <w:rFonts w:cs="Arial"/>
          <w:i/>
          <w:snapToGrid w:val="0"/>
        </w:rPr>
        <w:t>Alpha two</w:t>
      </w:r>
      <w:r w:rsidRPr="00FB05E5">
        <w:rPr>
          <w:rFonts w:cs="Arial"/>
          <w:snapToGrid w:val="0"/>
        </w:rPr>
        <w:t xml:space="preserve"> (UPOV code:  ALPHA_TWO) would have the UPOV code “ALPHA_OTW”.</w:t>
      </w:r>
    </w:p>
    <w:p w:rsidR="00FF6F58" w:rsidRPr="00FB05E5" w:rsidRDefault="00FF6F58" w:rsidP="00FF6F58">
      <w:pPr>
        <w:rPr>
          <w:rFonts w:cs="Arial"/>
          <w:snapToGrid w:val="0"/>
        </w:rPr>
      </w:pPr>
    </w:p>
    <w:p w:rsidR="00FF6F58" w:rsidRPr="00FB05E5" w:rsidRDefault="00FF6F58" w:rsidP="00FF6F58">
      <w:pPr>
        <w:rPr>
          <w:rFonts w:cs="Arial"/>
          <w:snapToGrid w:val="0"/>
        </w:rPr>
      </w:pPr>
      <w:r w:rsidRPr="00FB05E5">
        <w:rPr>
          <w:rFonts w:cs="Arial"/>
          <w:snapToGrid w:val="0"/>
        </w:rPr>
        <w:t>2.</w:t>
      </w:r>
      <w:r w:rsidR="009A726B" w:rsidRPr="009A726B">
        <w:rPr>
          <w:rFonts w:cs="Arial"/>
          <w:strike/>
          <w:shd w:val="pct15" w:color="auto" w:fill="FFFFFF"/>
        </w:rPr>
        <w:t xml:space="preserve"> 2</w:t>
      </w:r>
      <w:r w:rsidR="009A726B" w:rsidRPr="009A726B">
        <w:rPr>
          <w:rFonts w:cs="Arial"/>
          <w:u w:val="single"/>
          <w:shd w:val="pct15" w:color="auto" w:fill="FFFFFF"/>
        </w:rPr>
        <w:t>3</w:t>
      </w:r>
      <w:r w:rsidRPr="00FB05E5">
        <w:rPr>
          <w:rFonts w:cs="Arial"/>
          <w:snapToGrid w:val="0"/>
        </w:rPr>
        <w:t>.5</w:t>
      </w:r>
      <w:r w:rsidRPr="00FB05E5">
        <w:rPr>
          <w:rFonts w:cs="Arial"/>
          <w:snapToGrid w:val="0"/>
        </w:rPr>
        <w:tab/>
        <w:t>In the case of a hybrid genus (or species) which is formed as a hybrid between more than two genera (or species) and for which there is no binomial name, the same general approach is followed as for a hybrid between two genera (or species);  the sequence of letters used in the UPOV code is based on the order of female parent followed by male parent.</w:t>
      </w:r>
    </w:p>
    <w:p w:rsidR="00FF6F58" w:rsidRPr="00FB05E5" w:rsidRDefault="00FF6F58" w:rsidP="00FF6F58">
      <w:pPr>
        <w:rPr>
          <w:rFonts w:cs="Arial"/>
        </w:rPr>
      </w:pPr>
    </w:p>
    <w:p w:rsidR="00FF6F58" w:rsidRPr="00FB05E5" w:rsidRDefault="00FF6F58" w:rsidP="00FF6F58">
      <w:pPr>
        <w:rPr>
          <w:rFonts w:cs="Arial"/>
        </w:rPr>
      </w:pPr>
      <w:r w:rsidRPr="00FB05E5">
        <w:rPr>
          <w:rFonts w:cs="Arial"/>
        </w:rPr>
        <w:t>2.</w:t>
      </w:r>
      <w:r w:rsidR="009A726B" w:rsidRPr="009A726B">
        <w:rPr>
          <w:rFonts w:cs="Arial"/>
          <w:strike/>
          <w:shd w:val="pct15" w:color="auto" w:fill="FFFFFF"/>
        </w:rPr>
        <w:t xml:space="preserve"> 2</w:t>
      </w:r>
      <w:r w:rsidR="009A726B" w:rsidRPr="009A726B">
        <w:rPr>
          <w:rFonts w:cs="Arial"/>
          <w:u w:val="single"/>
          <w:shd w:val="pct15" w:color="auto" w:fill="FFFFFF"/>
        </w:rPr>
        <w:t>3</w:t>
      </w:r>
      <w:r w:rsidRPr="00FB05E5">
        <w:rPr>
          <w:rFonts w:cs="Arial"/>
        </w:rPr>
        <w:t>.6</w:t>
      </w:r>
      <w:r w:rsidRPr="00FB05E5">
        <w:rPr>
          <w:rFonts w:cs="Arial"/>
        </w:rPr>
        <w:tab/>
        <w:t xml:space="preserve">In the case of UPOV codes for hybrid genera and species, the UPOV code will not distinguish between two hybrids produced using the same parents.  A UPOV code is created for the first hybrid notified to UPOV in accordance with the procedure set out in paragraphs 2.2.3 to 2.2.5.  However, if a subsequent request is received for a hybrid involving the same genera/species in a different combination, the Principal Botanical Name will be amended to indicate that the UPOV code covers all combinations involving the same genera/species. </w:t>
      </w:r>
    </w:p>
    <w:p w:rsidR="00FF6F58" w:rsidRPr="00FB05E5" w:rsidRDefault="00FF6F58" w:rsidP="00FF6F58">
      <w:pPr>
        <w:ind w:left="567"/>
        <w:rPr>
          <w:rFonts w:cs="Arial"/>
        </w:rPr>
      </w:pPr>
    </w:p>
    <w:p w:rsidR="00FF6F58" w:rsidRPr="00FB05E5" w:rsidRDefault="00FF6F58" w:rsidP="00FF6F58">
      <w:pPr>
        <w:ind w:left="567"/>
        <w:rPr>
          <w:rFonts w:cs="Arial"/>
          <w:i/>
        </w:rPr>
      </w:pPr>
      <w:r w:rsidRPr="00FB05E5">
        <w:rPr>
          <w:rFonts w:cs="Arial"/>
          <w:i/>
        </w:rPr>
        <w:t>Example:</w:t>
      </w:r>
    </w:p>
    <w:p w:rsidR="00FF6F58" w:rsidRPr="00FB05E5" w:rsidRDefault="00FF6F58" w:rsidP="00FF6F58">
      <w:pPr>
        <w:ind w:left="567"/>
        <w:rPr>
          <w:rFonts w:cs="Arial"/>
          <w:i/>
        </w:rPr>
      </w:pPr>
    </w:p>
    <w:p w:rsidR="00FF6F58" w:rsidRPr="00FB05E5" w:rsidRDefault="00FF6F58" w:rsidP="00FF6F58">
      <w:pPr>
        <w:tabs>
          <w:tab w:val="left" w:pos="3686"/>
        </w:tabs>
        <w:ind w:left="567"/>
        <w:rPr>
          <w:rFonts w:cs="Arial"/>
          <w:i/>
        </w:rPr>
      </w:pPr>
      <w:r w:rsidRPr="00FB05E5">
        <w:rPr>
          <w:rFonts w:cs="Arial"/>
        </w:rPr>
        <w:t>UPOV code request received for:</w:t>
      </w:r>
      <w:r w:rsidRPr="00FB05E5">
        <w:rPr>
          <w:rFonts w:cs="Arial"/>
        </w:rPr>
        <w:tab/>
      </w:r>
      <w:r w:rsidRPr="00FB05E5">
        <w:rPr>
          <w:rFonts w:cs="Arial"/>
          <w:i/>
        </w:rPr>
        <w:t>Alpha one</w:t>
      </w:r>
      <w:r w:rsidRPr="00FB05E5">
        <w:rPr>
          <w:rFonts w:cs="Arial"/>
        </w:rPr>
        <w:t xml:space="preserve"> x </w:t>
      </w:r>
      <w:r w:rsidRPr="00FB05E5">
        <w:rPr>
          <w:rFonts w:cs="Arial"/>
          <w:i/>
        </w:rPr>
        <w:t>Alpha two</w:t>
      </w:r>
    </w:p>
    <w:p w:rsidR="00FF6F58" w:rsidRPr="00FB05E5" w:rsidRDefault="00FF6F58" w:rsidP="00FF6F58">
      <w:pPr>
        <w:ind w:left="567"/>
        <w:rPr>
          <w:rFonts w:cs="Arial"/>
        </w:rPr>
      </w:pPr>
    </w:p>
    <w:tbl>
      <w:tblPr>
        <w:tblStyle w:val="TableGrid"/>
        <w:tblW w:w="8079"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984"/>
        <w:gridCol w:w="6095"/>
      </w:tblGrid>
      <w:tr w:rsidR="00FF6F58" w:rsidRPr="00FB05E5" w:rsidTr="00C8667A">
        <w:tc>
          <w:tcPr>
            <w:tcW w:w="1984" w:type="dxa"/>
            <w:tcBorders>
              <w:left w:val="dotted" w:sz="4" w:space="0" w:color="auto"/>
              <w:bottom w:val="dotted" w:sz="4" w:space="0" w:color="auto"/>
            </w:tcBorders>
            <w:vAlign w:val="bottom"/>
          </w:tcPr>
          <w:p w:rsidR="00FF6F58" w:rsidRPr="00FB05E5" w:rsidRDefault="00FF6F58" w:rsidP="00C8667A">
            <w:pPr>
              <w:ind w:left="317"/>
              <w:jc w:val="left"/>
              <w:rPr>
                <w:u w:val="single"/>
              </w:rPr>
            </w:pPr>
            <w:r w:rsidRPr="00FB05E5">
              <w:rPr>
                <w:u w:val="single"/>
              </w:rPr>
              <w:t>UPOV Code</w:t>
            </w:r>
          </w:p>
        </w:tc>
        <w:tc>
          <w:tcPr>
            <w:tcW w:w="6095" w:type="dxa"/>
            <w:tcBorders>
              <w:bottom w:val="dotted" w:sz="4" w:space="0" w:color="auto"/>
              <w:right w:val="dotted" w:sz="4" w:space="0" w:color="auto"/>
            </w:tcBorders>
            <w:vAlign w:val="bottom"/>
          </w:tcPr>
          <w:p w:rsidR="00FF6F58" w:rsidRPr="00FB05E5" w:rsidRDefault="00FF6F58" w:rsidP="00C8667A">
            <w:pPr>
              <w:ind w:left="317"/>
              <w:rPr>
                <w:u w:val="single"/>
              </w:rPr>
            </w:pPr>
            <w:r w:rsidRPr="00FB05E5">
              <w:rPr>
                <w:u w:val="single"/>
              </w:rPr>
              <w:t>Principal Botanical Name</w:t>
            </w:r>
          </w:p>
        </w:tc>
      </w:tr>
      <w:tr w:rsidR="00FF6F58" w:rsidRPr="00FB05E5" w:rsidTr="00C8667A">
        <w:tc>
          <w:tcPr>
            <w:tcW w:w="1984" w:type="dxa"/>
            <w:tcBorders>
              <w:left w:val="dotted" w:sz="4" w:space="0" w:color="auto"/>
              <w:bottom w:val="dotted" w:sz="4" w:space="0" w:color="auto"/>
            </w:tcBorders>
            <w:vAlign w:val="bottom"/>
          </w:tcPr>
          <w:p w:rsidR="00FF6F58" w:rsidRPr="00FB05E5" w:rsidRDefault="00FF6F58" w:rsidP="00C8667A">
            <w:pPr>
              <w:ind w:left="317"/>
              <w:jc w:val="left"/>
            </w:pPr>
            <w:r w:rsidRPr="00FB05E5">
              <w:t>ALPHA_OTW</w:t>
            </w:r>
          </w:p>
        </w:tc>
        <w:tc>
          <w:tcPr>
            <w:tcW w:w="6095" w:type="dxa"/>
            <w:tcBorders>
              <w:bottom w:val="dotted" w:sz="4" w:space="0" w:color="auto"/>
              <w:right w:val="dotted" w:sz="4" w:space="0" w:color="auto"/>
            </w:tcBorders>
            <w:vAlign w:val="bottom"/>
          </w:tcPr>
          <w:p w:rsidR="00FF6F58" w:rsidRPr="00FB05E5" w:rsidRDefault="00FF6F58" w:rsidP="00C8667A">
            <w:pPr>
              <w:ind w:left="317"/>
            </w:pPr>
            <w:r w:rsidRPr="00FB05E5">
              <w:rPr>
                <w:i/>
              </w:rPr>
              <w:t>Alpha one</w:t>
            </w:r>
            <w:r w:rsidRPr="00FB05E5">
              <w:t xml:space="preserve"> x </w:t>
            </w:r>
            <w:r w:rsidRPr="00FB05E5">
              <w:rPr>
                <w:i/>
              </w:rPr>
              <w:t>Alpha two</w:t>
            </w:r>
          </w:p>
        </w:tc>
      </w:tr>
    </w:tbl>
    <w:p w:rsidR="00195D28" w:rsidRDefault="00195D28" w:rsidP="00FF6F58">
      <w:pPr>
        <w:ind w:left="567"/>
        <w:rPr>
          <w:rFonts w:cs="Arial"/>
        </w:rPr>
      </w:pPr>
    </w:p>
    <w:p w:rsidR="00195D28" w:rsidRDefault="00195D28">
      <w:pPr>
        <w:jc w:val="left"/>
        <w:rPr>
          <w:rFonts w:cs="Arial"/>
        </w:rPr>
      </w:pPr>
      <w:r>
        <w:rPr>
          <w:rFonts w:cs="Arial"/>
        </w:rPr>
        <w:br w:type="page"/>
      </w:r>
    </w:p>
    <w:p w:rsidR="00FF6F58" w:rsidRPr="00FB05E5" w:rsidRDefault="00FF6F58" w:rsidP="00FF6F58">
      <w:pPr>
        <w:ind w:left="5103" w:hanging="4536"/>
        <w:rPr>
          <w:rFonts w:cs="Arial"/>
          <w:i/>
        </w:rPr>
      </w:pPr>
      <w:r w:rsidRPr="00FB05E5">
        <w:rPr>
          <w:rFonts w:cs="Arial"/>
          <w:u w:val="single"/>
        </w:rPr>
        <w:lastRenderedPageBreak/>
        <w:t>Subsequently</w:t>
      </w:r>
      <w:r w:rsidRPr="00FB05E5">
        <w:rPr>
          <w:rFonts w:cs="Arial"/>
        </w:rPr>
        <w:t>, UPOV code request received for:</w:t>
      </w:r>
      <w:r w:rsidRPr="00FB05E5">
        <w:rPr>
          <w:rFonts w:cs="Arial"/>
        </w:rPr>
        <w:tab/>
      </w:r>
      <w:r w:rsidRPr="00FB05E5">
        <w:rPr>
          <w:rFonts w:cs="Arial"/>
          <w:i/>
        </w:rPr>
        <w:t>Alpha two</w:t>
      </w:r>
      <w:r w:rsidRPr="00FB05E5">
        <w:rPr>
          <w:rFonts w:cs="Arial"/>
        </w:rPr>
        <w:t xml:space="preserve"> x </w:t>
      </w:r>
      <w:r w:rsidRPr="00FB05E5">
        <w:rPr>
          <w:rFonts w:cs="Arial"/>
          <w:i/>
        </w:rPr>
        <w:t>Alpha one</w:t>
      </w:r>
    </w:p>
    <w:p w:rsidR="00FF6F58" w:rsidRPr="00FB05E5" w:rsidRDefault="00FF6F58" w:rsidP="00FF6F58">
      <w:pPr>
        <w:ind w:left="9639" w:hanging="4536"/>
        <w:rPr>
          <w:rFonts w:cs="Arial"/>
          <w:i/>
        </w:rPr>
      </w:pPr>
      <w:r w:rsidRPr="00FB05E5">
        <w:rPr>
          <w:rFonts w:cs="Arial"/>
          <w:i/>
        </w:rPr>
        <w:t>or</w:t>
      </w:r>
    </w:p>
    <w:p w:rsidR="00FF6F58" w:rsidRPr="00FB05E5" w:rsidRDefault="00FF6F58" w:rsidP="00FF6F58">
      <w:pPr>
        <w:ind w:left="5103"/>
        <w:rPr>
          <w:rFonts w:cs="Arial"/>
          <w:i/>
        </w:rPr>
      </w:pPr>
      <w:r w:rsidRPr="00FB05E5">
        <w:rPr>
          <w:rFonts w:cs="Arial"/>
          <w:i/>
        </w:rPr>
        <w:t>(Alpha one</w:t>
      </w:r>
      <w:r w:rsidRPr="00FB05E5">
        <w:rPr>
          <w:rFonts w:cs="Arial"/>
        </w:rPr>
        <w:t xml:space="preserve"> x </w:t>
      </w:r>
      <w:r w:rsidRPr="00FB05E5">
        <w:rPr>
          <w:rFonts w:cs="Arial"/>
          <w:i/>
        </w:rPr>
        <w:t>Alpha two)</w:t>
      </w:r>
      <w:r w:rsidRPr="00FB05E5">
        <w:rPr>
          <w:rFonts w:cs="Arial"/>
        </w:rPr>
        <w:t xml:space="preserve"> x </w:t>
      </w:r>
      <w:r w:rsidRPr="00FB05E5">
        <w:rPr>
          <w:rFonts w:cs="Arial"/>
          <w:i/>
        </w:rPr>
        <w:t>Alpha one</w:t>
      </w:r>
    </w:p>
    <w:p w:rsidR="00FF6F58" w:rsidRPr="00FB05E5" w:rsidRDefault="00FF6F58" w:rsidP="00FF6F58">
      <w:pPr>
        <w:ind w:left="5103"/>
        <w:rPr>
          <w:rFonts w:cs="Arial"/>
          <w:i/>
        </w:rPr>
      </w:pPr>
      <w:r w:rsidRPr="00FB05E5">
        <w:rPr>
          <w:rFonts w:cs="Arial"/>
          <w:i/>
        </w:rPr>
        <w:t>etc.</w:t>
      </w:r>
    </w:p>
    <w:p w:rsidR="00FF6F58" w:rsidRPr="00FB05E5" w:rsidRDefault="00FF6F58" w:rsidP="00FF6F58">
      <w:pPr>
        <w:ind w:left="567"/>
        <w:rPr>
          <w:rFonts w:cs="Arial"/>
        </w:rPr>
      </w:pPr>
    </w:p>
    <w:tbl>
      <w:tblPr>
        <w:tblStyle w:val="TableGrid"/>
        <w:tblW w:w="8079"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984"/>
        <w:gridCol w:w="6095"/>
      </w:tblGrid>
      <w:tr w:rsidR="00FF6F58" w:rsidRPr="00FB05E5" w:rsidTr="00C8667A">
        <w:tc>
          <w:tcPr>
            <w:tcW w:w="1984" w:type="dxa"/>
            <w:tcBorders>
              <w:left w:val="dotted" w:sz="4" w:space="0" w:color="auto"/>
              <w:bottom w:val="dotted" w:sz="4" w:space="0" w:color="auto"/>
            </w:tcBorders>
            <w:vAlign w:val="bottom"/>
          </w:tcPr>
          <w:p w:rsidR="00FF6F58" w:rsidRPr="00FB05E5" w:rsidRDefault="00FF6F58" w:rsidP="00C8667A">
            <w:pPr>
              <w:ind w:left="317"/>
              <w:rPr>
                <w:u w:val="single"/>
              </w:rPr>
            </w:pPr>
            <w:r w:rsidRPr="00FB05E5">
              <w:rPr>
                <w:u w:val="single"/>
              </w:rPr>
              <w:t>UPOV Code</w:t>
            </w:r>
          </w:p>
        </w:tc>
        <w:tc>
          <w:tcPr>
            <w:tcW w:w="6095" w:type="dxa"/>
            <w:tcBorders>
              <w:bottom w:val="dotted" w:sz="4" w:space="0" w:color="auto"/>
              <w:right w:val="dotted" w:sz="4" w:space="0" w:color="auto"/>
            </w:tcBorders>
            <w:vAlign w:val="bottom"/>
          </w:tcPr>
          <w:p w:rsidR="00FF6F58" w:rsidRPr="00FB05E5" w:rsidRDefault="00FF6F58" w:rsidP="00C8667A">
            <w:pPr>
              <w:ind w:left="317"/>
              <w:rPr>
                <w:u w:val="single"/>
              </w:rPr>
            </w:pPr>
            <w:r w:rsidRPr="00FB05E5">
              <w:rPr>
                <w:u w:val="single"/>
              </w:rPr>
              <w:t>Principal Botanical Name</w:t>
            </w:r>
          </w:p>
        </w:tc>
      </w:tr>
      <w:tr w:rsidR="00FF6F58" w:rsidRPr="00FB05E5" w:rsidTr="00C8667A">
        <w:tc>
          <w:tcPr>
            <w:tcW w:w="1984" w:type="dxa"/>
            <w:tcBorders>
              <w:left w:val="dotted" w:sz="4" w:space="0" w:color="auto"/>
              <w:bottom w:val="dotted" w:sz="4" w:space="0" w:color="auto"/>
            </w:tcBorders>
            <w:vAlign w:val="bottom"/>
          </w:tcPr>
          <w:p w:rsidR="00FF6F58" w:rsidRPr="00FB05E5" w:rsidRDefault="00FF6F58" w:rsidP="00C8667A">
            <w:pPr>
              <w:ind w:left="317"/>
            </w:pPr>
            <w:r w:rsidRPr="00FB05E5">
              <w:t>ALPHA_OTW</w:t>
            </w:r>
          </w:p>
        </w:tc>
        <w:tc>
          <w:tcPr>
            <w:tcW w:w="6095" w:type="dxa"/>
            <w:tcBorders>
              <w:bottom w:val="dotted" w:sz="4" w:space="0" w:color="auto"/>
              <w:right w:val="dotted" w:sz="4" w:space="0" w:color="auto"/>
            </w:tcBorders>
            <w:vAlign w:val="bottom"/>
          </w:tcPr>
          <w:p w:rsidR="00FF6F58" w:rsidRPr="00FB05E5" w:rsidRDefault="00FF6F58" w:rsidP="00C8667A">
            <w:pPr>
              <w:ind w:left="317"/>
            </w:pPr>
            <w:r w:rsidRPr="00FB05E5">
              <w:t xml:space="preserve">Hybrids between </w:t>
            </w:r>
            <w:r w:rsidRPr="00FB05E5">
              <w:rPr>
                <w:i/>
              </w:rPr>
              <w:t>Alpha one</w:t>
            </w:r>
            <w:r w:rsidRPr="00FB05E5">
              <w:t xml:space="preserve"> and </w:t>
            </w:r>
            <w:r w:rsidRPr="00FB05E5">
              <w:rPr>
                <w:i/>
              </w:rPr>
              <w:t>Alpha two</w:t>
            </w:r>
          </w:p>
        </w:tc>
      </w:tr>
    </w:tbl>
    <w:p w:rsidR="00B81119" w:rsidRDefault="00B81119" w:rsidP="009331A6"/>
    <w:p w:rsidR="004A2B82" w:rsidRPr="00FB05E5" w:rsidRDefault="004A2B82" w:rsidP="00FF6F58">
      <w:pPr>
        <w:rPr>
          <w:rFonts w:cs="Arial"/>
        </w:rPr>
      </w:pPr>
    </w:p>
    <w:p w:rsidR="00FF6F58" w:rsidRPr="00FB05E5" w:rsidRDefault="00FF6F58" w:rsidP="00FF6F58">
      <w:pPr>
        <w:rPr>
          <w:rFonts w:cs="Arial"/>
        </w:rPr>
      </w:pPr>
    </w:p>
    <w:p w:rsidR="00FF6F58" w:rsidRPr="00FB05E5" w:rsidRDefault="00FF6F58" w:rsidP="00FF6F58">
      <w:pPr>
        <w:pStyle w:val="Heading1"/>
        <w:rPr>
          <w:rFonts w:cs="Arial"/>
        </w:rPr>
      </w:pPr>
      <w:bookmarkStart w:id="46" w:name="_Toc16687094"/>
      <w:r w:rsidRPr="00FB05E5">
        <w:rPr>
          <w:rFonts w:cs="Arial"/>
        </w:rPr>
        <w:t>3.</w:t>
      </w:r>
      <w:r w:rsidRPr="00FB05E5">
        <w:rPr>
          <w:rFonts w:cs="Arial"/>
        </w:rPr>
        <w:tab/>
        <w:t>Procedure for the introduction and amendment of UPOV codes</w:t>
      </w:r>
      <w:bookmarkEnd w:id="46"/>
    </w:p>
    <w:p w:rsidR="00FF6F58" w:rsidRPr="00FB05E5" w:rsidRDefault="00FF6F58" w:rsidP="00FF6F58">
      <w:pPr>
        <w:keepNext/>
        <w:rPr>
          <w:rFonts w:cs="Arial"/>
        </w:rPr>
      </w:pPr>
    </w:p>
    <w:p w:rsidR="00FF6F58" w:rsidRPr="00FB05E5" w:rsidRDefault="00FF6F58" w:rsidP="007D6AB9">
      <w:pPr>
        <w:pStyle w:val="Heading2"/>
      </w:pPr>
      <w:bookmarkStart w:id="47" w:name="_Toc16687095"/>
      <w:r w:rsidRPr="00FB05E5">
        <w:t>3.1</w:t>
      </w:r>
      <w:r w:rsidRPr="00FB05E5">
        <w:tab/>
        <w:t>Responsibility for the UPOV Code System</w:t>
      </w:r>
      <w:bookmarkEnd w:id="47"/>
    </w:p>
    <w:p w:rsidR="00FF6F58" w:rsidRPr="00FB05E5" w:rsidRDefault="00FF6F58" w:rsidP="00FF6F58">
      <w:pPr>
        <w:keepNext/>
        <w:rPr>
          <w:rFonts w:cs="Arial"/>
        </w:rPr>
      </w:pPr>
    </w:p>
    <w:p w:rsidR="00FF6F58" w:rsidRPr="00FB05E5" w:rsidRDefault="00FF6F58" w:rsidP="00FF6F58">
      <w:pPr>
        <w:rPr>
          <w:rFonts w:cs="Arial"/>
        </w:rPr>
      </w:pPr>
      <w:r w:rsidRPr="00FB05E5">
        <w:rPr>
          <w:rFonts w:cs="Arial"/>
        </w:rPr>
        <w:t xml:space="preserve">The Office of the </w:t>
      </w:r>
      <w:smartTag w:uri="urn:schemas-microsoft-com:office:smarttags" w:element="place">
        <w:r w:rsidRPr="00FB05E5">
          <w:rPr>
            <w:rFonts w:cs="Arial"/>
          </w:rPr>
          <w:t>Union</w:t>
        </w:r>
      </w:smartTag>
      <w:r w:rsidRPr="00FB05E5">
        <w:rPr>
          <w:rFonts w:cs="Arial"/>
        </w:rPr>
        <w:t xml:space="preserve"> (Office) is responsible for the UPOV Code System and the individual UPOV codes.</w:t>
      </w:r>
    </w:p>
    <w:p w:rsidR="00FF6F58" w:rsidRPr="00FB05E5" w:rsidRDefault="00FF6F58" w:rsidP="00FF6F58">
      <w:pPr>
        <w:rPr>
          <w:rFonts w:cs="Arial"/>
        </w:rPr>
      </w:pPr>
    </w:p>
    <w:p w:rsidR="00FF6F58" w:rsidRPr="00FB05E5" w:rsidRDefault="00FF6F58" w:rsidP="00FF6F58">
      <w:pPr>
        <w:rPr>
          <w:rFonts w:cs="Arial"/>
        </w:rPr>
      </w:pPr>
    </w:p>
    <w:p w:rsidR="00FF6F58" w:rsidRPr="00FB05E5" w:rsidRDefault="00FF6F58" w:rsidP="007D6AB9">
      <w:pPr>
        <w:pStyle w:val="Heading2"/>
      </w:pPr>
      <w:bookmarkStart w:id="48" w:name="_Toc16687096"/>
      <w:r w:rsidRPr="00FB05E5">
        <w:t>3.2</w:t>
      </w:r>
      <w:r w:rsidRPr="00FB05E5">
        <w:tab/>
        <w:t>Repository of UPOV Codes</w:t>
      </w:r>
      <w:bookmarkEnd w:id="48"/>
    </w:p>
    <w:p w:rsidR="00FF6F58" w:rsidRPr="00FB05E5" w:rsidRDefault="00FF6F58" w:rsidP="00FF6F58">
      <w:pPr>
        <w:keepNext/>
        <w:rPr>
          <w:rFonts w:cs="Arial"/>
        </w:rPr>
      </w:pPr>
    </w:p>
    <w:p w:rsidR="00FF6F58" w:rsidRPr="00FB05E5" w:rsidRDefault="00FF6F58" w:rsidP="00FF6F58">
      <w:pPr>
        <w:rPr>
          <w:rFonts w:cs="Arial"/>
        </w:rPr>
      </w:pPr>
      <w:r w:rsidRPr="00FB05E5">
        <w:rPr>
          <w:rFonts w:cs="Arial"/>
        </w:rPr>
        <w:t>The definitive collection of UPOV codes exists exclusively in the GENIE database.</w:t>
      </w:r>
    </w:p>
    <w:p w:rsidR="00FF6F58" w:rsidRPr="00FB05E5" w:rsidRDefault="00FF6F58" w:rsidP="00FF6F58">
      <w:pPr>
        <w:rPr>
          <w:rFonts w:cs="Arial"/>
        </w:rPr>
      </w:pPr>
    </w:p>
    <w:p w:rsidR="00FF6F58" w:rsidRPr="00FB05E5" w:rsidRDefault="00FF6F58" w:rsidP="00FF6F58">
      <w:pPr>
        <w:rPr>
          <w:rFonts w:cs="Arial"/>
        </w:rPr>
      </w:pPr>
    </w:p>
    <w:p w:rsidR="00FF6F58" w:rsidRPr="00FB05E5" w:rsidRDefault="00FF6F58" w:rsidP="007D6AB9">
      <w:pPr>
        <w:pStyle w:val="Heading2"/>
      </w:pPr>
      <w:bookmarkStart w:id="49" w:name="_Toc16687097"/>
      <w:r w:rsidRPr="00FB05E5">
        <w:t>3.3</w:t>
      </w:r>
      <w:r w:rsidRPr="00FB05E5">
        <w:tab/>
        <w:t>Introduction of New UPOV Codes / Amendments to UPOV Codes</w:t>
      </w:r>
      <w:bookmarkEnd w:id="49"/>
    </w:p>
    <w:p w:rsidR="00FF6F58" w:rsidRPr="00FB05E5" w:rsidRDefault="00FF6F58" w:rsidP="00FF6F58">
      <w:pPr>
        <w:keepNext/>
        <w:rPr>
          <w:rFonts w:cs="Arial"/>
        </w:rPr>
      </w:pPr>
    </w:p>
    <w:p w:rsidR="00D8434B" w:rsidRDefault="00FF6F58" w:rsidP="00FF6F58">
      <w:pPr>
        <w:ind w:firstLine="567"/>
        <w:rPr>
          <w:rFonts w:cs="Arial"/>
        </w:rPr>
      </w:pPr>
      <w:r w:rsidRPr="00FB05E5">
        <w:rPr>
          <w:rFonts w:cs="Arial"/>
        </w:rPr>
        <w:t>(a)</w:t>
      </w:r>
      <w:r w:rsidRPr="00FB05E5">
        <w:rPr>
          <w:rFonts w:cs="Arial"/>
        </w:rPr>
        <w:tab/>
      </w:r>
      <w:r w:rsidRPr="00280F66">
        <w:rPr>
          <w:rFonts w:cs="Arial"/>
          <w:strike/>
          <w:shd w:val="pct15" w:color="auto" w:fill="FFFFFF"/>
        </w:rPr>
        <w:t>In the first instance, t</w:t>
      </w:r>
      <w:r w:rsidR="00280F66" w:rsidRPr="00280F66">
        <w:rPr>
          <w:rFonts w:cs="Arial"/>
          <w:u w:val="single"/>
          <w:shd w:val="pct15" w:color="auto" w:fill="FFFFFF"/>
        </w:rPr>
        <w:t>T</w:t>
      </w:r>
      <w:r w:rsidRPr="00FB05E5">
        <w:rPr>
          <w:rFonts w:cs="Arial"/>
        </w:rPr>
        <w:t>he Office will create a UPOV code on the basis of</w:t>
      </w:r>
      <w:r w:rsidR="007D6AB9" w:rsidRPr="007D6AB9">
        <w:rPr>
          <w:rFonts w:cs="Arial"/>
        </w:rPr>
        <w:t xml:space="preserve"> </w:t>
      </w:r>
      <w:r w:rsidR="007D6AB9" w:rsidRPr="00F45C6C">
        <w:rPr>
          <w:rFonts w:cs="Arial"/>
        </w:rPr>
        <w:t xml:space="preserve">the </w:t>
      </w:r>
      <w:r w:rsidR="007D6AB9" w:rsidRPr="007D6AB9">
        <w:rPr>
          <w:rFonts w:cs="Arial"/>
          <w:strike/>
          <w:shd w:val="pct15" w:color="auto" w:fill="FFFFFF"/>
        </w:rPr>
        <w:t>Germplasm Resources Information Network (GRIN) database</w:t>
      </w:r>
      <w:r w:rsidR="007D6AB9" w:rsidRPr="007D6AB9">
        <w:rPr>
          <w:rFonts w:cs="Arial"/>
          <w:strike/>
          <w:shd w:val="pct15" w:color="auto" w:fill="FFFFFF"/>
          <w:vertAlign w:val="superscript"/>
        </w:rPr>
        <w:t>1</w:t>
      </w:r>
      <w:r w:rsidR="00280F66">
        <w:rPr>
          <w:rFonts w:cs="Arial"/>
          <w:u w:val="single"/>
          <w:shd w:val="pct15" w:color="auto" w:fill="FFFFFF"/>
        </w:rPr>
        <w:t>P</w:t>
      </w:r>
      <w:r w:rsidR="007D6AB9">
        <w:rPr>
          <w:rFonts w:cs="Arial"/>
          <w:u w:val="single"/>
          <w:shd w:val="pct15" w:color="auto" w:fill="FFFFFF"/>
        </w:rPr>
        <w:t xml:space="preserve">rincipal </w:t>
      </w:r>
      <w:r w:rsidR="00280F66">
        <w:rPr>
          <w:rFonts w:cs="Arial"/>
          <w:u w:val="single"/>
          <w:shd w:val="pct15" w:color="auto" w:fill="FFFFFF"/>
        </w:rPr>
        <w:t>Botanical N</w:t>
      </w:r>
      <w:r w:rsidR="007D6AB9">
        <w:rPr>
          <w:rFonts w:cs="Arial"/>
          <w:u w:val="single"/>
          <w:shd w:val="pct15" w:color="auto" w:fill="FFFFFF"/>
        </w:rPr>
        <w:t>ame, as set out in Section 2.2 of this document.</w:t>
      </w:r>
    </w:p>
    <w:p w:rsidR="00FF6F58" w:rsidRPr="00FB05E5" w:rsidRDefault="00FF6F58" w:rsidP="00FF6F58">
      <w:pPr>
        <w:rPr>
          <w:rFonts w:cs="Arial"/>
        </w:rPr>
      </w:pPr>
    </w:p>
    <w:p w:rsidR="00FF6F58" w:rsidRPr="00280F66" w:rsidRDefault="00FF6F58" w:rsidP="00FF6F58">
      <w:pPr>
        <w:ind w:firstLine="567"/>
        <w:rPr>
          <w:rFonts w:cs="Arial"/>
          <w:strike/>
          <w:shd w:val="pct15" w:color="auto" w:fill="FFFFFF"/>
        </w:rPr>
      </w:pPr>
      <w:r w:rsidRPr="00280F66">
        <w:rPr>
          <w:rFonts w:cs="Arial"/>
          <w:strike/>
          <w:shd w:val="pct15" w:color="auto" w:fill="FFFFFF"/>
        </w:rPr>
        <w:t>(b)</w:t>
      </w:r>
      <w:r w:rsidRPr="00280F66">
        <w:rPr>
          <w:rFonts w:cs="Arial"/>
          <w:strike/>
          <w:shd w:val="pct15" w:color="auto" w:fill="FFFFFF"/>
        </w:rPr>
        <w:tab/>
        <w:t xml:space="preserve">Where the Office is aware of relevant experts for the genus or species concerned, or is advised of such experts, for example by the proposer of a new UPOV code, it will, wherever possible, check its proposals with those experts before creating the UPOV code. </w:t>
      </w:r>
    </w:p>
    <w:p w:rsidR="00FF6F58" w:rsidRPr="00FB05E5" w:rsidRDefault="00FF6F58" w:rsidP="00FF6F58">
      <w:pPr>
        <w:rPr>
          <w:rFonts w:cs="Arial"/>
        </w:rPr>
      </w:pPr>
    </w:p>
    <w:p w:rsidR="00FF6F58" w:rsidRPr="00FB05E5" w:rsidRDefault="00FF6F58" w:rsidP="00FF6F58">
      <w:pPr>
        <w:ind w:firstLine="567"/>
        <w:rPr>
          <w:rFonts w:cs="Arial"/>
        </w:rPr>
      </w:pPr>
      <w:r w:rsidRPr="00280F66">
        <w:rPr>
          <w:rFonts w:cs="Arial"/>
          <w:shd w:val="pct15" w:color="auto" w:fill="FFFFFF"/>
        </w:rPr>
        <w:t>(</w:t>
      </w:r>
      <w:r w:rsidRPr="00280F66">
        <w:rPr>
          <w:rFonts w:cs="Arial"/>
          <w:strike/>
          <w:shd w:val="pct15" w:color="auto" w:fill="FFFFFF"/>
        </w:rPr>
        <w:t>c</w:t>
      </w:r>
      <w:r w:rsidR="00280F66" w:rsidRPr="00280F66">
        <w:rPr>
          <w:rFonts w:cs="Arial"/>
          <w:u w:val="single"/>
          <w:shd w:val="pct15" w:color="auto" w:fill="FFFFFF"/>
        </w:rPr>
        <w:t>b</w:t>
      </w:r>
      <w:r w:rsidRPr="00280F66">
        <w:rPr>
          <w:rFonts w:cs="Arial"/>
          <w:shd w:val="pct15" w:color="auto" w:fill="FFFFFF"/>
        </w:rPr>
        <w:t>)</w:t>
      </w:r>
      <w:r w:rsidRPr="00FB05E5">
        <w:rPr>
          <w:rFonts w:cs="Arial"/>
        </w:rPr>
        <w:tab/>
        <w:t xml:space="preserve">New UPOV codes might be proposed by any party, but it is expected that the majority of proposals will be made by contributors to the </w:t>
      </w:r>
      <w:r w:rsidRPr="00C23BB5">
        <w:rPr>
          <w:rFonts w:cs="Arial"/>
          <w:strike/>
          <w:shd w:val="pct15" w:color="auto" w:fill="FFFFFF"/>
        </w:rPr>
        <w:t>Plant Variety</w:t>
      </w:r>
      <w:r w:rsidR="00C23BB5" w:rsidRPr="00C23BB5">
        <w:rPr>
          <w:rFonts w:cs="Arial"/>
          <w:u w:val="single"/>
          <w:shd w:val="pct15" w:color="auto" w:fill="FFFFFF"/>
        </w:rPr>
        <w:t>PLUTO</w:t>
      </w:r>
      <w:r w:rsidRPr="00FB05E5">
        <w:rPr>
          <w:rFonts w:cs="Arial"/>
        </w:rPr>
        <w:t xml:space="preserve"> </w:t>
      </w:r>
      <w:r w:rsidRPr="00C23BB5">
        <w:rPr>
          <w:rFonts w:cs="Arial"/>
          <w:strike/>
          <w:shd w:val="pct15" w:color="auto" w:fill="FFFFFF"/>
        </w:rPr>
        <w:t>D</w:t>
      </w:r>
      <w:r w:rsidR="00C23BB5" w:rsidRPr="00C23BB5">
        <w:rPr>
          <w:rFonts w:cs="Arial"/>
          <w:u w:val="single"/>
          <w:shd w:val="pct15" w:color="auto" w:fill="FFFFFF"/>
        </w:rPr>
        <w:t>d</w:t>
      </w:r>
      <w:r w:rsidRPr="00FB05E5">
        <w:rPr>
          <w:rFonts w:cs="Arial"/>
        </w:rPr>
        <w:t>atabase.  Where the Office receives such proposals, it will respond by updating the GENIE database with the new UPOV codes in a timely manner</w:t>
      </w:r>
      <w:r w:rsidRPr="00280F66">
        <w:rPr>
          <w:rFonts w:cs="Arial"/>
          <w:strike/>
          <w:shd w:val="pct15" w:color="auto" w:fill="FFFFFF"/>
        </w:rPr>
        <w:t xml:space="preserve"> and, in particular, will seek to ensure that new UPOV codes are available to allow their use for the forthcoming edition of the </w:t>
      </w:r>
      <w:r w:rsidR="00C23BB5" w:rsidRPr="00280F66">
        <w:rPr>
          <w:rFonts w:cs="Arial"/>
          <w:strike/>
          <w:shd w:val="pct15" w:color="auto" w:fill="FFFFFF"/>
        </w:rPr>
        <w:t>Plant Variety Database</w:t>
      </w:r>
      <w:r w:rsidRPr="00FB05E5">
        <w:rPr>
          <w:rFonts w:cs="Arial"/>
        </w:rPr>
        <w:t>.  In addition, the Office will add new UPOV codes where it identifies a need.</w:t>
      </w:r>
    </w:p>
    <w:p w:rsidR="00FF6F58" w:rsidRPr="00FB05E5" w:rsidRDefault="00FF6F58" w:rsidP="00FF6F58">
      <w:pPr>
        <w:ind w:firstLine="737"/>
        <w:rPr>
          <w:rFonts w:cs="Arial"/>
        </w:rPr>
      </w:pPr>
    </w:p>
    <w:p w:rsidR="00FF6F58" w:rsidRPr="00FB05E5" w:rsidRDefault="00FF6F58" w:rsidP="00FF6F58">
      <w:pPr>
        <w:ind w:firstLine="567"/>
        <w:rPr>
          <w:rFonts w:cs="Arial"/>
        </w:rPr>
      </w:pPr>
      <w:r w:rsidRPr="00FB05E5">
        <w:rPr>
          <w:rFonts w:cs="Arial"/>
        </w:rPr>
        <w:t>(</w:t>
      </w:r>
      <w:r w:rsidRPr="00280F66">
        <w:rPr>
          <w:rFonts w:cs="Arial"/>
          <w:strike/>
          <w:shd w:val="pct15" w:color="auto" w:fill="FFFFFF"/>
        </w:rPr>
        <w:t>d</w:t>
      </w:r>
      <w:r w:rsidR="00280F66" w:rsidRPr="00280F66">
        <w:rPr>
          <w:rFonts w:cs="Arial"/>
          <w:u w:val="single"/>
          <w:shd w:val="pct15" w:color="auto" w:fill="FFFFFF"/>
        </w:rPr>
        <w:t>c</w:t>
      </w:r>
      <w:r w:rsidRPr="00FB05E5">
        <w:rPr>
          <w:rFonts w:cs="Arial"/>
        </w:rPr>
        <w:t>)</w:t>
      </w:r>
      <w:r w:rsidRPr="00FB05E5">
        <w:rPr>
          <w:rFonts w:cs="Arial"/>
        </w:rPr>
        <w:tab/>
        <w:t>In general, amendments to UPOV codes will not be made as a result of taxonomic developments unless these result in a change to the genus classification of a species.  The “Explanatory notes on variety denominations under the UPOV Convention” (document UPOV/INF/12</w:t>
      </w:r>
      <w:r w:rsidR="00910F3C">
        <w:rPr>
          <w:rStyle w:val="EndnoteReference"/>
          <w:rFonts w:cs="Arial"/>
        </w:rPr>
        <w:endnoteReference w:id="3"/>
      </w:r>
      <w:r w:rsidRPr="00FB05E5">
        <w:rPr>
          <w:rFonts w:cs="Arial"/>
        </w:rPr>
        <w:t>) contain UPOV variety denomination classes;  for genera and species not covered by the List of Classes in Annex I to document UPOV/INF/12</w:t>
      </w:r>
      <w:r w:rsidR="00910F3C" w:rsidRPr="00910F3C">
        <w:rPr>
          <w:rFonts w:cs="Arial"/>
          <w:vertAlign w:val="superscript"/>
        </w:rPr>
        <w:t>ii</w:t>
      </w:r>
      <w:r w:rsidRPr="00FB05E5">
        <w:rPr>
          <w:rFonts w:cs="Arial"/>
        </w:rPr>
        <w:t>, the general rule (“one genus / one class”) is that a genus is considered to be a class (see document UPOV/INF/12</w:t>
      </w:r>
      <w:r w:rsidR="00910F3C">
        <w:rPr>
          <w:rFonts w:cs="Arial"/>
          <w:vertAlign w:val="superscript"/>
        </w:rPr>
        <w:t> </w:t>
      </w:r>
      <w:r w:rsidR="00910F3C" w:rsidRPr="00910F3C">
        <w:rPr>
          <w:rFonts w:cs="Arial"/>
          <w:vertAlign w:val="superscript"/>
        </w:rPr>
        <w:t>ii</w:t>
      </w:r>
      <w:r w:rsidRPr="00FB05E5">
        <w:rPr>
          <w:rFonts w:cs="Arial"/>
        </w:rPr>
        <w:t xml:space="preserve">, Section 2.5.2 and its Annex I).  Therefore, it is important that the first element of the UPOV code can be used to sort species into the correct genus.  The UPOV codes will also be amended if there are consequences for the content of a variety denomination class where the list of classes applies.  Amendments to UPOV codes will be handled by the same procedure as the introduction of new UPOV codes as in paragraphs (a) and (b), above.  However, in addition, all members of the Union and contributors of data to the </w:t>
      </w:r>
      <w:r w:rsidR="00C23BB5" w:rsidRPr="00C23BB5">
        <w:rPr>
          <w:rFonts w:cs="Arial"/>
          <w:strike/>
          <w:shd w:val="pct15" w:color="auto" w:fill="FFFFFF"/>
        </w:rPr>
        <w:t>Plant Variety</w:t>
      </w:r>
      <w:r w:rsidR="00C23BB5" w:rsidRPr="00C23BB5">
        <w:rPr>
          <w:rFonts w:cs="Arial"/>
          <w:u w:val="single"/>
          <w:shd w:val="pct15" w:color="auto" w:fill="FFFFFF"/>
        </w:rPr>
        <w:t>PLUTO</w:t>
      </w:r>
      <w:r w:rsidR="00C23BB5" w:rsidRPr="00FB05E5">
        <w:rPr>
          <w:rFonts w:cs="Arial"/>
        </w:rPr>
        <w:t xml:space="preserve"> </w:t>
      </w:r>
      <w:r w:rsidR="00C23BB5" w:rsidRPr="00C23BB5">
        <w:rPr>
          <w:rFonts w:cs="Arial"/>
          <w:strike/>
          <w:shd w:val="pct15" w:color="auto" w:fill="FFFFFF"/>
        </w:rPr>
        <w:t>D</w:t>
      </w:r>
      <w:r w:rsidR="00C23BB5" w:rsidRPr="00C23BB5">
        <w:rPr>
          <w:rFonts w:cs="Arial"/>
          <w:u w:val="single"/>
          <w:shd w:val="pct15" w:color="auto" w:fill="FFFFFF"/>
        </w:rPr>
        <w:t>d</w:t>
      </w:r>
      <w:r w:rsidR="00C23BB5" w:rsidRPr="00FB05E5">
        <w:rPr>
          <w:rFonts w:cs="Arial"/>
        </w:rPr>
        <w:t>atabase</w:t>
      </w:r>
      <w:r w:rsidRPr="00FB05E5">
        <w:rPr>
          <w:rFonts w:cs="Arial"/>
        </w:rPr>
        <w:t xml:space="preserve"> will be informed of any amendments.</w:t>
      </w:r>
    </w:p>
    <w:p w:rsidR="00FF6F58" w:rsidRPr="00FB05E5" w:rsidRDefault="00FF6F58" w:rsidP="00FF6F58">
      <w:pPr>
        <w:ind w:firstLine="737"/>
        <w:rPr>
          <w:rFonts w:cs="Arial"/>
        </w:rPr>
      </w:pPr>
    </w:p>
    <w:p w:rsidR="00FF6F58" w:rsidRPr="00FB05E5" w:rsidRDefault="00FF6F58" w:rsidP="00FF6F58">
      <w:pPr>
        <w:ind w:firstLine="567"/>
        <w:rPr>
          <w:rFonts w:cs="Arial"/>
        </w:rPr>
      </w:pPr>
      <w:r w:rsidRPr="00FB05E5">
        <w:rPr>
          <w:rFonts w:cs="Arial"/>
        </w:rPr>
        <w:t>(</w:t>
      </w:r>
      <w:r w:rsidRPr="00280F66">
        <w:rPr>
          <w:rFonts w:cs="Arial"/>
          <w:strike/>
          <w:shd w:val="pct15" w:color="auto" w:fill="FFFFFF"/>
        </w:rPr>
        <w:t>e</w:t>
      </w:r>
      <w:r w:rsidR="00280F66" w:rsidRPr="00280F66">
        <w:rPr>
          <w:rFonts w:cs="Arial"/>
          <w:u w:val="single"/>
          <w:shd w:val="pct15" w:color="auto" w:fill="FFFFFF"/>
        </w:rPr>
        <w:t>d</w:t>
      </w:r>
      <w:r w:rsidRPr="00FB05E5">
        <w:rPr>
          <w:rFonts w:cs="Arial"/>
        </w:rPr>
        <w:t>)</w:t>
      </w:r>
      <w:r w:rsidRPr="00FB05E5">
        <w:rPr>
          <w:rFonts w:cs="Arial"/>
        </w:rPr>
        <w:tab/>
        <w:t>New and amended UPOV codes will be presented to the relevant Technical Working Parties (TWP(s)) for comment at their first available session.  If the TWP recommends any change, this will be treated as an amendment according to paragraph (d), above.</w:t>
      </w:r>
    </w:p>
    <w:p w:rsidR="00FF6F58" w:rsidRPr="00FB05E5" w:rsidRDefault="00FF6F58" w:rsidP="00FF6F58">
      <w:pPr>
        <w:ind w:firstLine="567"/>
        <w:rPr>
          <w:rFonts w:cs="Arial"/>
        </w:rPr>
      </w:pPr>
    </w:p>
    <w:p w:rsidR="00FF6F58" w:rsidRPr="00FB05E5" w:rsidRDefault="00FF6F58" w:rsidP="00FF6F58">
      <w:pPr>
        <w:ind w:firstLine="567"/>
        <w:rPr>
          <w:rFonts w:cs="Arial"/>
        </w:rPr>
      </w:pPr>
      <w:r w:rsidRPr="00FB05E5">
        <w:rPr>
          <w:rFonts w:cs="Arial"/>
        </w:rPr>
        <w:t>(</w:t>
      </w:r>
      <w:r w:rsidRPr="00280F66">
        <w:rPr>
          <w:rFonts w:cs="Arial"/>
          <w:strike/>
          <w:shd w:val="pct15" w:color="auto" w:fill="FFFFFF"/>
        </w:rPr>
        <w:t>f</w:t>
      </w:r>
      <w:r w:rsidR="00280F66" w:rsidRPr="00280F66">
        <w:rPr>
          <w:rFonts w:cs="Arial"/>
          <w:u w:val="single"/>
          <w:shd w:val="pct15" w:color="auto" w:fill="FFFFFF"/>
        </w:rPr>
        <w:t>e</w:t>
      </w:r>
      <w:r w:rsidRPr="00FB05E5">
        <w:rPr>
          <w:rFonts w:cs="Arial"/>
        </w:rPr>
        <w:t>)</w:t>
      </w:r>
      <w:r w:rsidRPr="00FB05E5">
        <w:rPr>
          <w:rFonts w:cs="Arial"/>
        </w:rPr>
        <w:tab/>
        <w:t>Checking by Technical Working Party(ies):  the Office determines the relevant TWP(s) for checking each UPOV code on the basis of available information.</w:t>
      </w:r>
    </w:p>
    <w:p w:rsidR="00FF6F58" w:rsidRPr="00FB05E5" w:rsidRDefault="00FF6F58" w:rsidP="00FF6F58">
      <w:pPr>
        <w:ind w:firstLine="737"/>
        <w:rPr>
          <w:rFonts w:cs="Arial"/>
        </w:rPr>
      </w:pPr>
    </w:p>
    <w:p w:rsidR="00FF6F58" w:rsidRPr="00FB05E5" w:rsidRDefault="00FF6F58" w:rsidP="00FF6F58">
      <w:pPr>
        <w:ind w:firstLine="567"/>
        <w:rPr>
          <w:rFonts w:cs="Arial"/>
        </w:rPr>
      </w:pPr>
      <w:r w:rsidRPr="00FB05E5">
        <w:rPr>
          <w:rFonts w:cs="Arial"/>
        </w:rPr>
        <w:t>(</w:t>
      </w:r>
      <w:r w:rsidRPr="00280F66">
        <w:rPr>
          <w:rFonts w:cs="Arial"/>
          <w:strike/>
          <w:shd w:val="pct15" w:color="auto" w:fill="FFFFFF"/>
        </w:rPr>
        <w:t>g</w:t>
      </w:r>
      <w:r w:rsidR="00280F66" w:rsidRPr="00280F66">
        <w:rPr>
          <w:rFonts w:cs="Arial"/>
          <w:u w:val="single"/>
          <w:shd w:val="pct15" w:color="auto" w:fill="FFFFFF"/>
        </w:rPr>
        <w:t>f</w:t>
      </w:r>
      <w:r w:rsidRPr="00FB05E5">
        <w:rPr>
          <w:rFonts w:cs="Arial"/>
        </w:rPr>
        <w:t>)</w:t>
      </w:r>
      <w:r w:rsidRPr="00FB05E5">
        <w:rPr>
          <w:rFonts w:cs="Arial"/>
        </w:rPr>
        <w:tab/>
        <w:t>Checking by all authorities:  all the experts of the relevant TWP(s) to be invited to check the UPOV codes where:</w:t>
      </w:r>
    </w:p>
    <w:p w:rsidR="00FF6F58" w:rsidRPr="00D85F6C" w:rsidRDefault="00FF6F58" w:rsidP="00FF6F58">
      <w:pPr>
        <w:ind w:firstLine="737"/>
        <w:rPr>
          <w:rFonts w:cs="Arial"/>
          <w:sz w:val="16"/>
        </w:rPr>
      </w:pPr>
    </w:p>
    <w:p w:rsidR="00FF6F58" w:rsidRPr="00FB05E5" w:rsidRDefault="00FF6F58" w:rsidP="00D85F6C">
      <w:pPr>
        <w:spacing w:after="120"/>
        <w:ind w:left="567" w:firstLine="567"/>
        <w:rPr>
          <w:rFonts w:cs="Arial"/>
        </w:rPr>
      </w:pPr>
      <w:r w:rsidRPr="00FB05E5">
        <w:rPr>
          <w:rFonts w:cs="Arial"/>
        </w:rPr>
        <w:t>(i)</w:t>
      </w:r>
      <w:r w:rsidRPr="00FB05E5">
        <w:rPr>
          <w:rFonts w:cs="Arial"/>
        </w:rPr>
        <w:tab/>
        <w:t>many authorities (e.g. 10 or more) have practical experience in DUS testing (based on GENIE database / document TC/</w:t>
      </w:r>
      <w:r w:rsidRPr="008D6684">
        <w:rPr>
          <w:rFonts w:cs="Arial"/>
          <w:strike/>
          <w:shd w:val="pct15" w:color="auto" w:fill="FFFFFF"/>
        </w:rPr>
        <w:t>xx</w:t>
      </w:r>
      <w:r w:rsidR="00F45C6C" w:rsidRPr="00F45C6C">
        <w:rPr>
          <w:rFonts w:cs="Arial"/>
          <w:u w:val="single"/>
          <w:shd w:val="pct15" w:color="auto" w:fill="FFFFFF"/>
        </w:rPr>
        <w:t>[session]</w:t>
      </w:r>
      <w:r w:rsidRPr="00FB05E5">
        <w:rPr>
          <w:rFonts w:cs="Arial"/>
        </w:rPr>
        <w:t>/</w:t>
      </w:r>
      <w:r w:rsidR="00910F3C" w:rsidRPr="00910F3C">
        <w:rPr>
          <w:rFonts w:cs="Arial"/>
          <w:u w:val="single"/>
          <w:shd w:val="pct15" w:color="auto" w:fill="FFFFFF"/>
        </w:rPr>
        <w:t>INF/</w:t>
      </w:r>
      <w:r w:rsidR="00500027" w:rsidRPr="00500027">
        <w:rPr>
          <w:rFonts w:cs="Arial"/>
        </w:rPr>
        <w:t>4</w:t>
      </w:r>
      <w:r w:rsidRPr="00FB05E5">
        <w:rPr>
          <w:rFonts w:cs="Arial"/>
        </w:rPr>
        <w:t xml:space="preserve">), have provided interested experts in the drafting of relevant Test Guidelines and/or have protected varieties (based on </w:t>
      </w:r>
      <w:r w:rsidR="00C23BB5" w:rsidRPr="00C23BB5">
        <w:rPr>
          <w:rFonts w:cs="Arial"/>
          <w:strike/>
          <w:shd w:val="pct15" w:color="auto" w:fill="FFFFFF"/>
        </w:rPr>
        <w:t>Plant Variety</w:t>
      </w:r>
      <w:r w:rsidR="00C23BB5" w:rsidRPr="00C23BB5">
        <w:rPr>
          <w:rFonts w:cs="Arial"/>
          <w:u w:val="single"/>
          <w:shd w:val="pct15" w:color="auto" w:fill="FFFFFF"/>
        </w:rPr>
        <w:t>PLUTO</w:t>
      </w:r>
      <w:r w:rsidR="00C23BB5" w:rsidRPr="00FB05E5">
        <w:rPr>
          <w:rFonts w:cs="Arial"/>
        </w:rPr>
        <w:t xml:space="preserve"> </w:t>
      </w:r>
      <w:r w:rsidR="00C23BB5" w:rsidRPr="00C23BB5">
        <w:rPr>
          <w:rFonts w:cs="Arial"/>
          <w:strike/>
          <w:shd w:val="pct15" w:color="auto" w:fill="FFFFFF"/>
        </w:rPr>
        <w:t>D</w:t>
      </w:r>
      <w:r w:rsidR="00C23BB5" w:rsidRPr="00C23BB5">
        <w:rPr>
          <w:rFonts w:cs="Arial"/>
          <w:u w:val="single"/>
          <w:shd w:val="pct15" w:color="auto" w:fill="FFFFFF"/>
        </w:rPr>
        <w:t>d</w:t>
      </w:r>
      <w:r w:rsidR="00C23BB5" w:rsidRPr="00FB05E5">
        <w:rPr>
          <w:rFonts w:cs="Arial"/>
        </w:rPr>
        <w:t>atabase</w:t>
      </w:r>
      <w:r w:rsidRPr="00FB05E5">
        <w:rPr>
          <w:rFonts w:cs="Arial"/>
        </w:rPr>
        <w:t>); or</w:t>
      </w:r>
    </w:p>
    <w:p w:rsidR="00FF6F58" w:rsidRPr="00FB05E5" w:rsidRDefault="00FF6F58" w:rsidP="00FF6F58">
      <w:pPr>
        <w:ind w:left="567" w:firstLine="567"/>
        <w:rPr>
          <w:rFonts w:cs="Arial"/>
        </w:rPr>
      </w:pPr>
      <w:r w:rsidRPr="00FB05E5">
        <w:rPr>
          <w:rFonts w:cs="Arial"/>
        </w:rPr>
        <w:lastRenderedPageBreak/>
        <w:t>(ii)</w:t>
      </w:r>
      <w:r w:rsidRPr="00FB05E5">
        <w:rPr>
          <w:rFonts w:cs="Arial"/>
        </w:rPr>
        <w:tab/>
        <w:t>they concern genera or species for which a wide review is considered appropriate by the Office (e.g. because it concerns a proposal for a species or sub</w:t>
      </w:r>
      <w:r w:rsidRPr="00FB05E5">
        <w:rPr>
          <w:rFonts w:cs="Arial"/>
        </w:rPr>
        <w:noBreakHyphen/>
        <w:t>species not previously recognized within the genus, or a proposal for restructuring of the UPOV code).</w:t>
      </w:r>
    </w:p>
    <w:p w:rsidR="00FF6F58" w:rsidRPr="00FB05E5" w:rsidRDefault="00FF6F58" w:rsidP="00FF6F58">
      <w:pPr>
        <w:ind w:firstLine="737"/>
        <w:rPr>
          <w:rFonts w:cs="Arial"/>
        </w:rPr>
      </w:pPr>
    </w:p>
    <w:p w:rsidR="00FF6F58" w:rsidRPr="00FB05E5" w:rsidRDefault="00FF6F58" w:rsidP="00FF6F58">
      <w:pPr>
        <w:ind w:firstLine="567"/>
        <w:rPr>
          <w:rFonts w:cs="Arial"/>
        </w:rPr>
      </w:pPr>
      <w:r w:rsidRPr="00FB05E5">
        <w:rPr>
          <w:rFonts w:cs="Arial"/>
        </w:rPr>
        <w:t>(h)</w:t>
      </w:r>
      <w:r w:rsidRPr="00FB05E5">
        <w:rPr>
          <w:rFonts w:cs="Arial"/>
        </w:rPr>
        <w:tab/>
        <w:t xml:space="preserve">Checking by specific authorities:  in cases not covered by (g) above, the experts of the relevant TWP(s) of specific authorities will be invited to check the UPOV codes.  The specific authorities being those which have practical DUS testing experience, have provided interested experts in the drafting of relevant Test Guidelines, or which have granted protection for varieties covered by the relevant UPOV code. </w:t>
      </w:r>
    </w:p>
    <w:p w:rsidR="00FF6F58" w:rsidRPr="00FB05E5" w:rsidRDefault="00FF6F58" w:rsidP="00FF6F58">
      <w:pPr>
        <w:ind w:firstLine="737"/>
        <w:rPr>
          <w:rFonts w:cs="Arial"/>
        </w:rPr>
      </w:pPr>
    </w:p>
    <w:p w:rsidR="00FF6F58" w:rsidRPr="00FB05E5" w:rsidRDefault="00FF6F58" w:rsidP="00FF6F58">
      <w:pPr>
        <w:ind w:firstLine="737"/>
        <w:rPr>
          <w:rFonts w:cs="Arial"/>
        </w:rPr>
      </w:pPr>
    </w:p>
    <w:p w:rsidR="00FF6F58" w:rsidRPr="00FB05E5" w:rsidRDefault="00FF6F58" w:rsidP="007D6AB9">
      <w:pPr>
        <w:pStyle w:val="Heading2"/>
      </w:pPr>
      <w:bookmarkStart w:id="50" w:name="_Toc16687098"/>
      <w:r w:rsidRPr="00FB05E5">
        <w:t>3.4</w:t>
      </w:r>
      <w:r w:rsidRPr="00FB05E5">
        <w:tab/>
        <w:t>Updating of Information Linked to UPOV Codes</w:t>
      </w:r>
      <w:bookmarkEnd w:id="50"/>
    </w:p>
    <w:p w:rsidR="00FF6F58" w:rsidRPr="00FB05E5" w:rsidRDefault="00FF6F58" w:rsidP="00FF6F58">
      <w:pPr>
        <w:pStyle w:val="Header"/>
        <w:keepNext/>
        <w:rPr>
          <w:rFonts w:cs="Arial"/>
          <w:color w:val="000000"/>
          <w:lang w:val="en-US"/>
        </w:rPr>
      </w:pPr>
    </w:p>
    <w:p w:rsidR="00FF6F58" w:rsidRPr="00FB05E5" w:rsidRDefault="00FF6F58" w:rsidP="00FF6F58">
      <w:pPr>
        <w:ind w:firstLine="567"/>
        <w:rPr>
          <w:rFonts w:cs="Arial"/>
        </w:rPr>
      </w:pPr>
      <w:r w:rsidRPr="00FB05E5">
        <w:rPr>
          <w:rFonts w:cs="Arial"/>
        </w:rPr>
        <w:t>(a)</w:t>
      </w:r>
      <w:r w:rsidRPr="00FB05E5">
        <w:rPr>
          <w:rFonts w:cs="Arial"/>
        </w:rPr>
        <w:tab/>
        <w:t>UPOV codes might need to be updated to take account of, for example, changes in taxonomic classification, new information on common names, etc.  In the case of changes of taxonomic classification, this might, although it is emphasized that this is not necessarily the case (see section 3.3 (d), above), result in a need to change the UPOV code.  In such cases, the procedure is as explained in section 3.3, above.  In other cases, the Office will amend the information linked to the existing UPOV code as appropriate.</w:t>
      </w:r>
    </w:p>
    <w:p w:rsidR="00FF6F58" w:rsidRPr="00FB05E5" w:rsidRDefault="00FF6F58" w:rsidP="00FF6F58">
      <w:pPr>
        <w:ind w:firstLine="737"/>
        <w:rPr>
          <w:rFonts w:cs="Arial"/>
        </w:rPr>
      </w:pPr>
    </w:p>
    <w:p w:rsidR="00FF6F58" w:rsidRPr="00FB05E5" w:rsidRDefault="00FF6F58" w:rsidP="00FF6F58">
      <w:pPr>
        <w:ind w:firstLine="567"/>
        <w:rPr>
          <w:rFonts w:cs="Arial"/>
        </w:rPr>
      </w:pPr>
      <w:r w:rsidRPr="00FB05E5">
        <w:rPr>
          <w:rFonts w:cs="Arial"/>
        </w:rPr>
        <w:t>(b)</w:t>
      </w:r>
      <w:r w:rsidRPr="00FB05E5">
        <w:rPr>
          <w:rFonts w:cs="Arial"/>
        </w:rPr>
        <w:tab/>
        <w:t>The TC, the TWPs and individual communications from members and observers of these bodies will be the principal routes by which the Office will update its information.</w:t>
      </w:r>
    </w:p>
    <w:p w:rsidR="00FF6F58" w:rsidRPr="00FB05E5" w:rsidRDefault="00FF6F58" w:rsidP="00FF6F58">
      <w:pPr>
        <w:rPr>
          <w:rFonts w:cs="Arial"/>
        </w:rPr>
      </w:pPr>
    </w:p>
    <w:p w:rsidR="00F81EB0" w:rsidRDefault="00F81EB0">
      <w:pPr>
        <w:jc w:val="left"/>
        <w:rPr>
          <w:rFonts w:cs="Arial"/>
        </w:rPr>
      </w:pPr>
    </w:p>
    <w:p w:rsidR="00FF6F58" w:rsidRPr="00FB05E5" w:rsidRDefault="00FF6F58" w:rsidP="00FF6F58">
      <w:pPr>
        <w:rPr>
          <w:rFonts w:cs="Arial"/>
        </w:rPr>
      </w:pPr>
    </w:p>
    <w:p w:rsidR="00FF6F58" w:rsidRPr="00FB05E5" w:rsidRDefault="00FF6F58" w:rsidP="00FF6F58">
      <w:pPr>
        <w:pStyle w:val="Heading1"/>
        <w:rPr>
          <w:rFonts w:cs="Arial"/>
        </w:rPr>
      </w:pPr>
      <w:bookmarkStart w:id="51" w:name="_Toc16687099"/>
      <w:r w:rsidRPr="00FB05E5">
        <w:rPr>
          <w:rFonts w:cs="Arial"/>
        </w:rPr>
        <w:t>4.</w:t>
      </w:r>
      <w:r w:rsidRPr="00FB05E5">
        <w:rPr>
          <w:rFonts w:cs="Arial"/>
        </w:rPr>
        <w:tab/>
        <w:t>Publication of UPOV Codes</w:t>
      </w:r>
      <w:bookmarkEnd w:id="51"/>
    </w:p>
    <w:p w:rsidR="00FF6F58" w:rsidRPr="00FB05E5" w:rsidRDefault="00FF6F58" w:rsidP="00FF6F58">
      <w:pPr>
        <w:rPr>
          <w:rFonts w:cs="Arial"/>
        </w:rPr>
      </w:pPr>
    </w:p>
    <w:p w:rsidR="00FF6F58" w:rsidRPr="00FB05E5" w:rsidRDefault="00FF6F58" w:rsidP="00FF6F58">
      <w:pPr>
        <w:rPr>
          <w:rFonts w:cs="Arial"/>
          <w:snapToGrid w:val="0"/>
        </w:rPr>
      </w:pPr>
      <w:r w:rsidRPr="00FB05E5">
        <w:rPr>
          <w:rFonts w:cs="Arial"/>
          <w:snapToGrid w:val="0"/>
        </w:rPr>
        <w:t>4.1</w:t>
      </w:r>
      <w:r w:rsidRPr="00FB05E5">
        <w:rPr>
          <w:rFonts w:cs="Arial"/>
          <w:snapToGrid w:val="0"/>
        </w:rPr>
        <w:tab/>
        <w:t xml:space="preserve">As explained in Section 3.2, all UPOV codes can be accessed in the GENIE database, which is available on the UPOV website (see </w:t>
      </w:r>
      <w:hyperlink r:id="rId40" w:history="1">
        <w:r w:rsidRPr="00FB05E5">
          <w:rPr>
            <w:rStyle w:val="Hyperlink"/>
            <w:rFonts w:cs="Arial"/>
            <w:snapToGrid w:val="0"/>
          </w:rPr>
          <w:t>http://www.upov.int/genie/en/</w:t>
        </w:r>
      </w:hyperlink>
      <w:r w:rsidRPr="00FB05E5">
        <w:rPr>
          <w:rFonts w:cs="Arial"/>
          <w:snapToGrid w:val="0"/>
        </w:rPr>
        <w:t>).</w:t>
      </w:r>
    </w:p>
    <w:p w:rsidR="00FF6F58" w:rsidRPr="00FB05E5" w:rsidRDefault="00FF6F58" w:rsidP="00FF6F58">
      <w:pPr>
        <w:rPr>
          <w:rFonts w:cs="Arial"/>
          <w:snapToGrid w:val="0"/>
        </w:rPr>
      </w:pPr>
    </w:p>
    <w:p w:rsidR="00FF6F58" w:rsidRPr="00FB05E5" w:rsidRDefault="00FF6F58" w:rsidP="00FF6F58">
      <w:pPr>
        <w:rPr>
          <w:rFonts w:cs="Arial"/>
          <w:snapToGrid w:val="0"/>
        </w:rPr>
      </w:pPr>
      <w:r w:rsidRPr="00FB05E5">
        <w:rPr>
          <w:rFonts w:cs="Arial"/>
          <w:snapToGrid w:val="0"/>
        </w:rPr>
        <w:t>4.2</w:t>
      </w:r>
      <w:r w:rsidRPr="00FB05E5">
        <w:rPr>
          <w:rFonts w:cs="Arial"/>
          <w:snapToGrid w:val="0"/>
        </w:rPr>
        <w:tab/>
        <w:t xml:space="preserve">In addition, the UPOV codes, together with their relevant botanical and common names and variety denomination class as contained in the GENIE database, are published on the UPOV website (see </w:t>
      </w:r>
      <w:hyperlink r:id="rId41" w:history="1">
        <w:r w:rsidRPr="00FB05E5">
          <w:rPr>
            <w:rStyle w:val="Hyperlink"/>
            <w:rFonts w:cs="Arial"/>
            <w:snapToGrid w:val="0"/>
          </w:rPr>
          <w:t>http://www.upov.int/genie/en/updates/</w:t>
        </w:r>
      </w:hyperlink>
      <w:r w:rsidRPr="00FB05E5">
        <w:rPr>
          <w:rFonts w:cs="Arial"/>
          <w:snapToGrid w:val="0"/>
          <w:u w:val="single"/>
        </w:rPr>
        <w:t>)</w:t>
      </w:r>
      <w:r w:rsidRPr="00FB05E5">
        <w:rPr>
          <w:rFonts w:cs="Arial"/>
          <w:snapToGrid w:val="0"/>
        </w:rPr>
        <w:t>.  That information is published in a form that facilitates electronic downloading of the UPOV codes.</w:t>
      </w:r>
    </w:p>
    <w:p w:rsidR="00CC0C28" w:rsidRDefault="00CC0C28" w:rsidP="00CC0C28">
      <w:pPr>
        <w:jc w:val="left"/>
        <w:rPr>
          <w:rFonts w:eastAsiaTheme="minorEastAsia"/>
        </w:rPr>
      </w:pPr>
    </w:p>
    <w:p w:rsidR="00FF6F58" w:rsidRPr="00CC0C28" w:rsidRDefault="00FF6F58" w:rsidP="00CC0C28">
      <w:pPr>
        <w:jc w:val="left"/>
        <w:rPr>
          <w:rFonts w:eastAsiaTheme="minorEastAsia"/>
        </w:rPr>
      </w:pPr>
    </w:p>
    <w:p w:rsidR="00AE51AA" w:rsidRPr="00CC0C28" w:rsidRDefault="00FF6F58" w:rsidP="00FF6F58">
      <w:r w:rsidRPr="00C432D5">
        <w:rPr>
          <w:noProof/>
        </w:rPr>
        <mc:AlternateContent>
          <mc:Choice Requires="wps">
            <w:drawing>
              <wp:anchor distT="0" distB="0" distL="114300" distR="114300" simplePos="0" relativeHeight="251659264" behindDoc="0" locked="0" layoutInCell="0" allowOverlap="1">
                <wp:simplePos x="0" y="0"/>
                <wp:positionH relativeFrom="column">
                  <wp:posOffset>4243070</wp:posOffset>
                </wp:positionH>
                <wp:positionV relativeFrom="paragraph">
                  <wp:posOffset>126365</wp:posOffset>
                </wp:positionV>
                <wp:extent cx="1920875" cy="228600"/>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087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3493" w:rsidRPr="009929A5" w:rsidRDefault="00E33493">
                            <w:pPr>
                              <w:ind w:right="53"/>
                              <w:jc w:val="right"/>
                              <w:rPr>
                                <w:rFonts w:cs="Arial"/>
                              </w:rPr>
                            </w:pPr>
                            <w:r w:rsidRPr="00C432D5">
                              <w:rPr>
                                <w:rFonts w:cs="Arial"/>
                              </w:rPr>
                              <w:t>[</w:t>
                            </w:r>
                            <w:r w:rsidRPr="00C432D5">
                              <w:rPr>
                                <w:rFonts w:eastAsiaTheme="minorEastAsia"/>
                              </w:rPr>
                              <w:t>Annex II follows</w:t>
                            </w:r>
                            <w:r w:rsidRPr="00C432D5">
                              <w:rPr>
                                <w:rFonts w:cs="Arial"/>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334.1pt;margin-top:9.95pt;width:151.2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" o:allowincell="f" filled="f" stroked="f">
                <v:textbox inset="0,0,0,0">
                  <w:txbxContent>
                    <w:p w:rsidR="00E33493" w:rsidRPr="009929A5" w:rsidRDefault="00E33493">
                      <w:pPr>
                        <w:ind w:right="53"/>
                        <w:jc w:val="right"/>
                        <w:rPr>
                          <w:rFonts w:cs="Arial"/>
                        </w:rPr>
                      </w:pPr>
                      <w:r w:rsidRPr="00C432D5">
                        <w:rPr>
                          <w:rFonts w:cs="Arial"/>
                        </w:rPr>
                        <w:t>[</w:t>
                      </w:r>
                      <w:r w:rsidRPr="00C432D5">
                        <w:rPr>
                          <w:rFonts w:eastAsiaTheme="minorEastAsia"/>
                        </w:rPr>
                        <w:t>Annex II follows</w:t>
                      </w:r>
                      <w:r w:rsidRPr="00C432D5">
                        <w:rPr>
                          <w:rFonts w:cs="Arial"/>
                        </w:rPr>
                        <w:t>]</w:t>
                      </w:r>
                    </w:p>
                  </w:txbxContent>
                </v:textbox>
              </v:shape>
            </w:pict>
          </mc:Fallback>
        </mc:AlternateContent>
      </w:r>
    </w:p>
    <w:p w:rsidR="00AE51AA" w:rsidRPr="00CC0C28" w:rsidRDefault="00AE51AA" w:rsidP="00AE51AA">
      <w:pPr>
        <w:jc w:val="center"/>
        <w:rPr>
          <w:rFonts w:eastAsiaTheme="minorEastAsia" w:cs="Arial"/>
        </w:rPr>
        <w:sectPr w:rsidR="00AE51AA" w:rsidRPr="00CC0C28" w:rsidSect="00CC0C28">
          <w:headerReference w:type="default" r:id="rId42"/>
          <w:headerReference w:type="first" r:id="rId43"/>
          <w:pgSz w:w="11907" w:h="16840" w:code="9"/>
          <w:pgMar w:top="510" w:right="1134" w:bottom="1134" w:left="1134" w:header="510" w:footer="680" w:gutter="0"/>
          <w:pgNumType w:start="1"/>
          <w:cols w:space="720"/>
          <w:titlePg/>
        </w:sectPr>
      </w:pPr>
    </w:p>
    <w:p w:rsidR="00AE51AA" w:rsidRDefault="00AE51AA" w:rsidP="00AE51AA">
      <w:pPr>
        <w:jc w:val="center"/>
        <w:rPr>
          <w:rFonts w:eastAsia="Times New Roman" w:cs="Angsana New"/>
          <w:szCs w:val="24"/>
          <w:lang w:bidi="th-TH"/>
        </w:rPr>
      </w:pPr>
    </w:p>
    <w:p w:rsidR="00AE51AA" w:rsidRDefault="00AE51AA" w:rsidP="00AE51AA">
      <w:pPr>
        <w:jc w:val="center"/>
        <w:rPr>
          <w:rFonts w:eastAsia="Times New Roman" w:cs="Angsana New"/>
          <w:szCs w:val="24"/>
          <w:lang w:bidi="th-TH"/>
        </w:rPr>
      </w:pPr>
      <w:r w:rsidRPr="00F27B41">
        <w:rPr>
          <w:rFonts w:eastAsia="Times New Roman" w:cs="Angsana New"/>
          <w:szCs w:val="24"/>
          <w:lang w:bidi="th-TH"/>
        </w:rPr>
        <w:t>“</w:t>
      </w:r>
      <w:r w:rsidRPr="00F27B41">
        <w:rPr>
          <w:rFonts w:eastAsia="Times New Roman" w:cs="Angsana New"/>
          <w:bCs/>
          <w:szCs w:val="24"/>
          <w:lang w:bidi="th-TH"/>
        </w:rPr>
        <w:t>PROGRAM FOR IMPROVEMENTS TO THE PLUTO DATABASE</w:t>
      </w:r>
      <w:r w:rsidRPr="00F27B41">
        <w:rPr>
          <w:rFonts w:eastAsia="Times New Roman" w:cs="Angsana New"/>
          <w:szCs w:val="24"/>
          <w:lang w:bidi="th-TH"/>
        </w:rPr>
        <w:t xml:space="preserve">” </w:t>
      </w:r>
    </w:p>
    <w:p w:rsidR="00AE51AA" w:rsidRPr="004F42B3" w:rsidRDefault="00AE51AA" w:rsidP="00AE51AA">
      <w:pPr>
        <w:jc w:val="center"/>
        <w:rPr>
          <w:rFonts w:eastAsia="Times New Roman" w:cs="Angsana New"/>
          <w:szCs w:val="24"/>
          <w:lang w:bidi="th-TH"/>
        </w:rPr>
      </w:pPr>
      <w:r w:rsidRPr="00F27B41">
        <w:rPr>
          <w:rFonts w:eastAsia="Times New Roman" w:cs="Angsana New"/>
          <w:szCs w:val="24"/>
          <w:lang w:bidi="th-TH"/>
        </w:rPr>
        <w:t>WITH PROPOSED AMENDMENT</w:t>
      </w:r>
      <w:r w:rsidR="00500027">
        <w:rPr>
          <w:rFonts w:eastAsia="Times New Roman" w:cs="Angsana New"/>
          <w:szCs w:val="24"/>
          <w:lang w:bidi="th-TH"/>
        </w:rPr>
        <w:t>S</w:t>
      </w:r>
    </w:p>
    <w:p w:rsidR="00AE51AA" w:rsidRDefault="00AE51AA" w:rsidP="00AE51AA">
      <w:pPr>
        <w:jc w:val="center"/>
        <w:rPr>
          <w:rFonts w:eastAsia="Times New Roman" w:cs="Angsana New"/>
          <w:szCs w:val="24"/>
          <w:lang w:bidi="th-TH"/>
        </w:rPr>
      </w:pPr>
    </w:p>
    <w:p w:rsidR="00AE51AA" w:rsidRPr="00CC0C28" w:rsidRDefault="00AE51AA" w:rsidP="00AE51AA">
      <w:pPr>
        <w:keepNext/>
        <w:keepLines/>
        <w:rPr>
          <w:snapToGrid w:val="0"/>
        </w:rPr>
      </w:pPr>
    </w:p>
    <w:p w:rsidR="00AE51AA" w:rsidRPr="00CC0C28" w:rsidRDefault="00AE51AA" w:rsidP="00AE51AA">
      <w:pPr>
        <w:pBdr>
          <w:top w:val="single" w:sz="4" w:space="1" w:color="auto"/>
          <w:left w:val="single" w:sz="4" w:space="4" w:color="auto"/>
          <w:right w:val="single" w:sz="4" w:space="4" w:color="auto"/>
        </w:pBdr>
        <w:shd w:val="clear" w:color="auto" w:fill="D9D9D9"/>
        <w:ind w:left="567" w:right="707"/>
        <w:jc w:val="center"/>
        <w:rPr>
          <w:rFonts w:cs="Arial"/>
          <w:u w:val="single"/>
          <w:lang w:eastAsia="es-ES_tradnl"/>
        </w:rPr>
      </w:pPr>
      <w:r w:rsidRPr="00CC0C28">
        <w:rPr>
          <w:rFonts w:cs="Arial"/>
          <w:u w:val="single"/>
          <w:lang w:eastAsia="es-ES_tradnl"/>
        </w:rPr>
        <w:t>Note for Draft revision</w:t>
      </w:r>
    </w:p>
    <w:p w:rsidR="00AE51AA" w:rsidRPr="00CC0C28" w:rsidRDefault="00AE51AA" w:rsidP="00AE51AA">
      <w:pPr>
        <w:pBdr>
          <w:top w:val="single" w:sz="4" w:space="1" w:color="auto"/>
          <w:left w:val="single" w:sz="4" w:space="4" w:color="auto"/>
          <w:right w:val="single" w:sz="4" w:space="4" w:color="auto"/>
        </w:pBdr>
        <w:shd w:val="clear" w:color="auto" w:fill="D9D9D9"/>
        <w:ind w:left="567" w:right="707"/>
        <w:rPr>
          <w:rFonts w:cs="Arial"/>
          <w:u w:val="single"/>
          <w:lang w:eastAsia="es-ES_tradnl"/>
        </w:rPr>
      </w:pPr>
    </w:p>
    <w:p w:rsidR="00AE51AA" w:rsidRPr="00CC0C28" w:rsidRDefault="00AE51AA" w:rsidP="00AE51AA">
      <w:pPr>
        <w:pBdr>
          <w:top w:val="single" w:sz="4" w:space="1" w:color="auto"/>
          <w:left w:val="single" w:sz="4" w:space="4" w:color="auto"/>
          <w:right w:val="single" w:sz="4" w:space="4" w:color="auto"/>
        </w:pBdr>
        <w:shd w:val="clear" w:color="auto" w:fill="D9D9D9"/>
        <w:ind w:left="567" w:right="707"/>
        <w:rPr>
          <w:rFonts w:cs="Arial"/>
          <w:bCs/>
          <w:sz w:val="18"/>
          <w:szCs w:val="18"/>
          <w:lang w:eastAsia="es-ES_tradnl"/>
        </w:rPr>
      </w:pPr>
      <w:r w:rsidRPr="00CC0C28">
        <w:rPr>
          <w:rFonts w:cs="Arial"/>
          <w:b/>
          <w:bCs/>
          <w:strike/>
          <w:sz w:val="18"/>
          <w:szCs w:val="18"/>
          <w:lang w:eastAsia="es-ES_tradnl"/>
        </w:rPr>
        <w:t>Strikethrough</w:t>
      </w:r>
      <w:r w:rsidRPr="00CC0C28">
        <w:rPr>
          <w:rFonts w:cs="Arial"/>
          <w:b/>
          <w:bCs/>
          <w:sz w:val="18"/>
          <w:szCs w:val="18"/>
          <w:lang w:eastAsia="es-ES_tradnl"/>
        </w:rPr>
        <w:t xml:space="preserve"> (highlighted in grey) </w:t>
      </w:r>
      <w:r w:rsidRPr="00CC0C28">
        <w:rPr>
          <w:rFonts w:cs="Arial"/>
          <w:bCs/>
          <w:sz w:val="18"/>
          <w:szCs w:val="18"/>
          <w:lang w:eastAsia="es-ES_tradnl"/>
        </w:rPr>
        <w:t>indicates deletion from the text of the “</w:t>
      </w:r>
      <w:r w:rsidRPr="004F42B3">
        <w:rPr>
          <w:rFonts w:cs="Arial"/>
          <w:bCs/>
          <w:sz w:val="18"/>
          <w:szCs w:val="18"/>
          <w:lang w:eastAsia="es-ES_tradnl"/>
        </w:rPr>
        <w:t>Program for improvements to the PLUTO database</w:t>
      </w:r>
      <w:r w:rsidRPr="00CC0C28">
        <w:rPr>
          <w:rFonts w:cs="Arial"/>
          <w:bCs/>
          <w:sz w:val="18"/>
          <w:szCs w:val="18"/>
          <w:lang w:eastAsia="es-ES_tradnl"/>
        </w:rPr>
        <w:t xml:space="preserve">”. </w:t>
      </w:r>
    </w:p>
    <w:p w:rsidR="00AE51AA" w:rsidRPr="00CC0C28" w:rsidRDefault="00AE51AA" w:rsidP="00AE51AA">
      <w:pPr>
        <w:pBdr>
          <w:top w:val="single" w:sz="4" w:space="1" w:color="auto"/>
          <w:left w:val="single" w:sz="4" w:space="4" w:color="auto"/>
          <w:right w:val="single" w:sz="4" w:space="4" w:color="auto"/>
        </w:pBdr>
        <w:shd w:val="clear" w:color="auto" w:fill="D9D9D9"/>
        <w:ind w:left="567" w:right="707"/>
        <w:rPr>
          <w:rFonts w:cs="Arial"/>
          <w:bCs/>
          <w:sz w:val="18"/>
          <w:szCs w:val="18"/>
          <w:lang w:eastAsia="es-ES_tradnl"/>
        </w:rPr>
      </w:pPr>
    </w:p>
    <w:p w:rsidR="00AE51AA" w:rsidRPr="00CC0C28" w:rsidRDefault="00AE51AA" w:rsidP="00AE51AA">
      <w:pPr>
        <w:pBdr>
          <w:top w:val="single" w:sz="4" w:space="1" w:color="auto"/>
          <w:left w:val="single" w:sz="4" w:space="4" w:color="auto"/>
          <w:right w:val="single" w:sz="4" w:space="4" w:color="auto"/>
        </w:pBdr>
        <w:shd w:val="clear" w:color="auto" w:fill="D9D9D9"/>
        <w:ind w:left="567" w:right="707"/>
        <w:rPr>
          <w:rFonts w:cs="Arial"/>
          <w:bCs/>
          <w:sz w:val="18"/>
          <w:szCs w:val="18"/>
          <w:lang w:eastAsia="es-ES_tradnl"/>
        </w:rPr>
      </w:pPr>
      <w:r w:rsidRPr="00CC0C28">
        <w:rPr>
          <w:rFonts w:cs="Arial"/>
          <w:b/>
          <w:bCs/>
          <w:sz w:val="18"/>
          <w:szCs w:val="18"/>
          <w:u w:val="single"/>
          <w:lang w:eastAsia="es-ES_tradnl"/>
        </w:rPr>
        <w:t>Underlining</w:t>
      </w:r>
      <w:r w:rsidRPr="00CC0C28">
        <w:rPr>
          <w:rFonts w:cs="Arial"/>
          <w:b/>
          <w:bCs/>
          <w:sz w:val="18"/>
          <w:szCs w:val="18"/>
          <w:lang w:eastAsia="es-ES_tradnl"/>
        </w:rPr>
        <w:t xml:space="preserve"> </w:t>
      </w:r>
      <w:r w:rsidRPr="00CC0C28">
        <w:rPr>
          <w:rFonts w:cs="Arial"/>
          <w:b/>
          <w:sz w:val="18"/>
          <w:szCs w:val="18"/>
          <w:lang w:eastAsia="es-ES_tradnl"/>
        </w:rPr>
        <w:t xml:space="preserve">(highlighted in grey) </w:t>
      </w:r>
      <w:r w:rsidRPr="00CC0C28">
        <w:rPr>
          <w:rFonts w:cs="Arial"/>
          <w:bCs/>
          <w:sz w:val="18"/>
          <w:szCs w:val="18"/>
          <w:lang w:eastAsia="es-ES_tradnl"/>
        </w:rPr>
        <w:t>indicates insertion to from the text of the “</w:t>
      </w:r>
      <w:r w:rsidRPr="004F42B3">
        <w:rPr>
          <w:rFonts w:cs="Arial"/>
          <w:bCs/>
          <w:sz w:val="18"/>
          <w:szCs w:val="18"/>
          <w:lang w:eastAsia="es-ES_tradnl"/>
        </w:rPr>
        <w:t>Program for improvements to the PLUTO database</w:t>
      </w:r>
      <w:r w:rsidRPr="00CC0C28">
        <w:rPr>
          <w:rFonts w:cs="Arial"/>
          <w:bCs/>
          <w:sz w:val="18"/>
          <w:szCs w:val="18"/>
          <w:lang w:eastAsia="es-ES_tradnl"/>
        </w:rPr>
        <w:t>”.</w:t>
      </w:r>
    </w:p>
    <w:p w:rsidR="00AE51AA" w:rsidRPr="00CC0C28" w:rsidRDefault="00AE51AA" w:rsidP="00AE51AA">
      <w:pPr>
        <w:pBdr>
          <w:left w:val="single" w:sz="4" w:space="4" w:color="auto"/>
          <w:bottom w:val="single" w:sz="4" w:space="0" w:color="auto"/>
          <w:right w:val="single" w:sz="4" w:space="4" w:color="auto"/>
        </w:pBdr>
        <w:shd w:val="clear" w:color="auto" w:fill="D9D9D9"/>
        <w:ind w:left="567" w:right="707"/>
        <w:rPr>
          <w:sz w:val="18"/>
          <w:szCs w:val="18"/>
          <w:lang w:eastAsia="es-ES_tradnl"/>
        </w:rPr>
      </w:pPr>
    </w:p>
    <w:p w:rsidR="00AE51AA" w:rsidRPr="00CC0C28" w:rsidRDefault="00AE51AA" w:rsidP="00AE51AA">
      <w:pPr>
        <w:jc w:val="center"/>
        <w:rPr>
          <w:rFonts w:cs="Arial"/>
          <w:i/>
        </w:rPr>
      </w:pPr>
    </w:p>
    <w:p w:rsidR="00AE51AA" w:rsidRPr="004F42B3" w:rsidRDefault="00AE51AA" w:rsidP="00AE51AA">
      <w:pPr>
        <w:rPr>
          <w:rFonts w:eastAsia="Times New Roman"/>
          <w:bCs/>
        </w:rPr>
      </w:pPr>
    </w:p>
    <w:p w:rsidR="00AE51AA" w:rsidRPr="004F42B3" w:rsidRDefault="00AE51AA" w:rsidP="00AE51AA">
      <w:pPr>
        <w:rPr>
          <w:rFonts w:eastAsia="Times New Roman"/>
          <w:bCs/>
          <w:i/>
          <w:iCs/>
        </w:rPr>
      </w:pPr>
      <w:r w:rsidRPr="004F42B3">
        <w:rPr>
          <w:rFonts w:eastAsia="Times New Roman"/>
          <w:bCs/>
          <w:i/>
          <w:iCs/>
        </w:rPr>
        <w:t>1.</w:t>
      </w:r>
      <w:r w:rsidRPr="004F42B3">
        <w:rPr>
          <w:rFonts w:eastAsia="Times New Roman"/>
          <w:bCs/>
          <w:i/>
          <w:iCs/>
        </w:rPr>
        <w:tab/>
        <w:t xml:space="preserve">Title of the </w:t>
      </w:r>
      <w:r w:rsidRPr="004F42B3">
        <w:rPr>
          <w:rFonts w:eastAsia="Times New Roman" w:cs="Angsana New"/>
          <w:bCs/>
          <w:i/>
          <w:iCs/>
          <w:szCs w:val="24"/>
          <w:lang w:bidi="th-TH"/>
        </w:rPr>
        <w:t>Plant Variety Database</w:t>
      </w:r>
    </w:p>
    <w:p w:rsidR="00AE51AA" w:rsidRPr="004F42B3" w:rsidRDefault="00AE51AA" w:rsidP="00AE51AA">
      <w:pPr>
        <w:rPr>
          <w:rFonts w:eastAsia="Times New Roman"/>
          <w:bCs/>
        </w:rPr>
      </w:pPr>
    </w:p>
    <w:p w:rsidR="00AE51AA" w:rsidRPr="004F42B3" w:rsidRDefault="00AE51AA" w:rsidP="00AE51AA">
      <w:pPr>
        <w:rPr>
          <w:rFonts w:eastAsia="Times New Roman"/>
          <w:bCs/>
        </w:rPr>
      </w:pPr>
      <w:r w:rsidRPr="004F42B3">
        <w:rPr>
          <w:rFonts w:eastAsia="Times New Roman"/>
          <w:bCs/>
        </w:rPr>
        <w:t xml:space="preserve">The name of the </w:t>
      </w:r>
      <w:r w:rsidRPr="004F42B3">
        <w:rPr>
          <w:rFonts w:eastAsia="Times New Roman" w:cs="Angsana New"/>
          <w:bCs/>
          <w:szCs w:val="24"/>
          <w:lang w:bidi="th-TH"/>
        </w:rPr>
        <w:t>Plant Variety Database</w:t>
      </w:r>
      <w:r w:rsidRPr="004F42B3">
        <w:rPr>
          <w:rFonts w:eastAsia="Times New Roman"/>
          <w:bCs/>
        </w:rPr>
        <w:t xml:space="preserve"> is the “PLUTO database” (PLUTO = </w:t>
      </w:r>
      <w:r w:rsidRPr="004F42B3">
        <w:rPr>
          <w:rFonts w:eastAsia="Times New Roman"/>
          <w:b/>
          <w:bCs/>
        </w:rPr>
        <w:t>PL</w:t>
      </w:r>
      <w:r w:rsidRPr="004F42B3">
        <w:rPr>
          <w:rFonts w:eastAsia="Times New Roman"/>
          <w:bCs/>
        </w:rPr>
        <w:t xml:space="preserve">ant varieties in the </w:t>
      </w:r>
      <w:r w:rsidRPr="004F42B3">
        <w:rPr>
          <w:rFonts w:eastAsia="Times New Roman"/>
          <w:b/>
          <w:bCs/>
        </w:rPr>
        <w:t>U</w:t>
      </w:r>
      <w:r w:rsidRPr="004F42B3">
        <w:rPr>
          <w:rFonts w:eastAsia="Times New Roman"/>
          <w:bCs/>
        </w:rPr>
        <w:t xml:space="preserve">POV system: </w:t>
      </w:r>
      <w:r w:rsidRPr="004F42B3">
        <w:rPr>
          <w:rFonts w:eastAsia="Times New Roman"/>
          <w:b/>
          <w:bCs/>
        </w:rPr>
        <w:t>T</w:t>
      </w:r>
      <w:r w:rsidRPr="004F42B3">
        <w:rPr>
          <w:rFonts w:eastAsia="Times New Roman"/>
          <w:bCs/>
        </w:rPr>
        <w:t xml:space="preserve">he </w:t>
      </w:r>
      <w:r w:rsidRPr="004F42B3">
        <w:rPr>
          <w:rFonts w:eastAsia="Times New Roman"/>
          <w:b/>
          <w:bCs/>
        </w:rPr>
        <w:t>O</w:t>
      </w:r>
      <w:r w:rsidRPr="004F42B3">
        <w:rPr>
          <w:rFonts w:eastAsia="Times New Roman"/>
          <w:bCs/>
        </w:rPr>
        <w:t>mnibus).</w:t>
      </w:r>
    </w:p>
    <w:p w:rsidR="00AE51AA" w:rsidRPr="004F42B3" w:rsidRDefault="00AE51AA" w:rsidP="00AE51AA">
      <w:pPr>
        <w:rPr>
          <w:rFonts w:eastAsia="Times New Roman"/>
          <w:bCs/>
        </w:rPr>
      </w:pPr>
    </w:p>
    <w:p w:rsidR="00AE51AA" w:rsidRPr="004F42B3" w:rsidRDefault="00AE51AA" w:rsidP="00AE51AA">
      <w:pPr>
        <w:rPr>
          <w:rFonts w:eastAsia="Times New Roman"/>
          <w:bCs/>
        </w:rPr>
      </w:pPr>
    </w:p>
    <w:p w:rsidR="00AE51AA" w:rsidRPr="004F42B3" w:rsidRDefault="00AE51AA" w:rsidP="00AE51AA">
      <w:pPr>
        <w:rPr>
          <w:rFonts w:eastAsia="Times New Roman"/>
          <w:bCs/>
          <w:i/>
          <w:iCs/>
        </w:rPr>
      </w:pPr>
      <w:r w:rsidRPr="004F42B3">
        <w:rPr>
          <w:rFonts w:eastAsia="Times New Roman"/>
          <w:bCs/>
          <w:i/>
          <w:iCs/>
        </w:rPr>
        <w:t>2.</w:t>
      </w:r>
      <w:r w:rsidRPr="004F42B3">
        <w:rPr>
          <w:rFonts w:eastAsia="Times New Roman"/>
          <w:bCs/>
          <w:i/>
          <w:iCs/>
        </w:rPr>
        <w:tab/>
        <w:t>Provision of assistance to contributors</w:t>
      </w:r>
    </w:p>
    <w:p w:rsidR="00AE51AA" w:rsidRPr="004F42B3" w:rsidRDefault="00AE51AA" w:rsidP="00AE51AA">
      <w:pPr>
        <w:rPr>
          <w:rFonts w:eastAsia="Times New Roman"/>
          <w:bCs/>
          <w:i/>
          <w:iCs/>
        </w:rPr>
      </w:pPr>
    </w:p>
    <w:p w:rsidR="00AE51AA" w:rsidRPr="004F42B3" w:rsidRDefault="00AE51AA" w:rsidP="00AE51AA">
      <w:pPr>
        <w:rPr>
          <w:rFonts w:eastAsia="Times New Roman"/>
          <w:bCs/>
        </w:rPr>
      </w:pPr>
      <w:r w:rsidRPr="004F42B3">
        <w:rPr>
          <w:rFonts w:eastAsia="Times New Roman"/>
          <w:bCs/>
        </w:rPr>
        <w:t>2.1</w:t>
      </w:r>
      <w:r w:rsidRPr="004F42B3">
        <w:rPr>
          <w:rFonts w:eastAsia="Times New Roman"/>
          <w:bCs/>
        </w:rPr>
        <w:tab/>
        <w:t>The PLUTO database administrator</w:t>
      </w:r>
      <w:r w:rsidRPr="004F42B3">
        <w:rPr>
          <w:rFonts w:eastAsia="Times New Roman"/>
          <w:bCs/>
          <w:vertAlign w:val="superscript"/>
        </w:rPr>
        <w:footnoteReference w:id="5"/>
      </w:r>
      <w:r w:rsidRPr="004F42B3">
        <w:rPr>
          <w:rFonts w:eastAsia="Times New Roman"/>
          <w:bCs/>
        </w:rPr>
        <w:t xml:space="preserve"> will continue to contact all members of the Union and contributors to the PLUTO database that do not provide data for </w:t>
      </w:r>
      <w:r w:rsidRPr="004F42B3">
        <w:rPr>
          <w:rFonts w:eastAsia="Times New Roman" w:cs="Angsana New"/>
          <w:bCs/>
          <w:szCs w:val="24"/>
          <w:lang w:bidi="th-TH"/>
        </w:rPr>
        <w:t xml:space="preserve">the </w:t>
      </w:r>
      <w:r w:rsidRPr="004F42B3">
        <w:rPr>
          <w:rFonts w:eastAsia="Times New Roman"/>
          <w:bCs/>
        </w:rPr>
        <w:t>PLUTO database, do not provide data on a regular basis, or do not provide data with UPOV codes.  In each case, they will be invited to explain the type of assistance that would enable them to provide regular and complete data for the PLUTO database.</w:t>
      </w:r>
    </w:p>
    <w:p w:rsidR="00AE51AA" w:rsidRPr="004F42B3" w:rsidRDefault="00AE51AA" w:rsidP="00AE51AA">
      <w:pPr>
        <w:rPr>
          <w:rFonts w:eastAsia="Times New Roman"/>
          <w:bCs/>
        </w:rPr>
      </w:pPr>
    </w:p>
    <w:p w:rsidR="00AE51AA" w:rsidRPr="004F42B3" w:rsidRDefault="00AE51AA" w:rsidP="00AE51AA">
      <w:pPr>
        <w:rPr>
          <w:rFonts w:eastAsia="Times New Roman"/>
          <w:bCs/>
        </w:rPr>
      </w:pPr>
      <w:r w:rsidRPr="004F42B3">
        <w:rPr>
          <w:rFonts w:eastAsia="Times New Roman"/>
          <w:bCs/>
        </w:rPr>
        <w:t>2.2</w:t>
      </w:r>
      <w:r w:rsidRPr="004F42B3">
        <w:rPr>
          <w:rFonts w:eastAsia="Times New Roman"/>
          <w:bCs/>
        </w:rPr>
        <w:tab/>
        <w:t>In response to the needs identified by members of the Union and contributors to the PLUTO database in 2.1, the PLUTO database administrator will seek to develop solutions for each of the PLUTO database contributors.</w:t>
      </w:r>
    </w:p>
    <w:p w:rsidR="00AE51AA" w:rsidRPr="004F42B3" w:rsidRDefault="00AE51AA" w:rsidP="00AE51AA">
      <w:pPr>
        <w:rPr>
          <w:rFonts w:eastAsia="Times New Roman"/>
          <w:bCs/>
        </w:rPr>
      </w:pPr>
    </w:p>
    <w:p w:rsidR="00AE51AA" w:rsidRPr="004F42B3" w:rsidRDefault="00AE51AA" w:rsidP="00AE51AA">
      <w:pPr>
        <w:rPr>
          <w:rFonts w:eastAsia="Times New Roman"/>
          <w:bCs/>
        </w:rPr>
      </w:pPr>
      <w:r w:rsidRPr="004F42B3">
        <w:rPr>
          <w:rFonts w:eastAsia="Times New Roman"/>
          <w:bCs/>
        </w:rPr>
        <w:t>2.3</w:t>
      </w:r>
      <w:r w:rsidRPr="004F42B3">
        <w:rPr>
          <w:rFonts w:eastAsia="Times New Roman"/>
          <w:bCs/>
        </w:rPr>
        <w:tab/>
        <w:t xml:space="preserve">An annual report on the situation will be made to the Administrative and Legal Committee (CAJ) and Technical Committee (TC). </w:t>
      </w:r>
    </w:p>
    <w:p w:rsidR="00AE51AA" w:rsidRPr="004F42B3" w:rsidRDefault="00AE51AA" w:rsidP="00AE51AA">
      <w:pPr>
        <w:rPr>
          <w:rFonts w:eastAsia="Times New Roman"/>
          <w:bCs/>
        </w:rPr>
      </w:pPr>
    </w:p>
    <w:p w:rsidR="00AE51AA" w:rsidRPr="004F42B3" w:rsidRDefault="00AE51AA" w:rsidP="00AE51AA">
      <w:pPr>
        <w:rPr>
          <w:rFonts w:eastAsia="Times New Roman"/>
        </w:rPr>
      </w:pPr>
      <w:r w:rsidRPr="004F42B3">
        <w:rPr>
          <w:rFonts w:eastAsia="Times New Roman"/>
        </w:rPr>
        <w:t>2.4</w:t>
      </w:r>
      <w:r w:rsidRPr="004F42B3">
        <w:rPr>
          <w:rFonts w:eastAsia="Times New Roman"/>
        </w:rPr>
        <w:tab/>
        <w:t xml:space="preserve">With regard to the assistance to be provided to contributors, the PLUTO database “General Notice and Disclaimer” states that “[…] All contributors to the PLUTO database are responsible for the correctness and completeness of the data they supply. […]”.  Thus, in cases where assistance is provided to contributors, the contributor will continue to be responsible for the correctness and completeness of the data.  In cases where the </w:t>
      </w:r>
      <w:r w:rsidRPr="004F42B3">
        <w:rPr>
          <w:rFonts w:eastAsia="Times New Roman"/>
          <w:snapToGrid w:val="0"/>
        </w:rPr>
        <w:t xml:space="preserve">PLUTO database administrator </w:t>
      </w:r>
      <w:r w:rsidRPr="004F42B3">
        <w:rPr>
          <w:rFonts w:eastAsia="Times New Roman"/>
        </w:rPr>
        <w:t xml:space="preserve">is requested by the contributor to allocate UPOV codes, or where it is considered to be appropriate to amend a UPOV code allocated by the contributor, the PLUTO database administrator will make proposals for approval by the contributor.  In the absence of responses within the designated time, the proposed UPOV codes will be used in the PLUTO database.  Where the contributor subsequently notifies the </w:t>
      </w:r>
      <w:r w:rsidRPr="004F42B3">
        <w:rPr>
          <w:rFonts w:eastAsia="Times New Roman"/>
          <w:snapToGrid w:val="0"/>
        </w:rPr>
        <w:t>PLUTO database administrator of a need for correction, the correction will be made at the first opportunity, in accordance with Section 4 “Frequency of data updating”</w:t>
      </w:r>
    </w:p>
    <w:p w:rsidR="00AE51AA" w:rsidRPr="004F42B3" w:rsidRDefault="00AE51AA" w:rsidP="00AE51AA">
      <w:pPr>
        <w:rPr>
          <w:rFonts w:eastAsia="Times New Roman"/>
          <w:bCs/>
        </w:rPr>
      </w:pPr>
    </w:p>
    <w:p w:rsidR="00AE51AA" w:rsidRPr="004F42B3" w:rsidRDefault="00AE51AA" w:rsidP="00AE51AA">
      <w:pPr>
        <w:rPr>
          <w:rFonts w:eastAsia="Times New Roman"/>
          <w:bCs/>
        </w:rPr>
      </w:pPr>
    </w:p>
    <w:p w:rsidR="00AE51AA" w:rsidRPr="004F42B3" w:rsidRDefault="00AE51AA" w:rsidP="00AE51AA">
      <w:pPr>
        <w:keepNext/>
        <w:rPr>
          <w:rFonts w:eastAsia="Times New Roman"/>
          <w:bCs/>
          <w:i/>
          <w:iCs/>
        </w:rPr>
      </w:pPr>
      <w:r w:rsidRPr="004F42B3">
        <w:rPr>
          <w:rFonts w:eastAsia="Times New Roman"/>
          <w:bCs/>
          <w:i/>
          <w:iCs/>
        </w:rPr>
        <w:lastRenderedPageBreak/>
        <w:t>3.</w:t>
      </w:r>
      <w:r w:rsidRPr="004F42B3">
        <w:rPr>
          <w:rFonts w:eastAsia="Times New Roman"/>
          <w:bCs/>
          <w:i/>
          <w:iCs/>
        </w:rPr>
        <w:tab/>
        <w:t xml:space="preserve">Data to be included in the </w:t>
      </w:r>
      <w:r w:rsidRPr="004F42B3">
        <w:rPr>
          <w:rFonts w:eastAsia="Times New Roman"/>
          <w:bCs/>
          <w:i/>
        </w:rPr>
        <w:t>PLUTO database</w:t>
      </w:r>
    </w:p>
    <w:p w:rsidR="00AE51AA" w:rsidRPr="004F42B3" w:rsidRDefault="00AE51AA" w:rsidP="00AE51AA">
      <w:pPr>
        <w:keepNext/>
        <w:rPr>
          <w:rFonts w:eastAsia="Times New Roman"/>
          <w:bCs/>
          <w:i/>
          <w:iCs/>
        </w:rPr>
      </w:pPr>
    </w:p>
    <w:p w:rsidR="00AE51AA" w:rsidRPr="004F42B3" w:rsidRDefault="00AE51AA" w:rsidP="00AE51AA">
      <w:pPr>
        <w:keepNext/>
        <w:ind w:left="567"/>
        <w:rPr>
          <w:rFonts w:eastAsia="Times New Roman"/>
          <w:bCs/>
          <w:i/>
          <w:iCs/>
        </w:rPr>
      </w:pPr>
      <w:r w:rsidRPr="004F42B3">
        <w:rPr>
          <w:rFonts w:eastAsia="Times New Roman"/>
          <w:bCs/>
          <w:i/>
          <w:iCs/>
        </w:rPr>
        <w:t>3.1</w:t>
      </w:r>
      <w:r w:rsidRPr="004F42B3">
        <w:rPr>
          <w:rFonts w:eastAsia="Times New Roman"/>
          <w:bCs/>
          <w:i/>
          <w:iCs/>
        </w:rPr>
        <w:tab/>
        <w:t>Data format</w:t>
      </w:r>
    </w:p>
    <w:p w:rsidR="00AE51AA" w:rsidRPr="004F42B3" w:rsidRDefault="00AE51AA" w:rsidP="00AE51AA">
      <w:pPr>
        <w:keepNext/>
        <w:rPr>
          <w:rFonts w:eastAsia="Times New Roman"/>
          <w:bCs/>
        </w:rPr>
      </w:pPr>
    </w:p>
    <w:p w:rsidR="00AE51AA" w:rsidRPr="004F42B3" w:rsidRDefault="00AE51AA" w:rsidP="00AE51AA">
      <w:pPr>
        <w:keepNext/>
        <w:rPr>
          <w:rFonts w:eastAsia="Times New Roman"/>
          <w:bCs/>
        </w:rPr>
      </w:pPr>
      <w:r w:rsidRPr="004F42B3">
        <w:rPr>
          <w:rFonts w:eastAsia="Times New Roman"/>
          <w:bCs/>
        </w:rPr>
        <w:t>3.1.1</w:t>
      </w:r>
      <w:r w:rsidRPr="004F42B3">
        <w:rPr>
          <w:rFonts w:eastAsia="Times New Roman"/>
          <w:bCs/>
        </w:rPr>
        <w:tab/>
        <w:t>In particular, the following data format options to be developed for contributing data to the PLUTO database:</w:t>
      </w:r>
    </w:p>
    <w:p w:rsidR="00AE51AA" w:rsidRPr="004F42B3" w:rsidRDefault="00AE51AA" w:rsidP="00AE51AA"/>
    <w:p w:rsidR="00AE51AA" w:rsidRPr="004F42B3" w:rsidRDefault="00AE51AA" w:rsidP="00AE51AA">
      <w:pPr>
        <w:spacing w:after="120"/>
        <w:ind w:left="567"/>
        <w:rPr>
          <w:rFonts w:eastAsia="Times New Roman"/>
          <w:bCs/>
          <w:lang w:val="it-IT"/>
        </w:rPr>
      </w:pPr>
      <w:r w:rsidRPr="004F42B3">
        <w:rPr>
          <w:rFonts w:eastAsia="Times New Roman"/>
          <w:bCs/>
          <w:lang w:val="it-IT"/>
        </w:rPr>
        <w:t>(a)</w:t>
      </w:r>
      <w:r w:rsidRPr="004F42B3">
        <w:rPr>
          <w:rFonts w:eastAsia="Times New Roman"/>
          <w:bCs/>
          <w:lang w:val="it-IT"/>
        </w:rPr>
        <w:tab/>
        <w:t>data in XML format;</w:t>
      </w:r>
    </w:p>
    <w:p w:rsidR="00AE51AA" w:rsidRPr="004F42B3" w:rsidRDefault="00AE51AA" w:rsidP="00AE51AA">
      <w:pPr>
        <w:spacing w:after="120"/>
        <w:ind w:left="567"/>
        <w:rPr>
          <w:rFonts w:eastAsia="Times New Roman"/>
          <w:bCs/>
        </w:rPr>
      </w:pPr>
      <w:r w:rsidRPr="004F42B3">
        <w:rPr>
          <w:rFonts w:eastAsia="Times New Roman"/>
          <w:bCs/>
        </w:rPr>
        <w:t>(b)</w:t>
      </w:r>
      <w:r w:rsidRPr="004F42B3">
        <w:rPr>
          <w:rFonts w:eastAsia="Times New Roman"/>
          <w:bCs/>
        </w:rPr>
        <w:tab/>
        <w:t>data in Excel spreadsheets or Word tables;</w:t>
      </w:r>
    </w:p>
    <w:p w:rsidR="00AE51AA" w:rsidRPr="004F42B3" w:rsidRDefault="00AE51AA" w:rsidP="00AE51AA">
      <w:pPr>
        <w:spacing w:after="120"/>
        <w:ind w:left="567"/>
        <w:rPr>
          <w:rFonts w:eastAsia="Times New Roman"/>
          <w:bCs/>
        </w:rPr>
      </w:pPr>
      <w:r w:rsidRPr="004F42B3">
        <w:rPr>
          <w:rFonts w:eastAsia="Times New Roman"/>
          <w:bCs/>
        </w:rPr>
        <w:t>(c)</w:t>
      </w:r>
      <w:r w:rsidRPr="004F42B3">
        <w:rPr>
          <w:rFonts w:eastAsia="Times New Roman"/>
          <w:bCs/>
        </w:rPr>
        <w:tab/>
        <w:t>data contribution by on-line web form;</w:t>
      </w:r>
    </w:p>
    <w:p w:rsidR="00AE51AA" w:rsidRPr="004F42B3" w:rsidRDefault="00AE51AA" w:rsidP="00AE51AA">
      <w:pPr>
        <w:ind w:left="567"/>
        <w:rPr>
          <w:rFonts w:eastAsia="Times New Roman"/>
          <w:bCs/>
        </w:rPr>
      </w:pPr>
      <w:r w:rsidRPr="004F42B3">
        <w:rPr>
          <w:rFonts w:eastAsia="Times New Roman"/>
          <w:bCs/>
        </w:rPr>
        <w:t>(d)</w:t>
      </w:r>
      <w:r w:rsidRPr="004F42B3">
        <w:rPr>
          <w:rFonts w:eastAsia="Times New Roman"/>
          <w:bCs/>
        </w:rPr>
        <w:tab/>
        <w:t>an option for contributors to provide only new or amended data</w:t>
      </w:r>
    </w:p>
    <w:p w:rsidR="00AE51AA" w:rsidRPr="004F42B3" w:rsidRDefault="00AE51AA" w:rsidP="00AE51AA">
      <w:pPr>
        <w:ind w:left="567"/>
        <w:rPr>
          <w:rFonts w:eastAsia="Times New Roman"/>
          <w:bCs/>
        </w:rPr>
      </w:pPr>
    </w:p>
    <w:p w:rsidR="00AE51AA" w:rsidRPr="004F42B3" w:rsidRDefault="00AE51AA" w:rsidP="00AE51AA">
      <w:pPr>
        <w:rPr>
          <w:rFonts w:eastAsia="Times New Roman"/>
          <w:bCs/>
        </w:rPr>
      </w:pPr>
      <w:r w:rsidRPr="004F42B3">
        <w:rPr>
          <w:rFonts w:eastAsia="Times New Roman"/>
          <w:bCs/>
        </w:rPr>
        <w:t>3.1.2</w:t>
      </w:r>
      <w:r w:rsidRPr="004F42B3">
        <w:rPr>
          <w:rFonts w:eastAsia="Times New Roman"/>
          <w:bCs/>
        </w:rPr>
        <w:tab/>
        <w:t>To consider, as appropriate, restructuring TAG items; for example, where parts of the field are mandatory and other parts not.</w:t>
      </w:r>
    </w:p>
    <w:p w:rsidR="00AE51AA" w:rsidRPr="004F42B3" w:rsidRDefault="00AE51AA" w:rsidP="00AE51AA">
      <w:pPr>
        <w:rPr>
          <w:rFonts w:eastAsia="Times New Roman"/>
          <w:bCs/>
        </w:rPr>
      </w:pPr>
    </w:p>
    <w:p w:rsidR="00AE51AA" w:rsidRPr="004F42B3" w:rsidRDefault="00AE51AA" w:rsidP="00AE51AA">
      <w:pPr>
        <w:rPr>
          <w:rFonts w:eastAsia="Times New Roman" w:cs="Arial"/>
          <w:bCs/>
        </w:rPr>
      </w:pPr>
      <w:r w:rsidRPr="004F42B3">
        <w:rPr>
          <w:rFonts w:eastAsia="Times New Roman" w:cs="Arial"/>
          <w:bCs/>
        </w:rPr>
        <w:t>3.1.3</w:t>
      </w:r>
      <w:r w:rsidRPr="004F42B3">
        <w:rPr>
          <w:rFonts w:eastAsia="Times New Roman" w:cs="Arial"/>
          <w:bCs/>
        </w:rPr>
        <w:tab/>
        <w:t xml:space="preserve">Subject to Section 3.1.4, the character set for data shall be the </w:t>
      </w:r>
      <w:r w:rsidRPr="00957288">
        <w:rPr>
          <w:rFonts w:eastAsia="Times New Roman" w:cs="Arial"/>
          <w:bCs/>
          <w:u w:val="single"/>
          <w:shd w:val="pct15" w:color="auto" w:fill="FFFFFF"/>
        </w:rPr>
        <w:t xml:space="preserve">Extended </w:t>
      </w:r>
      <w:r w:rsidRPr="004F42B3">
        <w:rPr>
          <w:rFonts w:eastAsia="Times New Roman" w:cs="Arial"/>
          <w:bCs/>
        </w:rPr>
        <w:t>ASCII [American Standard Code for Information Interchange] representation, as defined in ISO [International Standards Organization]</w:t>
      </w:r>
      <w:r w:rsidRPr="00970725">
        <w:rPr>
          <w:rFonts w:eastAsia="Times New Roman" w:cs="Arial"/>
          <w:bCs/>
          <w:highlight w:val="lightGray"/>
          <w:u w:val="single"/>
        </w:rPr>
        <w:t>/IEC [International Electrotechnical Commission]</w:t>
      </w:r>
      <w:r>
        <w:rPr>
          <w:rFonts w:eastAsia="Times New Roman" w:cs="Arial"/>
          <w:bCs/>
        </w:rPr>
        <w:t xml:space="preserve"> </w:t>
      </w:r>
      <w:r w:rsidRPr="004F42B3">
        <w:rPr>
          <w:rFonts w:eastAsia="Times New Roman" w:cs="Arial"/>
          <w:bCs/>
        </w:rPr>
        <w:t>Standard </w:t>
      </w:r>
      <w:r w:rsidRPr="00970725">
        <w:rPr>
          <w:rFonts w:eastAsia="Times New Roman" w:cs="Arial"/>
          <w:bCs/>
          <w:highlight w:val="lightGray"/>
          <w:u w:val="single"/>
        </w:rPr>
        <w:t>8859 1: 1998</w:t>
      </w:r>
      <w:r>
        <w:rPr>
          <w:rFonts w:eastAsia="Times New Roman" w:cs="Arial"/>
          <w:bCs/>
          <w:strike/>
          <w:highlight w:val="lightGray"/>
        </w:rPr>
        <w:t xml:space="preserve"> </w:t>
      </w:r>
      <w:r w:rsidRPr="004F42B3">
        <w:rPr>
          <w:rFonts w:eastAsia="Times New Roman" w:cs="Arial"/>
          <w:bCs/>
          <w:strike/>
          <w:highlight w:val="lightGray"/>
        </w:rPr>
        <w:t>646.  Special characters, symbols or accents (˜, ˆ, ¨, º, etc.) are not accepted. Only characters of the English alphabet may be used</w:t>
      </w:r>
      <w:r w:rsidRPr="004F42B3">
        <w:rPr>
          <w:rFonts w:eastAsia="Times New Roman" w:cs="Arial"/>
          <w:bCs/>
        </w:rPr>
        <w:t>.</w:t>
      </w:r>
    </w:p>
    <w:p w:rsidR="00AE51AA" w:rsidRPr="004F42B3" w:rsidRDefault="00AE51AA" w:rsidP="00AE51AA">
      <w:pPr>
        <w:rPr>
          <w:rFonts w:eastAsia="Times New Roman" w:cs="Arial"/>
          <w:bCs/>
        </w:rPr>
      </w:pPr>
    </w:p>
    <w:p w:rsidR="00AE51AA" w:rsidRPr="004F42B3" w:rsidRDefault="00AE51AA" w:rsidP="00AE51AA">
      <w:pPr>
        <w:rPr>
          <w:rFonts w:eastAsia="Times New Roman" w:cs="Arial"/>
          <w:bCs/>
        </w:rPr>
      </w:pPr>
      <w:r w:rsidRPr="004F42B3">
        <w:rPr>
          <w:rFonts w:eastAsia="Times New Roman" w:cs="Arial"/>
          <w:bCs/>
        </w:rPr>
        <w:t>3.1.4</w:t>
      </w:r>
      <w:r w:rsidRPr="004F42B3">
        <w:rPr>
          <w:rFonts w:eastAsia="Times New Roman" w:cs="Arial"/>
          <w:bCs/>
        </w:rPr>
        <w:tab/>
        <w:t>In the case of data submitted for TAG &lt;520&gt;, &lt;550&gt;, &lt;551&gt;, &lt;552&gt;, &lt;553&gt;, &lt;650&gt; &lt;651&gt;, &lt;652&gt;, &lt;750&gt;, &lt;751&gt;, &lt;752&gt;, &lt;753&gt;, &lt;760&gt;, &lt;950&gt; and &lt;960&gt;, the data must be submitted in Unicode Transformation Format-8 (UTF-8).</w:t>
      </w:r>
    </w:p>
    <w:p w:rsidR="00AE51AA" w:rsidRPr="004F42B3" w:rsidRDefault="00AE51AA" w:rsidP="00AE51AA"/>
    <w:p w:rsidR="00AE51AA" w:rsidRPr="004F42B3" w:rsidRDefault="00AE51AA" w:rsidP="00AE51AA">
      <w:pPr>
        <w:keepNext/>
        <w:ind w:left="567"/>
        <w:rPr>
          <w:rFonts w:eastAsia="Times New Roman"/>
          <w:bCs/>
          <w:i/>
          <w:iCs/>
        </w:rPr>
      </w:pPr>
      <w:r w:rsidRPr="004F42B3">
        <w:rPr>
          <w:rFonts w:eastAsia="Times New Roman"/>
          <w:bCs/>
          <w:i/>
          <w:iCs/>
        </w:rPr>
        <w:t>3.2</w:t>
      </w:r>
      <w:r w:rsidRPr="004F42B3">
        <w:rPr>
          <w:rFonts w:eastAsia="Times New Roman"/>
          <w:bCs/>
          <w:i/>
          <w:iCs/>
        </w:rPr>
        <w:tab/>
        <w:t>Data quality and completeness</w:t>
      </w:r>
    </w:p>
    <w:p w:rsidR="00AE51AA" w:rsidRPr="004F42B3" w:rsidRDefault="00AE51AA" w:rsidP="00AE51AA">
      <w:pPr>
        <w:keepNext/>
        <w:rPr>
          <w:rFonts w:eastAsia="Times New Roman"/>
          <w:bCs/>
        </w:rPr>
      </w:pPr>
    </w:p>
    <w:p w:rsidR="00AE51AA" w:rsidRPr="004F42B3" w:rsidRDefault="00AE51AA" w:rsidP="00AE51AA">
      <w:pPr>
        <w:keepNext/>
        <w:rPr>
          <w:rFonts w:eastAsia="Times New Roman"/>
          <w:bCs/>
        </w:rPr>
      </w:pPr>
      <w:r w:rsidRPr="004F42B3">
        <w:rPr>
          <w:rFonts w:eastAsia="Times New Roman"/>
          <w:bCs/>
        </w:rPr>
        <w:t>The following data requirements to be introduced in the PLUTO database</w:t>
      </w:r>
    </w:p>
    <w:p w:rsidR="00AE51AA" w:rsidRPr="004F42B3" w:rsidRDefault="00AE51AA" w:rsidP="00AE51AA">
      <w:pPr>
        <w:keepNext/>
        <w:ind w:left="567"/>
        <w:rPr>
          <w:rFonts w:eastAsia="Times New Roman"/>
          <w:bCs/>
        </w:rPr>
      </w:pPr>
    </w:p>
    <w:tbl>
      <w:tblPr>
        <w:tblW w:w="9980" w:type="dxa"/>
        <w:tblLayout w:type="fixed"/>
        <w:tblCellMar>
          <w:left w:w="57" w:type="dxa"/>
          <w:right w:w="57" w:type="dxa"/>
        </w:tblCellMar>
        <w:tblLook w:val="0000" w:firstRow="0" w:lastRow="0" w:firstColumn="0" w:lastColumn="0" w:noHBand="0" w:noVBand="0"/>
      </w:tblPr>
      <w:tblGrid>
        <w:gridCol w:w="659"/>
        <w:gridCol w:w="14"/>
        <w:gridCol w:w="2259"/>
        <w:gridCol w:w="9"/>
        <w:gridCol w:w="1635"/>
        <w:gridCol w:w="1985"/>
        <w:gridCol w:w="3419"/>
      </w:tblGrid>
      <w:tr w:rsidR="00AE51AA" w:rsidRPr="004F42B3" w:rsidTr="00C8667A">
        <w:trPr>
          <w:cantSplit/>
          <w:tblHeader/>
        </w:trPr>
        <w:tc>
          <w:tcPr>
            <w:tcW w:w="673" w:type="dxa"/>
            <w:gridSpan w:val="2"/>
            <w:tcBorders>
              <w:top w:val="dotted" w:sz="4" w:space="0" w:color="auto"/>
              <w:left w:val="dotted" w:sz="4" w:space="0" w:color="auto"/>
              <w:bottom w:val="dotted" w:sz="4" w:space="0" w:color="auto"/>
              <w:right w:val="dotted" w:sz="4" w:space="0" w:color="auto"/>
            </w:tcBorders>
            <w:shd w:val="clear" w:color="auto" w:fill="E6E6E6"/>
            <w:noWrap/>
          </w:tcPr>
          <w:p w:rsidR="00AE51AA" w:rsidRPr="004F42B3" w:rsidRDefault="00AE51AA" w:rsidP="00C8667A">
            <w:pPr>
              <w:spacing w:before="60" w:after="60"/>
              <w:rPr>
                <w:rFonts w:eastAsia="Times New Roman" w:cs="Arial"/>
                <w:color w:val="000000"/>
                <w:sz w:val="18"/>
                <w:szCs w:val="18"/>
                <w:u w:val="single"/>
              </w:rPr>
            </w:pPr>
            <w:r w:rsidRPr="004F42B3">
              <w:rPr>
                <w:rFonts w:eastAsia="Times New Roman" w:cs="Arial"/>
                <w:color w:val="000000"/>
                <w:sz w:val="18"/>
                <w:szCs w:val="18"/>
                <w:u w:val="single"/>
              </w:rPr>
              <w:t>TAG</w:t>
            </w:r>
          </w:p>
        </w:tc>
        <w:tc>
          <w:tcPr>
            <w:tcW w:w="2268" w:type="dxa"/>
            <w:gridSpan w:val="2"/>
            <w:tcBorders>
              <w:top w:val="dotted" w:sz="4" w:space="0" w:color="auto"/>
              <w:left w:val="dotted" w:sz="4" w:space="0" w:color="auto"/>
              <w:bottom w:val="dotted" w:sz="4" w:space="0" w:color="auto"/>
              <w:right w:val="dotted" w:sz="4" w:space="0" w:color="auto"/>
            </w:tcBorders>
            <w:shd w:val="clear" w:color="auto" w:fill="E6E6E6"/>
            <w:noWrap/>
          </w:tcPr>
          <w:p w:rsidR="00AE51AA" w:rsidRPr="004F42B3" w:rsidRDefault="00AE51AA" w:rsidP="00C8667A">
            <w:pPr>
              <w:spacing w:before="60" w:after="60"/>
              <w:jc w:val="left"/>
              <w:rPr>
                <w:rFonts w:eastAsia="Times New Roman" w:cs="Arial"/>
                <w:color w:val="000000"/>
                <w:sz w:val="18"/>
                <w:szCs w:val="18"/>
                <w:u w:val="single"/>
              </w:rPr>
            </w:pPr>
            <w:r w:rsidRPr="004F42B3">
              <w:rPr>
                <w:rFonts w:eastAsia="Times New Roman" w:cs="Arial"/>
                <w:color w:val="000000"/>
                <w:sz w:val="18"/>
                <w:szCs w:val="18"/>
                <w:u w:val="single"/>
              </w:rPr>
              <w:t>Description of Item</w:t>
            </w:r>
          </w:p>
        </w:tc>
        <w:tc>
          <w:tcPr>
            <w:tcW w:w="1635" w:type="dxa"/>
            <w:tcBorders>
              <w:top w:val="dotted" w:sz="4" w:space="0" w:color="auto"/>
              <w:left w:val="dotted" w:sz="4" w:space="0" w:color="auto"/>
              <w:bottom w:val="dotted" w:sz="4" w:space="0" w:color="auto"/>
              <w:right w:val="dotted" w:sz="4" w:space="0" w:color="auto"/>
            </w:tcBorders>
            <w:shd w:val="clear" w:color="auto" w:fill="E6E6E6"/>
            <w:noWrap/>
          </w:tcPr>
          <w:p w:rsidR="00AE51AA" w:rsidRPr="004F42B3" w:rsidRDefault="00AE51AA" w:rsidP="00C8667A">
            <w:pPr>
              <w:spacing w:before="60" w:after="60"/>
              <w:jc w:val="left"/>
              <w:rPr>
                <w:rFonts w:eastAsia="Times New Roman" w:cs="Arial"/>
                <w:color w:val="000000"/>
                <w:sz w:val="18"/>
                <w:szCs w:val="18"/>
                <w:u w:val="single"/>
              </w:rPr>
            </w:pPr>
            <w:r w:rsidRPr="004F42B3">
              <w:rPr>
                <w:rFonts w:eastAsia="Times New Roman" w:cs="Arial"/>
                <w:color w:val="000000"/>
                <w:sz w:val="18"/>
                <w:szCs w:val="18"/>
                <w:u w:val="single"/>
              </w:rPr>
              <w:t xml:space="preserve">Current Status </w:t>
            </w:r>
          </w:p>
        </w:tc>
        <w:tc>
          <w:tcPr>
            <w:tcW w:w="1985" w:type="dxa"/>
            <w:tcBorders>
              <w:top w:val="dotted" w:sz="4" w:space="0" w:color="auto"/>
              <w:left w:val="dotted" w:sz="4" w:space="0" w:color="auto"/>
              <w:bottom w:val="dotted" w:sz="4" w:space="0" w:color="auto"/>
              <w:right w:val="dotted" w:sz="4" w:space="0" w:color="auto"/>
            </w:tcBorders>
            <w:shd w:val="clear" w:color="auto" w:fill="E6E6E6"/>
          </w:tcPr>
          <w:p w:rsidR="00AE51AA" w:rsidRPr="004F42B3" w:rsidRDefault="00AE51AA" w:rsidP="00C8667A">
            <w:pPr>
              <w:tabs>
                <w:tab w:val="left" w:pos="386"/>
              </w:tabs>
              <w:spacing w:before="60" w:after="60"/>
              <w:jc w:val="left"/>
              <w:rPr>
                <w:rFonts w:eastAsia="Times New Roman" w:cs="Arial"/>
                <w:color w:val="000000"/>
                <w:sz w:val="18"/>
                <w:szCs w:val="18"/>
                <w:u w:val="single"/>
              </w:rPr>
            </w:pPr>
            <w:r w:rsidRPr="004F42B3">
              <w:rPr>
                <w:rFonts w:eastAsia="Times New Roman" w:cs="Arial"/>
                <w:color w:val="000000"/>
                <w:sz w:val="18"/>
                <w:szCs w:val="18"/>
                <w:u w:val="single"/>
              </w:rPr>
              <w:t>Proposed status</w:t>
            </w:r>
          </w:p>
        </w:tc>
        <w:tc>
          <w:tcPr>
            <w:tcW w:w="3419" w:type="dxa"/>
            <w:tcBorders>
              <w:top w:val="dotted" w:sz="4" w:space="0" w:color="auto"/>
              <w:left w:val="dotted" w:sz="4" w:space="0" w:color="auto"/>
              <w:bottom w:val="dotted" w:sz="4" w:space="0" w:color="auto"/>
              <w:right w:val="dotted" w:sz="4" w:space="0" w:color="auto"/>
            </w:tcBorders>
            <w:shd w:val="clear" w:color="auto" w:fill="E6E6E6"/>
            <w:noWrap/>
          </w:tcPr>
          <w:p w:rsidR="00AE51AA" w:rsidRPr="004F42B3" w:rsidRDefault="00AE51AA" w:rsidP="00C8667A">
            <w:pPr>
              <w:tabs>
                <w:tab w:val="left" w:pos="385"/>
              </w:tabs>
              <w:spacing w:before="60" w:after="60"/>
              <w:jc w:val="left"/>
              <w:rPr>
                <w:rFonts w:eastAsia="Times New Roman" w:cs="Arial"/>
                <w:color w:val="000000"/>
                <w:sz w:val="18"/>
                <w:szCs w:val="18"/>
                <w:u w:val="single"/>
              </w:rPr>
            </w:pPr>
            <w:r w:rsidRPr="004F42B3">
              <w:rPr>
                <w:rFonts w:eastAsia="Times New Roman" w:cs="Arial"/>
                <w:color w:val="000000"/>
                <w:sz w:val="18"/>
                <w:szCs w:val="18"/>
                <w:u w:val="single"/>
              </w:rPr>
              <w:t>Database developments required</w:t>
            </w:r>
          </w:p>
        </w:tc>
      </w:tr>
      <w:tr w:rsidR="00AE51AA" w:rsidRPr="004F42B3" w:rsidTr="00C8667A">
        <w:trPr>
          <w:cantSplit/>
        </w:trPr>
        <w:tc>
          <w:tcPr>
            <w:tcW w:w="673" w:type="dxa"/>
            <w:gridSpan w:val="2"/>
            <w:tcBorders>
              <w:top w:val="dotted" w:sz="4" w:space="0" w:color="auto"/>
              <w:left w:val="dotted" w:sz="4" w:space="0" w:color="auto"/>
              <w:bottom w:val="dotted" w:sz="4" w:space="0" w:color="auto"/>
              <w:right w:val="dotted" w:sz="4" w:space="0" w:color="auto"/>
            </w:tcBorders>
            <w:shd w:val="clear" w:color="auto" w:fill="auto"/>
            <w:noWrap/>
          </w:tcPr>
          <w:p w:rsidR="00AE51AA" w:rsidRPr="004F42B3" w:rsidRDefault="00AE51AA" w:rsidP="00C8667A">
            <w:pPr>
              <w:spacing w:before="20" w:after="20"/>
              <w:rPr>
                <w:rFonts w:eastAsia="Times New Roman" w:cs="Arial"/>
                <w:b/>
                <w:bCs/>
                <w:color w:val="000000"/>
                <w:sz w:val="18"/>
                <w:szCs w:val="18"/>
              </w:rPr>
            </w:pPr>
            <w:r w:rsidRPr="004F42B3">
              <w:rPr>
                <w:rFonts w:eastAsia="Times New Roman" w:cs="Arial"/>
                <w:b/>
                <w:bCs/>
                <w:color w:val="000000"/>
                <w:sz w:val="18"/>
                <w:szCs w:val="18"/>
              </w:rPr>
              <w:t>&lt;000&gt;</w:t>
            </w:r>
          </w:p>
        </w:tc>
        <w:tc>
          <w:tcPr>
            <w:tcW w:w="2268" w:type="dxa"/>
            <w:gridSpan w:val="2"/>
            <w:tcBorders>
              <w:top w:val="dotted" w:sz="4" w:space="0" w:color="auto"/>
              <w:left w:val="dotted" w:sz="4" w:space="0" w:color="auto"/>
              <w:bottom w:val="dotted" w:sz="4" w:space="0" w:color="auto"/>
              <w:right w:val="dotted" w:sz="4" w:space="0" w:color="auto"/>
            </w:tcBorders>
            <w:shd w:val="clear" w:color="auto" w:fill="auto"/>
            <w:noWrap/>
          </w:tcPr>
          <w:p w:rsidR="00AE51AA" w:rsidRPr="004F42B3" w:rsidRDefault="00AE51AA" w:rsidP="00C8667A">
            <w:pPr>
              <w:spacing w:before="20" w:after="20"/>
              <w:jc w:val="left"/>
              <w:rPr>
                <w:rFonts w:eastAsia="Times New Roman" w:cs="Arial"/>
                <w:b/>
                <w:bCs/>
                <w:color w:val="000000"/>
                <w:sz w:val="18"/>
                <w:szCs w:val="18"/>
              </w:rPr>
            </w:pPr>
            <w:r w:rsidRPr="004F42B3">
              <w:rPr>
                <w:rFonts w:eastAsia="Times New Roman" w:cs="Arial"/>
                <w:b/>
                <w:bCs/>
                <w:color w:val="000000"/>
                <w:sz w:val="18"/>
                <w:szCs w:val="18"/>
              </w:rPr>
              <w:t xml:space="preserve">Start of record and record status </w:t>
            </w:r>
          </w:p>
        </w:tc>
        <w:tc>
          <w:tcPr>
            <w:tcW w:w="1635" w:type="dxa"/>
            <w:tcBorders>
              <w:top w:val="dotted" w:sz="4" w:space="0" w:color="auto"/>
              <w:left w:val="dotted" w:sz="4" w:space="0" w:color="auto"/>
              <w:bottom w:val="dotted" w:sz="4" w:space="0" w:color="auto"/>
              <w:right w:val="dotted" w:sz="4" w:space="0" w:color="auto"/>
            </w:tcBorders>
            <w:shd w:val="clear" w:color="auto" w:fill="auto"/>
            <w:noWrap/>
          </w:tcPr>
          <w:p w:rsidR="00AE51AA" w:rsidRPr="004F42B3" w:rsidRDefault="00AE51AA" w:rsidP="00C8667A">
            <w:pPr>
              <w:spacing w:before="20" w:after="20"/>
              <w:jc w:val="left"/>
              <w:rPr>
                <w:rFonts w:eastAsia="Times New Roman" w:cs="Arial"/>
                <w:color w:val="000000"/>
                <w:sz w:val="18"/>
                <w:szCs w:val="18"/>
              </w:rPr>
            </w:pPr>
            <w:r w:rsidRPr="004F42B3">
              <w:rPr>
                <w:rFonts w:eastAsia="Times New Roman" w:cs="Arial"/>
                <w:color w:val="000000"/>
                <w:sz w:val="18"/>
                <w:szCs w:val="18"/>
              </w:rPr>
              <w:t>mandatory</w:t>
            </w: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AE51AA" w:rsidRPr="004F42B3" w:rsidRDefault="00AE51AA" w:rsidP="00C8667A">
            <w:pPr>
              <w:tabs>
                <w:tab w:val="left" w:pos="386"/>
              </w:tabs>
              <w:spacing w:before="20" w:after="20"/>
              <w:jc w:val="left"/>
              <w:rPr>
                <w:rFonts w:eastAsia="Times New Roman" w:cs="Arial"/>
                <w:b/>
                <w:bCs/>
                <w:color w:val="000000"/>
                <w:sz w:val="18"/>
                <w:szCs w:val="18"/>
              </w:rPr>
            </w:pPr>
            <w:r w:rsidRPr="004F42B3">
              <w:rPr>
                <w:rFonts w:eastAsia="Times New Roman" w:cs="Arial"/>
                <w:b/>
                <w:bCs/>
                <w:color w:val="000000"/>
                <w:sz w:val="18"/>
                <w:szCs w:val="18"/>
              </w:rPr>
              <w:t>start of record to be mandatory</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AE51AA" w:rsidRPr="004F42B3" w:rsidRDefault="00AE51AA" w:rsidP="00C8667A">
            <w:pPr>
              <w:tabs>
                <w:tab w:val="left" w:pos="385"/>
              </w:tabs>
              <w:spacing w:before="20" w:after="20"/>
              <w:jc w:val="left"/>
              <w:rPr>
                <w:rFonts w:eastAsia="Times New Roman" w:cs="Arial"/>
                <w:color w:val="000000"/>
                <w:sz w:val="18"/>
                <w:szCs w:val="18"/>
              </w:rPr>
            </w:pPr>
            <w:r w:rsidRPr="004F42B3">
              <w:rPr>
                <w:rFonts w:eastAsia="Times New Roman" w:cs="Arial"/>
                <w:color w:val="000000"/>
                <w:sz w:val="18"/>
                <w:szCs w:val="18"/>
              </w:rPr>
              <w:t>mandatory, subject to development of facility to calculate record status (by comparison with previous data submission), if required</w:t>
            </w:r>
          </w:p>
        </w:tc>
      </w:tr>
      <w:tr w:rsidR="00AE51AA" w:rsidRPr="004F42B3" w:rsidTr="00C8667A">
        <w:trPr>
          <w:cantSplit/>
        </w:trPr>
        <w:tc>
          <w:tcPr>
            <w:tcW w:w="673" w:type="dxa"/>
            <w:gridSpan w:val="2"/>
            <w:tcBorders>
              <w:top w:val="dotted" w:sz="4" w:space="0" w:color="auto"/>
              <w:left w:val="dotted" w:sz="4" w:space="0" w:color="auto"/>
              <w:bottom w:val="dotted" w:sz="4" w:space="0" w:color="auto"/>
              <w:right w:val="dotted" w:sz="4" w:space="0" w:color="auto"/>
            </w:tcBorders>
            <w:shd w:val="clear" w:color="auto" w:fill="auto"/>
            <w:noWrap/>
          </w:tcPr>
          <w:p w:rsidR="00AE51AA" w:rsidRPr="004F42B3" w:rsidRDefault="00AE51AA" w:rsidP="00C8667A">
            <w:pPr>
              <w:spacing w:before="20" w:after="20"/>
              <w:rPr>
                <w:rFonts w:eastAsia="Times New Roman" w:cs="Arial"/>
                <w:b/>
                <w:bCs/>
                <w:color w:val="000000"/>
                <w:sz w:val="18"/>
                <w:szCs w:val="18"/>
              </w:rPr>
            </w:pPr>
            <w:r w:rsidRPr="004F42B3">
              <w:rPr>
                <w:rFonts w:eastAsia="Times New Roman" w:cs="Arial"/>
                <w:b/>
                <w:bCs/>
                <w:color w:val="000000"/>
                <w:sz w:val="18"/>
                <w:szCs w:val="18"/>
              </w:rPr>
              <w:t>&lt;190&gt;</w:t>
            </w:r>
          </w:p>
        </w:tc>
        <w:tc>
          <w:tcPr>
            <w:tcW w:w="2268" w:type="dxa"/>
            <w:gridSpan w:val="2"/>
            <w:tcBorders>
              <w:top w:val="dotted" w:sz="4" w:space="0" w:color="auto"/>
              <w:left w:val="dotted" w:sz="4" w:space="0" w:color="auto"/>
              <w:bottom w:val="dotted" w:sz="4" w:space="0" w:color="auto"/>
              <w:right w:val="dotted" w:sz="4" w:space="0" w:color="auto"/>
            </w:tcBorders>
            <w:shd w:val="clear" w:color="auto" w:fill="auto"/>
            <w:noWrap/>
          </w:tcPr>
          <w:p w:rsidR="00AE51AA" w:rsidRPr="004F42B3" w:rsidRDefault="00AE51AA" w:rsidP="00C8667A">
            <w:pPr>
              <w:spacing w:before="20" w:after="20"/>
              <w:jc w:val="left"/>
              <w:rPr>
                <w:rFonts w:eastAsia="Times New Roman" w:cs="Arial"/>
                <w:b/>
                <w:bCs/>
                <w:color w:val="000000"/>
                <w:sz w:val="18"/>
                <w:szCs w:val="18"/>
              </w:rPr>
            </w:pPr>
            <w:r w:rsidRPr="004F42B3">
              <w:rPr>
                <w:rFonts w:eastAsia="Times New Roman" w:cs="Arial"/>
                <w:b/>
                <w:bCs/>
                <w:color w:val="000000"/>
                <w:sz w:val="18"/>
                <w:szCs w:val="18"/>
              </w:rPr>
              <w:t>Country or organization providing information</w:t>
            </w:r>
          </w:p>
        </w:tc>
        <w:tc>
          <w:tcPr>
            <w:tcW w:w="1635" w:type="dxa"/>
            <w:tcBorders>
              <w:top w:val="dotted" w:sz="4" w:space="0" w:color="auto"/>
              <w:left w:val="dotted" w:sz="4" w:space="0" w:color="auto"/>
              <w:bottom w:val="dotted" w:sz="4" w:space="0" w:color="auto"/>
              <w:right w:val="dotted" w:sz="4" w:space="0" w:color="auto"/>
            </w:tcBorders>
            <w:shd w:val="clear" w:color="auto" w:fill="auto"/>
            <w:noWrap/>
          </w:tcPr>
          <w:p w:rsidR="00AE51AA" w:rsidRPr="004F42B3" w:rsidRDefault="00AE51AA" w:rsidP="00C8667A">
            <w:pPr>
              <w:spacing w:before="20" w:after="20"/>
              <w:jc w:val="left"/>
              <w:rPr>
                <w:rFonts w:eastAsia="Times New Roman" w:cs="Arial"/>
                <w:color w:val="000000"/>
                <w:sz w:val="18"/>
                <w:szCs w:val="18"/>
              </w:rPr>
            </w:pPr>
            <w:r w:rsidRPr="004F42B3">
              <w:rPr>
                <w:rFonts w:eastAsia="Times New Roman" w:cs="Arial"/>
                <w:color w:val="000000"/>
                <w:sz w:val="18"/>
                <w:szCs w:val="18"/>
              </w:rPr>
              <w:t>mandatory</w:t>
            </w: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AE51AA" w:rsidRPr="004F42B3" w:rsidRDefault="00AE51AA" w:rsidP="00C8667A">
            <w:pPr>
              <w:tabs>
                <w:tab w:val="left" w:pos="386"/>
              </w:tabs>
              <w:spacing w:before="20" w:after="20"/>
              <w:jc w:val="left"/>
              <w:rPr>
                <w:rFonts w:eastAsia="Times New Roman" w:cs="Arial"/>
                <w:color w:val="000000"/>
                <w:sz w:val="18"/>
                <w:szCs w:val="18"/>
              </w:rPr>
            </w:pPr>
            <w:r w:rsidRPr="004F42B3">
              <w:rPr>
                <w:rFonts w:eastAsia="Times New Roman" w:cs="Arial"/>
                <w:b/>
                <w:bCs/>
                <w:color w:val="000000"/>
                <w:sz w:val="18"/>
                <w:szCs w:val="18"/>
              </w:rPr>
              <w:t xml:space="preserve">mandatory </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AE51AA" w:rsidRPr="004F42B3" w:rsidRDefault="00AE51AA" w:rsidP="00C8667A">
            <w:pPr>
              <w:tabs>
                <w:tab w:val="left" w:pos="385"/>
              </w:tabs>
              <w:spacing w:before="20" w:after="20"/>
              <w:jc w:val="left"/>
              <w:rPr>
                <w:rFonts w:eastAsia="Times New Roman" w:cs="Arial"/>
                <w:color w:val="000000"/>
                <w:sz w:val="18"/>
                <w:szCs w:val="18"/>
              </w:rPr>
            </w:pPr>
            <w:r w:rsidRPr="004F42B3">
              <w:rPr>
                <w:rFonts w:eastAsia="Times New Roman" w:cs="Arial"/>
                <w:color w:val="000000"/>
                <w:sz w:val="18"/>
                <w:szCs w:val="18"/>
              </w:rPr>
              <w:t>data quality check:  to verify against list of codes</w:t>
            </w:r>
          </w:p>
        </w:tc>
      </w:tr>
      <w:tr w:rsidR="00AE51AA" w:rsidRPr="004F42B3" w:rsidTr="00C8667A">
        <w:trPr>
          <w:cantSplit/>
        </w:trPr>
        <w:tc>
          <w:tcPr>
            <w:tcW w:w="673" w:type="dxa"/>
            <w:gridSpan w:val="2"/>
            <w:tcBorders>
              <w:top w:val="dotted" w:sz="4" w:space="0" w:color="auto"/>
              <w:left w:val="dotted" w:sz="4" w:space="0" w:color="auto"/>
              <w:bottom w:val="dotted" w:sz="4" w:space="0" w:color="auto"/>
              <w:right w:val="dotted" w:sz="4" w:space="0" w:color="auto"/>
            </w:tcBorders>
            <w:shd w:val="clear" w:color="auto" w:fill="auto"/>
            <w:noWrap/>
          </w:tcPr>
          <w:p w:rsidR="00AE51AA" w:rsidRPr="004F42B3" w:rsidRDefault="00AE51AA" w:rsidP="00C8667A">
            <w:pPr>
              <w:spacing w:before="20" w:after="20"/>
              <w:rPr>
                <w:rFonts w:eastAsia="Times New Roman" w:cs="Arial"/>
                <w:b/>
                <w:bCs/>
                <w:color w:val="000000"/>
                <w:sz w:val="18"/>
                <w:szCs w:val="18"/>
              </w:rPr>
            </w:pPr>
            <w:r w:rsidRPr="004F42B3">
              <w:rPr>
                <w:rFonts w:eastAsia="Times New Roman" w:cs="Arial"/>
                <w:b/>
                <w:bCs/>
                <w:color w:val="000000"/>
                <w:sz w:val="18"/>
                <w:szCs w:val="18"/>
              </w:rPr>
              <w:t>&lt;010&gt;</w:t>
            </w:r>
          </w:p>
        </w:tc>
        <w:tc>
          <w:tcPr>
            <w:tcW w:w="2268" w:type="dxa"/>
            <w:gridSpan w:val="2"/>
            <w:tcBorders>
              <w:top w:val="dotted" w:sz="4" w:space="0" w:color="auto"/>
              <w:left w:val="dotted" w:sz="4" w:space="0" w:color="auto"/>
              <w:bottom w:val="dotted" w:sz="4" w:space="0" w:color="auto"/>
              <w:right w:val="dotted" w:sz="4" w:space="0" w:color="auto"/>
            </w:tcBorders>
            <w:shd w:val="clear" w:color="auto" w:fill="auto"/>
            <w:noWrap/>
          </w:tcPr>
          <w:p w:rsidR="00AE51AA" w:rsidRPr="004F42B3" w:rsidRDefault="00AE51AA" w:rsidP="00C8667A">
            <w:pPr>
              <w:spacing w:before="20" w:after="20"/>
              <w:jc w:val="left"/>
              <w:rPr>
                <w:rFonts w:eastAsia="Times New Roman" w:cs="Arial"/>
                <w:b/>
                <w:bCs/>
                <w:color w:val="000000"/>
                <w:sz w:val="18"/>
                <w:szCs w:val="18"/>
              </w:rPr>
            </w:pPr>
            <w:r w:rsidRPr="004F42B3">
              <w:rPr>
                <w:rFonts w:eastAsia="Times New Roman" w:cs="Arial"/>
                <w:b/>
                <w:bCs/>
                <w:color w:val="000000"/>
                <w:sz w:val="18"/>
                <w:szCs w:val="18"/>
              </w:rPr>
              <w:t>Type of record and (variety) identifier</w:t>
            </w:r>
          </w:p>
        </w:tc>
        <w:tc>
          <w:tcPr>
            <w:tcW w:w="1635" w:type="dxa"/>
            <w:tcBorders>
              <w:top w:val="dotted" w:sz="4" w:space="0" w:color="auto"/>
              <w:left w:val="dotted" w:sz="4" w:space="0" w:color="auto"/>
              <w:bottom w:val="dotted" w:sz="4" w:space="0" w:color="auto"/>
              <w:right w:val="dotted" w:sz="4" w:space="0" w:color="auto"/>
            </w:tcBorders>
            <w:shd w:val="clear" w:color="auto" w:fill="auto"/>
            <w:noWrap/>
          </w:tcPr>
          <w:p w:rsidR="00AE51AA" w:rsidRPr="004F42B3" w:rsidRDefault="00AE51AA" w:rsidP="00C8667A">
            <w:pPr>
              <w:spacing w:before="20" w:after="20"/>
              <w:jc w:val="left"/>
              <w:rPr>
                <w:rFonts w:eastAsia="Times New Roman" w:cs="Arial"/>
                <w:color w:val="000000"/>
                <w:sz w:val="18"/>
                <w:szCs w:val="18"/>
              </w:rPr>
            </w:pPr>
            <w:r w:rsidRPr="004F42B3">
              <w:rPr>
                <w:rFonts w:eastAsia="Times New Roman" w:cs="Arial"/>
                <w:color w:val="000000"/>
                <w:sz w:val="18"/>
                <w:szCs w:val="18"/>
              </w:rPr>
              <w:t>mandatory</w:t>
            </w: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AE51AA" w:rsidRPr="004F42B3" w:rsidRDefault="00AE51AA" w:rsidP="00C8667A">
            <w:pPr>
              <w:tabs>
                <w:tab w:val="left" w:pos="386"/>
              </w:tabs>
              <w:spacing w:before="20" w:after="20"/>
              <w:jc w:val="left"/>
              <w:rPr>
                <w:rFonts w:eastAsia="Times New Roman" w:cs="Arial"/>
                <w:color w:val="000000"/>
                <w:sz w:val="18"/>
                <w:szCs w:val="18"/>
              </w:rPr>
            </w:pPr>
            <w:r w:rsidRPr="004F42B3">
              <w:rPr>
                <w:rFonts w:eastAsia="Times New Roman" w:cs="Arial"/>
                <w:b/>
                <w:bCs/>
                <w:color w:val="000000"/>
                <w:sz w:val="18"/>
                <w:szCs w:val="18"/>
              </w:rPr>
              <w:t xml:space="preserve">both mandatory </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AE51AA" w:rsidRPr="004F42B3" w:rsidRDefault="00AE51AA" w:rsidP="00C8667A">
            <w:pPr>
              <w:tabs>
                <w:tab w:val="left" w:pos="385"/>
              </w:tabs>
              <w:spacing w:before="20" w:after="20"/>
              <w:jc w:val="left"/>
              <w:rPr>
                <w:rFonts w:eastAsia="Times New Roman" w:cs="Arial"/>
                <w:color w:val="000000"/>
                <w:sz w:val="18"/>
                <w:szCs w:val="18"/>
              </w:rPr>
            </w:pPr>
            <w:r w:rsidRPr="004F42B3">
              <w:rPr>
                <w:rFonts w:eastAsia="Times New Roman" w:cs="Arial"/>
                <w:color w:val="000000"/>
                <w:sz w:val="18"/>
                <w:szCs w:val="18"/>
              </w:rPr>
              <w:t>(i)</w:t>
            </w:r>
            <w:r w:rsidRPr="004F42B3">
              <w:rPr>
                <w:rFonts w:eastAsia="Times New Roman" w:cs="Arial"/>
                <w:color w:val="000000"/>
                <w:sz w:val="18"/>
                <w:szCs w:val="18"/>
              </w:rPr>
              <w:tab/>
              <w:t>meaning of “(variety) identifier” to be clarified in relation to item &lt;210&gt;;</w:t>
            </w:r>
          </w:p>
          <w:p w:rsidR="00AE51AA" w:rsidRPr="004F42B3" w:rsidRDefault="00AE51AA" w:rsidP="00C8667A">
            <w:pPr>
              <w:tabs>
                <w:tab w:val="left" w:pos="385"/>
              </w:tabs>
              <w:spacing w:before="20" w:after="20"/>
              <w:jc w:val="left"/>
              <w:rPr>
                <w:rFonts w:eastAsia="Times New Roman" w:cs="Arial"/>
                <w:color w:val="000000"/>
                <w:sz w:val="18"/>
                <w:szCs w:val="18"/>
              </w:rPr>
            </w:pPr>
            <w:r w:rsidRPr="004F42B3">
              <w:rPr>
                <w:rFonts w:eastAsia="Times New Roman" w:cs="Arial"/>
                <w:color w:val="000000"/>
                <w:sz w:val="18"/>
                <w:szCs w:val="18"/>
              </w:rPr>
              <w:t>(ii)</w:t>
            </w:r>
            <w:r w:rsidRPr="004F42B3">
              <w:rPr>
                <w:rFonts w:eastAsia="Times New Roman" w:cs="Arial"/>
                <w:color w:val="000000"/>
                <w:sz w:val="18"/>
                <w:szCs w:val="18"/>
              </w:rPr>
              <w:tab/>
              <w:t>to review whether to continue type of record “BIL”;</w:t>
            </w:r>
          </w:p>
          <w:p w:rsidR="00AE51AA" w:rsidRPr="004F42B3" w:rsidRDefault="00AE51AA" w:rsidP="00C8667A">
            <w:pPr>
              <w:tabs>
                <w:tab w:val="left" w:pos="385"/>
              </w:tabs>
              <w:spacing w:before="20" w:after="20"/>
              <w:jc w:val="left"/>
              <w:rPr>
                <w:rFonts w:eastAsia="Times New Roman" w:cs="Arial"/>
                <w:color w:val="000000"/>
                <w:sz w:val="18"/>
                <w:szCs w:val="18"/>
              </w:rPr>
            </w:pPr>
            <w:r w:rsidRPr="004F42B3">
              <w:rPr>
                <w:rFonts w:eastAsia="Times New Roman" w:cs="Arial"/>
                <w:color w:val="000000"/>
                <w:sz w:val="18"/>
                <w:szCs w:val="18"/>
              </w:rPr>
              <w:t>(iii)</w:t>
            </w:r>
            <w:r w:rsidRPr="004F42B3">
              <w:rPr>
                <w:rFonts w:eastAsia="Times New Roman" w:cs="Arial"/>
                <w:color w:val="000000"/>
                <w:sz w:val="18"/>
                <w:szCs w:val="18"/>
              </w:rPr>
              <w:tab/>
              <w:t>data quality check:  to check against list of types of record</w:t>
            </w:r>
          </w:p>
        </w:tc>
      </w:tr>
      <w:tr w:rsidR="00AE51AA" w:rsidRPr="004F42B3" w:rsidTr="00C8667A">
        <w:trPr>
          <w:cantSplit/>
        </w:trPr>
        <w:tc>
          <w:tcPr>
            <w:tcW w:w="673" w:type="dxa"/>
            <w:gridSpan w:val="2"/>
            <w:tcBorders>
              <w:top w:val="dotted" w:sz="4" w:space="0" w:color="auto"/>
              <w:left w:val="dotted" w:sz="4" w:space="0" w:color="auto"/>
              <w:bottom w:val="dotted" w:sz="4" w:space="0" w:color="auto"/>
              <w:right w:val="dotted" w:sz="4" w:space="0" w:color="auto"/>
            </w:tcBorders>
            <w:shd w:val="clear" w:color="auto" w:fill="auto"/>
            <w:noWrap/>
          </w:tcPr>
          <w:p w:rsidR="00AE51AA" w:rsidRPr="004F42B3" w:rsidRDefault="00AE51AA" w:rsidP="00C8667A">
            <w:pPr>
              <w:spacing w:before="20" w:after="20"/>
              <w:rPr>
                <w:rFonts w:eastAsia="Times New Roman" w:cs="Arial"/>
                <w:b/>
                <w:bCs/>
                <w:color w:val="000000"/>
                <w:sz w:val="18"/>
                <w:szCs w:val="18"/>
              </w:rPr>
            </w:pPr>
            <w:r w:rsidRPr="004F42B3">
              <w:rPr>
                <w:rFonts w:eastAsia="Times New Roman" w:cs="Arial"/>
                <w:b/>
                <w:bCs/>
                <w:color w:val="000000"/>
                <w:sz w:val="18"/>
                <w:szCs w:val="18"/>
              </w:rPr>
              <w:t>&lt;500&gt;</w:t>
            </w:r>
          </w:p>
        </w:tc>
        <w:tc>
          <w:tcPr>
            <w:tcW w:w="2268" w:type="dxa"/>
            <w:gridSpan w:val="2"/>
            <w:tcBorders>
              <w:top w:val="dotted" w:sz="4" w:space="0" w:color="auto"/>
              <w:left w:val="dotted" w:sz="4" w:space="0" w:color="auto"/>
              <w:bottom w:val="dotted" w:sz="4" w:space="0" w:color="auto"/>
              <w:right w:val="dotted" w:sz="4" w:space="0" w:color="auto"/>
            </w:tcBorders>
            <w:shd w:val="clear" w:color="auto" w:fill="auto"/>
            <w:noWrap/>
          </w:tcPr>
          <w:p w:rsidR="00AE51AA" w:rsidRPr="004F42B3" w:rsidRDefault="00AE51AA" w:rsidP="00C8667A">
            <w:pPr>
              <w:spacing w:before="20" w:after="20"/>
              <w:jc w:val="left"/>
              <w:rPr>
                <w:rFonts w:eastAsia="Times New Roman" w:cs="Arial"/>
                <w:b/>
                <w:bCs/>
                <w:color w:val="000000"/>
                <w:sz w:val="18"/>
                <w:szCs w:val="18"/>
              </w:rPr>
            </w:pPr>
            <w:r w:rsidRPr="004F42B3">
              <w:rPr>
                <w:rFonts w:eastAsia="Times New Roman" w:cs="Arial"/>
                <w:b/>
                <w:bCs/>
                <w:color w:val="000000"/>
                <w:sz w:val="18"/>
                <w:szCs w:val="18"/>
              </w:rPr>
              <w:t>Species--Latin name</w:t>
            </w:r>
          </w:p>
        </w:tc>
        <w:tc>
          <w:tcPr>
            <w:tcW w:w="1635" w:type="dxa"/>
            <w:tcBorders>
              <w:top w:val="dotted" w:sz="4" w:space="0" w:color="auto"/>
              <w:left w:val="dotted" w:sz="4" w:space="0" w:color="auto"/>
              <w:bottom w:val="dotted" w:sz="4" w:space="0" w:color="auto"/>
              <w:right w:val="dotted" w:sz="4" w:space="0" w:color="auto"/>
            </w:tcBorders>
            <w:shd w:val="clear" w:color="auto" w:fill="auto"/>
            <w:noWrap/>
          </w:tcPr>
          <w:p w:rsidR="00AE51AA" w:rsidRPr="004F42B3" w:rsidRDefault="00AE51AA" w:rsidP="00C8667A">
            <w:pPr>
              <w:spacing w:before="20" w:after="20"/>
              <w:jc w:val="left"/>
              <w:rPr>
                <w:rFonts w:eastAsia="Times New Roman" w:cs="Arial"/>
                <w:color w:val="000000"/>
                <w:sz w:val="18"/>
                <w:szCs w:val="18"/>
              </w:rPr>
            </w:pPr>
            <w:r w:rsidRPr="004F42B3">
              <w:rPr>
                <w:rFonts w:eastAsia="Times New Roman" w:cs="Arial"/>
                <w:color w:val="000000"/>
                <w:sz w:val="18"/>
                <w:szCs w:val="18"/>
              </w:rPr>
              <w:t>mandatory until UPOV code provided</w:t>
            </w: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AE51AA" w:rsidRPr="004F42B3" w:rsidRDefault="00AE51AA" w:rsidP="00C8667A">
            <w:pPr>
              <w:tabs>
                <w:tab w:val="left" w:pos="386"/>
              </w:tabs>
              <w:spacing w:before="20" w:after="20"/>
              <w:jc w:val="left"/>
              <w:rPr>
                <w:rFonts w:eastAsia="Times New Roman" w:cs="Arial"/>
                <w:b/>
                <w:bCs/>
                <w:color w:val="000000"/>
                <w:sz w:val="18"/>
                <w:szCs w:val="18"/>
              </w:rPr>
            </w:pPr>
            <w:r w:rsidRPr="004F42B3">
              <w:rPr>
                <w:rFonts w:eastAsia="Times New Roman" w:cs="Arial"/>
                <w:b/>
                <w:bCs/>
                <w:color w:val="000000"/>
                <w:sz w:val="18"/>
                <w:szCs w:val="18"/>
              </w:rPr>
              <w:t>mandatory (even if UPOV code provided)</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AE51AA" w:rsidRPr="004F42B3" w:rsidRDefault="00AE51AA" w:rsidP="00C8667A">
            <w:pPr>
              <w:tabs>
                <w:tab w:val="left" w:pos="385"/>
              </w:tabs>
              <w:spacing w:before="20" w:after="20"/>
              <w:jc w:val="left"/>
              <w:rPr>
                <w:rFonts w:eastAsia="Times New Roman" w:cs="Arial"/>
                <w:color w:val="000000"/>
                <w:sz w:val="18"/>
                <w:szCs w:val="18"/>
              </w:rPr>
            </w:pPr>
          </w:p>
        </w:tc>
      </w:tr>
      <w:tr w:rsidR="00AE51AA" w:rsidRPr="004F42B3" w:rsidTr="00C8667A">
        <w:trPr>
          <w:cantSplit/>
        </w:trPr>
        <w:tc>
          <w:tcPr>
            <w:tcW w:w="673" w:type="dxa"/>
            <w:gridSpan w:val="2"/>
            <w:tcBorders>
              <w:top w:val="dotted" w:sz="4" w:space="0" w:color="auto"/>
              <w:left w:val="dotted" w:sz="4" w:space="0" w:color="auto"/>
              <w:bottom w:val="dotted" w:sz="4" w:space="0" w:color="auto"/>
              <w:right w:val="dotted" w:sz="4" w:space="0" w:color="auto"/>
            </w:tcBorders>
            <w:shd w:val="clear" w:color="auto" w:fill="auto"/>
            <w:noWrap/>
          </w:tcPr>
          <w:p w:rsidR="00AE51AA" w:rsidRPr="004F42B3" w:rsidRDefault="00AE51AA" w:rsidP="00C8667A">
            <w:pPr>
              <w:spacing w:before="20" w:after="20"/>
              <w:rPr>
                <w:rFonts w:eastAsia="Times New Roman" w:cs="Arial"/>
                <w:color w:val="000000"/>
                <w:sz w:val="18"/>
                <w:szCs w:val="18"/>
              </w:rPr>
            </w:pPr>
            <w:r w:rsidRPr="004F42B3">
              <w:rPr>
                <w:rFonts w:eastAsia="Times New Roman" w:cs="Arial"/>
                <w:color w:val="000000"/>
                <w:sz w:val="18"/>
                <w:szCs w:val="18"/>
              </w:rPr>
              <w:t>&lt;509&gt;</w:t>
            </w:r>
          </w:p>
        </w:tc>
        <w:tc>
          <w:tcPr>
            <w:tcW w:w="2268" w:type="dxa"/>
            <w:gridSpan w:val="2"/>
            <w:tcBorders>
              <w:top w:val="dotted" w:sz="4" w:space="0" w:color="auto"/>
              <w:left w:val="dotted" w:sz="4" w:space="0" w:color="auto"/>
              <w:bottom w:val="dotted" w:sz="4" w:space="0" w:color="auto"/>
              <w:right w:val="dotted" w:sz="4" w:space="0" w:color="auto"/>
            </w:tcBorders>
            <w:shd w:val="clear" w:color="auto" w:fill="auto"/>
            <w:noWrap/>
          </w:tcPr>
          <w:p w:rsidR="00AE51AA" w:rsidRPr="004F42B3" w:rsidRDefault="00AE51AA" w:rsidP="00C8667A">
            <w:pPr>
              <w:spacing w:before="20" w:after="20"/>
              <w:jc w:val="left"/>
              <w:rPr>
                <w:rFonts w:eastAsia="Times New Roman" w:cs="Arial"/>
                <w:color w:val="000000"/>
                <w:sz w:val="18"/>
                <w:szCs w:val="18"/>
              </w:rPr>
            </w:pPr>
            <w:r w:rsidRPr="004F42B3">
              <w:rPr>
                <w:rFonts w:eastAsia="Times New Roman" w:cs="Arial"/>
                <w:color w:val="000000"/>
                <w:sz w:val="18"/>
                <w:szCs w:val="18"/>
              </w:rPr>
              <w:t>Species--common name in English</w:t>
            </w:r>
          </w:p>
        </w:tc>
        <w:tc>
          <w:tcPr>
            <w:tcW w:w="1635" w:type="dxa"/>
            <w:tcBorders>
              <w:top w:val="dotted" w:sz="4" w:space="0" w:color="auto"/>
              <w:left w:val="dotted" w:sz="4" w:space="0" w:color="auto"/>
              <w:bottom w:val="dotted" w:sz="4" w:space="0" w:color="auto"/>
              <w:right w:val="dotted" w:sz="4" w:space="0" w:color="auto"/>
            </w:tcBorders>
            <w:shd w:val="clear" w:color="auto" w:fill="auto"/>
            <w:noWrap/>
          </w:tcPr>
          <w:p w:rsidR="00AE51AA" w:rsidRPr="004F42B3" w:rsidRDefault="00AE51AA" w:rsidP="00C8667A">
            <w:pPr>
              <w:spacing w:before="20" w:after="20"/>
              <w:jc w:val="left"/>
              <w:rPr>
                <w:rFonts w:eastAsia="Times New Roman" w:cs="Arial"/>
                <w:color w:val="000000"/>
                <w:sz w:val="18"/>
                <w:szCs w:val="18"/>
              </w:rPr>
            </w:pPr>
            <w:r w:rsidRPr="004F42B3">
              <w:rPr>
                <w:rFonts w:eastAsia="Times New Roman" w:cs="Arial"/>
                <w:color w:val="000000"/>
                <w:sz w:val="18"/>
                <w:szCs w:val="18"/>
              </w:rPr>
              <w:t>mandatory if no common name in national language (&lt;510&gt;) is given.</w:t>
            </w: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AE51AA" w:rsidRPr="004F42B3" w:rsidRDefault="00AE51AA" w:rsidP="00C8667A">
            <w:pPr>
              <w:tabs>
                <w:tab w:val="left" w:pos="386"/>
              </w:tabs>
              <w:spacing w:before="20" w:after="20"/>
              <w:jc w:val="left"/>
              <w:rPr>
                <w:rFonts w:eastAsia="Times New Roman" w:cs="Arial"/>
                <w:color w:val="000000"/>
                <w:sz w:val="18"/>
                <w:szCs w:val="18"/>
              </w:rPr>
            </w:pPr>
            <w:r w:rsidRPr="004F42B3">
              <w:rPr>
                <w:rFonts w:eastAsia="Times New Roman" w:cs="Arial"/>
                <w:color w:val="000000"/>
                <w:sz w:val="18"/>
                <w:szCs w:val="18"/>
              </w:rPr>
              <w:t>not mandatory</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AE51AA" w:rsidRPr="004F42B3" w:rsidRDefault="00AE51AA" w:rsidP="00C8667A">
            <w:pPr>
              <w:tabs>
                <w:tab w:val="left" w:pos="385"/>
              </w:tabs>
              <w:spacing w:before="20" w:after="20"/>
              <w:jc w:val="left"/>
              <w:rPr>
                <w:rFonts w:eastAsia="Times New Roman" w:cs="Arial"/>
                <w:color w:val="000000"/>
                <w:sz w:val="18"/>
                <w:szCs w:val="18"/>
              </w:rPr>
            </w:pPr>
          </w:p>
        </w:tc>
      </w:tr>
      <w:tr w:rsidR="00AE51AA" w:rsidRPr="004F42B3" w:rsidTr="00C8667A">
        <w:trPr>
          <w:cantSplit/>
        </w:trPr>
        <w:tc>
          <w:tcPr>
            <w:tcW w:w="673" w:type="dxa"/>
            <w:gridSpan w:val="2"/>
            <w:tcBorders>
              <w:top w:val="dotted" w:sz="4" w:space="0" w:color="auto"/>
              <w:left w:val="dotted" w:sz="4" w:space="0" w:color="auto"/>
              <w:bottom w:val="dotted" w:sz="4" w:space="0" w:color="auto"/>
              <w:right w:val="dotted" w:sz="4" w:space="0" w:color="auto"/>
            </w:tcBorders>
            <w:shd w:val="clear" w:color="auto" w:fill="auto"/>
            <w:noWrap/>
          </w:tcPr>
          <w:p w:rsidR="00AE51AA" w:rsidRPr="004F42B3" w:rsidRDefault="00AE51AA" w:rsidP="00C8667A">
            <w:pPr>
              <w:spacing w:before="20" w:after="20"/>
              <w:rPr>
                <w:rFonts w:eastAsia="Times New Roman" w:cs="Arial"/>
                <w:color w:val="000000"/>
                <w:sz w:val="18"/>
                <w:szCs w:val="18"/>
              </w:rPr>
            </w:pPr>
            <w:r w:rsidRPr="004F42B3">
              <w:rPr>
                <w:rFonts w:eastAsia="Times New Roman" w:cs="Arial"/>
                <w:color w:val="000000"/>
                <w:sz w:val="18"/>
                <w:szCs w:val="18"/>
              </w:rPr>
              <w:t>&lt;510&gt;</w:t>
            </w:r>
          </w:p>
        </w:tc>
        <w:tc>
          <w:tcPr>
            <w:tcW w:w="2268" w:type="dxa"/>
            <w:gridSpan w:val="2"/>
            <w:tcBorders>
              <w:top w:val="dotted" w:sz="4" w:space="0" w:color="auto"/>
              <w:left w:val="dotted" w:sz="4" w:space="0" w:color="auto"/>
              <w:bottom w:val="dotted" w:sz="4" w:space="0" w:color="auto"/>
              <w:right w:val="dotted" w:sz="4" w:space="0" w:color="auto"/>
            </w:tcBorders>
            <w:shd w:val="clear" w:color="auto" w:fill="auto"/>
            <w:noWrap/>
          </w:tcPr>
          <w:p w:rsidR="00AE51AA" w:rsidRPr="004F42B3" w:rsidRDefault="00AE51AA" w:rsidP="00C8667A">
            <w:pPr>
              <w:spacing w:before="20" w:after="20"/>
              <w:jc w:val="left"/>
              <w:rPr>
                <w:rFonts w:eastAsia="Times New Roman" w:cs="Arial"/>
                <w:color w:val="000000"/>
                <w:sz w:val="18"/>
                <w:szCs w:val="18"/>
              </w:rPr>
            </w:pPr>
            <w:r w:rsidRPr="004F42B3">
              <w:rPr>
                <w:rFonts w:eastAsia="Times New Roman" w:cs="Arial"/>
                <w:color w:val="000000"/>
                <w:sz w:val="18"/>
                <w:szCs w:val="18"/>
              </w:rPr>
              <w:t>Species--common name in national language other than English</w:t>
            </w:r>
          </w:p>
        </w:tc>
        <w:tc>
          <w:tcPr>
            <w:tcW w:w="1635" w:type="dxa"/>
            <w:tcBorders>
              <w:top w:val="dotted" w:sz="4" w:space="0" w:color="auto"/>
              <w:left w:val="dotted" w:sz="4" w:space="0" w:color="auto"/>
              <w:bottom w:val="dotted" w:sz="4" w:space="0" w:color="auto"/>
              <w:right w:val="dotted" w:sz="4" w:space="0" w:color="auto"/>
            </w:tcBorders>
            <w:shd w:val="clear" w:color="auto" w:fill="auto"/>
            <w:noWrap/>
          </w:tcPr>
          <w:p w:rsidR="00AE51AA" w:rsidRPr="004F42B3" w:rsidRDefault="00AE51AA" w:rsidP="00C8667A">
            <w:pPr>
              <w:spacing w:before="20" w:after="20"/>
              <w:jc w:val="left"/>
              <w:rPr>
                <w:rFonts w:eastAsia="Times New Roman" w:cs="Arial"/>
                <w:color w:val="000000"/>
                <w:sz w:val="18"/>
                <w:szCs w:val="18"/>
              </w:rPr>
            </w:pPr>
            <w:r w:rsidRPr="004F42B3">
              <w:rPr>
                <w:rFonts w:eastAsia="Times New Roman" w:cs="Arial"/>
                <w:color w:val="000000"/>
                <w:sz w:val="18"/>
                <w:szCs w:val="18"/>
              </w:rPr>
              <w:t xml:space="preserve">mandatory if no English common name (&lt;509&gt;) is given </w:t>
            </w: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AE51AA" w:rsidRPr="004F42B3" w:rsidRDefault="00AE51AA" w:rsidP="00C8667A">
            <w:pPr>
              <w:tabs>
                <w:tab w:val="left" w:pos="386"/>
              </w:tabs>
              <w:spacing w:before="20" w:after="20"/>
              <w:jc w:val="left"/>
              <w:rPr>
                <w:rFonts w:eastAsia="Times New Roman" w:cs="Arial"/>
                <w:color w:val="000000"/>
                <w:sz w:val="18"/>
                <w:szCs w:val="18"/>
              </w:rPr>
            </w:pPr>
            <w:r w:rsidRPr="004F42B3">
              <w:rPr>
                <w:rFonts w:eastAsia="Times New Roman" w:cs="Arial"/>
                <w:color w:val="000000"/>
                <w:sz w:val="18"/>
                <w:szCs w:val="18"/>
              </w:rPr>
              <w:t>REQUIRED if &lt;520&gt; is provided</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AE51AA" w:rsidRPr="004F42B3" w:rsidRDefault="00AE51AA" w:rsidP="00C8667A">
            <w:pPr>
              <w:tabs>
                <w:tab w:val="left" w:pos="385"/>
              </w:tabs>
              <w:spacing w:before="20" w:after="20"/>
              <w:jc w:val="left"/>
              <w:rPr>
                <w:rFonts w:eastAsia="Times New Roman" w:cs="Arial"/>
                <w:color w:val="000000"/>
                <w:sz w:val="18"/>
                <w:szCs w:val="18"/>
              </w:rPr>
            </w:pPr>
          </w:p>
        </w:tc>
      </w:tr>
      <w:tr w:rsidR="00AE51AA" w:rsidRPr="004F42B3" w:rsidTr="00C8667A">
        <w:trPr>
          <w:cantSplit/>
        </w:trPr>
        <w:tc>
          <w:tcPr>
            <w:tcW w:w="673" w:type="dxa"/>
            <w:gridSpan w:val="2"/>
            <w:tcBorders>
              <w:top w:val="dotted" w:sz="4" w:space="0" w:color="auto"/>
              <w:left w:val="dotted" w:sz="4" w:space="0" w:color="auto"/>
              <w:bottom w:val="dotted" w:sz="4" w:space="0" w:color="auto"/>
              <w:right w:val="dotted" w:sz="4" w:space="0" w:color="auto"/>
            </w:tcBorders>
            <w:shd w:val="clear" w:color="auto" w:fill="auto"/>
            <w:noWrap/>
          </w:tcPr>
          <w:p w:rsidR="00AE51AA" w:rsidRPr="004F42B3" w:rsidRDefault="00AE51AA" w:rsidP="00C8667A">
            <w:pPr>
              <w:spacing w:before="20" w:after="20"/>
              <w:rPr>
                <w:rFonts w:eastAsia="Times New Roman" w:cs="Arial"/>
                <w:color w:val="000000"/>
                <w:sz w:val="18"/>
                <w:szCs w:val="18"/>
              </w:rPr>
            </w:pPr>
            <w:r w:rsidRPr="004F42B3">
              <w:rPr>
                <w:rFonts w:eastAsia="Times New Roman" w:cs="Arial"/>
                <w:color w:val="000000"/>
                <w:sz w:val="18"/>
                <w:szCs w:val="18"/>
              </w:rPr>
              <w:t>&lt;520&gt;</w:t>
            </w:r>
          </w:p>
        </w:tc>
        <w:tc>
          <w:tcPr>
            <w:tcW w:w="2268" w:type="dxa"/>
            <w:gridSpan w:val="2"/>
            <w:tcBorders>
              <w:top w:val="dotted" w:sz="4" w:space="0" w:color="auto"/>
              <w:left w:val="dotted" w:sz="4" w:space="0" w:color="auto"/>
              <w:bottom w:val="dotted" w:sz="4" w:space="0" w:color="auto"/>
              <w:right w:val="dotted" w:sz="4" w:space="0" w:color="auto"/>
            </w:tcBorders>
            <w:shd w:val="clear" w:color="auto" w:fill="auto"/>
            <w:noWrap/>
          </w:tcPr>
          <w:p w:rsidR="00AE51AA" w:rsidRPr="004F42B3" w:rsidRDefault="00AE51AA" w:rsidP="00C8667A">
            <w:pPr>
              <w:spacing w:before="20" w:after="20"/>
              <w:jc w:val="left"/>
              <w:rPr>
                <w:rFonts w:eastAsia="Times New Roman" w:cs="Arial"/>
                <w:color w:val="000000"/>
                <w:sz w:val="18"/>
                <w:szCs w:val="18"/>
              </w:rPr>
            </w:pPr>
            <w:r w:rsidRPr="004F42B3">
              <w:rPr>
                <w:rFonts w:eastAsia="Times New Roman" w:cs="Arial"/>
                <w:color w:val="000000"/>
                <w:sz w:val="18"/>
                <w:szCs w:val="18"/>
              </w:rPr>
              <w:t>Species--common name in national language other than English in non-Roman alphabet</w:t>
            </w:r>
          </w:p>
        </w:tc>
        <w:tc>
          <w:tcPr>
            <w:tcW w:w="1635" w:type="dxa"/>
            <w:tcBorders>
              <w:top w:val="dotted" w:sz="4" w:space="0" w:color="auto"/>
              <w:left w:val="dotted" w:sz="4" w:space="0" w:color="auto"/>
              <w:bottom w:val="dotted" w:sz="4" w:space="0" w:color="auto"/>
              <w:right w:val="dotted" w:sz="4" w:space="0" w:color="auto"/>
            </w:tcBorders>
            <w:shd w:val="clear" w:color="auto" w:fill="auto"/>
            <w:noWrap/>
          </w:tcPr>
          <w:p w:rsidR="00AE51AA" w:rsidRPr="004F42B3" w:rsidRDefault="00AE51AA" w:rsidP="00C8667A">
            <w:pPr>
              <w:spacing w:before="20" w:after="20"/>
              <w:jc w:val="left"/>
              <w:rPr>
                <w:rFonts w:eastAsia="Times New Roman" w:cs="Arial"/>
                <w:color w:val="000000"/>
                <w:sz w:val="18"/>
                <w:szCs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AE51AA" w:rsidRPr="004F42B3" w:rsidRDefault="00AE51AA" w:rsidP="00C8667A">
            <w:pPr>
              <w:tabs>
                <w:tab w:val="left" w:pos="386"/>
              </w:tabs>
              <w:spacing w:before="20" w:after="20"/>
              <w:jc w:val="left"/>
              <w:rPr>
                <w:rFonts w:eastAsia="Times New Roman" w:cs="Arial"/>
                <w:color w:val="000000"/>
                <w:sz w:val="18"/>
                <w:szCs w:val="18"/>
              </w:rPr>
            </w:pPr>
            <w:r w:rsidRPr="004F42B3">
              <w:rPr>
                <w:rFonts w:eastAsia="Times New Roman" w:cs="Arial"/>
                <w:color w:val="000000"/>
                <w:sz w:val="18"/>
                <w:szCs w:val="18"/>
              </w:rPr>
              <w:t>not mandatory</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AE51AA" w:rsidRPr="004F42B3" w:rsidRDefault="00AE51AA" w:rsidP="00C8667A">
            <w:pPr>
              <w:tabs>
                <w:tab w:val="left" w:pos="385"/>
              </w:tabs>
              <w:spacing w:before="20" w:after="20"/>
              <w:jc w:val="left"/>
              <w:rPr>
                <w:rFonts w:eastAsia="Times New Roman" w:cs="Arial"/>
                <w:color w:val="000000"/>
                <w:sz w:val="18"/>
                <w:szCs w:val="18"/>
              </w:rPr>
            </w:pPr>
          </w:p>
        </w:tc>
      </w:tr>
      <w:tr w:rsidR="00AE51AA" w:rsidRPr="004F42B3" w:rsidTr="00C8667A">
        <w:trPr>
          <w:cantSplit/>
        </w:trPr>
        <w:tc>
          <w:tcPr>
            <w:tcW w:w="673" w:type="dxa"/>
            <w:gridSpan w:val="2"/>
            <w:tcBorders>
              <w:top w:val="dotted" w:sz="4" w:space="0" w:color="auto"/>
              <w:left w:val="dotted" w:sz="4" w:space="0" w:color="auto"/>
              <w:bottom w:val="single" w:sz="4" w:space="0" w:color="auto"/>
              <w:right w:val="dotted" w:sz="4" w:space="0" w:color="auto"/>
            </w:tcBorders>
            <w:shd w:val="clear" w:color="auto" w:fill="auto"/>
            <w:noWrap/>
          </w:tcPr>
          <w:p w:rsidR="00AE51AA" w:rsidRPr="004F42B3" w:rsidRDefault="00AE51AA" w:rsidP="00C8667A">
            <w:pPr>
              <w:spacing w:before="20" w:after="20"/>
              <w:rPr>
                <w:rFonts w:eastAsia="Times New Roman" w:cs="Arial"/>
                <w:b/>
                <w:bCs/>
                <w:color w:val="000000"/>
                <w:sz w:val="18"/>
                <w:szCs w:val="18"/>
              </w:rPr>
            </w:pPr>
            <w:r w:rsidRPr="004F42B3">
              <w:rPr>
                <w:rFonts w:eastAsia="Times New Roman" w:cs="Arial"/>
                <w:b/>
                <w:bCs/>
                <w:color w:val="000000"/>
                <w:sz w:val="18"/>
                <w:szCs w:val="18"/>
              </w:rPr>
              <w:lastRenderedPageBreak/>
              <w:t>&lt;511&gt;</w:t>
            </w:r>
          </w:p>
        </w:tc>
        <w:tc>
          <w:tcPr>
            <w:tcW w:w="2268" w:type="dxa"/>
            <w:gridSpan w:val="2"/>
            <w:tcBorders>
              <w:top w:val="dotted" w:sz="4" w:space="0" w:color="auto"/>
              <w:left w:val="dotted" w:sz="4" w:space="0" w:color="auto"/>
              <w:bottom w:val="single" w:sz="4" w:space="0" w:color="auto"/>
              <w:right w:val="dotted" w:sz="4" w:space="0" w:color="auto"/>
            </w:tcBorders>
            <w:shd w:val="clear" w:color="auto" w:fill="auto"/>
            <w:noWrap/>
          </w:tcPr>
          <w:p w:rsidR="00AE51AA" w:rsidRPr="004F42B3" w:rsidRDefault="00AE51AA" w:rsidP="00C8667A">
            <w:pPr>
              <w:spacing w:before="20" w:after="20"/>
              <w:jc w:val="left"/>
              <w:rPr>
                <w:rFonts w:eastAsia="Times New Roman" w:cs="Arial"/>
                <w:b/>
                <w:bCs/>
                <w:color w:val="000000"/>
                <w:sz w:val="18"/>
                <w:szCs w:val="18"/>
              </w:rPr>
            </w:pPr>
            <w:r w:rsidRPr="004F42B3">
              <w:rPr>
                <w:rFonts w:eastAsia="Times New Roman" w:cs="Arial"/>
                <w:b/>
                <w:bCs/>
                <w:color w:val="000000"/>
                <w:sz w:val="18"/>
                <w:szCs w:val="18"/>
              </w:rPr>
              <w:t xml:space="preserve">Species--UPOV Taxon Code </w:t>
            </w:r>
          </w:p>
        </w:tc>
        <w:tc>
          <w:tcPr>
            <w:tcW w:w="1635" w:type="dxa"/>
            <w:tcBorders>
              <w:top w:val="dotted" w:sz="4" w:space="0" w:color="auto"/>
              <w:left w:val="dotted" w:sz="4" w:space="0" w:color="auto"/>
              <w:bottom w:val="single" w:sz="4" w:space="0" w:color="auto"/>
              <w:right w:val="dotted" w:sz="4" w:space="0" w:color="auto"/>
            </w:tcBorders>
            <w:shd w:val="clear" w:color="auto" w:fill="auto"/>
            <w:noWrap/>
          </w:tcPr>
          <w:p w:rsidR="00AE51AA" w:rsidRPr="004F42B3" w:rsidRDefault="00AE51AA" w:rsidP="00C8667A">
            <w:pPr>
              <w:spacing w:before="20" w:after="20"/>
              <w:jc w:val="left"/>
              <w:rPr>
                <w:rFonts w:eastAsia="Times New Roman" w:cs="Arial"/>
                <w:color w:val="000000"/>
                <w:sz w:val="18"/>
                <w:szCs w:val="18"/>
              </w:rPr>
            </w:pPr>
            <w:r w:rsidRPr="004F42B3">
              <w:rPr>
                <w:rFonts w:eastAsia="Times New Roman" w:cs="Arial"/>
                <w:color w:val="000000"/>
                <w:sz w:val="18"/>
                <w:szCs w:val="18"/>
              </w:rPr>
              <w:t xml:space="preserve">mandatory </w:t>
            </w:r>
          </w:p>
        </w:tc>
        <w:tc>
          <w:tcPr>
            <w:tcW w:w="1985" w:type="dxa"/>
            <w:tcBorders>
              <w:top w:val="dotted" w:sz="4" w:space="0" w:color="auto"/>
              <w:left w:val="dotted" w:sz="4" w:space="0" w:color="auto"/>
              <w:bottom w:val="single" w:sz="4" w:space="0" w:color="auto"/>
              <w:right w:val="dotted" w:sz="4" w:space="0" w:color="auto"/>
            </w:tcBorders>
            <w:shd w:val="clear" w:color="auto" w:fill="auto"/>
          </w:tcPr>
          <w:p w:rsidR="00AE51AA" w:rsidRPr="004F42B3" w:rsidRDefault="00AE51AA" w:rsidP="00C8667A">
            <w:pPr>
              <w:tabs>
                <w:tab w:val="left" w:pos="386"/>
              </w:tabs>
              <w:spacing w:before="20" w:after="20"/>
              <w:jc w:val="left"/>
              <w:rPr>
                <w:rFonts w:eastAsia="Times New Roman" w:cs="Arial"/>
                <w:b/>
                <w:bCs/>
                <w:color w:val="000000"/>
                <w:sz w:val="18"/>
                <w:szCs w:val="18"/>
              </w:rPr>
            </w:pPr>
            <w:r w:rsidRPr="004F42B3">
              <w:rPr>
                <w:rFonts w:eastAsia="Times New Roman" w:cs="Arial"/>
                <w:b/>
                <w:bCs/>
                <w:color w:val="000000"/>
                <w:sz w:val="18"/>
                <w:szCs w:val="18"/>
              </w:rPr>
              <w:t>mandatory</w:t>
            </w:r>
          </w:p>
        </w:tc>
        <w:tc>
          <w:tcPr>
            <w:tcW w:w="3419" w:type="dxa"/>
            <w:tcBorders>
              <w:top w:val="dotted" w:sz="4" w:space="0" w:color="auto"/>
              <w:left w:val="dotted" w:sz="4" w:space="0" w:color="auto"/>
              <w:bottom w:val="single" w:sz="4" w:space="0" w:color="auto"/>
              <w:right w:val="dotted" w:sz="4" w:space="0" w:color="auto"/>
            </w:tcBorders>
            <w:shd w:val="clear" w:color="auto" w:fill="auto"/>
            <w:noWrap/>
          </w:tcPr>
          <w:p w:rsidR="00AE51AA" w:rsidRPr="004F42B3" w:rsidRDefault="00AE51AA" w:rsidP="00C8667A">
            <w:pPr>
              <w:tabs>
                <w:tab w:val="left" w:pos="385"/>
              </w:tabs>
              <w:spacing w:before="20" w:after="20"/>
              <w:jc w:val="left"/>
              <w:rPr>
                <w:rFonts w:eastAsia="Times New Roman" w:cs="Arial"/>
                <w:color w:val="000000"/>
                <w:sz w:val="18"/>
                <w:szCs w:val="18"/>
              </w:rPr>
            </w:pPr>
            <w:r w:rsidRPr="004F42B3">
              <w:rPr>
                <w:rFonts w:eastAsia="Times New Roman" w:cs="Arial"/>
                <w:color w:val="000000"/>
                <w:sz w:val="18"/>
                <w:szCs w:val="18"/>
              </w:rPr>
              <w:t>(i)</w:t>
            </w:r>
            <w:r w:rsidRPr="004F42B3">
              <w:rPr>
                <w:rFonts w:eastAsia="Times New Roman" w:cs="Arial"/>
                <w:color w:val="000000"/>
                <w:sz w:val="18"/>
                <w:szCs w:val="18"/>
              </w:rPr>
              <w:tab/>
              <w:t xml:space="preserve">if requested, the </w:t>
            </w:r>
            <w:r w:rsidRPr="004F42B3">
              <w:rPr>
                <w:rFonts w:eastAsia="Times New Roman"/>
                <w:bCs/>
                <w:sz w:val="18"/>
                <w:szCs w:val="18"/>
              </w:rPr>
              <w:t>PLUTO database administrator</w:t>
            </w:r>
            <w:r w:rsidRPr="004F42B3">
              <w:rPr>
                <w:rFonts w:eastAsia="Times New Roman" w:cs="Arial"/>
                <w:color w:val="000000"/>
                <w:sz w:val="18"/>
                <w:szCs w:val="18"/>
              </w:rPr>
              <w:t xml:space="preserve"> to provide assistance to the contributor for allocating UPOV codes;</w:t>
            </w:r>
          </w:p>
          <w:p w:rsidR="00AE51AA" w:rsidRPr="004F42B3" w:rsidRDefault="00AE51AA" w:rsidP="00C8667A">
            <w:pPr>
              <w:tabs>
                <w:tab w:val="left" w:pos="385"/>
              </w:tabs>
              <w:spacing w:before="20" w:after="20"/>
              <w:jc w:val="left"/>
              <w:rPr>
                <w:rFonts w:eastAsia="Times New Roman" w:cs="Arial"/>
                <w:color w:val="000000"/>
                <w:sz w:val="18"/>
                <w:szCs w:val="18"/>
              </w:rPr>
            </w:pPr>
            <w:r w:rsidRPr="004F42B3">
              <w:rPr>
                <w:rFonts w:eastAsia="Times New Roman" w:cs="Arial"/>
                <w:color w:val="000000"/>
                <w:sz w:val="18"/>
                <w:szCs w:val="18"/>
              </w:rPr>
              <w:t>(ii)</w:t>
            </w:r>
            <w:r w:rsidRPr="004F42B3">
              <w:rPr>
                <w:rFonts w:eastAsia="Times New Roman" w:cs="Arial"/>
                <w:color w:val="000000"/>
                <w:sz w:val="18"/>
                <w:szCs w:val="18"/>
              </w:rPr>
              <w:tab/>
              <w:t xml:space="preserve">data quality check:  to check UPOV codes against the list of UPOV codes; </w:t>
            </w:r>
          </w:p>
          <w:p w:rsidR="00AE51AA" w:rsidRPr="004F42B3" w:rsidRDefault="00AE51AA" w:rsidP="00C8667A">
            <w:pPr>
              <w:tabs>
                <w:tab w:val="left" w:pos="385"/>
              </w:tabs>
              <w:spacing w:before="20" w:after="20"/>
              <w:jc w:val="left"/>
              <w:rPr>
                <w:rFonts w:eastAsia="Times New Roman" w:cs="Arial"/>
                <w:color w:val="000000"/>
                <w:sz w:val="18"/>
                <w:szCs w:val="18"/>
              </w:rPr>
            </w:pPr>
            <w:r w:rsidRPr="004F42B3">
              <w:rPr>
                <w:rFonts w:eastAsia="Times New Roman" w:cs="Arial"/>
                <w:color w:val="000000"/>
                <w:sz w:val="18"/>
                <w:szCs w:val="18"/>
              </w:rPr>
              <w:t>(iii)</w:t>
            </w:r>
            <w:r w:rsidRPr="004F42B3">
              <w:rPr>
                <w:rFonts w:eastAsia="Times New Roman" w:cs="Arial"/>
                <w:color w:val="000000"/>
                <w:sz w:val="18"/>
                <w:szCs w:val="18"/>
              </w:rPr>
              <w:tab/>
              <w:t>data quality check: to check for seemingly erroneous allocation of UPOV codes (e.g. wrong code for species)</w:t>
            </w:r>
          </w:p>
        </w:tc>
      </w:tr>
      <w:tr w:rsidR="00AE51AA" w:rsidRPr="004F42B3" w:rsidTr="00C8667A">
        <w:trPr>
          <w:cantSplit/>
        </w:trPr>
        <w:tc>
          <w:tcPr>
            <w:tcW w:w="9980" w:type="dxa"/>
            <w:gridSpan w:val="7"/>
            <w:tcBorders>
              <w:top w:val="single" w:sz="4" w:space="0" w:color="auto"/>
              <w:left w:val="dotted" w:sz="4" w:space="0" w:color="auto"/>
              <w:bottom w:val="dotted" w:sz="4" w:space="0" w:color="auto"/>
              <w:right w:val="dotted" w:sz="4" w:space="0" w:color="auto"/>
            </w:tcBorders>
            <w:shd w:val="clear" w:color="auto" w:fill="auto"/>
            <w:noWrap/>
          </w:tcPr>
          <w:p w:rsidR="00AE51AA" w:rsidRPr="004F42B3" w:rsidRDefault="00AE51AA" w:rsidP="00C8667A">
            <w:pPr>
              <w:keepNext/>
              <w:tabs>
                <w:tab w:val="left" w:pos="386"/>
              </w:tabs>
              <w:spacing w:before="60" w:after="60"/>
              <w:jc w:val="left"/>
              <w:rPr>
                <w:rFonts w:eastAsia="Times New Roman" w:cs="Arial"/>
                <w:color w:val="000000"/>
                <w:sz w:val="18"/>
                <w:szCs w:val="18"/>
              </w:rPr>
            </w:pPr>
            <w:r w:rsidRPr="004F42B3">
              <w:rPr>
                <w:rFonts w:eastAsia="Times New Roman" w:cs="Arial"/>
                <w:color w:val="000000"/>
                <w:sz w:val="18"/>
                <w:szCs w:val="18"/>
              </w:rPr>
              <w:t>DENOMINATIONS</w:t>
            </w:r>
          </w:p>
        </w:tc>
      </w:tr>
      <w:tr w:rsidR="00AE51AA" w:rsidRPr="004F42B3" w:rsidTr="00C8667A">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AE51AA" w:rsidRPr="004F42B3" w:rsidRDefault="00AE51AA" w:rsidP="00C8667A">
            <w:pPr>
              <w:spacing w:before="20" w:after="20"/>
              <w:rPr>
                <w:rFonts w:eastAsia="Times New Roman" w:cs="Arial"/>
                <w:b/>
                <w:bCs/>
                <w:color w:val="000000"/>
                <w:sz w:val="18"/>
                <w:szCs w:val="18"/>
              </w:rPr>
            </w:pPr>
            <w:r w:rsidRPr="004F42B3">
              <w:rPr>
                <w:rFonts w:eastAsia="Times New Roman" w:cs="Arial"/>
                <w:b/>
                <w:bCs/>
                <w:color w:val="000000"/>
                <w:sz w:val="18"/>
                <w:szCs w:val="18"/>
              </w:rPr>
              <w:t>&lt;540&gt;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AE51AA" w:rsidRPr="004F42B3" w:rsidRDefault="00AE51AA" w:rsidP="00C8667A">
            <w:pPr>
              <w:spacing w:before="20" w:after="20"/>
              <w:jc w:val="left"/>
              <w:rPr>
                <w:rFonts w:eastAsia="Times New Roman" w:cs="Arial"/>
                <w:b/>
                <w:bCs/>
                <w:color w:val="000000"/>
                <w:sz w:val="18"/>
                <w:szCs w:val="18"/>
              </w:rPr>
            </w:pPr>
            <w:r w:rsidRPr="004F42B3">
              <w:rPr>
                <w:rFonts w:eastAsia="Times New Roman" w:cs="Arial"/>
                <w:b/>
                <w:bCs/>
                <w:color w:val="000000"/>
                <w:sz w:val="18"/>
                <w:szCs w:val="18"/>
              </w:rPr>
              <w:t>Date + denomination, proposed, first appearance or first entry in data base</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AE51AA" w:rsidRPr="004F42B3" w:rsidRDefault="00AE51AA" w:rsidP="00C8667A">
            <w:pPr>
              <w:spacing w:before="20" w:after="20"/>
              <w:jc w:val="left"/>
              <w:rPr>
                <w:rFonts w:eastAsia="Times New Roman" w:cs="Arial"/>
                <w:color w:val="000000"/>
                <w:sz w:val="18"/>
                <w:szCs w:val="18"/>
              </w:rPr>
            </w:pPr>
            <w:r w:rsidRPr="004F42B3">
              <w:rPr>
                <w:rFonts w:eastAsia="Times New Roman" w:cs="Arial"/>
                <w:color w:val="000000"/>
                <w:sz w:val="18"/>
                <w:szCs w:val="18"/>
              </w:rPr>
              <w:t xml:space="preserve">mandatory if no breeder’s reference (&lt;600&gt;) is given </w:t>
            </w: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AE51AA" w:rsidRPr="004F42B3" w:rsidRDefault="00AE51AA" w:rsidP="00C8667A">
            <w:pPr>
              <w:tabs>
                <w:tab w:val="left" w:pos="386"/>
              </w:tabs>
              <w:spacing w:before="20" w:after="20"/>
              <w:jc w:val="left"/>
              <w:rPr>
                <w:rFonts w:eastAsia="Times New Roman" w:cs="Arial"/>
                <w:b/>
                <w:bCs/>
                <w:color w:val="000000"/>
                <w:sz w:val="18"/>
                <w:szCs w:val="18"/>
              </w:rPr>
            </w:pPr>
            <w:r w:rsidRPr="004F42B3">
              <w:rPr>
                <w:rFonts w:eastAsia="Times New Roman" w:cs="Arial"/>
                <w:b/>
                <w:bCs/>
                <w:color w:val="000000"/>
                <w:sz w:val="18"/>
                <w:szCs w:val="18"/>
              </w:rPr>
              <w:t>(i)</w:t>
            </w:r>
            <w:r w:rsidRPr="004F42B3">
              <w:rPr>
                <w:rFonts w:eastAsia="Times New Roman" w:cs="Arial"/>
                <w:b/>
                <w:bCs/>
                <w:color w:val="000000"/>
                <w:sz w:val="18"/>
                <w:szCs w:val="18"/>
              </w:rPr>
              <w:tab/>
              <w:t xml:space="preserve">mandatory to have &lt;540&gt;, &lt;541&gt;, &lt;542&gt;, or &lt;543&gt; if &lt;600&gt; is not provided </w:t>
            </w:r>
          </w:p>
          <w:p w:rsidR="00AE51AA" w:rsidRPr="004F42B3" w:rsidRDefault="00AE51AA" w:rsidP="00C8667A">
            <w:pPr>
              <w:tabs>
                <w:tab w:val="left" w:pos="386"/>
              </w:tabs>
              <w:spacing w:before="20" w:after="20"/>
              <w:jc w:val="left"/>
              <w:rPr>
                <w:rFonts w:eastAsia="Times New Roman" w:cs="Arial"/>
                <w:color w:val="000000"/>
                <w:sz w:val="18"/>
                <w:szCs w:val="18"/>
              </w:rPr>
            </w:pPr>
            <w:r w:rsidRPr="004F42B3">
              <w:rPr>
                <w:rFonts w:eastAsia="Times New Roman" w:cs="Arial"/>
                <w:color w:val="000000"/>
                <w:sz w:val="18"/>
                <w:szCs w:val="18"/>
              </w:rPr>
              <w:t>(ii)</w:t>
            </w:r>
            <w:r w:rsidRPr="004F42B3">
              <w:rPr>
                <w:rFonts w:eastAsia="Times New Roman" w:cs="Arial"/>
                <w:color w:val="000000"/>
                <w:sz w:val="18"/>
                <w:szCs w:val="18"/>
              </w:rPr>
              <w:tab/>
              <w:t xml:space="preserve">date not mandatory </w:t>
            </w:r>
          </w:p>
          <w:p w:rsidR="00AE51AA" w:rsidRPr="004F42B3" w:rsidRDefault="00AE51AA" w:rsidP="00C8667A">
            <w:pPr>
              <w:tabs>
                <w:tab w:val="left" w:pos="386"/>
              </w:tabs>
              <w:spacing w:before="20" w:after="20"/>
              <w:jc w:val="left"/>
              <w:rPr>
                <w:rFonts w:eastAsia="Times New Roman" w:cs="Arial"/>
                <w:color w:val="000000"/>
                <w:sz w:val="18"/>
                <w:szCs w:val="18"/>
              </w:rPr>
            </w:pPr>
            <w:r w:rsidRPr="004F42B3">
              <w:rPr>
                <w:rFonts w:eastAsia="Times New Roman" w:cs="Arial"/>
                <w:color w:val="000000"/>
                <w:sz w:val="18"/>
                <w:szCs w:val="18"/>
              </w:rPr>
              <w:t>(iii) REQUIRED if &lt;550&gt;, &lt;551&gt;, &lt;552&gt; or &lt;553&gt; are provided</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AE51AA" w:rsidRPr="004F42B3" w:rsidRDefault="00AE51AA" w:rsidP="00C8667A">
            <w:pPr>
              <w:tabs>
                <w:tab w:val="left" w:pos="385"/>
              </w:tabs>
              <w:spacing w:before="20" w:after="20"/>
              <w:jc w:val="left"/>
              <w:rPr>
                <w:rFonts w:eastAsia="Times New Roman" w:cs="Arial"/>
                <w:color w:val="000000"/>
                <w:sz w:val="18"/>
                <w:szCs w:val="18"/>
              </w:rPr>
            </w:pPr>
            <w:r w:rsidRPr="004F42B3">
              <w:rPr>
                <w:rFonts w:eastAsia="Times New Roman" w:cs="Arial"/>
                <w:color w:val="000000"/>
                <w:sz w:val="18"/>
                <w:szCs w:val="18"/>
              </w:rPr>
              <w:t>(i)</w:t>
            </w:r>
            <w:r w:rsidRPr="004F42B3">
              <w:rPr>
                <w:rFonts w:eastAsia="Times New Roman" w:cs="Arial"/>
                <w:color w:val="000000"/>
                <w:sz w:val="18"/>
                <w:szCs w:val="18"/>
              </w:rPr>
              <w:tab/>
              <w:t>to clarify meaning and rename;</w:t>
            </w:r>
          </w:p>
          <w:p w:rsidR="00AE51AA" w:rsidRPr="004F42B3" w:rsidRDefault="00AE51AA" w:rsidP="00C8667A">
            <w:pPr>
              <w:tabs>
                <w:tab w:val="left" w:pos="385"/>
              </w:tabs>
              <w:spacing w:before="20" w:after="20"/>
              <w:jc w:val="left"/>
              <w:rPr>
                <w:rFonts w:eastAsia="Times New Roman" w:cs="Arial"/>
                <w:color w:val="000000"/>
                <w:sz w:val="18"/>
                <w:szCs w:val="18"/>
              </w:rPr>
            </w:pPr>
            <w:r w:rsidRPr="004F42B3">
              <w:rPr>
                <w:rFonts w:eastAsia="Times New Roman" w:cs="Arial"/>
                <w:color w:val="000000"/>
                <w:sz w:val="18"/>
                <w:szCs w:val="18"/>
              </w:rPr>
              <w:t>(ii)</w:t>
            </w:r>
            <w:r w:rsidRPr="004F42B3">
              <w:rPr>
                <w:rFonts w:eastAsia="Times New Roman" w:cs="Arial"/>
                <w:color w:val="000000"/>
                <w:sz w:val="18"/>
                <w:szCs w:val="18"/>
              </w:rPr>
              <w:tab/>
              <w:t>data quality check: mandatory condition in relation to other items</w:t>
            </w:r>
          </w:p>
        </w:tc>
      </w:tr>
      <w:tr w:rsidR="00AE51AA" w:rsidRPr="004F42B3" w:rsidTr="00C8667A">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AE51AA" w:rsidRPr="004F42B3" w:rsidRDefault="00AE51AA" w:rsidP="00C8667A">
            <w:pPr>
              <w:spacing w:before="20" w:after="20"/>
              <w:rPr>
                <w:rFonts w:eastAsia="Times New Roman" w:cs="Arial"/>
                <w:b/>
                <w:bCs/>
                <w:color w:val="000000"/>
                <w:sz w:val="18"/>
                <w:szCs w:val="18"/>
              </w:rPr>
            </w:pPr>
            <w:r w:rsidRPr="004F42B3">
              <w:rPr>
                <w:rFonts w:eastAsia="Times New Roman" w:cs="Arial"/>
                <w:b/>
                <w:bCs/>
                <w:color w:val="000000"/>
                <w:sz w:val="18"/>
                <w:szCs w:val="18"/>
              </w:rPr>
              <w:t>&lt;550&gt;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AE51AA" w:rsidRPr="004F42B3" w:rsidRDefault="00AE51AA" w:rsidP="00C8667A">
            <w:pPr>
              <w:spacing w:before="20" w:after="20"/>
              <w:jc w:val="left"/>
              <w:rPr>
                <w:rFonts w:eastAsia="Times New Roman" w:cs="Arial"/>
                <w:b/>
                <w:bCs/>
                <w:color w:val="000000"/>
                <w:sz w:val="18"/>
                <w:szCs w:val="18"/>
              </w:rPr>
            </w:pPr>
            <w:r w:rsidRPr="004F42B3">
              <w:rPr>
                <w:rFonts w:eastAsia="Times New Roman" w:cs="Arial"/>
                <w:bCs/>
                <w:color w:val="000000"/>
                <w:sz w:val="18"/>
                <w:szCs w:val="18"/>
              </w:rPr>
              <w:t>Date + denomination, proposed, first appearance or first entry in data base</w:t>
            </w:r>
            <w:r w:rsidRPr="004F42B3">
              <w:rPr>
                <w:rFonts w:eastAsia="Times New Roman" w:cs="Arial"/>
                <w:b/>
                <w:bCs/>
                <w:color w:val="000000"/>
                <w:sz w:val="18"/>
                <w:szCs w:val="18"/>
              </w:rPr>
              <w:t xml:space="preserve"> </w:t>
            </w:r>
            <w:r w:rsidRPr="004F42B3">
              <w:rPr>
                <w:rFonts w:eastAsia="Times New Roman" w:cs="Arial"/>
                <w:color w:val="000000"/>
                <w:sz w:val="18"/>
                <w:szCs w:val="18"/>
              </w:rPr>
              <w:t>in non-Roman alphabet</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AE51AA" w:rsidRPr="004F42B3" w:rsidRDefault="00AE51AA" w:rsidP="00C8667A">
            <w:pPr>
              <w:spacing w:before="20" w:after="20"/>
              <w:jc w:val="left"/>
              <w:rPr>
                <w:rFonts w:eastAsia="Times New Roman" w:cs="Arial"/>
                <w:color w:val="000000"/>
                <w:sz w:val="18"/>
                <w:szCs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AE51AA" w:rsidRPr="004F42B3" w:rsidRDefault="00AE51AA" w:rsidP="00C8667A">
            <w:pPr>
              <w:tabs>
                <w:tab w:val="left" w:pos="386"/>
              </w:tabs>
              <w:spacing w:before="20" w:after="20"/>
              <w:jc w:val="left"/>
              <w:rPr>
                <w:rFonts w:eastAsia="Times New Roman" w:cs="Arial"/>
                <w:b/>
                <w:bCs/>
                <w:color w:val="000000"/>
                <w:sz w:val="18"/>
                <w:szCs w:val="18"/>
              </w:rPr>
            </w:pPr>
            <w:r w:rsidRPr="004F42B3">
              <w:rPr>
                <w:rFonts w:eastAsia="Times New Roman" w:cs="Arial"/>
                <w:color w:val="000000"/>
                <w:sz w:val="18"/>
                <w:szCs w:val="18"/>
              </w:rPr>
              <w:t>not mandatory</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AE51AA" w:rsidRPr="004F42B3" w:rsidRDefault="00AE51AA" w:rsidP="00C8667A">
            <w:pPr>
              <w:tabs>
                <w:tab w:val="left" w:pos="385"/>
              </w:tabs>
              <w:spacing w:before="20" w:after="20"/>
              <w:jc w:val="left"/>
              <w:rPr>
                <w:rFonts w:eastAsia="Times New Roman" w:cs="Arial"/>
                <w:color w:val="000000"/>
                <w:sz w:val="18"/>
                <w:szCs w:val="18"/>
              </w:rPr>
            </w:pPr>
          </w:p>
        </w:tc>
      </w:tr>
      <w:tr w:rsidR="00AE51AA" w:rsidRPr="004F42B3" w:rsidTr="00C8667A">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AE51AA" w:rsidRPr="004F42B3" w:rsidRDefault="00AE51AA" w:rsidP="00C8667A">
            <w:pPr>
              <w:spacing w:before="20" w:after="20"/>
              <w:rPr>
                <w:rFonts w:eastAsia="Times New Roman" w:cs="Arial"/>
                <w:b/>
                <w:bCs/>
                <w:color w:val="000000"/>
                <w:sz w:val="18"/>
                <w:szCs w:val="18"/>
              </w:rPr>
            </w:pPr>
            <w:r w:rsidRPr="004F42B3">
              <w:rPr>
                <w:rFonts w:eastAsia="Times New Roman" w:cs="Arial"/>
                <w:b/>
                <w:bCs/>
                <w:color w:val="000000"/>
                <w:sz w:val="18"/>
                <w:szCs w:val="18"/>
              </w:rPr>
              <w:t>&lt;541&gt;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AE51AA" w:rsidRPr="004F42B3" w:rsidRDefault="00AE51AA" w:rsidP="00C8667A">
            <w:pPr>
              <w:spacing w:before="20" w:after="20"/>
              <w:jc w:val="left"/>
              <w:rPr>
                <w:rFonts w:eastAsia="Times New Roman" w:cs="Arial"/>
                <w:b/>
                <w:bCs/>
                <w:color w:val="000000"/>
                <w:sz w:val="18"/>
                <w:szCs w:val="18"/>
              </w:rPr>
            </w:pPr>
            <w:r w:rsidRPr="004F42B3">
              <w:rPr>
                <w:rFonts w:eastAsia="Times New Roman" w:cs="Arial"/>
                <w:b/>
                <w:bCs/>
                <w:color w:val="000000"/>
                <w:sz w:val="18"/>
                <w:szCs w:val="18"/>
              </w:rPr>
              <w:t>Date + proposed denomination, published</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AE51AA" w:rsidRPr="004F42B3" w:rsidRDefault="00AE51AA" w:rsidP="00C8667A">
            <w:pPr>
              <w:spacing w:before="20" w:after="20"/>
              <w:jc w:val="left"/>
              <w:rPr>
                <w:rFonts w:eastAsia="Times New Roman" w:cs="Arial"/>
                <w:color w:val="000000"/>
                <w:sz w:val="18"/>
                <w:szCs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AE51AA" w:rsidRPr="004F42B3" w:rsidRDefault="00AE51AA" w:rsidP="00C8667A">
            <w:pPr>
              <w:tabs>
                <w:tab w:val="left" w:pos="386"/>
              </w:tabs>
              <w:spacing w:before="20" w:after="20"/>
              <w:jc w:val="left"/>
              <w:rPr>
                <w:rFonts w:eastAsia="Times New Roman" w:cs="Arial"/>
                <w:b/>
                <w:bCs/>
                <w:color w:val="000000"/>
                <w:sz w:val="18"/>
                <w:szCs w:val="18"/>
              </w:rPr>
            </w:pPr>
            <w:r w:rsidRPr="004F42B3">
              <w:rPr>
                <w:rFonts w:eastAsia="Times New Roman" w:cs="Arial"/>
                <w:b/>
                <w:bCs/>
                <w:color w:val="000000"/>
                <w:sz w:val="18"/>
                <w:szCs w:val="18"/>
              </w:rPr>
              <w:t>see &lt;540&gt;</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AE51AA" w:rsidRPr="004F42B3" w:rsidRDefault="00AE51AA" w:rsidP="00C8667A">
            <w:pPr>
              <w:tabs>
                <w:tab w:val="left" w:pos="385"/>
              </w:tabs>
              <w:spacing w:before="20" w:after="20"/>
              <w:jc w:val="left"/>
              <w:rPr>
                <w:rFonts w:eastAsia="Times New Roman" w:cs="Arial"/>
                <w:color w:val="000000"/>
                <w:sz w:val="18"/>
                <w:szCs w:val="18"/>
              </w:rPr>
            </w:pPr>
            <w:r w:rsidRPr="004F42B3">
              <w:rPr>
                <w:rFonts w:eastAsia="Times New Roman" w:cs="Arial"/>
                <w:color w:val="000000"/>
                <w:sz w:val="18"/>
                <w:szCs w:val="18"/>
              </w:rPr>
              <w:t>(i)</w:t>
            </w:r>
            <w:r w:rsidRPr="004F42B3">
              <w:rPr>
                <w:rFonts w:eastAsia="Times New Roman" w:cs="Arial"/>
                <w:color w:val="000000"/>
                <w:sz w:val="18"/>
                <w:szCs w:val="18"/>
              </w:rPr>
              <w:tab/>
              <w:t>to clarify meaning and rename</w:t>
            </w:r>
          </w:p>
          <w:p w:rsidR="00AE51AA" w:rsidRPr="004F42B3" w:rsidRDefault="00AE51AA" w:rsidP="00C8667A">
            <w:pPr>
              <w:tabs>
                <w:tab w:val="left" w:pos="385"/>
              </w:tabs>
              <w:spacing w:before="20" w:after="20"/>
              <w:jc w:val="left"/>
              <w:rPr>
                <w:rFonts w:eastAsia="Times New Roman" w:cs="Arial"/>
                <w:color w:val="000000"/>
                <w:sz w:val="18"/>
                <w:szCs w:val="18"/>
              </w:rPr>
            </w:pPr>
            <w:r w:rsidRPr="004F42B3">
              <w:rPr>
                <w:rFonts w:eastAsia="Times New Roman" w:cs="Arial"/>
                <w:color w:val="000000"/>
                <w:sz w:val="18"/>
                <w:szCs w:val="18"/>
              </w:rPr>
              <w:t>(ii)</w:t>
            </w:r>
            <w:r w:rsidRPr="004F42B3">
              <w:rPr>
                <w:rFonts w:eastAsia="Times New Roman" w:cs="Arial"/>
                <w:color w:val="000000"/>
                <w:sz w:val="18"/>
                <w:szCs w:val="18"/>
              </w:rPr>
              <w:tab/>
              <w:t>data quality check: mandatory condition in relation to other items</w:t>
            </w:r>
          </w:p>
        </w:tc>
      </w:tr>
      <w:tr w:rsidR="00AE51AA" w:rsidRPr="004F42B3" w:rsidTr="00C8667A">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AE51AA" w:rsidRPr="004F42B3" w:rsidRDefault="00AE51AA" w:rsidP="00C8667A">
            <w:pPr>
              <w:spacing w:before="20" w:after="20"/>
              <w:rPr>
                <w:rFonts w:eastAsia="Times New Roman" w:cs="Arial"/>
                <w:bCs/>
                <w:color w:val="000000"/>
                <w:sz w:val="18"/>
                <w:szCs w:val="18"/>
              </w:rPr>
            </w:pPr>
            <w:r w:rsidRPr="004F42B3">
              <w:rPr>
                <w:rFonts w:eastAsia="Times New Roman" w:cs="Arial"/>
                <w:bCs/>
                <w:color w:val="000000"/>
                <w:sz w:val="18"/>
                <w:szCs w:val="18"/>
              </w:rPr>
              <w:t>&lt;551&gt;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AE51AA" w:rsidRPr="004F42B3" w:rsidRDefault="00AE51AA" w:rsidP="00C8667A">
            <w:pPr>
              <w:spacing w:before="20" w:after="20"/>
              <w:jc w:val="left"/>
              <w:rPr>
                <w:rFonts w:eastAsia="Times New Roman" w:cs="Arial"/>
                <w:bCs/>
                <w:color w:val="000000"/>
                <w:sz w:val="18"/>
                <w:szCs w:val="18"/>
              </w:rPr>
            </w:pPr>
            <w:r w:rsidRPr="004F42B3">
              <w:rPr>
                <w:rFonts w:eastAsia="Times New Roman" w:cs="Arial"/>
                <w:bCs/>
                <w:color w:val="000000"/>
                <w:sz w:val="18"/>
                <w:szCs w:val="18"/>
              </w:rPr>
              <w:t xml:space="preserve">Date + proposed denomination, published </w:t>
            </w:r>
            <w:r w:rsidRPr="004F42B3">
              <w:rPr>
                <w:rFonts w:eastAsia="Times New Roman" w:cs="Arial"/>
                <w:color w:val="000000"/>
                <w:sz w:val="18"/>
                <w:szCs w:val="18"/>
              </w:rPr>
              <w:t>in non-Roman alphabet</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AE51AA" w:rsidRPr="004F42B3" w:rsidRDefault="00AE51AA" w:rsidP="00C8667A">
            <w:pPr>
              <w:spacing w:before="20" w:after="20"/>
              <w:jc w:val="left"/>
              <w:rPr>
                <w:rFonts w:eastAsia="Times New Roman" w:cs="Arial"/>
                <w:color w:val="000000"/>
                <w:sz w:val="18"/>
                <w:szCs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AE51AA" w:rsidRPr="004F42B3" w:rsidRDefault="00AE51AA" w:rsidP="00C8667A">
            <w:pPr>
              <w:tabs>
                <w:tab w:val="left" w:pos="386"/>
              </w:tabs>
              <w:spacing w:before="20" w:after="20"/>
              <w:jc w:val="left"/>
              <w:rPr>
                <w:rFonts w:eastAsia="Times New Roman" w:cs="Arial"/>
                <w:bCs/>
                <w:color w:val="000000"/>
                <w:sz w:val="18"/>
                <w:szCs w:val="18"/>
              </w:rPr>
            </w:pPr>
            <w:r w:rsidRPr="004F42B3">
              <w:rPr>
                <w:rFonts w:eastAsia="Times New Roman" w:cs="Arial"/>
                <w:color w:val="000000"/>
                <w:sz w:val="18"/>
                <w:szCs w:val="18"/>
              </w:rPr>
              <w:t>not mandatory</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AE51AA" w:rsidRPr="004F42B3" w:rsidRDefault="00AE51AA" w:rsidP="00C8667A">
            <w:pPr>
              <w:tabs>
                <w:tab w:val="left" w:pos="385"/>
              </w:tabs>
              <w:spacing w:before="20" w:after="20"/>
              <w:jc w:val="left"/>
              <w:rPr>
                <w:rFonts w:eastAsia="Times New Roman" w:cs="Arial"/>
                <w:color w:val="000000"/>
                <w:sz w:val="18"/>
                <w:szCs w:val="18"/>
              </w:rPr>
            </w:pPr>
          </w:p>
        </w:tc>
      </w:tr>
      <w:tr w:rsidR="00AE51AA" w:rsidRPr="004F42B3" w:rsidTr="00C8667A">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AE51AA" w:rsidRPr="004F42B3" w:rsidRDefault="00AE51AA" w:rsidP="00C8667A">
            <w:pPr>
              <w:spacing w:before="20" w:after="20"/>
              <w:rPr>
                <w:rFonts w:eastAsia="Times New Roman" w:cs="Arial"/>
                <w:b/>
                <w:bCs/>
                <w:color w:val="000000"/>
                <w:sz w:val="18"/>
                <w:szCs w:val="18"/>
              </w:rPr>
            </w:pPr>
            <w:r w:rsidRPr="004F42B3">
              <w:rPr>
                <w:rFonts w:eastAsia="Times New Roman" w:cs="Arial"/>
                <w:b/>
                <w:bCs/>
                <w:color w:val="000000"/>
                <w:sz w:val="18"/>
                <w:szCs w:val="18"/>
              </w:rPr>
              <w:t>&lt;542&gt;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AE51AA" w:rsidRPr="004F42B3" w:rsidRDefault="00AE51AA" w:rsidP="00C8667A">
            <w:pPr>
              <w:spacing w:before="20" w:after="20"/>
              <w:jc w:val="left"/>
              <w:rPr>
                <w:rFonts w:eastAsia="Times New Roman" w:cs="Arial"/>
                <w:b/>
                <w:bCs/>
                <w:color w:val="000000"/>
                <w:sz w:val="18"/>
                <w:szCs w:val="18"/>
              </w:rPr>
            </w:pPr>
            <w:r w:rsidRPr="004F42B3">
              <w:rPr>
                <w:rFonts w:eastAsia="Times New Roman" w:cs="Arial"/>
                <w:b/>
                <w:bCs/>
                <w:color w:val="000000"/>
                <w:sz w:val="18"/>
                <w:szCs w:val="18"/>
              </w:rPr>
              <w:t>Date + denomination, approved</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AE51AA" w:rsidRPr="004F42B3" w:rsidRDefault="00AE51AA" w:rsidP="00C8667A">
            <w:pPr>
              <w:spacing w:before="20" w:after="20"/>
              <w:jc w:val="left"/>
              <w:rPr>
                <w:rFonts w:eastAsia="Times New Roman" w:cs="Arial"/>
                <w:color w:val="000000"/>
                <w:sz w:val="18"/>
                <w:szCs w:val="18"/>
              </w:rPr>
            </w:pPr>
            <w:r w:rsidRPr="004F42B3">
              <w:rPr>
                <w:rFonts w:eastAsia="Times New Roman" w:cs="Arial"/>
                <w:color w:val="000000"/>
                <w:sz w:val="18"/>
                <w:szCs w:val="18"/>
              </w:rPr>
              <w:t>mandatory if protected or listed</w:t>
            </w: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AE51AA" w:rsidRPr="004F42B3" w:rsidRDefault="00AE51AA" w:rsidP="00C8667A">
            <w:pPr>
              <w:tabs>
                <w:tab w:val="left" w:pos="386"/>
              </w:tabs>
              <w:spacing w:before="20" w:after="20"/>
              <w:jc w:val="left"/>
              <w:rPr>
                <w:rFonts w:eastAsia="Times New Roman" w:cs="Arial"/>
                <w:color w:val="000000"/>
                <w:sz w:val="18"/>
                <w:szCs w:val="18"/>
              </w:rPr>
            </w:pPr>
            <w:r w:rsidRPr="004F42B3">
              <w:rPr>
                <w:rFonts w:eastAsia="Times New Roman" w:cs="Arial"/>
                <w:b/>
                <w:bCs/>
                <w:color w:val="000000"/>
                <w:sz w:val="18"/>
                <w:szCs w:val="18"/>
              </w:rPr>
              <w:t>see &lt;540&gt;</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AE51AA" w:rsidRPr="004F42B3" w:rsidRDefault="00AE51AA" w:rsidP="00C8667A">
            <w:pPr>
              <w:tabs>
                <w:tab w:val="left" w:pos="385"/>
              </w:tabs>
              <w:spacing w:before="20" w:after="20"/>
              <w:jc w:val="left"/>
              <w:rPr>
                <w:rFonts w:eastAsia="Times New Roman" w:cs="Arial"/>
                <w:color w:val="000000"/>
                <w:sz w:val="18"/>
                <w:szCs w:val="18"/>
              </w:rPr>
            </w:pPr>
            <w:r w:rsidRPr="004F42B3">
              <w:rPr>
                <w:rFonts w:eastAsia="Times New Roman" w:cs="Arial"/>
                <w:color w:val="000000"/>
                <w:sz w:val="18"/>
                <w:szCs w:val="18"/>
              </w:rPr>
              <w:t>(i)</w:t>
            </w:r>
            <w:r w:rsidRPr="004F42B3">
              <w:rPr>
                <w:rFonts w:eastAsia="Times New Roman" w:cs="Arial"/>
                <w:color w:val="000000"/>
                <w:sz w:val="18"/>
                <w:szCs w:val="18"/>
              </w:rPr>
              <w:tab/>
              <w:t>to clarify meaning and rename;</w:t>
            </w:r>
          </w:p>
          <w:p w:rsidR="00AE51AA" w:rsidRPr="004F42B3" w:rsidRDefault="00AE51AA" w:rsidP="00C8667A">
            <w:pPr>
              <w:tabs>
                <w:tab w:val="left" w:pos="385"/>
              </w:tabs>
              <w:spacing w:before="20" w:after="20"/>
              <w:jc w:val="left"/>
              <w:rPr>
                <w:rFonts w:eastAsia="Times New Roman" w:cs="Arial"/>
                <w:color w:val="000000"/>
                <w:sz w:val="18"/>
                <w:szCs w:val="18"/>
              </w:rPr>
            </w:pPr>
            <w:r w:rsidRPr="004F42B3">
              <w:rPr>
                <w:rFonts w:eastAsia="Times New Roman" w:cs="Arial"/>
                <w:color w:val="000000"/>
                <w:sz w:val="18"/>
                <w:szCs w:val="18"/>
              </w:rPr>
              <w:t>(ii)</w:t>
            </w:r>
            <w:r w:rsidRPr="004F42B3">
              <w:rPr>
                <w:rFonts w:eastAsia="Times New Roman" w:cs="Arial"/>
                <w:color w:val="000000"/>
                <w:sz w:val="18"/>
                <w:szCs w:val="18"/>
              </w:rPr>
              <w:tab/>
              <w:t>to allow for more than one approved denomination for a variety (i.e. where a denomination is approved but then replaced)</w:t>
            </w:r>
          </w:p>
          <w:p w:rsidR="00AE51AA" w:rsidRPr="004F42B3" w:rsidRDefault="00AE51AA" w:rsidP="00C8667A">
            <w:pPr>
              <w:tabs>
                <w:tab w:val="left" w:pos="385"/>
              </w:tabs>
              <w:spacing w:before="20" w:after="20"/>
              <w:jc w:val="left"/>
              <w:rPr>
                <w:rFonts w:eastAsia="Times New Roman" w:cs="Arial"/>
                <w:color w:val="000000"/>
                <w:sz w:val="18"/>
                <w:szCs w:val="18"/>
              </w:rPr>
            </w:pPr>
            <w:r w:rsidRPr="004F42B3">
              <w:rPr>
                <w:rFonts w:eastAsia="Times New Roman" w:cs="Arial"/>
                <w:color w:val="000000"/>
                <w:sz w:val="18"/>
                <w:szCs w:val="18"/>
              </w:rPr>
              <w:t>(iii)</w:t>
            </w:r>
            <w:r w:rsidRPr="004F42B3">
              <w:rPr>
                <w:rFonts w:eastAsia="Times New Roman" w:cs="Arial"/>
                <w:color w:val="000000"/>
                <w:sz w:val="18"/>
                <w:szCs w:val="18"/>
              </w:rPr>
              <w:tab/>
              <w:t>data quality check: mandatory condition in relation to other items</w:t>
            </w:r>
          </w:p>
        </w:tc>
      </w:tr>
      <w:tr w:rsidR="00AE51AA" w:rsidRPr="004F42B3" w:rsidTr="00C8667A">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AE51AA" w:rsidRPr="004F42B3" w:rsidRDefault="00AE51AA" w:rsidP="00C8667A">
            <w:pPr>
              <w:spacing w:before="20" w:after="20"/>
              <w:rPr>
                <w:rFonts w:eastAsia="Times New Roman" w:cs="Arial"/>
                <w:bCs/>
                <w:color w:val="000000"/>
                <w:sz w:val="18"/>
                <w:szCs w:val="18"/>
              </w:rPr>
            </w:pPr>
            <w:r w:rsidRPr="004F42B3">
              <w:rPr>
                <w:rFonts w:eastAsia="Times New Roman" w:cs="Arial"/>
                <w:bCs/>
                <w:color w:val="000000"/>
                <w:sz w:val="18"/>
                <w:szCs w:val="18"/>
              </w:rPr>
              <w:t>&lt;552&gt;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AE51AA" w:rsidRPr="004F42B3" w:rsidRDefault="00AE51AA" w:rsidP="00C8667A">
            <w:pPr>
              <w:spacing w:before="20" w:after="20"/>
              <w:jc w:val="left"/>
              <w:rPr>
                <w:rFonts w:eastAsia="Times New Roman" w:cs="Arial"/>
                <w:b/>
                <w:bCs/>
                <w:color w:val="000000"/>
                <w:sz w:val="18"/>
                <w:szCs w:val="18"/>
              </w:rPr>
            </w:pPr>
            <w:r w:rsidRPr="004F42B3">
              <w:rPr>
                <w:rFonts w:eastAsia="Times New Roman" w:cs="Arial"/>
                <w:bCs/>
                <w:color w:val="000000"/>
                <w:sz w:val="18"/>
                <w:szCs w:val="18"/>
              </w:rPr>
              <w:t>Date + denomination, approved</w:t>
            </w:r>
            <w:r w:rsidRPr="004F42B3">
              <w:rPr>
                <w:rFonts w:eastAsia="Times New Roman" w:cs="Arial"/>
                <w:b/>
                <w:bCs/>
                <w:color w:val="000000"/>
                <w:sz w:val="18"/>
                <w:szCs w:val="18"/>
              </w:rPr>
              <w:t xml:space="preserve"> </w:t>
            </w:r>
            <w:r w:rsidRPr="004F42B3">
              <w:rPr>
                <w:rFonts w:eastAsia="Times New Roman" w:cs="Arial"/>
                <w:color w:val="000000"/>
                <w:sz w:val="18"/>
                <w:szCs w:val="18"/>
              </w:rPr>
              <w:t>in non-Roman alphabet</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AE51AA" w:rsidRPr="004F42B3" w:rsidRDefault="00AE51AA" w:rsidP="00C8667A">
            <w:pPr>
              <w:spacing w:before="20" w:after="20"/>
              <w:jc w:val="left"/>
              <w:rPr>
                <w:rFonts w:eastAsia="Times New Roman" w:cs="Arial"/>
                <w:color w:val="000000"/>
                <w:sz w:val="18"/>
                <w:szCs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AE51AA" w:rsidRPr="004F42B3" w:rsidRDefault="00AE51AA" w:rsidP="00C8667A">
            <w:pPr>
              <w:tabs>
                <w:tab w:val="left" w:pos="386"/>
              </w:tabs>
              <w:spacing w:before="20" w:after="20"/>
              <w:jc w:val="left"/>
              <w:rPr>
                <w:rFonts w:eastAsia="Times New Roman" w:cs="Arial"/>
                <w:color w:val="000000"/>
                <w:sz w:val="18"/>
                <w:szCs w:val="18"/>
              </w:rPr>
            </w:pPr>
            <w:r w:rsidRPr="004F42B3">
              <w:rPr>
                <w:rFonts w:eastAsia="Times New Roman" w:cs="Arial"/>
                <w:color w:val="000000"/>
                <w:sz w:val="18"/>
                <w:szCs w:val="18"/>
              </w:rPr>
              <w:t>not mandatory</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AE51AA" w:rsidRPr="004F42B3" w:rsidRDefault="00AE51AA" w:rsidP="00C8667A">
            <w:pPr>
              <w:tabs>
                <w:tab w:val="left" w:pos="385"/>
              </w:tabs>
              <w:spacing w:before="20" w:after="20"/>
              <w:jc w:val="left"/>
              <w:rPr>
                <w:rFonts w:eastAsia="Times New Roman" w:cs="Arial"/>
                <w:color w:val="000000"/>
                <w:sz w:val="18"/>
                <w:szCs w:val="18"/>
              </w:rPr>
            </w:pPr>
          </w:p>
        </w:tc>
      </w:tr>
      <w:tr w:rsidR="00AE51AA" w:rsidRPr="004F42B3" w:rsidTr="00C8667A">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AE51AA" w:rsidRPr="004F42B3" w:rsidRDefault="00AE51AA" w:rsidP="00C8667A">
            <w:pPr>
              <w:spacing w:before="20" w:after="20"/>
              <w:rPr>
                <w:rFonts w:eastAsia="Times New Roman" w:cs="Arial"/>
                <w:b/>
                <w:bCs/>
                <w:color w:val="000000"/>
                <w:sz w:val="18"/>
                <w:szCs w:val="18"/>
              </w:rPr>
            </w:pPr>
            <w:r w:rsidRPr="004F42B3">
              <w:rPr>
                <w:rFonts w:eastAsia="Times New Roman" w:cs="Arial"/>
                <w:b/>
                <w:bCs/>
                <w:color w:val="000000"/>
                <w:sz w:val="18"/>
                <w:szCs w:val="18"/>
              </w:rPr>
              <w:t>&lt;543&gt;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AE51AA" w:rsidRPr="004F42B3" w:rsidRDefault="00AE51AA" w:rsidP="00C8667A">
            <w:pPr>
              <w:spacing w:before="20" w:after="20"/>
              <w:jc w:val="left"/>
              <w:rPr>
                <w:rFonts w:eastAsia="Times New Roman" w:cs="Arial"/>
                <w:b/>
                <w:bCs/>
                <w:color w:val="000000"/>
                <w:sz w:val="18"/>
                <w:szCs w:val="18"/>
              </w:rPr>
            </w:pPr>
            <w:r w:rsidRPr="004F42B3">
              <w:rPr>
                <w:rFonts w:eastAsia="Times New Roman" w:cs="Arial"/>
                <w:b/>
                <w:bCs/>
                <w:color w:val="000000"/>
                <w:sz w:val="18"/>
                <w:szCs w:val="18"/>
              </w:rPr>
              <w:t>Date + denomination, rejected or withdrawn</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AE51AA" w:rsidRPr="004F42B3" w:rsidRDefault="00AE51AA" w:rsidP="00C8667A">
            <w:pPr>
              <w:spacing w:before="20" w:after="20"/>
              <w:jc w:val="left"/>
              <w:rPr>
                <w:rFonts w:eastAsia="Times New Roman" w:cs="Arial"/>
                <w:color w:val="000000"/>
                <w:sz w:val="18"/>
                <w:szCs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AE51AA" w:rsidRPr="004F42B3" w:rsidRDefault="00AE51AA" w:rsidP="00C8667A">
            <w:pPr>
              <w:tabs>
                <w:tab w:val="left" w:pos="386"/>
              </w:tabs>
              <w:spacing w:before="20" w:after="20"/>
              <w:jc w:val="left"/>
              <w:rPr>
                <w:rFonts w:eastAsia="Times New Roman" w:cs="Arial"/>
                <w:color w:val="000000"/>
                <w:sz w:val="18"/>
                <w:szCs w:val="18"/>
              </w:rPr>
            </w:pPr>
            <w:r w:rsidRPr="004F42B3">
              <w:rPr>
                <w:rFonts w:eastAsia="Times New Roman" w:cs="Arial"/>
                <w:b/>
                <w:bCs/>
                <w:color w:val="000000"/>
                <w:sz w:val="18"/>
                <w:szCs w:val="18"/>
              </w:rPr>
              <w:t>see &lt;540&gt;</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AE51AA" w:rsidRPr="004F42B3" w:rsidRDefault="00AE51AA" w:rsidP="00C8667A">
            <w:pPr>
              <w:tabs>
                <w:tab w:val="left" w:pos="385"/>
              </w:tabs>
              <w:spacing w:before="20" w:after="20"/>
              <w:jc w:val="left"/>
              <w:rPr>
                <w:rFonts w:eastAsia="Times New Roman" w:cs="Arial"/>
                <w:color w:val="000000"/>
                <w:sz w:val="18"/>
                <w:szCs w:val="18"/>
              </w:rPr>
            </w:pPr>
            <w:r w:rsidRPr="004F42B3">
              <w:rPr>
                <w:rFonts w:eastAsia="Times New Roman" w:cs="Arial"/>
                <w:color w:val="000000"/>
                <w:sz w:val="18"/>
                <w:szCs w:val="18"/>
              </w:rPr>
              <w:t>(i)</w:t>
            </w:r>
            <w:r w:rsidRPr="004F42B3">
              <w:rPr>
                <w:rFonts w:eastAsia="Times New Roman" w:cs="Arial"/>
                <w:color w:val="000000"/>
                <w:sz w:val="18"/>
                <w:szCs w:val="18"/>
              </w:rPr>
              <w:tab/>
              <w:t>to clarify meaning and rename</w:t>
            </w:r>
          </w:p>
          <w:p w:rsidR="00AE51AA" w:rsidRPr="004F42B3" w:rsidRDefault="00AE51AA" w:rsidP="00C8667A">
            <w:pPr>
              <w:tabs>
                <w:tab w:val="left" w:pos="385"/>
              </w:tabs>
              <w:spacing w:before="20" w:after="20"/>
              <w:jc w:val="left"/>
              <w:rPr>
                <w:rFonts w:eastAsia="Times New Roman" w:cs="Arial"/>
                <w:color w:val="000000"/>
                <w:sz w:val="18"/>
                <w:szCs w:val="18"/>
              </w:rPr>
            </w:pPr>
            <w:r w:rsidRPr="004F42B3">
              <w:rPr>
                <w:rFonts w:eastAsia="Times New Roman" w:cs="Arial"/>
                <w:color w:val="000000"/>
                <w:sz w:val="18"/>
                <w:szCs w:val="18"/>
              </w:rPr>
              <w:t>(ii)</w:t>
            </w:r>
            <w:r w:rsidRPr="004F42B3">
              <w:rPr>
                <w:rFonts w:eastAsia="Times New Roman" w:cs="Arial"/>
                <w:color w:val="000000"/>
                <w:sz w:val="18"/>
                <w:szCs w:val="18"/>
              </w:rPr>
              <w:tab/>
              <w:t>data quality check: mandatory condition in relation to other items</w:t>
            </w:r>
          </w:p>
        </w:tc>
      </w:tr>
      <w:tr w:rsidR="00AE51AA" w:rsidRPr="004F42B3" w:rsidTr="00C8667A">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AE51AA" w:rsidRPr="004F42B3" w:rsidRDefault="00AE51AA" w:rsidP="00C8667A">
            <w:pPr>
              <w:spacing w:before="20" w:after="20"/>
              <w:rPr>
                <w:rFonts w:eastAsia="Times New Roman" w:cs="Arial"/>
                <w:bCs/>
                <w:color w:val="000000"/>
                <w:sz w:val="18"/>
                <w:szCs w:val="18"/>
              </w:rPr>
            </w:pPr>
            <w:r w:rsidRPr="004F42B3">
              <w:rPr>
                <w:rFonts w:eastAsia="Times New Roman" w:cs="Arial"/>
                <w:bCs/>
                <w:color w:val="000000"/>
                <w:sz w:val="18"/>
                <w:szCs w:val="18"/>
              </w:rPr>
              <w:t>&lt;553&gt;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AE51AA" w:rsidRPr="004F42B3" w:rsidRDefault="00AE51AA" w:rsidP="00C8667A">
            <w:pPr>
              <w:spacing w:before="20" w:after="20"/>
              <w:jc w:val="left"/>
              <w:rPr>
                <w:rFonts w:eastAsia="Times New Roman" w:cs="Arial"/>
                <w:bCs/>
                <w:color w:val="000000"/>
                <w:sz w:val="18"/>
                <w:szCs w:val="18"/>
              </w:rPr>
            </w:pPr>
            <w:r w:rsidRPr="004F42B3">
              <w:rPr>
                <w:rFonts w:eastAsia="Times New Roman" w:cs="Arial"/>
                <w:bCs/>
                <w:color w:val="000000"/>
                <w:sz w:val="18"/>
                <w:szCs w:val="18"/>
              </w:rPr>
              <w:t xml:space="preserve">Date + denomination, rejected or withdrawn </w:t>
            </w:r>
            <w:r w:rsidRPr="004F42B3">
              <w:rPr>
                <w:rFonts w:eastAsia="Times New Roman" w:cs="Arial"/>
                <w:color w:val="000000"/>
                <w:sz w:val="18"/>
                <w:szCs w:val="18"/>
              </w:rPr>
              <w:t>in non-Roman alphabet</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AE51AA" w:rsidRPr="004F42B3" w:rsidRDefault="00AE51AA" w:rsidP="00C8667A">
            <w:pPr>
              <w:spacing w:before="20" w:after="20"/>
              <w:jc w:val="left"/>
              <w:rPr>
                <w:rFonts w:eastAsia="Times New Roman" w:cs="Arial"/>
                <w:color w:val="000000"/>
                <w:sz w:val="18"/>
                <w:szCs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AE51AA" w:rsidRPr="004F42B3" w:rsidRDefault="00AE51AA" w:rsidP="00C8667A">
            <w:pPr>
              <w:tabs>
                <w:tab w:val="left" w:pos="386"/>
              </w:tabs>
              <w:spacing w:before="20" w:after="20"/>
              <w:jc w:val="left"/>
              <w:rPr>
                <w:rFonts w:eastAsia="Times New Roman" w:cs="Arial"/>
                <w:color w:val="000000"/>
                <w:sz w:val="18"/>
                <w:szCs w:val="18"/>
              </w:rPr>
            </w:pPr>
            <w:r w:rsidRPr="004F42B3">
              <w:rPr>
                <w:rFonts w:eastAsia="Times New Roman" w:cs="Arial"/>
                <w:color w:val="000000"/>
                <w:sz w:val="18"/>
                <w:szCs w:val="18"/>
              </w:rPr>
              <w:t>not mandatory</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AE51AA" w:rsidRPr="004F42B3" w:rsidRDefault="00AE51AA" w:rsidP="00C8667A">
            <w:pPr>
              <w:tabs>
                <w:tab w:val="left" w:pos="385"/>
              </w:tabs>
              <w:spacing w:before="20" w:after="20"/>
              <w:jc w:val="left"/>
              <w:rPr>
                <w:rFonts w:eastAsia="Times New Roman" w:cs="Arial"/>
                <w:color w:val="000000"/>
                <w:sz w:val="18"/>
                <w:szCs w:val="18"/>
              </w:rPr>
            </w:pPr>
          </w:p>
        </w:tc>
      </w:tr>
      <w:tr w:rsidR="00AE51AA" w:rsidRPr="004F42B3" w:rsidTr="00C8667A">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AE51AA" w:rsidRPr="004F42B3" w:rsidRDefault="00AE51AA" w:rsidP="00C8667A">
            <w:pPr>
              <w:spacing w:before="20" w:after="20"/>
              <w:rPr>
                <w:rFonts w:eastAsia="Times New Roman" w:cs="Arial"/>
                <w:color w:val="000000"/>
                <w:sz w:val="18"/>
                <w:szCs w:val="18"/>
              </w:rPr>
            </w:pPr>
            <w:r w:rsidRPr="004F42B3">
              <w:rPr>
                <w:rFonts w:eastAsia="Times New Roman" w:cs="Arial"/>
                <w:color w:val="000000"/>
                <w:sz w:val="18"/>
                <w:szCs w:val="18"/>
              </w:rPr>
              <w:t>&lt;600&gt;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AE51AA" w:rsidRPr="004F42B3" w:rsidRDefault="00AE51AA" w:rsidP="00C8667A">
            <w:pPr>
              <w:spacing w:before="20" w:after="20"/>
              <w:jc w:val="left"/>
              <w:rPr>
                <w:rFonts w:eastAsia="Times New Roman" w:cs="Arial"/>
                <w:color w:val="000000"/>
                <w:sz w:val="18"/>
                <w:szCs w:val="18"/>
              </w:rPr>
            </w:pPr>
            <w:r w:rsidRPr="004F42B3">
              <w:rPr>
                <w:rFonts w:eastAsia="Times New Roman" w:cs="Arial"/>
                <w:color w:val="000000"/>
                <w:sz w:val="18"/>
                <w:szCs w:val="18"/>
              </w:rPr>
              <w:t>Breeder's reference</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AE51AA" w:rsidRPr="004F42B3" w:rsidRDefault="00AE51AA" w:rsidP="00C8667A">
            <w:pPr>
              <w:spacing w:before="20" w:after="20"/>
              <w:jc w:val="left"/>
              <w:rPr>
                <w:rFonts w:eastAsia="Times New Roman" w:cs="Arial"/>
                <w:color w:val="000000"/>
                <w:sz w:val="18"/>
                <w:szCs w:val="18"/>
              </w:rPr>
            </w:pPr>
            <w:r w:rsidRPr="004F42B3">
              <w:rPr>
                <w:rFonts w:eastAsia="Times New Roman" w:cs="Arial"/>
                <w:color w:val="000000"/>
                <w:sz w:val="18"/>
                <w:szCs w:val="18"/>
              </w:rPr>
              <w:t>mandatory if existing</w:t>
            </w: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AE51AA" w:rsidRPr="004F42B3" w:rsidRDefault="00AE51AA" w:rsidP="00C8667A">
            <w:pPr>
              <w:tabs>
                <w:tab w:val="left" w:pos="386"/>
              </w:tabs>
              <w:spacing w:before="20" w:after="20"/>
              <w:jc w:val="left"/>
              <w:rPr>
                <w:rFonts w:eastAsia="Times New Roman" w:cs="Arial"/>
                <w:color w:val="000000"/>
                <w:sz w:val="18"/>
                <w:szCs w:val="18"/>
              </w:rPr>
            </w:pPr>
            <w:r w:rsidRPr="004F42B3">
              <w:rPr>
                <w:rFonts w:eastAsia="Times New Roman" w:cs="Arial"/>
                <w:color w:val="000000"/>
                <w:sz w:val="18"/>
                <w:szCs w:val="18"/>
              </w:rPr>
              <w:t>REQUIRED if &lt;650&gt; is provided</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AE51AA" w:rsidRPr="004F42B3" w:rsidRDefault="00AE51AA" w:rsidP="00C8667A">
            <w:pPr>
              <w:tabs>
                <w:tab w:val="left" w:pos="385"/>
              </w:tabs>
              <w:spacing w:before="20" w:after="20"/>
              <w:jc w:val="left"/>
              <w:rPr>
                <w:rFonts w:eastAsia="Times New Roman" w:cs="Arial"/>
                <w:color w:val="000000"/>
                <w:sz w:val="18"/>
                <w:szCs w:val="18"/>
              </w:rPr>
            </w:pPr>
          </w:p>
        </w:tc>
      </w:tr>
      <w:tr w:rsidR="00AE51AA" w:rsidRPr="004F42B3" w:rsidTr="00C8667A">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AE51AA" w:rsidRPr="004F42B3" w:rsidRDefault="00AE51AA" w:rsidP="00C8667A">
            <w:pPr>
              <w:spacing w:before="20" w:after="20"/>
              <w:rPr>
                <w:rFonts w:eastAsia="Times New Roman" w:cs="Arial"/>
                <w:color w:val="000000"/>
                <w:sz w:val="18"/>
                <w:szCs w:val="18"/>
              </w:rPr>
            </w:pPr>
            <w:r w:rsidRPr="004F42B3">
              <w:rPr>
                <w:rFonts w:eastAsia="Times New Roman" w:cs="Arial"/>
                <w:color w:val="000000"/>
                <w:sz w:val="18"/>
                <w:szCs w:val="18"/>
              </w:rPr>
              <w:t>&lt;650&gt;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AE51AA" w:rsidRPr="004F42B3" w:rsidRDefault="00AE51AA" w:rsidP="00C8667A">
            <w:pPr>
              <w:spacing w:before="20" w:after="20"/>
              <w:jc w:val="left"/>
              <w:rPr>
                <w:rFonts w:eastAsia="Times New Roman" w:cs="Arial"/>
                <w:color w:val="000000"/>
                <w:sz w:val="18"/>
                <w:szCs w:val="18"/>
              </w:rPr>
            </w:pPr>
            <w:r w:rsidRPr="004F42B3">
              <w:rPr>
                <w:rFonts w:eastAsia="Times New Roman" w:cs="Arial"/>
                <w:color w:val="000000"/>
                <w:sz w:val="18"/>
                <w:szCs w:val="18"/>
              </w:rPr>
              <w:t>Breeder's reference in non-Roman alphabet</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AE51AA" w:rsidRPr="004F42B3" w:rsidRDefault="00AE51AA" w:rsidP="00C8667A">
            <w:pPr>
              <w:spacing w:before="20" w:after="20"/>
              <w:jc w:val="left"/>
              <w:rPr>
                <w:rFonts w:eastAsia="Times New Roman" w:cs="Arial"/>
                <w:color w:val="000000"/>
                <w:sz w:val="18"/>
                <w:szCs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AE51AA" w:rsidRPr="004F42B3" w:rsidRDefault="00AE51AA" w:rsidP="00C8667A">
            <w:pPr>
              <w:tabs>
                <w:tab w:val="left" w:pos="386"/>
              </w:tabs>
              <w:spacing w:before="20" w:after="20"/>
              <w:jc w:val="left"/>
              <w:rPr>
                <w:rFonts w:eastAsia="Times New Roman" w:cs="Arial"/>
                <w:color w:val="000000"/>
                <w:sz w:val="18"/>
                <w:szCs w:val="18"/>
              </w:rPr>
            </w:pPr>
            <w:r w:rsidRPr="004F42B3">
              <w:rPr>
                <w:rFonts w:eastAsia="Times New Roman" w:cs="Arial"/>
                <w:color w:val="000000"/>
                <w:sz w:val="18"/>
                <w:szCs w:val="18"/>
              </w:rPr>
              <w:t>not mandatory</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AE51AA" w:rsidRPr="004F42B3" w:rsidRDefault="00AE51AA" w:rsidP="00C8667A">
            <w:pPr>
              <w:tabs>
                <w:tab w:val="left" w:pos="385"/>
              </w:tabs>
              <w:spacing w:before="20" w:after="20"/>
              <w:jc w:val="left"/>
              <w:rPr>
                <w:rFonts w:eastAsia="Times New Roman" w:cs="Arial"/>
                <w:color w:val="000000"/>
                <w:sz w:val="18"/>
                <w:szCs w:val="18"/>
              </w:rPr>
            </w:pPr>
          </w:p>
        </w:tc>
      </w:tr>
      <w:tr w:rsidR="00AE51AA" w:rsidRPr="004F42B3" w:rsidTr="00C8667A">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AE51AA" w:rsidRPr="004F42B3" w:rsidRDefault="00AE51AA" w:rsidP="00C8667A">
            <w:pPr>
              <w:keepNext/>
              <w:spacing w:before="20" w:after="20"/>
              <w:rPr>
                <w:rFonts w:eastAsia="Times New Roman" w:cs="Arial"/>
                <w:color w:val="000000"/>
                <w:sz w:val="18"/>
                <w:szCs w:val="18"/>
              </w:rPr>
            </w:pPr>
            <w:r w:rsidRPr="004F42B3">
              <w:rPr>
                <w:rFonts w:eastAsia="Times New Roman" w:cs="Arial"/>
                <w:color w:val="000000"/>
                <w:sz w:val="18"/>
                <w:szCs w:val="18"/>
              </w:rPr>
              <w:t>&lt;601&gt;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AE51AA" w:rsidRPr="004F42B3" w:rsidRDefault="00AE51AA" w:rsidP="00C8667A">
            <w:pPr>
              <w:keepNext/>
              <w:spacing w:before="20" w:after="20"/>
              <w:jc w:val="left"/>
              <w:rPr>
                <w:rFonts w:eastAsia="Times New Roman" w:cs="Arial"/>
                <w:color w:val="000000"/>
                <w:sz w:val="18"/>
                <w:szCs w:val="18"/>
              </w:rPr>
            </w:pPr>
            <w:r w:rsidRPr="004F42B3">
              <w:rPr>
                <w:rFonts w:eastAsia="Times New Roman" w:cs="Arial"/>
                <w:color w:val="000000"/>
                <w:sz w:val="18"/>
                <w:szCs w:val="18"/>
              </w:rPr>
              <w:t>Synonym of variety denomination</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AE51AA" w:rsidRPr="004F42B3" w:rsidRDefault="00AE51AA" w:rsidP="00C8667A">
            <w:pPr>
              <w:keepNext/>
              <w:spacing w:before="20" w:after="20"/>
              <w:jc w:val="left"/>
              <w:rPr>
                <w:rFonts w:eastAsia="Times New Roman" w:cs="Arial"/>
                <w:color w:val="000000"/>
                <w:sz w:val="18"/>
                <w:szCs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AE51AA" w:rsidRPr="004F42B3" w:rsidRDefault="00AE51AA" w:rsidP="00C8667A">
            <w:pPr>
              <w:keepNext/>
              <w:tabs>
                <w:tab w:val="left" w:pos="386"/>
              </w:tabs>
              <w:spacing w:before="20" w:after="20"/>
              <w:jc w:val="left"/>
              <w:rPr>
                <w:rFonts w:eastAsia="Times New Roman" w:cs="Arial"/>
                <w:color w:val="000000"/>
                <w:sz w:val="18"/>
                <w:szCs w:val="18"/>
              </w:rPr>
            </w:pPr>
            <w:r w:rsidRPr="004F42B3">
              <w:rPr>
                <w:rFonts w:eastAsia="Times New Roman" w:cs="Arial"/>
                <w:color w:val="000000"/>
                <w:sz w:val="18"/>
                <w:szCs w:val="18"/>
              </w:rPr>
              <w:t>REQUIRED if &lt;651&gt; is provided</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AE51AA" w:rsidRPr="004F42B3" w:rsidRDefault="00AE51AA" w:rsidP="00C8667A">
            <w:pPr>
              <w:keepNext/>
              <w:tabs>
                <w:tab w:val="left" w:pos="385"/>
              </w:tabs>
              <w:spacing w:before="20" w:after="20"/>
              <w:jc w:val="left"/>
              <w:rPr>
                <w:rFonts w:eastAsia="Times New Roman" w:cs="Arial"/>
                <w:color w:val="000000"/>
                <w:sz w:val="18"/>
                <w:szCs w:val="18"/>
              </w:rPr>
            </w:pPr>
          </w:p>
        </w:tc>
      </w:tr>
      <w:tr w:rsidR="00AE51AA" w:rsidRPr="004F42B3" w:rsidTr="00C8667A">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AE51AA" w:rsidRPr="004F42B3" w:rsidRDefault="00AE51AA" w:rsidP="00C8667A">
            <w:pPr>
              <w:spacing w:before="20" w:after="20"/>
              <w:rPr>
                <w:rFonts w:eastAsia="Times New Roman" w:cs="Arial"/>
                <w:color w:val="000000"/>
                <w:sz w:val="18"/>
                <w:szCs w:val="18"/>
              </w:rPr>
            </w:pPr>
            <w:r w:rsidRPr="004F42B3">
              <w:rPr>
                <w:rFonts w:eastAsia="Times New Roman" w:cs="Arial"/>
                <w:color w:val="000000"/>
                <w:sz w:val="18"/>
                <w:szCs w:val="18"/>
              </w:rPr>
              <w:t>&lt;651&gt;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AE51AA" w:rsidRPr="004F42B3" w:rsidRDefault="00AE51AA" w:rsidP="00C8667A">
            <w:pPr>
              <w:spacing w:before="20" w:after="20"/>
              <w:jc w:val="left"/>
              <w:rPr>
                <w:rFonts w:eastAsia="Times New Roman" w:cs="Arial"/>
                <w:color w:val="000000"/>
                <w:sz w:val="18"/>
                <w:szCs w:val="18"/>
              </w:rPr>
            </w:pPr>
            <w:r w:rsidRPr="004F42B3">
              <w:rPr>
                <w:rFonts w:eastAsia="Times New Roman" w:cs="Arial"/>
                <w:color w:val="000000"/>
                <w:sz w:val="18"/>
                <w:szCs w:val="18"/>
              </w:rPr>
              <w:t>Synonym of variety denomination in non-Roman alphabet</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AE51AA" w:rsidRPr="004F42B3" w:rsidRDefault="00AE51AA" w:rsidP="00C8667A">
            <w:pPr>
              <w:spacing w:before="20" w:after="20"/>
              <w:jc w:val="left"/>
              <w:rPr>
                <w:rFonts w:eastAsia="Times New Roman" w:cs="Arial"/>
                <w:color w:val="000000"/>
                <w:sz w:val="18"/>
                <w:szCs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AE51AA" w:rsidRPr="004F42B3" w:rsidRDefault="00AE51AA" w:rsidP="00C8667A">
            <w:pPr>
              <w:tabs>
                <w:tab w:val="left" w:pos="386"/>
              </w:tabs>
              <w:spacing w:before="20" w:after="20"/>
              <w:jc w:val="left"/>
              <w:rPr>
                <w:rFonts w:eastAsia="Times New Roman" w:cs="Arial"/>
                <w:color w:val="000000"/>
                <w:sz w:val="18"/>
                <w:szCs w:val="18"/>
              </w:rPr>
            </w:pPr>
            <w:r w:rsidRPr="004F42B3">
              <w:rPr>
                <w:rFonts w:eastAsia="Times New Roman" w:cs="Arial"/>
                <w:color w:val="000000"/>
                <w:sz w:val="18"/>
                <w:szCs w:val="18"/>
              </w:rPr>
              <w:t>not mandatory</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AE51AA" w:rsidRPr="004F42B3" w:rsidRDefault="00AE51AA" w:rsidP="00C8667A">
            <w:pPr>
              <w:tabs>
                <w:tab w:val="left" w:pos="385"/>
              </w:tabs>
              <w:spacing w:before="20" w:after="20"/>
              <w:jc w:val="left"/>
              <w:rPr>
                <w:rFonts w:eastAsia="Times New Roman" w:cs="Arial"/>
                <w:color w:val="000000"/>
                <w:sz w:val="18"/>
                <w:szCs w:val="18"/>
              </w:rPr>
            </w:pPr>
          </w:p>
        </w:tc>
      </w:tr>
      <w:tr w:rsidR="00AE51AA" w:rsidRPr="004F42B3" w:rsidTr="00C8667A">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AE51AA" w:rsidRPr="004F42B3" w:rsidRDefault="00AE51AA" w:rsidP="00C8667A">
            <w:pPr>
              <w:spacing w:before="20" w:after="20"/>
              <w:rPr>
                <w:rFonts w:eastAsia="Times New Roman" w:cs="Arial"/>
                <w:color w:val="000000"/>
                <w:sz w:val="18"/>
                <w:szCs w:val="18"/>
              </w:rPr>
            </w:pPr>
            <w:r w:rsidRPr="004F42B3">
              <w:rPr>
                <w:rFonts w:eastAsia="Times New Roman" w:cs="Arial"/>
                <w:color w:val="000000"/>
                <w:sz w:val="18"/>
                <w:szCs w:val="18"/>
              </w:rPr>
              <w:t>&lt;602&gt;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AE51AA" w:rsidRPr="004F42B3" w:rsidRDefault="00AE51AA" w:rsidP="00C8667A">
            <w:pPr>
              <w:spacing w:before="20" w:after="20"/>
              <w:jc w:val="left"/>
              <w:rPr>
                <w:rFonts w:eastAsia="Times New Roman" w:cs="Arial"/>
                <w:color w:val="000000"/>
                <w:sz w:val="18"/>
                <w:szCs w:val="18"/>
              </w:rPr>
            </w:pPr>
            <w:r w:rsidRPr="004F42B3">
              <w:rPr>
                <w:rFonts w:eastAsia="Times New Roman" w:cs="Arial"/>
                <w:color w:val="000000"/>
                <w:sz w:val="18"/>
                <w:szCs w:val="18"/>
              </w:rPr>
              <w:t>Trade name</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AE51AA" w:rsidRPr="004F42B3" w:rsidRDefault="00AE51AA" w:rsidP="00C8667A">
            <w:pPr>
              <w:spacing w:before="20" w:after="20"/>
              <w:jc w:val="left"/>
              <w:rPr>
                <w:rFonts w:eastAsia="Times New Roman" w:cs="Arial"/>
                <w:color w:val="000000"/>
                <w:sz w:val="18"/>
                <w:szCs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AE51AA" w:rsidRPr="004F42B3" w:rsidRDefault="00AE51AA" w:rsidP="00C8667A">
            <w:pPr>
              <w:tabs>
                <w:tab w:val="left" w:pos="386"/>
              </w:tabs>
              <w:spacing w:before="20" w:after="20"/>
              <w:jc w:val="left"/>
              <w:rPr>
                <w:rFonts w:eastAsia="Times New Roman" w:cs="Arial"/>
                <w:color w:val="000000"/>
                <w:sz w:val="18"/>
                <w:szCs w:val="18"/>
              </w:rPr>
            </w:pPr>
            <w:r w:rsidRPr="004F42B3">
              <w:rPr>
                <w:rFonts w:eastAsia="Times New Roman" w:cs="Arial"/>
                <w:color w:val="000000"/>
                <w:sz w:val="18"/>
                <w:szCs w:val="18"/>
              </w:rPr>
              <w:t>REQUIRED if &lt;652&gt; is provided</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AE51AA" w:rsidRPr="004F42B3" w:rsidRDefault="00AE51AA" w:rsidP="00C8667A">
            <w:pPr>
              <w:tabs>
                <w:tab w:val="left" w:pos="385"/>
              </w:tabs>
              <w:spacing w:before="20" w:after="20"/>
              <w:jc w:val="left"/>
              <w:rPr>
                <w:rFonts w:eastAsia="Times New Roman" w:cs="Arial"/>
                <w:color w:val="000000"/>
                <w:sz w:val="18"/>
                <w:szCs w:val="18"/>
              </w:rPr>
            </w:pPr>
            <w:r w:rsidRPr="004F42B3">
              <w:rPr>
                <w:rFonts w:eastAsia="Times New Roman" w:cs="Arial"/>
                <w:color w:val="000000"/>
                <w:sz w:val="18"/>
                <w:szCs w:val="18"/>
              </w:rPr>
              <w:t>(i)</w:t>
            </w:r>
            <w:r w:rsidRPr="004F42B3">
              <w:rPr>
                <w:rFonts w:eastAsia="Times New Roman" w:cs="Arial"/>
                <w:color w:val="000000"/>
                <w:sz w:val="18"/>
                <w:szCs w:val="18"/>
              </w:rPr>
              <w:tab/>
              <w:t>to clarify meaning</w:t>
            </w:r>
          </w:p>
          <w:p w:rsidR="00AE51AA" w:rsidRPr="004F42B3" w:rsidRDefault="00AE51AA" w:rsidP="00C8667A">
            <w:pPr>
              <w:tabs>
                <w:tab w:val="left" w:pos="385"/>
              </w:tabs>
              <w:spacing w:before="20" w:after="20"/>
              <w:jc w:val="left"/>
              <w:rPr>
                <w:rFonts w:eastAsia="Times New Roman" w:cs="Arial"/>
                <w:color w:val="000000"/>
                <w:sz w:val="18"/>
                <w:szCs w:val="18"/>
              </w:rPr>
            </w:pPr>
            <w:r w:rsidRPr="004F42B3">
              <w:rPr>
                <w:rFonts w:eastAsia="Times New Roman" w:cs="Arial"/>
                <w:color w:val="000000"/>
                <w:sz w:val="18"/>
                <w:szCs w:val="18"/>
              </w:rPr>
              <w:t>(ii)</w:t>
            </w:r>
            <w:r w:rsidRPr="004F42B3">
              <w:rPr>
                <w:rFonts w:eastAsia="Times New Roman" w:cs="Arial"/>
                <w:color w:val="000000"/>
                <w:sz w:val="18"/>
                <w:szCs w:val="18"/>
              </w:rPr>
              <w:tab/>
              <w:t>to allow multiple entries</w:t>
            </w:r>
          </w:p>
        </w:tc>
      </w:tr>
      <w:tr w:rsidR="00AE51AA" w:rsidRPr="004F42B3" w:rsidTr="00C8667A">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AE51AA" w:rsidRPr="004F42B3" w:rsidRDefault="00AE51AA" w:rsidP="00C8667A">
            <w:pPr>
              <w:spacing w:before="20" w:after="20"/>
              <w:rPr>
                <w:rFonts w:eastAsia="Times New Roman" w:cs="Arial"/>
                <w:color w:val="000000"/>
                <w:sz w:val="18"/>
                <w:szCs w:val="18"/>
              </w:rPr>
            </w:pPr>
            <w:r w:rsidRPr="004F42B3">
              <w:rPr>
                <w:rFonts w:eastAsia="Times New Roman" w:cs="Arial"/>
                <w:color w:val="000000"/>
                <w:sz w:val="18"/>
                <w:szCs w:val="18"/>
              </w:rPr>
              <w:t>&lt;652&gt;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AE51AA" w:rsidRPr="004F42B3" w:rsidRDefault="00AE51AA" w:rsidP="00C8667A">
            <w:pPr>
              <w:spacing w:before="20" w:after="20"/>
              <w:jc w:val="left"/>
              <w:rPr>
                <w:rFonts w:eastAsia="Times New Roman" w:cs="Arial"/>
                <w:color w:val="000000"/>
                <w:sz w:val="18"/>
                <w:szCs w:val="18"/>
              </w:rPr>
            </w:pPr>
            <w:r w:rsidRPr="004F42B3">
              <w:rPr>
                <w:rFonts w:eastAsia="Times New Roman" w:cs="Arial"/>
                <w:color w:val="000000"/>
                <w:sz w:val="18"/>
                <w:szCs w:val="18"/>
              </w:rPr>
              <w:t>Trade name in non-Roman alphabet</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AE51AA" w:rsidRPr="004F42B3" w:rsidRDefault="00AE51AA" w:rsidP="00C8667A">
            <w:pPr>
              <w:spacing w:before="20" w:after="20"/>
              <w:jc w:val="left"/>
              <w:rPr>
                <w:rFonts w:eastAsia="Times New Roman" w:cs="Arial"/>
                <w:color w:val="000000"/>
                <w:sz w:val="18"/>
                <w:szCs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AE51AA" w:rsidRPr="004F42B3" w:rsidRDefault="00AE51AA" w:rsidP="00C8667A">
            <w:pPr>
              <w:tabs>
                <w:tab w:val="left" w:pos="386"/>
              </w:tabs>
              <w:spacing w:before="20" w:after="20"/>
              <w:jc w:val="left"/>
              <w:rPr>
                <w:rFonts w:eastAsia="Times New Roman" w:cs="Arial"/>
                <w:color w:val="000000"/>
                <w:sz w:val="18"/>
                <w:szCs w:val="18"/>
              </w:rPr>
            </w:pPr>
            <w:r w:rsidRPr="004F42B3">
              <w:rPr>
                <w:rFonts w:eastAsia="Times New Roman" w:cs="Arial"/>
                <w:color w:val="000000"/>
                <w:sz w:val="18"/>
                <w:szCs w:val="18"/>
              </w:rPr>
              <w:t>not mandatory</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AE51AA" w:rsidRPr="004F42B3" w:rsidRDefault="00AE51AA" w:rsidP="00C8667A">
            <w:pPr>
              <w:tabs>
                <w:tab w:val="left" w:pos="385"/>
              </w:tabs>
              <w:spacing w:before="20" w:after="20"/>
              <w:jc w:val="left"/>
              <w:rPr>
                <w:rFonts w:eastAsia="Times New Roman" w:cs="Arial"/>
                <w:color w:val="000000"/>
                <w:sz w:val="18"/>
                <w:szCs w:val="18"/>
              </w:rPr>
            </w:pPr>
          </w:p>
        </w:tc>
      </w:tr>
      <w:tr w:rsidR="00AE51AA" w:rsidRPr="004F42B3" w:rsidTr="00C8667A">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AE51AA" w:rsidRPr="004F42B3" w:rsidRDefault="00AE51AA" w:rsidP="00C8667A">
            <w:pPr>
              <w:spacing w:before="20" w:after="20"/>
              <w:rPr>
                <w:rFonts w:eastAsia="Times New Roman" w:cs="Arial"/>
                <w:b/>
                <w:bCs/>
                <w:color w:val="000000"/>
                <w:sz w:val="18"/>
                <w:szCs w:val="18"/>
              </w:rPr>
            </w:pPr>
            <w:r w:rsidRPr="004F42B3">
              <w:rPr>
                <w:rFonts w:eastAsia="Times New Roman" w:cs="Arial"/>
                <w:b/>
                <w:bCs/>
                <w:color w:val="000000"/>
                <w:sz w:val="18"/>
                <w:szCs w:val="18"/>
              </w:rPr>
              <w:t>&lt;210&gt;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AE51AA" w:rsidRPr="004F42B3" w:rsidRDefault="00AE51AA" w:rsidP="00C8667A">
            <w:pPr>
              <w:spacing w:before="20" w:after="20"/>
              <w:jc w:val="left"/>
              <w:rPr>
                <w:rFonts w:eastAsia="Times New Roman" w:cs="Arial"/>
                <w:b/>
                <w:bCs/>
                <w:color w:val="000000"/>
                <w:sz w:val="18"/>
                <w:szCs w:val="18"/>
              </w:rPr>
            </w:pPr>
            <w:r w:rsidRPr="004F42B3">
              <w:rPr>
                <w:rFonts w:eastAsia="Times New Roman" w:cs="Arial"/>
                <w:b/>
                <w:bCs/>
                <w:color w:val="000000"/>
                <w:sz w:val="18"/>
                <w:szCs w:val="18"/>
              </w:rPr>
              <w:t>Application number</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AE51AA" w:rsidRPr="004F42B3" w:rsidRDefault="00AE51AA" w:rsidP="00C8667A">
            <w:pPr>
              <w:spacing w:before="20" w:after="20"/>
              <w:jc w:val="left"/>
              <w:rPr>
                <w:rFonts w:eastAsia="Times New Roman" w:cs="Arial"/>
                <w:color w:val="000000"/>
                <w:sz w:val="18"/>
                <w:szCs w:val="18"/>
              </w:rPr>
            </w:pPr>
            <w:r w:rsidRPr="004F42B3">
              <w:rPr>
                <w:rFonts w:eastAsia="Times New Roman" w:cs="Arial"/>
                <w:color w:val="000000"/>
                <w:sz w:val="18"/>
                <w:szCs w:val="18"/>
              </w:rPr>
              <w:t>mandatory if application exists</w:t>
            </w: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AE51AA" w:rsidRPr="004F42B3" w:rsidRDefault="00AE51AA" w:rsidP="00C8667A">
            <w:pPr>
              <w:tabs>
                <w:tab w:val="left" w:pos="386"/>
              </w:tabs>
              <w:spacing w:before="20" w:after="20"/>
              <w:jc w:val="left"/>
              <w:rPr>
                <w:rFonts w:eastAsia="Times New Roman" w:cs="Arial"/>
                <w:b/>
                <w:bCs/>
                <w:color w:val="000000"/>
                <w:sz w:val="18"/>
                <w:szCs w:val="18"/>
              </w:rPr>
            </w:pPr>
            <w:r w:rsidRPr="004F42B3">
              <w:rPr>
                <w:rFonts w:eastAsia="Times New Roman" w:cs="Arial"/>
                <w:b/>
                <w:bCs/>
                <w:color w:val="000000"/>
                <w:sz w:val="18"/>
                <w:szCs w:val="18"/>
              </w:rPr>
              <w:t>mandatory if application exists</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AE51AA" w:rsidRPr="004F42B3" w:rsidRDefault="00AE51AA" w:rsidP="00C8667A">
            <w:pPr>
              <w:tabs>
                <w:tab w:val="left" w:pos="385"/>
              </w:tabs>
              <w:spacing w:before="20" w:after="20"/>
              <w:jc w:val="left"/>
              <w:rPr>
                <w:rFonts w:eastAsia="Times New Roman" w:cs="Arial"/>
                <w:color w:val="000000"/>
                <w:sz w:val="18"/>
                <w:szCs w:val="18"/>
              </w:rPr>
            </w:pPr>
            <w:r w:rsidRPr="004F42B3">
              <w:rPr>
                <w:rFonts w:eastAsia="Times New Roman" w:cs="Arial"/>
                <w:color w:val="000000"/>
                <w:sz w:val="18"/>
                <w:szCs w:val="18"/>
              </w:rPr>
              <w:t>to be considered in conjunction with &lt;010&gt;</w:t>
            </w:r>
          </w:p>
        </w:tc>
      </w:tr>
      <w:tr w:rsidR="00AE51AA" w:rsidRPr="004F42B3" w:rsidTr="00C8667A">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AE51AA" w:rsidRPr="004F42B3" w:rsidRDefault="00AE51AA" w:rsidP="00C8667A">
            <w:pPr>
              <w:spacing w:before="20" w:after="20"/>
              <w:rPr>
                <w:rFonts w:eastAsia="Times New Roman" w:cs="Arial"/>
                <w:color w:val="000000"/>
                <w:sz w:val="18"/>
                <w:szCs w:val="18"/>
              </w:rPr>
            </w:pPr>
            <w:r w:rsidRPr="004F42B3">
              <w:rPr>
                <w:rFonts w:eastAsia="Times New Roman" w:cs="Arial"/>
                <w:color w:val="000000"/>
                <w:sz w:val="18"/>
                <w:szCs w:val="18"/>
              </w:rPr>
              <w:t>&lt;220&gt;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AE51AA" w:rsidRPr="004F42B3" w:rsidRDefault="00AE51AA" w:rsidP="00C8667A">
            <w:pPr>
              <w:spacing w:before="20" w:after="20"/>
              <w:jc w:val="left"/>
              <w:rPr>
                <w:rFonts w:eastAsia="Times New Roman" w:cs="Arial"/>
                <w:color w:val="000000"/>
                <w:sz w:val="18"/>
                <w:szCs w:val="18"/>
              </w:rPr>
            </w:pPr>
            <w:r w:rsidRPr="004F42B3">
              <w:rPr>
                <w:rFonts w:eastAsia="Times New Roman" w:cs="Arial"/>
                <w:color w:val="000000"/>
                <w:sz w:val="18"/>
                <w:szCs w:val="18"/>
              </w:rPr>
              <w:t>Application/filing date</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AE51AA" w:rsidRPr="004F42B3" w:rsidRDefault="00AE51AA" w:rsidP="00C8667A">
            <w:pPr>
              <w:spacing w:before="20" w:after="20"/>
              <w:jc w:val="left"/>
              <w:rPr>
                <w:rFonts w:eastAsia="Times New Roman" w:cs="Arial"/>
                <w:color w:val="000000"/>
                <w:sz w:val="18"/>
                <w:szCs w:val="18"/>
              </w:rPr>
            </w:pPr>
            <w:r w:rsidRPr="004F42B3">
              <w:rPr>
                <w:rFonts w:eastAsia="Times New Roman" w:cs="Arial"/>
                <w:color w:val="000000"/>
                <w:sz w:val="18"/>
                <w:szCs w:val="18"/>
              </w:rPr>
              <w:t>mandatory if application exists</w:t>
            </w: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AE51AA" w:rsidRPr="004F42B3" w:rsidRDefault="00AE51AA" w:rsidP="00C8667A">
            <w:pPr>
              <w:tabs>
                <w:tab w:val="left" w:pos="386"/>
              </w:tabs>
              <w:spacing w:before="20" w:after="20"/>
              <w:jc w:val="left"/>
              <w:rPr>
                <w:rFonts w:eastAsia="Times New Roman" w:cs="Arial"/>
                <w:b/>
                <w:bCs/>
                <w:color w:val="000000"/>
                <w:sz w:val="18"/>
                <w:szCs w:val="18"/>
              </w:rPr>
            </w:pPr>
            <w:r w:rsidRPr="004F42B3">
              <w:rPr>
                <w:rFonts w:eastAsia="Times New Roman" w:cs="Arial"/>
                <w:b/>
                <w:bCs/>
                <w:color w:val="000000"/>
                <w:sz w:val="18"/>
                <w:szCs w:val="18"/>
              </w:rPr>
              <w:t>mandatory</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AE51AA" w:rsidRPr="004F42B3" w:rsidRDefault="00AE51AA" w:rsidP="00C8667A">
            <w:pPr>
              <w:tabs>
                <w:tab w:val="left" w:pos="385"/>
              </w:tabs>
              <w:spacing w:before="20" w:after="20"/>
              <w:jc w:val="left"/>
              <w:rPr>
                <w:rFonts w:eastAsia="Times New Roman" w:cs="Arial"/>
                <w:color w:val="000000"/>
                <w:sz w:val="18"/>
                <w:szCs w:val="18"/>
              </w:rPr>
            </w:pPr>
            <w:r w:rsidRPr="004F42B3">
              <w:rPr>
                <w:rFonts w:eastAsia="Times New Roman" w:cs="Arial"/>
                <w:color w:val="000000"/>
                <w:sz w:val="18"/>
                <w:szCs w:val="18"/>
              </w:rPr>
              <w:t>explanation to be provided if TAG&lt;220&gt; not completed</w:t>
            </w:r>
          </w:p>
        </w:tc>
      </w:tr>
      <w:tr w:rsidR="00AE51AA" w:rsidRPr="004F42B3" w:rsidTr="00C8667A">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AE51AA" w:rsidRPr="004F42B3" w:rsidRDefault="00AE51AA" w:rsidP="00C8667A">
            <w:pPr>
              <w:spacing w:before="20" w:after="20"/>
              <w:rPr>
                <w:rFonts w:eastAsia="Times New Roman" w:cs="Arial"/>
                <w:color w:val="000000"/>
                <w:sz w:val="18"/>
                <w:szCs w:val="18"/>
              </w:rPr>
            </w:pPr>
            <w:r w:rsidRPr="004F42B3">
              <w:rPr>
                <w:rFonts w:eastAsia="Times New Roman" w:cs="Arial"/>
                <w:color w:val="000000"/>
                <w:sz w:val="18"/>
                <w:szCs w:val="18"/>
              </w:rPr>
              <w:lastRenderedPageBreak/>
              <w:t>&lt;400&gt;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AE51AA" w:rsidRPr="004F42B3" w:rsidRDefault="00AE51AA" w:rsidP="00C8667A">
            <w:pPr>
              <w:spacing w:before="20" w:after="20"/>
              <w:jc w:val="left"/>
              <w:rPr>
                <w:rFonts w:eastAsia="Times New Roman" w:cs="Arial"/>
                <w:color w:val="000000"/>
                <w:sz w:val="18"/>
                <w:szCs w:val="18"/>
              </w:rPr>
            </w:pPr>
            <w:r w:rsidRPr="004F42B3">
              <w:rPr>
                <w:rFonts w:eastAsia="Times New Roman" w:cs="Arial"/>
                <w:color w:val="000000"/>
                <w:sz w:val="18"/>
                <w:szCs w:val="18"/>
              </w:rPr>
              <w:t>Publication date of data regarding the application (protection)/filing (listing)</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AE51AA" w:rsidRPr="004F42B3" w:rsidRDefault="00AE51AA" w:rsidP="00C8667A">
            <w:pPr>
              <w:spacing w:before="20" w:after="20"/>
              <w:jc w:val="left"/>
              <w:rPr>
                <w:rFonts w:eastAsia="Times New Roman" w:cs="Arial"/>
                <w:color w:val="000000"/>
                <w:sz w:val="18"/>
                <w:szCs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AE51AA" w:rsidRPr="004F42B3" w:rsidRDefault="00AE51AA" w:rsidP="00C8667A">
            <w:pPr>
              <w:tabs>
                <w:tab w:val="left" w:pos="386"/>
              </w:tabs>
              <w:spacing w:before="20" w:after="20"/>
              <w:jc w:val="left"/>
              <w:rPr>
                <w:rFonts w:eastAsia="Times New Roman" w:cs="Arial"/>
                <w:color w:val="000000"/>
                <w:sz w:val="18"/>
                <w:szCs w:val="18"/>
              </w:rPr>
            </w:pPr>
            <w:r w:rsidRPr="004F42B3">
              <w:rPr>
                <w:rFonts w:eastAsia="Times New Roman" w:cs="Arial"/>
                <w:color w:val="000000"/>
                <w:sz w:val="18"/>
                <w:szCs w:val="18"/>
              </w:rPr>
              <w:t>not mandatory</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AE51AA" w:rsidRPr="004F42B3" w:rsidRDefault="00AE51AA" w:rsidP="00C8667A">
            <w:pPr>
              <w:tabs>
                <w:tab w:val="left" w:pos="385"/>
              </w:tabs>
              <w:spacing w:before="20" w:after="20"/>
              <w:jc w:val="left"/>
              <w:rPr>
                <w:rFonts w:eastAsia="Times New Roman" w:cs="Arial"/>
                <w:color w:val="000000"/>
                <w:sz w:val="18"/>
                <w:szCs w:val="18"/>
              </w:rPr>
            </w:pPr>
          </w:p>
        </w:tc>
      </w:tr>
      <w:tr w:rsidR="00AE51AA" w:rsidRPr="004F42B3" w:rsidTr="00C8667A">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AE51AA" w:rsidRPr="004F42B3" w:rsidRDefault="00AE51AA" w:rsidP="00C8667A">
            <w:pPr>
              <w:spacing w:before="20" w:after="20"/>
              <w:rPr>
                <w:rFonts w:eastAsia="Times New Roman" w:cs="Arial"/>
                <w:b/>
                <w:bCs/>
                <w:color w:val="000000"/>
                <w:sz w:val="18"/>
                <w:szCs w:val="18"/>
              </w:rPr>
            </w:pPr>
            <w:r w:rsidRPr="004F42B3">
              <w:rPr>
                <w:rFonts w:eastAsia="Times New Roman" w:cs="Arial"/>
                <w:b/>
                <w:bCs/>
                <w:color w:val="000000"/>
                <w:sz w:val="18"/>
                <w:szCs w:val="18"/>
              </w:rPr>
              <w:t>&lt;111&gt;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AE51AA" w:rsidRPr="004F42B3" w:rsidRDefault="00AE51AA" w:rsidP="00C8667A">
            <w:pPr>
              <w:spacing w:before="20" w:after="20"/>
              <w:jc w:val="left"/>
              <w:rPr>
                <w:rFonts w:eastAsia="Times New Roman" w:cs="Arial"/>
                <w:b/>
                <w:bCs/>
                <w:color w:val="000000"/>
                <w:sz w:val="18"/>
                <w:szCs w:val="18"/>
              </w:rPr>
            </w:pPr>
            <w:r w:rsidRPr="004F42B3">
              <w:rPr>
                <w:rFonts w:eastAsia="Times New Roman" w:cs="Arial"/>
                <w:b/>
                <w:bCs/>
                <w:color w:val="000000"/>
                <w:sz w:val="18"/>
                <w:szCs w:val="18"/>
              </w:rPr>
              <w:t>Grant number (protection)/registration number (listing)</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AE51AA" w:rsidRPr="004F42B3" w:rsidRDefault="00AE51AA" w:rsidP="00C8667A">
            <w:pPr>
              <w:spacing w:before="20" w:after="20"/>
              <w:jc w:val="left"/>
              <w:rPr>
                <w:rFonts w:eastAsia="Times New Roman" w:cs="Arial"/>
                <w:color w:val="000000"/>
                <w:sz w:val="18"/>
                <w:szCs w:val="18"/>
              </w:rPr>
            </w:pPr>
            <w:r w:rsidRPr="004F42B3">
              <w:rPr>
                <w:rFonts w:eastAsia="Times New Roman" w:cs="Arial"/>
                <w:color w:val="000000"/>
                <w:sz w:val="18"/>
                <w:szCs w:val="18"/>
              </w:rPr>
              <w:t>mandatory if existing</w:t>
            </w: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AE51AA" w:rsidRPr="004F42B3" w:rsidRDefault="00AE51AA" w:rsidP="00C8667A">
            <w:pPr>
              <w:tabs>
                <w:tab w:val="left" w:pos="386"/>
              </w:tabs>
              <w:spacing w:before="20" w:after="20"/>
              <w:jc w:val="left"/>
              <w:rPr>
                <w:rFonts w:eastAsia="Times New Roman" w:cs="Arial"/>
                <w:b/>
                <w:bCs/>
                <w:color w:val="000000"/>
                <w:sz w:val="18"/>
                <w:szCs w:val="18"/>
              </w:rPr>
            </w:pPr>
            <w:r w:rsidRPr="004F42B3">
              <w:rPr>
                <w:rFonts w:eastAsia="Times New Roman" w:cs="Arial"/>
                <w:b/>
                <w:bCs/>
                <w:color w:val="000000"/>
                <w:sz w:val="18"/>
                <w:szCs w:val="18"/>
              </w:rPr>
              <w:t>(i)</w:t>
            </w:r>
            <w:r w:rsidRPr="004F42B3">
              <w:rPr>
                <w:rFonts w:eastAsia="Times New Roman" w:cs="Arial"/>
                <w:b/>
                <w:bCs/>
                <w:color w:val="000000"/>
                <w:sz w:val="18"/>
                <w:szCs w:val="18"/>
              </w:rPr>
              <w:tab/>
              <w:t>mandatory to have &lt;111&gt; / &lt;151&gt; / &lt;610&gt; or &lt;620&gt; if granted or registered</w:t>
            </w:r>
          </w:p>
          <w:p w:rsidR="00AE51AA" w:rsidRPr="004F42B3" w:rsidRDefault="00AE51AA" w:rsidP="00C8667A">
            <w:pPr>
              <w:tabs>
                <w:tab w:val="left" w:pos="386"/>
              </w:tabs>
              <w:spacing w:before="20" w:after="20"/>
              <w:jc w:val="left"/>
              <w:rPr>
                <w:rFonts w:eastAsia="Times New Roman" w:cs="Arial"/>
                <w:color w:val="000000"/>
                <w:sz w:val="18"/>
                <w:szCs w:val="18"/>
              </w:rPr>
            </w:pPr>
            <w:r w:rsidRPr="004F42B3">
              <w:rPr>
                <w:rFonts w:eastAsia="Times New Roman" w:cs="Arial"/>
                <w:color w:val="000000"/>
                <w:sz w:val="18"/>
                <w:szCs w:val="18"/>
              </w:rPr>
              <w:t>(ii)</w:t>
            </w:r>
            <w:r w:rsidRPr="004F42B3">
              <w:rPr>
                <w:rFonts w:eastAsia="Times New Roman" w:cs="Arial"/>
                <w:color w:val="000000"/>
                <w:sz w:val="18"/>
                <w:szCs w:val="18"/>
              </w:rPr>
              <w:tab/>
              <w:t>date not mandatory</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AE51AA" w:rsidRPr="004F42B3" w:rsidRDefault="00AE51AA" w:rsidP="00C8667A">
            <w:pPr>
              <w:tabs>
                <w:tab w:val="left" w:pos="385"/>
              </w:tabs>
              <w:spacing w:before="20" w:after="20"/>
              <w:jc w:val="left"/>
              <w:rPr>
                <w:rFonts w:eastAsia="Times New Roman" w:cs="Arial"/>
                <w:color w:val="000000"/>
                <w:sz w:val="18"/>
                <w:szCs w:val="18"/>
              </w:rPr>
            </w:pPr>
            <w:r w:rsidRPr="004F42B3">
              <w:rPr>
                <w:rFonts w:eastAsia="Times New Roman" w:cs="Arial"/>
                <w:color w:val="000000"/>
                <w:sz w:val="18"/>
                <w:szCs w:val="18"/>
              </w:rPr>
              <w:t>(i)</w:t>
            </w:r>
            <w:r w:rsidRPr="004F42B3">
              <w:rPr>
                <w:rFonts w:eastAsia="Times New Roman" w:cs="Arial"/>
                <w:color w:val="000000"/>
                <w:sz w:val="18"/>
                <w:szCs w:val="18"/>
              </w:rPr>
              <w:tab/>
              <w:t>data quality check: mandatory condition in relation to other items;</w:t>
            </w:r>
          </w:p>
          <w:p w:rsidR="00AE51AA" w:rsidRPr="004F42B3" w:rsidRDefault="00AE51AA" w:rsidP="00C8667A">
            <w:pPr>
              <w:tabs>
                <w:tab w:val="left" w:pos="385"/>
              </w:tabs>
              <w:spacing w:before="20" w:after="20"/>
              <w:jc w:val="left"/>
              <w:rPr>
                <w:rFonts w:eastAsia="Times New Roman" w:cs="Arial"/>
                <w:color w:val="000000"/>
                <w:sz w:val="18"/>
                <w:szCs w:val="18"/>
              </w:rPr>
            </w:pPr>
          </w:p>
          <w:p w:rsidR="00AE51AA" w:rsidRPr="004F42B3" w:rsidRDefault="00AE51AA" w:rsidP="00C8667A">
            <w:pPr>
              <w:tabs>
                <w:tab w:val="left" w:pos="385"/>
              </w:tabs>
              <w:spacing w:before="20" w:after="20"/>
              <w:jc w:val="left"/>
              <w:rPr>
                <w:rFonts w:eastAsia="Times New Roman" w:cs="Arial"/>
                <w:color w:val="000000"/>
                <w:sz w:val="18"/>
                <w:szCs w:val="18"/>
              </w:rPr>
            </w:pPr>
            <w:r w:rsidRPr="004F42B3">
              <w:rPr>
                <w:rFonts w:eastAsia="Times New Roman" w:cs="Arial"/>
                <w:color w:val="000000"/>
                <w:sz w:val="18"/>
                <w:szCs w:val="18"/>
              </w:rPr>
              <w:t>(ii)</w:t>
            </w:r>
            <w:r w:rsidRPr="004F42B3">
              <w:rPr>
                <w:rFonts w:eastAsia="Times New Roman" w:cs="Arial"/>
                <w:color w:val="000000"/>
                <w:sz w:val="18"/>
                <w:szCs w:val="18"/>
              </w:rPr>
              <w:tab/>
              <w:t>to resolve any inconsistencies concerning the status of TAG&lt;220&gt;</w:t>
            </w:r>
          </w:p>
        </w:tc>
      </w:tr>
      <w:tr w:rsidR="00AE51AA" w:rsidRPr="004F42B3" w:rsidTr="00C8667A">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AE51AA" w:rsidRPr="004F42B3" w:rsidRDefault="00AE51AA" w:rsidP="00C8667A">
            <w:pPr>
              <w:spacing w:before="20" w:after="20"/>
              <w:rPr>
                <w:rFonts w:eastAsia="Times New Roman" w:cs="Arial"/>
                <w:b/>
                <w:bCs/>
                <w:color w:val="000000"/>
                <w:sz w:val="18"/>
                <w:szCs w:val="18"/>
              </w:rPr>
            </w:pPr>
            <w:r w:rsidRPr="004F42B3">
              <w:rPr>
                <w:rFonts w:eastAsia="Times New Roman" w:cs="Arial"/>
                <w:b/>
                <w:bCs/>
                <w:color w:val="000000"/>
                <w:sz w:val="18"/>
                <w:szCs w:val="18"/>
              </w:rPr>
              <w:t>&lt;151&gt;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AE51AA" w:rsidRPr="004F42B3" w:rsidRDefault="00AE51AA" w:rsidP="00C8667A">
            <w:pPr>
              <w:spacing w:before="20" w:after="20"/>
              <w:jc w:val="left"/>
              <w:rPr>
                <w:rFonts w:eastAsia="Times New Roman" w:cs="Arial"/>
                <w:b/>
                <w:bCs/>
                <w:color w:val="000000"/>
                <w:sz w:val="18"/>
                <w:szCs w:val="18"/>
              </w:rPr>
            </w:pPr>
            <w:r w:rsidRPr="004F42B3">
              <w:rPr>
                <w:rFonts w:eastAsia="Times New Roman" w:cs="Arial"/>
                <w:b/>
                <w:bCs/>
                <w:color w:val="000000"/>
                <w:sz w:val="18"/>
                <w:szCs w:val="18"/>
              </w:rPr>
              <w:t>Publication date of data regarding the grant (protection) / registration (listing)</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AE51AA" w:rsidRPr="004F42B3" w:rsidRDefault="00AE51AA" w:rsidP="00C8667A">
            <w:pPr>
              <w:spacing w:before="20" w:after="20"/>
              <w:jc w:val="left"/>
              <w:rPr>
                <w:rFonts w:eastAsia="Times New Roman" w:cs="Arial"/>
                <w:color w:val="000000"/>
                <w:sz w:val="18"/>
                <w:szCs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AE51AA" w:rsidRPr="004F42B3" w:rsidRDefault="00AE51AA" w:rsidP="00C8667A">
            <w:pPr>
              <w:tabs>
                <w:tab w:val="left" w:pos="386"/>
              </w:tabs>
              <w:spacing w:before="20" w:after="20"/>
              <w:jc w:val="left"/>
              <w:rPr>
                <w:rFonts w:eastAsia="Times New Roman" w:cs="Arial"/>
                <w:b/>
                <w:bCs/>
                <w:color w:val="000000"/>
                <w:sz w:val="18"/>
                <w:szCs w:val="18"/>
              </w:rPr>
            </w:pPr>
            <w:r w:rsidRPr="004F42B3">
              <w:rPr>
                <w:rFonts w:eastAsia="Times New Roman" w:cs="Arial"/>
                <w:b/>
                <w:bCs/>
                <w:color w:val="000000"/>
                <w:sz w:val="18"/>
                <w:szCs w:val="18"/>
              </w:rPr>
              <w:t>see &lt;111&gt;</w:t>
            </w:r>
          </w:p>
          <w:p w:rsidR="00AE51AA" w:rsidRPr="004F42B3" w:rsidRDefault="00AE51AA" w:rsidP="00C8667A">
            <w:pPr>
              <w:tabs>
                <w:tab w:val="left" w:pos="386"/>
              </w:tabs>
              <w:spacing w:before="20" w:after="20"/>
              <w:jc w:val="left"/>
              <w:rPr>
                <w:rFonts w:eastAsia="Times New Roman" w:cs="Arial"/>
                <w:b/>
                <w:bCs/>
                <w:color w:val="000000"/>
                <w:sz w:val="18"/>
                <w:szCs w:val="18"/>
              </w:rPr>
            </w:pP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AE51AA" w:rsidRPr="004F42B3" w:rsidRDefault="00AE51AA" w:rsidP="00C8667A">
            <w:pPr>
              <w:tabs>
                <w:tab w:val="left" w:pos="385"/>
              </w:tabs>
              <w:spacing w:before="20" w:after="20"/>
              <w:jc w:val="left"/>
              <w:rPr>
                <w:rFonts w:eastAsia="Times New Roman" w:cs="Arial"/>
                <w:color w:val="000000"/>
                <w:sz w:val="18"/>
                <w:szCs w:val="18"/>
              </w:rPr>
            </w:pPr>
            <w:r w:rsidRPr="004F42B3">
              <w:rPr>
                <w:rFonts w:eastAsia="Times New Roman" w:cs="Arial"/>
                <w:color w:val="000000"/>
                <w:sz w:val="18"/>
                <w:szCs w:val="18"/>
              </w:rPr>
              <w:t>data quality check: mandatory condition in relation to other items</w:t>
            </w:r>
          </w:p>
        </w:tc>
      </w:tr>
      <w:tr w:rsidR="00AE51AA" w:rsidRPr="004F42B3" w:rsidTr="00C8667A">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AE51AA" w:rsidRPr="004F42B3" w:rsidRDefault="00AE51AA" w:rsidP="00C8667A">
            <w:pPr>
              <w:spacing w:before="20" w:after="20"/>
              <w:rPr>
                <w:rFonts w:eastAsia="Times New Roman" w:cs="Arial"/>
                <w:b/>
                <w:bCs/>
                <w:color w:val="000000"/>
                <w:sz w:val="18"/>
                <w:szCs w:val="18"/>
              </w:rPr>
            </w:pPr>
            <w:r w:rsidRPr="004F42B3">
              <w:rPr>
                <w:rFonts w:eastAsia="Times New Roman" w:cs="Arial"/>
                <w:b/>
                <w:bCs/>
                <w:color w:val="000000"/>
                <w:sz w:val="18"/>
                <w:szCs w:val="18"/>
              </w:rPr>
              <w:t>&lt;610&gt;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AE51AA" w:rsidRPr="004F42B3" w:rsidRDefault="00AE51AA" w:rsidP="00C8667A">
            <w:pPr>
              <w:spacing w:before="20" w:after="20"/>
              <w:jc w:val="left"/>
              <w:rPr>
                <w:rFonts w:eastAsia="Times New Roman" w:cs="Arial"/>
                <w:b/>
                <w:bCs/>
                <w:color w:val="000000"/>
                <w:sz w:val="18"/>
                <w:szCs w:val="18"/>
              </w:rPr>
            </w:pPr>
            <w:r w:rsidRPr="004F42B3">
              <w:rPr>
                <w:rFonts w:eastAsia="Times New Roman" w:cs="Arial"/>
                <w:b/>
                <w:bCs/>
                <w:color w:val="000000"/>
                <w:sz w:val="18"/>
                <w:szCs w:val="18"/>
              </w:rPr>
              <w:t>Start date--grant (protection)/registration (listing)</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AE51AA" w:rsidRPr="004F42B3" w:rsidRDefault="00AE51AA" w:rsidP="00C8667A">
            <w:pPr>
              <w:spacing w:before="20" w:after="20"/>
              <w:jc w:val="left"/>
              <w:rPr>
                <w:rFonts w:eastAsia="Times New Roman" w:cs="Arial"/>
                <w:color w:val="000000"/>
                <w:sz w:val="18"/>
                <w:szCs w:val="18"/>
              </w:rPr>
            </w:pPr>
            <w:r w:rsidRPr="004F42B3">
              <w:rPr>
                <w:rFonts w:eastAsia="Times New Roman" w:cs="Arial"/>
                <w:color w:val="000000"/>
                <w:sz w:val="18"/>
                <w:szCs w:val="18"/>
              </w:rPr>
              <w:t>mandatory if existing</w:t>
            </w: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AE51AA" w:rsidRPr="004F42B3" w:rsidRDefault="00AE51AA" w:rsidP="00C8667A">
            <w:pPr>
              <w:tabs>
                <w:tab w:val="left" w:pos="386"/>
              </w:tabs>
              <w:spacing w:before="20" w:after="20"/>
              <w:jc w:val="left"/>
              <w:rPr>
                <w:rFonts w:eastAsia="Times New Roman" w:cs="Arial"/>
                <w:color w:val="000000"/>
                <w:sz w:val="18"/>
                <w:szCs w:val="18"/>
              </w:rPr>
            </w:pPr>
            <w:r w:rsidRPr="004F42B3">
              <w:rPr>
                <w:rFonts w:eastAsia="Times New Roman" w:cs="Arial"/>
                <w:b/>
                <w:bCs/>
                <w:color w:val="000000"/>
                <w:sz w:val="18"/>
                <w:szCs w:val="18"/>
              </w:rPr>
              <w:t>see &lt;111&gt;</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AE51AA" w:rsidRPr="004F42B3" w:rsidRDefault="00AE51AA" w:rsidP="00C8667A">
            <w:pPr>
              <w:tabs>
                <w:tab w:val="left" w:pos="385"/>
              </w:tabs>
              <w:spacing w:before="20" w:after="20"/>
              <w:jc w:val="left"/>
              <w:rPr>
                <w:rFonts w:eastAsia="Times New Roman" w:cs="Arial"/>
                <w:color w:val="000000"/>
                <w:sz w:val="18"/>
                <w:szCs w:val="18"/>
              </w:rPr>
            </w:pPr>
            <w:r w:rsidRPr="004F42B3">
              <w:rPr>
                <w:rFonts w:eastAsia="Times New Roman" w:cs="Arial"/>
                <w:color w:val="000000"/>
                <w:sz w:val="18"/>
                <w:szCs w:val="18"/>
              </w:rPr>
              <w:t>(i)</w:t>
            </w:r>
            <w:r w:rsidRPr="004F42B3">
              <w:rPr>
                <w:rFonts w:eastAsia="Times New Roman" w:cs="Arial"/>
                <w:color w:val="000000"/>
                <w:sz w:val="18"/>
                <w:szCs w:val="18"/>
              </w:rPr>
              <w:tab/>
              <w:t>data quality check: mandatory condition in relation to other items;</w:t>
            </w:r>
          </w:p>
          <w:p w:rsidR="00AE51AA" w:rsidRPr="004F42B3" w:rsidRDefault="00AE51AA" w:rsidP="00C8667A">
            <w:pPr>
              <w:tabs>
                <w:tab w:val="left" w:pos="385"/>
              </w:tabs>
              <w:spacing w:before="20" w:after="20"/>
              <w:jc w:val="left"/>
              <w:rPr>
                <w:rFonts w:eastAsia="Times New Roman" w:cs="Arial"/>
                <w:color w:val="000000"/>
                <w:sz w:val="18"/>
                <w:szCs w:val="18"/>
              </w:rPr>
            </w:pPr>
            <w:r w:rsidRPr="004F42B3">
              <w:rPr>
                <w:rFonts w:eastAsia="Times New Roman" w:cs="Arial"/>
                <w:color w:val="000000"/>
                <w:sz w:val="18"/>
                <w:szCs w:val="18"/>
              </w:rPr>
              <w:t>(ii)</w:t>
            </w:r>
            <w:r w:rsidRPr="004F42B3">
              <w:rPr>
                <w:rFonts w:eastAsia="Times New Roman" w:cs="Arial"/>
                <w:color w:val="000000"/>
                <w:sz w:val="18"/>
                <w:szCs w:val="18"/>
              </w:rPr>
              <w:tab/>
              <w:t>data quality check: date cannot be earlier than &lt;220&gt;</w:t>
            </w:r>
          </w:p>
        </w:tc>
      </w:tr>
      <w:tr w:rsidR="00AE51AA" w:rsidRPr="004F42B3" w:rsidTr="00C8667A">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AE51AA" w:rsidRPr="004F42B3" w:rsidRDefault="00AE51AA" w:rsidP="00C8667A">
            <w:pPr>
              <w:spacing w:before="20" w:after="20"/>
              <w:rPr>
                <w:rFonts w:eastAsia="Times New Roman" w:cs="Arial"/>
                <w:b/>
                <w:bCs/>
                <w:color w:val="000000"/>
                <w:sz w:val="18"/>
                <w:szCs w:val="18"/>
              </w:rPr>
            </w:pPr>
            <w:r w:rsidRPr="004F42B3">
              <w:rPr>
                <w:rFonts w:eastAsia="Times New Roman" w:cs="Arial"/>
                <w:b/>
                <w:bCs/>
                <w:color w:val="000000"/>
                <w:sz w:val="18"/>
                <w:szCs w:val="18"/>
              </w:rPr>
              <w:t>&lt;620&gt;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AE51AA" w:rsidRPr="004F42B3" w:rsidRDefault="00AE51AA" w:rsidP="00C8667A">
            <w:pPr>
              <w:spacing w:before="20" w:after="20"/>
              <w:jc w:val="left"/>
              <w:rPr>
                <w:rFonts w:eastAsia="Times New Roman" w:cs="Arial"/>
                <w:b/>
                <w:bCs/>
                <w:color w:val="000000"/>
                <w:sz w:val="18"/>
                <w:szCs w:val="18"/>
              </w:rPr>
            </w:pPr>
            <w:r w:rsidRPr="004F42B3">
              <w:rPr>
                <w:rFonts w:eastAsia="Times New Roman" w:cs="Arial"/>
                <w:b/>
                <w:bCs/>
                <w:color w:val="000000"/>
                <w:sz w:val="18"/>
                <w:szCs w:val="18"/>
              </w:rPr>
              <w:t>Start date--renewal of registration (listing)</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AE51AA" w:rsidRPr="004F42B3" w:rsidRDefault="00AE51AA" w:rsidP="00C8667A">
            <w:pPr>
              <w:spacing w:before="20" w:after="20"/>
              <w:jc w:val="left"/>
              <w:rPr>
                <w:rFonts w:eastAsia="Times New Roman" w:cs="Arial"/>
                <w:color w:val="000000"/>
                <w:sz w:val="18"/>
                <w:szCs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AE51AA" w:rsidRPr="004F42B3" w:rsidRDefault="00AE51AA" w:rsidP="00C8667A">
            <w:pPr>
              <w:tabs>
                <w:tab w:val="left" w:pos="386"/>
              </w:tabs>
              <w:spacing w:before="20" w:after="20"/>
              <w:jc w:val="left"/>
              <w:rPr>
                <w:rFonts w:eastAsia="Times New Roman" w:cs="Arial"/>
                <w:color w:val="000000"/>
                <w:sz w:val="18"/>
                <w:szCs w:val="18"/>
              </w:rPr>
            </w:pPr>
            <w:r w:rsidRPr="004F42B3">
              <w:rPr>
                <w:rFonts w:eastAsia="Times New Roman" w:cs="Arial"/>
                <w:b/>
                <w:bCs/>
                <w:color w:val="000000"/>
                <w:sz w:val="18"/>
                <w:szCs w:val="18"/>
              </w:rPr>
              <w:t>see &lt;111&gt;</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AE51AA" w:rsidRPr="004F42B3" w:rsidRDefault="00AE51AA" w:rsidP="00C8667A">
            <w:pPr>
              <w:tabs>
                <w:tab w:val="left" w:pos="385"/>
              </w:tabs>
              <w:spacing w:before="20" w:after="20"/>
              <w:jc w:val="left"/>
              <w:rPr>
                <w:rFonts w:eastAsia="Times New Roman" w:cs="Arial"/>
                <w:color w:val="000000"/>
                <w:sz w:val="18"/>
                <w:szCs w:val="18"/>
              </w:rPr>
            </w:pPr>
            <w:r w:rsidRPr="004F42B3">
              <w:rPr>
                <w:rFonts w:eastAsia="Times New Roman" w:cs="Arial"/>
                <w:color w:val="000000"/>
                <w:sz w:val="18"/>
                <w:szCs w:val="18"/>
              </w:rPr>
              <w:t>(i)</w:t>
            </w:r>
            <w:r w:rsidRPr="004F42B3">
              <w:rPr>
                <w:rFonts w:eastAsia="Times New Roman" w:cs="Arial"/>
                <w:color w:val="000000"/>
                <w:sz w:val="18"/>
                <w:szCs w:val="18"/>
              </w:rPr>
              <w:tab/>
              <w:t>data quality check: mandatory condition in relation to other items:</w:t>
            </w:r>
          </w:p>
          <w:p w:rsidR="00AE51AA" w:rsidRPr="004F42B3" w:rsidRDefault="00AE51AA" w:rsidP="00C8667A">
            <w:pPr>
              <w:tabs>
                <w:tab w:val="left" w:pos="385"/>
              </w:tabs>
              <w:spacing w:before="20" w:after="20"/>
              <w:jc w:val="left"/>
              <w:rPr>
                <w:rFonts w:eastAsia="Times New Roman" w:cs="Arial"/>
                <w:color w:val="000000"/>
                <w:sz w:val="18"/>
                <w:szCs w:val="18"/>
              </w:rPr>
            </w:pPr>
            <w:r w:rsidRPr="004F42B3">
              <w:rPr>
                <w:rFonts w:eastAsia="Times New Roman" w:cs="Arial"/>
                <w:color w:val="000000"/>
                <w:sz w:val="18"/>
                <w:szCs w:val="18"/>
              </w:rPr>
              <w:t>(ii)</w:t>
            </w:r>
            <w:r w:rsidRPr="004F42B3">
              <w:rPr>
                <w:rFonts w:eastAsia="Times New Roman" w:cs="Arial"/>
                <w:color w:val="000000"/>
                <w:sz w:val="18"/>
                <w:szCs w:val="18"/>
              </w:rPr>
              <w:tab/>
              <w:t>data quality check: date cannot be earlier than &lt;610&gt;</w:t>
            </w:r>
          </w:p>
          <w:p w:rsidR="00AE51AA" w:rsidRPr="004F42B3" w:rsidRDefault="00AE51AA" w:rsidP="00C8667A">
            <w:pPr>
              <w:tabs>
                <w:tab w:val="left" w:pos="385"/>
              </w:tabs>
              <w:spacing w:before="20" w:after="20"/>
              <w:jc w:val="left"/>
              <w:rPr>
                <w:rFonts w:eastAsia="Times New Roman" w:cs="Arial"/>
                <w:color w:val="000000"/>
                <w:sz w:val="18"/>
                <w:szCs w:val="18"/>
              </w:rPr>
            </w:pPr>
            <w:r w:rsidRPr="004F42B3">
              <w:rPr>
                <w:rFonts w:eastAsia="Times New Roman" w:cs="Arial"/>
                <w:color w:val="000000"/>
                <w:sz w:val="18"/>
                <w:szCs w:val="18"/>
              </w:rPr>
              <w:t>(iii)</w:t>
            </w:r>
            <w:r w:rsidRPr="004F42B3">
              <w:rPr>
                <w:rFonts w:eastAsia="Times New Roman" w:cs="Arial"/>
                <w:color w:val="000000"/>
                <w:sz w:val="18"/>
                <w:szCs w:val="18"/>
              </w:rPr>
              <w:tab/>
              <w:t xml:space="preserve">to clarify meaning </w:t>
            </w:r>
          </w:p>
        </w:tc>
      </w:tr>
      <w:tr w:rsidR="00AE51AA" w:rsidRPr="004F42B3" w:rsidTr="00C8667A">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AE51AA" w:rsidRPr="004F42B3" w:rsidRDefault="00AE51AA" w:rsidP="00C8667A">
            <w:pPr>
              <w:spacing w:before="20" w:after="20"/>
              <w:rPr>
                <w:rFonts w:eastAsia="Times New Roman" w:cs="Arial"/>
                <w:color w:val="000000"/>
                <w:sz w:val="18"/>
                <w:szCs w:val="18"/>
              </w:rPr>
            </w:pPr>
            <w:r w:rsidRPr="004F42B3">
              <w:rPr>
                <w:rFonts w:eastAsia="Times New Roman" w:cs="Arial"/>
                <w:color w:val="000000"/>
                <w:sz w:val="18"/>
                <w:szCs w:val="18"/>
              </w:rPr>
              <w:t>&lt;665&gt;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AE51AA" w:rsidRPr="004F42B3" w:rsidRDefault="00AE51AA" w:rsidP="00C8667A">
            <w:pPr>
              <w:spacing w:before="20" w:after="20"/>
              <w:jc w:val="left"/>
              <w:rPr>
                <w:rFonts w:eastAsia="Times New Roman" w:cs="Arial"/>
                <w:color w:val="000000"/>
                <w:sz w:val="18"/>
                <w:szCs w:val="18"/>
              </w:rPr>
            </w:pPr>
            <w:r w:rsidRPr="004F42B3">
              <w:rPr>
                <w:rFonts w:eastAsia="Times New Roman" w:cs="Arial"/>
                <w:color w:val="000000"/>
                <w:sz w:val="18"/>
                <w:szCs w:val="18"/>
              </w:rPr>
              <w:t>Calculated future expiration date</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AE51AA" w:rsidRPr="004F42B3" w:rsidRDefault="00AE51AA" w:rsidP="00C8667A">
            <w:pPr>
              <w:spacing w:before="20" w:after="20"/>
              <w:jc w:val="left"/>
              <w:rPr>
                <w:rFonts w:eastAsia="Times New Roman" w:cs="Arial"/>
                <w:color w:val="000000"/>
                <w:sz w:val="18"/>
                <w:szCs w:val="18"/>
              </w:rPr>
            </w:pPr>
            <w:r w:rsidRPr="004F42B3">
              <w:rPr>
                <w:rFonts w:eastAsia="Times New Roman" w:cs="Arial"/>
                <w:color w:val="000000"/>
                <w:sz w:val="18"/>
                <w:szCs w:val="18"/>
              </w:rPr>
              <w:t>mandatory if grant/listing</w:t>
            </w: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AE51AA" w:rsidRPr="004F42B3" w:rsidRDefault="00AE51AA" w:rsidP="00C8667A">
            <w:pPr>
              <w:tabs>
                <w:tab w:val="left" w:pos="386"/>
              </w:tabs>
              <w:spacing w:before="20" w:after="20"/>
              <w:jc w:val="left"/>
              <w:rPr>
                <w:rFonts w:eastAsia="Times New Roman" w:cs="Arial"/>
                <w:color w:val="000000"/>
                <w:sz w:val="18"/>
                <w:szCs w:val="18"/>
              </w:rPr>
            </w:pPr>
            <w:r w:rsidRPr="004F42B3">
              <w:rPr>
                <w:rFonts w:eastAsia="Times New Roman" w:cs="Arial"/>
                <w:color w:val="000000"/>
                <w:sz w:val="18"/>
                <w:szCs w:val="18"/>
              </w:rPr>
              <w:t>not mandatory</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AE51AA" w:rsidRPr="004F42B3" w:rsidRDefault="00AE51AA" w:rsidP="00C8667A">
            <w:pPr>
              <w:tabs>
                <w:tab w:val="left" w:pos="385"/>
              </w:tabs>
              <w:spacing w:before="20" w:after="20"/>
              <w:jc w:val="left"/>
              <w:rPr>
                <w:rFonts w:eastAsia="Times New Roman" w:cs="Arial"/>
                <w:color w:val="000000"/>
                <w:sz w:val="18"/>
                <w:szCs w:val="18"/>
              </w:rPr>
            </w:pPr>
          </w:p>
        </w:tc>
      </w:tr>
      <w:tr w:rsidR="00AE51AA" w:rsidRPr="004F42B3" w:rsidTr="00C8667A">
        <w:trPr>
          <w:cantSplit/>
        </w:trPr>
        <w:tc>
          <w:tcPr>
            <w:tcW w:w="659" w:type="dxa"/>
            <w:tcBorders>
              <w:top w:val="dotted" w:sz="4" w:space="0" w:color="auto"/>
              <w:left w:val="dotted" w:sz="4" w:space="0" w:color="auto"/>
              <w:bottom w:val="single" w:sz="4" w:space="0" w:color="auto"/>
              <w:right w:val="dotted" w:sz="4" w:space="0" w:color="auto"/>
            </w:tcBorders>
            <w:shd w:val="clear" w:color="auto" w:fill="auto"/>
            <w:noWrap/>
          </w:tcPr>
          <w:p w:rsidR="00AE51AA" w:rsidRPr="004F42B3" w:rsidRDefault="00AE51AA" w:rsidP="00C8667A">
            <w:pPr>
              <w:spacing w:before="20" w:after="20"/>
              <w:rPr>
                <w:rFonts w:eastAsia="Times New Roman" w:cs="Arial"/>
                <w:color w:val="000000"/>
                <w:sz w:val="18"/>
                <w:szCs w:val="18"/>
              </w:rPr>
            </w:pPr>
            <w:r w:rsidRPr="004F42B3">
              <w:rPr>
                <w:rFonts w:eastAsia="Times New Roman" w:cs="Arial"/>
                <w:color w:val="000000"/>
                <w:sz w:val="18"/>
                <w:szCs w:val="18"/>
              </w:rPr>
              <w:t>&lt;666&gt;</w:t>
            </w:r>
          </w:p>
        </w:tc>
        <w:tc>
          <w:tcPr>
            <w:tcW w:w="2273" w:type="dxa"/>
            <w:gridSpan w:val="2"/>
            <w:tcBorders>
              <w:top w:val="dotted" w:sz="4" w:space="0" w:color="auto"/>
              <w:left w:val="dotted" w:sz="4" w:space="0" w:color="auto"/>
              <w:bottom w:val="single" w:sz="4" w:space="0" w:color="auto"/>
              <w:right w:val="dotted" w:sz="4" w:space="0" w:color="auto"/>
            </w:tcBorders>
            <w:shd w:val="clear" w:color="auto" w:fill="auto"/>
            <w:noWrap/>
          </w:tcPr>
          <w:p w:rsidR="00AE51AA" w:rsidRPr="004F42B3" w:rsidRDefault="00AE51AA" w:rsidP="00C8667A">
            <w:pPr>
              <w:spacing w:before="20" w:after="20"/>
              <w:jc w:val="left"/>
              <w:rPr>
                <w:rFonts w:eastAsia="Times New Roman" w:cs="Arial"/>
                <w:color w:val="000000"/>
                <w:sz w:val="18"/>
                <w:szCs w:val="18"/>
              </w:rPr>
            </w:pPr>
            <w:r w:rsidRPr="004F42B3">
              <w:rPr>
                <w:rFonts w:eastAsia="Times New Roman" w:cs="Arial"/>
                <w:color w:val="000000"/>
                <w:sz w:val="18"/>
                <w:szCs w:val="18"/>
              </w:rPr>
              <w:t>Type of date followed by “End date”</w:t>
            </w:r>
          </w:p>
        </w:tc>
        <w:tc>
          <w:tcPr>
            <w:tcW w:w="1644" w:type="dxa"/>
            <w:gridSpan w:val="2"/>
            <w:tcBorders>
              <w:top w:val="dotted" w:sz="4" w:space="0" w:color="auto"/>
              <w:left w:val="dotted" w:sz="4" w:space="0" w:color="auto"/>
              <w:bottom w:val="single" w:sz="4" w:space="0" w:color="auto"/>
              <w:right w:val="dotted" w:sz="4" w:space="0" w:color="auto"/>
            </w:tcBorders>
            <w:shd w:val="clear" w:color="auto" w:fill="auto"/>
            <w:noWrap/>
          </w:tcPr>
          <w:p w:rsidR="00AE51AA" w:rsidRPr="004F42B3" w:rsidRDefault="00AE51AA" w:rsidP="00C8667A">
            <w:pPr>
              <w:spacing w:before="20" w:after="20"/>
              <w:jc w:val="left"/>
              <w:rPr>
                <w:rFonts w:eastAsia="Times New Roman" w:cs="Arial"/>
                <w:color w:val="000000"/>
                <w:sz w:val="18"/>
                <w:szCs w:val="18"/>
              </w:rPr>
            </w:pPr>
            <w:r w:rsidRPr="004F42B3">
              <w:rPr>
                <w:rFonts w:eastAsia="Times New Roman" w:cs="Arial"/>
                <w:color w:val="000000"/>
                <w:sz w:val="18"/>
                <w:szCs w:val="18"/>
              </w:rPr>
              <w:t>mandatory if existing</w:t>
            </w:r>
          </w:p>
        </w:tc>
        <w:tc>
          <w:tcPr>
            <w:tcW w:w="1985" w:type="dxa"/>
            <w:tcBorders>
              <w:top w:val="dotted" w:sz="4" w:space="0" w:color="auto"/>
              <w:left w:val="dotted" w:sz="4" w:space="0" w:color="auto"/>
              <w:bottom w:val="single" w:sz="4" w:space="0" w:color="auto"/>
              <w:right w:val="dotted" w:sz="4" w:space="0" w:color="auto"/>
            </w:tcBorders>
            <w:shd w:val="clear" w:color="auto" w:fill="auto"/>
          </w:tcPr>
          <w:p w:rsidR="00AE51AA" w:rsidRPr="004F42B3" w:rsidRDefault="00AE51AA" w:rsidP="00C8667A">
            <w:pPr>
              <w:tabs>
                <w:tab w:val="left" w:pos="386"/>
              </w:tabs>
              <w:spacing w:before="20" w:after="20"/>
              <w:jc w:val="left"/>
              <w:rPr>
                <w:rFonts w:eastAsia="Times New Roman" w:cs="Arial"/>
                <w:color w:val="000000"/>
                <w:sz w:val="18"/>
                <w:szCs w:val="18"/>
              </w:rPr>
            </w:pPr>
            <w:r w:rsidRPr="004F42B3">
              <w:rPr>
                <w:rFonts w:eastAsia="Times New Roman" w:cs="Arial"/>
                <w:color w:val="000000"/>
                <w:sz w:val="18"/>
                <w:szCs w:val="18"/>
              </w:rPr>
              <w:t>not mandatory</w:t>
            </w:r>
          </w:p>
        </w:tc>
        <w:tc>
          <w:tcPr>
            <w:tcW w:w="3419" w:type="dxa"/>
            <w:tcBorders>
              <w:top w:val="dotted" w:sz="4" w:space="0" w:color="auto"/>
              <w:left w:val="dotted" w:sz="4" w:space="0" w:color="auto"/>
              <w:bottom w:val="single" w:sz="4" w:space="0" w:color="auto"/>
              <w:right w:val="dotted" w:sz="4" w:space="0" w:color="auto"/>
            </w:tcBorders>
            <w:shd w:val="clear" w:color="auto" w:fill="auto"/>
            <w:noWrap/>
          </w:tcPr>
          <w:p w:rsidR="00AE51AA" w:rsidRPr="004F42B3" w:rsidRDefault="00AE51AA" w:rsidP="00C8667A">
            <w:pPr>
              <w:tabs>
                <w:tab w:val="left" w:pos="385"/>
              </w:tabs>
              <w:spacing w:before="20" w:after="20"/>
              <w:jc w:val="left"/>
              <w:rPr>
                <w:rFonts w:eastAsia="Times New Roman" w:cs="Arial"/>
                <w:color w:val="000000"/>
                <w:sz w:val="18"/>
                <w:szCs w:val="18"/>
              </w:rPr>
            </w:pPr>
          </w:p>
        </w:tc>
      </w:tr>
      <w:tr w:rsidR="00AE51AA" w:rsidRPr="004F42B3" w:rsidTr="00C8667A">
        <w:trPr>
          <w:cantSplit/>
        </w:trPr>
        <w:tc>
          <w:tcPr>
            <w:tcW w:w="9980" w:type="dxa"/>
            <w:gridSpan w:val="7"/>
            <w:tcBorders>
              <w:top w:val="single" w:sz="4" w:space="0" w:color="auto"/>
              <w:left w:val="dotted" w:sz="4" w:space="0" w:color="auto"/>
              <w:bottom w:val="dotted" w:sz="4" w:space="0" w:color="auto"/>
              <w:right w:val="dotted" w:sz="4" w:space="0" w:color="auto"/>
            </w:tcBorders>
            <w:shd w:val="clear" w:color="auto" w:fill="auto"/>
            <w:noWrap/>
          </w:tcPr>
          <w:p w:rsidR="00AE51AA" w:rsidRPr="004F42B3" w:rsidRDefault="00AE51AA" w:rsidP="00C8667A">
            <w:pPr>
              <w:keepNext/>
              <w:tabs>
                <w:tab w:val="left" w:pos="386"/>
              </w:tabs>
              <w:spacing w:before="60" w:after="60"/>
              <w:jc w:val="left"/>
              <w:rPr>
                <w:rFonts w:eastAsia="Times New Roman" w:cs="Arial"/>
                <w:color w:val="000000"/>
                <w:sz w:val="18"/>
                <w:szCs w:val="18"/>
              </w:rPr>
            </w:pPr>
            <w:r w:rsidRPr="004F42B3">
              <w:rPr>
                <w:rFonts w:eastAsia="Times New Roman" w:cs="Arial"/>
                <w:color w:val="000000"/>
                <w:sz w:val="18"/>
                <w:szCs w:val="18"/>
              </w:rPr>
              <w:t>PARTIES CONCERNED</w:t>
            </w:r>
          </w:p>
        </w:tc>
      </w:tr>
      <w:tr w:rsidR="00AE51AA" w:rsidRPr="004F42B3" w:rsidTr="00C8667A">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AE51AA" w:rsidRPr="004F42B3" w:rsidRDefault="00AE51AA" w:rsidP="00C8667A">
            <w:pPr>
              <w:spacing w:before="20" w:after="20"/>
              <w:rPr>
                <w:rFonts w:eastAsia="Times New Roman" w:cs="Arial"/>
                <w:b/>
                <w:bCs/>
                <w:color w:val="000000"/>
                <w:sz w:val="18"/>
                <w:szCs w:val="18"/>
              </w:rPr>
            </w:pPr>
            <w:r w:rsidRPr="004F42B3">
              <w:rPr>
                <w:rFonts w:eastAsia="Times New Roman" w:cs="Arial"/>
                <w:b/>
                <w:bCs/>
                <w:color w:val="000000"/>
                <w:sz w:val="18"/>
                <w:szCs w:val="18"/>
              </w:rPr>
              <w:t>&lt;730&gt;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AE51AA" w:rsidRPr="004F42B3" w:rsidRDefault="00AE51AA" w:rsidP="00C8667A">
            <w:pPr>
              <w:spacing w:before="20" w:after="20"/>
              <w:jc w:val="left"/>
              <w:rPr>
                <w:rFonts w:eastAsia="Times New Roman" w:cs="Arial"/>
                <w:b/>
                <w:bCs/>
                <w:color w:val="000000"/>
                <w:sz w:val="18"/>
                <w:szCs w:val="18"/>
              </w:rPr>
            </w:pPr>
            <w:r w:rsidRPr="004F42B3">
              <w:rPr>
                <w:rFonts w:eastAsia="Times New Roman" w:cs="Arial"/>
                <w:b/>
                <w:bCs/>
                <w:color w:val="000000"/>
                <w:sz w:val="18"/>
                <w:szCs w:val="18"/>
              </w:rPr>
              <w:t xml:space="preserve">Applicant’s name </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AE51AA" w:rsidRPr="004F42B3" w:rsidRDefault="00AE51AA" w:rsidP="00C8667A">
            <w:pPr>
              <w:spacing w:before="20" w:after="20"/>
              <w:jc w:val="left"/>
              <w:rPr>
                <w:rFonts w:eastAsia="Times New Roman" w:cs="Arial"/>
                <w:color w:val="000000"/>
                <w:sz w:val="18"/>
                <w:szCs w:val="18"/>
              </w:rPr>
            </w:pPr>
            <w:r w:rsidRPr="004F42B3">
              <w:rPr>
                <w:rFonts w:eastAsia="Times New Roman" w:cs="Arial"/>
                <w:color w:val="000000"/>
                <w:sz w:val="18"/>
                <w:szCs w:val="18"/>
              </w:rPr>
              <w:t>mandatory if application exists</w:t>
            </w: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AE51AA" w:rsidRPr="004F42B3" w:rsidRDefault="00AE51AA" w:rsidP="00C8667A">
            <w:pPr>
              <w:tabs>
                <w:tab w:val="left" w:pos="386"/>
              </w:tabs>
              <w:spacing w:before="20" w:after="20"/>
              <w:jc w:val="left"/>
              <w:rPr>
                <w:rFonts w:eastAsia="Times New Roman" w:cs="Arial"/>
                <w:b/>
                <w:bCs/>
                <w:color w:val="000000"/>
                <w:sz w:val="18"/>
                <w:szCs w:val="18"/>
              </w:rPr>
            </w:pPr>
            <w:r w:rsidRPr="004F42B3">
              <w:rPr>
                <w:rFonts w:eastAsia="Times New Roman" w:cs="Arial"/>
                <w:b/>
                <w:bCs/>
                <w:color w:val="000000"/>
                <w:sz w:val="18"/>
                <w:szCs w:val="18"/>
              </w:rPr>
              <w:t xml:space="preserve">mandatory if application exists or </w:t>
            </w:r>
            <w:r w:rsidRPr="004F42B3">
              <w:rPr>
                <w:rFonts w:eastAsia="Times New Roman" w:cs="Arial"/>
                <w:color w:val="000000"/>
                <w:sz w:val="18"/>
                <w:szCs w:val="18"/>
              </w:rPr>
              <w:t>REQUIRED if &lt;750&gt; is provided</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AE51AA" w:rsidRPr="004F42B3" w:rsidRDefault="00AE51AA" w:rsidP="00C8667A">
            <w:pPr>
              <w:tabs>
                <w:tab w:val="left" w:pos="385"/>
              </w:tabs>
              <w:spacing w:before="20" w:after="20"/>
              <w:jc w:val="left"/>
              <w:rPr>
                <w:rFonts w:eastAsia="Times New Roman" w:cs="Arial"/>
                <w:color w:val="000000"/>
                <w:sz w:val="18"/>
                <w:szCs w:val="18"/>
              </w:rPr>
            </w:pPr>
          </w:p>
        </w:tc>
      </w:tr>
      <w:tr w:rsidR="00AE51AA" w:rsidRPr="004F42B3" w:rsidTr="00C8667A">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AE51AA" w:rsidRPr="004F42B3" w:rsidRDefault="00AE51AA" w:rsidP="00C8667A">
            <w:pPr>
              <w:spacing w:before="20" w:after="20"/>
              <w:rPr>
                <w:rFonts w:eastAsia="Times New Roman" w:cs="Arial"/>
                <w:bCs/>
                <w:color w:val="000000"/>
                <w:sz w:val="18"/>
                <w:szCs w:val="18"/>
              </w:rPr>
            </w:pPr>
            <w:r w:rsidRPr="004F42B3">
              <w:rPr>
                <w:rFonts w:eastAsia="Times New Roman" w:cs="Arial"/>
                <w:bCs/>
                <w:color w:val="000000"/>
                <w:sz w:val="18"/>
                <w:szCs w:val="18"/>
              </w:rPr>
              <w:t>&lt;750&gt;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AE51AA" w:rsidRPr="004F42B3" w:rsidRDefault="00AE51AA" w:rsidP="00C8667A">
            <w:pPr>
              <w:spacing w:before="20" w:after="20"/>
              <w:jc w:val="left"/>
              <w:rPr>
                <w:rFonts w:eastAsia="Times New Roman" w:cs="Arial"/>
                <w:bCs/>
                <w:color w:val="000000"/>
                <w:sz w:val="18"/>
                <w:szCs w:val="18"/>
              </w:rPr>
            </w:pPr>
            <w:r w:rsidRPr="004F42B3">
              <w:rPr>
                <w:rFonts w:eastAsia="Times New Roman" w:cs="Arial"/>
                <w:bCs/>
                <w:color w:val="000000"/>
                <w:sz w:val="18"/>
                <w:szCs w:val="18"/>
              </w:rPr>
              <w:t xml:space="preserve">Applicant’s name </w:t>
            </w:r>
            <w:r w:rsidRPr="004F42B3">
              <w:rPr>
                <w:rFonts w:eastAsia="Times New Roman" w:cs="Arial"/>
                <w:color w:val="000000"/>
                <w:sz w:val="18"/>
                <w:szCs w:val="18"/>
              </w:rPr>
              <w:t>in non-Roman alphabet</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AE51AA" w:rsidRPr="004F42B3" w:rsidRDefault="00AE51AA" w:rsidP="00C8667A">
            <w:pPr>
              <w:spacing w:before="20" w:after="20"/>
              <w:jc w:val="left"/>
              <w:rPr>
                <w:rFonts w:eastAsia="Times New Roman" w:cs="Arial"/>
                <w:color w:val="000000"/>
                <w:sz w:val="18"/>
                <w:szCs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AE51AA" w:rsidRPr="004F42B3" w:rsidRDefault="00AE51AA" w:rsidP="00C8667A">
            <w:pPr>
              <w:tabs>
                <w:tab w:val="left" w:pos="386"/>
              </w:tabs>
              <w:spacing w:before="20" w:after="20"/>
              <w:jc w:val="left"/>
              <w:rPr>
                <w:rFonts w:eastAsia="Times New Roman" w:cs="Arial"/>
                <w:bCs/>
                <w:color w:val="000000"/>
                <w:sz w:val="18"/>
                <w:szCs w:val="18"/>
              </w:rPr>
            </w:pPr>
            <w:r w:rsidRPr="004F42B3">
              <w:rPr>
                <w:rFonts w:eastAsia="Times New Roman" w:cs="Arial"/>
                <w:bCs/>
                <w:color w:val="000000"/>
                <w:sz w:val="18"/>
                <w:szCs w:val="18"/>
              </w:rPr>
              <w:t xml:space="preserve">Not mandatory </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AE51AA" w:rsidRPr="004F42B3" w:rsidRDefault="00AE51AA" w:rsidP="00C8667A">
            <w:pPr>
              <w:tabs>
                <w:tab w:val="left" w:pos="385"/>
              </w:tabs>
              <w:spacing w:before="20" w:after="20"/>
              <w:jc w:val="left"/>
              <w:rPr>
                <w:rFonts w:eastAsia="Times New Roman" w:cs="Arial"/>
                <w:color w:val="000000"/>
                <w:sz w:val="18"/>
                <w:szCs w:val="18"/>
              </w:rPr>
            </w:pPr>
          </w:p>
        </w:tc>
      </w:tr>
      <w:tr w:rsidR="00AE51AA" w:rsidRPr="004F42B3" w:rsidTr="00C8667A">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AE51AA" w:rsidRPr="004F42B3" w:rsidRDefault="00AE51AA" w:rsidP="00C8667A">
            <w:pPr>
              <w:spacing w:before="20" w:after="20"/>
              <w:rPr>
                <w:rFonts w:eastAsia="Times New Roman" w:cs="Arial"/>
                <w:b/>
                <w:bCs/>
                <w:color w:val="000000"/>
                <w:sz w:val="18"/>
                <w:szCs w:val="18"/>
              </w:rPr>
            </w:pPr>
            <w:r w:rsidRPr="004F42B3">
              <w:rPr>
                <w:rFonts w:eastAsia="Times New Roman" w:cs="Arial"/>
                <w:b/>
                <w:bCs/>
                <w:color w:val="000000"/>
                <w:sz w:val="18"/>
                <w:szCs w:val="18"/>
              </w:rPr>
              <w:t>&lt;731&gt;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AE51AA" w:rsidRPr="004F42B3" w:rsidRDefault="00AE51AA" w:rsidP="00C8667A">
            <w:pPr>
              <w:spacing w:before="20" w:after="20"/>
              <w:jc w:val="left"/>
              <w:rPr>
                <w:rFonts w:eastAsia="Times New Roman" w:cs="Arial"/>
                <w:b/>
                <w:bCs/>
                <w:color w:val="000000"/>
                <w:sz w:val="18"/>
                <w:szCs w:val="18"/>
              </w:rPr>
            </w:pPr>
            <w:r w:rsidRPr="004F42B3">
              <w:rPr>
                <w:rFonts w:eastAsia="Times New Roman" w:cs="Arial"/>
                <w:b/>
                <w:bCs/>
                <w:color w:val="000000"/>
                <w:sz w:val="18"/>
                <w:szCs w:val="18"/>
              </w:rPr>
              <w:t>Breeder's name</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AE51AA" w:rsidRPr="004F42B3" w:rsidRDefault="00AE51AA" w:rsidP="00C8667A">
            <w:pPr>
              <w:spacing w:before="20" w:after="20"/>
              <w:jc w:val="left"/>
              <w:rPr>
                <w:rFonts w:eastAsia="Times New Roman" w:cs="Arial"/>
                <w:color w:val="000000"/>
                <w:sz w:val="18"/>
                <w:szCs w:val="18"/>
              </w:rPr>
            </w:pPr>
            <w:r w:rsidRPr="004F42B3">
              <w:rPr>
                <w:rFonts w:eastAsia="Times New Roman" w:cs="Arial"/>
                <w:color w:val="000000"/>
                <w:sz w:val="18"/>
                <w:szCs w:val="18"/>
              </w:rPr>
              <w:t>mandatory</w:t>
            </w: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AE51AA" w:rsidRPr="004F42B3" w:rsidRDefault="00AE51AA" w:rsidP="00C8667A">
            <w:pPr>
              <w:tabs>
                <w:tab w:val="left" w:pos="386"/>
              </w:tabs>
              <w:spacing w:before="20" w:after="20"/>
              <w:jc w:val="left"/>
              <w:rPr>
                <w:rFonts w:eastAsia="Times New Roman" w:cs="Arial"/>
                <w:b/>
                <w:bCs/>
                <w:color w:val="000000"/>
                <w:sz w:val="18"/>
                <w:szCs w:val="18"/>
              </w:rPr>
            </w:pPr>
            <w:r w:rsidRPr="004F42B3">
              <w:rPr>
                <w:rFonts w:eastAsia="Times New Roman" w:cs="Arial"/>
                <w:b/>
                <w:bCs/>
                <w:color w:val="000000"/>
                <w:sz w:val="18"/>
                <w:szCs w:val="18"/>
              </w:rPr>
              <w:t>mandatory</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AE51AA" w:rsidRPr="004F42B3" w:rsidRDefault="00AE51AA" w:rsidP="00C8667A">
            <w:pPr>
              <w:tabs>
                <w:tab w:val="left" w:pos="385"/>
              </w:tabs>
              <w:spacing w:before="20" w:after="20"/>
              <w:jc w:val="left"/>
              <w:rPr>
                <w:rFonts w:eastAsia="Times New Roman" w:cs="Arial"/>
                <w:color w:val="000000"/>
                <w:sz w:val="18"/>
                <w:szCs w:val="18"/>
              </w:rPr>
            </w:pPr>
            <w:r w:rsidRPr="004F42B3">
              <w:rPr>
                <w:rFonts w:eastAsia="Times New Roman" w:cs="Arial"/>
                <w:color w:val="000000"/>
                <w:sz w:val="18"/>
                <w:szCs w:val="18"/>
              </w:rPr>
              <w:t>to clarify meaning of “breeder” according to document TGP/5 (see &lt;733&gt;)</w:t>
            </w:r>
          </w:p>
        </w:tc>
      </w:tr>
      <w:tr w:rsidR="00AE51AA" w:rsidRPr="004F42B3" w:rsidTr="00C8667A">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AE51AA" w:rsidRPr="004F42B3" w:rsidRDefault="00AE51AA" w:rsidP="00C8667A">
            <w:pPr>
              <w:spacing w:before="20" w:after="20"/>
              <w:rPr>
                <w:rFonts w:eastAsia="Times New Roman" w:cs="Arial"/>
                <w:bCs/>
                <w:color w:val="000000"/>
                <w:sz w:val="18"/>
                <w:szCs w:val="18"/>
              </w:rPr>
            </w:pPr>
            <w:r w:rsidRPr="004F42B3">
              <w:rPr>
                <w:rFonts w:eastAsia="Times New Roman" w:cs="Arial"/>
                <w:bCs/>
                <w:color w:val="000000"/>
                <w:sz w:val="18"/>
                <w:szCs w:val="18"/>
              </w:rPr>
              <w:t>&lt;751&gt;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AE51AA" w:rsidRPr="004F42B3" w:rsidRDefault="00AE51AA" w:rsidP="00C8667A">
            <w:pPr>
              <w:spacing w:before="20" w:after="20"/>
              <w:jc w:val="left"/>
              <w:rPr>
                <w:rFonts w:eastAsia="Times New Roman" w:cs="Arial"/>
                <w:bCs/>
                <w:color w:val="000000"/>
                <w:sz w:val="18"/>
                <w:szCs w:val="18"/>
              </w:rPr>
            </w:pPr>
            <w:r w:rsidRPr="004F42B3">
              <w:rPr>
                <w:rFonts w:eastAsia="Times New Roman" w:cs="Arial"/>
                <w:bCs/>
                <w:color w:val="000000"/>
                <w:sz w:val="18"/>
                <w:szCs w:val="18"/>
              </w:rPr>
              <w:t xml:space="preserve">Breeder's name </w:t>
            </w:r>
            <w:r w:rsidRPr="004F42B3">
              <w:rPr>
                <w:rFonts w:eastAsia="Times New Roman" w:cs="Arial"/>
                <w:color w:val="000000"/>
                <w:sz w:val="18"/>
                <w:szCs w:val="18"/>
              </w:rPr>
              <w:t>in non-Roman alphabet</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AE51AA" w:rsidRPr="004F42B3" w:rsidRDefault="00AE51AA" w:rsidP="00C8667A">
            <w:pPr>
              <w:spacing w:before="20" w:after="20"/>
              <w:jc w:val="left"/>
              <w:rPr>
                <w:rFonts w:eastAsia="Times New Roman" w:cs="Arial"/>
                <w:color w:val="000000"/>
                <w:sz w:val="18"/>
                <w:szCs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AE51AA" w:rsidRPr="004F42B3" w:rsidRDefault="00AE51AA" w:rsidP="00C8667A">
            <w:pPr>
              <w:tabs>
                <w:tab w:val="left" w:pos="386"/>
              </w:tabs>
              <w:spacing w:before="20" w:after="20"/>
              <w:jc w:val="left"/>
              <w:rPr>
                <w:rFonts w:eastAsia="Times New Roman" w:cs="Arial"/>
                <w:bCs/>
                <w:color w:val="000000"/>
                <w:sz w:val="18"/>
                <w:szCs w:val="18"/>
              </w:rPr>
            </w:pPr>
            <w:r w:rsidRPr="004F42B3">
              <w:rPr>
                <w:rFonts w:eastAsia="Times New Roman" w:cs="Arial"/>
                <w:bCs/>
                <w:color w:val="000000"/>
                <w:sz w:val="18"/>
                <w:szCs w:val="18"/>
              </w:rPr>
              <w:t>Not mandatory</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AE51AA" w:rsidRPr="004F42B3" w:rsidRDefault="00AE51AA" w:rsidP="00C8667A">
            <w:pPr>
              <w:tabs>
                <w:tab w:val="left" w:pos="385"/>
              </w:tabs>
              <w:spacing w:before="20" w:after="20"/>
              <w:jc w:val="left"/>
              <w:rPr>
                <w:rFonts w:eastAsia="Times New Roman" w:cs="Arial"/>
                <w:color w:val="000000"/>
                <w:sz w:val="18"/>
                <w:szCs w:val="18"/>
              </w:rPr>
            </w:pPr>
          </w:p>
        </w:tc>
      </w:tr>
      <w:tr w:rsidR="00AE51AA" w:rsidRPr="004F42B3" w:rsidTr="00C8667A">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AE51AA" w:rsidRPr="004F42B3" w:rsidRDefault="00AE51AA" w:rsidP="00C8667A">
            <w:pPr>
              <w:spacing w:before="20" w:after="20"/>
              <w:rPr>
                <w:rFonts w:eastAsia="Times New Roman" w:cs="Arial"/>
                <w:color w:val="000000"/>
                <w:sz w:val="18"/>
                <w:szCs w:val="18"/>
              </w:rPr>
            </w:pPr>
            <w:r w:rsidRPr="004F42B3">
              <w:rPr>
                <w:rFonts w:eastAsia="Times New Roman" w:cs="Arial"/>
                <w:color w:val="000000"/>
                <w:sz w:val="18"/>
                <w:szCs w:val="18"/>
              </w:rPr>
              <w:t>&lt;732&gt;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AE51AA" w:rsidRPr="004F42B3" w:rsidRDefault="00AE51AA" w:rsidP="00C8667A">
            <w:pPr>
              <w:spacing w:before="20" w:after="20"/>
              <w:jc w:val="left"/>
              <w:rPr>
                <w:rFonts w:eastAsia="Times New Roman" w:cs="Arial"/>
                <w:color w:val="000000"/>
                <w:sz w:val="18"/>
                <w:szCs w:val="18"/>
              </w:rPr>
            </w:pPr>
            <w:r w:rsidRPr="004F42B3">
              <w:rPr>
                <w:rFonts w:eastAsia="Times New Roman" w:cs="Arial"/>
                <w:color w:val="000000"/>
                <w:sz w:val="18"/>
                <w:szCs w:val="18"/>
              </w:rPr>
              <w:t>Maintainer's name</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AE51AA" w:rsidRPr="004F42B3" w:rsidRDefault="00AE51AA" w:rsidP="00C8667A">
            <w:pPr>
              <w:spacing w:before="20" w:after="20"/>
              <w:jc w:val="left"/>
              <w:rPr>
                <w:rFonts w:eastAsia="Times New Roman" w:cs="Arial"/>
                <w:color w:val="000000"/>
                <w:sz w:val="18"/>
                <w:szCs w:val="18"/>
              </w:rPr>
            </w:pPr>
            <w:r w:rsidRPr="004F42B3">
              <w:rPr>
                <w:rFonts w:eastAsia="Times New Roman" w:cs="Arial"/>
                <w:color w:val="000000"/>
                <w:sz w:val="18"/>
                <w:szCs w:val="18"/>
              </w:rPr>
              <w:t>mandatory if listed</w:t>
            </w: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AE51AA" w:rsidRPr="004F42B3" w:rsidRDefault="00AE51AA" w:rsidP="00C8667A">
            <w:pPr>
              <w:tabs>
                <w:tab w:val="left" w:pos="386"/>
              </w:tabs>
              <w:spacing w:before="20" w:after="20"/>
              <w:jc w:val="left"/>
              <w:rPr>
                <w:rFonts w:eastAsia="Times New Roman" w:cs="Arial"/>
                <w:color w:val="000000"/>
                <w:sz w:val="18"/>
                <w:szCs w:val="18"/>
              </w:rPr>
            </w:pPr>
            <w:r w:rsidRPr="004F42B3">
              <w:rPr>
                <w:rFonts w:eastAsia="Times New Roman" w:cs="Arial"/>
                <w:color w:val="000000"/>
                <w:sz w:val="18"/>
                <w:szCs w:val="18"/>
              </w:rPr>
              <w:t>REQUIRED if &lt;752&gt; is provided</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AE51AA" w:rsidRPr="004F42B3" w:rsidRDefault="00AE51AA" w:rsidP="00C8667A">
            <w:pPr>
              <w:tabs>
                <w:tab w:val="left" w:pos="385"/>
              </w:tabs>
              <w:spacing w:before="20" w:after="20"/>
              <w:jc w:val="left"/>
              <w:rPr>
                <w:rFonts w:eastAsia="Times New Roman" w:cs="Arial"/>
                <w:color w:val="000000"/>
                <w:sz w:val="18"/>
                <w:szCs w:val="18"/>
              </w:rPr>
            </w:pPr>
            <w:r w:rsidRPr="004F42B3">
              <w:rPr>
                <w:rFonts w:eastAsia="Times New Roman" w:cs="Arial"/>
                <w:color w:val="000000"/>
                <w:sz w:val="18"/>
                <w:szCs w:val="18"/>
              </w:rPr>
              <w:t>to be accompanied by start and end date (maintainer can change)</w:t>
            </w:r>
          </w:p>
        </w:tc>
      </w:tr>
      <w:tr w:rsidR="00AE51AA" w:rsidRPr="004F42B3" w:rsidTr="00C8667A">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AE51AA" w:rsidRPr="004F42B3" w:rsidRDefault="00AE51AA" w:rsidP="00C8667A">
            <w:pPr>
              <w:spacing w:before="20" w:after="20"/>
              <w:rPr>
                <w:rFonts w:eastAsia="Times New Roman" w:cs="Arial"/>
                <w:color w:val="000000"/>
                <w:sz w:val="18"/>
                <w:szCs w:val="18"/>
              </w:rPr>
            </w:pPr>
            <w:r w:rsidRPr="004F42B3">
              <w:rPr>
                <w:rFonts w:eastAsia="Times New Roman" w:cs="Arial"/>
                <w:color w:val="000000"/>
                <w:sz w:val="18"/>
                <w:szCs w:val="18"/>
              </w:rPr>
              <w:t>&lt;752&gt;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AE51AA" w:rsidRPr="004F42B3" w:rsidRDefault="00AE51AA" w:rsidP="00C8667A">
            <w:pPr>
              <w:spacing w:before="20" w:after="20"/>
              <w:jc w:val="left"/>
              <w:rPr>
                <w:rFonts w:eastAsia="Times New Roman" w:cs="Arial"/>
                <w:color w:val="000000"/>
                <w:sz w:val="18"/>
                <w:szCs w:val="18"/>
              </w:rPr>
            </w:pPr>
            <w:r w:rsidRPr="004F42B3">
              <w:rPr>
                <w:rFonts w:eastAsia="Times New Roman" w:cs="Arial"/>
                <w:color w:val="000000"/>
                <w:sz w:val="18"/>
                <w:szCs w:val="18"/>
              </w:rPr>
              <w:t>Maintainer's name in non-Roman alphabet</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AE51AA" w:rsidRPr="004F42B3" w:rsidRDefault="00AE51AA" w:rsidP="00C8667A">
            <w:pPr>
              <w:spacing w:before="20" w:after="20"/>
              <w:jc w:val="left"/>
              <w:rPr>
                <w:rFonts w:eastAsia="Times New Roman" w:cs="Arial"/>
                <w:color w:val="000000"/>
                <w:sz w:val="18"/>
                <w:szCs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AE51AA" w:rsidRPr="004F42B3" w:rsidRDefault="00AE51AA" w:rsidP="00C8667A">
            <w:pPr>
              <w:tabs>
                <w:tab w:val="left" w:pos="386"/>
              </w:tabs>
              <w:spacing w:before="20" w:after="20"/>
              <w:jc w:val="left"/>
              <w:rPr>
                <w:rFonts w:eastAsia="Times New Roman" w:cs="Arial"/>
                <w:color w:val="000000"/>
                <w:sz w:val="18"/>
                <w:szCs w:val="18"/>
              </w:rPr>
            </w:pPr>
            <w:r w:rsidRPr="004F42B3">
              <w:rPr>
                <w:rFonts w:eastAsia="Times New Roman" w:cs="Arial"/>
                <w:bCs/>
                <w:color w:val="000000"/>
                <w:sz w:val="18"/>
                <w:szCs w:val="18"/>
              </w:rPr>
              <w:t>Not mandatory</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AE51AA" w:rsidRPr="004F42B3" w:rsidRDefault="00AE51AA" w:rsidP="00C8667A">
            <w:pPr>
              <w:tabs>
                <w:tab w:val="left" w:pos="385"/>
              </w:tabs>
              <w:spacing w:before="20" w:after="20"/>
              <w:jc w:val="left"/>
              <w:rPr>
                <w:rFonts w:eastAsia="Times New Roman" w:cs="Arial"/>
                <w:color w:val="000000"/>
                <w:sz w:val="18"/>
                <w:szCs w:val="18"/>
              </w:rPr>
            </w:pPr>
          </w:p>
        </w:tc>
      </w:tr>
      <w:tr w:rsidR="00AE51AA" w:rsidRPr="004F42B3" w:rsidTr="00C8667A">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AE51AA" w:rsidRPr="004F42B3" w:rsidRDefault="00AE51AA" w:rsidP="00C8667A">
            <w:pPr>
              <w:spacing w:before="20" w:after="20"/>
              <w:rPr>
                <w:rFonts w:eastAsia="Times New Roman" w:cs="Arial"/>
                <w:b/>
                <w:bCs/>
                <w:color w:val="000000"/>
                <w:sz w:val="18"/>
                <w:szCs w:val="18"/>
              </w:rPr>
            </w:pPr>
            <w:r w:rsidRPr="004F42B3">
              <w:rPr>
                <w:rFonts w:eastAsia="Times New Roman" w:cs="Arial"/>
                <w:b/>
                <w:bCs/>
                <w:color w:val="000000"/>
                <w:sz w:val="18"/>
                <w:szCs w:val="18"/>
              </w:rPr>
              <w:t>&lt;733&gt;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AE51AA" w:rsidRPr="004F42B3" w:rsidRDefault="00AE51AA" w:rsidP="00C8667A">
            <w:pPr>
              <w:spacing w:before="20" w:after="20"/>
              <w:jc w:val="left"/>
              <w:rPr>
                <w:rFonts w:eastAsia="Times New Roman" w:cs="Arial"/>
                <w:b/>
                <w:bCs/>
                <w:color w:val="000000"/>
                <w:sz w:val="18"/>
                <w:szCs w:val="18"/>
              </w:rPr>
            </w:pPr>
            <w:r w:rsidRPr="004F42B3">
              <w:rPr>
                <w:rFonts w:eastAsia="Times New Roman" w:cs="Arial"/>
                <w:b/>
                <w:bCs/>
                <w:color w:val="000000"/>
                <w:sz w:val="18"/>
                <w:szCs w:val="18"/>
              </w:rPr>
              <w:t>Title holder's name</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AE51AA" w:rsidRPr="004F42B3" w:rsidRDefault="00AE51AA" w:rsidP="00C8667A">
            <w:pPr>
              <w:spacing w:before="20" w:after="20"/>
              <w:jc w:val="left"/>
              <w:rPr>
                <w:rFonts w:eastAsia="Times New Roman" w:cs="Arial"/>
                <w:color w:val="000000"/>
                <w:sz w:val="18"/>
                <w:szCs w:val="18"/>
              </w:rPr>
            </w:pPr>
            <w:r w:rsidRPr="004F42B3">
              <w:rPr>
                <w:rFonts w:eastAsia="Times New Roman" w:cs="Arial"/>
                <w:color w:val="000000"/>
                <w:sz w:val="18"/>
                <w:szCs w:val="18"/>
              </w:rPr>
              <w:t>mandatory if protected</w:t>
            </w: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AE51AA" w:rsidRPr="004F42B3" w:rsidRDefault="00AE51AA" w:rsidP="00C8667A">
            <w:pPr>
              <w:tabs>
                <w:tab w:val="left" w:pos="386"/>
              </w:tabs>
              <w:spacing w:before="20" w:after="20"/>
              <w:jc w:val="left"/>
              <w:rPr>
                <w:rFonts w:eastAsia="Times New Roman" w:cs="Arial"/>
                <w:color w:val="000000"/>
                <w:sz w:val="18"/>
                <w:szCs w:val="18"/>
              </w:rPr>
            </w:pPr>
            <w:r w:rsidRPr="004F42B3">
              <w:rPr>
                <w:rFonts w:eastAsia="Times New Roman" w:cs="Arial"/>
                <w:b/>
                <w:bCs/>
                <w:color w:val="000000"/>
                <w:sz w:val="18"/>
                <w:szCs w:val="18"/>
              </w:rPr>
              <w:t xml:space="preserve">mandatory if protected </w:t>
            </w:r>
            <w:r w:rsidRPr="004F42B3">
              <w:rPr>
                <w:rFonts w:eastAsia="Times New Roman" w:cs="Arial"/>
                <w:bCs/>
                <w:color w:val="000000"/>
                <w:sz w:val="18"/>
                <w:szCs w:val="18"/>
              </w:rPr>
              <w:t xml:space="preserve">or </w:t>
            </w:r>
            <w:r w:rsidRPr="004F42B3">
              <w:rPr>
                <w:rFonts w:eastAsia="Times New Roman" w:cs="Arial"/>
                <w:color w:val="000000"/>
                <w:sz w:val="18"/>
                <w:szCs w:val="18"/>
              </w:rPr>
              <w:t>REQUIRED if &lt;753&gt; is provided</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AE51AA" w:rsidRPr="004F42B3" w:rsidRDefault="00AE51AA" w:rsidP="00C8667A">
            <w:pPr>
              <w:tabs>
                <w:tab w:val="left" w:pos="385"/>
              </w:tabs>
              <w:spacing w:before="20" w:after="20"/>
              <w:jc w:val="left"/>
              <w:rPr>
                <w:rFonts w:eastAsia="Times New Roman" w:cs="Arial"/>
                <w:color w:val="000000"/>
                <w:sz w:val="18"/>
                <w:szCs w:val="18"/>
              </w:rPr>
            </w:pPr>
            <w:r w:rsidRPr="004F42B3">
              <w:rPr>
                <w:rFonts w:eastAsia="Times New Roman" w:cs="Arial"/>
                <w:color w:val="000000"/>
                <w:sz w:val="18"/>
                <w:szCs w:val="18"/>
              </w:rPr>
              <w:t>(i)</w:t>
            </w:r>
            <w:r w:rsidRPr="004F42B3">
              <w:rPr>
                <w:rFonts w:eastAsia="Times New Roman" w:cs="Arial"/>
                <w:color w:val="000000"/>
                <w:sz w:val="18"/>
                <w:szCs w:val="18"/>
              </w:rPr>
              <w:tab/>
              <w:t>to clarify meaning of “title holder” according to document TGP/5 (see &lt;731&gt;)</w:t>
            </w:r>
          </w:p>
          <w:p w:rsidR="00AE51AA" w:rsidRPr="004F42B3" w:rsidRDefault="00AE51AA" w:rsidP="00C8667A">
            <w:pPr>
              <w:tabs>
                <w:tab w:val="left" w:pos="385"/>
              </w:tabs>
              <w:spacing w:before="20" w:after="20"/>
              <w:jc w:val="left"/>
              <w:rPr>
                <w:rFonts w:eastAsia="Times New Roman" w:cs="Arial"/>
                <w:color w:val="000000"/>
                <w:sz w:val="18"/>
                <w:szCs w:val="18"/>
              </w:rPr>
            </w:pPr>
            <w:r w:rsidRPr="004F42B3">
              <w:rPr>
                <w:rFonts w:eastAsia="Times New Roman" w:cs="Arial"/>
                <w:color w:val="000000"/>
                <w:sz w:val="18"/>
                <w:szCs w:val="18"/>
              </w:rPr>
              <w:t>(ii)</w:t>
            </w:r>
            <w:r w:rsidRPr="004F42B3">
              <w:rPr>
                <w:rFonts w:eastAsia="Times New Roman" w:cs="Arial"/>
                <w:color w:val="000000"/>
                <w:sz w:val="18"/>
                <w:szCs w:val="18"/>
              </w:rPr>
              <w:tab/>
              <w:t>to be accompanied by start and end date (title holder can change)</w:t>
            </w:r>
          </w:p>
        </w:tc>
      </w:tr>
      <w:tr w:rsidR="00AE51AA" w:rsidRPr="004F42B3" w:rsidTr="00C8667A">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AE51AA" w:rsidRPr="004F42B3" w:rsidRDefault="00AE51AA" w:rsidP="00C8667A">
            <w:pPr>
              <w:spacing w:before="20" w:after="20"/>
              <w:rPr>
                <w:rFonts w:eastAsia="Times New Roman" w:cs="Arial"/>
                <w:bCs/>
                <w:color w:val="000000"/>
                <w:sz w:val="18"/>
                <w:szCs w:val="18"/>
              </w:rPr>
            </w:pPr>
            <w:r w:rsidRPr="004F42B3">
              <w:rPr>
                <w:rFonts w:eastAsia="Times New Roman" w:cs="Arial"/>
                <w:bCs/>
                <w:color w:val="000000"/>
                <w:sz w:val="18"/>
                <w:szCs w:val="18"/>
              </w:rPr>
              <w:t>&lt;753&gt;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AE51AA" w:rsidRPr="004F42B3" w:rsidRDefault="00AE51AA" w:rsidP="00C8667A">
            <w:pPr>
              <w:spacing w:before="20" w:after="20"/>
              <w:jc w:val="left"/>
              <w:rPr>
                <w:rFonts w:eastAsia="Times New Roman" w:cs="Arial"/>
                <w:bCs/>
                <w:color w:val="000000"/>
                <w:sz w:val="18"/>
                <w:szCs w:val="18"/>
              </w:rPr>
            </w:pPr>
            <w:r w:rsidRPr="004F42B3">
              <w:rPr>
                <w:rFonts w:eastAsia="Times New Roman" w:cs="Arial"/>
                <w:bCs/>
                <w:color w:val="000000"/>
                <w:sz w:val="18"/>
                <w:szCs w:val="18"/>
              </w:rPr>
              <w:t xml:space="preserve">Title holder’s name </w:t>
            </w:r>
            <w:r w:rsidRPr="004F42B3">
              <w:rPr>
                <w:rFonts w:eastAsia="Times New Roman" w:cs="Arial"/>
                <w:color w:val="000000"/>
                <w:sz w:val="18"/>
                <w:szCs w:val="18"/>
              </w:rPr>
              <w:t>in non-Roman alphabet</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AE51AA" w:rsidRPr="004F42B3" w:rsidRDefault="00AE51AA" w:rsidP="00C8667A">
            <w:pPr>
              <w:spacing w:before="20" w:after="20"/>
              <w:jc w:val="left"/>
              <w:rPr>
                <w:rFonts w:eastAsia="Times New Roman" w:cs="Arial"/>
                <w:color w:val="000000"/>
                <w:sz w:val="18"/>
                <w:szCs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AE51AA" w:rsidRPr="004F42B3" w:rsidRDefault="00AE51AA" w:rsidP="00C8667A">
            <w:pPr>
              <w:tabs>
                <w:tab w:val="left" w:pos="386"/>
              </w:tabs>
              <w:spacing w:before="20" w:after="20"/>
              <w:jc w:val="left"/>
              <w:rPr>
                <w:rFonts w:eastAsia="Times New Roman" w:cs="Arial"/>
                <w:color w:val="000000"/>
                <w:sz w:val="18"/>
                <w:szCs w:val="18"/>
              </w:rPr>
            </w:pPr>
            <w:r w:rsidRPr="004F42B3">
              <w:rPr>
                <w:rFonts w:eastAsia="Times New Roman" w:cs="Arial"/>
                <w:bCs/>
                <w:color w:val="000000"/>
                <w:sz w:val="18"/>
                <w:szCs w:val="18"/>
              </w:rPr>
              <w:t>Not mandatory</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AE51AA" w:rsidRPr="004F42B3" w:rsidRDefault="00AE51AA" w:rsidP="00C8667A">
            <w:pPr>
              <w:tabs>
                <w:tab w:val="left" w:pos="385"/>
              </w:tabs>
              <w:spacing w:before="20" w:after="20"/>
              <w:jc w:val="left"/>
              <w:rPr>
                <w:rFonts w:eastAsia="Times New Roman" w:cs="Arial"/>
                <w:color w:val="000000"/>
                <w:sz w:val="18"/>
                <w:szCs w:val="18"/>
              </w:rPr>
            </w:pPr>
          </w:p>
        </w:tc>
      </w:tr>
      <w:tr w:rsidR="00AE51AA" w:rsidRPr="004F42B3" w:rsidTr="00C8667A">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AE51AA" w:rsidRPr="004F42B3" w:rsidRDefault="00AE51AA" w:rsidP="00C8667A">
            <w:pPr>
              <w:spacing w:before="20" w:after="20"/>
              <w:rPr>
                <w:rFonts w:eastAsia="Times New Roman" w:cs="Arial"/>
                <w:color w:val="000000"/>
                <w:sz w:val="18"/>
                <w:szCs w:val="18"/>
              </w:rPr>
            </w:pPr>
            <w:r w:rsidRPr="004F42B3">
              <w:rPr>
                <w:rFonts w:eastAsia="Times New Roman" w:cs="Arial"/>
                <w:color w:val="000000"/>
                <w:sz w:val="18"/>
                <w:szCs w:val="18"/>
              </w:rPr>
              <w:t>&lt;740&gt;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AE51AA" w:rsidRPr="004F42B3" w:rsidRDefault="00AE51AA" w:rsidP="00C8667A">
            <w:pPr>
              <w:spacing w:before="20" w:after="20"/>
              <w:jc w:val="left"/>
              <w:rPr>
                <w:rFonts w:eastAsia="Times New Roman" w:cs="Arial"/>
                <w:color w:val="000000"/>
                <w:sz w:val="18"/>
                <w:szCs w:val="18"/>
              </w:rPr>
            </w:pPr>
            <w:r w:rsidRPr="004F42B3">
              <w:rPr>
                <w:rFonts w:eastAsia="Times New Roman" w:cs="Arial"/>
                <w:color w:val="000000"/>
                <w:sz w:val="18"/>
                <w:szCs w:val="18"/>
              </w:rPr>
              <w:t>Type of other party followed by party’s name</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AE51AA" w:rsidRPr="004F42B3" w:rsidRDefault="00AE51AA" w:rsidP="00C8667A">
            <w:pPr>
              <w:spacing w:before="20" w:after="20"/>
              <w:jc w:val="left"/>
              <w:rPr>
                <w:rFonts w:eastAsia="Times New Roman" w:cs="Arial"/>
                <w:color w:val="000000"/>
                <w:sz w:val="18"/>
                <w:szCs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AE51AA" w:rsidRPr="004F42B3" w:rsidRDefault="00AE51AA" w:rsidP="00C8667A">
            <w:pPr>
              <w:tabs>
                <w:tab w:val="left" w:pos="386"/>
              </w:tabs>
              <w:spacing w:before="20" w:after="20"/>
              <w:jc w:val="left"/>
              <w:rPr>
                <w:rFonts w:eastAsia="Times New Roman" w:cs="Arial"/>
                <w:color w:val="000000"/>
                <w:sz w:val="18"/>
                <w:szCs w:val="18"/>
              </w:rPr>
            </w:pPr>
            <w:r w:rsidRPr="004F42B3">
              <w:rPr>
                <w:rFonts w:eastAsia="Times New Roman" w:cs="Arial"/>
                <w:color w:val="000000"/>
                <w:sz w:val="18"/>
                <w:szCs w:val="18"/>
              </w:rPr>
              <w:t>REQUIRED if &lt;760&gt; is provided</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AE51AA" w:rsidRPr="004F42B3" w:rsidRDefault="00AE51AA" w:rsidP="00C8667A">
            <w:pPr>
              <w:tabs>
                <w:tab w:val="left" w:pos="385"/>
              </w:tabs>
              <w:spacing w:before="20" w:after="20"/>
              <w:jc w:val="left"/>
              <w:rPr>
                <w:rFonts w:eastAsia="Times New Roman" w:cs="Arial"/>
                <w:color w:val="000000"/>
                <w:sz w:val="18"/>
                <w:szCs w:val="18"/>
              </w:rPr>
            </w:pPr>
          </w:p>
        </w:tc>
      </w:tr>
      <w:tr w:rsidR="00AE51AA" w:rsidRPr="004F42B3" w:rsidTr="00C8667A">
        <w:trPr>
          <w:cantSplit/>
        </w:trPr>
        <w:tc>
          <w:tcPr>
            <w:tcW w:w="659" w:type="dxa"/>
            <w:tcBorders>
              <w:top w:val="dotted" w:sz="4" w:space="0" w:color="auto"/>
              <w:left w:val="dotted" w:sz="4" w:space="0" w:color="auto"/>
              <w:bottom w:val="single" w:sz="4" w:space="0" w:color="auto"/>
              <w:right w:val="dotted" w:sz="4" w:space="0" w:color="auto"/>
            </w:tcBorders>
            <w:shd w:val="clear" w:color="auto" w:fill="auto"/>
            <w:noWrap/>
          </w:tcPr>
          <w:p w:rsidR="00AE51AA" w:rsidRPr="004F42B3" w:rsidRDefault="00AE51AA" w:rsidP="00C8667A">
            <w:pPr>
              <w:spacing w:before="20" w:after="20"/>
              <w:rPr>
                <w:rFonts w:eastAsia="Times New Roman" w:cs="Arial"/>
                <w:color w:val="000000"/>
                <w:sz w:val="18"/>
                <w:szCs w:val="18"/>
              </w:rPr>
            </w:pPr>
            <w:r w:rsidRPr="004F42B3">
              <w:rPr>
                <w:rFonts w:eastAsia="Times New Roman" w:cs="Arial"/>
                <w:color w:val="000000"/>
                <w:sz w:val="18"/>
                <w:szCs w:val="18"/>
              </w:rPr>
              <w:t>&lt;760&gt;</w:t>
            </w:r>
          </w:p>
        </w:tc>
        <w:tc>
          <w:tcPr>
            <w:tcW w:w="2273" w:type="dxa"/>
            <w:gridSpan w:val="2"/>
            <w:tcBorders>
              <w:top w:val="dotted" w:sz="4" w:space="0" w:color="auto"/>
              <w:left w:val="dotted" w:sz="4" w:space="0" w:color="auto"/>
              <w:bottom w:val="single" w:sz="4" w:space="0" w:color="auto"/>
              <w:right w:val="dotted" w:sz="4" w:space="0" w:color="auto"/>
            </w:tcBorders>
            <w:shd w:val="clear" w:color="auto" w:fill="auto"/>
            <w:noWrap/>
          </w:tcPr>
          <w:p w:rsidR="00AE51AA" w:rsidRPr="004F42B3" w:rsidRDefault="00AE51AA" w:rsidP="00C8667A">
            <w:pPr>
              <w:spacing w:before="20" w:after="20"/>
              <w:jc w:val="left"/>
              <w:rPr>
                <w:rFonts w:eastAsia="Times New Roman" w:cs="Arial"/>
                <w:color w:val="000000"/>
                <w:sz w:val="18"/>
                <w:szCs w:val="18"/>
              </w:rPr>
            </w:pPr>
            <w:r w:rsidRPr="004F42B3">
              <w:rPr>
                <w:rFonts w:eastAsia="Times New Roman" w:cs="Arial"/>
                <w:color w:val="000000"/>
                <w:sz w:val="18"/>
                <w:szCs w:val="18"/>
              </w:rPr>
              <w:t>Type of other party followed by party’s name in non-Roman alphabet</w:t>
            </w:r>
          </w:p>
        </w:tc>
        <w:tc>
          <w:tcPr>
            <w:tcW w:w="1644" w:type="dxa"/>
            <w:gridSpan w:val="2"/>
            <w:tcBorders>
              <w:top w:val="dotted" w:sz="4" w:space="0" w:color="auto"/>
              <w:left w:val="dotted" w:sz="4" w:space="0" w:color="auto"/>
              <w:bottom w:val="single" w:sz="4" w:space="0" w:color="auto"/>
              <w:right w:val="dotted" w:sz="4" w:space="0" w:color="auto"/>
            </w:tcBorders>
            <w:shd w:val="clear" w:color="auto" w:fill="auto"/>
            <w:noWrap/>
          </w:tcPr>
          <w:p w:rsidR="00AE51AA" w:rsidRPr="004F42B3" w:rsidRDefault="00AE51AA" w:rsidP="00C8667A">
            <w:pPr>
              <w:spacing w:before="20" w:after="20"/>
              <w:jc w:val="left"/>
              <w:rPr>
                <w:rFonts w:eastAsia="Times New Roman" w:cs="Arial"/>
                <w:color w:val="000000"/>
                <w:sz w:val="18"/>
                <w:szCs w:val="18"/>
              </w:rPr>
            </w:pPr>
          </w:p>
        </w:tc>
        <w:tc>
          <w:tcPr>
            <w:tcW w:w="1985" w:type="dxa"/>
            <w:tcBorders>
              <w:top w:val="dotted" w:sz="4" w:space="0" w:color="auto"/>
              <w:left w:val="dotted" w:sz="4" w:space="0" w:color="auto"/>
              <w:bottom w:val="single" w:sz="4" w:space="0" w:color="auto"/>
              <w:right w:val="dotted" w:sz="4" w:space="0" w:color="auto"/>
            </w:tcBorders>
            <w:shd w:val="clear" w:color="auto" w:fill="auto"/>
          </w:tcPr>
          <w:p w:rsidR="00AE51AA" w:rsidRPr="004F42B3" w:rsidRDefault="00AE51AA" w:rsidP="00C8667A">
            <w:pPr>
              <w:tabs>
                <w:tab w:val="left" w:pos="386"/>
              </w:tabs>
              <w:spacing w:before="20" w:after="20"/>
              <w:jc w:val="left"/>
              <w:rPr>
                <w:rFonts w:eastAsia="Times New Roman" w:cs="Arial"/>
                <w:color w:val="000000"/>
                <w:sz w:val="18"/>
                <w:szCs w:val="18"/>
              </w:rPr>
            </w:pPr>
            <w:r w:rsidRPr="004F42B3">
              <w:rPr>
                <w:rFonts w:eastAsia="Times New Roman" w:cs="Arial"/>
                <w:color w:val="000000"/>
                <w:sz w:val="18"/>
                <w:szCs w:val="18"/>
              </w:rPr>
              <w:t>not mandatory</w:t>
            </w:r>
          </w:p>
        </w:tc>
        <w:tc>
          <w:tcPr>
            <w:tcW w:w="3419" w:type="dxa"/>
            <w:tcBorders>
              <w:top w:val="dotted" w:sz="4" w:space="0" w:color="auto"/>
              <w:left w:val="dotted" w:sz="4" w:space="0" w:color="auto"/>
              <w:bottom w:val="single" w:sz="4" w:space="0" w:color="auto"/>
              <w:right w:val="dotted" w:sz="4" w:space="0" w:color="auto"/>
            </w:tcBorders>
            <w:shd w:val="clear" w:color="auto" w:fill="auto"/>
            <w:noWrap/>
          </w:tcPr>
          <w:p w:rsidR="00AE51AA" w:rsidRPr="004F42B3" w:rsidRDefault="00AE51AA" w:rsidP="00C8667A">
            <w:pPr>
              <w:tabs>
                <w:tab w:val="left" w:pos="385"/>
              </w:tabs>
              <w:spacing w:before="20" w:after="20"/>
              <w:jc w:val="left"/>
              <w:rPr>
                <w:rFonts w:eastAsia="Times New Roman" w:cs="Arial"/>
                <w:color w:val="000000"/>
                <w:sz w:val="18"/>
                <w:szCs w:val="18"/>
              </w:rPr>
            </w:pPr>
          </w:p>
        </w:tc>
      </w:tr>
      <w:tr w:rsidR="00AE51AA" w:rsidRPr="004F42B3" w:rsidTr="00C8667A">
        <w:trPr>
          <w:cantSplit/>
        </w:trPr>
        <w:tc>
          <w:tcPr>
            <w:tcW w:w="9980" w:type="dxa"/>
            <w:gridSpan w:val="7"/>
            <w:tcBorders>
              <w:top w:val="single" w:sz="4" w:space="0" w:color="auto"/>
              <w:left w:val="dotted" w:sz="4" w:space="0" w:color="auto"/>
              <w:bottom w:val="dotted" w:sz="4" w:space="0" w:color="auto"/>
              <w:right w:val="dotted" w:sz="4" w:space="0" w:color="auto"/>
            </w:tcBorders>
            <w:shd w:val="clear" w:color="auto" w:fill="auto"/>
            <w:noWrap/>
          </w:tcPr>
          <w:p w:rsidR="00AE51AA" w:rsidRPr="004F42B3" w:rsidRDefault="00AE51AA" w:rsidP="00C8667A">
            <w:pPr>
              <w:tabs>
                <w:tab w:val="left" w:pos="386"/>
              </w:tabs>
              <w:spacing w:before="60" w:after="60"/>
              <w:jc w:val="left"/>
              <w:rPr>
                <w:rFonts w:eastAsia="Times New Roman" w:cs="Arial"/>
                <w:color w:val="000000"/>
                <w:sz w:val="18"/>
                <w:szCs w:val="18"/>
              </w:rPr>
            </w:pPr>
            <w:r w:rsidRPr="004F42B3">
              <w:rPr>
                <w:rFonts w:eastAsia="Times New Roman" w:cs="Arial"/>
                <w:color w:val="000000"/>
                <w:sz w:val="18"/>
                <w:szCs w:val="18"/>
              </w:rPr>
              <w:t>INFORMATION REGARDING EQUIVALENT APPLICATIONS IN OTHER TERRITORIES</w:t>
            </w:r>
          </w:p>
        </w:tc>
      </w:tr>
      <w:tr w:rsidR="00AE51AA" w:rsidRPr="004F42B3" w:rsidTr="00C8667A">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AE51AA" w:rsidRPr="004F42B3" w:rsidRDefault="00AE51AA" w:rsidP="00C8667A">
            <w:pPr>
              <w:spacing w:before="20" w:after="20"/>
              <w:rPr>
                <w:rFonts w:eastAsia="Times New Roman" w:cs="Arial"/>
                <w:color w:val="000000"/>
                <w:sz w:val="18"/>
                <w:szCs w:val="18"/>
              </w:rPr>
            </w:pPr>
            <w:r w:rsidRPr="004F42B3">
              <w:rPr>
                <w:rFonts w:eastAsia="Times New Roman" w:cs="Arial"/>
                <w:color w:val="000000"/>
                <w:sz w:val="18"/>
                <w:szCs w:val="18"/>
              </w:rPr>
              <w:t>&lt;300&gt;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AE51AA" w:rsidRPr="004F42B3" w:rsidRDefault="00AE51AA" w:rsidP="00C8667A">
            <w:pPr>
              <w:spacing w:before="20" w:after="20"/>
              <w:jc w:val="left"/>
              <w:rPr>
                <w:rFonts w:eastAsia="Times New Roman" w:cs="Arial"/>
                <w:color w:val="000000"/>
                <w:sz w:val="18"/>
                <w:szCs w:val="18"/>
              </w:rPr>
            </w:pPr>
            <w:r w:rsidRPr="004F42B3">
              <w:rPr>
                <w:rFonts w:eastAsia="Times New Roman" w:cs="Arial"/>
                <w:color w:val="000000"/>
                <w:sz w:val="18"/>
                <w:szCs w:val="18"/>
              </w:rPr>
              <w:t>Priority application: country, type of record, date of application, application number</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AE51AA" w:rsidRPr="004F42B3" w:rsidRDefault="00AE51AA" w:rsidP="00C8667A">
            <w:pPr>
              <w:spacing w:before="20" w:after="20"/>
              <w:jc w:val="left"/>
              <w:rPr>
                <w:rFonts w:eastAsia="Times New Roman" w:cs="Arial"/>
                <w:color w:val="000000"/>
                <w:sz w:val="18"/>
                <w:szCs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AE51AA" w:rsidRPr="004F42B3" w:rsidRDefault="00AE51AA" w:rsidP="00C8667A">
            <w:pPr>
              <w:tabs>
                <w:tab w:val="left" w:pos="386"/>
              </w:tabs>
              <w:spacing w:before="20" w:after="20"/>
              <w:jc w:val="left"/>
              <w:rPr>
                <w:rFonts w:eastAsia="Times New Roman" w:cs="Arial"/>
                <w:color w:val="000000"/>
                <w:sz w:val="18"/>
                <w:szCs w:val="18"/>
              </w:rPr>
            </w:pPr>
            <w:r w:rsidRPr="004F42B3">
              <w:rPr>
                <w:rFonts w:eastAsia="Times New Roman" w:cs="Arial"/>
                <w:color w:val="000000"/>
                <w:sz w:val="18"/>
                <w:szCs w:val="18"/>
              </w:rPr>
              <w:t>not mandatory</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AE51AA" w:rsidRPr="004F42B3" w:rsidRDefault="00AE51AA" w:rsidP="00C8667A">
            <w:pPr>
              <w:tabs>
                <w:tab w:val="left" w:pos="385"/>
              </w:tabs>
              <w:spacing w:before="20" w:after="20"/>
              <w:jc w:val="left"/>
              <w:rPr>
                <w:rFonts w:eastAsia="Times New Roman" w:cs="Arial"/>
                <w:color w:val="000000"/>
                <w:sz w:val="18"/>
                <w:szCs w:val="18"/>
              </w:rPr>
            </w:pPr>
          </w:p>
        </w:tc>
      </w:tr>
      <w:tr w:rsidR="00AE51AA" w:rsidRPr="004F42B3" w:rsidTr="00C8667A">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AE51AA" w:rsidRPr="004F42B3" w:rsidRDefault="00AE51AA" w:rsidP="00C8667A">
            <w:pPr>
              <w:spacing w:before="20" w:after="20"/>
              <w:rPr>
                <w:rFonts w:eastAsia="Times New Roman" w:cs="Arial"/>
                <w:color w:val="000000"/>
                <w:sz w:val="18"/>
                <w:szCs w:val="18"/>
              </w:rPr>
            </w:pPr>
            <w:r w:rsidRPr="004F42B3">
              <w:rPr>
                <w:rFonts w:eastAsia="Times New Roman" w:cs="Arial"/>
                <w:color w:val="000000"/>
                <w:sz w:val="18"/>
                <w:szCs w:val="18"/>
              </w:rPr>
              <w:t>&lt;310&gt;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AE51AA" w:rsidRPr="004F42B3" w:rsidRDefault="00AE51AA" w:rsidP="00C8667A">
            <w:pPr>
              <w:spacing w:before="20" w:after="20"/>
              <w:jc w:val="left"/>
              <w:rPr>
                <w:rFonts w:eastAsia="Times New Roman" w:cs="Arial"/>
                <w:color w:val="000000"/>
                <w:sz w:val="18"/>
                <w:szCs w:val="18"/>
              </w:rPr>
            </w:pPr>
            <w:r w:rsidRPr="004F42B3">
              <w:rPr>
                <w:rFonts w:eastAsia="Times New Roman" w:cs="Arial"/>
                <w:color w:val="000000"/>
                <w:sz w:val="18"/>
                <w:szCs w:val="18"/>
              </w:rPr>
              <w:t>Other applications: country, type of record, date of application, application number</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AE51AA" w:rsidRPr="004F42B3" w:rsidRDefault="00AE51AA" w:rsidP="00C8667A">
            <w:pPr>
              <w:spacing w:before="20" w:after="20"/>
              <w:jc w:val="left"/>
              <w:rPr>
                <w:rFonts w:eastAsia="Times New Roman" w:cs="Arial"/>
                <w:color w:val="000000"/>
                <w:sz w:val="18"/>
                <w:szCs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AE51AA" w:rsidRPr="004F42B3" w:rsidRDefault="00AE51AA" w:rsidP="00C8667A">
            <w:pPr>
              <w:tabs>
                <w:tab w:val="left" w:pos="386"/>
              </w:tabs>
              <w:spacing w:before="20" w:after="20"/>
              <w:jc w:val="left"/>
              <w:rPr>
                <w:rFonts w:eastAsia="Times New Roman" w:cs="Arial"/>
                <w:color w:val="000000"/>
                <w:sz w:val="18"/>
                <w:szCs w:val="18"/>
              </w:rPr>
            </w:pPr>
            <w:r w:rsidRPr="004F42B3">
              <w:rPr>
                <w:rFonts w:eastAsia="Times New Roman" w:cs="Arial"/>
                <w:color w:val="000000"/>
                <w:sz w:val="18"/>
                <w:szCs w:val="18"/>
              </w:rPr>
              <w:t>not mandatory</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AE51AA" w:rsidRPr="004F42B3" w:rsidRDefault="00AE51AA" w:rsidP="00C8667A">
            <w:pPr>
              <w:tabs>
                <w:tab w:val="left" w:pos="385"/>
              </w:tabs>
              <w:spacing w:before="20" w:after="20"/>
              <w:jc w:val="left"/>
              <w:rPr>
                <w:rFonts w:eastAsia="Times New Roman" w:cs="Arial"/>
                <w:color w:val="000000"/>
                <w:sz w:val="18"/>
                <w:szCs w:val="18"/>
              </w:rPr>
            </w:pPr>
          </w:p>
        </w:tc>
      </w:tr>
      <w:tr w:rsidR="00AE51AA" w:rsidRPr="004F42B3" w:rsidTr="00C8667A">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AE51AA" w:rsidRPr="004F42B3" w:rsidRDefault="00AE51AA" w:rsidP="00C8667A">
            <w:pPr>
              <w:spacing w:before="20" w:after="20"/>
              <w:rPr>
                <w:rFonts w:eastAsia="Times New Roman" w:cs="Arial"/>
                <w:color w:val="000000"/>
                <w:sz w:val="18"/>
                <w:szCs w:val="18"/>
              </w:rPr>
            </w:pPr>
            <w:r w:rsidRPr="004F42B3">
              <w:rPr>
                <w:rFonts w:eastAsia="Times New Roman" w:cs="Arial"/>
                <w:color w:val="000000"/>
                <w:sz w:val="18"/>
                <w:szCs w:val="18"/>
              </w:rPr>
              <w:lastRenderedPageBreak/>
              <w:t>&lt;320&gt;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AE51AA" w:rsidRPr="004F42B3" w:rsidRDefault="00AE51AA" w:rsidP="00C8667A">
            <w:pPr>
              <w:spacing w:before="20" w:after="20"/>
              <w:jc w:val="left"/>
              <w:rPr>
                <w:rFonts w:eastAsia="Times New Roman" w:cs="Arial"/>
                <w:color w:val="000000"/>
                <w:sz w:val="18"/>
                <w:szCs w:val="18"/>
              </w:rPr>
            </w:pPr>
            <w:r w:rsidRPr="004F42B3">
              <w:rPr>
                <w:rFonts w:eastAsia="Times New Roman" w:cs="Arial"/>
                <w:color w:val="000000"/>
                <w:sz w:val="18"/>
                <w:szCs w:val="18"/>
              </w:rPr>
              <w:t>Other countries: Country, denomination if different from denomination in application</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AE51AA" w:rsidRPr="004F42B3" w:rsidRDefault="00AE51AA" w:rsidP="00C8667A">
            <w:pPr>
              <w:spacing w:before="20" w:after="20"/>
              <w:jc w:val="left"/>
              <w:rPr>
                <w:rFonts w:eastAsia="Times New Roman" w:cs="Arial"/>
                <w:color w:val="000000"/>
                <w:sz w:val="18"/>
                <w:szCs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AE51AA" w:rsidRPr="004F42B3" w:rsidRDefault="00AE51AA" w:rsidP="00C8667A">
            <w:pPr>
              <w:tabs>
                <w:tab w:val="left" w:pos="386"/>
              </w:tabs>
              <w:spacing w:before="20" w:after="20"/>
              <w:jc w:val="left"/>
              <w:rPr>
                <w:rFonts w:eastAsia="Times New Roman" w:cs="Arial"/>
                <w:color w:val="000000"/>
                <w:sz w:val="18"/>
                <w:szCs w:val="18"/>
              </w:rPr>
            </w:pPr>
            <w:r w:rsidRPr="004F42B3">
              <w:rPr>
                <w:rFonts w:eastAsia="Times New Roman" w:cs="Arial"/>
                <w:color w:val="000000"/>
                <w:sz w:val="18"/>
                <w:szCs w:val="18"/>
              </w:rPr>
              <w:t>not mandatory</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AE51AA" w:rsidRPr="004F42B3" w:rsidRDefault="00AE51AA" w:rsidP="00C8667A">
            <w:pPr>
              <w:tabs>
                <w:tab w:val="left" w:pos="385"/>
              </w:tabs>
              <w:spacing w:before="20" w:after="20"/>
              <w:jc w:val="left"/>
              <w:rPr>
                <w:rFonts w:eastAsia="Times New Roman" w:cs="Arial"/>
                <w:color w:val="000000"/>
                <w:sz w:val="18"/>
                <w:szCs w:val="18"/>
              </w:rPr>
            </w:pPr>
          </w:p>
        </w:tc>
      </w:tr>
      <w:tr w:rsidR="00AE51AA" w:rsidRPr="004F42B3" w:rsidTr="00C8667A">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AE51AA" w:rsidRPr="004F42B3" w:rsidRDefault="00AE51AA" w:rsidP="00C8667A">
            <w:pPr>
              <w:spacing w:before="20" w:after="20"/>
              <w:rPr>
                <w:rFonts w:eastAsia="Times New Roman" w:cs="Arial"/>
                <w:color w:val="000000"/>
                <w:sz w:val="18"/>
                <w:szCs w:val="18"/>
              </w:rPr>
            </w:pPr>
            <w:r w:rsidRPr="004F42B3">
              <w:rPr>
                <w:rFonts w:eastAsia="Times New Roman" w:cs="Arial"/>
                <w:color w:val="000000"/>
                <w:sz w:val="18"/>
                <w:szCs w:val="18"/>
              </w:rPr>
              <w:t>&lt;330&gt;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AE51AA" w:rsidRPr="004F42B3" w:rsidRDefault="00AE51AA" w:rsidP="00C8667A">
            <w:pPr>
              <w:spacing w:before="20" w:after="20"/>
              <w:jc w:val="left"/>
              <w:rPr>
                <w:rFonts w:eastAsia="Times New Roman" w:cs="Arial"/>
                <w:color w:val="000000"/>
                <w:sz w:val="18"/>
                <w:szCs w:val="18"/>
              </w:rPr>
            </w:pPr>
            <w:r w:rsidRPr="004F42B3">
              <w:rPr>
                <w:rFonts w:eastAsia="Times New Roman" w:cs="Arial"/>
                <w:color w:val="000000"/>
                <w:sz w:val="18"/>
                <w:szCs w:val="18"/>
              </w:rPr>
              <w:t>Other countries: Country, breeder’s reference if different from breeder’s reference in application</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AE51AA" w:rsidRPr="004F42B3" w:rsidRDefault="00AE51AA" w:rsidP="00C8667A">
            <w:pPr>
              <w:spacing w:before="20" w:after="20"/>
              <w:jc w:val="left"/>
              <w:rPr>
                <w:rFonts w:eastAsia="Times New Roman" w:cs="Arial"/>
                <w:color w:val="000000"/>
                <w:sz w:val="18"/>
                <w:szCs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AE51AA" w:rsidRPr="004F42B3" w:rsidRDefault="00AE51AA" w:rsidP="00C8667A">
            <w:pPr>
              <w:tabs>
                <w:tab w:val="left" w:pos="386"/>
              </w:tabs>
              <w:spacing w:before="20" w:after="20"/>
              <w:jc w:val="left"/>
              <w:rPr>
                <w:rFonts w:eastAsia="Times New Roman" w:cs="Arial"/>
                <w:color w:val="000000"/>
                <w:sz w:val="18"/>
                <w:szCs w:val="18"/>
              </w:rPr>
            </w:pPr>
            <w:r w:rsidRPr="004F42B3">
              <w:rPr>
                <w:rFonts w:eastAsia="Times New Roman" w:cs="Arial"/>
                <w:color w:val="000000"/>
                <w:sz w:val="18"/>
                <w:szCs w:val="18"/>
              </w:rPr>
              <w:t>not mandatory</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AE51AA" w:rsidRPr="004F42B3" w:rsidRDefault="00AE51AA" w:rsidP="00C8667A">
            <w:pPr>
              <w:tabs>
                <w:tab w:val="left" w:pos="385"/>
              </w:tabs>
              <w:spacing w:before="20" w:after="20"/>
              <w:jc w:val="left"/>
              <w:rPr>
                <w:rFonts w:eastAsia="Times New Roman" w:cs="Arial"/>
                <w:color w:val="000000"/>
                <w:sz w:val="18"/>
                <w:szCs w:val="18"/>
              </w:rPr>
            </w:pPr>
          </w:p>
        </w:tc>
      </w:tr>
      <w:tr w:rsidR="00AE51AA" w:rsidRPr="004F42B3" w:rsidTr="00C8667A">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AE51AA" w:rsidRPr="004F42B3" w:rsidRDefault="00AE51AA" w:rsidP="00C8667A">
            <w:pPr>
              <w:spacing w:before="20" w:after="20"/>
              <w:rPr>
                <w:rFonts w:eastAsia="Times New Roman" w:cs="Arial"/>
                <w:color w:val="000000"/>
                <w:sz w:val="18"/>
                <w:szCs w:val="18"/>
              </w:rPr>
            </w:pPr>
            <w:r w:rsidRPr="004F42B3">
              <w:rPr>
                <w:rFonts w:eastAsia="Times New Roman" w:cs="Arial"/>
                <w:color w:val="000000"/>
                <w:sz w:val="18"/>
                <w:szCs w:val="18"/>
              </w:rPr>
              <w:t>&lt;900&gt;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AE51AA" w:rsidRPr="004F42B3" w:rsidRDefault="00AE51AA" w:rsidP="00C8667A">
            <w:pPr>
              <w:spacing w:before="20" w:after="20"/>
              <w:jc w:val="left"/>
              <w:rPr>
                <w:rFonts w:eastAsia="Times New Roman" w:cs="Arial"/>
                <w:color w:val="000000"/>
                <w:sz w:val="18"/>
                <w:szCs w:val="18"/>
              </w:rPr>
            </w:pPr>
            <w:r w:rsidRPr="004F42B3">
              <w:rPr>
                <w:rFonts w:eastAsia="Times New Roman" w:cs="Arial"/>
                <w:color w:val="000000"/>
                <w:sz w:val="18"/>
                <w:szCs w:val="18"/>
              </w:rPr>
              <w:t>Other relevant information (phrase indexed)</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AE51AA" w:rsidRPr="004F42B3" w:rsidRDefault="00AE51AA" w:rsidP="00C8667A">
            <w:pPr>
              <w:spacing w:before="20" w:after="20"/>
              <w:jc w:val="left"/>
              <w:rPr>
                <w:rFonts w:eastAsia="Times New Roman" w:cs="Arial"/>
                <w:color w:val="000000"/>
                <w:sz w:val="18"/>
                <w:szCs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AE51AA" w:rsidRPr="004F42B3" w:rsidRDefault="00AE51AA" w:rsidP="00C8667A">
            <w:pPr>
              <w:tabs>
                <w:tab w:val="left" w:pos="386"/>
              </w:tabs>
              <w:spacing w:before="20" w:after="20"/>
              <w:jc w:val="left"/>
              <w:rPr>
                <w:rFonts w:eastAsia="Times New Roman" w:cs="Arial"/>
                <w:color w:val="000000"/>
                <w:sz w:val="18"/>
                <w:szCs w:val="18"/>
              </w:rPr>
            </w:pPr>
            <w:r w:rsidRPr="004F42B3">
              <w:rPr>
                <w:rFonts w:eastAsia="Times New Roman" w:cs="Arial"/>
                <w:color w:val="000000"/>
                <w:sz w:val="18"/>
                <w:szCs w:val="18"/>
              </w:rPr>
              <w:t>REQUIRED if &lt;950&gt; is provided</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AE51AA" w:rsidRPr="004F42B3" w:rsidRDefault="00AE51AA" w:rsidP="00C8667A">
            <w:pPr>
              <w:tabs>
                <w:tab w:val="left" w:pos="385"/>
              </w:tabs>
              <w:spacing w:before="20" w:after="20"/>
              <w:jc w:val="left"/>
              <w:rPr>
                <w:rFonts w:eastAsia="Times New Roman" w:cs="Arial"/>
                <w:color w:val="000000"/>
                <w:sz w:val="18"/>
                <w:szCs w:val="18"/>
              </w:rPr>
            </w:pPr>
          </w:p>
        </w:tc>
      </w:tr>
      <w:tr w:rsidR="00AE51AA" w:rsidRPr="004F42B3" w:rsidTr="00C8667A">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AE51AA" w:rsidRPr="004F42B3" w:rsidRDefault="00AE51AA" w:rsidP="00C8667A">
            <w:pPr>
              <w:spacing w:before="20" w:after="20"/>
              <w:rPr>
                <w:rFonts w:eastAsia="Times New Roman" w:cs="Arial"/>
                <w:color w:val="000000"/>
                <w:sz w:val="18"/>
                <w:szCs w:val="18"/>
              </w:rPr>
            </w:pPr>
            <w:r w:rsidRPr="004F42B3">
              <w:rPr>
                <w:rFonts w:eastAsia="Times New Roman" w:cs="Arial"/>
                <w:color w:val="000000"/>
                <w:sz w:val="18"/>
                <w:szCs w:val="18"/>
              </w:rPr>
              <w:t>&lt;950&gt;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AE51AA" w:rsidRPr="004F42B3" w:rsidRDefault="00AE51AA" w:rsidP="00C8667A">
            <w:pPr>
              <w:spacing w:before="20" w:after="20"/>
              <w:jc w:val="left"/>
              <w:rPr>
                <w:rFonts w:eastAsia="Times New Roman" w:cs="Arial"/>
                <w:color w:val="000000"/>
                <w:sz w:val="18"/>
                <w:szCs w:val="18"/>
              </w:rPr>
            </w:pPr>
            <w:r w:rsidRPr="004F42B3">
              <w:rPr>
                <w:rFonts w:eastAsia="Times New Roman" w:cs="Arial"/>
                <w:color w:val="000000"/>
                <w:sz w:val="18"/>
                <w:szCs w:val="18"/>
              </w:rPr>
              <w:t>Other relevant information (phrase indexed) in non-Roman alphabet</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AE51AA" w:rsidRPr="004F42B3" w:rsidRDefault="00AE51AA" w:rsidP="00C8667A">
            <w:pPr>
              <w:spacing w:before="20" w:after="20"/>
              <w:jc w:val="left"/>
              <w:rPr>
                <w:rFonts w:eastAsia="Times New Roman" w:cs="Arial"/>
                <w:color w:val="000000"/>
                <w:sz w:val="18"/>
                <w:szCs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AE51AA" w:rsidRPr="004F42B3" w:rsidRDefault="00AE51AA" w:rsidP="00C8667A">
            <w:pPr>
              <w:tabs>
                <w:tab w:val="left" w:pos="386"/>
              </w:tabs>
              <w:spacing w:before="20" w:after="20"/>
              <w:jc w:val="left"/>
              <w:rPr>
                <w:rFonts w:eastAsia="Times New Roman" w:cs="Arial"/>
                <w:color w:val="000000"/>
                <w:sz w:val="18"/>
                <w:szCs w:val="18"/>
              </w:rPr>
            </w:pPr>
            <w:r w:rsidRPr="004F42B3">
              <w:rPr>
                <w:rFonts w:eastAsia="Times New Roman" w:cs="Arial"/>
                <w:color w:val="000000"/>
                <w:sz w:val="18"/>
                <w:szCs w:val="18"/>
              </w:rPr>
              <w:t>not mandatory</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AE51AA" w:rsidRPr="004F42B3" w:rsidRDefault="00AE51AA" w:rsidP="00C8667A">
            <w:pPr>
              <w:tabs>
                <w:tab w:val="left" w:pos="385"/>
              </w:tabs>
              <w:spacing w:before="20" w:after="20"/>
              <w:jc w:val="left"/>
              <w:rPr>
                <w:rFonts w:eastAsia="Times New Roman" w:cs="Arial"/>
                <w:color w:val="000000"/>
                <w:sz w:val="18"/>
                <w:szCs w:val="18"/>
              </w:rPr>
            </w:pPr>
          </w:p>
        </w:tc>
      </w:tr>
      <w:tr w:rsidR="00AE51AA" w:rsidRPr="004F42B3" w:rsidTr="00C8667A">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AE51AA" w:rsidRPr="004F42B3" w:rsidRDefault="00AE51AA" w:rsidP="00C8667A">
            <w:pPr>
              <w:spacing w:before="20" w:after="20"/>
              <w:rPr>
                <w:rFonts w:eastAsia="Times New Roman" w:cs="Arial"/>
                <w:color w:val="000000"/>
                <w:sz w:val="18"/>
                <w:szCs w:val="18"/>
              </w:rPr>
            </w:pPr>
            <w:r w:rsidRPr="004F42B3">
              <w:rPr>
                <w:rFonts w:eastAsia="Times New Roman" w:cs="Arial"/>
                <w:color w:val="000000"/>
                <w:sz w:val="18"/>
                <w:szCs w:val="18"/>
              </w:rPr>
              <w:t>&lt;910&gt;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AE51AA" w:rsidRPr="004F42B3" w:rsidRDefault="00AE51AA" w:rsidP="00C8667A">
            <w:pPr>
              <w:spacing w:before="20" w:after="20"/>
              <w:jc w:val="left"/>
              <w:rPr>
                <w:rFonts w:eastAsia="Times New Roman" w:cs="Arial"/>
                <w:color w:val="000000"/>
                <w:sz w:val="18"/>
                <w:szCs w:val="18"/>
              </w:rPr>
            </w:pPr>
            <w:r w:rsidRPr="004F42B3">
              <w:rPr>
                <w:rFonts w:eastAsia="Times New Roman" w:cs="Arial"/>
                <w:color w:val="000000"/>
                <w:sz w:val="18"/>
                <w:szCs w:val="18"/>
              </w:rPr>
              <w:t>Remarks (word indexed)</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AE51AA" w:rsidRPr="004F42B3" w:rsidRDefault="00AE51AA" w:rsidP="00C8667A">
            <w:pPr>
              <w:spacing w:before="20" w:after="20"/>
              <w:jc w:val="left"/>
              <w:rPr>
                <w:rFonts w:eastAsia="Times New Roman" w:cs="Arial"/>
                <w:color w:val="000000"/>
                <w:sz w:val="18"/>
                <w:szCs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AE51AA" w:rsidRPr="004F42B3" w:rsidRDefault="00AE51AA" w:rsidP="00C8667A">
            <w:pPr>
              <w:tabs>
                <w:tab w:val="left" w:pos="386"/>
              </w:tabs>
              <w:spacing w:before="20" w:after="20"/>
              <w:jc w:val="left"/>
              <w:rPr>
                <w:rFonts w:eastAsia="Times New Roman" w:cs="Arial"/>
                <w:color w:val="000000"/>
                <w:sz w:val="18"/>
                <w:szCs w:val="18"/>
              </w:rPr>
            </w:pPr>
            <w:r w:rsidRPr="004F42B3">
              <w:rPr>
                <w:rFonts w:eastAsia="Times New Roman" w:cs="Arial"/>
                <w:color w:val="000000"/>
                <w:sz w:val="18"/>
                <w:szCs w:val="18"/>
              </w:rPr>
              <w:t>REQUIRED if &lt;960&gt; is provided</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AE51AA" w:rsidRPr="004F42B3" w:rsidRDefault="00AE51AA" w:rsidP="00C8667A">
            <w:pPr>
              <w:tabs>
                <w:tab w:val="left" w:pos="385"/>
              </w:tabs>
              <w:spacing w:before="20" w:after="20"/>
              <w:jc w:val="left"/>
              <w:rPr>
                <w:rFonts w:eastAsia="Times New Roman" w:cs="Arial"/>
                <w:color w:val="000000"/>
                <w:sz w:val="18"/>
                <w:szCs w:val="18"/>
              </w:rPr>
            </w:pPr>
          </w:p>
        </w:tc>
      </w:tr>
      <w:tr w:rsidR="00AE51AA" w:rsidRPr="004F42B3" w:rsidTr="00C8667A">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AE51AA" w:rsidRPr="004F42B3" w:rsidRDefault="00AE51AA" w:rsidP="00C8667A">
            <w:pPr>
              <w:spacing w:before="20" w:after="20"/>
              <w:rPr>
                <w:rFonts w:eastAsia="Times New Roman" w:cs="Arial"/>
                <w:color w:val="000000"/>
                <w:sz w:val="18"/>
                <w:szCs w:val="18"/>
              </w:rPr>
            </w:pPr>
            <w:r w:rsidRPr="004F42B3">
              <w:rPr>
                <w:rFonts w:eastAsia="Times New Roman" w:cs="Arial"/>
                <w:color w:val="000000"/>
                <w:sz w:val="18"/>
                <w:szCs w:val="18"/>
              </w:rPr>
              <w:t>&lt;960&gt;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AE51AA" w:rsidRPr="004F42B3" w:rsidRDefault="00AE51AA" w:rsidP="00C8667A">
            <w:pPr>
              <w:spacing w:before="20" w:after="20"/>
              <w:jc w:val="left"/>
              <w:rPr>
                <w:rFonts w:eastAsia="Times New Roman" w:cs="Arial"/>
                <w:color w:val="000000"/>
                <w:sz w:val="18"/>
                <w:szCs w:val="18"/>
              </w:rPr>
            </w:pPr>
            <w:r w:rsidRPr="004F42B3">
              <w:rPr>
                <w:rFonts w:eastAsia="Times New Roman" w:cs="Arial"/>
                <w:color w:val="000000"/>
                <w:sz w:val="18"/>
                <w:szCs w:val="18"/>
              </w:rPr>
              <w:t>Remarks (word indexed) in non-Roman alphabet</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AE51AA" w:rsidRPr="004F42B3" w:rsidRDefault="00AE51AA" w:rsidP="00C8667A">
            <w:pPr>
              <w:spacing w:before="20" w:after="20"/>
              <w:jc w:val="left"/>
              <w:rPr>
                <w:rFonts w:eastAsia="Times New Roman" w:cs="Arial"/>
                <w:color w:val="000000"/>
                <w:sz w:val="18"/>
                <w:szCs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AE51AA" w:rsidRPr="004F42B3" w:rsidRDefault="00AE51AA" w:rsidP="00C8667A">
            <w:pPr>
              <w:tabs>
                <w:tab w:val="left" w:pos="386"/>
              </w:tabs>
              <w:spacing w:before="20" w:after="20"/>
              <w:jc w:val="left"/>
              <w:rPr>
                <w:rFonts w:eastAsia="Times New Roman" w:cs="Arial"/>
                <w:color w:val="000000"/>
                <w:sz w:val="18"/>
                <w:szCs w:val="18"/>
              </w:rPr>
            </w:pPr>
            <w:r w:rsidRPr="004F42B3">
              <w:rPr>
                <w:rFonts w:eastAsia="Times New Roman" w:cs="Arial"/>
                <w:color w:val="000000"/>
                <w:sz w:val="18"/>
                <w:szCs w:val="18"/>
              </w:rPr>
              <w:t>not mandatory</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AE51AA" w:rsidRPr="004F42B3" w:rsidRDefault="00AE51AA" w:rsidP="00C8667A">
            <w:pPr>
              <w:tabs>
                <w:tab w:val="left" w:pos="385"/>
              </w:tabs>
              <w:spacing w:before="20" w:after="20"/>
              <w:jc w:val="left"/>
              <w:rPr>
                <w:rFonts w:eastAsia="Times New Roman" w:cs="Arial"/>
                <w:color w:val="000000"/>
                <w:sz w:val="18"/>
                <w:szCs w:val="18"/>
              </w:rPr>
            </w:pPr>
          </w:p>
        </w:tc>
      </w:tr>
      <w:tr w:rsidR="00AE51AA" w:rsidRPr="004F42B3" w:rsidTr="00C8667A">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AE51AA" w:rsidRPr="004F42B3" w:rsidRDefault="00AE51AA" w:rsidP="00C8667A">
            <w:pPr>
              <w:spacing w:before="20" w:after="20"/>
              <w:rPr>
                <w:rFonts w:eastAsia="Times New Roman" w:cs="Arial"/>
                <w:color w:val="000000"/>
                <w:sz w:val="18"/>
                <w:szCs w:val="18"/>
              </w:rPr>
            </w:pPr>
            <w:r w:rsidRPr="004F42B3">
              <w:rPr>
                <w:rFonts w:eastAsia="Times New Roman" w:cs="Arial"/>
                <w:color w:val="000000"/>
                <w:sz w:val="18"/>
                <w:szCs w:val="18"/>
              </w:rPr>
              <w:t>&lt;920&gt;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AE51AA" w:rsidRPr="004F42B3" w:rsidRDefault="00AE51AA" w:rsidP="00C8667A">
            <w:pPr>
              <w:spacing w:before="20" w:after="20"/>
              <w:jc w:val="left"/>
              <w:rPr>
                <w:rFonts w:eastAsia="Times New Roman" w:cs="Arial"/>
                <w:color w:val="000000"/>
                <w:sz w:val="18"/>
                <w:szCs w:val="18"/>
              </w:rPr>
            </w:pPr>
            <w:r w:rsidRPr="004F42B3">
              <w:rPr>
                <w:rFonts w:eastAsia="Times New Roman" w:cs="Arial"/>
                <w:color w:val="000000"/>
                <w:sz w:val="18"/>
                <w:szCs w:val="18"/>
              </w:rPr>
              <w:t>Tags of items of information which have changed since last transmission (optional)</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AE51AA" w:rsidRPr="004F42B3" w:rsidRDefault="00AE51AA" w:rsidP="00C8667A">
            <w:pPr>
              <w:spacing w:before="20" w:after="20"/>
              <w:jc w:val="left"/>
              <w:rPr>
                <w:rFonts w:eastAsia="Times New Roman" w:cs="Arial"/>
                <w:color w:val="000000"/>
                <w:sz w:val="18"/>
                <w:szCs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AE51AA" w:rsidRPr="004F42B3" w:rsidRDefault="00AE51AA" w:rsidP="00C8667A">
            <w:pPr>
              <w:tabs>
                <w:tab w:val="left" w:pos="386"/>
              </w:tabs>
              <w:spacing w:before="20" w:after="20"/>
              <w:jc w:val="left"/>
              <w:rPr>
                <w:rFonts w:eastAsia="Times New Roman" w:cs="Arial"/>
                <w:color w:val="000000"/>
                <w:sz w:val="18"/>
                <w:szCs w:val="18"/>
              </w:rPr>
            </w:pPr>
            <w:r w:rsidRPr="004F42B3">
              <w:rPr>
                <w:rFonts w:eastAsia="Times New Roman" w:cs="Arial"/>
                <w:color w:val="000000"/>
                <w:sz w:val="18"/>
                <w:szCs w:val="18"/>
              </w:rPr>
              <w:t>not mandatory</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AE51AA" w:rsidRPr="004F42B3" w:rsidRDefault="00AE51AA" w:rsidP="00C8667A">
            <w:pPr>
              <w:tabs>
                <w:tab w:val="left" w:pos="385"/>
              </w:tabs>
              <w:spacing w:before="20" w:after="20"/>
              <w:jc w:val="left"/>
              <w:rPr>
                <w:rFonts w:eastAsia="Times New Roman" w:cs="Arial"/>
                <w:color w:val="000000"/>
                <w:sz w:val="18"/>
                <w:szCs w:val="18"/>
              </w:rPr>
            </w:pPr>
            <w:r w:rsidRPr="004F42B3">
              <w:rPr>
                <w:rFonts w:eastAsia="Times New Roman" w:cs="Arial"/>
                <w:color w:val="000000"/>
                <w:sz w:val="18"/>
                <w:szCs w:val="18"/>
              </w:rPr>
              <w:t>to develop option to generate automatically (see 2.1.1.(a))</w:t>
            </w:r>
          </w:p>
        </w:tc>
      </w:tr>
      <w:tr w:rsidR="00AE51AA" w:rsidRPr="004F42B3" w:rsidTr="00C8667A">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AE51AA" w:rsidRPr="004F42B3" w:rsidRDefault="00AE51AA" w:rsidP="00C8667A">
            <w:pPr>
              <w:spacing w:before="20" w:after="20"/>
              <w:rPr>
                <w:rFonts w:eastAsia="Times New Roman" w:cs="Arial"/>
                <w:color w:val="000000"/>
                <w:sz w:val="18"/>
                <w:szCs w:val="18"/>
              </w:rPr>
            </w:pPr>
            <w:r w:rsidRPr="004F42B3">
              <w:rPr>
                <w:rFonts w:eastAsia="Times New Roman" w:cs="Arial"/>
                <w:color w:val="000000"/>
                <w:sz w:val="18"/>
                <w:szCs w:val="18"/>
              </w:rPr>
              <w:t>&lt;998&gt;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AE51AA" w:rsidRPr="004F42B3" w:rsidRDefault="00AE51AA" w:rsidP="00C8667A">
            <w:pPr>
              <w:spacing w:before="20" w:after="20"/>
              <w:jc w:val="left"/>
              <w:rPr>
                <w:rFonts w:eastAsia="Times New Roman" w:cs="Arial"/>
                <w:color w:val="000000"/>
                <w:sz w:val="18"/>
                <w:szCs w:val="18"/>
              </w:rPr>
            </w:pPr>
            <w:r w:rsidRPr="004F42B3">
              <w:rPr>
                <w:rFonts w:eastAsia="Times New Roman" w:cs="Arial"/>
                <w:color w:val="000000"/>
                <w:sz w:val="18"/>
                <w:szCs w:val="18"/>
              </w:rPr>
              <w:t>FIG</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AE51AA" w:rsidRPr="004F42B3" w:rsidRDefault="00AE51AA" w:rsidP="00C8667A">
            <w:pPr>
              <w:spacing w:before="20" w:after="20"/>
              <w:jc w:val="left"/>
              <w:rPr>
                <w:rFonts w:eastAsia="Times New Roman" w:cs="Arial"/>
                <w:color w:val="000000"/>
                <w:sz w:val="18"/>
                <w:szCs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AE51AA" w:rsidRPr="004F42B3" w:rsidRDefault="00AE51AA" w:rsidP="00C8667A">
            <w:pPr>
              <w:tabs>
                <w:tab w:val="left" w:pos="386"/>
              </w:tabs>
              <w:spacing w:before="20" w:after="20"/>
              <w:jc w:val="left"/>
              <w:rPr>
                <w:rFonts w:eastAsia="Times New Roman" w:cs="Arial"/>
                <w:color w:val="000000"/>
                <w:sz w:val="18"/>
                <w:szCs w:val="18"/>
              </w:rPr>
            </w:pPr>
            <w:r w:rsidRPr="004F42B3">
              <w:rPr>
                <w:rFonts w:eastAsia="Times New Roman" w:cs="Arial"/>
                <w:color w:val="000000"/>
                <w:sz w:val="18"/>
                <w:szCs w:val="18"/>
              </w:rPr>
              <w:t>not mandatory</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AE51AA" w:rsidRPr="004F42B3" w:rsidRDefault="00AE51AA" w:rsidP="00C8667A">
            <w:pPr>
              <w:tabs>
                <w:tab w:val="left" w:pos="385"/>
              </w:tabs>
              <w:spacing w:before="20" w:after="20"/>
              <w:jc w:val="left"/>
              <w:rPr>
                <w:rFonts w:eastAsia="Times New Roman" w:cs="Arial"/>
                <w:color w:val="000000"/>
                <w:sz w:val="18"/>
                <w:szCs w:val="18"/>
              </w:rPr>
            </w:pPr>
          </w:p>
        </w:tc>
      </w:tr>
      <w:tr w:rsidR="00AE51AA" w:rsidRPr="004F42B3" w:rsidTr="00C8667A">
        <w:trPr>
          <w:cantSplit/>
        </w:trPr>
        <w:tc>
          <w:tcPr>
            <w:tcW w:w="659" w:type="dxa"/>
            <w:tcBorders>
              <w:top w:val="dotted" w:sz="4" w:space="0" w:color="auto"/>
              <w:left w:val="dotted" w:sz="4" w:space="0" w:color="auto"/>
              <w:bottom w:val="single" w:sz="4" w:space="0" w:color="auto"/>
              <w:right w:val="dotted" w:sz="4" w:space="0" w:color="auto"/>
            </w:tcBorders>
            <w:shd w:val="clear" w:color="auto" w:fill="auto"/>
            <w:noWrap/>
          </w:tcPr>
          <w:p w:rsidR="00AE51AA" w:rsidRPr="004F42B3" w:rsidRDefault="00AE51AA" w:rsidP="00C8667A">
            <w:pPr>
              <w:spacing w:before="20" w:after="20"/>
              <w:rPr>
                <w:rFonts w:eastAsia="Times New Roman" w:cs="Arial"/>
                <w:color w:val="000000"/>
                <w:sz w:val="18"/>
                <w:szCs w:val="18"/>
              </w:rPr>
            </w:pPr>
            <w:r w:rsidRPr="004F42B3">
              <w:rPr>
                <w:rFonts w:eastAsia="Times New Roman" w:cs="Arial"/>
                <w:color w:val="000000"/>
                <w:sz w:val="18"/>
                <w:szCs w:val="18"/>
              </w:rPr>
              <w:t>&lt;999&gt;</w:t>
            </w:r>
          </w:p>
        </w:tc>
        <w:tc>
          <w:tcPr>
            <w:tcW w:w="2273" w:type="dxa"/>
            <w:gridSpan w:val="2"/>
            <w:tcBorders>
              <w:top w:val="dotted" w:sz="4" w:space="0" w:color="auto"/>
              <w:left w:val="dotted" w:sz="4" w:space="0" w:color="auto"/>
              <w:bottom w:val="single" w:sz="4" w:space="0" w:color="auto"/>
              <w:right w:val="dotted" w:sz="4" w:space="0" w:color="auto"/>
            </w:tcBorders>
            <w:shd w:val="clear" w:color="auto" w:fill="auto"/>
            <w:noWrap/>
          </w:tcPr>
          <w:p w:rsidR="00AE51AA" w:rsidRPr="004F42B3" w:rsidRDefault="00AE51AA" w:rsidP="00C8667A">
            <w:pPr>
              <w:spacing w:before="20" w:after="20"/>
              <w:jc w:val="left"/>
              <w:rPr>
                <w:rFonts w:eastAsia="Times New Roman" w:cs="Arial"/>
                <w:color w:val="000000"/>
                <w:sz w:val="18"/>
                <w:szCs w:val="18"/>
              </w:rPr>
            </w:pPr>
            <w:r w:rsidRPr="004F42B3">
              <w:rPr>
                <w:rFonts w:eastAsia="Times New Roman" w:cs="Arial"/>
                <w:color w:val="000000"/>
                <w:sz w:val="18"/>
                <w:szCs w:val="18"/>
              </w:rPr>
              <w:t>Image identifier (for future use)</w:t>
            </w:r>
          </w:p>
        </w:tc>
        <w:tc>
          <w:tcPr>
            <w:tcW w:w="1644" w:type="dxa"/>
            <w:gridSpan w:val="2"/>
            <w:tcBorders>
              <w:top w:val="dotted" w:sz="4" w:space="0" w:color="auto"/>
              <w:left w:val="dotted" w:sz="4" w:space="0" w:color="auto"/>
              <w:bottom w:val="single" w:sz="4" w:space="0" w:color="auto"/>
              <w:right w:val="dotted" w:sz="4" w:space="0" w:color="auto"/>
            </w:tcBorders>
            <w:shd w:val="clear" w:color="auto" w:fill="auto"/>
            <w:noWrap/>
          </w:tcPr>
          <w:p w:rsidR="00AE51AA" w:rsidRPr="004F42B3" w:rsidRDefault="00AE51AA" w:rsidP="00C8667A">
            <w:pPr>
              <w:spacing w:before="20" w:after="20"/>
              <w:jc w:val="left"/>
              <w:rPr>
                <w:rFonts w:eastAsia="Times New Roman" w:cs="Arial"/>
                <w:color w:val="000000"/>
                <w:sz w:val="18"/>
                <w:szCs w:val="18"/>
              </w:rPr>
            </w:pPr>
          </w:p>
        </w:tc>
        <w:tc>
          <w:tcPr>
            <w:tcW w:w="1985" w:type="dxa"/>
            <w:tcBorders>
              <w:top w:val="dotted" w:sz="4" w:space="0" w:color="auto"/>
              <w:left w:val="dotted" w:sz="4" w:space="0" w:color="auto"/>
              <w:bottom w:val="single" w:sz="4" w:space="0" w:color="auto"/>
              <w:right w:val="dotted" w:sz="4" w:space="0" w:color="auto"/>
            </w:tcBorders>
            <w:shd w:val="clear" w:color="auto" w:fill="auto"/>
          </w:tcPr>
          <w:p w:rsidR="00AE51AA" w:rsidRPr="004F42B3" w:rsidRDefault="00AE51AA" w:rsidP="00C8667A">
            <w:pPr>
              <w:tabs>
                <w:tab w:val="left" w:pos="386"/>
              </w:tabs>
              <w:spacing w:before="20" w:after="20"/>
              <w:jc w:val="left"/>
              <w:rPr>
                <w:rFonts w:eastAsia="Times New Roman" w:cs="Arial"/>
                <w:color w:val="000000"/>
                <w:sz w:val="18"/>
                <w:szCs w:val="18"/>
              </w:rPr>
            </w:pPr>
            <w:r w:rsidRPr="004F42B3">
              <w:rPr>
                <w:rFonts w:eastAsia="Times New Roman" w:cs="Arial"/>
                <w:color w:val="000000"/>
                <w:sz w:val="18"/>
                <w:szCs w:val="18"/>
              </w:rPr>
              <w:t>not mandatory</w:t>
            </w:r>
          </w:p>
        </w:tc>
        <w:tc>
          <w:tcPr>
            <w:tcW w:w="3419" w:type="dxa"/>
            <w:tcBorders>
              <w:top w:val="dotted" w:sz="4" w:space="0" w:color="auto"/>
              <w:left w:val="dotted" w:sz="4" w:space="0" w:color="auto"/>
              <w:bottom w:val="single" w:sz="4" w:space="0" w:color="auto"/>
              <w:right w:val="dotted" w:sz="4" w:space="0" w:color="auto"/>
            </w:tcBorders>
            <w:shd w:val="clear" w:color="auto" w:fill="auto"/>
            <w:noWrap/>
          </w:tcPr>
          <w:p w:rsidR="00AE51AA" w:rsidRPr="004F42B3" w:rsidRDefault="00AE51AA" w:rsidP="00C8667A">
            <w:pPr>
              <w:tabs>
                <w:tab w:val="left" w:pos="385"/>
              </w:tabs>
              <w:spacing w:before="20" w:after="20"/>
              <w:jc w:val="left"/>
              <w:rPr>
                <w:rFonts w:eastAsia="Times New Roman" w:cs="Arial"/>
                <w:color w:val="000000"/>
                <w:sz w:val="18"/>
                <w:szCs w:val="18"/>
              </w:rPr>
            </w:pPr>
            <w:r w:rsidRPr="004F42B3">
              <w:rPr>
                <w:rFonts w:eastAsia="Times New Roman" w:cs="Arial"/>
                <w:color w:val="000000"/>
                <w:sz w:val="18"/>
                <w:szCs w:val="18"/>
              </w:rPr>
              <w:t>to create possibility to provide hyperlink to image (e.g. an authority’s webpage)</w:t>
            </w:r>
          </w:p>
        </w:tc>
      </w:tr>
      <w:tr w:rsidR="00AE51AA" w:rsidRPr="004F42B3" w:rsidTr="00C8667A">
        <w:trPr>
          <w:cantSplit/>
        </w:trPr>
        <w:tc>
          <w:tcPr>
            <w:tcW w:w="9980" w:type="dxa"/>
            <w:gridSpan w:val="7"/>
            <w:tcBorders>
              <w:top w:val="single" w:sz="4" w:space="0" w:color="auto"/>
              <w:left w:val="dotted" w:sz="4" w:space="0" w:color="auto"/>
              <w:bottom w:val="dotted" w:sz="4" w:space="0" w:color="auto"/>
              <w:right w:val="dotted" w:sz="4" w:space="0" w:color="auto"/>
            </w:tcBorders>
            <w:shd w:val="clear" w:color="auto" w:fill="auto"/>
            <w:noWrap/>
          </w:tcPr>
          <w:p w:rsidR="00AE51AA" w:rsidRPr="004F42B3" w:rsidRDefault="00AE51AA" w:rsidP="00C8667A">
            <w:pPr>
              <w:keepNext/>
              <w:tabs>
                <w:tab w:val="left" w:pos="386"/>
              </w:tabs>
              <w:spacing w:before="60" w:after="60"/>
              <w:jc w:val="left"/>
              <w:rPr>
                <w:rFonts w:eastAsia="Times New Roman" w:cs="Arial"/>
                <w:color w:val="000000"/>
                <w:sz w:val="18"/>
                <w:szCs w:val="18"/>
              </w:rPr>
            </w:pPr>
            <w:r w:rsidRPr="004F42B3">
              <w:rPr>
                <w:rFonts w:eastAsia="Times New Roman" w:cs="Arial"/>
                <w:color w:val="000000"/>
                <w:sz w:val="18"/>
                <w:szCs w:val="18"/>
              </w:rPr>
              <w:t>DATES OF COMMERCIALIZATION</w:t>
            </w:r>
          </w:p>
        </w:tc>
      </w:tr>
      <w:tr w:rsidR="00AE51AA" w:rsidRPr="004F42B3" w:rsidTr="00C8667A">
        <w:trPr>
          <w:cantSplit/>
        </w:trPr>
        <w:tc>
          <w:tcPr>
            <w:tcW w:w="659" w:type="dxa"/>
            <w:tcBorders>
              <w:top w:val="dotted" w:sz="4" w:space="0" w:color="auto"/>
              <w:left w:val="dotted" w:sz="4" w:space="0" w:color="auto"/>
              <w:bottom w:val="single" w:sz="4" w:space="0" w:color="auto"/>
              <w:right w:val="dotted" w:sz="4" w:space="0" w:color="auto"/>
            </w:tcBorders>
            <w:shd w:val="clear" w:color="auto" w:fill="auto"/>
            <w:noWrap/>
          </w:tcPr>
          <w:p w:rsidR="00AE51AA" w:rsidRPr="004F42B3" w:rsidRDefault="00AE51AA" w:rsidP="00C8667A">
            <w:pPr>
              <w:spacing w:before="20" w:after="20"/>
              <w:rPr>
                <w:rFonts w:eastAsia="Times New Roman" w:cs="Arial"/>
                <w:color w:val="000000"/>
                <w:sz w:val="18"/>
                <w:szCs w:val="18"/>
              </w:rPr>
            </w:pPr>
            <w:r w:rsidRPr="004F42B3">
              <w:rPr>
                <w:rFonts w:eastAsia="Times New Roman" w:cs="Arial"/>
                <w:color w:val="000000"/>
                <w:sz w:val="18"/>
                <w:szCs w:val="18"/>
              </w:rPr>
              <w:t>&lt;800&gt;</w:t>
            </w:r>
          </w:p>
        </w:tc>
        <w:tc>
          <w:tcPr>
            <w:tcW w:w="2273" w:type="dxa"/>
            <w:gridSpan w:val="2"/>
            <w:tcBorders>
              <w:top w:val="dotted" w:sz="4" w:space="0" w:color="auto"/>
              <w:left w:val="dotted" w:sz="4" w:space="0" w:color="auto"/>
              <w:bottom w:val="single" w:sz="4" w:space="0" w:color="auto"/>
              <w:right w:val="dotted" w:sz="4" w:space="0" w:color="auto"/>
            </w:tcBorders>
            <w:shd w:val="clear" w:color="auto" w:fill="auto"/>
            <w:noWrap/>
          </w:tcPr>
          <w:p w:rsidR="00AE51AA" w:rsidRPr="004F42B3" w:rsidRDefault="00AE51AA" w:rsidP="00C8667A">
            <w:pPr>
              <w:spacing w:before="20" w:after="20"/>
              <w:jc w:val="left"/>
              <w:rPr>
                <w:rFonts w:eastAsia="Times New Roman" w:cs="Arial"/>
                <w:color w:val="000000"/>
                <w:sz w:val="18"/>
                <w:szCs w:val="18"/>
              </w:rPr>
            </w:pPr>
            <w:r w:rsidRPr="004F42B3">
              <w:rPr>
                <w:rFonts w:eastAsia="Times New Roman" w:cs="Arial"/>
                <w:color w:val="000000"/>
                <w:sz w:val="18"/>
                <w:szCs w:val="18"/>
              </w:rPr>
              <w:t>Commercialization dates</w:t>
            </w:r>
          </w:p>
        </w:tc>
        <w:tc>
          <w:tcPr>
            <w:tcW w:w="1644" w:type="dxa"/>
            <w:gridSpan w:val="2"/>
            <w:tcBorders>
              <w:top w:val="dotted" w:sz="4" w:space="0" w:color="auto"/>
              <w:left w:val="dotted" w:sz="4" w:space="0" w:color="auto"/>
              <w:bottom w:val="single" w:sz="4" w:space="0" w:color="auto"/>
              <w:right w:val="dotted" w:sz="4" w:space="0" w:color="auto"/>
            </w:tcBorders>
            <w:shd w:val="clear" w:color="auto" w:fill="auto"/>
            <w:noWrap/>
          </w:tcPr>
          <w:p w:rsidR="00AE51AA" w:rsidRPr="004F42B3" w:rsidRDefault="00AE51AA" w:rsidP="00C8667A">
            <w:pPr>
              <w:spacing w:before="20" w:after="20"/>
              <w:jc w:val="left"/>
              <w:rPr>
                <w:rFonts w:eastAsia="Times New Roman" w:cs="Arial"/>
                <w:color w:val="000000"/>
                <w:sz w:val="18"/>
                <w:szCs w:val="18"/>
              </w:rPr>
            </w:pPr>
          </w:p>
        </w:tc>
        <w:tc>
          <w:tcPr>
            <w:tcW w:w="1985" w:type="dxa"/>
            <w:tcBorders>
              <w:top w:val="dotted" w:sz="4" w:space="0" w:color="auto"/>
              <w:left w:val="dotted" w:sz="4" w:space="0" w:color="auto"/>
              <w:bottom w:val="single" w:sz="4" w:space="0" w:color="auto"/>
              <w:right w:val="dotted" w:sz="4" w:space="0" w:color="auto"/>
            </w:tcBorders>
            <w:shd w:val="clear" w:color="auto" w:fill="auto"/>
          </w:tcPr>
          <w:p w:rsidR="00AE51AA" w:rsidRPr="004F42B3" w:rsidRDefault="00AE51AA" w:rsidP="00C8667A">
            <w:pPr>
              <w:tabs>
                <w:tab w:val="left" w:pos="386"/>
              </w:tabs>
              <w:spacing w:before="20" w:after="20"/>
              <w:jc w:val="left"/>
              <w:rPr>
                <w:rFonts w:eastAsia="Times New Roman" w:cs="Arial"/>
                <w:color w:val="000000"/>
                <w:sz w:val="18"/>
                <w:szCs w:val="18"/>
              </w:rPr>
            </w:pPr>
            <w:r w:rsidRPr="004F42B3">
              <w:rPr>
                <w:rFonts w:eastAsia="Times New Roman" w:cs="Arial"/>
                <w:color w:val="000000"/>
                <w:sz w:val="18"/>
                <w:szCs w:val="18"/>
              </w:rPr>
              <w:t>not mandatory</w:t>
            </w:r>
          </w:p>
        </w:tc>
        <w:tc>
          <w:tcPr>
            <w:tcW w:w="3419" w:type="dxa"/>
            <w:tcBorders>
              <w:top w:val="dotted" w:sz="4" w:space="0" w:color="auto"/>
              <w:left w:val="dotted" w:sz="4" w:space="0" w:color="auto"/>
              <w:bottom w:val="single" w:sz="4" w:space="0" w:color="auto"/>
              <w:right w:val="dotted" w:sz="4" w:space="0" w:color="auto"/>
            </w:tcBorders>
            <w:shd w:val="clear" w:color="auto" w:fill="auto"/>
            <w:noWrap/>
          </w:tcPr>
          <w:p w:rsidR="00AE51AA" w:rsidRPr="004F42B3" w:rsidRDefault="00AE51AA" w:rsidP="00C8667A">
            <w:pPr>
              <w:tabs>
                <w:tab w:val="left" w:pos="385"/>
              </w:tabs>
              <w:spacing w:before="20" w:after="20"/>
              <w:jc w:val="left"/>
              <w:rPr>
                <w:rFonts w:eastAsia="Times New Roman" w:cs="Arial"/>
                <w:color w:val="000000"/>
                <w:sz w:val="18"/>
                <w:szCs w:val="18"/>
              </w:rPr>
            </w:pPr>
          </w:p>
        </w:tc>
      </w:tr>
    </w:tbl>
    <w:p w:rsidR="00AE51AA" w:rsidRPr="004F42B3" w:rsidRDefault="00AE51AA" w:rsidP="00AE51AA"/>
    <w:p w:rsidR="00AE51AA" w:rsidRPr="004F42B3" w:rsidRDefault="00AE51AA" w:rsidP="00AE51AA">
      <w:pPr>
        <w:rPr>
          <w:rFonts w:eastAsia="Times New Roman" w:cs="Arial"/>
          <w:color w:val="000000"/>
        </w:rPr>
      </w:pPr>
      <w:r w:rsidRPr="004F42B3">
        <w:rPr>
          <w:rFonts w:eastAsia="Times New Roman" w:cs="Arial"/>
          <w:color w:val="000000"/>
        </w:rPr>
        <w:t xml:space="preserve">&lt;800&gt; example: </w:t>
      </w:r>
      <w:r w:rsidRPr="004F42B3">
        <w:rPr>
          <w:rFonts w:eastAsia="Times New Roman" w:cs="Arial"/>
          <w:color w:val="000000"/>
        </w:rPr>
        <w:tab/>
        <w:t>“AB CD 20120119 source status”</w:t>
      </w:r>
    </w:p>
    <w:p w:rsidR="00AE51AA" w:rsidRPr="004F42B3" w:rsidRDefault="00AE51AA" w:rsidP="00AE51AA">
      <w:pPr>
        <w:rPr>
          <w:rFonts w:eastAsia="Times New Roman" w:cs="Arial"/>
          <w:color w:val="000000"/>
        </w:rPr>
      </w:pPr>
      <w:r w:rsidRPr="004F42B3">
        <w:rPr>
          <w:rFonts w:eastAsia="Times New Roman" w:cs="Arial"/>
          <w:color w:val="000000"/>
        </w:rPr>
        <w:tab/>
      </w:r>
      <w:r w:rsidRPr="004F42B3">
        <w:rPr>
          <w:rFonts w:eastAsia="Times New Roman" w:cs="Arial"/>
          <w:color w:val="000000"/>
        </w:rPr>
        <w:tab/>
        <w:t xml:space="preserve">or </w:t>
      </w:r>
      <w:r w:rsidRPr="004F42B3">
        <w:rPr>
          <w:rFonts w:eastAsia="Times New Roman" w:cs="Arial"/>
          <w:color w:val="000000"/>
        </w:rPr>
        <w:tab/>
        <w:t>“AB CD 2012 source status”</w:t>
      </w:r>
    </w:p>
    <w:p w:rsidR="00AE51AA" w:rsidRPr="004F42B3" w:rsidRDefault="00AE51AA" w:rsidP="00AE51AA"/>
    <w:p w:rsidR="00AE51AA" w:rsidRPr="004F42B3" w:rsidRDefault="00AE51AA" w:rsidP="00AE51AA">
      <w:pPr>
        <w:keepNext/>
        <w:ind w:left="567"/>
        <w:rPr>
          <w:rFonts w:eastAsia="Times New Roman" w:cs="Arial"/>
          <w:bCs/>
          <w:i/>
          <w:iCs/>
        </w:rPr>
      </w:pPr>
      <w:r w:rsidRPr="004F42B3">
        <w:rPr>
          <w:rFonts w:eastAsia="Times New Roman" w:cs="Arial"/>
          <w:bCs/>
          <w:i/>
          <w:iCs/>
        </w:rPr>
        <w:t>3.3</w:t>
      </w:r>
      <w:r w:rsidRPr="004F42B3">
        <w:rPr>
          <w:rFonts w:eastAsia="Times New Roman" w:cs="Arial"/>
          <w:bCs/>
          <w:i/>
          <w:iCs/>
        </w:rPr>
        <w:tab/>
        <w:t>Mandatory and required “items”</w:t>
      </w:r>
    </w:p>
    <w:p w:rsidR="00AE51AA" w:rsidRPr="004F42B3" w:rsidRDefault="00AE51AA" w:rsidP="00AE51AA">
      <w:pPr>
        <w:keepNext/>
        <w:ind w:left="567"/>
        <w:rPr>
          <w:rFonts w:eastAsia="Times New Roman"/>
          <w:bCs/>
        </w:rPr>
      </w:pPr>
    </w:p>
    <w:p w:rsidR="00AE51AA" w:rsidRPr="004F42B3" w:rsidRDefault="00AE51AA" w:rsidP="00AE51AA">
      <w:pPr>
        <w:keepNext/>
        <w:rPr>
          <w:rFonts w:eastAsia="Times New Roman" w:cs="Angsana New"/>
          <w:bCs/>
          <w:szCs w:val="24"/>
          <w:lang w:bidi="th-TH"/>
        </w:rPr>
      </w:pPr>
      <w:r w:rsidRPr="004F42B3">
        <w:rPr>
          <w:rFonts w:eastAsia="Times New Roman"/>
          <w:bCs/>
        </w:rPr>
        <w:t>3.3.1</w:t>
      </w:r>
      <w:r w:rsidRPr="004F42B3">
        <w:rPr>
          <w:rFonts w:eastAsia="Times New Roman"/>
          <w:bCs/>
        </w:rPr>
        <w:tab/>
        <w:t>With respect to items that are indicated as “mandatory” in Section 3.2, data will not be excluded from the PLUTO database</w:t>
      </w:r>
      <w:r w:rsidRPr="004F42B3">
        <w:rPr>
          <w:rFonts w:eastAsia="Times New Roman" w:cs="Angsana New"/>
          <w:bCs/>
          <w:szCs w:val="24"/>
          <w:lang w:bidi="th-TH"/>
        </w:rPr>
        <w:t xml:space="preserve"> if that item is absent.  However, a report of the non­compliances will be provided to the contributor.</w:t>
      </w:r>
    </w:p>
    <w:p w:rsidR="00AE51AA" w:rsidRPr="004F42B3" w:rsidRDefault="00AE51AA" w:rsidP="00AE51AA">
      <w:pPr>
        <w:rPr>
          <w:rFonts w:eastAsia="Times New Roman" w:cs="Angsana New"/>
          <w:bCs/>
          <w:szCs w:val="24"/>
          <w:lang w:bidi="th-TH"/>
        </w:rPr>
      </w:pPr>
    </w:p>
    <w:p w:rsidR="00AE51AA" w:rsidRPr="004F42B3" w:rsidRDefault="00AE51AA" w:rsidP="00AE51AA">
      <w:pPr>
        <w:rPr>
          <w:rFonts w:eastAsia="Times New Roman" w:cs="Angsana New"/>
          <w:bCs/>
          <w:szCs w:val="24"/>
          <w:lang w:bidi="th-TH"/>
        </w:rPr>
      </w:pPr>
      <w:r w:rsidRPr="004F42B3">
        <w:rPr>
          <w:rFonts w:eastAsia="Times New Roman" w:cs="Angsana New"/>
          <w:bCs/>
          <w:szCs w:val="24"/>
          <w:lang w:bidi="th-TH"/>
        </w:rPr>
        <w:t>3.3.2</w:t>
      </w:r>
      <w:r w:rsidRPr="004F42B3">
        <w:rPr>
          <w:rFonts w:eastAsia="Times New Roman" w:cs="Angsana New"/>
          <w:bCs/>
          <w:szCs w:val="24"/>
          <w:lang w:bidi="th-TH"/>
        </w:rPr>
        <w:tab/>
        <w:t>A summary of non-compliances will be reported to the TC and CAJ on an annual basis.</w:t>
      </w:r>
    </w:p>
    <w:p w:rsidR="00AE51AA" w:rsidRPr="004F42B3" w:rsidRDefault="00AE51AA" w:rsidP="00AE51AA"/>
    <w:p w:rsidR="00AE51AA" w:rsidRPr="004F42B3" w:rsidRDefault="00AE51AA" w:rsidP="00AE51AA">
      <w:pPr>
        <w:rPr>
          <w:rFonts w:eastAsia="Times New Roman"/>
        </w:rPr>
      </w:pPr>
      <w:r w:rsidRPr="004F42B3">
        <w:rPr>
          <w:rFonts w:eastAsia="Times New Roman"/>
        </w:rPr>
        <w:t>3.3.3</w:t>
      </w:r>
      <w:r w:rsidRPr="004F42B3">
        <w:rPr>
          <w:rFonts w:eastAsia="Times New Roman"/>
        </w:rPr>
        <w:tab/>
        <w:t xml:space="preserve">With respect to items that are indicated as “REQUIRED” in Section 3.2, data will be excluded from the </w:t>
      </w:r>
      <w:r w:rsidRPr="004F42B3">
        <w:rPr>
          <w:rFonts w:eastAsia="Times New Roman"/>
          <w:bCs/>
        </w:rPr>
        <w:t>PLUTO database</w:t>
      </w:r>
      <w:r w:rsidRPr="004F42B3">
        <w:rPr>
          <w:rFonts w:eastAsia="Times New Roman"/>
        </w:rPr>
        <w:t xml:space="preserve"> if the required item is absent in Roman alphabet.</w:t>
      </w:r>
    </w:p>
    <w:p w:rsidR="00AE51AA" w:rsidRPr="004F42B3" w:rsidRDefault="00AE51AA" w:rsidP="00AE51AA"/>
    <w:p w:rsidR="00AE51AA" w:rsidRPr="004F42B3" w:rsidRDefault="00AE51AA" w:rsidP="00AE51AA">
      <w:pPr>
        <w:ind w:left="567"/>
        <w:rPr>
          <w:rFonts w:eastAsia="Times New Roman"/>
          <w:bCs/>
          <w:i/>
          <w:iCs/>
        </w:rPr>
      </w:pPr>
      <w:r w:rsidRPr="004F42B3">
        <w:rPr>
          <w:rFonts w:eastAsia="Times New Roman"/>
          <w:bCs/>
          <w:i/>
          <w:iCs/>
        </w:rPr>
        <w:t>3.4</w:t>
      </w:r>
      <w:r w:rsidRPr="004F42B3">
        <w:rPr>
          <w:rFonts w:eastAsia="Times New Roman"/>
          <w:bCs/>
          <w:i/>
          <w:iCs/>
        </w:rPr>
        <w:tab/>
        <w:t>Dates of commercialization</w:t>
      </w:r>
    </w:p>
    <w:p w:rsidR="00AE51AA" w:rsidRPr="004F42B3" w:rsidRDefault="00AE51AA" w:rsidP="00AE51AA">
      <w:pPr>
        <w:ind w:left="567"/>
        <w:rPr>
          <w:rFonts w:eastAsia="Times New Roman"/>
          <w:bCs/>
          <w:i/>
          <w:iCs/>
        </w:rPr>
      </w:pPr>
    </w:p>
    <w:p w:rsidR="00AE51AA" w:rsidRPr="004F42B3" w:rsidRDefault="00AE51AA" w:rsidP="00AE51AA">
      <w:pPr>
        <w:rPr>
          <w:rFonts w:eastAsia="Times New Roman"/>
          <w:iCs/>
        </w:rPr>
      </w:pPr>
      <w:r w:rsidRPr="004F42B3">
        <w:rPr>
          <w:rFonts w:eastAsia="Times New Roman"/>
          <w:bCs/>
          <w:iCs/>
        </w:rPr>
        <w:t>3.4.1</w:t>
      </w:r>
      <w:r w:rsidRPr="004F42B3">
        <w:rPr>
          <w:rFonts w:eastAsia="Times New Roman"/>
          <w:bCs/>
          <w:iCs/>
        </w:rPr>
        <w:tab/>
        <w:t>An i</w:t>
      </w:r>
      <w:r w:rsidRPr="004F42B3">
        <w:rPr>
          <w:rFonts w:eastAsia="Times New Roman"/>
          <w:iCs/>
        </w:rPr>
        <w:t xml:space="preserve">tem has been created in the </w:t>
      </w:r>
      <w:r w:rsidRPr="004F42B3">
        <w:rPr>
          <w:rFonts w:eastAsia="Times New Roman"/>
          <w:bCs/>
        </w:rPr>
        <w:t>PLUTO database</w:t>
      </w:r>
      <w:r w:rsidRPr="004F42B3">
        <w:rPr>
          <w:rFonts w:eastAsia="Times New Roman"/>
          <w:iCs/>
        </w:rPr>
        <w:t xml:space="preserve"> to allow for information to be provided on dates on which a variety was commercialized for the first time in the territory of application and other territories, on the following basis:</w:t>
      </w:r>
    </w:p>
    <w:p w:rsidR="00AE51AA" w:rsidRPr="004F42B3" w:rsidRDefault="00AE51AA" w:rsidP="00AE51AA">
      <w:pPr>
        <w:rPr>
          <w:rFonts w:eastAsia="Times New Roman"/>
          <w:i/>
          <w:iCs/>
        </w:rPr>
      </w:pPr>
    </w:p>
    <w:p w:rsidR="00AE51AA" w:rsidRPr="004F42B3" w:rsidRDefault="00AE51AA" w:rsidP="00AE51AA">
      <w:pPr>
        <w:ind w:left="567"/>
        <w:rPr>
          <w:rFonts w:eastAsia="Times New Roman"/>
        </w:rPr>
      </w:pPr>
      <w:r w:rsidRPr="004F42B3">
        <w:rPr>
          <w:rFonts w:eastAsia="Times New Roman"/>
        </w:rPr>
        <w:t>Item &lt;XXX&gt;:  dates on which a variety was commercialized for the first time in the territory of application and other territories (not mandatory)</w:t>
      </w:r>
    </w:p>
    <w:p w:rsidR="00AE51AA" w:rsidRPr="004F42B3" w:rsidRDefault="00AE51AA" w:rsidP="00AE51AA">
      <w:pPr>
        <w:rPr>
          <w:rFonts w:eastAsia="Times New Roman"/>
          <w:i/>
          <w:iCs/>
        </w:rPr>
      </w:pPr>
    </w:p>
    <w:tbl>
      <w:tblPr>
        <w:tblW w:w="9195" w:type="dxa"/>
        <w:tblInd w:w="567" w:type="dxa"/>
        <w:tblLayout w:type="fixed"/>
        <w:tblCellMar>
          <w:left w:w="57" w:type="dxa"/>
          <w:right w:w="57" w:type="dxa"/>
        </w:tblCellMar>
        <w:tblLook w:val="0000" w:firstRow="0" w:lastRow="0" w:firstColumn="0" w:lastColumn="0" w:noHBand="0" w:noVBand="0"/>
      </w:tblPr>
      <w:tblGrid>
        <w:gridCol w:w="5165"/>
        <w:gridCol w:w="4030"/>
      </w:tblGrid>
      <w:tr w:rsidR="00AE51AA" w:rsidRPr="004F42B3" w:rsidTr="006C7BFA">
        <w:trPr>
          <w:cantSplit/>
          <w:tblHeader/>
        </w:trPr>
        <w:tc>
          <w:tcPr>
            <w:tcW w:w="5165" w:type="dxa"/>
            <w:tcBorders>
              <w:top w:val="dotted" w:sz="4" w:space="0" w:color="auto"/>
              <w:left w:val="dotted" w:sz="4" w:space="0" w:color="auto"/>
              <w:bottom w:val="dotted" w:sz="4" w:space="0" w:color="auto"/>
              <w:right w:val="dotted" w:sz="4" w:space="0" w:color="auto"/>
            </w:tcBorders>
          </w:tcPr>
          <w:p w:rsidR="00AE51AA" w:rsidRPr="004F42B3" w:rsidRDefault="00AE51AA" w:rsidP="00C8667A">
            <w:pPr>
              <w:spacing w:before="40" w:after="40"/>
              <w:jc w:val="left"/>
              <w:rPr>
                <w:rFonts w:eastAsia="Times New Roman"/>
                <w:sz w:val="18"/>
                <w:szCs w:val="24"/>
              </w:rPr>
            </w:pPr>
          </w:p>
        </w:tc>
        <w:tc>
          <w:tcPr>
            <w:tcW w:w="4030" w:type="dxa"/>
            <w:tcBorders>
              <w:top w:val="dotted" w:sz="4" w:space="0" w:color="auto"/>
              <w:left w:val="dotted" w:sz="4" w:space="0" w:color="auto"/>
              <w:bottom w:val="dotted" w:sz="4" w:space="0" w:color="auto"/>
              <w:right w:val="dotted" w:sz="4" w:space="0" w:color="auto"/>
            </w:tcBorders>
            <w:noWrap/>
          </w:tcPr>
          <w:p w:rsidR="00AE51AA" w:rsidRPr="004F42B3" w:rsidRDefault="00AE51AA" w:rsidP="00C8667A">
            <w:pPr>
              <w:spacing w:before="40" w:after="40"/>
              <w:jc w:val="left"/>
              <w:rPr>
                <w:rFonts w:eastAsia="Times New Roman"/>
                <w:sz w:val="18"/>
                <w:szCs w:val="24"/>
                <w:u w:val="single"/>
              </w:rPr>
            </w:pPr>
            <w:r w:rsidRPr="004F42B3">
              <w:rPr>
                <w:rFonts w:eastAsia="Times New Roman"/>
                <w:sz w:val="18"/>
                <w:szCs w:val="24"/>
                <w:u w:val="single"/>
              </w:rPr>
              <w:t>Comment</w:t>
            </w:r>
          </w:p>
        </w:tc>
      </w:tr>
      <w:tr w:rsidR="00AE51AA" w:rsidRPr="004F42B3" w:rsidTr="00C8667A">
        <w:trPr>
          <w:cantSplit/>
        </w:trPr>
        <w:tc>
          <w:tcPr>
            <w:tcW w:w="5165" w:type="dxa"/>
            <w:tcBorders>
              <w:top w:val="dotted" w:sz="4" w:space="0" w:color="auto"/>
              <w:left w:val="dotted" w:sz="4" w:space="0" w:color="auto"/>
              <w:bottom w:val="dotted" w:sz="4" w:space="0" w:color="auto"/>
              <w:right w:val="dotted" w:sz="4" w:space="0" w:color="auto"/>
            </w:tcBorders>
          </w:tcPr>
          <w:p w:rsidR="00AE51AA" w:rsidRPr="004F42B3" w:rsidRDefault="00AE51AA" w:rsidP="00C8667A">
            <w:pPr>
              <w:spacing w:before="40" w:after="40"/>
              <w:jc w:val="left"/>
              <w:rPr>
                <w:rFonts w:eastAsia="Times New Roman"/>
                <w:sz w:val="18"/>
                <w:szCs w:val="24"/>
              </w:rPr>
            </w:pPr>
            <w:r w:rsidRPr="004F42B3">
              <w:rPr>
                <w:rFonts w:eastAsia="Times New Roman"/>
                <w:sz w:val="18"/>
                <w:szCs w:val="24"/>
              </w:rPr>
              <w:t>(i)</w:t>
            </w:r>
            <w:r w:rsidRPr="004F42B3">
              <w:rPr>
                <w:rFonts w:eastAsia="Times New Roman"/>
                <w:sz w:val="18"/>
                <w:szCs w:val="24"/>
              </w:rPr>
              <w:tab/>
              <w:t>Authority providing the [following] information</w:t>
            </w:r>
          </w:p>
        </w:tc>
        <w:tc>
          <w:tcPr>
            <w:tcW w:w="4030" w:type="dxa"/>
            <w:tcBorders>
              <w:top w:val="dotted" w:sz="4" w:space="0" w:color="auto"/>
              <w:left w:val="dotted" w:sz="4" w:space="0" w:color="auto"/>
              <w:bottom w:val="dotted" w:sz="4" w:space="0" w:color="auto"/>
              <w:right w:val="dotted" w:sz="4" w:space="0" w:color="auto"/>
            </w:tcBorders>
            <w:noWrap/>
          </w:tcPr>
          <w:p w:rsidR="00AE51AA" w:rsidRPr="004F42B3" w:rsidRDefault="00AE51AA" w:rsidP="00C8667A">
            <w:pPr>
              <w:spacing w:before="40" w:after="40"/>
              <w:jc w:val="left"/>
              <w:rPr>
                <w:rFonts w:eastAsia="Times New Roman"/>
                <w:sz w:val="18"/>
                <w:szCs w:val="24"/>
              </w:rPr>
            </w:pPr>
            <w:r w:rsidRPr="004F42B3">
              <w:rPr>
                <w:rFonts w:eastAsia="Times New Roman"/>
                <w:sz w:val="18"/>
                <w:szCs w:val="24"/>
              </w:rPr>
              <w:t>ISO two letter code</w:t>
            </w:r>
          </w:p>
        </w:tc>
      </w:tr>
      <w:tr w:rsidR="00AE51AA" w:rsidRPr="004F42B3" w:rsidTr="00C8667A">
        <w:trPr>
          <w:cantSplit/>
        </w:trPr>
        <w:tc>
          <w:tcPr>
            <w:tcW w:w="5165" w:type="dxa"/>
            <w:tcBorders>
              <w:top w:val="dotted" w:sz="4" w:space="0" w:color="auto"/>
              <w:left w:val="dotted" w:sz="4" w:space="0" w:color="auto"/>
              <w:bottom w:val="dotted" w:sz="4" w:space="0" w:color="auto"/>
              <w:right w:val="dotted" w:sz="4" w:space="0" w:color="auto"/>
            </w:tcBorders>
          </w:tcPr>
          <w:p w:rsidR="00AE51AA" w:rsidRPr="004F42B3" w:rsidRDefault="00AE51AA" w:rsidP="00C8667A">
            <w:pPr>
              <w:spacing w:before="40" w:after="40"/>
              <w:jc w:val="left"/>
              <w:rPr>
                <w:rFonts w:eastAsia="Times New Roman"/>
                <w:sz w:val="18"/>
              </w:rPr>
            </w:pPr>
            <w:r w:rsidRPr="004F42B3">
              <w:rPr>
                <w:rFonts w:eastAsia="Times New Roman"/>
                <w:sz w:val="18"/>
                <w:szCs w:val="24"/>
              </w:rPr>
              <w:t>(ii)</w:t>
            </w:r>
            <w:r w:rsidRPr="004F42B3">
              <w:rPr>
                <w:rFonts w:eastAsia="Times New Roman"/>
                <w:sz w:val="18"/>
                <w:szCs w:val="24"/>
              </w:rPr>
              <w:tab/>
              <w:t>Territory of commercialization</w:t>
            </w:r>
          </w:p>
        </w:tc>
        <w:tc>
          <w:tcPr>
            <w:tcW w:w="4030" w:type="dxa"/>
            <w:tcBorders>
              <w:top w:val="dotted" w:sz="4" w:space="0" w:color="auto"/>
              <w:left w:val="dotted" w:sz="4" w:space="0" w:color="auto"/>
              <w:bottom w:val="dotted" w:sz="4" w:space="0" w:color="auto"/>
              <w:right w:val="dotted" w:sz="4" w:space="0" w:color="auto"/>
            </w:tcBorders>
            <w:noWrap/>
          </w:tcPr>
          <w:p w:rsidR="00AE51AA" w:rsidRPr="004F42B3" w:rsidRDefault="00AE51AA" w:rsidP="00C8667A">
            <w:pPr>
              <w:spacing w:before="40" w:after="40"/>
              <w:jc w:val="left"/>
              <w:rPr>
                <w:rFonts w:eastAsia="Times New Roman"/>
                <w:sz w:val="18"/>
                <w:szCs w:val="24"/>
              </w:rPr>
            </w:pPr>
            <w:r w:rsidRPr="004F42B3">
              <w:rPr>
                <w:rFonts w:eastAsia="Times New Roman"/>
                <w:sz w:val="18"/>
                <w:szCs w:val="24"/>
              </w:rPr>
              <w:t>ISO two letter code</w:t>
            </w:r>
          </w:p>
        </w:tc>
      </w:tr>
      <w:tr w:rsidR="00AE51AA" w:rsidRPr="004F42B3" w:rsidTr="00C8667A">
        <w:trPr>
          <w:cantSplit/>
        </w:trPr>
        <w:tc>
          <w:tcPr>
            <w:tcW w:w="5165" w:type="dxa"/>
            <w:tcBorders>
              <w:top w:val="dotted" w:sz="4" w:space="0" w:color="auto"/>
              <w:left w:val="dotted" w:sz="4" w:space="0" w:color="auto"/>
              <w:bottom w:val="dotted" w:sz="4" w:space="0" w:color="auto"/>
              <w:right w:val="dotted" w:sz="4" w:space="0" w:color="auto"/>
            </w:tcBorders>
          </w:tcPr>
          <w:p w:rsidR="00AE51AA" w:rsidRPr="004F42B3" w:rsidRDefault="00AE51AA" w:rsidP="00C8667A">
            <w:pPr>
              <w:spacing w:before="40" w:after="40"/>
              <w:jc w:val="left"/>
              <w:rPr>
                <w:rFonts w:eastAsia="Times New Roman"/>
                <w:sz w:val="18"/>
              </w:rPr>
            </w:pPr>
            <w:r w:rsidRPr="004F42B3">
              <w:rPr>
                <w:rFonts w:eastAsia="Times New Roman"/>
                <w:sz w:val="18"/>
              </w:rPr>
              <w:lastRenderedPageBreak/>
              <w:t>(iii)</w:t>
            </w:r>
            <w:r w:rsidRPr="004F42B3">
              <w:rPr>
                <w:rFonts w:eastAsia="Times New Roman"/>
                <w:sz w:val="18"/>
              </w:rPr>
              <w:tab/>
              <w:t>Date on which the variety was commercialized</w:t>
            </w:r>
            <w:r w:rsidRPr="004F42B3">
              <w:rPr>
                <w:rFonts w:eastAsia="Times New Roman"/>
                <w:sz w:val="18"/>
                <w:vertAlign w:val="superscript"/>
              </w:rPr>
              <w:t>*</w:t>
            </w:r>
            <w:r w:rsidRPr="004F42B3">
              <w:rPr>
                <w:rFonts w:eastAsia="Times New Roman"/>
                <w:sz w:val="18"/>
              </w:rPr>
              <w:t xml:space="preserve"> for the first time in the territory</w:t>
            </w:r>
          </w:p>
          <w:p w:rsidR="00AE51AA" w:rsidRPr="004F42B3" w:rsidRDefault="00AE51AA" w:rsidP="00C8667A">
            <w:pPr>
              <w:spacing w:before="40" w:after="40"/>
              <w:jc w:val="left"/>
              <w:rPr>
                <w:rFonts w:eastAsia="Times New Roman"/>
                <w:sz w:val="18"/>
              </w:rPr>
            </w:pPr>
            <w:r w:rsidRPr="004F42B3">
              <w:rPr>
                <w:rFonts w:eastAsia="Times New Roman"/>
                <w:sz w:val="18"/>
              </w:rPr>
              <w:t>(</w:t>
            </w:r>
            <w:r w:rsidRPr="004F42B3">
              <w:rPr>
                <w:rFonts w:eastAsia="Times New Roman"/>
                <w:sz w:val="18"/>
                <w:vertAlign w:val="superscript"/>
              </w:rPr>
              <w:t>*</w:t>
            </w:r>
            <w:r w:rsidRPr="004F42B3">
              <w:rPr>
                <w:rFonts w:eastAsia="Times New Roman"/>
                <w:sz w:val="18"/>
              </w:rPr>
              <w:t>The term “commercialization” is used to cover “sold or otherwise disposed of to others, by or with the consent of the breeder, for purposes of exploitation of the variety” (Article 6(1) of the 1991 Act of the UPOV Convention) or “offered for sale or marketed, with the agreement of the breeder” (Article 6(1)(b) of the 1978 Act of the UPOV Convention), as appropriate.</w:t>
            </w:r>
          </w:p>
        </w:tc>
        <w:tc>
          <w:tcPr>
            <w:tcW w:w="4030" w:type="dxa"/>
            <w:tcBorders>
              <w:top w:val="dotted" w:sz="4" w:space="0" w:color="auto"/>
              <w:left w:val="dotted" w:sz="4" w:space="0" w:color="auto"/>
              <w:bottom w:val="dotted" w:sz="4" w:space="0" w:color="auto"/>
              <w:right w:val="dotted" w:sz="4" w:space="0" w:color="auto"/>
            </w:tcBorders>
            <w:noWrap/>
          </w:tcPr>
          <w:p w:rsidR="00AE51AA" w:rsidRPr="004F42B3" w:rsidRDefault="00AE51AA" w:rsidP="00C8667A">
            <w:pPr>
              <w:spacing w:before="40" w:after="40"/>
              <w:jc w:val="left"/>
              <w:rPr>
                <w:rFonts w:eastAsia="Times New Roman"/>
                <w:sz w:val="18"/>
                <w:szCs w:val="24"/>
              </w:rPr>
            </w:pPr>
            <w:r w:rsidRPr="004F42B3">
              <w:rPr>
                <w:rFonts w:eastAsia="Times New Roman"/>
                <w:sz w:val="18"/>
                <w:szCs w:val="24"/>
              </w:rPr>
              <w:t>according to the format YYYY[MMDD] (Year[MonthDay]):  month and day will not be mandatory if not available</w:t>
            </w:r>
          </w:p>
        </w:tc>
      </w:tr>
      <w:tr w:rsidR="00AE51AA" w:rsidRPr="004F42B3" w:rsidTr="00C8667A">
        <w:trPr>
          <w:cantSplit/>
        </w:trPr>
        <w:tc>
          <w:tcPr>
            <w:tcW w:w="5165" w:type="dxa"/>
            <w:tcBorders>
              <w:top w:val="dotted" w:sz="4" w:space="0" w:color="auto"/>
              <w:left w:val="dotted" w:sz="4" w:space="0" w:color="auto"/>
              <w:bottom w:val="dotted" w:sz="4" w:space="0" w:color="auto"/>
              <w:right w:val="dotted" w:sz="4" w:space="0" w:color="auto"/>
            </w:tcBorders>
          </w:tcPr>
          <w:p w:rsidR="00AE51AA" w:rsidRPr="004F42B3" w:rsidRDefault="00AE51AA" w:rsidP="00C8667A">
            <w:pPr>
              <w:spacing w:before="40" w:after="40"/>
              <w:jc w:val="left"/>
              <w:rPr>
                <w:rFonts w:eastAsia="Times New Roman"/>
                <w:sz w:val="18"/>
              </w:rPr>
            </w:pPr>
            <w:r w:rsidRPr="004F42B3">
              <w:rPr>
                <w:rFonts w:eastAsia="Times New Roman"/>
                <w:sz w:val="18"/>
              </w:rPr>
              <w:t>(iv)</w:t>
            </w:r>
            <w:r w:rsidRPr="004F42B3">
              <w:rPr>
                <w:rFonts w:eastAsia="Times New Roman"/>
                <w:sz w:val="18"/>
              </w:rPr>
              <w:tab/>
              <w:t>Source of information</w:t>
            </w:r>
          </w:p>
        </w:tc>
        <w:tc>
          <w:tcPr>
            <w:tcW w:w="4030" w:type="dxa"/>
            <w:tcBorders>
              <w:top w:val="dotted" w:sz="4" w:space="0" w:color="auto"/>
              <w:left w:val="dotted" w:sz="4" w:space="0" w:color="auto"/>
              <w:bottom w:val="dotted" w:sz="4" w:space="0" w:color="auto"/>
              <w:right w:val="dotted" w:sz="4" w:space="0" w:color="auto"/>
            </w:tcBorders>
            <w:noWrap/>
          </w:tcPr>
          <w:p w:rsidR="00AE51AA" w:rsidRPr="004F42B3" w:rsidRDefault="00AE51AA" w:rsidP="00C8667A">
            <w:pPr>
              <w:spacing w:before="40" w:after="40"/>
              <w:jc w:val="left"/>
              <w:rPr>
                <w:rFonts w:eastAsia="Times New Roman"/>
                <w:sz w:val="18"/>
                <w:szCs w:val="24"/>
              </w:rPr>
            </w:pPr>
            <w:r w:rsidRPr="004F42B3">
              <w:rPr>
                <w:rFonts w:eastAsia="Times New Roman"/>
                <w:sz w:val="18"/>
                <w:szCs w:val="24"/>
              </w:rPr>
              <w:t xml:space="preserve">mandatory for each entry in item &lt;XXX&gt; </w:t>
            </w:r>
          </w:p>
        </w:tc>
      </w:tr>
      <w:tr w:rsidR="00AE51AA" w:rsidRPr="004F42B3" w:rsidTr="00C8667A">
        <w:trPr>
          <w:cantSplit/>
        </w:trPr>
        <w:tc>
          <w:tcPr>
            <w:tcW w:w="5165" w:type="dxa"/>
            <w:tcBorders>
              <w:top w:val="dotted" w:sz="4" w:space="0" w:color="auto"/>
              <w:left w:val="dotted" w:sz="4" w:space="0" w:color="auto"/>
              <w:bottom w:val="dotted" w:sz="4" w:space="0" w:color="auto"/>
              <w:right w:val="dotted" w:sz="4" w:space="0" w:color="auto"/>
            </w:tcBorders>
          </w:tcPr>
          <w:p w:rsidR="00AE51AA" w:rsidRPr="004F42B3" w:rsidRDefault="00AE51AA" w:rsidP="00C8667A">
            <w:pPr>
              <w:spacing w:before="40" w:after="40"/>
              <w:jc w:val="left"/>
              <w:rPr>
                <w:rFonts w:eastAsia="Times New Roman"/>
                <w:sz w:val="18"/>
              </w:rPr>
            </w:pPr>
            <w:r w:rsidRPr="004F42B3">
              <w:rPr>
                <w:rFonts w:eastAsia="Times New Roman"/>
                <w:sz w:val="18"/>
              </w:rPr>
              <w:t>(v)</w:t>
            </w:r>
            <w:r w:rsidRPr="004F42B3">
              <w:rPr>
                <w:rFonts w:eastAsia="Times New Roman"/>
                <w:sz w:val="18"/>
              </w:rPr>
              <w:tab/>
              <w:t>Status of information</w:t>
            </w:r>
          </w:p>
        </w:tc>
        <w:tc>
          <w:tcPr>
            <w:tcW w:w="4030" w:type="dxa"/>
            <w:tcBorders>
              <w:top w:val="dotted" w:sz="4" w:space="0" w:color="auto"/>
              <w:left w:val="dotted" w:sz="4" w:space="0" w:color="auto"/>
              <w:bottom w:val="dotted" w:sz="4" w:space="0" w:color="auto"/>
              <w:right w:val="dotted" w:sz="4" w:space="0" w:color="auto"/>
            </w:tcBorders>
            <w:noWrap/>
          </w:tcPr>
          <w:p w:rsidR="00AE51AA" w:rsidRPr="004F42B3" w:rsidRDefault="00AE51AA" w:rsidP="00C8667A">
            <w:pPr>
              <w:spacing w:before="40" w:after="40"/>
              <w:jc w:val="left"/>
              <w:rPr>
                <w:rFonts w:eastAsia="Times New Roman"/>
                <w:sz w:val="18"/>
                <w:szCs w:val="24"/>
              </w:rPr>
            </w:pPr>
            <w:r w:rsidRPr="004F42B3">
              <w:rPr>
                <w:rFonts w:eastAsia="Times New Roman"/>
                <w:sz w:val="18"/>
                <w:szCs w:val="24"/>
              </w:rPr>
              <w:t xml:space="preserve">mandatory for each entry in item &lt;XXX&gt; </w:t>
            </w:r>
          </w:p>
          <w:p w:rsidR="00AE51AA" w:rsidRPr="004F42B3" w:rsidRDefault="00AE51AA" w:rsidP="00C8667A">
            <w:pPr>
              <w:spacing w:before="40" w:after="40"/>
              <w:jc w:val="left"/>
              <w:rPr>
                <w:rFonts w:eastAsia="Times New Roman"/>
                <w:sz w:val="18"/>
                <w:szCs w:val="24"/>
              </w:rPr>
            </w:pPr>
            <w:r w:rsidRPr="004F42B3">
              <w:rPr>
                <w:rFonts w:eastAsia="Times New Roman"/>
                <w:sz w:val="18"/>
                <w:szCs w:val="24"/>
              </w:rPr>
              <w:t>(to provide an explanation or a reference to where an explanation is provided (e.g. the website of the authority providing the data for this item)</w:t>
            </w:r>
          </w:p>
        </w:tc>
      </w:tr>
      <w:tr w:rsidR="00AE51AA" w:rsidRPr="004F42B3" w:rsidTr="00C8667A">
        <w:trPr>
          <w:cantSplit/>
        </w:trPr>
        <w:tc>
          <w:tcPr>
            <w:tcW w:w="5165" w:type="dxa"/>
            <w:tcBorders>
              <w:top w:val="dotted" w:sz="4" w:space="0" w:color="auto"/>
              <w:left w:val="dotted" w:sz="4" w:space="0" w:color="auto"/>
              <w:bottom w:val="dotted" w:sz="4" w:space="0" w:color="auto"/>
              <w:right w:val="dotted" w:sz="4" w:space="0" w:color="auto"/>
            </w:tcBorders>
          </w:tcPr>
          <w:p w:rsidR="00AE51AA" w:rsidRPr="004F42B3" w:rsidRDefault="00AE51AA" w:rsidP="00C8667A">
            <w:pPr>
              <w:spacing w:before="40" w:after="40"/>
              <w:jc w:val="left"/>
              <w:rPr>
                <w:rFonts w:eastAsia="Times New Roman"/>
                <w:i/>
                <w:iCs/>
                <w:sz w:val="18"/>
                <w:szCs w:val="22"/>
              </w:rPr>
            </w:pPr>
            <w:r w:rsidRPr="004F42B3">
              <w:rPr>
                <w:rFonts w:eastAsia="Times New Roman"/>
                <w:i/>
                <w:iCs/>
                <w:sz w:val="18"/>
                <w:szCs w:val="22"/>
              </w:rPr>
              <w:t xml:space="preserve">Note:  for the same application, the authority in (i) could provide more than one entry for items (ii) to (v).  In particular, it could provide information on commercialization in the “territory of application”, but also “other territories” </w:t>
            </w:r>
          </w:p>
        </w:tc>
        <w:tc>
          <w:tcPr>
            <w:tcW w:w="4030" w:type="dxa"/>
            <w:tcBorders>
              <w:top w:val="dotted" w:sz="4" w:space="0" w:color="auto"/>
              <w:left w:val="dotted" w:sz="4" w:space="0" w:color="auto"/>
              <w:bottom w:val="dotted" w:sz="4" w:space="0" w:color="auto"/>
              <w:right w:val="dotted" w:sz="4" w:space="0" w:color="auto"/>
            </w:tcBorders>
            <w:noWrap/>
          </w:tcPr>
          <w:p w:rsidR="00AE51AA" w:rsidRPr="004F42B3" w:rsidRDefault="00AE51AA" w:rsidP="00C8667A">
            <w:pPr>
              <w:spacing w:before="40" w:after="40"/>
              <w:jc w:val="left"/>
              <w:rPr>
                <w:rFonts w:eastAsia="Times New Roman"/>
                <w:sz w:val="18"/>
                <w:szCs w:val="24"/>
              </w:rPr>
            </w:pPr>
          </w:p>
        </w:tc>
      </w:tr>
    </w:tbl>
    <w:p w:rsidR="00AE51AA" w:rsidRPr="004F42B3" w:rsidRDefault="00AE51AA" w:rsidP="00AE51AA">
      <w:pPr>
        <w:rPr>
          <w:rFonts w:eastAsia="Times New Roman"/>
        </w:rPr>
      </w:pPr>
    </w:p>
    <w:p w:rsidR="00AE51AA" w:rsidRPr="004F42B3" w:rsidRDefault="00AE51AA" w:rsidP="00AE51AA">
      <w:pPr>
        <w:rPr>
          <w:rFonts w:eastAsia="Times New Roman"/>
        </w:rPr>
      </w:pPr>
      <w:r w:rsidRPr="004F42B3">
        <w:rPr>
          <w:rFonts w:eastAsia="Times New Roman"/>
        </w:rPr>
        <w:t>3.4.2</w:t>
      </w:r>
      <w:r w:rsidRPr="004F42B3">
        <w:rPr>
          <w:rFonts w:eastAsia="Times New Roman"/>
        </w:rPr>
        <w:tab/>
        <w:t>The following disclaimer will appear alongside the title of the item in the database:</w:t>
      </w:r>
    </w:p>
    <w:p w:rsidR="00AE51AA" w:rsidRPr="004F42B3" w:rsidRDefault="00AE51AA" w:rsidP="00AE51AA">
      <w:pPr>
        <w:ind w:left="567"/>
        <w:rPr>
          <w:rFonts w:eastAsia="Times New Roman"/>
          <w:i/>
          <w:iCs/>
        </w:rPr>
      </w:pPr>
    </w:p>
    <w:p w:rsidR="00AE51AA" w:rsidRPr="004F42B3" w:rsidRDefault="00AE51AA" w:rsidP="00AE51AA">
      <w:pPr>
        <w:ind w:left="567" w:right="567"/>
        <w:rPr>
          <w:rFonts w:eastAsia="Times New Roman"/>
          <w:i/>
          <w:sz w:val="18"/>
        </w:rPr>
      </w:pPr>
      <w:r w:rsidRPr="004F42B3">
        <w:rPr>
          <w:rFonts w:eastAsia="Times New Roman"/>
          <w:i/>
          <w:sz w:val="18"/>
        </w:rPr>
        <w:t xml:space="preserve">“The absence of information in [item XXX] does not indicate that a variety has not been commercialized.  With regard to any information provided, attention is drawn to the source and status of the information as set out in the fields ‘Source of information’ and ‘Status of information’.  However, it should also be noted that the information provided might not be complete and accurate.”  </w:t>
      </w:r>
    </w:p>
    <w:p w:rsidR="00AE51AA" w:rsidRPr="004F42B3" w:rsidRDefault="00AE51AA" w:rsidP="00AE51AA">
      <w:pPr>
        <w:rPr>
          <w:rFonts w:eastAsia="Times New Roman"/>
          <w:i/>
          <w:iCs/>
        </w:rPr>
      </w:pPr>
    </w:p>
    <w:p w:rsidR="00AE51AA" w:rsidRPr="004F42B3" w:rsidRDefault="00AE51AA" w:rsidP="00AE51AA">
      <w:pPr>
        <w:rPr>
          <w:rFonts w:eastAsia="Times New Roman"/>
          <w:i/>
          <w:iCs/>
        </w:rPr>
      </w:pPr>
    </w:p>
    <w:p w:rsidR="00AE51AA" w:rsidRPr="004F42B3" w:rsidRDefault="00AE51AA" w:rsidP="00AE51AA">
      <w:pPr>
        <w:keepNext/>
        <w:rPr>
          <w:rFonts w:eastAsia="Times New Roman"/>
          <w:bCs/>
          <w:i/>
          <w:iCs/>
        </w:rPr>
      </w:pPr>
      <w:r w:rsidRPr="004F42B3">
        <w:rPr>
          <w:rFonts w:eastAsia="Times New Roman"/>
          <w:bCs/>
          <w:i/>
          <w:iCs/>
        </w:rPr>
        <w:t>4.</w:t>
      </w:r>
      <w:r w:rsidRPr="004F42B3">
        <w:rPr>
          <w:rFonts w:eastAsia="Times New Roman"/>
          <w:bCs/>
          <w:i/>
          <w:iCs/>
        </w:rPr>
        <w:tab/>
        <w:t>Frequency of data submission</w:t>
      </w:r>
    </w:p>
    <w:p w:rsidR="00AE51AA" w:rsidRPr="004F42B3" w:rsidRDefault="00AE51AA" w:rsidP="00AE51AA">
      <w:pPr>
        <w:keepNext/>
        <w:rPr>
          <w:rFonts w:eastAsia="Times New Roman"/>
          <w:bCs/>
        </w:rPr>
      </w:pPr>
    </w:p>
    <w:p w:rsidR="00AE51AA" w:rsidRPr="004F42B3" w:rsidRDefault="00AE51AA" w:rsidP="00AE51AA">
      <w:pPr>
        <w:rPr>
          <w:rFonts w:eastAsia="Times New Roman"/>
          <w:bCs/>
        </w:rPr>
      </w:pPr>
      <w:r w:rsidRPr="004F42B3">
        <w:rPr>
          <w:rFonts w:eastAsia="Times New Roman"/>
          <w:bCs/>
        </w:rPr>
        <w:t>Contributors will be encouraged to provide data as soon as practical after it is published by the authority(ies) concerned.  The PLUTO database will be updated with new data as quickly as possible after receipt, in accordance with the uploading procedure.  The PLUTO database can, as necessary, be updated with corrected data, in accordance with the uploading procedure.</w:t>
      </w:r>
    </w:p>
    <w:p w:rsidR="00AE51AA" w:rsidRPr="004F42B3" w:rsidRDefault="00AE51AA" w:rsidP="00AE51AA">
      <w:pPr>
        <w:rPr>
          <w:rFonts w:eastAsia="Times New Roman"/>
          <w:bCs/>
        </w:rPr>
      </w:pPr>
    </w:p>
    <w:p w:rsidR="00AE51AA" w:rsidRPr="004F42B3" w:rsidRDefault="00AE51AA" w:rsidP="00AE51AA">
      <w:pPr>
        <w:rPr>
          <w:rFonts w:eastAsia="Times New Roman"/>
          <w:bCs/>
        </w:rPr>
      </w:pPr>
    </w:p>
    <w:p w:rsidR="00AE51AA" w:rsidRPr="004F42B3" w:rsidRDefault="00AE51AA" w:rsidP="00AE51AA">
      <w:pPr>
        <w:keepNext/>
        <w:rPr>
          <w:rFonts w:eastAsia="Times New Roman"/>
          <w:bCs/>
          <w:i/>
        </w:rPr>
      </w:pPr>
      <w:r w:rsidRPr="004F42B3">
        <w:rPr>
          <w:rFonts w:eastAsia="Times New Roman"/>
          <w:bCs/>
          <w:i/>
        </w:rPr>
        <w:t>5.</w:t>
      </w:r>
      <w:r w:rsidRPr="004F42B3">
        <w:rPr>
          <w:rFonts w:eastAsia="Times New Roman"/>
          <w:bCs/>
          <w:i/>
        </w:rPr>
        <w:tab/>
        <w:t>Disclaimer</w:t>
      </w:r>
    </w:p>
    <w:p w:rsidR="00AE51AA" w:rsidRPr="004F42B3" w:rsidRDefault="00AE51AA" w:rsidP="00AE51AA">
      <w:pPr>
        <w:keepNext/>
        <w:rPr>
          <w:rFonts w:eastAsia="Times New Roman"/>
          <w:bCs/>
        </w:rPr>
      </w:pPr>
    </w:p>
    <w:p w:rsidR="00AE51AA" w:rsidRPr="004F42B3" w:rsidRDefault="00AE51AA" w:rsidP="00AE51AA">
      <w:pPr>
        <w:keepNext/>
        <w:rPr>
          <w:rFonts w:eastAsia="Times New Roman"/>
          <w:bCs/>
        </w:rPr>
      </w:pPr>
      <w:r w:rsidRPr="004F42B3">
        <w:rPr>
          <w:rFonts w:eastAsia="Times New Roman"/>
          <w:bCs/>
        </w:rPr>
        <w:t>5.1</w:t>
      </w:r>
      <w:r w:rsidRPr="004F42B3">
        <w:rPr>
          <w:rFonts w:eastAsia="Times New Roman"/>
          <w:bCs/>
        </w:rPr>
        <w:tab/>
        <w:t>The following disclaimer appears on the PLUTO page of the UPOV website:</w:t>
      </w:r>
    </w:p>
    <w:p w:rsidR="00AE51AA" w:rsidRPr="004F42B3" w:rsidRDefault="00AE51AA" w:rsidP="00AE51AA">
      <w:pPr>
        <w:keepNext/>
        <w:rPr>
          <w:rFonts w:eastAsia="Times New Roman"/>
          <w:bCs/>
        </w:rPr>
      </w:pPr>
    </w:p>
    <w:p w:rsidR="00AE51AA" w:rsidRPr="004F42B3" w:rsidRDefault="00AE51AA" w:rsidP="00AE51AA">
      <w:pPr>
        <w:ind w:left="567" w:right="567"/>
        <w:rPr>
          <w:rFonts w:eastAsia="Times New Roman"/>
          <w:snapToGrid w:val="0"/>
          <w:sz w:val="18"/>
          <w:szCs w:val="18"/>
        </w:rPr>
      </w:pPr>
      <w:r w:rsidRPr="004F42B3">
        <w:rPr>
          <w:rFonts w:eastAsia="Times New Roman"/>
          <w:snapToGrid w:val="0"/>
          <w:sz w:val="18"/>
          <w:szCs w:val="18"/>
        </w:rPr>
        <w:t xml:space="preserve">“The data currently in the Plant Variety Database (PLUTO database) was last updated on [dd/mm/yyyy] . </w:t>
      </w:r>
    </w:p>
    <w:p w:rsidR="00AE51AA" w:rsidRPr="004F42B3" w:rsidRDefault="00AE51AA" w:rsidP="00AE51AA">
      <w:pPr>
        <w:ind w:left="567" w:right="567"/>
        <w:rPr>
          <w:rFonts w:eastAsia="Times New Roman"/>
          <w:snapToGrid w:val="0"/>
          <w:sz w:val="18"/>
          <w:szCs w:val="18"/>
        </w:rPr>
      </w:pPr>
    </w:p>
    <w:p w:rsidR="00AE51AA" w:rsidRPr="004F42B3" w:rsidRDefault="00AE51AA" w:rsidP="00AE51AA">
      <w:pPr>
        <w:ind w:left="567" w:right="567"/>
        <w:rPr>
          <w:rFonts w:eastAsia="Times New Roman"/>
          <w:snapToGrid w:val="0"/>
          <w:sz w:val="18"/>
          <w:szCs w:val="18"/>
        </w:rPr>
      </w:pPr>
      <w:r w:rsidRPr="004F42B3">
        <w:rPr>
          <w:rFonts w:eastAsia="Times New Roman"/>
          <w:snapToGrid w:val="0"/>
          <w:sz w:val="18"/>
          <w:szCs w:val="18"/>
        </w:rPr>
        <w:t xml:space="preserve">“To continue to the PLUTO page, you must first acknowledge the following disclaimer. </w:t>
      </w:r>
    </w:p>
    <w:p w:rsidR="00AE51AA" w:rsidRPr="004F42B3" w:rsidRDefault="00AE51AA" w:rsidP="00AE51AA">
      <w:pPr>
        <w:ind w:left="567" w:right="567"/>
        <w:rPr>
          <w:rFonts w:eastAsia="Times New Roman"/>
          <w:snapToGrid w:val="0"/>
          <w:sz w:val="18"/>
          <w:szCs w:val="18"/>
        </w:rPr>
      </w:pPr>
    </w:p>
    <w:p w:rsidR="00AE51AA" w:rsidRPr="004F42B3" w:rsidRDefault="00AE51AA" w:rsidP="00AE51AA">
      <w:pPr>
        <w:ind w:left="567" w:right="567"/>
        <w:rPr>
          <w:rFonts w:eastAsia="Times New Roman"/>
          <w:snapToGrid w:val="0"/>
          <w:sz w:val="18"/>
          <w:szCs w:val="18"/>
        </w:rPr>
      </w:pPr>
      <w:r w:rsidRPr="004F42B3">
        <w:rPr>
          <w:rFonts w:eastAsia="Times New Roman"/>
          <w:snapToGrid w:val="0"/>
          <w:sz w:val="18"/>
          <w:szCs w:val="18"/>
        </w:rPr>
        <w:t xml:space="preserve">“Please note that the information concerning plant breeders' rights provided in the PLUTO database does not constitute the official publication of the authorities concerned.  To consult the official publication, or to obtain details on the status and completeness of the information in the PLUTO database, please contact the relevant authority, contact details for which are provided at </w:t>
      </w:r>
      <w:hyperlink r:id="rId44" w:history="1">
        <w:r w:rsidRPr="004F42B3">
          <w:rPr>
            <w:rFonts w:eastAsia="Times New Roman"/>
            <w:snapToGrid w:val="0"/>
            <w:color w:val="0000FF"/>
            <w:sz w:val="18"/>
            <w:szCs w:val="18"/>
          </w:rPr>
          <w:t>http://www.upov.int/members/en/pvp_offices.html</w:t>
        </w:r>
      </w:hyperlink>
      <w:r w:rsidRPr="004F42B3">
        <w:rPr>
          <w:rFonts w:eastAsia="Times New Roman"/>
          <w:snapToGrid w:val="0"/>
          <w:sz w:val="18"/>
          <w:szCs w:val="18"/>
        </w:rPr>
        <w:t>.</w:t>
      </w:r>
    </w:p>
    <w:p w:rsidR="00AE51AA" w:rsidRPr="004F42B3" w:rsidRDefault="00AE51AA" w:rsidP="00AE51AA">
      <w:pPr>
        <w:ind w:left="567" w:right="567"/>
        <w:rPr>
          <w:rFonts w:eastAsia="Times New Roman"/>
          <w:snapToGrid w:val="0"/>
          <w:sz w:val="18"/>
          <w:szCs w:val="18"/>
        </w:rPr>
      </w:pPr>
    </w:p>
    <w:p w:rsidR="00AE51AA" w:rsidRPr="004F42B3" w:rsidRDefault="00AE51AA" w:rsidP="00AE51AA">
      <w:pPr>
        <w:ind w:left="567" w:right="567"/>
        <w:rPr>
          <w:rFonts w:eastAsia="Times New Roman"/>
          <w:snapToGrid w:val="0"/>
          <w:sz w:val="18"/>
          <w:szCs w:val="18"/>
        </w:rPr>
      </w:pPr>
      <w:r w:rsidRPr="004F42B3">
        <w:rPr>
          <w:rFonts w:eastAsia="Times New Roman"/>
          <w:snapToGrid w:val="0"/>
          <w:sz w:val="18"/>
          <w:szCs w:val="18"/>
        </w:rPr>
        <w:t>“All contributors to the PLUTO database are responsible for the correctness and completeness of the data they supply.  Users are particularly requested to note that it is not obligatory for members of the Union to supply data for the PLUTO database and, for those members of the Union who supply data, it is not obligatory to supply data for all items.”</w:t>
      </w:r>
    </w:p>
    <w:p w:rsidR="00AE51AA" w:rsidRPr="004F42B3" w:rsidRDefault="00AE51AA" w:rsidP="00AE51AA">
      <w:pPr>
        <w:rPr>
          <w:rFonts w:eastAsia="Times New Roman"/>
          <w:bCs/>
        </w:rPr>
      </w:pPr>
    </w:p>
    <w:p w:rsidR="00AE51AA" w:rsidRPr="004F42B3" w:rsidRDefault="00AE51AA" w:rsidP="00AE51AA">
      <w:pPr>
        <w:rPr>
          <w:rFonts w:eastAsia="Times New Roman"/>
          <w:bCs/>
        </w:rPr>
      </w:pPr>
      <w:r w:rsidRPr="004F42B3">
        <w:rPr>
          <w:rFonts w:eastAsia="Times New Roman"/>
          <w:bCs/>
        </w:rPr>
        <w:t>5.2</w:t>
      </w:r>
      <w:r w:rsidRPr="004F42B3">
        <w:rPr>
          <w:rFonts w:eastAsia="Times New Roman"/>
          <w:bCs/>
        </w:rPr>
        <w:tab/>
        <w:t>The following disclaimer appears with reports generated by the PLUTO database:</w:t>
      </w:r>
    </w:p>
    <w:p w:rsidR="00AE51AA" w:rsidRPr="004F42B3" w:rsidRDefault="00AE51AA" w:rsidP="00AE51AA">
      <w:pPr>
        <w:rPr>
          <w:rFonts w:eastAsia="Times New Roman"/>
          <w:bCs/>
        </w:rPr>
      </w:pPr>
    </w:p>
    <w:p w:rsidR="00AE51AA" w:rsidRPr="004F42B3" w:rsidRDefault="00AE51AA" w:rsidP="00AE51AA">
      <w:pPr>
        <w:keepNext/>
        <w:ind w:left="567" w:right="567"/>
        <w:rPr>
          <w:rFonts w:eastAsia="Times New Roman"/>
          <w:snapToGrid w:val="0"/>
          <w:color w:val="000000" w:themeColor="text1"/>
          <w:sz w:val="18"/>
          <w:szCs w:val="18"/>
        </w:rPr>
      </w:pPr>
      <w:r w:rsidRPr="004F42B3">
        <w:rPr>
          <w:rFonts w:eastAsia="Times New Roman"/>
          <w:snapToGrid w:val="0"/>
          <w:sz w:val="18"/>
          <w:szCs w:val="18"/>
        </w:rPr>
        <w:t xml:space="preserve">“The </w:t>
      </w:r>
      <w:hyperlink r:id="rId45" w:tgtFrame="_blank" w:history="1">
        <w:r w:rsidRPr="004F42B3">
          <w:rPr>
            <w:rFonts w:eastAsia="Times New Roman"/>
            <w:snapToGrid w:val="0"/>
            <w:color w:val="000000" w:themeColor="text1"/>
            <w:sz w:val="18"/>
            <w:szCs w:val="18"/>
          </w:rPr>
          <w:t>data in this report was generated from the PLUTO</w:t>
        </w:r>
      </w:hyperlink>
      <w:r w:rsidRPr="004F42B3">
        <w:rPr>
          <w:rFonts w:eastAsia="Times New Roman"/>
          <w:snapToGrid w:val="0"/>
          <w:color w:val="000000" w:themeColor="text1"/>
          <w:sz w:val="18"/>
          <w:szCs w:val="18"/>
        </w:rPr>
        <w:t xml:space="preserve"> database on [dd/mm/yyyy].   </w:t>
      </w:r>
    </w:p>
    <w:p w:rsidR="00AE51AA" w:rsidRPr="004F42B3" w:rsidRDefault="00AE51AA" w:rsidP="00AE51AA">
      <w:pPr>
        <w:keepNext/>
        <w:ind w:left="567" w:right="567"/>
        <w:rPr>
          <w:rFonts w:eastAsia="Times New Roman"/>
          <w:snapToGrid w:val="0"/>
          <w:color w:val="000000" w:themeColor="text1"/>
          <w:sz w:val="18"/>
          <w:szCs w:val="18"/>
        </w:rPr>
      </w:pPr>
    </w:p>
    <w:p w:rsidR="00AE51AA" w:rsidRPr="004F42B3" w:rsidRDefault="00AE51AA" w:rsidP="00AE51AA">
      <w:pPr>
        <w:ind w:left="567" w:right="567"/>
        <w:rPr>
          <w:rFonts w:eastAsia="Times New Roman"/>
          <w:snapToGrid w:val="0"/>
          <w:sz w:val="18"/>
          <w:szCs w:val="18"/>
        </w:rPr>
      </w:pPr>
      <w:r w:rsidRPr="004F42B3">
        <w:rPr>
          <w:rFonts w:eastAsia="Times New Roman"/>
          <w:snapToGrid w:val="0"/>
          <w:sz w:val="18"/>
          <w:szCs w:val="18"/>
        </w:rPr>
        <w:t xml:space="preserve">“Please note that the information concerning plant breeders' rights provided in the PLUTO database does not constitute the official publication of the authorities concerned. To consult the official publication, or to obtain details on the status and completeness of the information in the PLUTO database, please contact the relevant authority, contact details for which are provided at </w:t>
      </w:r>
      <w:hyperlink r:id="rId46" w:history="1">
        <w:r w:rsidRPr="004F42B3">
          <w:rPr>
            <w:rFonts w:eastAsia="Times New Roman"/>
            <w:snapToGrid w:val="0"/>
            <w:color w:val="0000FF"/>
            <w:sz w:val="18"/>
            <w:szCs w:val="18"/>
            <w:u w:val="single"/>
          </w:rPr>
          <w:t>http://www.upov.int/members/en/pvp_offices.html</w:t>
        </w:r>
      </w:hyperlink>
      <w:r w:rsidRPr="004F42B3">
        <w:rPr>
          <w:rFonts w:eastAsia="Times New Roman"/>
          <w:snapToGrid w:val="0"/>
          <w:sz w:val="18"/>
          <w:szCs w:val="18"/>
        </w:rPr>
        <w:t>.</w:t>
      </w:r>
    </w:p>
    <w:p w:rsidR="00AE51AA" w:rsidRPr="004F42B3" w:rsidRDefault="00AE51AA" w:rsidP="00AE51AA">
      <w:pPr>
        <w:ind w:left="567" w:right="567"/>
        <w:rPr>
          <w:rFonts w:eastAsia="Times New Roman"/>
          <w:snapToGrid w:val="0"/>
          <w:sz w:val="18"/>
          <w:szCs w:val="18"/>
        </w:rPr>
      </w:pPr>
    </w:p>
    <w:p w:rsidR="00AE51AA" w:rsidRPr="004F42B3" w:rsidRDefault="00AE51AA" w:rsidP="00AE51AA">
      <w:pPr>
        <w:ind w:left="567" w:right="567"/>
        <w:rPr>
          <w:rFonts w:eastAsia="Times New Roman"/>
          <w:snapToGrid w:val="0"/>
          <w:sz w:val="18"/>
          <w:szCs w:val="18"/>
        </w:rPr>
      </w:pPr>
      <w:r w:rsidRPr="004F42B3">
        <w:rPr>
          <w:rFonts w:eastAsia="Times New Roman"/>
          <w:snapToGrid w:val="0"/>
          <w:sz w:val="18"/>
          <w:szCs w:val="18"/>
        </w:rPr>
        <w:lastRenderedPageBreak/>
        <w:t xml:space="preserve">“All contributors to the PLUTO database are responsible for the correctness and completeness of the data they supply. Users are particularly requested to note that it is not obligatory for members of the Union to supply data for the PLUTO database and, for those members of the Union who supply data, it is not obligatory to supply data for all items.” </w:t>
      </w:r>
    </w:p>
    <w:p w:rsidR="00AE51AA" w:rsidRPr="004F42B3" w:rsidRDefault="00AE51AA" w:rsidP="00AE51AA">
      <w:pPr>
        <w:rPr>
          <w:rFonts w:eastAsia="Times New Roman"/>
          <w:bCs/>
        </w:rPr>
      </w:pPr>
    </w:p>
    <w:p w:rsidR="00AE51AA" w:rsidRPr="004F42B3" w:rsidRDefault="00AE51AA" w:rsidP="00AE51AA">
      <w:pPr>
        <w:rPr>
          <w:rFonts w:eastAsia="Times New Roman"/>
          <w:bCs/>
        </w:rPr>
      </w:pPr>
    </w:p>
    <w:p w:rsidR="00AE51AA" w:rsidRPr="004F42B3" w:rsidRDefault="00AE51AA" w:rsidP="00AE51AA">
      <w:pPr>
        <w:keepNext/>
        <w:rPr>
          <w:rFonts w:eastAsia="Times New Roman"/>
          <w:bCs/>
          <w:i/>
          <w:iCs/>
        </w:rPr>
      </w:pPr>
      <w:r w:rsidRPr="004F42B3">
        <w:rPr>
          <w:rFonts w:eastAsia="Times New Roman"/>
          <w:bCs/>
          <w:i/>
          <w:iCs/>
        </w:rPr>
        <w:t>6.</w:t>
      </w:r>
      <w:r w:rsidRPr="004F42B3">
        <w:rPr>
          <w:rFonts w:eastAsia="Times New Roman"/>
          <w:bCs/>
          <w:i/>
          <w:iCs/>
        </w:rPr>
        <w:tab/>
        <w:t>Common search platform</w:t>
      </w:r>
    </w:p>
    <w:p w:rsidR="00AE51AA" w:rsidRPr="004F42B3" w:rsidRDefault="00AE51AA" w:rsidP="00AE51AA">
      <w:pPr>
        <w:keepNext/>
        <w:rPr>
          <w:rFonts w:eastAsia="Times New Roman"/>
          <w:bCs/>
          <w:i/>
          <w:iCs/>
        </w:rPr>
      </w:pPr>
    </w:p>
    <w:p w:rsidR="00AE51AA" w:rsidRPr="004F42B3" w:rsidRDefault="00AE51AA" w:rsidP="00AE51AA">
      <w:pPr>
        <w:rPr>
          <w:rFonts w:eastAsia="Times New Roman"/>
          <w:bCs/>
        </w:rPr>
      </w:pPr>
      <w:r w:rsidRPr="004F42B3">
        <w:rPr>
          <w:rFonts w:eastAsia="Times New Roman"/>
          <w:bCs/>
        </w:rPr>
        <w:t>A report on developments concerning the development of a common search platform will be made to the TC and CAJ.  Any proposals concerning a common search platform will be put forward for consideration by the TC and CAJ.</w:t>
      </w:r>
    </w:p>
    <w:p w:rsidR="00AE51AA" w:rsidRPr="004F42B3" w:rsidRDefault="00AE51AA" w:rsidP="00AE51AA">
      <w:pPr>
        <w:jc w:val="left"/>
        <w:rPr>
          <w:rFonts w:eastAsia="Times New Roman"/>
          <w:snapToGrid w:val="0"/>
        </w:rPr>
      </w:pPr>
    </w:p>
    <w:p w:rsidR="00AE51AA" w:rsidRPr="00CC0C28" w:rsidRDefault="00AE51AA" w:rsidP="00AE51AA">
      <w:pPr>
        <w:jc w:val="left"/>
        <w:rPr>
          <w:rFonts w:eastAsiaTheme="minorEastAsia"/>
        </w:rPr>
      </w:pPr>
    </w:p>
    <w:p w:rsidR="00AE51AA" w:rsidRPr="00CC0C28" w:rsidRDefault="00AE51AA" w:rsidP="00AE51AA">
      <w:pPr>
        <w:jc w:val="left"/>
        <w:rPr>
          <w:rFonts w:eastAsiaTheme="minorEastAsia"/>
        </w:rPr>
      </w:pPr>
    </w:p>
    <w:p w:rsidR="00050E16" w:rsidRDefault="00AE51AA" w:rsidP="00AE51AA">
      <w:pPr>
        <w:jc w:val="right"/>
        <w:rPr>
          <w:rFonts w:eastAsiaTheme="minorEastAsia"/>
          <w:snapToGrid w:val="0"/>
        </w:rPr>
      </w:pPr>
      <w:r w:rsidRPr="00CC0C28">
        <w:rPr>
          <w:rFonts w:eastAsiaTheme="minorEastAsia"/>
          <w:snapToGrid w:val="0"/>
        </w:rPr>
        <w:t xml:space="preserve"> </w:t>
      </w:r>
      <w:r w:rsidR="00CC0C28" w:rsidRPr="00CC0C28">
        <w:rPr>
          <w:rFonts w:eastAsiaTheme="minorEastAsia"/>
          <w:snapToGrid w:val="0"/>
        </w:rPr>
        <w:t>[End</w:t>
      </w:r>
      <w:r w:rsidR="006C7BFA">
        <w:rPr>
          <w:rFonts w:eastAsiaTheme="minorEastAsia"/>
          <w:snapToGrid w:val="0"/>
        </w:rPr>
        <w:t>notes follow</w:t>
      </w:r>
      <w:r w:rsidR="00CC0C28" w:rsidRPr="00CC0C28">
        <w:rPr>
          <w:rFonts w:eastAsiaTheme="minorEastAsia"/>
          <w:snapToGrid w:val="0"/>
        </w:rPr>
        <w:t>]</w:t>
      </w:r>
    </w:p>
    <w:p w:rsidR="005558E7" w:rsidRDefault="005558E7" w:rsidP="005558E7">
      <w:pPr>
        <w:sectPr w:rsidR="005558E7" w:rsidSect="007B2018">
          <w:headerReference w:type="default" r:id="rId47"/>
          <w:headerReference w:type="first" r:id="rId48"/>
          <w:pgSz w:w="11907" w:h="16840" w:code="9"/>
          <w:pgMar w:top="510" w:right="1134" w:bottom="1134" w:left="1134" w:header="510" w:footer="680" w:gutter="0"/>
          <w:pgNumType w:start="1"/>
          <w:cols w:space="720"/>
          <w:titlePg/>
        </w:sectPr>
      </w:pPr>
    </w:p>
    <w:p w:rsidR="005558E7" w:rsidRPr="00C5280D" w:rsidRDefault="005558E7" w:rsidP="005558E7">
      <w:bookmarkStart w:id="52" w:name="_GoBack"/>
      <w:bookmarkEnd w:id="52"/>
    </w:p>
    <w:sectPr w:rsidR="005558E7" w:rsidRPr="00C5280D" w:rsidSect="007B2018">
      <w:headerReference w:type="first" r:id="rId49"/>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3493" w:rsidRDefault="00E33493" w:rsidP="00F725D6">
      <w:pPr>
        <w:spacing w:before="120"/>
      </w:pPr>
      <w:r>
        <w:separator/>
      </w:r>
    </w:p>
  </w:endnote>
  <w:endnote w:type="continuationSeparator" w:id="0">
    <w:p w:rsidR="00E33493" w:rsidRDefault="00E33493" w:rsidP="006655D3">
      <w:r>
        <w:separator/>
      </w:r>
    </w:p>
    <w:p w:rsidR="00E33493" w:rsidRPr="00294751" w:rsidRDefault="00E33493">
      <w:pPr>
        <w:pStyle w:val="Footer"/>
        <w:spacing w:after="60"/>
        <w:rPr>
          <w:sz w:val="18"/>
          <w:lang w:val="fr-FR"/>
        </w:rPr>
      </w:pPr>
      <w:r w:rsidRPr="00294751">
        <w:rPr>
          <w:sz w:val="18"/>
          <w:lang w:val="fr-FR"/>
        </w:rPr>
        <w:t>[Suite de la note de la page précédente]</w:t>
      </w:r>
    </w:p>
    <w:p w:rsidR="00E33493" w:rsidRPr="00294751" w:rsidRDefault="00E33493" w:rsidP="006655D3">
      <w:pPr>
        <w:rPr>
          <w:lang w:val="fr-FR"/>
        </w:rPr>
      </w:pPr>
    </w:p>
    <w:p w:rsidR="00E33493" w:rsidRPr="00294751" w:rsidRDefault="00E33493" w:rsidP="006655D3">
      <w:pPr>
        <w:rPr>
          <w:lang w:val="fr-FR"/>
        </w:rPr>
      </w:pPr>
    </w:p>
  </w:endnote>
  <w:endnote w:type="continuationNotice" w:id="1">
    <w:p w:rsidR="00E33493" w:rsidRPr="00294751" w:rsidRDefault="00E33493" w:rsidP="006655D3">
      <w:pPr>
        <w:rPr>
          <w:lang w:val="fr-FR"/>
        </w:rPr>
      </w:pPr>
      <w:r w:rsidRPr="00294751">
        <w:rPr>
          <w:lang w:val="fr-FR"/>
        </w:rPr>
        <w:t>[Suite de la note page suivante]</w:t>
      </w:r>
    </w:p>
    <w:p w:rsidR="00E33493" w:rsidRPr="00294751" w:rsidRDefault="00E33493" w:rsidP="006655D3">
      <w:pPr>
        <w:rPr>
          <w:lang w:val="fr-FR"/>
        </w:rPr>
      </w:pPr>
    </w:p>
    <w:p w:rsidR="00E33493" w:rsidRPr="00294751" w:rsidRDefault="00E33493" w:rsidP="006655D3">
      <w:pPr>
        <w:rPr>
          <w:lang w:val="fr-FR"/>
        </w:rPr>
      </w:pPr>
    </w:p>
  </w:endnote>
  <w:endnote w:id="2">
    <w:p w:rsidR="00E33493" w:rsidRPr="005558E7" w:rsidRDefault="00E33493" w:rsidP="006C7BFA">
      <w:pPr>
        <w:pStyle w:val="EndnoteText"/>
        <w:spacing w:before="60"/>
        <w:ind w:left="284" w:hanging="284"/>
        <w:rPr>
          <w:sz w:val="16"/>
          <w:szCs w:val="16"/>
        </w:rPr>
      </w:pPr>
      <w:r w:rsidRPr="005558E7">
        <w:rPr>
          <w:rStyle w:val="EndnoteReference"/>
          <w:sz w:val="16"/>
          <w:szCs w:val="16"/>
        </w:rPr>
        <w:endnoteRef/>
      </w:r>
      <w:r w:rsidRPr="005558E7">
        <w:rPr>
          <w:sz w:val="16"/>
          <w:szCs w:val="16"/>
        </w:rPr>
        <w:t xml:space="preserve"> </w:t>
      </w:r>
      <w:r w:rsidRPr="005558E7">
        <w:rPr>
          <w:sz w:val="16"/>
          <w:szCs w:val="16"/>
        </w:rPr>
        <w:tab/>
      </w:r>
      <w:r>
        <w:rPr>
          <w:sz w:val="16"/>
          <w:szCs w:val="16"/>
        </w:rPr>
        <w:t>Reference r</w:t>
      </w:r>
      <w:r w:rsidRPr="005558E7">
        <w:rPr>
          <w:sz w:val="16"/>
          <w:szCs w:val="16"/>
        </w:rPr>
        <w:t>ecommended by GRIN</w:t>
      </w:r>
      <w:r>
        <w:rPr>
          <w:sz w:val="16"/>
          <w:szCs w:val="16"/>
        </w:rPr>
        <w:t>.</w:t>
      </w:r>
    </w:p>
  </w:endnote>
  <w:endnote w:id="3">
    <w:p w:rsidR="00E33493" w:rsidRDefault="00E33493" w:rsidP="00910F3C">
      <w:pPr>
        <w:pStyle w:val="EndnoteText"/>
        <w:spacing w:before="60"/>
        <w:ind w:left="284" w:hanging="284"/>
        <w:rPr>
          <w:sz w:val="16"/>
          <w:szCs w:val="16"/>
        </w:rPr>
      </w:pPr>
      <w:r w:rsidRPr="006C7BFA">
        <w:rPr>
          <w:rStyle w:val="EndnoteReference"/>
          <w:sz w:val="16"/>
          <w:szCs w:val="16"/>
        </w:rPr>
        <w:endnoteRef/>
      </w:r>
      <w:r w:rsidRPr="006C7BFA">
        <w:rPr>
          <w:sz w:val="16"/>
          <w:szCs w:val="16"/>
        </w:rPr>
        <w:t xml:space="preserve"> </w:t>
      </w:r>
      <w:r w:rsidRPr="006C7BFA">
        <w:rPr>
          <w:sz w:val="16"/>
          <w:szCs w:val="16"/>
        </w:rPr>
        <w:tab/>
      </w:r>
      <w:r>
        <w:rPr>
          <w:sz w:val="16"/>
          <w:szCs w:val="16"/>
        </w:rPr>
        <w:t>To be updated when document UPOV/INF/12 changes to the Explanatory Notes.</w:t>
      </w:r>
    </w:p>
    <w:p w:rsidR="00E33493" w:rsidRDefault="00E33493" w:rsidP="00910F3C">
      <w:pPr>
        <w:pStyle w:val="EndnoteText"/>
        <w:spacing w:before="60"/>
        <w:ind w:left="284" w:hanging="284"/>
        <w:rPr>
          <w:sz w:val="16"/>
          <w:szCs w:val="16"/>
        </w:rPr>
      </w:pPr>
    </w:p>
    <w:p w:rsidR="00E33493" w:rsidRDefault="00E33493" w:rsidP="00910F3C">
      <w:pPr>
        <w:pStyle w:val="EndnoteText"/>
        <w:spacing w:before="60"/>
        <w:ind w:left="284" w:hanging="284"/>
        <w:rPr>
          <w:sz w:val="16"/>
          <w:szCs w:val="16"/>
        </w:rPr>
      </w:pPr>
    </w:p>
    <w:p w:rsidR="00E33493" w:rsidRDefault="00E33493" w:rsidP="00910F3C">
      <w:pPr>
        <w:pStyle w:val="EndnoteText"/>
        <w:spacing w:before="60"/>
        <w:ind w:left="284" w:hanging="284"/>
        <w:rPr>
          <w:sz w:val="16"/>
          <w:szCs w:val="16"/>
        </w:rPr>
      </w:pPr>
    </w:p>
    <w:p w:rsidR="00E33493" w:rsidRDefault="00E33493" w:rsidP="00910F3C">
      <w:pPr>
        <w:jc w:val="right"/>
        <w:rPr>
          <w:rFonts w:eastAsiaTheme="minorEastAsia"/>
          <w:snapToGrid w:val="0"/>
        </w:rPr>
      </w:pPr>
      <w:r w:rsidRPr="00CC0C28">
        <w:rPr>
          <w:rFonts w:eastAsiaTheme="minorEastAsia"/>
          <w:snapToGrid w:val="0"/>
        </w:rPr>
        <w:t xml:space="preserve">[End of </w:t>
      </w:r>
      <w:r>
        <w:rPr>
          <w:rFonts w:eastAsiaTheme="minorEastAsia"/>
          <w:snapToGrid w:val="0"/>
        </w:rPr>
        <w:t>endnotes</w:t>
      </w:r>
      <w:r w:rsidRPr="00CC0C28">
        <w:rPr>
          <w:rFonts w:eastAsiaTheme="minorEastAsia"/>
          <w:snapToGrid w:val="0"/>
        </w:rPr>
        <w:t xml:space="preserve"> and of document]</w:t>
      </w:r>
    </w:p>
    <w:p w:rsidR="00E33493" w:rsidRPr="006C7BFA" w:rsidRDefault="00E33493" w:rsidP="00910F3C">
      <w:pPr>
        <w:pStyle w:val="EndnoteText"/>
        <w:spacing w:before="60"/>
        <w:ind w:left="284" w:hanging="284"/>
        <w:rPr>
          <w:sz w:val="16"/>
          <w:szCs w:val="16"/>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00"/>
    <w:family w:val="roman"/>
    <w:pitch w:val="variable"/>
    <w:sig w:usb0="81000003" w:usb1="00000000" w:usb2="00000000" w:usb3="00000000" w:csb0="0001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3493" w:rsidRDefault="00E33493" w:rsidP="00FF6F58">
      <w:pPr>
        <w:spacing w:before="120"/>
      </w:pPr>
      <w:r>
        <w:separator/>
      </w:r>
    </w:p>
  </w:footnote>
  <w:footnote w:type="continuationSeparator" w:id="0">
    <w:p w:rsidR="00E33493" w:rsidRDefault="00E33493" w:rsidP="006655D3">
      <w:r>
        <w:separator/>
      </w:r>
    </w:p>
  </w:footnote>
  <w:footnote w:type="continuationNotice" w:id="1">
    <w:p w:rsidR="00E33493" w:rsidRPr="00AB530F" w:rsidRDefault="00E33493" w:rsidP="00AB530F">
      <w:pPr>
        <w:pStyle w:val="Footer"/>
      </w:pPr>
    </w:p>
  </w:footnote>
  <w:footnote w:id="2">
    <w:p w:rsidR="00E33493" w:rsidRPr="004F43C9" w:rsidRDefault="00E33493" w:rsidP="006E43BA">
      <w:pPr>
        <w:pStyle w:val="FootnoteText"/>
        <w:ind w:left="425" w:hanging="425"/>
        <w:rPr>
          <w:rFonts w:cs="Arial"/>
          <w:szCs w:val="16"/>
        </w:rPr>
      </w:pPr>
      <w:r w:rsidRPr="004F43C9">
        <w:rPr>
          <w:rStyle w:val="FootnoteReference"/>
          <w:rFonts w:cs="Arial"/>
          <w:szCs w:val="16"/>
        </w:rPr>
        <w:footnoteRef/>
      </w:r>
      <w:r w:rsidRPr="004F43C9">
        <w:rPr>
          <w:rFonts w:cs="Arial"/>
          <w:szCs w:val="16"/>
        </w:rPr>
        <w:tab/>
        <w:t xml:space="preserve">USDA, ARS, National Genetic Resources Program.  </w:t>
      </w:r>
      <w:r w:rsidRPr="004F43C9">
        <w:rPr>
          <w:rFonts w:cs="Arial"/>
          <w:i/>
          <w:szCs w:val="16"/>
        </w:rPr>
        <w:t>Germplasm Resources Information Network - (GRIN)</w:t>
      </w:r>
      <w:r w:rsidRPr="004F43C9">
        <w:rPr>
          <w:rFonts w:cs="Arial"/>
          <w:szCs w:val="16"/>
        </w:rPr>
        <w:t xml:space="preserve"> [Online Database].  National Germplasm Resources Laboratory, </w:t>
      </w:r>
      <w:smartTag w:uri="urn:schemas-microsoft-com:office:smarttags" w:element="place">
        <w:smartTag w:uri="urn:schemas-microsoft-com:office:smarttags" w:element="City">
          <w:r w:rsidRPr="004F43C9">
            <w:rPr>
              <w:rFonts w:cs="Arial"/>
              <w:szCs w:val="16"/>
            </w:rPr>
            <w:t>Beltsville</w:t>
          </w:r>
        </w:smartTag>
        <w:r w:rsidRPr="004F43C9">
          <w:rPr>
            <w:rFonts w:cs="Arial"/>
            <w:szCs w:val="16"/>
          </w:rPr>
          <w:t xml:space="preserve">, </w:t>
        </w:r>
        <w:smartTag w:uri="urn:schemas-microsoft-com:office:smarttags" w:element="State">
          <w:r w:rsidRPr="004F43C9">
            <w:rPr>
              <w:rFonts w:cs="Arial"/>
              <w:szCs w:val="16"/>
            </w:rPr>
            <w:t>Maryland</w:t>
          </w:r>
        </w:smartTag>
      </w:smartTag>
      <w:r w:rsidRPr="004F43C9">
        <w:rPr>
          <w:rFonts w:cs="Arial"/>
          <w:szCs w:val="16"/>
        </w:rPr>
        <w:t xml:space="preserve">.  </w:t>
      </w:r>
      <w:r w:rsidRPr="004F43C9">
        <w:rPr>
          <w:rFonts w:cs="Arial"/>
          <w:szCs w:val="16"/>
        </w:rPr>
        <w:tab/>
        <w:t xml:space="preserve">URL:  </w:t>
      </w:r>
      <w:hyperlink r:id="rId1" w:history="1">
        <w:r w:rsidRPr="004F43C9">
          <w:rPr>
            <w:rStyle w:val="Hyperlink"/>
            <w:rFonts w:cs="Arial"/>
            <w:szCs w:val="16"/>
          </w:rPr>
          <w:t>http://www.ars-grin.gov/cgi-bin/npgs/html/tax_search.pl</w:t>
        </w:r>
      </w:hyperlink>
    </w:p>
  </w:footnote>
  <w:footnote w:id="3">
    <w:p w:rsidR="00E33493" w:rsidRPr="008C4130" w:rsidRDefault="00E33493" w:rsidP="006E43BA">
      <w:pPr>
        <w:pStyle w:val="FootnoteText"/>
        <w:ind w:left="425" w:hanging="425"/>
        <w:rPr>
          <w:rFonts w:cs="Arial"/>
          <w:szCs w:val="16"/>
          <w:u w:val="single"/>
          <w:shd w:val="pct15" w:color="auto" w:fill="FFFFFF"/>
        </w:rPr>
      </w:pPr>
      <w:r w:rsidRPr="008C4130">
        <w:rPr>
          <w:rStyle w:val="FootnoteReference"/>
          <w:rFonts w:cs="Arial"/>
          <w:szCs w:val="16"/>
          <w:u w:val="single"/>
          <w:shd w:val="pct15" w:color="auto" w:fill="FFFFFF"/>
        </w:rPr>
        <w:footnoteRef/>
      </w:r>
      <w:r w:rsidRPr="008C4130">
        <w:rPr>
          <w:rFonts w:cs="Arial"/>
          <w:szCs w:val="16"/>
          <w:u w:val="single"/>
          <w:shd w:val="pct15" w:color="auto" w:fill="FFFFFF"/>
        </w:rPr>
        <w:tab/>
        <w:t xml:space="preserve">The </w:t>
      </w:r>
      <w:hyperlink r:id="rId2" w:tgtFrame="_blank" w:history="1">
        <w:r w:rsidRPr="008C4130">
          <w:rPr>
            <w:rStyle w:val="Hyperlink"/>
            <w:rFonts w:cs="Arial"/>
            <w:szCs w:val="16"/>
            <w:shd w:val="pct15" w:color="auto" w:fill="FFFFFF"/>
          </w:rPr>
          <w:t>Royal Botanic Gardens Kew</w:t>
        </w:r>
      </w:hyperlink>
      <w:r w:rsidRPr="008C4130">
        <w:rPr>
          <w:rFonts w:cs="Arial"/>
          <w:szCs w:val="16"/>
          <w:u w:val="single"/>
          <w:shd w:val="pct15" w:color="auto" w:fill="FFFFFF"/>
        </w:rPr>
        <w:t xml:space="preserve"> represented by the </w:t>
      </w:r>
      <w:hyperlink r:id="rId3" w:tgtFrame="_blank" w:history="1">
        <w:r w:rsidRPr="008C4130">
          <w:rPr>
            <w:rStyle w:val="Hyperlink"/>
            <w:rFonts w:cs="Arial"/>
            <w:szCs w:val="16"/>
            <w:shd w:val="pct15" w:color="auto" w:fill="FFFFFF"/>
          </w:rPr>
          <w:t>Mycology Section</w:t>
        </w:r>
      </w:hyperlink>
      <w:r w:rsidRPr="008C4130">
        <w:rPr>
          <w:rFonts w:cs="Arial"/>
          <w:szCs w:val="16"/>
          <w:u w:val="single"/>
          <w:shd w:val="pct15" w:color="auto" w:fill="FFFFFF"/>
        </w:rPr>
        <w:t xml:space="preserve">, </w:t>
      </w:r>
      <w:hyperlink r:id="rId4" w:tgtFrame="_blank" w:history="1">
        <w:r w:rsidRPr="008C4130">
          <w:rPr>
            <w:rStyle w:val="Hyperlink"/>
            <w:rFonts w:cs="Arial"/>
            <w:szCs w:val="16"/>
            <w:shd w:val="pct15" w:color="auto" w:fill="FFFFFF"/>
          </w:rPr>
          <w:t>Landcare Research-NZ</w:t>
        </w:r>
      </w:hyperlink>
      <w:r w:rsidRPr="008C4130">
        <w:rPr>
          <w:rFonts w:cs="Arial"/>
          <w:szCs w:val="16"/>
          <w:u w:val="single"/>
          <w:shd w:val="pct15" w:color="auto" w:fill="FFFFFF"/>
        </w:rPr>
        <w:t xml:space="preserve">, represented by the </w:t>
      </w:r>
      <w:hyperlink r:id="rId5" w:tgtFrame="_blank" w:history="1">
        <w:r w:rsidRPr="008C4130">
          <w:rPr>
            <w:rStyle w:val="Hyperlink"/>
            <w:rFonts w:cs="Arial"/>
            <w:szCs w:val="16"/>
            <w:shd w:val="pct15" w:color="auto" w:fill="FFFFFF"/>
          </w:rPr>
          <w:t>Mycology Group</w:t>
        </w:r>
      </w:hyperlink>
      <w:r w:rsidRPr="008C4130">
        <w:rPr>
          <w:rFonts w:cs="Arial"/>
          <w:szCs w:val="16"/>
          <w:u w:val="single"/>
          <w:shd w:val="pct15" w:color="auto" w:fill="FFFFFF"/>
        </w:rPr>
        <w:t xml:space="preserve">, and the </w:t>
      </w:r>
      <w:hyperlink r:id="rId6" w:tgtFrame="_blank" w:history="1">
        <w:r w:rsidRPr="008C4130">
          <w:rPr>
            <w:rStyle w:val="Hyperlink"/>
            <w:rFonts w:cs="Arial"/>
            <w:szCs w:val="16"/>
            <w:shd w:val="pct15" w:color="auto" w:fill="FFFFFF"/>
          </w:rPr>
          <w:t>Institute of Microbiology</w:t>
        </w:r>
      </w:hyperlink>
      <w:r w:rsidRPr="008C4130">
        <w:rPr>
          <w:rFonts w:cs="Arial"/>
          <w:szCs w:val="16"/>
          <w:u w:val="single"/>
          <w:shd w:val="pct15" w:color="auto" w:fill="FFFFFF"/>
        </w:rPr>
        <w:t xml:space="preserve">, Chinese Academy of Science. URL:  </w:t>
      </w:r>
      <w:hyperlink r:id="rId7" w:history="1">
        <w:r w:rsidRPr="008C4130">
          <w:rPr>
            <w:rStyle w:val="Hyperlink"/>
            <w:rFonts w:cs="Arial"/>
            <w:szCs w:val="16"/>
            <w:shd w:val="pct15" w:color="auto" w:fill="FFFFFF"/>
          </w:rPr>
          <w:t>http://www.indexfungorum.org/names/names.asp</w:t>
        </w:r>
      </w:hyperlink>
    </w:p>
  </w:footnote>
  <w:footnote w:id="4">
    <w:p w:rsidR="00E33493" w:rsidRPr="008C4130" w:rsidRDefault="00E33493" w:rsidP="006E43BA">
      <w:pPr>
        <w:pStyle w:val="FootnoteText"/>
        <w:ind w:left="425" w:hanging="425"/>
        <w:rPr>
          <w:rFonts w:cs="Arial"/>
          <w:szCs w:val="16"/>
          <w:u w:val="single"/>
          <w:shd w:val="pct15" w:color="auto" w:fill="FFFFFF"/>
        </w:rPr>
      </w:pPr>
      <w:r w:rsidRPr="008C4130">
        <w:rPr>
          <w:rStyle w:val="FootnoteReference"/>
          <w:rFonts w:cs="Arial"/>
          <w:szCs w:val="16"/>
          <w:u w:val="single"/>
          <w:shd w:val="pct15" w:color="auto" w:fill="FFFFFF"/>
        </w:rPr>
        <w:footnoteRef/>
      </w:r>
      <w:r w:rsidRPr="008C4130">
        <w:rPr>
          <w:rFonts w:cs="Arial"/>
          <w:szCs w:val="16"/>
          <w:u w:val="single"/>
          <w:shd w:val="pct15" w:color="auto" w:fill="FFFFFF"/>
        </w:rPr>
        <w:tab/>
        <w:t xml:space="preserve">Guiry, M.D. &amp; Guiry, G.M. 2019. </w:t>
      </w:r>
      <w:r w:rsidRPr="008C4130">
        <w:rPr>
          <w:rFonts w:cs="Arial"/>
          <w:i/>
          <w:iCs/>
          <w:szCs w:val="16"/>
          <w:u w:val="single"/>
          <w:shd w:val="pct15" w:color="auto" w:fill="FFFFFF"/>
        </w:rPr>
        <w:t>AlgaeBase</w:t>
      </w:r>
      <w:r w:rsidRPr="008C4130">
        <w:rPr>
          <w:rFonts w:cs="Arial"/>
          <w:szCs w:val="16"/>
          <w:u w:val="single"/>
          <w:shd w:val="pct15" w:color="auto" w:fill="FFFFFF"/>
        </w:rPr>
        <w:t xml:space="preserve">. World-wide electronic publication, National University of Ireland, Galway. </w:t>
      </w:r>
    </w:p>
    <w:p w:rsidR="00E33493" w:rsidRPr="008C4130" w:rsidRDefault="00E33493" w:rsidP="006E43BA">
      <w:pPr>
        <w:pStyle w:val="FootnoteText"/>
        <w:ind w:left="425" w:hanging="425"/>
        <w:rPr>
          <w:rFonts w:cs="Arial"/>
          <w:szCs w:val="16"/>
          <w:u w:val="single"/>
          <w:shd w:val="pct15" w:color="auto" w:fill="FFFFFF"/>
        </w:rPr>
      </w:pPr>
      <w:r w:rsidRPr="008C4130">
        <w:rPr>
          <w:rFonts w:cs="Arial"/>
          <w:szCs w:val="16"/>
          <w:u w:val="single"/>
          <w:shd w:val="pct15" w:color="auto" w:fill="FFFFFF"/>
        </w:rPr>
        <w:t xml:space="preserve">          URL:  </w:t>
      </w:r>
      <w:hyperlink r:id="rId8" w:history="1">
        <w:r w:rsidRPr="008C4130">
          <w:rPr>
            <w:rStyle w:val="Hyperlink"/>
            <w:rFonts w:cs="Arial"/>
            <w:szCs w:val="16"/>
            <w:shd w:val="pct15" w:color="auto" w:fill="FFFFFF"/>
          </w:rPr>
          <w:t>http://www.algaebase.org/</w:t>
        </w:r>
      </w:hyperlink>
      <w:r w:rsidRPr="008C4130">
        <w:rPr>
          <w:rFonts w:cs="Arial"/>
          <w:szCs w:val="16"/>
          <w:u w:val="single"/>
          <w:shd w:val="pct15" w:color="auto" w:fill="FFFFFF"/>
        </w:rPr>
        <w:t xml:space="preserve"> </w:t>
      </w:r>
    </w:p>
  </w:footnote>
  <w:footnote w:id="5">
    <w:p w:rsidR="00E33493" w:rsidRPr="006E3DDB" w:rsidRDefault="00E33493" w:rsidP="00AE51AA">
      <w:pPr>
        <w:pStyle w:val="FootnoteText"/>
        <w:ind w:left="284"/>
      </w:pPr>
      <w:r w:rsidRPr="006E3DDB">
        <w:rPr>
          <w:rStyle w:val="FootnoteReference"/>
        </w:rPr>
        <w:footnoteRef/>
      </w:r>
      <w:r w:rsidRPr="006E3DDB">
        <w:tab/>
        <w:t>At its seventy-sixth session, held in Geneva on October 29, 2008, the Consultative Committee, approved an arrangement between UPOV and the World Intellectual Property Organization (WIPO) (UPOV-WIPO arrangement), concerning the UPOV Plant Variety Database, as follows:</w:t>
      </w:r>
    </w:p>
    <w:p w:rsidR="00E33493" w:rsidRPr="006E3DDB" w:rsidRDefault="00E33493" w:rsidP="00AE51AA">
      <w:pPr>
        <w:pStyle w:val="FootnoteText"/>
        <w:ind w:firstLine="0"/>
      </w:pPr>
      <w:r w:rsidRPr="006E3DDB">
        <w:t>“(a)</w:t>
      </w:r>
      <w:r w:rsidRPr="006E3DDB">
        <w:tab/>
        <w:t>WIPO to undertake the collation of data for the UPOV-ROM and to provide the necessary assistance to deliver the program of improvements concerning, in particular, options for receiving data for the UPOV-ROM in various formats and assistance in allocating UPOV codes to all entries (see documents CAJ/57/6, paragraphs 3 and 8 and TC/44/6, paragraphs 12 and 17).  In addition, WIPO to undertake the development of a web</w:t>
      </w:r>
      <w:r w:rsidRPr="006E3DDB">
        <w:noBreakHyphen/>
        <w:t>based version of the UPOV Plant Variety Database, and the facility to create CD</w:t>
      </w:r>
      <w:r w:rsidRPr="006E3DDB">
        <w:noBreakHyphen/>
        <w:t xml:space="preserve">ROM versions of that database, and to provide the necessary technical support concerning the development of a common search platform (see documents CAJ/57/6, paragraphs 18 to 21 and TC/44/6, paragraphs 27 to 30)).  </w:t>
      </w:r>
    </w:p>
    <w:p w:rsidR="00E33493" w:rsidRPr="00DE152C" w:rsidRDefault="00E33493" w:rsidP="00AE51AA">
      <w:pPr>
        <w:pStyle w:val="FootnoteText"/>
        <w:ind w:firstLine="0"/>
        <w:rPr>
          <w:u w:val="single"/>
        </w:rPr>
      </w:pPr>
      <w:r w:rsidRPr="006E3DDB">
        <w:t>“(b)</w:t>
      </w:r>
      <w:r w:rsidRPr="006E3DDB">
        <w:tab/>
        <w:t>UPOV to agree that data in the UPOV-ROM Plant Variety Database may be included in the WIPO Patentscope® search service.  In the case of data provided by parties other than members of the Union (e.g. the Organisation for Economic Co</w:t>
      </w:r>
      <w:r w:rsidRPr="006E3DDB">
        <w:noBreakHyphen/>
        <w:t>operation and Development (OECD)), permission for the data to be used in the WIPO Patentscope® search service would be a matter for the parties concerned.”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3493" w:rsidRPr="00C5280D" w:rsidRDefault="00E33493" w:rsidP="00EB048E">
    <w:pPr>
      <w:pStyle w:val="Header"/>
      <w:rPr>
        <w:rStyle w:val="PageNumber"/>
        <w:lang w:val="en-US"/>
      </w:rPr>
    </w:pPr>
    <w:r>
      <w:rPr>
        <w:rStyle w:val="PageNumber"/>
        <w:lang w:val="en-US"/>
      </w:rPr>
      <w:t>TC/55/5</w:t>
    </w:r>
  </w:p>
  <w:p w:rsidR="00E33493" w:rsidRDefault="00E33493" w:rsidP="00DC65BD">
    <w:pPr>
      <w:pStyle w:val="Header"/>
      <w:rPr>
        <w:rStyle w:val="PageNumbe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ED5E00">
      <w:rPr>
        <w:rStyle w:val="PageNumber"/>
        <w:noProof/>
        <w:lang w:val="en-US"/>
      </w:rPr>
      <w:t>16</w:t>
    </w:r>
    <w:r w:rsidRPr="00C5280D">
      <w:rPr>
        <w:rStyle w:val="PageNumber"/>
        <w:lang w:val="en-US"/>
      </w:rPr>
      <w:fldChar w:fldCharType="end"/>
    </w:r>
  </w:p>
  <w:p w:rsidR="00E33493" w:rsidRDefault="00E33493"/>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3493" w:rsidRPr="00C5280D" w:rsidRDefault="00E33493" w:rsidP="00EB048E">
    <w:pPr>
      <w:pStyle w:val="Header"/>
      <w:rPr>
        <w:rStyle w:val="PageNumber"/>
        <w:lang w:val="en-US"/>
      </w:rPr>
    </w:pPr>
    <w:r>
      <w:rPr>
        <w:rStyle w:val="PageNumber"/>
        <w:lang w:val="en-US"/>
      </w:rPr>
      <w:t>TC/55/5</w:t>
    </w:r>
  </w:p>
  <w:p w:rsidR="00E33493" w:rsidRDefault="00E33493" w:rsidP="00DC65BD">
    <w:pPr>
      <w:pStyle w:val="Header"/>
      <w:rPr>
        <w:rStyle w:val="PageNumber"/>
        <w:lang w:val="en-US"/>
      </w:rPr>
    </w:pPr>
    <w:r>
      <w:rPr>
        <w:lang w:val="en-US"/>
      </w:rPr>
      <w:t xml:space="preserve">Annex I,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ED5E00">
      <w:rPr>
        <w:rStyle w:val="PageNumber"/>
        <w:noProof/>
        <w:lang w:val="en-US"/>
      </w:rPr>
      <w:t>5</w:t>
    </w:r>
    <w:r w:rsidRPr="00C5280D">
      <w:rPr>
        <w:rStyle w:val="PageNumber"/>
        <w:lang w:val="en-US"/>
      </w:rPr>
      <w:fldChar w:fldCharType="end"/>
    </w:r>
  </w:p>
  <w:p w:rsidR="00E33493" w:rsidRDefault="00E33493"/>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3493" w:rsidRPr="00454078" w:rsidRDefault="00E33493" w:rsidP="00AE51AA">
    <w:pPr>
      <w:jc w:val="center"/>
      <w:rPr>
        <w:lang w:val="fr-FR"/>
      </w:rPr>
    </w:pPr>
    <w:r w:rsidRPr="00454078">
      <w:rPr>
        <w:lang w:val="fr-FR"/>
      </w:rPr>
      <w:t>TC/5</w:t>
    </w:r>
    <w:r>
      <w:rPr>
        <w:lang w:val="fr-FR"/>
      </w:rPr>
      <w:t>5</w:t>
    </w:r>
    <w:r w:rsidRPr="00454078">
      <w:rPr>
        <w:lang w:val="fr-FR"/>
      </w:rPr>
      <w:t>/</w:t>
    </w:r>
    <w:r>
      <w:rPr>
        <w:lang w:val="fr-FR"/>
      </w:rPr>
      <w:t>5</w:t>
    </w:r>
  </w:p>
  <w:p w:rsidR="00E33493" w:rsidRPr="00454078" w:rsidRDefault="00E33493" w:rsidP="00AE51AA">
    <w:pPr>
      <w:jc w:val="center"/>
      <w:rPr>
        <w:lang w:val="fr-FR"/>
      </w:rPr>
    </w:pPr>
  </w:p>
  <w:p w:rsidR="00E33493" w:rsidRDefault="00E33493" w:rsidP="006D6CDB">
    <w:pPr>
      <w:jc w:val="center"/>
    </w:pPr>
    <w:r>
      <w:rPr>
        <w:lang w:val="fr-FR"/>
      </w:rPr>
      <w:t>ANNEX I</w:t>
    </w:r>
  </w:p>
  <w:p w:rsidR="00E33493" w:rsidRDefault="00E33493"/>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3493" w:rsidRPr="00C5280D" w:rsidRDefault="00E33493" w:rsidP="004C6772">
    <w:pPr>
      <w:pStyle w:val="Header"/>
      <w:rPr>
        <w:rStyle w:val="PageNumber"/>
        <w:lang w:val="en-US"/>
      </w:rPr>
    </w:pPr>
    <w:r>
      <w:rPr>
        <w:rStyle w:val="PageNumber"/>
        <w:lang w:val="en-US"/>
      </w:rPr>
      <w:t>TC/55/5</w:t>
    </w:r>
  </w:p>
  <w:p w:rsidR="00E33493" w:rsidRDefault="00E33493" w:rsidP="004C6772">
    <w:pPr>
      <w:pStyle w:val="Header"/>
      <w:rPr>
        <w:rStyle w:val="PageNumber"/>
        <w:lang w:val="en-US"/>
      </w:rPr>
    </w:pPr>
    <w:r>
      <w:rPr>
        <w:lang w:val="en-US"/>
      </w:rPr>
      <w:t xml:space="preserve">Annex II,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ED5E00">
      <w:rPr>
        <w:rStyle w:val="PageNumber"/>
        <w:noProof/>
        <w:lang w:val="en-US"/>
      </w:rPr>
      <w:t>6</w:t>
    </w:r>
    <w:r w:rsidRPr="00C5280D">
      <w:rPr>
        <w:rStyle w:val="PageNumber"/>
        <w:lang w:val="en-US"/>
      </w:rPr>
      <w:fldChar w:fldCharType="end"/>
    </w:r>
  </w:p>
  <w:p w:rsidR="00E33493" w:rsidRPr="00C5280D" w:rsidRDefault="00E33493" w:rsidP="006655D3"/>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3493" w:rsidRPr="00454078" w:rsidRDefault="00E33493" w:rsidP="00CC0C28">
    <w:pPr>
      <w:jc w:val="center"/>
      <w:rPr>
        <w:lang w:val="fr-FR"/>
      </w:rPr>
    </w:pPr>
    <w:r w:rsidRPr="00454078">
      <w:rPr>
        <w:lang w:val="fr-FR"/>
      </w:rPr>
      <w:t>TC/5</w:t>
    </w:r>
    <w:r>
      <w:rPr>
        <w:lang w:val="fr-FR"/>
      </w:rPr>
      <w:t>5</w:t>
    </w:r>
    <w:r w:rsidRPr="00454078">
      <w:rPr>
        <w:lang w:val="fr-FR"/>
      </w:rPr>
      <w:t>/</w:t>
    </w:r>
    <w:r>
      <w:rPr>
        <w:lang w:val="fr-FR"/>
      </w:rPr>
      <w:t>5</w:t>
    </w:r>
  </w:p>
  <w:p w:rsidR="00E33493" w:rsidRPr="00454078" w:rsidRDefault="00E33493" w:rsidP="00CC0C28">
    <w:pPr>
      <w:jc w:val="center"/>
      <w:rPr>
        <w:lang w:val="fr-FR"/>
      </w:rPr>
    </w:pPr>
  </w:p>
  <w:p w:rsidR="00E33493" w:rsidRPr="00454078" w:rsidRDefault="00E33493" w:rsidP="00CC0C28">
    <w:pPr>
      <w:jc w:val="center"/>
      <w:rPr>
        <w:lang w:val="fr-FR"/>
      </w:rPr>
    </w:pPr>
    <w:r>
      <w:rPr>
        <w:lang w:val="fr-FR"/>
      </w:rPr>
      <w:t>ANNEX II</w:t>
    </w:r>
  </w:p>
  <w:p w:rsidR="00E33493" w:rsidRDefault="00E33493">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3493" w:rsidRPr="00454078" w:rsidRDefault="00E33493" w:rsidP="00CC0C28">
    <w:pPr>
      <w:jc w:val="center"/>
      <w:rPr>
        <w:lang w:val="fr-FR"/>
      </w:rPr>
    </w:pPr>
    <w:r w:rsidRPr="00454078">
      <w:rPr>
        <w:lang w:val="fr-FR"/>
      </w:rPr>
      <w:t>TC/5</w:t>
    </w:r>
    <w:r>
      <w:rPr>
        <w:lang w:val="fr-FR"/>
      </w:rPr>
      <w:t>5</w:t>
    </w:r>
    <w:r w:rsidRPr="00454078">
      <w:rPr>
        <w:lang w:val="fr-FR"/>
      </w:rPr>
      <w:t>/</w:t>
    </w:r>
    <w:r>
      <w:rPr>
        <w:lang w:val="fr-FR"/>
      </w:rPr>
      <w:t>5</w:t>
    </w:r>
  </w:p>
  <w:p w:rsidR="00E33493" w:rsidRPr="00454078" w:rsidRDefault="00E33493" w:rsidP="00CC0C28">
    <w:pPr>
      <w:jc w:val="center"/>
      <w:rPr>
        <w:lang w:val="fr-FR"/>
      </w:rPr>
    </w:pPr>
  </w:p>
  <w:p w:rsidR="00E33493" w:rsidRPr="00454078" w:rsidRDefault="00E33493" w:rsidP="00CC0C28">
    <w:pPr>
      <w:jc w:val="center"/>
      <w:rPr>
        <w:lang w:val="fr-FR"/>
      </w:rPr>
    </w:pPr>
    <w:r>
      <w:rPr>
        <w:lang w:val="fr-FR"/>
      </w:rPr>
      <w:t>ENDNOTES</w:t>
    </w:r>
  </w:p>
  <w:p w:rsidR="00E33493" w:rsidRDefault="00E334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0F4FBB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C8C720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2221DF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F34A7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536575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728DBE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DA0F07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8281B8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664F72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EF4EDC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A9070A"/>
    <w:multiLevelType w:val="hybridMultilevel"/>
    <w:tmpl w:val="9976CF78"/>
    <w:lvl w:ilvl="0" w:tplc="04090001">
      <w:start w:val="1"/>
      <w:numFmt w:val="bullet"/>
      <w:lvlText w:val=""/>
      <w:lvlJc w:val="left"/>
      <w:pPr>
        <w:tabs>
          <w:tab w:val="num" w:pos="360"/>
        </w:tabs>
        <w:ind w:left="360" w:hanging="360"/>
      </w:pPr>
      <w:rPr>
        <w:rFonts w:ascii="Symbol" w:hAnsi="Symbol" w:hint="default"/>
      </w:rPr>
    </w:lvl>
    <w:lvl w:ilvl="1" w:tplc="04060003" w:tentative="1">
      <w:start w:val="1"/>
      <w:numFmt w:val="bullet"/>
      <w:lvlText w:val="o"/>
      <w:lvlJc w:val="left"/>
      <w:pPr>
        <w:tabs>
          <w:tab w:val="num" w:pos="1080"/>
        </w:tabs>
        <w:ind w:left="1080" w:hanging="360"/>
      </w:pPr>
      <w:rPr>
        <w:rFonts w:ascii="Courier New" w:hAnsi="Courier New"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02F93D3D"/>
    <w:multiLevelType w:val="multilevel"/>
    <w:tmpl w:val="FDD8E402"/>
    <w:lvl w:ilvl="0">
      <w:start w:val="1"/>
      <w:numFmt w:val="lowerLetter"/>
      <w:lvlText w:val="(%1)"/>
      <w:lvlJc w:val="left"/>
      <w:pPr>
        <w:tabs>
          <w:tab w:val="num" w:pos="5025"/>
        </w:tabs>
        <w:ind w:left="5025" w:hanging="630"/>
      </w:pPr>
      <w:rPr>
        <w:rFonts w:ascii="Arial" w:hAnsi="Arial" w:hint="default"/>
        <w:sz w:val="20"/>
      </w:rPr>
    </w:lvl>
    <w:lvl w:ilvl="1">
      <w:start w:val="1"/>
      <w:numFmt w:val="lowerLetter"/>
      <w:lvlText w:val="%2."/>
      <w:lvlJc w:val="left"/>
      <w:pPr>
        <w:tabs>
          <w:tab w:val="num" w:pos="5616"/>
        </w:tabs>
        <w:ind w:left="5616" w:hanging="360"/>
      </w:pPr>
    </w:lvl>
    <w:lvl w:ilvl="2">
      <w:start w:val="1"/>
      <w:numFmt w:val="lowerRoman"/>
      <w:lvlText w:val="%3."/>
      <w:lvlJc w:val="right"/>
      <w:pPr>
        <w:tabs>
          <w:tab w:val="num" w:pos="6336"/>
        </w:tabs>
        <w:ind w:left="6336" w:hanging="180"/>
      </w:pPr>
    </w:lvl>
    <w:lvl w:ilvl="3">
      <w:start w:val="1"/>
      <w:numFmt w:val="decimal"/>
      <w:lvlText w:val="%4."/>
      <w:lvlJc w:val="left"/>
      <w:pPr>
        <w:tabs>
          <w:tab w:val="num" w:pos="7056"/>
        </w:tabs>
        <w:ind w:left="7056" w:hanging="360"/>
      </w:pPr>
    </w:lvl>
    <w:lvl w:ilvl="4">
      <w:start w:val="1"/>
      <w:numFmt w:val="lowerLetter"/>
      <w:lvlText w:val="%5."/>
      <w:lvlJc w:val="left"/>
      <w:pPr>
        <w:tabs>
          <w:tab w:val="num" w:pos="7776"/>
        </w:tabs>
        <w:ind w:left="7776" w:hanging="360"/>
      </w:pPr>
    </w:lvl>
    <w:lvl w:ilvl="5">
      <w:start w:val="1"/>
      <w:numFmt w:val="lowerRoman"/>
      <w:lvlText w:val="%6."/>
      <w:lvlJc w:val="right"/>
      <w:pPr>
        <w:tabs>
          <w:tab w:val="num" w:pos="8496"/>
        </w:tabs>
        <w:ind w:left="8496" w:hanging="180"/>
      </w:pPr>
    </w:lvl>
    <w:lvl w:ilvl="6">
      <w:start w:val="1"/>
      <w:numFmt w:val="decimal"/>
      <w:lvlText w:val="%7."/>
      <w:lvlJc w:val="left"/>
      <w:pPr>
        <w:tabs>
          <w:tab w:val="num" w:pos="9216"/>
        </w:tabs>
        <w:ind w:left="9216" w:hanging="360"/>
      </w:pPr>
    </w:lvl>
    <w:lvl w:ilvl="7">
      <w:start w:val="1"/>
      <w:numFmt w:val="lowerLetter"/>
      <w:lvlText w:val="%8."/>
      <w:lvlJc w:val="left"/>
      <w:pPr>
        <w:tabs>
          <w:tab w:val="num" w:pos="9936"/>
        </w:tabs>
        <w:ind w:left="9936" w:hanging="360"/>
      </w:pPr>
    </w:lvl>
    <w:lvl w:ilvl="8">
      <w:start w:val="1"/>
      <w:numFmt w:val="lowerRoman"/>
      <w:lvlText w:val="%9."/>
      <w:lvlJc w:val="right"/>
      <w:pPr>
        <w:tabs>
          <w:tab w:val="num" w:pos="10656"/>
        </w:tabs>
        <w:ind w:left="10656" w:hanging="180"/>
      </w:pPr>
    </w:lvl>
  </w:abstractNum>
  <w:abstractNum w:abstractNumId="12" w15:restartNumberingAfterBreak="0">
    <w:nsid w:val="060A588B"/>
    <w:multiLevelType w:val="hybridMultilevel"/>
    <w:tmpl w:val="23C805BA"/>
    <w:lvl w:ilvl="0" w:tplc="5AE68EFA">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75163F8"/>
    <w:multiLevelType w:val="hybridMultilevel"/>
    <w:tmpl w:val="3DD8D15E"/>
    <w:lvl w:ilvl="0" w:tplc="EAB84BE6">
      <w:start w:val="1"/>
      <w:numFmt w:val="decimal"/>
      <w:lvlText w:val="%1."/>
      <w:lvlJc w:val="left"/>
      <w:pPr>
        <w:ind w:left="600" w:hanging="360"/>
      </w:pPr>
      <w:rPr>
        <w:rFonts w:hint="default"/>
      </w:rPr>
    </w:lvl>
    <w:lvl w:ilvl="1" w:tplc="08090019">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14" w15:restartNumberingAfterBreak="0">
    <w:nsid w:val="0B7776A8"/>
    <w:multiLevelType w:val="hybridMultilevel"/>
    <w:tmpl w:val="BD82BF58"/>
    <w:lvl w:ilvl="0" w:tplc="04060015">
      <w:start w:val="1"/>
      <w:numFmt w:val="upperLetter"/>
      <w:lvlText w:val="%1."/>
      <w:lvlJc w:val="left"/>
      <w:pPr>
        <w:tabs>
          <w:tab w:val="num" w:pos="360"/>
        </w:tabs>
        <w:ind w:left="360" w:hanging="360"/>
      </w:pPr>
      <w:rPr>
        <w:rFonts w:cs="Times New Roman"/>
      </w:rPr>
    </w:lvl>
    <w:lvl w:ilvl="1" w:tplc="04060019" w:tentative="1">
      <w:start w:val="1"/>
      <w:numFmt w:val="lowerLetter"/>
      <w:lvlText w:val="%2."/>
      <w:lvlJc w:val="left"/>
      <w:pPr>
        <w:tabs>
          <w:tab w:val="num" w:pos="1080"/>
        </w:tabs>
        <w:ind w:left="1080" w:hanging="360"/>
      </w:pPr>
      <w:rPr>
        <w:rFonts w:cs="Times New Roman"/>
      </w:rPr>
    </w:lvl>
    <w:lvl w:ilvl="2" w:tplc="0406001B" w:tentative="1">
      <w:start w:val="1"/>
      <w:numFmt w:val="lowerRoman"/>
      <w:lvlText w:val="%3."/>
      <w:lvlJc w:val="right"/>
      <w:pPr>
        <w:tabs>
          <w:tab w:val="num" w:pos="1800"/>
        </w:tabs>
        <w:ind w:left="1800" w:hanging="180"/>
      </w:pPr>
      <w:rPr>
        <w:rFonts w:cs="Times New Roman"/>
      </w:rPr>
    </w:lvl>
    <w:lvl w:ilvl="3" w:tplc="0406000F" w:tentative="1">
      <w:start w:val="1"/>
      <w:numFmt w:val="decimal"/>
      <w:lvlText w:val="%4."/>
      <w:lvlJc w:val="left"/>
      <w:pPr>
        <w:tabs>
          <w:tab w:val="num" w:pos="2520"/>
        </w:tabs>
        <w:ind w:left="2520" w:hanging="360"/>
      </w:pPr>
      <w:rPr>
        <w:rFonts w:cs="Times New Roman"/>
      </w:rPr>
    </w:lvl>
    <w:lvl w:ilvl="4" w:tplc="04060019" w:tentative="1">
      <w:start w:val="1"/>
      <w:numFmt w:val="lowerLetter"/>
      <w:lvlText w:val="%5."/>
      <w:lvlJc w:val="left"/>
      <w:pPr>
        <w:tabs>
          <w:tab w:val="num" w:pos="3240"/>
        </w:tabs>
        <w:ind w:left="3240" w:hanging="360"/>
      </w:pPr>
      <w:rPr>
        <w:rFonts w:cs="Times New Roman"/>
      </w:rPr>
    </w:lvl>
    <w:lvl w:ilvl="5" w:tplc="0406001B" w:tentative="1">
      <w:start w:val="1"/>
      <w:numFmt w:val="lowerRoman"/>
      <w:lvlText w:val="%6."/>
      <w:lvlJc w:val="right"/>
      <w:pPr>
        <w:tabs>
          <w:tab w:val="num" w:pos="3960"/>
        </w:tabs>
        <w:ind w:left="3960" w:hanging="180"/>
      </w:pPr>
      <w:rPr>
        <w:rFonts w:cs="Times New Roman"/>
      </w:rPr>
    </w:lvl>
    <w:lvl w:ilvl="6" w:tplc="0406000F" w:tentative="1">
      <w:start w:val="1"/>
      <w:numFmt w:val="decimal"/>
      <w:lvlText w:val="%7."/>
      <w:lvlJc w:val="left"/>
      <w:pPr>
        <w:tabs>
          <w:tab w:val="num" w:pos="4680"/>
        </w:tabs>
        <w:ind w:left="4680" w:hanging="360"/>
      </w:pPr>
      <w:rPr>
        <w:rFonts w:cs="Times New Roman"/>
      </w:rPr>
    </w:lvl>
    <w:lvl w:ilvl="7" w:tplc="04060019" w:tentative="1">
      <w:start w:val="1"/>
      <w:numFmt w:val="lowerLetter"/>
      <w:lvlText w:val="%8."/>
      <w:lvlJc w:val="left"/>
      <w:pPr>
        <w:tabs>
          <w:tab w:val="num" w:pos="5400"/>
        </w:tabs>
        <w:ind w:left="5400" w:hanging="360"/>
      </w:pPr>
      <w:rPr>
        <w:rFonts w:cs="Times New Roman"/>
      </w:rPr>
    </w:lvl>
    <w:lvl w:ilvl="8" w:tplc="0406001B" w:tentative="1">
      <w:start w:val="1"/>
      <w:numFmt w:val="lowerRoman"/>
      <w:lvlText w:val="%9."/>
      <w:lvlJc w:val="right"/>
      <w:pPr>
        <w:tabs>
          <w:tab w:val="num" w:pos="6120"/>
        </w:tabs>
        <w:ind w:left="6120" w:hanging="180"/>
      </w:pPr>
      <w:rPr>
        <w:rFonts w:cs="Times New Roman"/>
      </w:rPr>
    </w:lvl>
  </w:abstractNum>
  <w:abstractNum w:abstractNumId="15" w15:restartNumberingAfterBreak="0">
    <w:nsid w:val="13491200"/>
    <w:multiLevelType w:val="hybridMultilevel"/>
    <w:tmpl w:val="71F2ACB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8E71D13"/>
    <w:multiLevelType w:val="hybridMultilevel"/>
    <w:tmpl w:val="07CEC9AC"/>
    <w:lvl w:ilvl="0" w:tplc="A18C1E1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9190603"/>
    <w:multiLevelType w:val="hybridMultilevel"/>
    <w:tmpl w:val="FDD8E402"/>
    <w:lvl w:ilvl="0" w:tplc="A1DABF6A">
      <w:start w:val="1"/>
      <w:numFmt w:val="lowerLetter"/>
      <w:lvlText w:val="(%1)"/>
      <w:lvlJc w:val="left"/>
      <w:pPr>
        <w:tabs>
          <w:tab w:val="num" w:pos="5025"/>
        </w:tabs>
        <w:ind w:left="5025" w:hanging="630"/>
      </w:pPr>
      <w:rPr>
        <w:rFonts w:ascii="Arial" w:hAnsi="Arial" w:hint="default"/>
        <w:sz w:val="20"/>
      </w:rPr>
    </w:lvl>
    <w:lvl w:ilvl="1" w:tplc="04090019" w:tentative="1">
      <w:start w:val="1"/>
      <w:numFmt w:val="lowerLetter"/>
      <w:lvlText w:val="%2."/>
      <w:lvlJc w:val="left"/>
      <w:pPr>
        <w:tabs>
          <w:tab w:val="num" w:pos="5616"/>
        </w:tabs>
        <w:ind w:left="5616" w:hanging="360"/>
      </w:pPr>
    </w:lvl>
    <w:lvl w:ilvl="2" w:tplc="0409001B" w:tentative="1">
      <w:start w:val="1"/>
      <w:numFmt w:val="lowerRoman"/>
      <w:lvlText w:val="%3."/>
      <w:lvlJc w:val="right"/>
      <w:pPr>
        <w:tabs>
          <w:tab w:val="num" w:pos="6336"/>
        </w:tabs>
        <w:ind w:left="6336" w:hanging="180"/>
      </w:pPr>
    </w:lvl>
    <w:lvl w:ilvl="3" w:tplc="0409000F" w:tentative="1">
      <w:start w:val="1"/>
      <w:numFmt w:val="decimal"/>
      <w:lvlText w:val="%4."/>
      <w:lvlJc w:val="left"/>
      <w:pPr>
        <w:tabs>
          <w:tab w:val="num" w:pos="7056"/>
        </w:tabs>
        <w:ind w:left="7056" w:hanging="360"/>
      </w:pPr>
    </w:lvl>
    <w:lvl w:ilvl="4" w:tplc="04090019" w:tentative="1">
      <w:start w:val="1"/>
      <w:numFmt w:val="lowerLetter"/>
      <w:lvlText w:val="%5."/>
      <w:lvlJc w:val="left"/>
      <w:pPr>
        <w:tabs>
          <w:tab w:val="num" w:pos="7776"/>
        </w:tabs>
        <w:ind w:left="7776" w:hanging="360"/>
      </w:pPr>
    </w:lvl>
    <w:lvl w:ilvl="5" w:tplc="0409001B" w:tentative="1">
      <w:start w:val="1"/>
      <w:numFmt w:val="lowerRoman"/>
      <w:lvlText w:val="%6."/>
      <w:lvlJc w:val="right"/>
      <w:pPr>
        <w:tabs>
          <w:tab w:val="num" w:pos="8496"/>
        </w:tabs>
        <w:ind w:left="8496" w:hanging="180"/>
      </w:pPr>
    </w:lvl>
    <w:lvl w:ilvl="6" w:tplc="0409000F" w:tentative="1">
      <w:start w:val="1"/>
      <w:numFmt w:val="decimal"/>
      <w:lvlText w:val="%7."/>
      <w:lvlJc w:val="left"/>
      <w:pPr>
        <w:tabs>
          <w:tab w:val="num" w:pos="9216"/>
        </w:tabs>
        <w:ind w:left="9216" w:hanging="360"/>
      </w:pPr>
    </w:lvl>
    <w:lvl w:ilvl="7" w:tplc="04090019" w:tentative="1">
      <w:start w:val="1"/>
      <w:numFmt w:val="lowerLetter"/>
      <w:lvlText w:val="%8."/>
      <w:lvlJc w:val="left"/>
      <w:pPr>
        <w:tabs>
          <w:tab w:val="num" w:pos="9936"/>
        </w:tabs>
        <w:ind w:left="9936" w:hanging="360"/>
      </w:pPr>
    </w:lvl>
    <w:lvl w:ilvl="8" w:tplc="0409001B" w:tentative="1">
      <w:start w:val="1"/>
      <w:numFmt w:val="lowerRoman"/>
      <w:lvlText w:val="%9."/>
      <w:lvlJc w:val="right"/>
      <w:pPr>
        <w:tabs>
          <w:tab w:val="num" w:pos="10656"/>
        </w:tabs>
        <w:ind w:left="10656" w:hanging="180"/>
      </w:pPr>
    </w:lvl>
  </w:abstractNum>
  <w:abstractNum w:abstractNumId="18" w15:restartNumberingAfterBreak="0">
    <w:nsid w:val="1C3B443B"/>
    <w:multiLevelType w:val="hybridMultilevel"/>
    <w:tmpl w:val="8D800490"/>
    <w:lvl w:ilvl="0" w:tplc="CCC4196C">
      <w:start w:val="2"/>
      <w:numFmt w:val="lowerLetter"/>
      <w:lvlText w:val="(%1)"/>
      <w:lvlJc w:val="left"/>
      <w:pPr>
        <w:tabs>
          <w:tab w:val="num" w:pos="1137"/>
        </w:tabs>
        <w:ind w:left="1137" w:hanging="57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19" w15:restartNumberingAfterBreak="0">
    <w:nsid w:val="1F5665F9"/>
    <w:multiLevelType w:val="hybridMultilevel"/>
    <w:tmpl w:val="D17AF25E"/>
    <w:lvl w:ilvl="0" w:tplc="BBA0815A">
      <w:start w:val="1"/>
      <w:numFmt w:val="decimal"/>
      <w:lvlText w:val="%1)"/>
      <w:lvlJc w:val="left"/>
      <w:pPr>
        <w:tabs>
          <w:tab w:val="num" w:pos="495"/>
        </w:tabs>
        <w:ind w:left="495" w:hanging="360"/>
      </w:pPr>
      <w:rPr>
        <w:rFonts w:cs="Times New Roman" w:hint="default"/>
      </w:rPr>
    </w:lvl>
    <w:lvl w:ilvl="1" w:tplc="04060019" w:tentative="1">
      <w:start w:val="1"/>
      <w:numFmt w:val="lowerLetter"/>
      <w:lvlText w:val="%2."/>
      <w:lvlJc w:val="left"/>
      <w:pPr>
        <w:tabs>
          <w:tab w:val="num" w:pos="1215"/>
        </w:tabs>
        <w:ind w:left="1215" w:hanging="360"/>
      </w:pPr>
      <w:rPr>
        <w:rFonts w:cs="Times New Roman"/>
      </w:rPr>
    </w:lvl>
    <w:lvl w:ilvl="2" w:tplc="0406001B" w:tentative="1">
      <w:start w:val="1"/>
      <w:numFmt w:val="lowerRoman"/>
      <w:lvlText w:val="%3."/>
      <w:lvlJc w:val="right"/>
      <w:pPr>
        <w:tabs>
          <w:tab w:val="num" w:pos="1935"/>
        </w:tabs>
        <w:ind w:left="1935" w:hanging="180"/>
      </w:pPr>
      <w:rPr>
        <w:rFonts w:cs="Times New Roman"/>
      </w:rPr>
    </w:lvl>
    <w:lvl w:ilvl="3" w:tplc="0406000F" w:tentative="1">
      <w:start w:val="1"/>
      <w:numFmt w:val="decimal"/>
      <w:lvlText w:val="%4."/>
      <w:lvlJc w:val="left"/>
      <w:pPr>
        <w:tabs>
          <w:tab w:val="num" w:pos="2655"/>
        </w:tabs>
        <w:ind w:left="2655" w:hanging="360"/>
      </w:pPr>
      <w:rPr>
        <w:rFonts w:cs="Times New Roman"/>
      </w:rPr>
    </w:lvl>
    <w:lvl w:ilvl="4" w:tplc="04060019" w:tentative="1">
      <w:start w:val="1"/>
      <w:numFmt w:val="lowerLetter"/>
      <w:lvlText w:val="%5."/>
      <w:lvlJc w:val="left"/>
      <w:pPr>
        <w:tabs>
          <w:tab w:val="num" w:pos="3375"/>
        </w:tabs>
        <w:ind w:left="3375" w:hanging="360"/>
      </w:pPr>
      <w:rPr>
        <w:rFonts w:cs="Times New Roman"/>
      </w:rPr>
    </w:lvl>
    <w:lvl w:ilvl="5" w:tplc="0406001B" w:tentative="1">
      <w:start w:val="1"/>
      <w:numFmt w:val="lowerRoman"/>
      <w:lvlText w:val="%6."/>
      <w:lvlJc w:val="right"/>
      <w:pPr>
        <w:tabs>
          <w:tab w:val="num" w:pos="4095"/>
        </w:tabs>
        <w:ind w:left="4095" w:hanging="180"/>
      </w:pPr>
      <w:rPr>
        <w:rFonts w:cs="Times New Roman"/>
      </w:rPr>
    </w:lvl>
    <w:lvl w:ilvl="6" w:tplc="0406000F" w:tentative="1">
      <w:start w:val="1"/>
      <w:numFmt w:val="decimal"/>
      <w:lvlText w:val="%7."/>
      <w:lvlJc w:val="left"/>
      <w:pPr>
        <w:tabs>
          <w:tab w:val="num" w:pos="4815"/>
        </w:tabs>
        <w:ind w:left="4815" w:hanging="360"/>
      </w:pPr>
      <w:rPr>
        <w:rFonts w:cs="Times New Roman"/>
      </w:rPr>
    </w:lvl>
    <w:lvl w:ilvl="7" w:tplc="04060019" w:tentative="1">
      <w:start w:val="1"/>
      <w:numFmt w:val="lowerLetter"/>
      <w:lvlText w:val="%8."/>
      <w:lvlJc w:val="left"/>
      <w:pPr>
        <w:tabs>
          <w:tab w:val="num" w:pos="5535"/>
        </w:tabs>
        <w:ind w:left="5535" w:hanging="360"/>
      </w:pPr>
      <w:rPr>
        <w:rFonts w:cs="Times New Roman"/>
      </w:rPr>
    </w:lvl>
    <w:lvl w:ilvl="8" w:tplc="0406001B" w:tentative="1">
      <w:start w:val="1"/>
      <w:numFmt w:val="lowerRoman"/>
      <w:lvlText w:val="%9."/>
      <w:lvlJc w:val="right"/>
      <w:pPr>
        <w:tabs>
          <w:tab w:val="num" w:pos="6255"/>
        </w:tabs>
        <w:ind w:left="6255" w:hanging="180"/>
      </w:pPr>
      <w:rPr>
        <w:rFonts w:cs="Times New Roman"/>
      </w:rPr>
    </w:lvl>
  </w:abstractNum>
  <w:abstractNum w:abstractNumId="20" w15:restartNumberingAfterBreak="0">
    <w:nsid w:val="1F8E42FA"/>
    <w:multiLevelType w:val="hybridMultilevel"/>
    <w:tmpl w:val="81006334"/>
    <w:lvl w:ilvl="0" w:tplc="04060001">
      <w:start w:val="1"/>
      <w:numFmt w:val="bullet"/>
      <w:lvlText w:val=""/>
      <w:lvlJc w:val="left"/>
      <w:pPr>
        <w:tabs>
          <w:tab w:val="num" w:pos="360"/>
        </w:tabs>
        <w:ind w:left="360" w:hanging="360"/>
      </w:pPr>
      <w:rPr>
        <w:rFonts w:ascii="Symbol" w:hAnsi="Symbol" w:hint="default"/>
      </w:rPr>
    </w:lvl>
    <w:lvl w:ilvl="1" w:tplc="04060003" w:tentative="1">
      <w:start w:val="1"/>
      <w:numFmt w:val="bullet"/>
      <w:lvlText w:val="o"/>
      <w:lvlJc w:val="left"/>
      <w:pPr>
        <w:tabs>
          <w:tab w:val="num" w:pos="1080"/>
        </w:tabs>
        <w:ind w:left="1080" w:hanging="360"/>
      </w:pPr>
      <w:rPr>
        <w:rFonts w:ascii="Courier New" w:hAnsi="Courier New" w:cs="Courier New"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cs="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cs="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22361B26"/>
    <w:multiLevelType w:val="hybridMultilevel"/>
    <w:tmpl w:val="9280BF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374326B"/>
    <w:multiLevelType w:val="hybridMultilevel"/>
    <w:tmpl w:val="C6E4C1F0"/>
    <w:lvl w:ilvl="0" w:tplc="3496BFC0">
      <w:start w:val="1"/>
      <w:numFmt w:val="bullet"/>
      <w:lvlText w:val="-"/>
      <w:lvlJc w:val="left"/>
      <w:pPr>
        <w:ind w:left="720" w:hanging="360"/>
      </w:pPr>
      <w:rPr>
        <w:rFonts w:ascii="Tahoma" w:eastAsiaTheme="minorHAnsi"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35507FC9"/>
    <w:multiLevelType w:val="hybridMultilevel"/>
    <w:tmpl w:val="5C522290"/>
    <w:lvl w:ilvl="0" w:tplc="0406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3ABF6E0C"/>
    <w:multiLevelType w:val="hybridMultilevel"/>
    <w:tmpl w:val="71788E30"/>
    <w:lvl w:ilvl="0" w:tplc="951835C6">
      <w:start w:val="1"/>
      <w:numFmt w:val="lowerRoman"/>
      <w:lvlText w:val="(%1)"/>
      <w:lvlJc w:val="left"/>
      <w:pPr>
        <w:ind w:left="1575" w:hanging="720"/>
      </w:pPr>
      <w:rPr>
        <w:rFonts w:hint="default"/>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25" w15:restartNumberingAfterBreak="0">
    <w:nsid w:val="4CFB7EA2"/>
    <w:multiLevelType w:val="multilevel"/>
    <w:tmpl w:val="A076715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6" w15:restartNumberingAfterBreak="0">
    <w:nsid w:val="53E40696"/>
    <w:multiLevelType w:val="hybridMultilevel"/>
    <w:tmpl w:val="8CD2E71A"/>
    <w:lvl w:ilvl="0" w:tplc="04060001">
      <w:start w:val="1"/>
      <w:numFmt w:val="bullet"/>
      <w:lvlText w:val=""/>
      <w:lvlJc w:val="left"/>
      <w:pPr>
        <w:tabs>
          <w:tab w:val="num" w:pos="360"/>
        </w:tabs>
        <w:ind w:left="360" w:hanging="360"/>
      </w:pPr>
      <w:rPr>
        <w:rFonts w:ascii="Symbol" w:hAnsi="Symbol" w:hint="default"/>
      </w:rPr>
    </w:lvl>
    <w:lvl w:ilvl="1" w:tplc="04060003" w:tentative="1">
      <w:start w:val="1"/>
      <w:numFmt w:val="bullet"/>
      <w:lvlText w:val="o"/>
      <w:lvlJc w:val="left"/>
      <w:pPr>
        <w:tabs>
          <w:tab w:val="num" w:pos="1080"/>
        </w:tabs>
        <w:ind w:left="1080" w:hanging="360"/>
      </w:pPr>
      <w:rPr>
        <w:rFonts w:ascii="Courier New" w:hAnsi="Courier New"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572C68D8"/>
    <w:multiLevelType w:val="multilevel"/>
    <w:tmpl w:val="8CD2E71A"/>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5A9D0B9F"/>
    <w:multiLevelType w:val="hybridMultilevel"/>
    <w:tmpl w:val="E7A8C9AC"/>
    <w:lvl w:ilvl="0" w:tplc="ABFA26DA">
      <w:start w:val="17"/>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C126F6B"/>
    <w:multiLevelType w:val="hybridMultilevel"/>
    <w:tmpl w:val="647070EC"/>
    <w:lvl w:ilvl="0" w:tplc="5DA4D914">
      <w:start w:val="1"/>
      <w:numFmt w:val="lowerLetter"/>
      <w:lvlText w:val="(%1)"/>
      <w:lvlJc w:val="left"/>
      <w:pPr>
        <w:ind w:left="1137" w:hanging="570"/>
      </w:pPr>
      <w:rPr>
        <w:rFonts w:hint="default"/>
        <w:u w:val="none"/>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0" w15:restartNumberingAfterBreak="0">
    <w:nsid w:val="5E495F64"/>
    <w:multiLevelType w:val="hybridMultilevel"/>
    <w:tmpl w:val="3B827AA2"/>
    <w:lvl w:ilvl="0" w:tplc="00B2198A">
      <w:start w:val="1"/>
      <w:numFmt w:val="bullet"/>
      <w:lvlText w:val="•"/>
      <w:lvlJc w:val="left"/>
      <w:pPr>
        <w:tabs>
          <w:tab w:val="num" w:pos="720"/>
        </w:tabs>
        <w:ind w:left="720" w:hanging="360"/>
      </w:pPr>
      <w:rPr>
        <w:rFonts w:ascii="Arial" w:hAnsi="Arial" w:hint="default"/>
      </w:rPr>
    </w:lvl>
    <w:lvl w:ilvl="1" w:tplc="26C480DE" w:tentative="1">
      <w:start w:val="1"/>
      <w:numFmt w:val="bullet"/>
      <w:lvlText w:val="•"/>
      <w:lvlJc w:val="left"/>
      <w:pPr>
        <w:tabs>
          <w:tab w:val="num" w:pos="1440"/>
        </w:tabs>
        <w:ind w:left="1440" w:hanging="360"/>
      </w:pPr>
      <w:rPr>
        <w:rFonts w:ascii="Arial" w:hAnsi="Arial" w:hint="default"/>
      </w:rPr>
    </w:lvl>
    <w:lvl w:ilvl="2" w:tplc="5CD0EAE8" w:tentative="1">
      <w:start w:val="1"/>
      <w:numFmt w:val="bullet"/>
      <w:lvlText w:val="•"/>
      <w:lvlJc w:val="left"/>
      <w:pPr>
        <w:tabs>
          <w:tab w:val="num" w:pos="2160"/>
        </w:tabs>
        <w:ind w:left="2160" w:hanging="360"/>
      </w:pPr>
      <w:rPr>
        <w:rFonts w:ascii="Arial" w:hAnsi="Arial" w:hint="default"/>
      </w:rPr>
    </w:lvl>
    <w:lvl w:ilvl="3" w:tplc="61FC7428" w:tentative="1">
      <w:start w:val="1"/>
      <w:numFmt w:val="bullet"/>
      <w:lvlText w:val="•"/>
      <w:lvlJc w:val="left"/>
      <w:pPr>
        <w:tabs>
          <w:tab w:val="num" w:pos="2880"/>
        </w:tabs>
        <w:ind w:left="2880" w:hanging="360"/>
      </w:pPr>
      <w:rPr>
        <w:rFonts w:ascii="Arial" w:hAnsi="Arial" w:hint="default"/>
      </w:rPr>
    </w:lvl>
    <w:lvl w:ilvl="4" w:tplc="8B4A28FA" w:tentative="1">
      <w:start w:val="1"/>
      <w:numFmt w:val="bullet"/>
      <w:lvlText w:val="•"/>
      <w:lvlJc w:val="left"/>
      <w:pPr>
        <w:tabs>
          <w:tab w:val="num" w:pos="3600"/>
        </w:tabs>
        <w:ind w:left="3600" w:hanging="360"/>
      </w:pPr>
      <w:rPr>
        <w:rFonts w:ascii="Arial" w:hAnsi="Arial" w:hint="default"/>
      </w:rPr>
    </w:lvl>
    <w:lvl w:ilvl="5" w:tplc="4B58E536" w:tentative="1">
      <w:start w:val="1"/>
      <w:numFmt w:val="bullet"/>
      <w:lvlText w:val="•"/>
      <w:lvlJc w:val="left"/>
      <w:pPr>
        <w:tabs>
          <w:tab w:val="num" w:pos="4320"/>
        </w:tabs>
        <w:ind w:left="4320" w:hanging="360"/>
      </w:pPr>
      <w:rPr>
        <w:rFonts w:ascii="Arial" w:hAnsi="Arial" w:hint="default"/>
      </w:rPr>
    </w:lvl>
    <w:lvl w:ilvl="6" w:tplc="ED0EEB4E" w:tentative="1">
      <w:start w:val="1"/>
      <w:numFmt w:val="bullet"/>
      <w:lvlText w:val="•"/>
      <w:lvlJc w:val="left"/>
      <w:pPr>
        <w:tabs>
          <w:tab w:val="num" w:pos="5040"/>
        </w:tabs>
        <w:ind w:left="5040" w:hanging="360"/>
      </w:pPr>
      <w:rPr>
        <w:rFonts w:ascii="Arial" w:hAnsi="Arial" w:hint="default"/>
      </w:rPr>
    </w:lvl>
    <w:lvl w:ilvl="7" w:tplc="96860E90" w:tentative="1">
      <w:start w:val="1"/>
      <w:numFmt w:val="bullet"/>
      <w:lvlText w:val="•"/>
      <w:lvlJc w:val="left"/>
      <w:pPr>
        <w:tabs>
          <w:tab w:val="num" w:pos="5760"/>
        </w:tabs>
        <w:ind w:left="5760" w:hanging="360"/>
      </w:pPr>
      <w:rPr>
        <w:rFonts w:ascii="Arial" w:hAnsi="Arial" w:hint="default"/>
      </w:rPr>
    </w:lvl>
    <w:lvl w:ilvl="8" w:tplc="285E199A"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5F906E42"/>
    <w:multiLevelType w:val="hybridMultilevel"/>
    <w:tmpl w:val="4FCA7C32"/>
    <w:lvl w:ilvl="0" w:tplc="17101ADC">
      <w:start w:val="1"/>
      <w:numFmt w:val="lowerLetter"/>
      <w:lvlText w:val="(%1)"/>
      <w:lvlJc w:val="right"/>
      <w:pPr>
        <w:ind w:left="5670" w:hanging="360"/>
      </w:pPr>
      <w:rPr>
        <w:rFonts w:hint="default"/>
      </w:rPr>
    </w:lvl>
    <w:lvl w:ilvl="1" w:tplc="04090019" w:tentative="1">
      <w:start w:val="1"/>
      <w:numFmt w:val="lowerLetter"/>
      <w:lvlText w:val="%2."/>
      <w:lvlJc w:val="left"/>
      <w:pPr>
        <w:ind w:left="6390" w:hanging="360"/>
      </w:pPr>
    </w:lvl>
    <w:lvl w:ilvl="2" w:tplc="0409001B" w:tentative="1">
      <w:start w:val="1"/>
      <w:numFmt w:val="lowerRoman"/>
      <w:lvlText w:val="%3."/>
      <w:lvlJc w:val="right"/>
      <w:pPr>
        <w:ind w:left="7110" w:hanging="180"/>
      </w:pPr>
    </w:lvl>
    <w:lvl w:ilvl="3" w:tplc="0409000F" w:tentative="1">
      <w:start w:val="1"/>
      <w:numFmt w:val="decimal"/>
      <w:lvlText w:val="%4."/>
      <w:lvlJc w:val="left"/>
      <w:pPr>
        <w:ind w:left="7830" w:hanging="360"/>
      </w:pPr>
    </w:lvl>
    <w:lvl w:ilvl="4" w:tplc="04090019" w:tentative="1">
      <w:start w:val="1"/>
      <w:numFmt w:val="lowerLetter"/>
      <w:lvlText w:val="%5."/>
      <w:lvlJc w:val="left"/>
      <w:pPr>
        <w:ind w:left="8550" w:hanging="360"/>
      </w:pPr>
    </w:lvl>
    <w:lvl w:ilvl="5" w:tplc="0409001B" w:tentative="1">
      <w:start w:val="1"/>
      <w:numFmt w:val="lowerRoman"/>
      <w:lvlText w:val="%6."/>
      <w:lvlJc w:val="right"/>
      <w:pPr>
        <w:ind w:left="9270" w:hanging="180"/>
      </w:pPr>
    </w:lvl>
    <w:lvl w:ilvl="6" w:tplc="0409000F" w:tentative="1">
      <w:start w:val="1"/>
      <w:numFmt w:val="decimal"/>
      <w:lvlText w:val="%7."/>
      <w:lvlJc w:val="left"/>
      <w:pPr>
        <w:ind w:left="9990" w:hanging="360"/>
      </w:pPr>
    </w:lvl>
    <w:lvl w:ilvl="7" w:tplc="04090019" w:tentative="1">
      <w:start w:val="1"/>
      <w:numFmt w:val="lowerLetter"/>
      <w:lvlText w:val="%8."/>
      <w:lvlJc w:val="left"/>
      <w:pPr>
        <w:ind w:left="10710" w:hanging="360"/>
      </w:pPr>
    </w:lvl>
    <w:lvl w:ilvl="8" w:tplc="0409001B" w:tentative="1">
      <w:start w:val="1"/>
      <w:numFmt w:val="lowerRoman"/>
      <w:lvlText w:val="%9."/>
      <w:lvlJc w:val="right"/>
      <w:pPr>
        <w:ind w:left="11430" w:hanging="180"/>
      </w:pPr>
    </w:lvl>
  </w:abstractNum>
  <w:abstractNum w:abstractNumId="32" w15:restartNumberingAfterBreak="0">
    <w:nsid w:val="66A33A09"/>
    <w:multiLevelType w:val="hybridMultilevel"/>
    <w:tmpl w:val="4C8C1610"/>
    <w:lvl w:ilvl="0" w:tplc="040B000F">
      <w:start w:val="1"/>
      <w:numFmt w:val="decimal"/>
      <w:lvlText w:val="%1."/>
      <w:lvlJc w:val="left"/>
      <w:pPr>
        <w:ind w:left="720" w:hanging="360"/>
      </w:pPr>
    </w:lvl>
    <w:lvl w:ilvl="1" w:tplc="040B0019">
      <w:start w:val="1"/>
      <w:numFmt w:val="lowerLetter"/>
      <w:lvlText w:val="%2."/>
      <w:lvlJc w:val="left"/>
      <w:pPr>
        <w:ind w:left="1440" w:hanging="360"/>
      </w:pPr>
    </w:lvl>
    <w:lvl w:ilvl="2" w:tplc="040B001B">
      <w:start w:val="1"/>
      <w:numFmt w:val="lowerRoman"/>
      <w:lvlText w:val="%3."/>
      <w:lvlJc w:val="right"/>
      <w:pPr>
        <w:ind w:left="2160" w:hanging="180"/>
      </w:pPr>
    </w:lvl>
    <w:lvl w:ilvl="3" w:tplc="040B000F">
      <w:start w:val="1"/>
      <w:numFmt w:val="decimal"/>
      <w:lvlText w:val="%4."/>
      <w:lvlJc w:val="left"/>
      <w:pPr>
        <w:ind w:left="2880" w:hanging="360"/>
      </w:pPr>
    </w:lvl>
    <w:lvl w:ilvl="4" w:tplc="040B0019">
      <w:start w:val="1"/>
      <w:numFmt w:val="lowerLetter"/>
      <w:lvlText w:val="%5."/>
      <w:lvlJc w:val="left"/>
      <w:pPr>
        <w:ind w:left="3600" w:hanging="360"/>
      </w:pPr>
    </w:lvl>
    <w:lvl w:ilvl="5" w:tplc="040B001B">
      <w:start w:val="1"/>
      <w:numFmt w:val="lowerRoman"/>
      <w:lvlText w:val="%6."/>
      <w:lvlJc w:val="right"/>
      <w:pPr>
        <w:ind w:left="4320" w:hanging="180"/>
      </w:pPr>
    </w:lvl>
    <w:lvl w:ilvl="6" w:tplc="040B000F">
      <w:start w:val="1"/>
      <w:numFmt w:val="decimal"/>
      <w:lvlText w:val="%7."/>
      <w:lvlJc w:val="left"/>
      <w:pPr>
        <w:ind w:left="5040" w:hanging="360"/>
      </w:pPr>
    </w:lvl>
    <w:lvl w:ilvl="7" w:tplc="040B0019">
      <w:start w:val="1"/>
      <w:numFmt w:val="lowerLetter"/>
      <w:lvlText w:val="%8."/>
      <w:lvlJc w:val="left"/>
      <w:pPr>
        <w:ind w:left="5760" w:hanging="360"/>
      </w:pPr>
    </w:lvl>
    <w:lvl w:ilvl="8" w:tplc="040B001B">
      <w:start w:val="1"/>
      <w:numFmt w:val="lowerRoman"/>
      <w:lvlText w:val="%9."/>
      <w:lvlJc w:val="right"/>
      <w:pPr>
        <w:ind w:left="6480" w:hanging="180"/>
      </w:pPr>
    </w:lvl>
  </w:abstractNum>
  <w:abstractNum w:abstractNumId="33" w15:restartNumberingAfterBreak="0">
    <w:nsid w:val="6838765E"/>
    <w:multiLevelType w:val="hybridMultilevel"/>
    <w:tmpl w:val="71CE8332"/>
    <w:lvl w:ilvl="0" w:tplc="04060001">
      <w:start w:val="1"/>
      <w:numFmt w:val="bullet"/>
      <w:lvlText w:val=""/>
      <w:lvlJc w:val="left"/>
      <w:pPr>
        <w:tabs>
          <w:tab w:val="num" w:pos="360"/>
        </w:tabs>
        <w:ind w:left="360" w:hanging="360"/>
      </w:pPr>
      <w:rPr>
        <w:rFonts w:ascii="Symbol" w:hAnsi="Symbol" w:hint="default"/>
      </w:rPr>
    </w:lvl>
    <w:lvl w:ilvl="1" w:tplc="04060003" w:tentative="1">
      <w:start w:val="1"/>
      <w:numFmt w:val="bullet"/>
      <w:lvlText w:val="o"/>
      <w:lvlJc w:val="left"/>
      <w:pPr>
        <w:tabs>
          <w:tab w:val="num" w:pos="1080"/>
        </w:tabs>
        <w:ind w:left="1080" w:hanging="360"/>
      </w:pPr>
      <w:rPr>
        <w:rFonts w:ascii="Courier New" w:hAnsi="Courier New" w:cs="Courier New"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cs="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cs="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69B64174"/>
    <w:multiLevelType w:val="hybridMultilevel"/>
    <w:tmpl w:val="8CE23866"/>
    <w:lvl w:ilvl="0" w:tplc="04090001">
      <w:start w:val="1"/>
      <w:numFmt w:val="bullet"/>
      <w:pStyle w:val="indentpara"/>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F695735"/>
    <w:multiLevelType w:val="hybridMultilevel"/>
    <w:tmpl w:val="F476D6D6"/>
    <w:lvl w:ilvl="0" w:tplc="243689EE">
      <w:start w:val="1"/>
      <w:numFmt w:val="lowerLetter"/>
      <w:lvlText w:val="(%1)"/>
      <w:lvlJc w:val="left"/>
      <w:pPr>
        <w:ind w:left="1680" w:hanging="114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6" w15:restartNumberingAfterBreak="0">
    <w:nsid w:val="7E097F2F"/>
    <w:multiLevelType w:val="hybridMultilevel"/>
    <w:tmpl w:val="C002956A"/>
    <w:lvl w:ilvl="0" w:tplc="53B25BBC">
      <w:start w:val="5"/>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5"/>
  </w:num>
  <w:num w:numId="2">
    <w:abstractNumId w:val="35"/>
  </w:num>
  <w:num w:numId="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31"/>
  </w:num>
  <w:num w:numId="15">
    <w:abstractNumId w:val="34"/>
  </w:num>
  <w:num w:numId="16">
    <w:abstractNumId w:val="33"/>
  </w:num>
  <w:num w:numId="17">
    <w:abstractNumId w:val="20"/>
  </w:num>
  <w:num w:numId="18">
    <w:abstractNumId w:val="36"/>
  </w:num>
  <w:num w:numId="19">
    <w:abstractNumId w:val="28"/>
  </w:num>
  <w:num w:numId="20">
    <w:abstractNumId w:val="18"/>
  </w:num>
  <w:num w:numId="21">
    <w:abstractNumId w:val="30"/>
  </w:num>
  <w:num w:numId="22">
    <w:abstractNumId w:val="13"/>
  </w:num>
  <w:num w:numId="23">
    <w:abstractNumId w:val="14"/>
  </w:num>
  <w:num w:numId="24">
    <w:abstractNumId w:val="25"/>
  </w:num>
  <w:num w:numId="25">
    <w:abstractNumId w:val="19"/>
  </w:num>
  <w:num w:numId="26">
    <w:abstractNumId w:val="26"/>
  </w:num>
  <w:num w:numId="27">
    <w:abstractNumId w:val="23"/>
  </w:num>
  <w:num w:numId="28">
    <w:abstractNumId w:val="27"/>
  </w:num>
  <w:num w:numId="29">
    <w:abstractNumId w:val="10"/>
  </w:num>
  <w:num w:numId="30">
    <w:abstractNumId w:val="21"/>
  </w:num>
  <w:num w:numId="31">
    <w:abstractNumId w:val="17"/>
  </w:num>
  <w:num w:numId="32">
    <w:abstractNumId w:val="11"/>
  </w:num>
  <w:num w:numId="33">
    <w:abstractNumId w:val="22"/>
  </w:num>
  <w:num w:numId="34">
    <w:abstractNumId w:val="29"/>
  </w:num>
  <w:num w:numId="35">
    <w:abstractNumId w:val="24"/>
  </w:num>
  <w:num w:numId="36">
    <w:abstractNumId w:val="12"/>
  </w:num>
  <w:num w:numId="3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A26"/>
    <w:rsid w:val="0000126C"/>
    <w:rsid w:val="00003822"/>
    <w:rsid w:val="00005875"/>
    <w:rsid w:val="00005E5F"/>
    <w:rsid w:val="00006AB9"/>
    <w:rsid w:val="00010CF3"/>
    <w:rsid w:val="00010E3F"/>
    <w:rsid w:val="00011E27"/>
    <w:rsid w:val="000148BC"/>
    <w:rsid w:val="00014BCE"/>
    <w:rsid w:val="00022413"/>
    <w:rsid w:val="00024AB8"/>
    <w:rsid w:val="00030854"/>
    <w:rsid w:val="00036028"/>
    <w:rsid w:val="00044642"/>
    <w:rsid w:val="000446B9"/>
    <w:rsid w:val="00045DA6"/>
    <w:rsid w:val="00047E21"/>
    <w:rsid w:val="00050E16"/>
    <w:rsid w:val="000619D3"/>
    <w:rsid w:val="000641C3"/>
    <w:rsid w:val="00067409"/>
    <w:rsid w:val="000711AF"/>
    <w:rsid w:val="00072E37"/>
    <w:rsid w:val="00077B8A"/>
    <w:rsid w:val="00085505"/>
    <w:rsid w:val="00097BDD"/>
    <w:rsid w:val="000B3ADF"/>
    <w:rsid w:val="000B3E98"/>
    <w:rsid w:val="000C3295"/>
    <w:rsid w:val="000C3BBD"/>
    <w:rsid w:val="000C40E3"/>
    <w:rsid w:val="000C41D4"/>
    <w:rsid w:val="000C4E25"/>
    <w:rsid w:val="000C7021"/>
    <w:rsid w:val="000D3C65"/>
    <w:rsid w:val="000D6BBC"/>
    <w:rsid w:val="000D7780"/>
    <w:rsid w:val="000E636A"/>
    <w:rsid w:val="000F2F11"/>
    <w:rsid w:val="001023FF"/>
    <w:rsid w:val="00104918"/>
    <w:rsid w:val="00105929"/>
    <w:rsid w:val="00110C36"/>
    <w:rsid w:val="001113F6"/>
    <w:rsid w:val="001131D5"/>
    <w:rsid w:val="0011732D"/>
    <w:rsid w:val="00120F06"/>
    <w:rsid w:val="001210AC"/>
    <w:rsid w:val="00130C06"/>
    <w:rsid w:val="001335C9"/>
    <w:rsid w:val="0014022C"/>
    <w:rsid w:val="00141DB8"/>
    <w:rsid w:val="00147C69"/>
    <w:rsid w:val="0015301B"/>
    <w:rsid w:val="001571D1"/>
    <w:rsid w:val="00164B2E"/>
    <w:rsid w:val="00172084"/>
    <w:rsid w:val="0017474A"/>
    <w:rsid w:val="001758C6"/>
    <w:rsid w:val="00182142"/>
    <w:rsid w:val="00182B99"/>
    <w:rsid w:val="00195D28"/>
    <w:rsid w:val="001A3928"/>
    <w:rsid w:val="001A637D"/>
    <w:rsid w:val="001B7CC4"/>
    <w:rsid w:val="001C3DED"/>
    <w:rsid w:val="001D68A4"/>
    <w:rsid w:val="001E6E3E"/>
    <w:rsid w:val="001F0C74"/>
    <w:rsid w:val="001F4C3F"/>
    <w:rsid w:val="001F4D9D"/>
    <w:rsid w:val="002067AF"/>
    <w:rsid w:val="002127BD"/>
    <w:rsid w:val="0021332C"/>
    <w:rsid w:val="00213341"/>
    <w:rsid w:val="00213982"/>
    <w:rsid w:val="00214A10"/>
    <w:rsid w:val="0022734C"/>
    <w:rsid w:val="00232E01"/>
    <w:rsid w:val="00233251"/>
    <w:rsid w:val="002419E8"/>
    <w:rsid w:val="00243B5C"/>
    <w:rsid w:val="0024416D"/>
    <w:rsid w:val="00246BC1"/>
    <w:rsid w:val="00250D07"/>
    <w:rsid w:val="00252A2B"/>
    <w:rsid w:val="00270944"/>
    <w:rsid w:val="00271911"/>
    <w:rsid w:val="00273FFE"/>
    <w:rsid w:val="00275F4C"/>
    <w:rsid w:val="0027611E"/>
    <w:rsid w:val="002800A0"/>
    <w:rsid w:val="002801B3"/>
    <w:rsid w:val="00280F66"/>
    <w:rsid w:val="00281060"/>
    <w:rsid w:val="00284C84"/>
    <w:rsid w:val="00285E80"/>
    <w:rsid w:val="002940E8"/>
    <w:rsid w:val="00294751"/>
    <w:rsid w:val="002A1D76"/>
    <w:rsid w:val="002A4DB0"/>
    <w:rsid w:val="002A6E50"/>
    <w:rsid w:val="002B30C5"/>
    <w:rsid w:val="002B3C23"/>
    <w:rsid w:val="002B4298"/>
    <w:rsid w:val="002C256A"/>
    <w:rsid w:val="002E07E5"/>
    <w:rsid w:val="002E4769"/>
    <w:rsid w:val="002F796F"/>
    <w:rsid w:val="00301159"/>
    <w:rsid w:val="00302206"/>
    <w:rsid w:val="00302B25"/>
    <w:rsid w:val="00304827"/>
    <w:rsid w:val="00305A7F"/>
    <w:rsid w:val="00314A48"/>
    <w:rsid w:val="003152FE"/>
    <w:rsid w:val="00322842"/>
    <w:rsid w:val="003239F3"/>
    <w:rsid w:val="00327436"/>
    <w:rsid w:val="00335476"/>
    <w:rsid w:val="0033641F"/>
    <w:rsid w:val="00343A52"/>
    <w:rsid w:val="00344BD6"/>
    <w:rsid w:val="00351C24"/>
    <w:rsid w:val="00352ADB"/>
    <w:rsid w:val="00352B50"/>
    <w:rsid w:val="00352B86"/>
    <w:rsid w:val="0035528D"/>
    <w:rsid w:val="00361821"/>
    <w:rsid w:val="00361E9E"/>
    <w:rsid w:val="00371747"/>
    <w:rsid w:val="00371F82"/>
    <w:rsid w:val="0038267C"/>
    <w:rsid w:val="0039601D"/>
    <w:rsid w:val="003A50B5"/>
    <w:rsid w:val="003C42F7"/>
    <w:rsid w:val="003C7E8F"/>
    <w:rsid w:val="003C7FBE"/>
    <w:rsid w:val="003D227C"/>
    <w:rsid w:val="003D2B35"/>
    <w:rsid w:val="003D2B4D"/>
    <w:rsid w:val="003E6CF7"/>
    <w:rsid w:val="003F24C3"/>
    <w:rsid w:val="003F27F7"/>
    <w:rsid w:val="00401599"/>
    <w:rsid w:val="00403F25"/>
    <w:rsid w:val="0041439E"/>
    <w:rsid w:val="00417AEE"/>
    <w:rsid w:val="00434012"/>
    <w:rsid w:val="00444A88"/>
    <w:rsid w:val="004528AD"/>
    <w:rsid w:val="0045699F"/>
    <w:rsid w:val="004572A7"/>
    <w:rsid w:val="004623E7"/>
    <w:rsid w:val="00474DA4"/>
    <w:rsid w:val="004761A5"/>
    <w:rsid w:val="00476B4D"/>
    <w:rsid w:val="004805FA"/>
    <w:rsid w:val="00492C63"/>
    <w:rsid w:val="004935D2"/>
    <w:rsid w:val="004A2B82"/>
    <w:rsid w:val="004A3B09"/>
    <w:rsid w:val="004B1215"/>
    <w:rsid w:val="004B3CCE"/>
    <w:rsid w:val="004C05F7"/>
    <w:rsid w:val="004C1C35"/>
    <w:rsid w:val="004C6772"/>
    <w:rsid w:val="004D047D"/>
    <w:rsid w:val="004D0C96"/>
    <w:rsid w:val="004E0B0D"/>
    <w:rsid w:val="004E26C7"/>
    <w:rsid w:val="004E586E"/>
    <w:rsid w:val="004F1E9E"/>
    <w:rsid w:val="004F305A"/>
    <w:rsid w:val="004F42B3"/>
    <w:rsid w:val="004F7181"/>
    <w:rsid w:val="00500027"/>
    <w:rsid w:val="00501170"/>
    <w:rsid w:val="005020C2"/>
    <w:rsid w:val="00504266"/>
    <w:rsid w:val="005070F3"/>
    <w:rsid w:val="00512164"/>
    <w:rsid w:val="00520297"/>
    <w:rsid w:val="005239A5"/>
    <w:rsid w:val="00523CF8"/>
    <w:rsid w:val="00525CFE"/>
    <w:rsid w:val="005338F9"/>
    <w:rsid w:val="00533E3E"/>
    <w:rsid w:val="00536FFD"/>
    <w:rsid w:val="00540335"/>
    <w:rsid w:val="00541A42"/>
    <w:rsid w:val="0054281C"/>
    <w:rsid w:val="00544581"/>
    <w:rsid w:val="005454E6"/>
    <w:rsid w:val="00550A38"/>
    <w:rsid w:val="0055268D"/>
    <w:rsid w:val="00554A7C"/>
    <w:rsid w:val="005558E7"/>
    <w:rsid w:val="005576CB"/>
    <w:rsid w:val="005603DA"/>
    <w:rsid w:val="005763D0"/>
    <w:rsid w:val="00576BE4"/>
    <w:rsid w:val="00580264"/>
    <w:rsid w:val="005A400A"/>
    <w:rsid w:val="005A764B"/>
    <w:rsid w:val="005B09F5"/>
    <w:rsid w:val="005B46E9"/>
    <w:rsid w:val="005C3962"/>
    <w:rsid w:val="005D1474"/>
    <w:rsid w:val="005D678E"/>
    <w:rsid w:val="005E0A05"/>
    <w:rsid w:val="005E2D64"/>
    <w:rsid w:val="005F7207"/>
    <w:rsid w:val="005F7B92"/>
    <w:rsid w:val="0060061A"/>
    <w:rsid w:val="006059F4"/>
    <w:rsid w:val="006075A3"/>
    <w:rsid w:val="00611374"/>
    <w:rsid w:val="00611D01"/>
    <w:rsid w:val="00612379"/>
    <w:rsid w:val="006143DA"/>
    <w:rsid w:val="006153B6"/>
    <w:rsid w:val="0061555F"/>
    <w:rsid w:val="006315C3"/>
    <w:rsid w:val="00636CA6"/>
    <w:rsid w:val="00641200"/>
    <w:rsid w:val="0064580C"/>
    <w:rsid w:val="00645CA8"/>
    <w:rsid w:val="00656BC5"/>
    <w:rsid w:val="006655D3"/>
    <w:rsid w:val="00667404"/>
    <w:rsid w:val="006705C7"/>
    <w:rsid w:val="00673919"/>
    <w:rsid w:val="0067437B"/>
    <w:rsid w:val="00675769"/>
    <w:rsid w:val="00687EB4"/>
    <w:rsid w:val="00695C56"/>
    <w:rsid w:val="006A5CDE"/>
    <w:rsid w:val="006A644A"/>
    <w:rsid w:val="006B17D2"/>
    <w:rsid w:val="006B6E82"/>
    <w:rsid w:val="006C224E"/>
    <w:rsid w:val="006C4446"/>
    <w:rsid w:val="006C6258"/>
    <w:rsid w:val="006C7BFA"/>
    <w:rsid w:val="006D5281"/>
    <w:rsid w:val="006D6CDB"/>
    <w:rsid w:val="006D7435"/>
    <w:rsid w:val="006D780A"/>
    <w:rsid w:val="006E43BA"/>
    <w:rsid w:val="006E7098"/>
    <w:rsid w:val="006F4424"/>
    <w:rsid w:val="0070487C"/>
    <w:rsid w:val="007066AE"/>
    <w:rsid w:val="007118A0"/>
    <w:rsid w:val="0071271E"/>
    <w:rsid w:val="00712DEC"/>
    <w:rsid w:val="00722F47"/>
    <w:rsid w:val="00732DEC"/>
    <w:rsid w:val="007344E1"/>
    <w:rsid w:val="00735BD5"/>
    <w:rsid w:val="007408B7"/>
    <w:rsid w:val="007429F2"/>
    <w:rsid w:val="00751613"/>
    <w:rsid w:val="007516C0"/>
    <w:rsid w:val="00752562"/>
    <w:rsid w:val="00752AB6"/>
    <w:rsid w:val="007556F6"/>
    <w:rsid w:val="00760D55"/>
    <w:rsid w:val="00760EEF"/>
    <w:rsid w:val="0076734D"/>
    <w:rsid w:val="00771767"/>
    <w:rsid w:val="00774209"/>
    <w:rsid w:val="00777EE5"/>
    <w:rsid w:val="007812AF"/>
    <w:rsid w:val="00784836"/>
    <w:rsid w:val="00786B8A"/>
    <w:rsid w:val="0079023E"/>
    <w:rsid w:val="00793EAA"/>
    <w:rsid w:val="007A0EDE"/>
    <w:rsid w:val="007A2854"/>
    <w:rsid w:val="007A2DED"/>
    <w:rsid w:val="007B2018"/>
    <w:rsid w:val="007C1D92"/>
    <w:rsid w:val="007C4CB9"/>
    <w:rsid w:val="007D0B9D"/>
    <w:rsid w:val="007D19B0"/>
    <w:rsid w:val="007D6AB9"/>
    <w:rsid w:val="007D7EFB"/>
    <w:rsid w:val="007E2BB1"/>
    <w:rsid w:val="007E331A"/>
    <w:rsid w:val="007F256E"/>
    <w:rsid w:val="007F498F"/>
    <w:rsid w:val="00805A35"/>
    <w:rsid w:val="0080679D"/>
    <w:rsid w:val="008108B0"/>
    <w:rsid w:val="00811B20"/>
    <w:rsid w:val="008211B5"/>
    <w:rsid w:val="0082296E"/>
    <w:rsid w:val="0082405E"/>
    <w:rsid w:val="00824099"/>
    <w:rsid w:val="00826688"/>
    <w:rsid w:val="0083041E"/>
    <w:rsid w:val="008307B7"/>
    <w:rsid w:val="00846D7C"/>
    <w:rsid w:val="00855913"/>
    <w:rsid w:val="00856E36"/>
    <w:rsid w:val="00867AC1"/>
    <w:rsid w:val="00872B49"/>
    <w:rsid w:val="00874415"/>
    <w:rsid w:val="00880F53"/>
    <w:rsid w:val="008902C1"/>
    <w:rsid w:val="00890DF8"/>
    <w:rsid w:val="008A743F"/>
    <w:rsid w:val="008B63F4"/>
    <w:rsid w:val="008B6E60"/>
    <w:rsid w:val="008C0970"/>
    <w:rsid w:val="008C0EFF"/>
    <w:rsid w:val="008C3A84"/>
    <w:rsid w:val="008C4130"/>
    <w:rsid w:val="008D0BC5"/>
    <w:rsid w:val="008D2CF7"/>
    <w:rsid w:val="008D51D3"/>
    <w:rsid w:val="008D6684"/>
    <w:rsid w:val="008D7E86"/>
    <w:rsid w:val="008F38DB"/>
    <w:rsid w:val="008F60B0"/>
    <w:rsid w:val="00900C26"/>
    <w:rsid w:val="0090197F"/>
    <w:rsid w:val="009025EC"/>
    <w:rsid w:val="00906DDC"/>
    <w:rsid w:val="00910F3C"/>
    <w:rsid w:val="00915D70"/>
    <w:rsid w:val="009228F2"/>
    <w:rsid w:val="00926076"/>
    <w:rsid w:val="00927BB2"/>
    <w:rsid w:val="0093098A"/>
    <w:rsid w:val="009331A6"/>
    <w:rsid w:val="00934E09"/>
    <w:rsid w:val="00936253"/>
    <w:rsid w:val="00940D46"/>
    <w:rsid w:val="00940E16"/>
    <w:rsid w:val="00941239"/>
    <w:rsid w:val="0094127D"/>
    <w:rsid w:val="00952DD4"/>
    <w:rsid w:val="00957288"/>
    <w:rsid w:val="0096005A"/>
    <w:rsid w:val="00960C1A"/>
    <w:rsid w:val="00965AE7"/>
    <w:rsid w:val="00970725"/>
    <w:rsid w:val="00970FED"/>
    <w:rsid w:val="00982F9A"/>
    <w:rsid w:val="00983ED6"/>
    <w:rsid w:val="009929F3"/>
    <w:rsid w:val="00992D82"/>
    <w:rsid w:val="00996FFC"/>
    <w:rsid w:val="00997029"/>
    <w:rsid w:val="009A726B"/>
    <w:rsid w:val="009A7339"/>
    <w:rsid w:val="009B440E"/>
    <w:rsid w:val="009C0FF4"/>
    <w:rsid w:val="009D0C3B"/>
    <w:rsid w:val="009D105E"/>
    <w:rsid w:val="009D690D"/>
    <w:rsid w:val="009E333D"/>
    <w:rsid w:val="009E4749"/>
    <w:rsid w:val="009E4E82"/>
    <w:rsid w:val="009E65B6"/>
    <w:rsid w:val="009E72DD"/>
    <w:rsid w:val="009E75C2"/>
    <w:rsid w:val="009F5C67"/>
    <w:rsid w:val="009F5CFB"/>
    <w:rsid w:val="00A04A26"/>
    <w:rsid w:val="00A10FD3"/>
    <w:rsid w:val="00A13F72"/>
    <w:rsid w:val="00A22A1B"/>
    <w:rsid w:val="00A24C10"/>
    <w:rsid w:val="00A24ED4"/>
    <w:rsid w:val="00A2721E"/>
    <w:rsid w:val="00A37C2B"/>
    <w:rsid w:val="00A42AC3"/>
    <w:rsid w:val="00A430CF"/>
    <w:rsid w:val="00A44691"/>
    <w:rsid w:val="00A449B9"/>
    <w:rsid w:val="00A456DA"/>
    <w:rsid w:val="00A54309"/>
    <w:rsid w:val="00A553DF"/>
    <w:rsid w:val="00A92F0A"/>
    <w:rsid w:val="00AA2337"/>
    <w:rsid w:val="00AA2969"/>
    <w:rsid w:val="00AA7185"/>
    <w:rsid w:val="00AB2B93"/>
    <w:rsid w:val="00AB481A"/>
    <w:rsid w:val="00AB530F"/>
    <w:rsid w:val="00AB7CF5"/>
    <w:rsid w:val="00AB7E5B"/>
    <w:rsid w:val="00AC2883"/>
    <w:rsid w:val="00AC46B6"/>
    <w:rsid w:val="00AC573D"/>
    <w:rsid w:val="00AD74D4"/>
    <w:rsid w:val="00AE04B8"/>
    <w:rsid w:val="00AE0EF1"/>
    <w:rsid w:val="00AE2937"/>
    <w:rsid w:val="00AE3A43"/>
    <w:rsid w:val="00AE45DD"/>
    <w:rsid w:val="00AE51AA"/>
    <w:rsid w:val="00AE624A"/>
    <w:rsid w:val="00AF3F09"/>
    <w:rsid w:val="00B0438D"/>
    <w:rsid w:val="00B07301"/>
    <w:rsid w:val="00B10618"/>
    <w:rsid w:val="00B119DA"/>
    <w:rsid w:val="00B11F3E"/>
    <w:rsid w:val="00B12936"/>
    <w:rsid w:val="00B14BDF"/>
    <w:rsid w:val="00B224DE"/>
    <w:rsid w:val="00B27648"/>
    <w:rsid w:val="00B324D4"/>
    <w:rsid w:val="00B32A3C"/>
    <w:rsid w:val="00B46575"/>
    <w:rsid w:val="00B55C10"/>
    <w:rsid w:val="00B61777"/>
    <w:rsid w:val="00B63A74"/>
    <w:rsid w:val="00B66CC9"/>
    <w:rsid w:val="00B772AD"/>
    <w:rsid w:val="00B81119"/>
    <w:rsid w:val="00B82A90"/>
    <w:rsid w:val="00B84BBD"/>
    <w:rsid w:val="00B87093"/>
    <w:rsid w:val="00BA2866"/>
    <w:rsid w:val="00BA43FB"/>
    <w:rsid w:val="00BB068E"/>
    <w:rsid w:val="00BC127D"/>
    <w:rsid w:val="00BC1FE6"/>
    <w:rsid w:val="00BF0005"/>
    <w:rsid w:val="00BF21C7"/>
    <w:rsid w:val="00BF39F4"/>
    <w:rsid w:val="00C022BD"/>
    <w:rsid w:val="00C04CD7"/>
    <w:rsid w:val="00C061B6"/>
    <w:rsid w:val="00C0681C"/>
    <w:rsid w:val="00C20512"/>
    <w:rsid w:val="00C207CD"/>
    <w:rsid w:val="00C23BB5"/>
    <w:rsid w:val="00C2446C"/>
    <w:rsid w:val="00C25C8F"/>
    <w:rsid w:val="00C35698"/>
    <w:rsid w:val="00C36AE5"/>
    <w:rsid w:val="00C37AD8"/>
    <w:rsid w:val="00C41F17"/>
    <w:rsid w:val="00C432D5"/>
    <w:rsid w:val="00C527FA"/>
    <w:rsid w:val="00C5280D"/>
    <w:rsid w:val="00C53EB3"/>
    <w:rsid w:val="00C5791C"/>
    <w:rsid w:val="00C60688"/>
    <w:rsid w:val="00C63A5C"/>
    <w:rsid w:val="00C66290"/>
    <w:rsid w:val="00C72B7A"/>
    <w:rsid w:val="00C73D88"/>
    <w:rsid w:val="00C81152"/>
    <w:rsid w:val="00C8616D"/>
    <w:rsid w:val="00C8667A"/>
    <w:rsid w:val="00C91531"/>
    <w:rsid w:val="00C95B4A"/>
    <w:rsid w:val="00C973F2"/>
    <w:rsid w:val="00C97FFA"/>
    <w:rsid w:val="00CA304C"/>
    <w:rsid w:val="00CA774A"/>
    <w:rsid w:val="00CA7E92"/>
    <w:rsid w:val="00CB10AB"/>
    <w:rsid w:val="00CB5134"/>
    <w:rsid w:val="00CC0C28"/>
    <w:rsid w:val="00CC11B0"/>
    <w:rsid w:val="00CC2841"/>
    <w:rsid w:val="00CC356D"/>
    <w:rsid w:val="00CC4180"/>
    <w:rsid w:val="00CC663C"/>
    <w:rsid w:val="00CD1884"/>
    <w:rsid w:val="00CD3F25"/>
    <w:rsid w:val="00CE0004"/>
    <w:rsid w:val="00CE2BFC"/>
    <w:rsid w:val="00CF1330"/>
    <w:rsid w:val="00CF4908"/>
    <w:rsid w:val="00CF5770"/>
    <w:rsid w:val="00CF7E36"/>
    <w:rsid w:val="00D032DC"/>
    <w:rsid w:val="00D25466"/>
    <w:rsid w:val="00D3708D"/>
    <w:rsid w:val="00D378C4"/>
    <w:rsid w:val="00D40426"/>
    <w:rsid w:val="00D43EEA"/>
    <w:rsid w:val="00D512F8"/>
    <w:rsid w:val="00D525DD"/>
    <w:rsid w:val="00D55DBC"/>
    <w:rsid w:val="00D57C96"/>
    <w:rsid w:val="00D57D18"/>
    <w:rsid w:val="00D75ECC"/>
    <w:rsid w:val="00D82877"/>
    <w:rsid w:val="00D83E02"/>
    <w:rsid w:val="00D8434B"/>
    <w:rsid w:val="00D846F7"/>
    <w:rsid w:val="00D85F6C"/>
    <w:rsid w:val="00D91203"/>
    <w:rsid w:val="00D95174"/>
    <w:rsid w:val="00D96B62"/>
    <w:rsid w:val="00DA1AF8"/>
    <w:rsid w:val="00DA4973"/>
    <w:rsid w:val="00DA649D"/>
    <w:rsid w:val="00DA6F36"/>
    <w:rsid w:val="00DA7961"/>
    <w:rsid w:val="00DB268B"/>
    <w:rsid w:val="00DB596E"/>
    <w:rsid w:val="00DB7773"/>
    <w:rsid w:val="00DC00EA"/>
    <w:rsid w:val="00DC3802"/>
    <w:rsid w:val="00DC54CD"/>
    <w:rsid w:val="00DC586B"/>
    <w:rsid w:val="00DC65BD"/>
    <w:rsid w:val="00DE0730"/>
    <w:rsid w:val="00DE1320"/>
    <w:rsid w:val="00DE7371"/>
    <w:rsid w:val="00E039E6"/>
    <w:rsid w:val="00E042F4"/>
    <w:rsid w:val="00E07D87"/>
    <w:rsid w:val="00E10E57"/>
    <w:rsid w:val="00E12BE6"/>
    <w:rsid w:val="00E1380D"/>
    <w:rsid w:val="00E13B6F"/>
    <w:rsid w:val="00E23B29"/>
    <w:rsid w:val="00E23FEF"/>
    <w:rsid w:val="00E32F7E"/>
    <w:rsid w:val="00E33493"/>
    <w:rsid w:val="00E4367B"/>
    <w:rsid w:val="00E5267B"/>
    <w:rsid w:val="00E612A0"/>
    <w:rsid w:val="00E63C0E"/>
    <w:rsid w:val="00E672A6"/>
    <w:rsid w:val="00E6786D"/>
    <w:rsid w:val="00E72D49"/>
    <w:rsid w:val="00E7593C"/>
    <w:rsid w:val="00E7678A"/>
    <w:rsid w:val="00E853F8"/>
    <w:rsid w:val="00E85CCF"/>
    <w:rsid w:val="00E864AA"/>
    <w:rsid w:val="00E935F1"/>
    <w:rsid w:val="00E94A81"/>
    <w:rsid w:val="00EA1FFB"/>
    <w:rsid w:val="00EB048E"/>
    <w:rsid w:val="00EB491D"/>
    <w:rsid w:val="00EB4E9C"/>
    <w:rsid w:val="00EC1210"/>
    <w:rsid w:val="00ED0BD7"/>
    <w:rsid w:val="00ED1600"/>
    <w:rsid w:val="00ED1B15"/>
    <w:rsid w:val="00ED387F"/>
    <w:rsid w:val="00ED5E00"/>
    <w:rsid w:val="00ED6E08"/>
    <w:rsid w:val="00EE31A9"/>
    <w:rsid w:val="00EE34DF"/>
    <w:rsid w:val="00EF2F89"/>
    <w:rsid w:val="00EF3F15"/>
    <w:rsid w:val="00F03E98"/>
    <w:rsid w:val="00F05289"/>
    <w:rsid w:val="00F066DF"/>
    <w:rsid w:val="00F1237A"/>
    <w:rsid w:val="00F140B8"/>
    <w:rsid w:val="00F20832"/>
    <w:rsid w:val="00F22CBD"/>
    <w:rsid w:val="00F23DEA"/>
    <w:rsid w:val="00F272F1"/>
    <w:rsid w:val="00F27B41"/>
    <w:rsid w:val="00F37A87"/>
    <w:rsid w:val="00F45372"/>
    <w:rsid w:val="00F45C6C"/>
    <w:rsid w:val="00F46019"/>
    <w:rsid w:val="00F50C31"/>
    <w:rsid w:val="00F560F7"/>
    <w:rsid w:val="00F6334D"/>
    <w:rsid w:val="00F67CF1"/>
    <w:rsid w:val="00F70B06"/>
    <w:rsid w:val="00F71421"/>
    <w:rsid w:val="00F725D6"/>
    <w:rsid w:val="00F81EB0"/>
    <w:rsid w:val="00F85531"/>
    <w:rsid w:val="00F86078"/>
    <w:rsid w:val="00F9136F"/>
    <w:rsid w:val="00FA012F"/>
    <w:rsid w:val="00FA49AB"/>
    <w:rsid w:val="00FB26DF"/>
    <w:rsid w:val="00FB2D2E"/>
    <w:rsid w:val="00FB6BDA"/>
    <w:rsid w:val="00FC0483"/>
    <w:rsid w:val="00FD202D"/>
    <w:rsid w:val="00FD4622"/>
    <w:rsid w:val="00FE1F8C"/>
    <w:rsid w:val="00FE39C7"/>
    <w:rsid w:val="00FF0213"/>
    <w:rsid w:val="00FF4D07"/>
    <w:rsid w:val="00FF6F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City"/>
  <w:shapeDefaults>
    <o:shapedefaults v:ext="edit" spidmax="10241"/>
    <o:shapelayout v:ext="edit">
      <o:idmap v:ext="edit" data="1"/>
    </o:shapelayout>
  </w:shapeDefaults>
  <w:decimalSymbol w:val="."/>
  <w:listSeparator w:val=";"/>
  <w14:docId w14:val="1B993222"/>
  <w15:docId w15:val="{B603EDB1-AA95-436E-A322-32C15F71C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6C4446"/>
    <w:pPr>
      <w:keepNext/>
      <w:jc w:val="both"/>
      <w:outlineLvl w:val="0"/>
    </w:pPr>
    <w:rPr>
      <w:rFonts w:ascii="Arial" w:hAnsi="Arial"/>
      <w:caps/>
    </w:rPr>
  </w:style>
  <w:style w:type="paragraph" w:styleId="Heading2">
    <w:name w:val="heading 2"/>
    <w:next w:val="Normal"/>
    <w:link w:val="Heading2Char"/>
    <w:autoRedefine/>
    <w:qFormat/>
    <w:rsid w:val="007D6AB9"/>
    <w:pPr>
      <w:keepNext/>
      <w:jc w:val="both"/>
      <w:outlineLvl w:val="1"/>
    </w:pPr>
    <w:rPr>
      <w:rFonts w:ascii="Arial" w:hAnsi="Arial"/>
      <w:u w:val="single"/>
      <w:lang w:eastAsia="ja-JP"/>
    </w:rPr>
  </w:style>
  <w:style w:type="paragraph" w:styleId="Heading3">
    <w:name w:val="heading 3"/>
    <w:next w:val="Normal"/>
    <w:link w:val="Heading3Char"/>
    <w:autoRedefine/>
    <w:qFormat/>
    <w:rsid w:val="009929F3"/>
    <w:pPr>
      <w:jc w:val="both"/>
      <w:outlineLvl w:val="2"/>
    </w:pPr>
    <w:rPr>
      <w:rFonts w:ascii="Arial" w:hAnsi="Arial"/>
      <w:i/>
    </w:rPr>
  </w:style>
  <w:style w:type="paragraph" w:styleId="Heading4">
    <w:name w:val="heading 4"/>
    <w:next w:val="Normal"/>
    <w:link w:val="Heading4Char"/>
    <w:autoRedefine/>
    <w:qFormat/>
    <w:rsid w:val="004805FA"/>
    <w:pPr>
      <w:keepNext/>
      <w:ind w:left="567"/>
      <w:jc w:val="both"/>
      <w:outlineLvl w:val="3"/>
    </w:pPr>
    <w:rPr>
      <w:rFonts w:ascii="Arial" w:hAnsi="Arial"/>
      <w:u w:val="single"/>
      <w:lang w:val="fr-FR"/>
    </w:rPr>
  </w:style>
  <w:style w:type="paragraph" w:styleId="Heading5">
    <w:name w:val="heading 5"/>
    <w:next w:val="Normal"/>
    <w:link w:val="Heading5Char"/>
    <w:autoRedefine/>
    <w:qFormat/>
    <w:rsid w:val="004805FA"/>
    <w:pPr>
      <w:keepNext/>
      <w:ind w:left="1134" w:hanging="567"/>
      <w:jc w:val="both"/>
      <w:outlineLvl w:val="4"/>
    </w:pPr>
    <w:rPr>
      <w:rFonts w:ascii="Arial" w:hAnsi="Arial"/>
      <w:i/>
    </w:rPr>
  </w:style>
  <w:style w:type="paragraph" w:styleId="Heading6">
    <w:name w:val="heading 6"/>
    <w:basedOn w:val="Normal"/>
    <w:next w:val="Normal"/>
    <w:link w:val="Heading6Char"/>
    <w:qFormat/>
    <w:rsid w:val="00CC0C28"/>
    <w:pPr>
      <w:jc w:val="left"/>
      <w:outlineLvl w:val="5"/>
    </w:pPr>
    <w:rPr>
      <w:rFonts w:ascii="Times New Roman" w:hAnsi="Times New Roman"/>
      <w:sz w:val="24"/>
    </w:rPr>
  </w:style>
  <w:style w:type="paragraph" w:styleId="Heading9">
    <w:name w:val="heading 9"/>
    <w:basedOn w:val="Normal"/>
    <w:next w:val="Normal"/>
    <w:link w:val="Heading9Char"/>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AE2937"/>
    <w:pPr>
      <w:jc w:val="center"/>
    </w:pPr>
    <w:rPr>
      <w:rFonts w:ascii="Arial" w:hAnsi="Arial"/>
      <w:lang w:val="fr-FR"/>
    </w:rPr>
  </w:style>
  <w:style w:type="paragraph" w:styleId="Footer">
    <w:name w:val="footer"/>
    <w:aliases w:val="doc_path_name"/>
    <w:link w:val="FooterChar"/>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link w:val="TitleChar"/>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link w:val="DecisionParagraphsChar"/>
    <w:qFormat/>
    <w:rsid w:val="00AB530F"/>
    <w:pPr>
      <w:tabs>
        <w:tab w:val="left" w:pos="5387"/>
      </w:tabs>
      <w:ind w:left="4820"/>
    </w:pPr>
    <w:rPr>
      <w:i/>
    </w:rPr>
  </w:style>
  <w:style w:type="paragraph" w:styleId="FootnoteText">
    <w:name w:val="footnote text"/>
    <w:link w:val="FootnoteTextChar"/>
    <w:autoRedefine/>
    <w:rsid w:val="009D690D"/>
    <w:pPr>
      <w:spacing w:before="60"/>
      <w:ind w:left="567" w:hanging="567"/>
      <w:jc w:val="both"/>
    </w:pPr>
    <w:rPr>
      <w:rFonts w:ascii="Arial" w:hAnsi="Arial"/>
      <w:sz w:val="16"/>
    </w:rPr>
  </w:style>
  <w:style w:type="character" w:styleId="FootnoteReference">
    <w:name w:val="footnote reference"/>
    <w:basedOn w:val="DefaultParagraphFont"/>
    <w:rsid w:val="00D3708D"/>
    <w:rPr>
      <w:vertAlign w:val="superscript"/>
    </w:rPr>
  </w:style>
  <w:style w:type="paragraph" w:styleId="Closing">
    <w:name w:val="Closing"/>
    <w:basedOn w:val="Normal"/>
    <w:link w:val="ClosingChar"/>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link w:val="MacroTextChar"/>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link w:val="SignatureChar"/>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link w:val="BodyTextChar"/>
    <w:rsid w:val="00D3708D"/>
  </w:style>
  <w:style w:type="paragraph" w:customStyle="1" w:styleId="Disclaimer">
    <w:name w:val="Disclaimer"/>
    <w:next w:val="Normal"/>
    <w:qFormat/>
    <w:rsid w:val="00304827"/>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link w:val="EndnoteTextChar"/>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link w:val="DateChar"/>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304827"/>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uiPriority w:val="39"/>
    <w:qFormat/>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uiPriority w:val="39"/>
    <w:qFormat/>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900C26"/>
    <w:pPr>
      <w:tabs>
        <w:tab w:val="right" w:leader="dot" w:pos="9639"/>
      </w:tabs>
      <w:spacing w:before="120"/>
      <w:ind w:left="738" w:right="851" w:hanging="284"/>
    </w:pPr>
    <w:rPr>
      <w:rFonts w:ascii="Arial" w:hAnsi="Arial"/>
      <w:i/>
      <w:sz w:val="18"/>
      <w:lang w:val="fr-FR"/>
    </w:rPr>
  </w:style>
  <w:style w:type="paragraph" w:styleId="TOC1">
    <w:name w:val="toc 1"/>
    <w:basedOn w:val="Normal"/>
    <w:next w:val="Normal"/>
    <w:autoRedefine/>
    <w:uiPriority w:val="39"/>
    <w:qFormat/>
    <w:rsid w:val="00246BC1"/>
    <w:pPr>
      <w:tabs>
        <w:tab w:val="right" w:leader="dot" w:pos="9639"/>
      </w:tabs>
      <w:spacing w:before="60"/>
      <w:ind w:right="1418"/>
      <w:jc w:val="center"/>
    </w:pPr>
    <w:rPr>
      <w:caps/>
      <w:sz w:val="18"/>
    </w:rPr>
  </w:style>
  <w:style w:type="paragraph" w:styleId="TOC5">
    <w:name w:val="toc 5"/>
    <w:next w:val="Normal"/>
    <w:autoRedefine/>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paragraph" w:styleId="ListParagraph">
    <w:name w:val="List Paragraph"/>
    <w:basedOn w:val="Normal"/>
    <w:uiPriority w:val="34"/>
    <w:qFormat/>
    <w:rsid w:val="00AE45DD"/>
    <w:pPr>
      <w:ind w:left="720"/>
      <w:contextualSpacing/>
    </w:pPr>
    <w:rPr>
      <w:rFonts w:eastAsiaTheme="minorEastAsia"/>
    </w:rPr>
  </w:style>
  <w:style w:type="character" w:customStyle="1" w:styleId="Heading6Char">
    <w:name w:val="Heading 6 Char"/>
    <w:basedOn w:val="DefaultParagraphFont"/>
    <w:link w:val="Heading6"/>
    <w:rsid w:val="00CC0C28"/>
    <w:rPr>
      <w:rFonts w:eastAsia="MS Mincho"/>
      <w:sz w:val="24"/>
    </w:rPr>
  </w:style>
  <w:style w:type="numbering" w:customStyle="1" w:styleId="NoList1">
    <w:name w:val="No List1"/>
    <w:next w:val="NoList"/>
    <w:uiPriority w:val="99"/>
    <w:semiHidden/>
    <w:unhideWhenUsed/>
    <w:rsid w:val="00CC0C28"/>
  </w:style>
  <w:style w:type="paragraph" w:customStyle="1" w:styleId="StyleDocoriginalNotBold">
    <w:name w:val="Style Doc_original + Not Bold"/>
    <w:basedOn w:val="Docoriginal"/>
    <w:link w:val="StyleDocoriginalNotBoldChar"/>
    <w:autoRedefine/>
    <w:rsid w:val="00CC0C28"/>
    <w:pPr>
      <w:ind w:left="1589"/>
    </w:pPr>
    <w:rPr>
      <w:rFonts w:eastAsiaTheme="minorEastAsia"/>
      <w:lang w:val="fr-FR"/>
    </w:rPr>
  </w:style>
  <w:style w:type="character" w:customStyle="1" w:styleId="StyleDocoriginalNotBoldChar">
    <w:name w:val="Style Doc_original + Not Bold Char"/>
    <w:basedOn w:val="DocoriginalChar"/>
    <w:link w:val="StyleDocoriginalNotBold"/>
    <w:rsid w:val="00CC0C28"/>
    <w:rPr>
      <w:rFonts w:ascii="Arial" w:eastAsiaTheme="minorEastAsia" w:hAnsi="Arial"/>
      <w:b/>
      <w:bCs/>
      <w:spacing w:val="10"/>
      <w:sz w:val="18"/>
      <w:lang w:val="fr-FR" w:eastAsia="en-US" w:bidi="ar-SA"/>
    </w:rPr>
  </w:style>
  <w:style w:type="paragraph" w:customStyle="1" w:styleId="StyleDocnumber">
    <w:name w:val="Style Doc_number"/>
    <w:basedOn w:val="Docoriginal"/>
    <w:rsid w:val="00CC0C28"/>
    <w:pPr>
      <w:ind w:left="1589"/>
    </w:pPr>
    <w:rPr>
      <w:rFonts w:eastAsiaTheme="minorEastAsia"/>
    </w:rPr>
  </w:style>
  <w:style w:type="paragraph" w:customStyle="1" w:styleId="StyleDocoriginal">
    <w:name w:val="Style Doc_original"/>
    <w:basedOn w:val="Docoriginal"/>
    <w:link w:val="StyleDocoriginalChar"/>
    <w:rsid w:val="00CC0C28"/>
    <w:rPr>
      <w:rFonts w:eastAsiaTheme="minorEastAsia"/>
      <w:lang w:val="fr-FR"/>
    </w:rPr>
  </w:style>
  <w:style w:type="character" w:customStyle="1" w:styleId="StyleDocoriginalChar">
    <w:name w:val="Style Doc_original Char"/>
    <w:basedOn w:val="DocoriginalChar"/>
    <w:link w:val="StyleDocoriginal"/>
    <w:rsid w:val="00CC0C28"/>
    <w:rPr>
      <w:rFonts w:ascii="Arial" w:eastAsiaTheme="minorEastAsia" w:hAnsi="Arial"/>
      <w:b/>
      <w:bCs/>
      <w:spacing w:val="10"/>
      <w:sz w:val="18"/>
      <w:lang w:val="fr-FR" w:eastAsia="en-US" w:bidi="ar-SA"/>
    </w:rPr>
  </w:style>
  <w:style w:type="character" w:customStyle="1" w:styleId="StyleDocoriginalNotBold1">
    <w:name w:val="Style Doc_original + Not Bold1"/>
    <w:basedOn w:val="DefaultParagraphFont"/>
    <w:rsid w:val="00CC0C28"/>
    <w:rPr>
      <w:rFonts w:ascii="Arial" w:hAnsi="Arial"/>
      <w:b/>
      <w:bCs/>
      <w:spacing w:val="10"/>
      <w:lang w:val="en-US" w:eastAsia="en-US" w:bidi="ar-SA"/>
    </w:rPr>
  </w:style>
  <w:style w:type="character" w:customStyle="1" w:styleId="StyleDoclangBold">
    <w:name w:val="Style Doc_lang + Bold"/>
    <w:basedOn w:val="Doclang"/>
    <w:rsid w:val="00CC0C28"/>
    <w:rPr>
      <w:rFonts w:ascii="Arial" w:hAnsi="Arial"/>
      <w:b/>
      <w:bCs/>
      <w:sz w:val="20"/>
      <w:lang w:val="en-US"/>
    </w:rPr>
  </w:style>
  <w:style w:type="character" w:customStyle="1" w:styleId="HeaderChar">
    <w:name w:val="Header Char"/>
    <w:basedOn w:val="DefaultParagraphFont"/>
    <w:link w:val="Header"/>
    <w:rsid w:val="00CC0C28"/>
    <w:rPr>
      <w:rFonts w:ascii="Arial" w:hAnsi="Arial"/>
      <w:lang w:val="fr-FR"/>
    </w:rPr>
  </w:style>
  <w:style w:type="paragraph" w:customStyle="1" w:styleId="DecisionInvitingPara">
    <w:name w:val="Decision Inviting Para."/>
    <w:basedOn w:val="Normal"/>
    <w:rsid w:val="00CC0C28"/>
    <w:pPr>
      <w:ind w:left="4536"/>
    </w:pPr>
    <w:rPr>
      <w:rFonts w:eastAsiaTheme="minorEastAsia"/>
      <w:i/>
      <w:lang w:val="es-ES_tradnl"/>
    </w:rPr>
  </w:style>
  <w:style w:type="paragraph" w:customStyle="1" w:styleId="Default">
    <w:name w:val="Default"/>
    <w:rsid w:val="00CC0C28"/>
    <w:pPr>
      <w:autoSpaceDE w:val="0"/>
      <w:autoSpaceDN w:val="0"/>
      <w:adjustRightInd w:val="0"/>
    </w:pPr>
    <w:rPr>
      <w:rFonts w:ascii="Arial" w:eastAsiaTheme="minorEastAsia" w:hAnsi="Arial" w:cs="Arial"/>
      <w:color w:val="000000"/>
      <w:sz w:val="24"/>
      <w:szCs w:val="24"/>
    </w:rPr>
  </w:style>
  <w:style w:type="character" w:styleId="FollowedHyperlink">
    <w:name w:val="FollowedHyperlink"/>
    <w:basedOn w:val="DefaultParagraphFont"/>
    <w:rsid w:val="00CC0C28"/>
    <w:rPr>
      <w:color w:val="800080" w:themeColor="followedHyperlink"/>
      <w:u w:val="single"/>
    </w:rPr>
  </w:style>
  <w:style w:type="character" w:customStyle="1" w:styleId="FootnoteTextChar">
    <w:name w:val="Footnote Text Char"/>
    <w:basedOn w:val="DefaultParagraphFont"/>
    <w:link w:val="FootnoteText"/>
    <w:rsid w:val="00CC0C28"/>
    <w:rPr>
      <w:rFonts w:ascii="Arial" w:hAnsi="Arial"/>
      <w:sz w:val="16"/>
    </w:rPr>
  </w:style>
  <w:style w:type="character" w:customStyle="1" w:styleId="Heading1Char">
    <w:name w:val="Heading 1 Char"/>
    <w:basedOn w:val="DefaultParagraphFont"/>
    <w:link w:val="Heading1"/>
    <w:rsid w:val="006C4446"/>
    <w:rPr>
      <w:rFonts w:ascii="Arial" w:hAnsi="Arial"/>
      <w:caps/>
    </w:rPr>
  </w:style>
  <w:style w:type="character" w:customStyle="1" w:styleId="Heading2Char">
    <w:name w:val="Heading 2 Char"/>
    <w:basedOn w:val="DefaultParagraphFont"/>
    <w:link w:val="Heading2"/>
    <w:rsid w:val="007D6AB9"/>
    <w:rPr>
      <w:rFonts w:ascii="Arial" w:hAnsi="Arial"/>
      <w:u w:val="single"/>
      <w:lang w:eastAsia="ja-JP"/>
    </w:rPr>
  </w:style>
  <w:style w:type="table" w:styleId="TableGrid">
    <w:name w:val="Table Grid"/>
    <w:basedOn w:val="TableNormal"/>
    <w:uiPriority w:val="39"/>
    <w:rsid w:val="00CC0C28"/>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CC0C28"/>
  </w:style>
  <w:style w:type="paragraph" w:customStyle="1" w:styleId="Sessiontwp">
    <w:name w:val="Session_twp"/>
    <w:basedOn w:val="Normal"/>
    <w:next w:val="Normal"/>
    <w:qFormat/>
    <w:rsid w:val="00CC0C28"/>
    <w:rPr>
      <w:b/>
    </w:rPr>
  </w:style>
  <w:style w:type="paragraph" w:customStyle="1" w:styleId="Sessiontwpplacedate">
    <w:name w:val="Session_twp_place_date"/>
    <w:basedOn w:val="Normal"/>
    <w:next w:val="Normal"/>
    <w:qFormat/>
    <w:rsid w:val="00CC0C28"/>
  </w:style>
  <w:style w:type="character" w:customStyle="1" w:styleId="Heading3Char">
    <w:name w:val="Heading 3 Char"/>
    <w:basedOn w:val="DefaultParagraphFont"/>
    <w:link w:val="Heading3"/>
    <w:rsid w:val="009929F3"/>
    <w:rPr>
      <w:rFonts w:ascii="Arial" w:hAnsi="Arial"/>
      <w:i/>
    </w:rPr>
  </w:style>
  <w:style w:type="character" w:customStyle="1" w:styleId="Heading4Char">
    <w:name w:val="Heading 4 Char"/>
    <w:basedOn w:val="DefaultParagraphFont"/>
    <w:link w:val="Heading4"/>
    <w:rsid w:val="00CC0C28"/>
    <w:rPr>
      <w:rFonts w:ascii="Arial" w:hAnsi="Arial"/>
      <w:u w:val="single"/>
      <w:lang w:val="fr-FR"/>
    </w:rPr>
  </w:style>
  <w:style w:type="character" w:customStyle="1" w:styleId="Heading5Char">
    <w:name w:val="Heading 5 Char"/>
    <w:basedOn w:val="DefaultParagraphFont"/>
    <w:link w:val="Heading5"/>
    <w:rsid w:val="00CC0C28"/>
    <w:rPr>
      <w:rFonts w:ascii="Arial" w:hAnsi="Arial"/>
      <w:i/>
    </w:rPr>
  </w:style>
  <w:style w:type="character" w:customStyle="1" w:styleId="Heading9Char">
    <w:name w:val="Heading 9 Char"/>
    <w:basedOn w:val="DefaultParagraphFont"/>
    <w:link w:val="Heading9"/>
    <w:rsid w:val="00CC0C28"/>
    <w:rPr>
      <w:rFonts w:ascii="Arial" w:hAnsi="Arial"/>
      <w:i/>
      <w:sz w:val="18"/>
    </w:rPr>
  </w:style>
  <w:style w:type="character" w:customStyle="1" w:styleId="FooterChar">
    <w:name w:val="Footer Char"/>
    <w:aliases w:val="doc_path_name Char"/>
    <w:basedOn w:val="DefaultParagraphFont"/>
    <w:link w:val="Footer"/>
    <w:rsid w:val="00CC0C28"/>
    <w:rPr>
      <w:rFonts w:ascii="Arial" w:hAnsi="Arial"/>
      <w:sz w:val="14"/>
    </w:rPr>
  </w:style>
  <w:style w:type="character" w:customStyle="1" w:styleId="TitleChar">
    <w:name w:val="Title Char"/>
    <w:basedOn w:val="DefaultParagraphFont"/>
    <w:link w:val="Title"/>
    <w:rsid w:val="00CC0C28"/>
    <w:rPr>
      <w:rFonts w:ascii="Arial" w:hAnsi="Arial"/>
      <w:b/>
      <w:caps/>
      <w:kern w:val="28"/>
      <w:sz w:val="30"/>
    </w:rPr>
  </w:style>
  <w:style w:type="character" w:customStyle="1" w:styleId="ClosingChar">
    <w:name w:val="Closing Char"/>
    <w:basedOn w:val="DefaultParagraphFont"/>
    <w:link w:val="Closing"/>
    <w:rsid w:val="00CC0C28"/>
    <w:rPr>
      <w:rFonts w:ascii="Arial" w:hAnsi="Arial"/>
    </w:rPr>
  </w:style>
  <w:style w:type="character" w:customStyle="1" w:styleId="MacroTextChar">
    <w:name w:val="Macro Text Char"/>
    <w:basedOn w:val="DefaultParagraphFont"/>
    <w:link w:val="MacroText"/>
    <w:semiHidden/>
    <w:rsid w:val="00CC0C28"/>
    <w:rPr>
      <w:rFonts w:ascii="Courier New" w:hAnsi="Courier New"/>
      <w:sz w:val="16"/>
    </w:rPr>
  </w:style>
  <w:style w:type="character" w:customStyle="1" w:styleId="SignatureChar">
    <w:name w:val="Signature Char"/>
    <w:basedOn w:val="DefaultParagraphFont"/>
    <w:link w:val="Signature"/>
    <w:rsid w:val="00CC0C28"/>
    <w:rPr>
      <w:rFonts w:ascii="Arial" w:hAnsi="Arial"/>
    </w:rPr>
  </w:style>
  <w:style w:type="character" w:customStyle="1" w:styleId="BodyTextChar">
    <w:name w:val="Body Text Char"/>
    <w:basedOn w:val="DefaultParagraphFont"/>
    <w:link w:val="BodyText"/>
    <w:rsid w:val="00CC0C28"/>
    <w:rPr>
      <w:rFonts w:ascii="Arial" w:hAnsi="Arial"/>
    </w:rPr>
  </w:style>
  <w:style w:type="character" w:customStyle="1" w:styleId="EndnoteTextChar">
    <w:name w:val="Endnote Text Char"/>
    <w:basedOn w:val="DefaultParagraphFont"/>
    <w:link w:val="EndnoteText"/>
    <w:semiHidden/>
    <w:rsid w:val="00CC0C28"/>
    <w:rPr>
      <w:rFonts w:ascii="Arial" w:hAnsi="Arial"/>
    </w:rPr>
  </w:style>
  <w:style w:type="character" w:customStyle="1" w:styleId="DateChar">
    <w:name w:val="Date Char"/>
    <w:basedOn w:val="DefaultParagraphFont"/>
    <w:link w:val="Date"/>
    <w:semiHidden/>
    <w:rsid w:val="00CC0C28"/>
    <w:rPr>
      <w:rFonts w:ascii="Arial" w:hAnsi="Arial"/>
      <w:b/>
      <w:sz w:val="22"/>
    </w:rPr>
  </w:style>
  <w:style w:type="paragraph" w:customStyle="1" w:styleId="StyleStyleDocoriginalNotBoldNotBold">
    <w:name w:val="Style Style Doc_original + Not Bold + Not Bold"/>
    <w:basedOn w:val="StyleDocoriginalNotBold"/>
    <w:link w:val="StyleStyleDocoriginalNotBoldNotBoldChar"/>
    <w:rsid w:val="00CC0C28"/>
    <w:pPr>
      <w:spacing w:before="0" w:line="280" w:lineRule="exact"/>
      <w:contextualSpacing w:val="0"/>
    </w:pPr>
    <w:rPr>
      <w:rFonts w:eastAsia="MS Mincho"/>
      <w:b w:val="0"/>
      <w:bCs w:val="0"/>
    </w:rPr>
  </w:style>
  <w:style w:type="character" w:customStyle="1" w:styleId="StyleStyleDocoriginalNotBoldNotBoldChar">
    <w:name w:val="Style Style Doc_original + Not Bold + Not Bold Char"/>
    <w:basedOn w:val="StyleDocoriginalNotBoldChar"/>
    <w:link w:val="StyleStyleDocoriginalNotBoldNotBold"/>
    <w:rsid w:val="00CC0C28"/>
    <w:rPr>
      <w:rFonts w:ascii="Arial" w:eastAsia="MS Mincho" w:hAnsi="Arial"/>
      <w:b w:val="0"/>
      <w:bCs w:val="0"/>
      <w:spacing w:val="10"/>
      <w:sz w:val="18"/>
      <w:lang w:val="fr-FR" w:eastAsia="en-US" w:bidi="ar-SA"/>
    </w:rPr>
  </w:style>
  <w:style w:type="paragraph" w:styleId="BodyTextIndent2">
    <w:name w:val="Body Text Indent 2"/>
    <w:basedOn w:val="Normal"/>
    <w:link w:val="BodyTextIndent2Char"/>
    <w:rsid w:val="00CC0C28"/>
    <w:pPr>
      <w:spacing w:after="120" w:line="480" w:lineRule="auto"/>
      <w:ind w:left="283"/>
    </w:pPr>
    <w:rPr>
      <w:rFonts w:eastAsiaTheme="minorEastAsia"/>
    </w:rPr>
  </w:style>
  <w:style w:type="character" w:customStyle="1" w:styleId="BodyTextIndent2Char">
    <w:name w:val="Body Text Indent 2 Char"/>
    <w:basedOn w:val="DefaultParagraphFont"/>
    <w:link w:val="BodyTextIndent2"/>
    <w:rsid w:val="00CC0C28"/>
    <w:rPr>
      <w:rFonts w:ascii="Arial" w:eastAsiaTheme="minorEastAsia" w:hAnsi="Arial"/>
    </w:rPr>
  </w:style>
  <w:style w:type="character" w:styleId="CommentReference">
    <w:name w:val="annotation reference"/>
    <w:basedOn w:val="DefaultParagraphFont"/>
    <w:rsid w:val="00CC0C28"/>
    <w:rPr>
      <w:sz w:val="16"/>
      <w:szCs w:val="16"/>
    </w:rPr>
  </w:style>
  <w:style w:type="paragraph" w:styleId="CommentText">
    <w:name w:val="annotation text"/>
    <w:basedOn w:val="Normal"/>
    <w:link w:val="CommentTextChar"/>
    <w:rsid w:val="00CC0C28"/>
    <w:rPr>
      <w:rFonts w:eastAsiaTheme="minorEastAsia"/>
    </w:rPr>
  </w:style>
  <w:style w:type="character" w:customStyle="1" w:styleId="CommentTextChar">
    <w:name w:val="Comment Text Char"/>
    <w:basedOn w:val="DefaultParagraphFont"/>
    <w:link w:val="CommentText"/>
    <w:rsid w:val="00CC0C28"/>
    <w:rPr>
      <w:rFonts w:ascii="Arial" w:eastAsiaTheme="minorEastAsia" w:hAnsi="Arial"/>
    </w:rPr>
  </w:style>
  <w:style w:type="paragraph" w:styleId="CommentSubject">
    <w:name w:val="annotation subject"/>
    <w:basedOn w:val="CommentText"/>
    <w:next w:val="CommentText"/>
    <w:link w:val="CommentSubjectChar"/>
    <w:rsid w:val="00CC0C28"/>
    <w:rPr>
      <w:b/>
      <w:bCs/>
    </w:rPr>
  </w:style>
  <w:style w:type="character" w:customStyle="1" w:styleId="CommentSubjectChar">
    <w:name w:val="Comment Subject Char"/>
    <w:basedOn w:val="CommentTextChar"/>
    <w:link w:val="CommentSubject"/>
    <w:rsid w:val="00CC0C28"/>
    <w:rPr>
      <w:rFonts w:ascii="Arial" w:eastAsiaTheme="minorEastAsia" w:hAnsi="Arial"/>
      <w:b/>
      <w:bCs/>
    </w:rPr>
  </w:style>
  <w:style w:type="paragraph" w:customStyle="1" w:styleId="dec">
    <w:name w:val="dec"/>
    <w:basedOn w:val="Normal"/>
    <w:link w:val="decChar"/>
    <w:qFormat/>
    <w:rsid w:val="00CC0C28"/>
    <w:pPr>
      <w:ind w:left="4536"/>
    </w:pPr>
    <w:rPr>
      <w:rFonts w:eastAsiaTheme="minorEastAsia"/>
      <w:i/>
      <w:spacing w:val="-2"/>
    </w:rPr>
  </w:style>
  <w:style w:type="character" w:customStyle="1" w:styleId="decChar">
    <w:name w:val="dec Char"/>
    <w:basedOn w:val="DefaultParagraphFont"/>
    <w:link w:val="dec"/>
    <w:rsid w:val="00CC0C28"/>
    <w:rPr>
      <w:rFonts w:ascii="Arial" w:eastAsiaTheme="minorEastAsia" w:hAnsi="Arial"/>
      <w:i/>
      <w:spacing w:val="-2"/>
    </w:rPr>
  </w:style>
  <w:style w:type="paragraph" w:styleId="Caption">
    <w:name w:val="caption"/>
    <w:basedOn w:val="Normal"/>
    <w:next w:val="Normal"/>
    <w:qFormat/>
    <w:rsid w:val="00CC0C28"/>
    <w:pPr>
      <w:jc w:val="left"/>
    </w:pPr>
    <w:rPr>
      <w:rFonts w:ascii="Times New Roman" w:hAnsi="Times New Roman"/>
      <w:b/>
      <w:bCs/>
    </w:rPr>
  </w:style>
  <w:style w:type="character" w:customStyle="1" w:styleId="CharChar19">
    <w:name w:val="Char Char19"/>
    <w:locked/>
    <w:rsid w:val="00CC0C28"/>
    <w:rPr>
      <w:rFonts w:ascii="Arial" w:hAnsi="Arial"/>
      <w:caps/>
      <w:lang w:val="en-US" w:eastAsia="en-US" w:bidi="ar-SA"/>
    </w:rPr>
  </w:style>
  <w:style w:type="paragraph" w:customStyle="1" w:styleId="ZchnZchn1">
    <w:name w:val="Zchn Zchn1"/>
    <w:basedOn w:val="Normal"/>
    <w:rsid w:val="00CC0C28"/>
    <w:pPr>
      <w:spacing w:after="160" w:line="240" w:lineRule="exact"/>
      <w:jc w:val="left"/>
    </w:pPr>
    <w:rPr>
      <w:rFonts w:ascii="Verdana" w:eastAsia="PMingLiU" w:hAnsi="Verdana"/>
    </w:rPr>
  </w:style>
  <w:style w:type="paragraph" w:styleId="BlockText">
    <w:name w:val="Block Text"/>
    <w:basedOn w:val="Normal"/>
    <w:rsid w:val="00CC0C28"/>
    <w:pPr>
      <w:ind w:left="1134" w:right="-1" w:hanging="567"/>
    </w:pPr>
    <w:rPr>
      <w:rFonts w:ascii="Times New Roman" w:hAnsi="Times New Roman"/>
      <w:sz w:val="24"/>
    </w:rPr>
  </w:style>
  <w:style w:type="paragraph" w:customStyle="1" w:styleId="indentpara">
    <w:name w:val="indentpara"/>
    <w:basedOn w:val="Normal"/>
    <w:rsid w:val="00CC0C28"/>
    <w:pPr>
      <w:numPr>
        <w:numId w:val="15"/>
      </w:numPr>
    </w:pPr>
    <w:rPr>
      <w:rFonts w:ascii="Times New Roman" w:hAnsi="Times New Roman"/>
      <w:sz w:val="24"/>
    </w:rPr>
  </w:style>
  <w:style w:type="paragraph" w:styleId="NormalWeb">
    <w:name w:val="Normal (Web)"/>
    <w:basedOn w:val="Normal"/>
    <w:rsid w:val="00CC0C28"/>
    <w:pPr>
      <w:spacing w:before="100" w:beforeAutospacing="1" w:after="100" w:afterAutospacing="1"/>
      <w:jc w:val="left"/>
    </w:pPr>
    <w:rPr>
      <w:rFonts w:ascii="Times New Roman" w:hAnsi="Times New Roman"/>
      <w:sz w:val="24"/>
      <w:szCs w:val="24"/>
    </w:rPr>
  </w:style>
  <w:style w:type="paragraph" w:customStyle="1" w:styleId="TegnTegnCharChar">
    <w:name w:val="Tegn Tegn Char Char"/>
    <w:basedOn w:val="Normal"/>
    <w:rsid w:val="00CC0C28"/>
    <w:pPr>
      <w:spacing w:after="160" w:line="240" w:lineRule="exact"/>
      <w:jc w:val="left"/>
    </w:pPr>
    <w:rPr>
      <w:rFonts w:ascii="Verdana" w:eastAsia="PMingLiU" w:hAnsi="Verdana"/>
    </w:rPr>
  </w:style>
  <w:style w:type="paragraph" w:styleId="BodyTextIndent">
    <w:name w:val="Body Text Indent"/>
    <w:basedOn w:val="Normal"/>
    <w:link w:val="BodyTextIndentChar"/>
    <w:rsid w:val="00CC0C28"/>
    <w:pPr>
      <w:ind w:left="567"/>
      <w:jc w:val="left"/>
    </w:pPr>
    <w:rPr>
      <w:rFonts w:ascii="Times New Roman" w:hAnsi="Times New Roman"/>
      <w:sz w:val="24"/>
    </w:rPr>
  </w:style>
  <w:style w:type="character" w:customStyle="1" w:styleId="BodyTextIndentChar">
    <w:name w:val="Body Text Indent Char"/>
    <w:basedOn w:val="DefaultParagraphFont"/>
    <w:link w:val="BodyTextIndent"/>
    <w:rsid w:val="00CC0C28"/>
    <w:rPr>
      <w:rFonts w:eastAsia="MS Mincho"/>
      <w:sz w:val="24"/>
    </w:rPr>
  </w:style>
  <w:style w:type="paragraph" w:customStyle="1" w:styleId="Committee">
    <w:name w:val="Committee"/>
    <w:basedOn w:val="Normal"/>
    <w:rsid w:val="00CC0C28"/>
    <w:pPr>
      <w:spacing w:after="300"/>
      <w:jc w:val="center"/>
    </w:pPr>
    <w:rPr>
      <w:b/>
      <w:caps/>
      <w:kern w:val="28"/>
      <w:sz w:val="30"/>
    </w:rPr>
  </w:style>
  <w:style w:type="paragraph" w:customStyle="1" w:styleId="Endofdocument">
    <w:name w:val="End of document"/>
    <w:basedOn w:val="Normal"/>
    <w:rsid w:val="00CC0C28"/>
    <w:pPr>
      <w:ind w:left="4536"/>
      <w:jc w:val="center"/>
    </w:pPr>
    <w:rPr>
      <w:rFonts w:ascii="Times New Roman" w:hAnsi="Times New Roman"/>
      <w:sz w:val="24"/>
    </w:rPr>
  </w:style>
  <w:style w:type="paragraph" w:customStyle="1" w:styleId="MTDisplayEquation">
    <w:name w:val="MTDisplayEquation"/>
    <w:basedOn w:val="Normal"/>
    <w:next w:val="Normal"/>
    <w:rsid w:val="00CC0C28"/>
    <w:pPr>
      <w:tabs>
        <w:tab w:val="center" w:pos="5000"/>
        <w:tab w:val="right" w:pos="9980"/>
      </w:tabs>
      <w:jc w:val="left"/>
    </w:pPr>
    <w:rPr>
      <w:rFonts w:ascii="Times New Roman" w:hAnsi="Times New Roman"/>
      <w:sz w:val="24"/>
      <w:szCs w:val="24"/>
      <w:lang w:val="en-GB"/>
    </w:rPr>
  </w:style>
  <w:style w:type="character" w:styleId="Emphasis">
    <w:name w:val="Emphasis"/>
    <w:qFormat/>
    <w:rsid w:val="00CC0C28"/>
    <w:rPr>
      <w:rFonts w:ascii="Arial" w:hAnsi="Arial" w:cs="Times New Roman"/>
      <w:b/>
      <w:i/>
    </w:rPr>
  </w:style>
  <w:style w:type="character" w:customStyle="1" w:styleId="StyleTimesNewRomanPSMT">
    <w:name w:val="Style TimesNewRomanPSMT"/>
    <w:rsid w:val="00CC0C28"/>
    <w:rPr>
      <w:rFonts w:ascii="Arial" w:hAnsi="Arial"/>
      <w:sz w:val="20"/>
    </w:rPr>
  </w:style>
  <w:style w:type="character" w:customStyle="1" w:styleId="DecisionParagraphsChar">
    <w:name w:val="DecisionParagraphs Char"/>
    <w:basedOn w:val="DefaultParagraphFont"/>
    <w:link w:val="DecisionParagraphs"/>
    <w:rsid w:val="00CC0C28"/>
    <w:rPr>
      <w:rFonts w:ascii="Arial" w:hAnsi="Arial"/>
      <w:i/>
    </w:rPr>
  </w:style>
  <w:style w:type="numbering" w:customStyle="1" w:styleId="NoList111">
    <w:name w:val="No List111"/>
    <w:next w:val="NoList"/>
    <w:uiPriority w:val="99"/>
    <w:semiHidden/>
    <w:unhideWhenUsed/>
    <w:rsid w:val="00CC0C28"/>
  </w:style>
  <w:style w:type="numbering" w:customStyle="1" w:styleId="NoList2">
    <w:name w:val="No List2"/>
    <w:next w:val="NoList"/>
    <w:uiPriority w:val="99"/>
    <w:semiHidden/>
    <w:unhideWhenUsed/>
    <w:rsid w:val="00CC0C28"/>
  </w:style>
  <w:style w:type="numbering" w:customStyle="1" w:styleId="NoList12">
    <w:name w:val="No List12"/>
    <w:next w:val="NoList"/>
    <w:uiPriority w:val="99"/>
    <w:semiHidden/>
    <w:unhideWhenUsed/>
    <w:rsid w:val="00CC0C28"/>
  </w:style>
  <w:style w:type="character" w:styleId="LineNumber">
    <w:name w:val="line number"/>
    <w:basedOn w:val="DefaultParagraphFont"/>
    <w:semiHidden/>
    <w:unhideWhenUsed/>
    <w:rsid w:val="00CC0C28"/>
  </w:style>
  <w:style w:type="numbering" w:customStyle="1" w:styleId="NoList3">
    <w:name w:val="No List3"/>
    <w:next w:val="NoList"/>
    <w:uiPriority w:val="99"/>
    <w:semiHidden/>
    <w:unhideWhenUsed/>
    <w:rsid w:val="002F796F"/>
  </w:style>
  <w:style w:type="numbering" w:customStyle="1" w:styleId="NoList13">
    <w:name w:val="No List13"/>
    <w:next w:val="NoList"/>
    <w:uiPriority w:val="99"/>
    <w:semiHidden/>
    <w:unhideWhenUsed/>
    <w:rsid w:val="002F796F"/>
  </w:style>
  <w:style w:type="numbering" w:customStyle="1" w:styleId="NoList112">
    <w:name w:val="No List112"/>
    <w:next w:val="NoList"/>
    <w:uiPriority w:val="99"/>
    <w:semiHidden/>
    <w:unhideWhenUsed/>
    <w:rsid w:val="002F796F"/>
  </w:style>
  <w:style w:type="numbering" w:customStyle="1" w:styleId="NoList21">
    <w:name w:val="No List21"/>
    <w:next w:val="NoList"/>
    <w:uiPriority w:val="99"/>
    <w:semiHidden/>
    <w:unhideWhenUsed/>
    <w:rsid w:val="002F796F"/>
  </w:style>
  <w:style w:type="numbering" w:customStyle="1" w:styleId="NoList121">
    <w:name w:val="No List121"/>
    <w:next w:val="NoList"/>
    <w:uiPriority w:val="99"/>
    <w:semiHidden/>
    <w:unhideWhenUsed/>
    <w:rsid w:val="002F796F"/>
  </w:style>
  <w:style w:type="paragraph" w:styleId="Subtitle">
    <w:name w:val="Subtitle"/>
    <w:basedOn w:val="Normal"/>
    <w:link w:val="SubtitleChar"/>
    <w:qFormat/>
    <w:rsid w:val="00FF6F58"/>
    <w:pPr>
      <w:spacing w:after="60"/>
      <w:jc w:val="center"/>
      <w:outlineLvl w:val="1"/>
    </w:pPr>
    <w:rPr>
      <w:rFonts w:eastAsia="Times New Roman" w:cs="Arial"/>
      <w:szCs w:val="24"/>
    </w:rPr>
  </w:style>
  <w:style w:type="character" w:customStyle="1" w:styleId="SubtitleChar">
    <w:name w:val="Subtitle Char"/>
    <w:basedOn w:val="DefaultParagraphFont"/>
    <w:link w:val="Subtitle"/>
    <w:rsid w:val="00FF6F58"/>
    <w:rPr>
      <w:rFonts w:ascii="Arial" w:eastAsia="Times New Roman" w:hAnsi="Arial" w:cs="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7232802">
      <w:bodyDiv w:val="1"/>
      <w:marLeft w:val="0"/>
      <w:marRight w:val="0"/>
      <w:marTop w:val="0"/>
      <w:marBottom w:val="0"/>
      <w:divBdr>
        <w:top w:val="none" w:sz="0" w:space="0" w:color="auto"/>
        <w:left w:val="none" w:sz="0" w:space="0" w:color="auto"/>
        <w:bottom w:val="none" w:sz="0" w:space="0" w:color="auto"/>
        <w:right w:val="none" w:sz="0" w:space="0" w:color="auto"/>
      </w:divBdr>
    </w:div>
    <w:div w:id="1404833604">
      <w:bodyDiv w:val="1"/>
      <w:marLeft w:val="0"/>
      <w:marRight w:val="0"/>
      <w:marTop w:val="0"/>
      <w:marBottom w:val="0"/>
      <w:divBdr>
        <w:top w:val="none" w:sz="0" w:space="0" w:color="auto"/>
        <w:left w:val="none" w:sz="0" w:space="0" w:color="auto"/>
        <w:bottom w:val="none" w:sz="0" w:space="0" w:color="auto"/>
        <w:right w:val="none" w:sz="0" w:space="0" w:color="auto"/>
      </w:divBdr>
    </w:div>
    <w:div w:id="1562906485">
      <w:bodyDiv w:val="1"/>
      <w:marLeft w:val="0"/>
      <w:marRight w:val="0"/>
      <w:marTop w:val="0"/>
      <w:marBottom w:val="0"/>
      <w:divBdr>
        <w:top w:val="none" w:sz="0" w:space="0" w:color="auto"/>
        <w:left w:val="none" w:sz="0" w:space="0" w:color="auto"/>
        <w:bottom w:val="none" w:sz="0" w:space="0" w:color="auto"/>
        <w:right w:val="none" w:sz="0" w:space="0" w:color="auto"/>
      </w:divBdr>
    </w:div>
    <w:div w:id="20163771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npgsweb.ars-grin.gov/gringlobal/taxonomygenus.aspx?id=8092" TargetMode="External"/><Relationship Id="rId18" Type="http://schemas.openxmlformats.org/officeDocument/2006/relationships/hyperlink" Target="https://npgsweb.ars-grin.gov/gringlobal/taxonomygenus.aspx?id=11038" TargetMode="External"/><Relationship Id="rId26" Type="http://schemas.openxmlformats.org/officeDocument/2006/relationships/hyperlink" Target="https://npgsweb.ars-grin.gov/gringlobal/taxonomydetail.aspx?id=23156" TargetMode="External"/><Relationship Id="rId39" Type="http://schemas.openxmlformats.org/officeDocument/2006/relationships/hyperlink" Target="http://www.upov.int/genie/en/" TargetMode="External"/><Relationship Id="rId21" Type="http://schemas.openxmlformats.org/officeDocument/2006/relationships/hyperlink" Target="https://npgsweb.ars-grin.gov/gringlobal/taxonomydetail.aspx?id=18357" TargetMode="External"/><Relationship Id="rId34" Type="http://schemas.openxmlformats.org/officeDocument/2006/relationships/hyperlink" Target="https://npgsweb.ars-grin.gov/gringlobal/taxonomydetail.aspx?id=19731" TargetMode="External"/><Relationship Id="rId42" Type="http://schemas.openxmlformats.org/officeDocument/2006/relationships/header" Target="header2.xml"/><Relationship Id="rId47" Type="http://schemas.openxmlformats.org/officeDocument/2006/relationships/header" Target="header4.xml"/><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npgsweb.ars-grin.gov/gringlobal/taxonomygenus.aspx?id=14507" TargetMode="External"/><Relationship Id="rId29" Type="http://schemas.openxmlformats.org/officeDocument/2006/relationships/hyperlink" Target="https://npgsweb.ars-grin.gov/gringlobal/taxonomydetail.aspx?id=447854" TargetMode="External"/><Relationship Id="rId11" Type="http://schemas.openxmlformats.org/officeDocument/2006/relationships/hyperlink" Target="https://npgsweb.ars-grin.gov/gringlobal/taxonomydetail.aspx?id=464905" TargetMode="External"/><Relationship Id="rId24" Type="http://schemas.openxmlformats.org/officeDocument/2006/relationships/hyperlink" Target="https://npgsweb.ars-grin.gov/gringlobal/taxonomygenus.aspx?id=15277" TargetMode="External"/><Relationship Id="rId32" Type="http://schemas.openxmlformats.org/officeDocument/2006/relationships/hyperlink" Target="https://npgsweb.ars-grin.gov/gringlobal/taxonomydetail.aspx?id=6890" TargetMode="External"/><Relationship Id="rId37" Type="http://schemas.openxmlformats.org/officeDocument/2006/relationships/hyperlink" Target="https://npgsweb.ars-grin.gov/gringlobal/taxonomydetail.aspx?id=468751" TargetMode="External"/><Relationship Id="rId40" Type="http://schemas.openxmlformats.org/officeDocument/2006/relationships/hyperlink" Target="http://www.upov.int/genie/en/" TargetMode="External"/><Relationship Id="rId45" Type="http://schemas.openxmlformats.org/officeDocument/2006/relationships/hyperlink" Target="http://www.upov.int/pluto/data/current.pdf" TargetMode="External"/><Relationship Id="rId5" Type="http://schemas.openxmlformats.org/officeDocument/2006/relationships/webSettings" Target="webSettings.xml"/><Relationship Id="rId15" Type="http://schemas.openxmlformats.org/officeDocument/2006/relationships/hyperlink" Target="https://npgsweb.ars-grin.gov/gringlobal/taxonomygenus.aspx?id=4294" TargetMode="External"/><Relationship Id="rId23" Type="http://schemas.openxmlformats.org/officeDocument/2006/relationships/hyperlink" Target="https://npgsweb.ars-grin.gov/gringlobal/taxonomydetail.aspx?id=18407" TargetMode="External"/><Relationship Id="rId28" Type="http://schemas.openxmlformats.org/officeDocument/2006/relationships/hyperlink" Target="https://npgsweb.ars-grin.gov/gringlobal/taxonomydetail.aspx?id=6852" TargetMode="External"/><Relationship Id="rId36" Type="http://schemas.openxmlformats.org/officeDocument/2006/relationships/hyperlink" Target="https://npgsweb.ars-grin.gov/gringlobal/taxonomydetail.aspx?id=449160" TargetMode="External"/><Relationship Id="rId49" Type="http://schemas.openxmlformats.org/officeDocument/2006/relationships/header" Target="header6.xml"/><Relationship Id="rId10" Type="http://schemas.openxmlformats.org/officeDocument/2006/relationships/hyperlink" Target="https://npgsweb.ars-grin.gov/gringlobal/taxonomydetail.aspx?id=464906" TargetMode="External"/><Relationship Id="rId19" Type="http://schemas.openxmlformats.org/officeDocument/2006/relationships/hyperlink" Target="https://npgsweb.ars-grin.gov/gringlobal/taxonomygenus.aspx?id=16883" TargetMode="External"/><Relationship Id="rId31" Type="http://schemas.openxmlformats.org/officeDocument/2006/relationships/hyperlink" Target="https://npgsweb.ars-grin.gov/gringlobal/taxonomydetail.aspx?id=105071" TargetMode="External"/><Relationship Id="rId44" Type="http://schemas.openxmlformats.org/officeDocument/2006/relationships/hyperlink" Target="http://www.upov.int/members/en/pvp_offices.html" TargetMode="External"/><Relationship Id="rId4" Type="http://schemas.openxmlformats.org/officeDocument/2006/relationships/settings" Target="settings.xml"/><Relationship Id="rId9" Type="http://schemas.openxmlformats.org/officeDocument/2006/relationships/hyperlink" Target="http://www.upov.int/genie/resources/pdfs/upov_code_system_en.pdf" TargetMode="External"/><Relationship Id="rId14" Type="http://schemas.openxmlformats.org/officeDocument/2006/relationships/hyperlink" Target="https://npgsweb.ars-grin.gov/gringlobal/taxonomygenus.aspx?id=29563" TargetMode="External"/><Relationship Id="rId22" Type="http://schemas.openxmlformats.org/officeDocument/2006/relationships/hyperlink" Target="https://npgsweb.ars-grin.gov/gringlobal/taxonomydetail.aspx?id=18366" TargetMode="External"/><Relationship Id="rId27" Type="http://schemas.openxmlformats.org/officeDocument/2006/relationships/hyperlink" Target="https://npgsweb.ars-grin.gov/gringlobal/taxonomydetail.aspx?id=23157" TargetMode="External"/><Relationship Id="rId30" Type="http://schemas.openxmlformats.org/officeDocument/2006/relationships/hyperlink" Target="https://npgsweb.ars-grin.gov/gringlobal/taxonomydetail.aspx?id=23158" TargetMode="External"/><Relationship Id="rId35" Type="http://schemas.openxmlformats.org/officeDocument/2006/relationships/hyperlink" Target="https://npgsweb.ars-grin.gov/gringlobal/taxonomydetail.aspx?id=23164" TargetMode="External"/><Relationship Id="rId43" Type="http://schemas.openxmlformats.org/officeDocument/2006/relationships/header" Target="header3.xml"/><Relationship Id="rId48" Type="http://schemas.openxmlformats.org/officeDocument/2006/relationships/header" Target="header5.xml"/><Relationship Id="rId8" Type="http://schemas.openxmlformats.org/officeDocument/2006/relationships/image" Target="media/image1.png"/><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npgsweb.ars-grin.gov/gringlobal/taxonomygenus.aspx?id=1032" TargetMode="External"/><Relationship Id="rId17" Type="http://schemas.openxmlformats.org/officeDocument/2006/relationships/hyperlink" Target="https://npgsweb.ars-grin.gov/gringlobal/taxonomygenus.aspx?id=28965" TargetMode="External"/><Relationship Id="rId25" Type="http://schemas.openxmlformats.org/officeDocument/2006/relationships/hyperlink" Target="https://npgsweb.ars-grin.gov/gringlobal/taxonomygenus.aspx?id=17121" TargetMode="External"/><Relationship Id="rId33" Type="http://schemas.openxmlformats.org/officeDocument/2006/relationships/hyperlink" Target="https://npgsweb.ars-grin.gov/gringlobal/taxonomydetail.aspx?id=23162" TargetMode="External"/><Relationship Id="rId38" Type="http://schemas.openxmlformats.org/officeDocument/2006/relationships/header" Target="header1.xml"/><Relationship Id="rId46" Type="http://schemas.openxmlformats.org/officeDocument/2006/relationships/hyperlink" Target="http://www.upov.int/members/en/pvp_offices.html" TargetMode="External"/><Relationship Id="rId20" Type="http://schemas.openxmlformats.org/officeDocument/2006/relationships/hyperlink" Target="https://npgsweb.ars-grin.gov/gringlobal/taxonomydetail.aspx?id=2600" TargetMode="External"/><Relationship Id="rId41" Type="http://schemas.openxmlformats.org/officeDocument/2006/relationships/hyperlink" Target="http://www.upov.int/genie/en/updates/"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footnotes.xml.rels><?xml version="1.0" encoding="UTF-8" standalone="yes"?>
<Relationships xmlns="http://schemas.openxmlformats.org/package/2006/relationships"><Relationship Id="rId8" Type="http://schemas.openxmlformats.org/officeDocument/2006/relationships/hyperlink" Target="http://www.algaebase.org/" TargetMode="External"/><Relationship Id="rId3" Type="http://schemas.openxmlformats.org/officeDocument/2006/relationships/hyperlink" Target="http://www.kew.org/science/mycolexp.html" TargetMode="External"/><Relationship Id="rId7" Type="http://schemas.openxmlformats.org/officeDocument/2006/relationships/hyperlink" Target="http://www.indexfungorum.org/names/names.asp" TargetMode="External"/><Relationship Id="rId2" Type="http://schemas.openxmlformats.org/officeDocument/2006/relationships/hyperlink" Target="http://www.kew.org/science-conservation" TargetMode="External"/><Relationship Id="rId1" Type="http://schemas.openxmlformats.org/officeDocument/2006/relationships/hyperlink" Target="http://www.ars-grin.gov/cgi-bin/npgs/html/tax_search.pl" TargetMode="External"/><Relationship Id="rId6" Type="http://schemas.openxmlformats.org/officeDocument/2006/relationships/hyperlink" Target="http://english.im.cas.cn/" TargetMode="External"/><Relationship Id="rId5" Type="http://schemas.openxmlformats.org/officeDocument/2006/relationships/hyperlink" Target="http://www.landcareresearch.co.nz/science/plants-animals-fungi/fungi" TargetMode="External"/><Relationship Id="rId4" Type="http://schemas.openxmlformats.org/officeDocument/2006/relationships/hyperlink" Target="http://www.landcareresearch.co.n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C\Tc55\templates\TC_55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164A84-6303-4561-A6AD-D3A8DCBFE3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TC_55_EN.dotx</Template>
  <TotalTime>0</TotalTime>
  <Pages>29</Pages>
  <Words>11388</Words>
  <Characters>66251</Characters>
  <Application>Microsoft Office Word</Application>
  <DocSecurity>0</DocSecurity>
  <Lines>552</Lines>
  <Paragraphs>154</Paragraphs>
  <ScaleCrop>false</ScaleCrop>
  <HeadingPairs>
    <vt:vector size="2" baseType="variant">
      <vt:variant>
        <vt:lpstr>Title</vt:lpstr>
      </vt:variant>
      <vt:variant>
        <vt:i4>1</vt:i4>
      </vt:variant>
    </vt:vector>
  </HeadingPairs>
  <TitlesOfParts>
    <vt:vector size="1" baseType="lpstr">
      <vt:lpstr>TC/55/4</vt:lpstr>
    </vt:vector>
  </TitlesOfParts>
  <Company>UPOV</Company>
  <LinksUpToDate>false</LinksUpToDate>
  <CharactersWithSpaces>77485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TC/55/4</dc:title>
  <dc:creator>SANCHEZ VIZCAINO GOMEZ Rosa Maria</dc:creator>
  <cp:lastModifiedBy>BESSE Ariane</cp:lastModifiedBy>
  <cp:revision>19</cp:revision>
  <cp:lastPrinted>2019-08-07T16:30:00Z</cp:lastPrinted>
  <dcterms:created xsi:type="dcterms:W3CDTF">2019-08-14T07:27:00Z</dcterms:created>
  <dcterms:modified xsi:type="dcterms:W3CDTF">2019-09-04T14:14:00Z</dcterms:modified>
</cp:coreProperties>
</file>