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B4E9C" w:rsidP="00AC2883">
            <w:pPr>
              <w:pStyle w:val="Sessiontc"/>
              <w:spacing w:line="240" w:lineRule="auto"/>
            </w:pPr>
            <w:r w:rsidRPr="00DA4973">
              <w:t>Technical Committee</w:t>
            </w:r>
          </w:p>
          <w:p w:rsidR="00EB4E9C" w:rsidRPr="00DC3802" w:rsidRDefault="00EB4E9C" w:rsidP="00AC2883">
            <w:pPr>
              <w:pStyle w:val="Sessiontcplacedate"/>
              <w:rPr>
                <w:sz w:val="22"/>
              </w:rPr>
            </w:pPr>
            <w:r w:rsidRPr="00DA4973">
              <w:t>Fifty-Third Session</w:t>
            </w:r>
            <w:r w:rsidRPr="00DA4973">
              <w:br/>
              <w:t>Geneva, April 3 to 5, 2017</w:t>
            </w:r>
          </w:p>
        </w:tc>
        <w:tc>
          <w:tcPr>
            <w:tcW w:w="3127" w:type="dxa"/>
          </w:tcPr>
          <w:p w:rsidR="00EB4E9C" w:rsidRPr="00BE6D78" w:rsidRDefault="00EB4E9C" w:rsidP="003C7FBE">
            <w:pPr>
              <w:pStyle w:val="Doccode"/>
            </w:pPr>
            <w:r w:rsidRPr="00AC2883">
              <w:t>TC/</w:t>
            </w:r>
            <w:r w:rsidRPr="00BE6D78">
              <w:t>53/</w:t>
            </w:r>
            <w:r w:rsidR="004E52EE" w:rsidRPr="00BE6D78">
              <w:t>30</w:t>
            </w:r>
            <w:r w:rsidR="00D938F6" w:rsidRPr="00BE6D78">
              <w:t xml:space="preserve"> Rev.</w:t>
            </w:r>
          </w:p>
          <w:p w:rsidR="00EB4E9C" w:rsidRPr="00BE6D78" w:rsidRDefault="00EB4E9C" w:rsidP="003C7FBE">
            <w:pPr>
              <w:pStyle w:val="Docoriginal"/>
            </w:pPr>
            <w:r w:rsidRPr="00BE6D78">
              <w:t>Original:</w:t>
            </w:r>
            <w:r w:rsidRPr="00BE6D78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D938F6">
            <w:pPr>
              <w:pStyle w:val="Docoriginal"/>
            </w:pPr>
            <w:r w:rsidRPr="00BE6D78">
              <w:t>Date:</w:t>
            </w:r>
            <w:r w:rsidRPr="00BE6D78">
              <w:rPr>
                <w:b w:val="0"/>
                <w:spacing w:val="0"/>
              </w:rPr>
              <w:t xml:space="preserve">  </w:t>
            </w:r>
            <w:r w:rsidR="00D938F6" w:rsidRPr="00BE6D78">
              <w:rPr>
                <w:b w:val="0"/>
                <w:spacing w:val="0"/>
              </w:rPr>
              <w:t>April 3</w:t>
            </w:r>
            <w:r w:rsidRPr="00BE6D78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4E52EE" w:rsidP="006A644A">
      <w:pPr>
        <w:pStyle w:val="Titleofdoc0"/>
      </w:pPr>
      <w:bookmarkStart w:id="0" w:name="TitleOfDoc"/>
      <w:bookmarkEnd w:id="0"/>
      <w:r>
        <w:t>corrections to test guidelines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E24D03" w:rsidRDefault="007567AA" w:rsidP="00D343D3">
      <w:r>
        <w:fldChar w:fldCharType="begin"/>
      </w:r>
      <w:r>
        <w:instrText xml:space="preserve"> AUTONUM  </w:instrText>
      </w:r>
      <w:r>
        <w:fldChar w:fldCharType="end"/>
      </w:r>
      <w:r>
        <w:tab/>
        <w:t>The purpose of this document is to report on corrections to Test Guidelines, as presented in the Annexes to this document</w:t>
      </w:r>
      <w:r w:rsidR="00505437">
        <w:t xml:space="preserve">.  </w:t>
      </w:r>
    </w:p>
    <w:p w:rsidR="00E24D03" w:rsidRDefault="00E24D03" w:rsidP="00D343D3"/>
    <w:p w:rsidR="007567AA" w:rsidRDefault="00E24D03" w:rsidP="00D343D3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433B1F">
        <w:t>Corrected versions of the</w:t>
      </w:r>
      <w:r w:rsidR="00505437">
        <w:t xml:space="preserve"> following Test Guidelines </w:t>
      </w:r>
      <w:r>
        <w:t>have been</w:t>
      </w:r>
      <w:r w:rsidR="00433B1F">
        <w:t xml:space="preserve"> published</w:t>
      </w:r>
      <w:r w:rsidR="00505437">
        <w:t xml:space="preserve"> on the UPOV website:</w:t>
      </w:r>
    </w:p>
    <w:p w:rsidR="007567AA" w:rsidRDefault="007567AA" w:rsidP="00D343D3"/>
    <w:p w:rsidR="007567AA" w:rsidRDefault="007567AA" w:rsidP="00D343D3">
      <w:pPr>
        <w:ind w:firstLine="567"/>
      </w:pPr>
      <w:r>
        <w:t>ANNEX I</w:t>
      </w:r>
      <w:r>
        <w:tab/>
        <w:t xml:space="preserve">Correction to the Test Guidelines for </w:t>
      </w:r>
      <w:r w:rsidR="00505437">
        <w:t>Camellia</w:t>
      </w:r>
      <w:r>
        <w:t xml:space="preserve"> (document TG/</w:t>
      </w:r>
      <w:r w:rsidR="00505437">
        <w:t>275</w:t>
      </w:r>
      <w:r>
        <w:t>/</w:t>
      </w:r>
      <w:r w:rsidR="00505437">
        <w:t>1 Corr.</w:t>
      </w:r>
      <w:r>
        <w:t xml:space="preserve">) </w:t>
      </w:r>
    </w:p>
    <w:p w:rsidR="007567AA" w:rsidRDefault="007567AA" w:rsidP="00D343D3">
      <w:pPr>
        <w:ind w:firstLine="567"/>
      </w:pPr>
      <w:r>
        <w:t>ANNEX II</w:t>
      </w:r>
      <w:r>
        <w:tab/>
        <w:t xml:space="preserve">Correction to the Test Guidelines for </w:t>
      </w:r>
      <w:r w:rsidR="00433B1F">
        <w:t>Cucumber, Gherkin</w:t>
      </w:r>
      <w:r>
        <w:t xml:space="preserve"> (document TG/</w:t>
      </w:r>
      <w:r w:rsidR="00433B1F">
        <w:t>61</w:t>
      </w:r>
      <w:r>
        <w:t>/</w:t>
      </w:r>
      <w:r w:rsidR="00433B1F">
        <w:t>7 Rev.2 Corr.</w:t>
      </w:r>
      <w:r>
        <w:t>)</w:t>
      </w:r>
    </w:p>
    <w:p w:rsidR="00433B1F" w:rsidRDefault="00433B1F" w:rsidP="00D343D3">
      <w:pPr>
        <w:ind w:firstLine="567"/>
      </w:pPr>
    </w:p>
    <w:p w:rsidR="00433B1F" w:rsidRDefault="00433B1F" w:rsidP="00D343D3">
      <w:r>
        <w:fldChar w:fldCharType="begin"/>
      </w:r>
      <w:r>
        <w:instrText xml:space="preserve"> AUTONUM  </w:instrText>
      </w:r>
      <w:r>
        <w:fldChar w:fldCharType="end"/>
      </w:r>
      <w:r>
        <w:tab/>
        <w:t>Corrected versions of the following Test Guidelines will be published on the UPOV website</w:t>
      </w:r>
      <w:r w:rsidR="00E24D03">
        <w:t xml:space="preserve"> after the TC session</w:t>
      </w:r>
      <w:r>
        <w:t>:</w:t>
      </w:r>
    </w:p>
    <w:p w:rsidR="00433B1F" w:rsidRDefault="00433B1F" w:rsidP="00D343D3">
      <w:pPr>
        <w:ind w:firstLine="567"/>
      </w:pPr>
    </w:p>
    <w:p w:rsidR="007567AA" w:rsidRDefault="007567AA" w:rsidP="00D343D3">
      <w:pPr>
        <w:ind w:left="1701" w:hanging="1134"/>
      </w:pPr>
      <w:r>
        <w:t>ANNEX III</w:t>
      </w:r>
      <w:r>
        <w:tab/>
        <w:t xml:space="preserve">Correction to the Test Guidelines for </w:t>
      </w:r>
      <w:proofErr w:type="spellStart"/>
      <w:r w:rsidR="00E837E7">
        <w:t>Acca</w:t>
      </w:r>
      <w:proofErr w:type="spellEnd"/>
      <w:r w:rsidR="00E837E7">
        <w:t xml:space="preserve"> (document TG/306/1)</w:t>
      </w:r>
    </w:p>
    <w:p w:rsidR="00D343D3" w:rsidRDefault="00D343D3" w:rsidP="00D343D3">
      <w:pPr>
        <w:ind w:left="1701" w:hanging="1134"/>
      </w:pPr>
      <w:r>
        <w:t>ANNEX IV</w:t>
      </w:r>
      <w:r>
        <w:tab/>
        <w:t xml:space="preserve">Correction to the Test Guidelines for </w:t>
      </w:r>
      <w:r w:rsidR="00E837E7">
        <w:t>Avocado Rootstocks (document TG/318/1)</w:t>
      </w:r>
    </w:p>
    <w:p w:rsidR="00D343D3" w:rsidRPr="00BE6D78" w:rsidRDefault="00D343D3" w:rsidP="00D343D3">
      <w:pPr>
        <w:ind w:left="1701" w:hanging="1134"/>
      </w:pPr>
      <w:r>
        <w:t>ANNEX V</w:t>
      </w:r>
      <w:r>
        <w:tab/>
      </w:r>
      <w:r w:rsidRPr="00BE6D78">
        <w:t xml:space="preserve">Correction to the Test Guidelines for </w:t>
      </w:r>
      <w:r w:rsidR="00E837E7" w:rsidRPr="00BE6D78">
        <w:t>Japanese Plum (document TG/84/4 Corr.)</w:t>
      </w:r>
    </w:p>
    <w:p w:rsidR="00D343D3" w:rsidRPr="00BE6D78" w:rsidRDefault="00D343D3" w:rsidP="00D343D3">
      <w:pPr>
        <w:ind w:left="1701" w:hanging="1134"/>
      </w:pPr>
      <w:r w:rsidRPr="00BE6D78">
        <w:t>ANNEX V</w:t>
      </w:r>
      <w:r w:rsidR="00D938F6" w:rsidRPr="00BE6D78">
        <w:t>I</w:t>
      </w:r>
      <w:r w:rsidRPr="00BE6D78">
        <w:tab/>
        <w:t xml:space="preserve">Correction to the Test Guidelines for </w:t>
      </w:r>
      <w:r w:rsidR="00E837E7" w:rsidRPr="00BE6D78">
        <w:t>Radish; Black Radish (document TG/63/7-TG/64/7 Rev.)</w:t>
      </w:r>
    </w:p>
    <w:p w:rsidR="00D938F6" w:rsidRPr="00BE6D78" w:rsidRDefault="00D938F6" w:rsidP="00D343D3">
      <w:pPr>
        <w:ind w:left="1701" w:hanging="1134"/>
      </w:pPr>
      <w:r w:rsidRPr="00BE6D78">
        <w:t>ANNEX VII</w:t>
      </w:r>
      <w:r w:rsidRPr="00BE6D78">
        <w:tab/>
        <w:t>Correction to the Test Guidelines for Mango (document TG/112/4)</w:t>
      </w:r>
    </w:p>
    <w:p w:rsidR="007567AA" w:rsidRPr="00BE6D78" w:rsidRDefault="007567AA" w:rsidP="007567AA">
      <w:pPr>
        <w:ind w:firstLine="567"/>
      </w:pPr>
    </w:p>
    <w:p w:rsidR="00E837E7" w:rsidRPr="00BE6D78" w:rsidRDefault="007567AA" w:rsidP="00E96F29">
      <w:pPr>
        <w:tabs>
          <w:tab w:val="left" w:pos="5387"/>
        </w:tabs>
        <w:ind w:left="4820"/>
        <w:rPr>
          <w:i/>
        </w:rPr>
      </w:pPr>
      <w:r w:rsidRPr="00BE6D78">
        <w:rPr>
          <w:i/>
        </w:rPr>
        <w:fldChar w:fldCharType="begin"/>
      </w:r>
      <w:r w:rsidRPr="00BE6D78">
        <w:rPr>
          <w:i/>
        </w:rPr>
        <w:instrText xml:space="preserve"> AUTONUM  </w:instrText>
      </w:r>
      <w:r w:rsidRPr="00BE6D78">
        <w:rPr>
          <w:i/>
        </w:rPr>
        <w:fldChar w:fldCharType="end"/>
      </w:r>
      <w:r w:rsidRPr="00BE6D78">
        <w:rPr>
          <w:i/>
        </w:rPr>
        <w:tab/>
        <w:t xml:space="preserve">The TC is invited to note </w:t>
      </w:r>
      <w:r w:rsidR="00E837E7" w:rsidRPr="00BE6D78">
        <w:rPr>
          <w:i/>
        </w:rPr>
        <w:t>that:</w:t>
      </w:r>
    </w:p>
    <w:p w:rsidR="00E837E7" w:rsidRPr="00BE6D78" w:rsidRDefault="00E837E7" w:rsidP="007567AA">
      <w:pPr>
        <w:ind w:left="4820"/>
        <w:rPr>
          <w:i/>
        </w:rPr>
      </w:pPr>
    </w:p>
    <w:p w:rsidR="00E837E7" w:rsidRPr="00BE6D78" w:rsidRDefault="00E837E7" w:rsidP="00E837E7">
      <w:pPr>
        <w:tabs>
          <w:tab w:val="left" w:pos="5954"/>
        </w:tabs>
        <w:ind w:left="4820" w:firstLine="567"/>
        <w:rPr>
          <w:i/>
        </w:rPr>
      </w:pPr>
      <w:r w:rsidRPr="00BE6D78">
        <w:rPr>
          <w:i/>
        </w:rPr>
        <w:t>(a)</w:t>
      </w:r>
      <w:r w:rsidRPr="00BE6D78">
        <w:rPr>
          <w:i/>
        </w:rPr>
        <w:tab/>
      </w:r>
      <w:proofErr w:type="gramStart"/>
      <w:r w:rsidRPr="00BE6D78">
        <w:rPr>
          <w:i/>
        </w:rPr>
        <w:t>corrected</w:t>
      </w:r>
      <w:proofErr w:type="gramEnd"/>
      <w:r w:rsidRPr="00BE6D78">
        <w:rPr>
          <w:i/>
        </w:rPr>
        <w:t xml:space="preserve"> versions of the Test Guidelines for Camellia</w:t>
      </w:r>
      <w:r w:rsidR="007567AA" w:rsidRPr="00BE6D78">
        <w:rPr>
          <w:i/>
        </w:rPr>
        <w:t xml:space="preserve"> </w:t>
      </w:r>
      <w:r w:rsidRPr="00BE6D78">
        <w:rPr>
          <w:i/>
        </w:rPr>
        <w:t xml:space="preserve">(document TG/275/1Corr.) and for  Cucumber, Gherkin (document TG/61/7 Rev.2 Corr.) </w:t>
      </w:r>
      <w:r w:rsidR="004D5B56" w:rsidRPr="00BE6D78">
        <w:rPr>
          <w:i/>
        </w:rPr>
        <w:t>were</w:t>
      </w:r>
      <w:r w:rsidRPr="00BE6D78">
        <w:rPr>
          <w:i/>
        </w:rPr>
        <w:t xml:space="preserve"> posted on the UPOV website; and </w:t>
      </w:r>
    </w:p>
    <w:p w:rsidR="00E837E7" w:rsidRPr="00BE6D78" w:rsidRDefault="00E837E7" w:rsidP="00E837E7">
      <w:pPr>
        <w:tabs>
          <w:tab w:val="left" w:pos="5954"/>
        </w:tabs>
        <w:ind w:left="4820" w:firstLine="567"/>
        <w:rPr>
          <w:i/>
        </w:rPr>
      </w:pPr>
    </w:p>
    <w:p w:rsidR="007567AA" w:rsidRPr="00E837E7" w:rsidRDefault="00E837E7" w:rsidP="00E837E7">
      <w:pPr>
        <w:tabs>
          <w:tab w:val="left" w:pos="5954"/>
        </w:tabs>
        <w:ind w:left="4820" w:firstLine="567"/>
        <w:rPr>
          <w:i/>
        </w:rPr>
      </w:pPr>
      <w:r w:rsidRPr="00BE6D78">
        <w:rPr>
          <w:i/>
        </w:rPr>
        <w:t>(b)</w:t>
      </w:r>
      <w:r w:rsidRPr="00BE6D78">
        <w:rPr>
          <w:i/>
        </w:rPr>
        <w:tab/>
        <w:t xml:space="preserve">corrected versions of the </w:t>
      </w:r>
      <w:r w:rsidR="007567AA" w:rsidRPr="00BE6D78">
        <w:rPr>
          <w:i/>
        </w:rPr>
        <w:t xml:space="preserve">Test Guidelines for </w:t>
      </w:r>
      <w:proofErr w:type="spellStart"/>
      <w:r w:rsidRPr="00BE6D78">
        <w:rPr>
          <w:i/>
        </w:rPr>
        <w:t>Acca</w:t>
      </w:r>
      <w:proofErr w:type="spellEnd"/>
      <w:r w:rsidRPr="00BE6D78">
        <w:rPr>
          <w:i/>
        </w:rPr>
        <w:t xml:space="preserve"> (document TG/306/1)</w:t>
      </w:r>
      <w:r w:rsidR="007567AA" w:rsidRPr="00BE6D78">
        <w:rPr>
          <w:i/>
        </w:rPr>
        <w:t>,</w:t>
      </w:r>
      <w:r w:rsidRPr="00BE6D78">
        <w:rPr>
          <w:i/>
        </w:rPr>
        <w:t xml:space="preserve"> Avocado Rootstocks (document TG/318/1), Japanese Plum (document TG/84/4 Corr.)</w:t>
      </w:r>
      <w:r w:rsidR="00D938F6" w:rsidRPr="00BE6D78">
        <w:rPr>
          <w:i/>
        </w:rPr>
        <w:t xml:space="preserve">, </w:t>
      </w:r>
      <w:r w:rsidRPr="00BE6D78">
        <w:rPr>
          <w:i/>
        </w:rPr>
        <w:t>Radish; Black Radish (document TG/63/7-TG/64/7 Rev.)</w:t>
      </w:r>
      <w:r w:rsidR="00D938F6" w:rsidRPr="00BE6D78">
        <w:rPr>
          <w:i/>
        </w:rPr>
        <w:t xml:space="preserve">, </w:t>
      </w:r>
      <w:r w:rsidR="000A5617" w:rsidRPr="00BE6D78">
        <w:rPr>
          <w:i/>
        </w:rPr>
        <w:t xml:space="preserve">and </w:t>
      </w:r>
      <w:r w:rsidR="00D938F6" w:rsidRPr="00BE6D78">
        <w:rPr>
          <w:i/>
        </w:rPr>
        <w:t>Mango (document TG/112/4)</w:t>
      </w:r>
      <w:r w:rsidRPr="00BE6D78">
        <w:rPr>
          <w:i/>
        </w:rPr>
        <w:t xml:space="preserve"> would be posted on the UPOV website after the TC session.</w:t>
      </w:r>
    </w:p>
    <w:p w:rsidR="007567AA" w:rsidRDefault="007567AA" w:rsidP="007567AA">
      <w:pPr>
        <w:ind w:left="4820"/>
        <w:rPr>
          <w:i/>
        </w:rPr>
      </w:pPr>
    </w:p>
    <w:p w:rsidR="007567AA" w:rsidRDefault="007567AA" w:rsidP="007567AA">
      <w:pPr>
        <w:ind w:left="4820"/>
        <w:rPr>
          <w:i/>
        </w:rPr>
      </w:pPr>
    </w:p>
    <w:p w:rsidR="007567AA" w:rsidRDefault="007567AA" w:rsidP="007567AA">
      <w:pPr>
        <w:ind w:left="4820"/>
        <w:rPr>
          <w:i/>
        </w:rPr>
      </w:pPr>
    </w:p>
    <w:p w:rsidR="007567AA" w:rsidRPr="007567AA" w:rsidRDefault="007567AA" w:rsidP="007567AA">
      <w:pPr>
        <w:ind w:left="4820"/>
        <w:jc w:val="right"/>
        <w:rPr>
          <w:b/>
          <w:bCs/>
          <w:sz w:val="22"/>
          <w:szCs w:val="22"/>
        </w:rPr>
      </w:pPr>
      <w:r w:rsidRPr="007567AA">
        <w:t>[Annexes follow]</w:t>
      </w:r>
    </w:p>
    <w:p w:rsidR="007567AA" w:rsidRDefault="007567AA" w:rsidP="007567AA">
      <w:pPr>
        <w:rPr>
          <w:b/>
          <w:bCs/>
          <w:sz w:val="22"/>
          <w:szCs w:val="22"/>
        </w:rPr>
      </w:pPr>
    </w:p>
    <w:p w:rsidR="007567AA" w:rsidRDefault="007567AA" w:rsidP="007567AA">
      <w:pPr>
        <w:rPr>
          <w:b/>
          <w:bCs/>
          <w:sz w:val="22"/>
          <w:szCs w:val="22"/>
        </w:rPr>
        <w:sectPr w:rsidR="007567AA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17737" w:rsidRDefault="00217737" w:rsidP="004B4A55">
      <w:pPr>
        <w:pStyle w:val="Heading1"/>
      </w:pPr>
    </w:p>
    <w:p w:rsidR="007567AA" w:rsidRPr="00E837E7" w:rsidRDefault="004B4A55" w:rsidP="004B4A55">
      <w:pPr>
        <w:pStyle w:val="Heading1"/>
        <w:rPr>
          <w:b/>
          <w:bCs/>
        </w:rPr>
      </w:pPr>
      <w:proofErr w:type="gramStart"/>
      <w:r w:rsidRPr="00E837E7">
        <w:t>Correction to the Test Guidelines for Camellia (document TG/275/1 Corr.)</w:t>
      </w:r>
      <w:proofErr w:type="gramEnd"/>
    </w:p>
    <w:p w:rsidR="007567AA" w:rsidRPr="00E837E7" w:rsidRDefault="007567AA" w:rsidP="007567AA">
      <w:pPr>
        <w:rPr>
          <w:bCs/>
        </w:rPr>
      </w:pPr>
    </w:p>
    <w:p w:rsidR="004B4A55" w:rsidRPr="00B0182A" w:rsidRDefault="00E837E7" w:rsidP="007567AA">
      <w:pPr>
        <w:rPr>
          <w:bCs/>
          <w:u w:val="single"/>
        </w:rPr>
      </w:pPr>
      <w:r w:rsidRPr="00B0182A">
        <w:rPr>
          <w:bCs/>
          <w:u w:val="single"/>
        </w:rPr>
        <w:t>Previous wording:</w:t>
      </w:r>
    </w:p>
    <w:p w:rsidR="00E837E7" w:rsidRDefault="00E837E7" w:rsidP="007567AA">
      <w:pPr>
        <w:rPr>
          <w:bCs/>
        </w:rPr>
      </w:pPr>
    </w:p>
    <w:tbl>
      <w:tblPr>
        <w:tblW w:w="1094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14"/>
        <w:gridCol w:w="1814"/>
        <w:gridCol w:w="1814"/>
        <w:gridCol w:w="1814"/>
        <w:gridCol w:w="1985"/>
        <w:gridCol w:w="567"/>
      </w:tblGrid>
      <w:tr w:rsidR="00E837E7" w:rsidRPr="00EE4E65" w:rsidTr="0030503B">
        <w:trPr>
          <w:cantSplit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  <w:lang w:eastAsia="zh-CN"/>
              </w:rPr>
              <w:t>7.</w:t>
            </w:r>
            <w:r w:rsidRPr="00EE4E65">
              <w:rPr>
                <w:rFonts w:ascii="Arial" w:hAnsi="Arial" w:cs="Arial"/>
                <w:sz w:val="16"/>
              </w:rPr>
              <w:br/>
              <w:t>(*)</w:t>
            </w:r>
            <w:r w:rsidRPr="00EE4E65">
              <w:rPr>
                <w:rFonts w:ascii="Arial" w:hAnsi="Arial" w:cs="Arial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b/>
                <w:sz w:val="16"/>
              </w:rPr>
            </w:pPr>
            <w:r w:rsidRPr="00EE4E65">
              <w:rPr>
                <w:rFonts w:ascii="Arial" w:hAnsi="Arial" w:cs="Arial"/>
                <w:b/>
                <w:sz w:val="16"/>
              </w:rPr>
              <w:t xml:space="preserve">Leaf: attitude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EE4E65">
              <w:rPr>
                <w:rFonts w:ascii="Arial" w:hAnsi="Arial" w:cs="Arial"/>
                <w:b/>
                <w:sz w:val="16"/>
                <w:lang w:val="fr-FR"/>
              </w:rPr>
              <w:t>Feuille : port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b/>
                <w:sz w:val="16"/>
              </w:rPr>
            </w:pPr>
            <w:r w:rsidRPr="00EE4E65">
              <w:rPr>
                <w:rFonts w:ascii="Arial" w:hAnsi="Arial" w:cs="Arial"/>
                <w:b/>
                <w:sz w:val="16"/>
              </w:rPr>
              <w:t xml:space="preserve">Blatt: Stellung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widowControl w:val="0"/>
              <w:rPr>
                <w:rFonts w:ascii="Arial" w:hAnsi="Arial" w:cs="Arial"/>
                <w:b/>
                <w:sz w:val="16"/>
              </w:rPr>
            </w:pPr>
            <w:r w:rsidRPr="00EE4E65">
              <w:rPr>
                <w:rFonts w:ascii="Arial" w:hAnsi="Arial" w:cs="Arial"/>
                <w:b/>
                <w:sz w:val="16"/>
              </w:rPr>
              <w:t xml:space="preserve">Hoja:  porte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837E7" w:rsidRPr="00EE4E65" w:rsidRDefault="00E837E7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837E7" w:rsidRPr="00EE4E65" w:rsidTr="0030503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  <w:lang w:eastAsia="zh-CN"/>
              </w:rPr>
            </w:pPr>
            <w:r w:rsidRPr="00EE4E65">
              <w:rPr>
                <w:rFonts w:ascii="Arial" w:hAnsi="Arial" w:cs="Arial"/>
                <w:sz w:val="16"/>
                <w:lang w:eastAsia="zh-CN"/>
              </w:rPr>
              <w:t>(c)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upwards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r w:rsidRPr="00EE4E65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dressé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aufwärts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widowControl w:val="0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hacia arriba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  <w:lang w:val="es-ES" w:eastAsia="zh-CN"/>
              </w:rPr>
            </w:pPr>
            <w:r w:rsidRPr="00EE4E65">
              <w:rPr>
                <w:rFonts w:ascii="Arial" w:hAnsi="Arial" w:cs="Arial"/>
                <w:sz w:val="16"/>
                <w:lang w:val="es-ES"/>
              </w:rPr>
              <w:t>Nuccio’s Cameo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EE4E65" w:rsidRDefault="00E837E7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1</w:t>
            </w:r>
          </w:p>
        </w:tc>
      </w:tr>
      <w:tr w:rsidR="00E837E7" w:rsidRPr="00EE4E65" w:rsidTr="0030503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outwards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r w:rsidRPr="00EE4E65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établé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abstehend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widowControl w:val="0"/>
              <w:rPr>
                <w:rFonts w:ascii="Arial" w:hAnsi="Arial" w:cs="Arial"/>
                <w:sz w:val="16"/>
                <w:lang w:val="es-ES_tradnl"/>
              </w:rPr>
            </w:pPr>
            <w:r w:rsidRPr="00EE4E65">
              <w:rPr>
                <w:rFonts w:ascii="Arial" w:hAnsi="Arial" w:cs="Arial"/>
                <w:sz w:val="16"/>
                <w:lang w:val="es-ES_tradnl"/>
              </w:rPr>
              <w:t>hacia afuera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  <w:lang w:eastAsia="zh-CN"/>
              </w:rPr>
            </w:pPr>
            <w:r w:rsidRPr="00EE4E65">
              <w:rPr>
                <w:rFonts w:ascii="Arial" w:hAnsi="Arial" w:cs="Arial"/>
                <w:sz w:val="16"/>
                <w:lang w:val="es-ES"/>
              </w:rPr>
              <w:t>Shi Zi Xiao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EE4E65" w:rsidRDefault="00E837E7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2</w:t>
            </w:r>
          </w:p>
        </w:tc>
      </w:tr>
      <w:tr w:rsidR="00E837E7" w:rsidRPr="00EE4E65" w:rsidTr="0030503B">
        <w:trPr>
          <w:cantSplit/>
        </w:trPr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E837E7" w:rsidRPr="00EE4E65" w:rsidRDefault="00E837E7" w:rsidP="0030503B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downwards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</w:pPr>
            <w:r w:rsidRPr="00EE4E65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fr-FR"/>
              </w:rPr>
              <w:t>retombant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abwärts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widowControl w:val="0"/>
              <w:rPr>
                <w:rFonts w:ascii="Arial" w:hAnsi="Arial" w:cs="Arial"/>
                <w:sz w:val="16"/>
                <w:lang w:val="es-ES_tradnl"/>
              </w:rPr>
            </w:pPr>
            <w:r w:rsidRPr="00EE4E65">
              <w:rPr>
                <w:rFonts w:ascii="Arial" w:hAnsi="Arial" w:cs="Arial"/>
                <w:sz w:val="16"/>
                <w:lang w:val="es-ES_tradnl"/>
              </w:rPr>
              <w:t>hacia 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837E7" w:rsidRPr="00EE4E65" w:rsidRDefault="00E837E7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E837E7" w:rsidRPr="00E837E7" w:rsidRDefault="00E837E7" w:rsidP="007567AA">
      <w:pPr>
        <w:rPr>
          <w:bCs/>
        </w:rPr>
      </w:pPr>
    </w:p>
    <w:p w:rsidR="004B4A55" w:rsidRDefault="004B4A55" w:rsidP="007567AA">
      <w:pPr>
        <w:rPr>
          <w:bCs/>
        </w:rPr>
      </w:pPr>
    </w:p>
    <w:p w:rsidR="00E837E7" w:rsidRPr="00B0182A" w:rsidRDefault="00E837E7" w:rsidP="007567AA">
      <w:pPr>
        <w:rPr>
          <w:bCs/>
          <w:u w:val="single"/>
        </w:rPr>
      </w:pPr>
      <w:r w:rsidRPr="00B0182A">
        <w:rPr>
          <w:bCs/>
          <w:u w:val="single"/>
        </w:rPr>
        <w:t>Corrected wording:</w:t>
      </w:r>
    </w:p>
    <w:p w:rsidR="00E837E7" w:rsidRDefault="00E837E7" w:rsidP="007567AA">
      <w:pPr>
        <w:rPr>
          <w:bCs/>
        </w:rPr>
      </w:pPr>
    </w:p>
    <w:tbl>
      <w:tblPr>
        <w:tblW w:w="10942" w:type="dxa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14"/>
        <w:gridCol w:w="1814"/>
        <w:gridCol w:w="1814"/>
        <w:gridCol w:w="1814"/>
        <w:gridCol w:w="1985"/>
        <w:gridCol w:w="567"/>
      </w:tblGrid>
      <w:tr w:rsidR="00E837E7" w:rsidRPr="00EE4E65" w:rsidTr="0030503B">
        <w:trPr>
          <w:cantSplit/>
        </w:trPr>
        <w:tc>
          <w:tcPr>
            <w:tcW w:w="567" w:type="dxa"/>
            <w:tcBorders>
              <w:top w:val="single" w:sz="6" w:space="0" w:color="000000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  <w:lang w:eastAsia="zh-CN"/>
              </w:rPr>
              <w:t>7.</w:t>
            </w:r>
            <w:r w:rsidRPr="00EE4E65">
              <w:rPr>
                <w:rFonts w:ascii="Arial" w:hAnsi="Arial" w:cs="Arial"/>
                <w:sz w:val="16"/>
              </w:rPr>
              <w:br/>
              <w:t>(*)</w:t>
            </w:r>
            <w:r w:rsidRPr="00EE4E65">
              <w:rPr>
                <w:rFonts w:ascii="Arial" w:hAnsi="Arial" w:cs="Arial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VG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b/>
                <w:sz w:val="16"/>
              </w:rPr>
            </w:pPr>
            <w:r w:rsidRPr="00EE4E65">
              <w:rPr>
                <w:rFonts w:ascii="Arial" w:hAnsi="Arial" w:cs="Arial"/>
                <w:b/>
                <w:sz w:val="16"/>
              </w:rPr>
              <w:t xml:space="preserve">Leaf: attitude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EE4E65">
              <w:rPr>
                <w:rFonts w:ascii="Arial" w:hAnsi="Arial" w:cs="Arial"/>
                <w:b/>
                <w:sz w:val="16"/>
                <w:lang w:val="fr-FR"/>
              </w:rPr>
              <w:t>Feuille : port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b/>
                <w:sz w:val="16"/>
              </w:rPr>
            </w:pPr>
            <w:r w:rsidRPr="00EE4E65">
              <w:rPr>
                <w:rFonts w:ascii="Arial" w:hAnsi="Arial" w:cs="Arial"/>
                <w:b/>
                <w:sz w:val="16"/>
              </w:rPr>
              <w:t xml:space="preserve">Blatt: Stellung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widowControl w:val="0"/>
              <w:rPr>
                <w:rFonts w:ascii="Arial" w:hAnsi="Arial" w:cs="Arial"/>
                <w:b/>
                <w:sz w:val="16"/>
              </w:rPr>
            </w:pPr>
            <w:r w:rsidRPr="00EE4E65">
              <w:rPr>
                <w:rFonts w:ascii="Arial" w:hAnsi="Arial" w:cs="Arial"/>
                <w:b/>
                <w:sz w:val="16"/>
              </w:rPr>
              <w:t xml:space="preserve">Hoja:  porte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E837E7" w:rsidRPr="00EE4E65" w:rsidRDefault="00E837E7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E837E7" w:rsidRPr="00EE4E65" w:rsidTr="0030503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  <w:lang w:eastAsia="zh-CN"/>
              </w:rPr>
            </w:pPr>
            <w:r w:rsidRPr="00EE4E65">
              <w:rPr>
                <w:rFonts w:ascii="Arial" w:hAnsi="Arial" w:cs="Arial"/>
                <w:sz w:val="16"/>
                <w:lang w:eastAsia="zh-CN"/>
              </w:rPr>
              <w:t>(c)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upwards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r w:rsidRPr="00EE4E65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  <w:t>vers le haut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aufwärts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widowControl w:val="0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hacia arriba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  <w:lang w:val="es-ES" w:eastAsia="zh-CN"/>
              </w:rPr>
            </w:pPr>
            <w:r w:rsidRPr="00EE4E65">
              <w:rPr>
                <w:rFonts w:ascii="Arial" w:hAnsi="Arial" w:cs="Arial"/>
                <w:sz w:val="16"/>
                <w:lang w:val="es-ES"/>
              </w:rPr>
              <w:t>Nuccio’s Cameo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EE4E65" w:rsidRDefault="00E837E7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1</w:t>
            </w:r>
          </w:p>
        </w:tc>
      </w:tr>
      <w:tr w:rsidR="00E837E7" w:rsidRPr="00EE4E65" w:rsidTr="0030503B">
        <w:trPr>
          <w:cantSplit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outwards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r w:rsidRPr="00EE4E65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  <w:t>vers l’extérieur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abstehend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widowControl w:val="0"/>
              <w:rPr>
                <w:rFonts w:ascii="Arial" w:hAnsi="Arial" w:cs="Arial"/>
                <w:sz w:val="16"/>
                <w:lang w:val="es-ES_tradnl"/>
              </w:rPr>
            </w:pPr>
            <w:r w:rsidRPr="00EE4E65">
              <w:rPr>
                <w:rFonts w:ascii="Arial" w:hAnsi="Arial" w:cs="Arial"/>
                <w:sz w:val="16"/>
                <w:lang w:val="es-ES_tradnl"/>
              </w:rPr>
              <w:t>hacia afuera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  <w:lang w:eastAsia="zh-CN"/>
              </w:rPr>
            </w:pPr>
            <w:r w:rsidRPr="00EE4E65">
              <w:rPr>
                <w:rFonts w:ascii="Arial" w:hAnsi="Arial" w:cs="Arial"/>
                <w:sz w:val="16"/>
                <w:lang w:val="es-ES"/>
              </w:rPr>
              <w:t>Shi Zi Xiao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E837E7" w:rsidRPr="00EE4E65" w:rsidRDefault="00E837E7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2</w:t>
            </w:r>
          </w:p>
        </w:tc>
      </w:tr>
      <w:tr w:rsidR="00E837E7" w:rsidRPr="00EE4E65" w:rsidTr="0030503B">
        <w:trPr>
          <w:cantSplit/>
        </w:trPr>
        <w:tc>
          <w:tcPr>
            <w:tcW w:w="567" w:type="dxa"/>
            <w:tcBorders>
              <w:top w:val="nil"/>
              <w:bottom w:val="single" w:sz="6" w:space="0" w:color="000000"/>
              <w:right w:val="nil"/>
            </w:tcBorders>
          </w:tcPr>
          <w:p w:rsidR="00E837E7" w:rsidRPr="00EE4E65" w:rsidRDefault="00E837E7" w:rsidP="0030503B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b"/>
              <w:keepNext w:val="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downwards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</w:pPr>
            <w:r w:rsidRPr="00EE4E65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fr-FR"/>
              </w:rPr>
              <w:t>vers le bas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abwärts gerichtet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widowControl w:val="0"/>
              <w:rPr>
                <w:rFonts w:ascii="Arial" w:hAnsi="Arial" w:cs="Arial"/>
                <w:sz w:val="16"/>
                <w:lang w:val="es-ES_tradnl"/>
              </w:rPr>
            </w:pPr>
            <w:r w:rsidRPr="00EE4E65">
              <w:rPr>
                <w:rFonts w:ascii="Arial" w:hAnsi="Arial" w:cs="Arial"/>
                <w:sz w:val="16"/>
                <w:lang w:val="es-ES_tradnl"/>
              </w:rPr>
              <w:t>hacia abajo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37E7" w:rsidRPr="00EE4E65" w:rsidRDefault="00E837E7" w:rsidP="0030503B">
            <w:pPr>
              <w:pStyle w:val="Normalt"/>
              <w:rPr>
                <w:rFonts w:ascii="Arial" w:hAnsi="Arial" w:cs="Arial"/>
                <w:i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E837E7" w:rsidRPr="00EE4E65" w:rsidRDefault="00E837E7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E4E65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E837E7" w:rsidRDefault="00E837E7" w:rsidP="007567AA">
      <w:pPr>
        <w:rPr>
          <w:bCs/>
        </w:rPr>
      </w:pPr>
    </w:p>
    <w:p w:rsidR="00E837E7" w:rsidRDefault="00E837E7" w:rsidP="007567AA">
      <w:pPr>
        <w:rPr>
          <w:bCs/>
        </w:rPr>
      </w:pPr>
    </w:p>
    <w:p w:rsidR="00E837E7" w:rsidRPr="00E837E7" w:rsidRDefault="00E837E7" w:rsidP="007567AA">
      <w:pPr>
        <w:rPr>
          <w:bCs/>
        </w:rPr>
      </w:pPr>
    </w:p>
    <w:p w:rsidR="007567AA" w:rsidRDefault="00217737" w:rsidP="00217737">
      <w:pPr>
        <w:jc w:val="right"/>
      </w:pPr>
      <w:r>
        <w:t>[Annex II follows]</w:t>
      </w:r>
    </w:p>
    <w:p w:rsidR="007567AA" w:rsidRDefault="007567AA" w:rsidP="007567AA"/>
    <w:p w:rsidR="007567AA" w:rsidRDefault="007567AA" w:rsidP="007567AA">
      <w:pPr>
        <w:sectPr w:rsidR="007567AA" w:rsidSect="00906DDC">
          <w:headerReference w:type="firs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17737" w:rsidRDefault="00217737" w:rsidP="00327AF8">
      <w:pPr>
        <w:pStyle w:val="Heading1"/>
      </w:pPr>
    </w:p>
    <w:p w:rsidR="00F749EC" w:rsidRDefault="00327AF8" w:rsidP="00327AF8">
      <w:pPr>
        <w:pStyle w:val="Heading1"/>
      </w:pPr>
      <w:proofErr w:type="gramStart"/>
      <w:r>
        <w:t>Correction to the Test Guidelines for Cucumber, Gherkin (document TG/61/7 Rev.2 Corr.)</w:t>
      </w:r>
      <w:proofErr w:type="gramEnd"/>
    </w:p>
    <w:p w:rsidR="00F749EC" w:rsidRDefault="00F749EC" w:rsidP="007567AA"/>
    <w:p w:rsidR="00F749EC" w:rsidRPr="00B0182A" w:rsidRDefault="00327AF8" w:rsidP="007567AA">
      <w:pPr>
        <w:rPr>
          <w:u w:val="single"/>
        </w:rPr>
      </w:pPr>
      <w:r w:rsidRPr="00B0182A">
        <w:rPr>
          <w:u w:val="single"/>
        </w:rPr>
        <w:t>Previous wording:</w:t>
      </w:r>
    </w:p>
    <w:p w:rsidR="00327AF8" w:rsidRDefault="00327AF8" w:rsidP="007567AA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27AF8" w:rsidRPr="002D6269" w:rsidTr="0030503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5.</w:t>
            </w:r>
            <w:r w:rsidRPr="002D6269">
              <w:rPr>
                <w:rFonts w:ascii="Arial" w:hAnsi="Arial" w:cs="Arial"/>
                <w:sz w:val="16"/>
              </w:rPr>
              <w:br/>
            </w:r>
            <w:r w:rsidRPr="002D6269">
              <w:rPr>
                <w:rFonts w:ascii="Arial" w:hAnsi="Arial" w:cs="Arial"/>
                <w:sz w:val="16"/>
              </w:rPr>
              <w:br/>
            </w:r>
            <w:r w:rsidRPr="002D6269">
              <w:rPr>
                <w:rFonts w:ascii="Arial" w:hAnsi="Arial" w:cs="Arial"/>
                <w:noProof w:val="0"/>
                <w:sz w:val="16"/>
                <w:lang w:val="en-GB" w:eastAsia="hu-HU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lang w:val="en-GB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n-GB" w:eastAsia="hu-HU"/>
              </w:rPr>
              <w:t>VG/MS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n-GB" w:eastAsia="hu-HU"/>
              </w:rPr>
              <w:t>Leaf blade: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fr-FR"/>
              </w:rPr>
              <w:t>Limbe: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de-DE" w:eastAsia="hu-HU"/>
              </w:rPr>
              <w:t>Blattspreite: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s-ES"/>
              </w:rPr>
              <w:t>Limbo: longitud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27AF8" w:rsidRPr="002D6269" w:rsidTr="0030503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</w:rPr>
            </w:pPr>
            <w:r w:rsidRPr="002D6269"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</w:pPr>
            <w:r w:rsidRPr="002D6269"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n-GB" w:eastAsia="hu-HU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de-DE" w:eastAsia="hu-HU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2D6269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larga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Adam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3</w:t>
            </w:r>
          </w:p>
        </w:tc>
      </w:tr>
      <w:tr w:rsidR="00327AF8" w:rsidRPr="002D6269" w:rsidTr="0030503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nl-NL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de-DE" w:eastAsia="hu-HU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  <w:highlight w:val="lightGray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s-ES"/>
              </w:rPr>
              <w:t>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 xml:space="preserve">Briljant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5</w:t>
            </w:r>
          </w:p>
        </w:tc>
      </w:tr>
      <w:tr w:rsidR="00327AF8" w:rsidRPr="002D6269" w:rsidTr="0030503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jc w:val="center"/>
              <w:rPr>
                <w:rFonts w:ascii="Arial" w:hAnsi="Arial" w:cs="Arial"/>
                <w:b/>
                <w:noProof w:val="0"/>
                <w:sz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de-DE" w:eastAsia="hu-HU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strike/>
                <w:sz w:val="16"/>
                <w:highlight w:val="lightGray"/>
              </w:rPr>
            </w:pPr>
            <w:r w:rsidRPr="002D6269">
              <w:rPr>
                <w:rFonts w:ascii="Arial" w:hAnsi="Arial" w:cs="Arial"/>
                <w:strike/>
                <w:noProof w:val="0"/>
                <w:sz w:val="16"/>
                <w:highlight w:val="lightGray"/>
                <w:lang w:val="es-ES"/>
              </w:rPr>
              <w:t>corta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Corona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7</w:t>
            </w:r>
          </w:p>
        </w:tc>
      </w:tr>
    </w:tbl>
    <w:p w:rsidR="00327AF8" w:rsidRDefault="00327AF8" w:rsidP="007567AA"/>
    <w:p w:rsidR="00327AF8" w:rsidRDefault="00327AF8" w:rsidP="007567AA"/>
    <w:p w:rsidR="00327AF8" w:rsidRDefault="00327AF8" w:rsidP="007567AA"/>
    <w:p w:rsidR="00327AF8" w:rsidRPr="00B0182A" w:rsidRDefault="00327AF8" w:rsidP="007567AA">
      <w:pPr>
        <w:rPr>
          <w:u w:val="single"/>
        </w:rPr>
      </w:pPr>
      <w:r w:rsidRPr="00B0182A">
        <w:rPr>
          <w:u w:val="single"/>
        </w:rPr>
        <w:t>Corrected wording:</w:t>
      </w:r>
    </w:p>
    <w:p w:rsidR="00327AF8" w:rsidRDefault="00327AF8" w:rsidP="007567AA"/>
    <w:tbl>
      <w:tblPr>
        <w:tblW w:w="111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510"/>
        <w:gridCol w:w="1843"/>
        <w:gridCol w:w="1843"/>
        <w:gridCol w:w="1843"/>
        <w:gridCol w:w="1843"/>
        <w:gridCol w:w="2126"/>
        <w:gridCol w:w="510"/>
      </w:tblGrid>
      <w:tr w:rsidR="00327AF8" w:rsidRPr="002D6269" w:rsidTr="0030503B">
        <w:trPr>
          <w:cantSplit/>
          <w:jc w:val="center"/>
        </w:trPr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5.</w:t>
            </w:r>
            <w:r w:rsidRPr="002D6269">
              <w:rPr>
                <w:rFonts w:ascii="Arial" w:hAnsi="Arial" w:cs="Arial"/>
                <w:sz w:val="16"/>
              </w:rPr>
              <w:br/>
            </w:r>
            <w:r w:rsidRPr="002D6269">
              <w:rPr>
                <w:rFonts w:ascii="Arial" w:hAnsi="Arial" w:cs="Arial"/>
                <w:sz w:val="16"/>
              </w:rPr>
              <w:br/>
            </w:r>
            <w:r w:rsidRPr="002D6269">
              <w:rPr>
                <w:rFonts w:ascii="Arial" w:hAnsi="Arial" w:cs="Arial"/>
                <w:noProof w:val="0"/>
                <w:sz w:val="16"/>
                <w:lang w:val="en-GB" w:eastAsia="hu-HU"/>
              </w:rPr>
              <w:t>(+)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lang w:val="en-GB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n-GB" w:eastAsia="hu-HU"/>
              </w:rPr>
              <w:t>VG/MS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n-GB" w:eastAsia="hu-HU"/>
              </w:rPr>
              <w:t>Leaf blade: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fr-FR"/>
              </w:rPr>
              <w:t>Limbe: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de-DE" w:eastAsia="hu-HU"/>
              </w:rPr>
              <w:t>Blattspreite: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s-ES"/>
              </w:rPr>
              <w:t>Limbo: longitud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327AF8" w:rsidRPr="002D6269" w:rsidTr="0030503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</w:rPr>
            </w:pPr>
            <w:r w:rsidRPr="002D6269"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  <w:t>QN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</w:pPr>
            <w:r w:rsidRPr="002D6269">
              <w:rPr>
                <w:rFonts w:ascii="Arial" w:hAnsi="Arial" w:cs="Arial"/>
                <w:b/>
                <w:noProof w:val="0"/>
                <w:sz w:val="16"/>
                <w:lang w:val="en-GB" w:eastAsia="hu-HU"/>
              </w:rPr>
              <w:t>(a)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n-GB" w:eastAsia="hu-HU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fr-FR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de-DE" w:eastAsia="hu-HU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  <w:u w:val="single"/>
              </w:rPr>
            </w:pPr>
            <w:r w:rsidRPr="002D6269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corta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Adam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3</w:t>
            </w:r>
          </w:p>
        </w:tc>
      </w:tr>
      <w:tr w:rsidR="00327AF8" w:rsidRPr="002D6269" w:rsidTr="0030503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noProof w:val="0"/>
                <w:sz w:val="16"/>
                <w:lang w:val="nl-NL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fr-FR"/>
              </w:rPr>
              <w:t>moyen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de-DE" w:eastAsia="hu-HU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es-ES"/>
              </w:rPr>
              <w:t>media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 xml:space="preserve">Briljant 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327AF8" w:rsidRPr="002D6269" w:rsidRDefault="00327AF8" w:rsidP="0030503B">
            <w:pPr>
              <w:pStyle w:val="Normalt"/>
              <w:keepNext/>
              <w:jc w:val="center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5</w:t>
            </w:r>
          </w:p>
        </w:tc>
      </w:tr>
      <w:tr w:rsidR="00327AF8" w:rsidRPr="002D6269" w:rsidTr="0030503B">
        <w:trPr>
          <w:cantSplit/>
          <w:jc w:val="center"/>
        </w:trPr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jc w:val="center"/>
              <w:rPr>
                <w:rFonts w:ascii="Arial" w:hAnsi="Arial" w:cs="Arial"/>
                <w:b/>
                <w:noProof w:val="0"/>
                <w:sz w:val="16"/>
                <w:lang w:val="fr-FR" w:eastAsia="hu-H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noProof w:val="0"/>
                <w:sz w:val="16"/>
                <w:lang w:val="fr-FR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fr-FR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noProof w:val="0"/>
                <w:sz w:val="16"/>
                <w:lang w:val="de-DE" w:eastAsia="hu-HU"/>
              </w:rPr>
            </w:pPr>
            <w:r w:rsidRPr="002D6269">
              <w:rPr>
                <w:rFonts w:ascii="Arial" w:hAnsi="Arial" w:cs="Arial"/>
                <w:noProof w:val="0"/>
                <w:sz w:val="16"/>
                <w:lang w:val="de-DE" w:eastAsia="hu-HU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sz w:val="16"/>
                <w:u w:val="single"/>
              </w:rPr>
            </w:pPr>
            <w:r w:rsidRPr="002D6269">
              <w:rPr>
                <w:rFonts w:ascii="Arial" w:hAnsi="Arial" w:cs="Arial"/>
                <w:noProof w:val="0"/>
                <w:sz w:val="16"/>
                <w:highlight w:val="lightGray"/>
                <w:u w:val="single"/>
                <w:lang w:val="es-ES"/>
              </w:rPr>
              <w:t>larga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rPr>
                <w:rFonts w:ascii="Arial" w:hAnsi="Arial" w:cs="Arial"/>
                <w:sz w:val="16"/>
              </w:rPr>
            </w:pPr>
            <w:smartTag w:uri="urn:schemas-microsoft-com:office:smarttags" w:element="place">
              <w:smartTag w:uri="urn:schemas-microsoft-com:office:smarttags" w:element="City">
                <w:r w:rsidRPr="002D6269">
                  <w:rPr>
                    <w:rFonts w:ascii="Arial" w:hAnsi="Arial" w:cs="Arial"/>
                    <w:sz w:val="16"/>
                  </w:rPr>
                  <w:t>Corona</w:t>
                </w:r>
              </w:smartTag>
            </w:smartTag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7AF8" w:rsidRPr="002D6269" w:rsidRDefault="00327AF8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2D6269">
              <w:rPr>
                <w:rFonts w:ascii="Arial" w:hAnsi="Arial" w:cs="Arial"/>
                <w:sz w:val="16"/>
              </w:rPr>
              <w:t>7</w:t>
            </w:r>
          </w:p>
        </w:tc>
      </w:tr>
    </w:tbl>
    <w:p w:rsidR="00217737" w:rsidRPr="002D6269" w:rsidRDefault="00217737" w:rsidP="00217737">
      <w:pPr>
        <w:rPr>
          <w:rFonts w:cs="Arial"/>
          <w:bCs/>
          <w:sz w:val="16"/>
        </w:rPr>
      </w:pPr>
    </w:p>
    <w:p w:rsidR="00217737" w:rsidRDefault="00217737" w:rsidP="00217737">
      <w:pPr>
        <w:rPr>
          <w:bCs/>
        </w:rPr>
      </w:pPr>
    </w:p>
    <w:p w:rsidR="00217737" w:rsidRPr="00E837E7" w:rsidRDefault="00217737" w:rsidP="00217737">
      <w:pPr>
        <w:rPr>
          <w:bCs/>
        </w:rPr>
      </w:pPr>
    </w:p>
    <w:p w:rsidR="00217737" w:rsidRDefault="00217737" w:rsidP="00217737">
      <w:pPr>
        <w:jc w:val="right"/>
      </w:pPr>
      <w:r>
        <w:t>[Annex III follows]</w:t>
      </w:r>
    </w:p>
    <w:p w:rsidR="00327AF8" w:rsidRDefault="00327AF8" w:rsidP="007567AA"/>
    <w:p w:rsidR="00F749EC" w:rsidRDefault="00F749EC" w:rsidP="007567AA"/>
    <w:p w:rsidR="00F749EC" w:rsidRDefault="00F749EC" w:rsidP="007567AA">
      <w:pPr>
        <w:sectPr w:rsidR="00F749EC" w:rsidSect="00906DDC">
          <w:headerReference w:type="default" r:id="rId10"/>
          <w:headerReference w:type="firs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D11C4" w:rsidRDefault="002D11C4" w:rsidP="003A5AF7">
      <w:pPr>
        <w:pStyle w:val="Heading1"/>
      </w:pPr>
    </w:p>
    <w:p w:rsidR="003A5AF7" w:rsidRDefault="003A5AF7" w:rsidP="003A5AF7">
      <w:pPr>
        <w:pStyle w:val="Heading1"/>
        <w:rPr>
          <w:b/>
        </w:rPr>
      </w:pPr>
      <w:r>
        <w:t>Correction to the Test Guidelines for Acca (document TG/306/1)</w:t>
      </w:r>
    </w:p>
    <w:p w:rsidR="003A5AF7" w:rsidRDefault="003A5AF7" w:rsidP="00F749EC">
      <w:pPr>
        <w:rPr>
          <w:b/>
        </w:rPr>
      </w:pPr>
    </w:p>
    <w:p w:rsidR="00B0182A" w:rsidRPr="00B0182A" w:rsidRDefault="00B0182A" w:rsidP="00F749EC">
      <w:pPr>
        <w:rPr>
          <w:u w:val="single"/>
        </w:rPr>
      </w:pPr>
      <w:r w:rsidRPr="00B0182A">
        <w:rPr>
          <w:u w:val="single"/>
        </w:rPr>
        <w:t>Current wording:</w:t>
      </w:r>
    </w:p>
    <w:p w:rsidR="00B0182A" w:rsidRDefault="00B0182A" w:rsidP="00F749EC">
      <w:pPr>
        <w:rPr>
          <w:b/>
        </w:rPr>
      </w:pPr>
    </w:p>
    <w:p w:rsidR="00B0182A" w:rsidRPr="00C47735" w:rsidRDefault="00B0182A" w:rsidP="00B0182A">
      <w:r>
        <w:t>“</w:t>
      </w:r>
      <w:r w:rsidRPr="00C47735">
        <w:t>5.3</w:t>
      </w:r>
      <w:r w:rsidRPr="00C47735">
        <w:tab/>
        <w:t>The following have been agreed as useful grouping characteristics:</w:t>
      </w:r>
    </w:p>
    <w:p w:rsidR="00B0182A" w:rsidRPr="00C47735" w:rsidRDefault="00B0182A" w:rsidP="00B0182A">
      <w:pPr>
        <w:rPr>
          <w:sz w:val="16"/>
        </w:rPr>
      </w:pPr>
    </w:p>
    <w:p w:rsidR="00B0182A" w:rsidRPr="00C47735" w:rsidRDefault="00B0182A" w:rsidP="00B0182A">
      <w:pPr>
        <w:ind w:left="1418" w:hanging="709"/>
      </w:pPr>
      <w:r>
        <w:t>(a)</w:t>
      </w:r>
      <w:r w:rsidRPr="00C47735">
        <w:tab/>
        <w:t>Tree: growth habit (characteristic 1)</w:t>
      </w:r>
    </w:p>
    <w:p w:rsidR="00B0182A" w:rsidRPr="00C47735" w:rsidRDefault="00B0182A" w:rsidP="00B0182A">
      <w:pPr>
        <w:ind w:left="1418" w:hanging="709"/>
      </w:pPr>
      <w:r w:rsidRPr="00C47735">
        <w:t>(b)</w:t>
      </w:r>
      <w:r w:rsidRPr="00C47735">
        <w:tab/>
        <w:t>Leaf blade: variegation on upper side (characteristic 13)</w:t>
      </w:r>
    </w:p>
    <w:p w:rsidR="00B0182A" w:rsidRPr="00C47735" w:rsidRDefault="00B0182A" w:rsidP="00B0182A">
      <w:pPr>
        <w:ind w:left="1418" w:hanging="709"/>
      </w:pPr>
      <w:r w:rsidRPr="00C47735">
        <w:t>(c)</w:t>
      </w:r>
      <w:r w:rsidRPr="00C47735">
        <w:tab/>
        <w:t>Fruit: weight (characteristic 23)</w:t>
      </w:r>
    </w:p>
    <w:p w:rsidR="00B0182A" w:rsidRPr="00C47735" w:rsidRDefault="00B0182A" w:rsidP="00B0182A">
      <w:pPr>
        <w:ind w:left="1418" w:hanging="709"/>
      </w:pPr>
      <w:r w:rsidRPr="00C47735">
        <w:t xml:space="preserve">(d) </w:t>
      </w:r>
      <w:r w:rsidRPr="00C47735">
        <w:tab/>
        <w:t>Fruit: shape (characteristic 27)</w:t>
      </w:r>
    </w:p>
    <w:p w:rsidR="00B0182A" w:rsidRPr="00C47735" w:rsidRDefault="00B0182A" w:rsidP="00B0182A">
      <w:pPr>
        <w:ind w:left="1418" w:hanging="709"/>
      </w:pPr>
      <w:r w:rsidRPr="00C47735">
        <w:t xml:space="preserve">(e) </w:t>
      </w:r>
      <w:r w:rsidRPr="00C47735">
        <w:tab/>
        <w:t xml:space="preserve">Fruit: color of skin (characteristic </w:t>
      </w:r>
      <w:r w:rsidRPr="002D11C4">
        <w:rPr>
          <w:highlight w:val="lightGray"/>
        </w:rPr>
        <w:t>27</w:t>
      </w:r>
      <w:r w:rsidRPr="00C47735">
        <w:t>)</w:t>
      </w:r>
    </w:p>
    <w:p w:rsidR="00B0182A" w:rsidRPr="00C47735" w:rsidRDefault="00B0182A" w:rsidP="00B0182A">
      <w:pPr>
        <w:ind w:left="1418" w:hanging="709"/>
      </w:pPr>
      <w:r w:rsidRPr="00C47735">
        <w:t>(f)</w:t>
      </w:r>
      <w:r w:rsidRPr="00C47735">
        <w:tab/>
        <w:t xml:space="preserve">Fruit: </w:t>
      </w:r>
      <w:proofErr w:type="spellStart"/>
      <w:r w:rsidRPr="00C47735">
        <w:t>rugosity</w:t>
      </w:r>
      <w:proofErr w:type="spellEnd"/>
      <w:r w:rsidRPr="00C47735">
        <w:t xml:space="preserve"> of skin (characteristic 33)</w:t>
      </w:r>
    </w:p>
    <w:p w:rsidR="00B0182A" w:rsidRPr="00C47735" w:rsidRDefault="00B0182A" w:rsidP="00B0182A">
      <w:pPr>
        <w:tabs>
          <w:tab w:val="left" w:pos="1418"/>
        </w:tabs>
        <w:ind w:left="709"/>
        <w:rPr>
          <w:i/>
        </w:rPr>
      </w:pPr>
      <w:r w:rsidRPr="00C47735">
        <w:t xml:space="preserve">(g) </w:t>
      </w:r>
      <w:r w:rsidRPr="00C47735">
        <w:tab/>
        <w:t>Time of harvest maturity (characteristic 41)</w:t>
      </w:r>
      <w:r>
        <w:t>”</w:t>
      </w:r>
    </w:p>
    <w:p w:rsidR="00B0182A" w:rsidRDefault="00B0182A" w:rsidP="00B0182A"/>
    <w:p w:rsidR="00B0182A" w:rsidRDefault="00B0182A" w:rsidP="00B0182A"/>
    <w:p w:rsidR="00B0182A" w:rsidRPr="00B0182A" w:rsidRDefault="00B0182A" w:rsidP="00B0182A">
      <w:pPr>
        <w:rPr>
          <w:u w:val="single"/>
        </w:rPr>
      </w:pPr>
      <w:r w:rsidRPr="00B0182A">
        <w:rPr>
          <w:u w:val="single"/>
        </w:rPr>
        <w:t>Correct</w:t>
      </w:r>
      <w:r w:rsidR="002D11C4">
        <w:rPr>
          <w:u w:val="single"/>
        </w:rPr>
        <w:t>ion</w:t>
      </w:r>
      <w:r w:rsidRPr="00B0182A">
        <w:rPr>
          <w:u w:val="single"/>
        </w:rPr>
        <w:t>:</w:t>
      </w:r>
    </w:p>
    <w:p w:rsidR="00B0182A" w:rsidRDefault="00B0182A" w:rsidP="00F749EC">
      <w:pPr>
        <w:rPr>
          <w:b/>
        </w:rPr>
      </w:pPr>
    </w:p>
    <w:p w:rsidR="00B0182A" w:rsidRPr="00C47735" w:rsidRDefault="002D11C4" w:rsidP="002D11C4">
      <w:pPr>
        <w:rPr>
          <w:i/>
        </w:rPr>
      </w:pPr>
      <w:r>
        <w:t xml:space="preserve">Numbering of characteristic “Fruit: color of skin” to be corrected to read “(characteristic </w:t>
      </w:r>
      <w:r w:rsidR="00B0182A" w:rsidRPr="00B0182A">
        <w:rPr>
          <w:highlight w:val="lightGray"/>
          <w:u w:val="single"/>
        </w:rPr>
        <w:t>32</w:t>
      </w:r>
      <w:r w:rsidR="00B0182A" w:rsidRPr="00C47735">
        <w:t>)</w:t>
      </w:r>
      <w:r>
        <w:t>”</w:t>
      </w:r>
    </w:p>
    <w:p w:rsidR="00217737" w:rsidRDefault="00217737" w:rsidP="00217737">
      <w:pPr>
        <w:rPr>
          <w:bCs/>
        </w:rPr>
      </w:pPr>
    </w:p>
    <w:p w:rsidR="00217737" w:rsidRDefault="00217737" w:rsidP="00217737">
      <w:pPr>
        <w:rPr>
          <w:bCs/>
        </w:rPr>
      </w:pPr>
    </w:p>
    <w:p w:rsidR="00217737" w:rsidRPr="00E837E7" w:rsidRDefault="00217737" w:rsidP="00217737">
      <w:pPr>
        <w:rPr>
          <w:bCs/>
        </w:rPr>
      </w:pPr>
    </w:p>
    <w:p w:rsidR="00217737" w:rsidRDefault="00217737" w:rsidP="00217737">
      <w:pPr>
        <w:jc w:val="right"/>
      </w:pPr>
      <w:r>
        <w:t>[Annex IV follows]</w:t>
      </w:r>
    </w:p>
    <w:p w:rsidR="00B0182A" w:rsidRDefault="00B0182A" w:rsidP="00F749EC">
      <w:pPr>
        <w:rPr>
          <w:b/>
        </w:rPr>
      </w:pPr>
    </w:p>
    <w:p w:rsidR="00B0182A" w:rsidRDefault="00B0182A" w:rsidP="00F749EC">
      <w:pPr>
        <w:rPr>
          <w:b/>
        </w:rPr>
      </w:pPr>
    </w:p>
    <w:p w:rsidR="00B0182A" w:rsidRDefault="00B0182A" w:rsidP="00F749EC">
      <w:pPr>
        <w:rPr>
          <w:b/>
        </w:rPr>
      </w:pPr>
    </w:p>
    <w:p w:rsidR="00F749EC" w:rsidRDefault="00F749EC" w:rsidP="00F749EC">
      <w:pPr>
        <w:rPr>
          <w:lang w:val="en-NZ"/>
        </w:rPr>
      </w:pPr>
    </w:p>
    <w:p w:rsidR="00F749EC" w:rsidRPr="00F749EC" w:rsidRDefault="00F749EC" w:rsidP="007567AA">
      <w:pPr>
        <w:rPr>
          <w:lang w:val="en-NZ"/>
        </w:rPr>
      </w:pPr>
    </w:p>
    <w:p w:rsidR="00F749EC" w:rsidRDefault="00F749EC" w:rsidP="007567AA">
      <w:pPr>
        <w:sectPr w:rsidR="00F749EC" w:rsidSect="00906DDC">
          <w:headerReference w:type="first" r:id="rId12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567AA" w:rsidRDefault="007567AA" w:rsidP="007567AA">
      <w:pPr>
        <w:rPr>
          <w:lang w:val="en-NZ"/>
        </w:rPr>
      </w:pPr>
    </w:p>
    <w:p w:rsidR="00980938" w:rsidRDefault="00980938" w:rsidP="00980938">
      <w:pPr>
        <w:pStyle w:val="Heading1"/>
      </w:pPr>
      <w:r>
        <w:t>Correction to the Test Guidelines for Avocado Rootstocks (document TG/318/1)</w:t>
      </w:r>
    </w:p>
    <w:p w:rsidR="00980938" w:rsidRDefault="00980938" w:rsidP="00F749EC"/>
    <w:p w:rsidR="00215EC6" w:rsidRPr="00215EC6" w:rsidRDefault="00215EC6" w:rsidP="00F749EC">
      <w:pPr>
        <w:rPr>
          <w:u w:val="single"/>
        </w:rPr>
      </w:pPr>
      <w:r w:rsidRPr="00215EC6">
        <w:rPr>
          <w:u w:val="single"/>
        </w:rPr>
        <w:t>Current wording:</w:t>
      </w:r>
    </w:p>
    <w:p w:rsidR="00215EC6" w:rsidRDefault="00215EC6" w:rsidP="00F749EC"/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0"/>
        <w:gridCol w:w="1920"/>
        <w:gridCol w:w="1843"/>
        <w:gridCol w:w="1843"/>
        <w:gridCol w:w="1985"/>
        <w:gridCol w:w="1985"/>
        <w:gridCol w:w="636"/>
      </w:tblGrid>
      <w:tr w:rsidR="00980938" w:rsidRPr="006B437C" w:rsidTr="002D626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80938" w:rsidRPr="006B437C" w:rsidRDefault="00F43B29" w:rsidP="0030503B">
            <w:pPr>
              <w:pStyle w:val="tgcharnumber"/>
              <w:keepNext w:val="0"/>
            </w:pPr>
            <w:r>
              <w:t>4.</w:t>
            </w:r>
            <w:r w:rsidR="00980938" w:rsidRPr="006B437C">
              <w:br/>
            </w:r>
            <w:r w:rsidR="00980938" w:rsidRPr="006B437C">
              <w:br/>
              <w:t>(+)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80938" w:rsidRPr="006B437C" w:rsidRDefault="00980938" w:rsidP="0030503B">
            <w:pPr>
              <w:pStyle w:val="tgcharnumber"/>
              <w:keepNext w:val="0"/>
            </w:pPr>
            <w:r w:rsidRPr="006B437C"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80938" w:rsidRPr="006B437C" w:rsidRDefault="00980938" w:rsidP="0030503B">
            <w:pPr>
              <w:pStyle w:val="tgchartitle"/>
            </w:pPr>
            <w:r w:rsidRPr="006B437C">
              <w:t>Young shoot: anthocyanin coloration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6B437C" w:rsidRDefault="00980938" w:rsidP="0030503B">
            <w:pPr>
              <w:spacing w:before="80" w:after="80"/>
              <w:jc w:val="left"/>
              <w:rPr>
                <w:b/>
                <w:sz w:val="16"/>
                <w:lang w:val="fr-FR"/>
              </w:rPr>
            </w:pPr>
            <w:r w:rsidRPr="006B437C">
              <w:rPr>
                <w:b/>
                <w:sz w:val="16"/>
                <w:lang w:val="fr-FR"/>
              </w:rPr>
              <w:t>Jeune rameau: pigmentation anthocyanique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6B437C" w:rsidRDefault="00980938" w:rsidP="0030503B">
            <w:pPr>
              <w:spacing w:before="80" w:after="80"/>
              <w:jc w:val="left"/>
              <w:rPr>
                <w:b/>
                <w:sz w:val="16"/>
              </w:rPr>
            </w:pPr>
            <w:proofErr w:type="spellStart"/>
            <w:r w:rsidRPr="006B437C">
              <w:rPr>
                <w:b/>
                <w:sz w:val="16"/>
              </w:rPr>
              <w:t>Junger</w:t>
            </w:r>
            <w:proofErr w:type="spellEnd"/>
            <w:r w:rsidRPr="006B437C">
              <w:rPr>
                <w:b/>
                <w:sz w:val="16"/>
              </w:rPr>
              <w:t xml:space="preserve"> </w:t>
            </w:r>
            <w:proofErr w:type="spellStart"/>
            <w:r w:rsidRPr="006B437C">
              <w:rPr>
                <w:b/>
                <w:sz w:val="16"/>
              </w:rPr>
              <w:t>Trieb</w:t>
            </w:r>
            <w:proofErr w:type="spellEnd"/>
            <w:r w:rsidRPr="006B437C">
              <w:rPr>
                <w:b/>
                <w:sz w:val="16"/>
              </w:rPr>
              <w:t xml:space="preserve">: </w:t>
            </w:r>
            <w:proofErr w:type="spellStart"/>
            <w:r w:rsidRPr="006B437C">
              <w:rPr>
                <w:b/>
                <w:sz w:val="16"/>
              </w:rPr>
              <w:t>Anthocyanfärbung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6B437C" w:rsidRDefault="00980938" w:rsidP="0030503B">
            <w:pPr>
              <w:pStyle w:val="tgchartitle"/>
            </w:pPr>
            <w:proofErr w:type="spellStart"/>
            <w:r w:rsidRPr="006B437C">
              <w:t>Brote</w:t>
            </w:r>
            <w:proofErr w:type="spellEnd"/>
            <w:r w:rsidRPr="006B437C">
              <w:t xml:space="preserve"> </w:t>
            </w:r>
            <w:proofErr w:type="spellStart"/>
            <w:r w:rsidRPr="006B437C">
              <w:t>joven</w:t>
            </w:r>
            <w:proofErr w:type="spellEnd"/>
            <w:r w:rsidRPr="006B437C">
              <w:t xml:space="preserve">: </w:t>
            </w:r>
            <w:proofErr w:type="spellStart"/>
            <w:r w:rsidRPr="006B437C">
              <w:t>pigmentación</w:t>
            </w:r>
            <w:proofErr w:type="spellEnd"/>
            <w:r w:rsidRPr="006B437C">
              <w:t xml:space="preserve"> </w:t>
            </w:r>
            <w:proofErr w:type="spellStart"/>
            <w:r w:rsidRPr="006B437C">
              <w:t>antociánica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6B437C" w:rsidRDefault="00980938" w:rsidP="0030503B">
            <w:pPr>
              <w:pStyle w:val="tgchartitle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80938" w:rsidRPr="006B437C" w:rsidRDefault="00980938" w:rsidP="0030503B">
            <w:pPr>
              <w:pStyle w:val="tgchartextcentered"/>
              <w:rPr>
                <w:b w:val="0"/>
              </w:rPr>
            </w:pPr>
          </w:p>
        </w:tc>
      </w:tr>
      <w:tr w:rsidR="00980938" w:rsidRPr="006B437C" w:rsidTr="0030503B">
        <w:trPr>
          <w:cantSplit/>
          <w:jc w:val="center"/>
        </w:trPr>
        <w:tc>
          <w:tcPr>
            <w:tcW w:w="567" w:type="dxa"/>
          </w:tcPr>
          <w:p w:rsidR="00980938" w:rsidRPr="006B437C" w:rsidRDefault="00980938" w:rsidP="0030503B">
            <w:pPr>
              <w:pStyle w:val="tgcharnumber"/>
              <w:keepNext w:val="0"/>
            </w:pPr>
            <w:r w:rsidRPr="006B437C">
              <w:t>QN</w:t>
            </w:r>
          </w:p>
        </w:tc>
        <w:tc>
          <w:tcPr>
            <w:tcW w:w="490" w:type="dxa"/>
          </w:tcPr>
          <w:p w:rsidR="00980938" w:rsidRPr="006B437C" w:rsidRDefault="00980938" w:rsidP="0030503B">
            <w:pPr>
              <w:pStyle w:val="tgcharnumber"/>
              <w:keepNext w:val="0"/>
            </w:pPr>
            <w:r w:rsidRPr="006B437C">
              <w:t>(a)</w:t>
            </w:r>
          </w:p>
        </w:tc>
        <w:tc>
          <w:tcPr>
            <w:tcW w:w="1920" w:type="dxa"/>
          </w:tcPr>
          <w:p w:rsidR="00980938" w:rsidRPr="006B437C" w:rsidRDefault="00980938" w:rsidP="0030503B">
            <w:pPr>
              <w:pStyle w:val="tgchartext"/>
            </w:pPr>
            <w:r w:rsidRPr="006B437C">
              <w:rPr>
                <w:szCs w:val="16"/>
              </w:rPr>
              <w:t>absent or very weak</w:t>
            </w:r>
          </w:p>
        </w:tc>
        <w:tc>
          <w:tcPr>
            <w:tcW w:w="1843" w:type="dxa"/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nulle ou très faible</w:t>
            </w:r>
          </w:p>
        </w:tc>
        <w:tc>
          <w:tcPr>
            <w:tcW w:w="1843" w:type="dxa"/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6B437C">
              <w:rPr>
                <w:sz w:val="16"/>
              </w:rPr>
              <w:t>fehlend</w:t>
            </w:r>
            <w:proofErr w:type="spellEnd"/>
            <w:r w:rsidRPr="006B437C">
              <w:rPr>
                <w:sz w:val="16"/>
              </w:rPr>
              <w:t xml:space="preserve"> </w:t>
            </w:r>
            <w:proofErr w:type="spellStart"/>
            <w:r w:rsidRPr="006B437C">
              <w:rPr>
                <w:sz w:val="16"/>
              </w:rPr>
              <w:t>oder</w:t>
            </w:r>
            <w:proofErr w:type="spellEnd"/>
            <w:r w:rsidRPr="006B437C">
              <w:rPr>
                <w:sz w:val="16"/>
              </w:rPr>
              <w:t xml:space="preserve"> </w:t>
            </w:r>
            <w:proofErr w:type="spellStart"/>
            <w:r w:rsidRPr="006B437C">
              <w:rPr>
                <w:sz w:val="16"/>
              </w:rPr>
              <w:t>sehr</w:t>
            </w:r>
            <w:proofErr w:type="spellEnd"/>
            <w:r w:rsidRPr="006B437C">
              <w:rPr>
                <w:sz w:val="16"/>
              </w:rPr>
              <w:t xml:space="preserve"> </w:t>
            </w:r>
            <w:proofErr w:type="spellStart"/>
            <w:r w:rsidRPr="006B437C">
              <w:rPr>
                <w:sz w:val="16"/>
              </w:rPr>
              <w:t>gering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30503B">
            <w:pPr>
              <w:pStyle w:val="tgchartext"/>
            </w:pPr>
            <w:proofErr w:type="spellStart"/>
            <w:r w:rsidRPr="006B437C">
              <w:t>ausente</w:t>
            </w:r>
            <w:proofErr w:type="spellEnd"/>
            <w:r w:rsidRPr="006B437C">
              <w:t xml:space="preserve"> o </w:t>
            </w:r>
            <w:proofErr w:type="spellStart"/>
            <w:r w:rsidRPr="006B437C">
              <w:t>muy</w:t>
            </w:r>
            <w:proofErr w:type="spellEnd"/>
            <w:r w:rsidRPr="006B437C">
              <w:t xml:space="preserve"> </w:t>
            </w:r>
            <w:proofErr w:type="spellStart"/>
            <w:r w:rsidRPr="006B437C">
              <w:t>débil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30503B">
            <w:pPr>
              <w:pStyle w:val="tgchartext"/>
              <w:rPr>
                <w:szCs w:val="16"/>
              </w:rPr>
            </w:pPr>
            <w:proofErr w:type="spellStart"/>
            <w:r w:rsidRPr="00980938">
              <w:rPr>
                <w:szCs w:val="16"/>
                <w:highlight w:val="lightGray"/>
              </w:rPr>
              <w:t>Bochard</w:t>
            </w:r>
            <w:proofErr w:type="spellEnd"/>
            <w:r w:rsidRPr="006B437C">
              <w:rPr>
                <w:szCs w:val="16"/>
              </w:rPr>
              <w:t>, Thomas</w:t>
            </w:r>
          </w:p>
        </w:tc>
        <w:tc>
          <w:tcPr>
            <w:tcW w:w="636" w:type="dxa"/>
          </w:tcPr>
          <w:p w:rsidR="00980938" w:rsidRPr="006B437C" w:rsidRDefault="00980938" w:rsidP="0030503B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1</w:t>
            </w:r>
          </w:p>
        </w:tc>
      </w:tr>
      <w:tr w:rsidR="00980938" w:rsidRPr="006B437C" w:rsidTr="0030503B">
        <w:trPr>
          <w:cantSplit/>
          <w:jc w:val="center"/>
        </w:trPr>
        <w:tc>
          <w:tcPr>
            <w:tcW w:w="567" w:type="dxa"/>
          </w:tcPr>
          <w:p w:rsidR="00980938" w:rsidRPr="006B437C" w:rsidRDefault="00980938" w:rsidP="0030503B">
            <w:pPr>
              <w:pStyle w:val="tgcharnumber"/>
              <w:keepNext w:val="0"/>
            </w:pPr>
          </w:p>
        </w:tc>
        <w:tc>
          <w:tcPr>
            <w:tcW w:w="490" w:type="dxa"/>
          </w:tcPr>
          <w:p w:rsidR="00980938" w:rsidRPr="006B437C" w:rsidRDefault="00980938" w:rsidP="0030503B">
            <w:pPr>
              <w:pStyle w:val="tgcharnumber"/>
              <w:keepNext w:val="0"/>
            </w:pPr>
          </w:p>
        </w:tc>
        <w:tc>
          <w:tcPr>
            <w:tcW w:w="1920" w:type="dxa"/>
          </w:tcPr>
          <w:p w:rsidR="00980938" w:rsidRPr="006B437C" w:rsidRDefault="00980938" w:rsidP="0030503B">
            <w:pPr>
              <w:pStyle w:val="tgchartext"/>
            </w:pPr>
            <w:r w:rsidRPr="006B437C">
              <w:rPr>
                <w:szCs w:val="16"/>
              </w:rPr>
              <w:t>weak</w:t>
            </w:r>
          </w:p>
        </w:tc>
        <w:tc>
          <w:tcPr>
            <w:tcW w:w="1843" w:type="dxa"/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6B437C">
              <w:rPr>
                <w:sz w:val="16"/>
              </w:rPr>
              <w:t>gering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30503B">
            <w:pPr>
              <w:pStyle w:val="tgchartext"/>
            </w:pPr>
            <w:proofErr w:type="spellStart"/>
            <w:r w:rsidRPr="006B437C">
              <w:t>débil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30503B">
            <w:pPr>
              <w:pStyle w:val="tgchartext"/>
            </w:pPr>
            <w:r w:rsidRPr="006B437C">
              <w:t>Uzi</w:t>
            </w:r>
          </w:p>
        </w:tc>
        <w:tc>
          <w:tcPr>
            <w:tcW w:w="636" w:type="dxa"/>
          </w:tcPr>
          <w:p w:rsidR="00980938" w:rsidRPr="006B437C" w:rsidRDefault="00980938" w:rsidP="0030503B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2</w:t>
            </w:r>
          </w:p>
        </w:tc>
      </w:tr>
      <w:tr w:rsidR="00980938" w:rsidRPr="006B437C" w:rsidTr="0030503B">
        <w:trPr>
          <w:cantSplit/>
          <w:jc w:val="center"/>
        </w:trPr>
        <w:tc>
          <w:tcPr>
            <w:tcW w:w="567" w:type="dxa"/>
          </w:tcPr>
          <w:p w:rsidR="00980938" w:rsidRPr="006B437C" w:rsidRDefault="00980938" w:rsidP="0030503B">
            <w:pPr>
              <w:pStyle w:val="tgcharnumber"/>
              <w:keepNext w:val="0"/>
            </w:pPr>
          </w:p>
        </w:tc>
        <w:tc>
          <w:tcPr>
            <w:tcW w:w="490" w:type="dxa"/>
          </w:tcPr>
          <w:p w:rsidR="00980938" w:rsidRPr="006B437C" w:rsidRDefault="00980938" w:rsidP="0030503B">
            <w:pPr>
              <w:pStyle w:val="tgcharnumber"/>
              <w:keepNext w:val="0"/>
            </w:pPr>
          </w:p>
        </w:tc>
        <w:tc>
          <w:tcPr>
            <w:tcW w:w="1920" w:type="dxa"/>
          </w:tcPr>
          <w:p w:rsidR="00980938" w:rsidRPr="006B437C" w:rsidRDefault="00980938" w:rsidP="0030503B">
            <w:pPr>
              <w:pStyle w:val="tgchartext"/>
            </w:pPr>
            <w:r w:rsidRPr="006B437C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6B437C">
              <w:rPr>
                <w:sz w:val="16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30503B">
            <w:pPr>
              <w:pStyle w:val="tgchartext"/>
            </w:pPr>
            <w:r w:rsidRPr="006B437C">
              <w:t>media</w:t>
            </w:r>
          </w:p>
        </w:tc>
        <w:tc>
          <w:tcPr>
            <w:tcW w:w="1985" w:type="dxa"/>
          </w:tcPr>
          <w:p w:rsidR="00980938" w:rsidRPr="006B437C" w:rsidRDefault="00980938" w:rsidP="0030503B">
            <w:pPr>
              <w:pStyle w:val="tgchartext"/>
            </w:pPr>
            <w:r w:rsidRPr="006B437C">
              <w:t>Julian</w:t>
            </w:r>
          </w:p>
        </w:tc>
        <w:tc>
          <w:tcPr>
            <w:tcW w:w="636" w:type="dxa"/>
          </w:tcPr>
          <w:p w:rsidR="00980938" w:rsidRPr="006B437C" w:rsidRDefault="00980938" w:rsidP="0030503B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3</w:t>
            </w:r>
          </w:p>
        </w:tc>
      </w:tr>
      <w:tr w:rsidR="00980938" w:rsidRPr="006B437C" w:rsidTr="00F43B29">
        <w:trPr>
          <w:cantSplit/>
          <w:jc w:val="center"/>
        </w:trPr>
        <w:tc>
          <w:tcPr>
            <w:tcW w:w="567" w:type="dxa"/>
          </w:tcPr>
          <w:p w:rsidR="00980938" w:rsidRPr="006B437C" w:rsidRDefault="00980938" w:rsidP="0030503B">
            <w:pPr>
              <w:pStyle w:val="tgcharnumber"/>
              <w:keepNext w:val="0"/>
            </w:pPr>
          </w:p>
        </w:tc>
        <w:tc>
          <w:tcPr>
            <w:tcW w:w="490" w:type="dxa"/>
          </w:tcPr>
          <w:p w:rsidR="00980938" w:rsidRPr="006B437C" w:rsidRDefault="00980938" w:rsidP="0030503B">
            <w:pPr>
              <w:pStyle w:val="tgcharnumber"/>
              <w:keepNext w:val="0"/>
            </w:pPr>
          </w:p>
        </w:tc>
        <w:tc>
          <w:tcPr>
            <w:tcW w:w="1920" w:type="dxa"/>
          </w:tcPr>
          <w:p w:rsidR="00980938" w:rsidRPr="006B437C" w:rsidRDefault="00980938" w:rsidP="0030503B">
            <w:pPr>
              <w:pStyle w:val="tgchartext"/>
            </w:pPr>
            <w:r w:rsidRPr="006B437C">
              <w:rPr>
                <w:szCs w:val="16"/>
              </w:rPr>
              <w:t>strong</w:t>
            </w:r>
          </w:p>
        </w:tc>
        <w:tc>
          <w:tcPr>
            <w:tcW w:w="1843" w:type="dxa"/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forte</w:t>
            </w:r>
          </w:p>
        </w:tc>
        <w:tc>
          <w:tcPr>
            <w:tcW w:w="1843" w:type="dxa"/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</w:rPr>
            </w:pPr>
            <w:r w:rsidRPr="006B437C">
              <w:rPr>
                <w:sz w:val="16"/>
              </w:rPr>
              <w:t>stark</w:t>
            </w:r>
          </w:p>
        </w:tc>
        <w:tc>
          <w:tcPr>
            <w:tcW w:w="1985" w:type="dxa"/>
          </w:tcPr>
          <w:p w:rsidR="00980938" w:rsidRPr="006B437C" w:rsidRDefault="00980938" w:rsidP="0030503B">
            <w:pPr>
              <w:pStyle w:val="tgchartext"/>
            </w:pPr>
            <w:proofErr w:type="spellStart"/>
            <w:r w:rsidRPr="006B437C">
              <w:t>fuerte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30503B">
            <w:pPr>
              <w:pStyle w:val="tgchartext"/>
            </w:pPr>
            <w:proofErr w:type="spellStart"/>
            <w:r w:rsidRPr="006B437C">
              <w:t>Merensky</w:t>
            </w:r>
            <w:proofErr w:type="spellEnd"/>
            <w:r w:rsidRPr="006B437C">
              <w:t xml:space="preserve"> 2</w:t>
            </w:r>
          </w:p>
        </w:tc>
        <w:tc>
          <w:tcPr>
            <w:tcW w:w="636" w:type="dxa"/>
          </w:tcPr>
          <w:p w:rsidR="00980938" w:rsidRPr="006B437C" w:rsidRDefault="00980938" w:rsidP="0030503B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4</w:t>
            </w:r>
          </w:p>
        </w:tc>
      </w:tr>
      <w:tr w:rsidR="00980938" w:rsidRPr="006B437C" w:rsidTr="00F43B2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80938" w:rsidRPr="006B437C" w:rsidRDefault="00980938" w:rsidP="0030503B">
            <w:pPr>
              <w:pStyle w:val="tgcharnumber"/>
              <w:keepNext w:val="0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80938" w:rsidRPr="006B437C" w:rsidRDefault="00980938" w:rsidP="0030503B">
            <w:pPr>
              <w:pStyle w:val="tgcharnumber"/>
              <w:keepNext w:val="0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0938" w:rsidRPr="006B437C" w:rsidRDefault="00980938" w:rsidP="0030503B">
            <w:pPr>
              <w:pStyle w:val="tgchartext"/>
            </w:pPr>
            <w:r w:rsidRPr="006B437C">
              <w:rPr>
                <w:szCs w:val="16"/>
              </w:rPr>
              <w:t>very strong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6B437C">
              <w:rPr>
                <w:sz w:val="16"/>
                <w:lang w:val="fr-FR"/>
              </w:rPr>
              <w:t>très 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6B437C" w:rsidRDefault="00980938" w:rsidP="0030503B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6B437C">
              <w:rPr>
                <w:sz w:val="16"/>
              </w:rPr>
              <w:t>sehr</w:t>
            </w:r>
            <w:proofErr w:type="spellEnd"/>
            <w:r w:rsidRPr="006B437C">
              <w:rPr>
                <w:sz w:val="16"/>
              </w:rPr>
              <w:t xml:space="preserve"> stark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6B437C" w:rsidRDefault="00980938" w:rsidP="0030503B">
            <w:pPr>
              <w:pStyle w:val="tgchartext"/>
            </w:pPr>
            <w:proofErr w:type="spellStart"/>
            <w:r w:rsidRPr="006B437C">
              <w:t>muy</w:t>
            </w:r>
            <w:proofErr w:type="spellEnd"/>
            <w:r w:rsidRPr="006B437C">
              <w:t xml:space="preserve"> </w:t>
            </w:r>
            <w:proofErr w:type="spellStart"/>
            <w:r w:rsidRPr="006B437C">
              <w:t>fuerte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6B437C" w:rsidRDefault="00980938" w:rsidP="0030503B">
            <w:pPr>
              <w:pStyle w:val="tgchartext"/>
            </w:pPr>
            <w:proofErr w:type="spellStart"/>
            <w:r w:rsidRPr="006B437C">
              <w:t>Zentmyer</w:t>
            </w:r>
            <w:proofErr w:type="spellEnd"/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938" w:rsidRPr="006B437C" w:rsidRDefault="00980938" w:rsidP="0030503B">
            <w:pPr>
              <w:pStyle w:val="tgchartextcentered"/>
              <w:rPr>
                <w:b w:val="0"/>
              </w:rPr>
            </w:pPr>
            <w:r w:rsidRPr="006B437C">
              <w:rPr>
                <w:b w:val="0"/>
                <w:szCs w:val="16"/>
              </w:rPr>
              <w:t>5</w:t>
            </w:r>
          </w:p>
        </w:tc>
      </w:tr>
      <w:tr w:rsidR="00980938" w:rsidRPr="006B437C" w:rsidTr="00F43B2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980938" w:rsidRPr="006B437C" w:rsidRDefault="00980938" w:rsidP="00980938">
            <w:pPr>
              <w:pStyle w:val="tgcharnumber"/>
              <w:keepNext w:val="0"/>
            </w:pPr>
            <w:r>
              <w:t>8.</w:t>
            </w:r>
          </w:p>
        </w:tc>
        <w:tc>
          <w:tcPr>
            <w:tcW w:w="490" w:type="dxa"/>
            <w:tcBorders>
              <w:top w:val="single" w:sz="4" w:space="0" w:color="auto"/>
            </w:tcBorders>
          </w:tcPr>
          <w:p w:rsidR="00980938" w:rsidRPr="006B437C" w:rsidRDefault="00980938" w:rsidP="00980938">
            <w:pPr>
              <w:pStyle w:val="tgcharnumber"/>
              <w:keepNext w:val="0"/>
            </w:pPr>
            <w:r w:rsidRPr="006B437C">
              <w:t>VG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:rsidR="00980938" w:rsidRPr="00F43B29" w:rsidRDefault="00980938" w:rsidP="00980938">
            <w:pPr>
              <w:pStyle w:val="tgchartext"/>
              <w:rPr>
                <w:b/>
                <w:szCs w:val="16"/>
              </w:rPr>
            </w:pPr>
            <w:r w:rsidRPr="00F43B29">
              <w:rPr>
                <w:b/>
                <w:szCs w:val="16"/>
              </w:rPr>
              <w:t>Shoot: number of lenticels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F43B29" w:rsidRDefault="00980938" w:rsidP="00980938">
            <w:pPr>
              <w:spacing w:before="80" w:after="80"/>
              <w:jc w:val="left"/>
              <w:rPr>
                <w:b/>
                <w:sz w:val="16"/>
                <w:lang w:val="fr-FR"/>
              </w:rPr>
            </w:pPr>
            <w:r w:rsidRPr="00F43B29">
              <w:rPr>
                <w:b/>
                <w:sz w:val="16"/>
                <w:lang w:val="fr-FR"/>
              </w:rPr>
              <w:t>Rameau: nombre de lenticelles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80938" w:rsidRPr="00F43B29" w:rsidRDefault="00980938" w:rsidP="00980938">
            <w:pPr>
              <w:spacing w:before="80" w:after="80"/>
              <w:jc w:val="left"/>
              <w:rPr>
                <w:b/>
                <w:sz w:val="16"/>
              </w:rPr>
            </w:pPr>
            <w:proofErr w:type="spellStart"/>
            <w:r w:rsidRPr="00F43B29">
              <w:rPr>
                <w:b/>
                <w:sz w:val="16"/>
              </w:rPr>
              <w:t>Trieb</w:t>
            </w:r>
            <w:proofErr w:type="spellEnd"/>
            <w:r w:rsidRPr="00F43B29">
              <w:rPr>
                <w:b/>
                <w:sz w:val="16"/>
              </w:rPr>
              <w:t xml:space="preserve">: </w:t>
            </w:r>
            <w:proofErr w:type="spellStart"/>
            <w:r w:rsidRPr="00F43B29">
              <w:rPr>
                <w:b/>
                <w:sz w:val="16"/>
              </w:rPr>
              <w:t>Anzahl</w:t>
            </w:r>
            <w:proofErr w:type="spellEnd"/>
            <w:r w:rsidRPr="00F43B29">
              <w:rPr>
                <w:b/>
                <w:sz w:val="16"/>
              </w:rPr>
              <w:t xml:space="preserve"> </w:t>
            </w:r>
            <w:proofErr w:type="spellStart"/>
            <w:r w:rsidRPr="00F43B29">
              <w:rPr>
                <w:b/>
                <w:sz w:val="16"/>
              </w:rPr>
              <w:t>Lentizellen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F43B29" w:rsidRDefault="00980938" w:rsidP="00980938">
            <w:pPr>
              <w:pStyle w:val="tgchartext"/>
              <w:rPr>
                <w:b/>
              </w:rPr>
            </w:pPr>
            <w:proofErr w:type="spellStart"/>
            <w:r w:rsidRPr="00F43B29">
              <w:rPr>
                <w:b/>
              </w:rPr>
              <w:t>Brote</w:t>
            </w:r>
            <w:proofErr w:type="spellEnd"/>
            <w:r w:rsidRPr="00F43B29">
              <w:rPr>
                <w:b/>
              </w:rPr>
              <w:t xml:space="preserve">: </w:t>
            </w:r>
            <w:proofErr w:type="spellStart"/>
            <w:r w:rsidRPr="00F43B29">
              <w:rPr>
                <w:b/>
              </w:rPr>
              <w:t>número</w:t>
            </w:r>
            <w:proofErr w:type="spellEnd"/>
            <w:r w:rsidRPr="00F43B29">
              <w:rPr>
                <w:b/>
              </w:rPr>
              <w:t xml:space="preserve"> de </w:t>
            </w:r>
            <w:proofErr w:type="spellStart"/>
            <w:r w:rsidRPr="00F43B29">
              <w:rPr>
                <w:b/>
              </w:rPr>
              <w:t>lenticelas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980938" w:rsidRPr="006B437C" w:rsidRDefault="00980938" w:rsidP="00980938">
            <w:pPr>
              <w:pStyle w:val="tgchartext"/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980938" w:rsidRPr="00980938" w:rsidRDefault="00980938" w:rsidP="00980938">
            <w:pPr>
              <w:pStyle w:val="tgchartextcentered"/>
              <w:rPr>
                <w:b w:val="0"/>
                <w:szCs w:val="16"/>
              </w:rPr>
            </w:pPr>
          </w:p>
        </w:tc>
      </w:tr>
      <w:tr w:rsidR="00980938" w:rsidRPr="006B437C" w:rsidTr="002D11C4">
        <w:trPr>
          <w:cantSplit/>
          <w:jc w:val="center"/>
        </w:trPr>
        <w:tc>
          <w:tcPr>
            <w:tcW w:w="567" w:type="dxa"/>
          </w:tcPr>
          <w:p w:rsidR="00980938" w:rsidRPr="006B437C" w:rsidRDefault="00980938" w:rsidP="00980938">
            <w:pPr>
              <w:pStyle w:val="tgcharnumber"/>
              <w:keepNext w:val="0"/>
            </w:pPr>
            <w:r w:rsidRPr="006B437C">
              <w:t>QN</w:t>
            </w:r>
          </w:p>
        </w:tc>
        <w:tc>
          <w:tcPr>
            <w:tcW w:w="490" w:type="dxa"/>
          </w:tcPr>
          <w:p w:rsidR="00980938" w:rsidRPr="006B437C" w:rsidRDefault="00980938" w:rsidP="00980938">
            <w:pPr>
              <w:pStyle w:val="tgcharnumber"/>
              <w:keepNext w:val="0"/>
            </w:pPr>
            <w:r w:rsidRPr="006B437C">
              <w:t>(b)</w:t>
            </w:r>
          </w:p>
        </w:tc>
        <w:tc>
          <w:tcPr>
            <w:tcW w:w="1920" w:type="dxa"/>
          </w:tcPr>
          <w:p w:rsidR="00980938" w:rsidRPr="00980938" w:rsidRDefault="00980938" w:rsidP="00980938">
            <w:pPr>
              <w:pStyle w:val="tgchartext"/>
              <w:rPr>
                <w:szCs w:val="16"/>
              </w:rPr>
            </w:pPr>
            <w:r w:rsidRPr="006B437C">
              <w:rPr>
                <w:szCs w:val="16"/>
              </w:rPr>
              <w:t>few</w:t>
            </w:r>
          </w:p>
        </w:tc>
        <w:tc>
          <w:tcPr>
            <w:tcW w:w="1843" w:type="dxa"/>
          </w:tcPr>
          <w:p w:rsidR="00980938" w:rsidRPr="006B437C" w:rsidRDefault="00980938" w:rsidP="00980938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980938">
              <w:rPr>
                <w:sz w:val="16"/>
                <w:lang w:val="fr-FR"/>
              </w:rPr>
              <w:t>petit</w:t>
            </w:r>
          </w:p>
        </w:tc>
        <w:tc>
          <w:tcPr>
            <w:tcW w:w="1843" w:type="dxa"/>
          </w:tcPr>
          <w:p w:rsidR="00980938" w:rsidRPr="006B437C" w:rsidRDefault="00980938" w:rsidP="00980938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6B437C">
              <w:rPr>
                <w:sz w:val="16"/>
              </w:rPr>
              <w:t>wenige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980938">
            <w:pPr>
              <w:pStyle w:val="tgchartext"/>
            </w:pPr>
            <w:proofErr w:type="spellStart"/>
            <w:r w:rsidRPr="006B437C">
              <w:t>bajo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980938">
            <w:pPr>
              <w:pStyle w:val="tgchartext"/>
            </w:pPr>
            <w:proofErr w:type="spellStart"/>
            <w:r w:rsidRPr="00980938">
              <w:rPr>
                <w:highlight w:val="lightGray"/>
              </w:rPr>
              <w:t>Bochard</w:t>
            </w:r>
            <w:proofErr w:type="spellEnd"/>
          </w:p>
        </w:tc>
        <w:tc>
          <w:tcPr>
            <w:tcW w:w="636" w:type="dxa"/>
          </w:tcPr>
          <w:p w:rsidR="00980938" w:rsidRPr="00980938" w:rsidRDefault="00980938" w:rsidP="00980938">
            <w:pPr>
              <w:pStyle w:val="tgchartextcentered"/>
              <w:rPr>
                <w:b w:val="0"/>
                <w:szCs w:val="16"/>
              </w:rPr>
            </w:pPr>
            <w:r w:rsidRPr="006B437C">
              <w:rPr>
                <w:b w:val="0"/>
                <w:szCs w:val="16"/>
              </w:rPr>
              <w:t>1</w:t>
            </w:r>
          </w:p>
        </w:tc>
      </w:tr>
      <w:tr w:rsidR="00980938" w:rsidRPr="006B437C" w:rsidTr="002D6269">
        <w:trPr>
          <w:cantSplit/>
          <w:jc w:val="center"/>
        </w:trPr>
        <w:tc>
          <w:tcPr>
            <w:tcW w:w="567" w:type="dxa"/>
          </w:tcPr>
          <w:p w:rsidR="00980938" w:rsidRPr="006B437C" w:rsidRDefault="00980938" w:rsidP="00980938">
            <w:pPr>
              <w:pStyle w:val="tgcharnumber"/>
              <w:keepNext w:val="0"/>
            </w:pPr>
          </w:p>
        </w:tc>
        <w:tc>
          <w:tcPr>
            <w:tcW w:w="490" w:type="dxa"/>
          </w:tcPr>
          <w:p w:rsidR="00980938" w:rsidRPr="006B437C" w:rsidRDefault="00980938" w:rsidP="00980938">
            <w:pPr>
              <w:pStyle w:val="tgcharnumber"/>
              <w:keepNext w:val="0"/>
            </w:pPr>
          </w:p>
        </w:tc>
        <w:tc>
          <w:tcPr>
            <w:tcW w:w="1920" w:type="dxa"/>
          </w:tcPr>
          <w:p w:rsidR="00980938" w:rsidRPr="00980938" w:rsidRDefault="00980938" w:rsidP="00980938">
            <w:pPr>
              <w:pStyle w:val="tgchartext"/>
              <w:rPr>
                <w:szCs w:val="16"/>
              </w:rPr>
            </w:pPr>
            <w:r w:rsidRPr="006B437C">
              <w:rPr>
                <w:szCs w:val="16"/>
              </w:rPr>
              <w:t>medium</w:t>
            </w:r>
          </w:p>
        </w:tc>
        <w:tc>
          <w:tcPr>
            <w:tcW w:w="1843" w:type="dxa"/>
          </w:tcPr>
          <w:p w:rsidR="00980938" w:rsidRPr="006B437C" w:rsidRDefault="00980938" w:rsidP="00980938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980938">
              <w:rPr>
                <w:sz w:val="16"/>
                <w:lang w:val="fr-FR"/>
              </w:rPr>
              <w:t>moyen</w:t>
            </w:r>
          </w:p>
        </w:tc>
        <w:tc>
          <w:tcPr>
            <w:tcW w:w="1843" w:type="dxa"/>
          </w:tcPr>
          <w:p w:rsidR="00980938" w:rsidRPr="006B437C" w:rsidRDefault="00980938" w:rsidP="00980938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6B437C">
              <w:rPr>
                <w:sz w:val="16"/>
              </w:rPr>
              <w:t>mittel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980938">
            <w:pPr>
              <w:pStyle w:val="tgchartext"/>
            </w:pPr>
            <w:proofErr w:type="spellStart"/>
            <w:r w:rsidRPr="006B437C">
              <w:t>medio</w:t>
            </w:r>
            <w:proofErr w:type="spellEnd"/>
          </w:p>
        </w:tc>
        <w:tc>
          <w:tcPr>
            <w:tcW w:w="1985" w:type="dxa"/>
          </w:tcPr>
          <w:p w:rsidR="00980938" w:rsidRPr="006B437C" w:rsidRDefault="00980938" w:rsidP="00980938">
            <w:pPr>
              <w:pStyle w:val="tgchartext"/>
            </w:pPr>
            <w:proofErr w:type="spellStart"/>
            <w:r w:rsidRPr="006B437C">
              <w:t>Steddom</w:t>
            </w:r>
            <w:proofErr w:type="spellEnd"/>
          </w:p>
        </w:tc>
        <w:tc>
          <w:tcPr>
            <w:tcW w:w="636" w:type="dxa"/>
          </w:tcPr>
          <w:p w:rsidR="00980938" w:rsidRPr="00980938" w:rsidRDefault="00980938" w:rsidP="00980938">
            <w:pPr>
              <w:pStyle w:val="tgchartextcentered"/>
              <w:rPr>
                <w:b w:val="0"/>
                <w:szCs w:val="16"/>
              </w:rPr>
            </w:pPr>
            <w:r w:rsidRPr="006B437C">
              <w:rPr>
                <w:b w:val="0"/>
                <w:szCs w:val="16"/>
              </w:rPr>
              <w:t>2</w:t>
            </w:r>
          </w:p>
        </w:tc>
      </w:tr>
      <w:tr w:rsidR="00980938" w:rsidRPr="006B437C" w:rsidTr="002D626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980938" w:rsidRPr="006B437C" w:rsidRDefault="00980938" w:rsidP="00980938">
            <w:pPr>
              <w:pStyle w:val="tgcharnumber"/>
              <w:keepNext w:val="0"/>
            </w:pP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:rsidR="00980938" w:rsidRPr="006B437C" w:rsidRDefault="00980938" w:rsidP="00980938">
            <w:pPr>
              <w:pStyle w:val="tgcharnumber"/>
              <w:keepNext w:val="0"/>
            </w:pP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:rsidR="00980938" w:rsidRPr="00980938" w:rsidRDefault="00980938" w:rsidP="00980938">
            <w:pPr>
              <w:pStyle w:val="tgchartext"/>
              <w:rPr>
                <w:szCs w:val="16"/>
              </w:rPr>
            </w:pPr>
            <w:r w:rsidRPr="006B437C">
              <w:rPr>
                <w:szCs w:val="16"/>
              </w:rPr>
              <w:t>many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6B437C" w:rsidRDefault="00980938" w:rsidP="00980938">
            <w:pPr>
              <w:spacing w:before="80" w:after="80"/>
              <w:jc w:val="left"/>
              <w:rPr>
                <w:sz w:val="16"/>
                <w:lang w:val="fr-FR"/>
              </w:rPr>
            </w:pPr>
            <w:r w:rsidRPr="00980938">
              <w:rPr>
                <w:sz w:val="16"/>
                <w:lang w:val="fr-FR"/>
              </w:rPr>
              <w:t>grand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80938" w:rsidRPr="006B437C" w:rsidRDefault="00980938" w:rsidP="00980938">
            <w:pPr>
              <w:spacing w:before="80" w:after="80"/>
              <w:jc w:val="left"/>
              <w:rPr>
                <w:sz w:val="16"/>
              </w:rPr>
            </w:pPr>
            <w:proofErr w:type="spellStart"/>
            <w:r w:rsidRPr="006B437C">
              <w:rPr>
                <w:sz w:val="16"/>
              </w:rPr>
              <w:t>viele</w:t>
            </w:r>
            <w:proofErr w:type="spell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6B437C" w:rsidRDefault="00980938" w:rsidP="00980938">
            <w:pPr>
              <w:pStyle w:val="tgchartext"/>
            </w:pPr>
            <w:r w:rsidRPr="006B437C">
              <w:t>alto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80938" w:rsidRPr="006B437C" w:rsidRDefault="00980938" w:rsidP="00980938">
            <w:pPr>
              <w:pStyle w:val="tgchartext"/>
            </w:pPr>
            <w:r w:rsidRPr="006B437C">
              <w:t>Thomas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980938" w:rsidRPr="00980938" w:rsidRDefault="00980938" w:rsidP="00980938">
            <w:pPr>
              <w:pStyle w:val="tgchartextcentered"/>
              <w:rPr>
                <w:b w:val="0"/>
                <w:szCs w:val="16"/>
              </w:rPr>
            </w:pPr>
            <w:r w:rsidRPr="006B437C">
              <w:rPr>
                <w:b w:val="0"/>
                <w:szCs w:val="16"/>
              </w:rPr>
              <w:t>3</w:t>
            </w:r>
          </w:p>
        </w:tc>
      </w:tr>
    </w:tbl>
    <w:p w:rsidR="00F749EC" w:rsidRDefault="00F749EC" w:rsidP="00F749EC">
      <w:pPr>
        <w:rPr>
          <w:b/>
        </w:rPr>
      </w:pPr>
    </w:p>
    <w:p w:rsidR="00980938" w:rsidRDefault="00980938" w:rsidP="00F749EC">
      <w:pPr>
        <w:rPr>
          <w:b/>
        </w:rPr>
      </w:pPr>
    </w:p>
    <w:p w:rsidR="00980938" w:rsidRPr="00980938" w:rsidRDefault="00980938" w:rsidP="00F749EC">
      <w:pPr>
        <w:rPr>
          <w:u w:val="single"/>
        </w:rPr>
      </w:pPr>
      <w:r w:rsidRPr="00980938">
        <w:rPr>
          <w:u w:val="single"/>
        </w:rPr>
        <w:t>Correction:</w:t>
      </w:r>
    </w:p>
    <w:p w:rsidR="00980938" w:rsidRDefault="00980938" w:rsidP="00F749EC"/>
    <w:p w:rsidR="00F749EC" w:rsidRDefault="00F749EC" w:rsidP="00F749EC">
      <w:r>
        <w:t>Spelling of example variety “</w:t>
      </w:r>
      <w:proofErr w:type="spellStart"/>
      <w:r>
        <w:t>Bochard</w:t>
      </w:r>
      <w:proofErr w:type="spellEnd"/>
      <w:r>
        <w:t>” in Characteristics 4 and 8 to be corrected to read “</w:t>
      </w:r>
      <w:proofErr w:type="spellStart"/>
      <w:r>
        <w:t>Borchard</w:t>
      </w:r>
      <w:proofErr w:type="spellEnd"/>
      <w:r>
        <w:t>”</w:t>
      </w:r>
      <w:r w:rsidR="00215EC6">
        <w:t>.</w:t>
      </w:r>
    </w:p>
    <w:p w:rsidR="00F749EC" w:rsidRDefault="00F749EC" w:rsidP="00F749EC">
      <w:pPr>
        <w:rPr>
          <w:b/>
        </w:rPr>
      </w:pPr>
    </w:p>
    <w:p w:rsidR="00F749EC" w:rsidRDefault="00F749EC" w:rsidP="00F749EC">
      <w:pPr>
        <w:rPr>
          <w:b/>
        </w:rPr>
      </w:pPr>
    </w:p>
    <w:p w:rsidR="00F749EC" w:rsidRPr="00015593" w:rsidRDefault="00F749EC" w:rsidP="00F749EC">
      <w:pPr>
        <w:rPr>
          <w:b/>
        </w:rPr>
      </w:pPr>
    </w:p>
    <w:p w:rsidR="00F749EC" w:rsidRDefault="00980938" w:rsidP="00980938">
      <w:pPr>
        <w:jc w:val="right"/>
      </w:pPr>
      <w:r>
        <w:t>[Annex V follows]</w:t>
      </w:r>
    </w:p>
    <w:p w:rsidR="007567AA" w:rsidRDefault="007567AA" w:rsidP="007567AA">
      <w:pPr>
        <w:rPr>
          <w:lang w:val="en-NZ"/>
        </w:rPr>
      </w:pPr>
    </w:p>
    <w:p w:rsidR="007567AA" w:rsidRPr="004F4EB1" w:rsidRDefault="007567AA" w:rsidP="007567AA">
      <w:pPr>
        <w:spacing w:before="100" w:beforeAutospacing="1" w:after="100" w:afterAutospacing="1"/>
        <w:rPr>
          <w:b/>
        </w:rPr>
      </w:pPr>
    </w:p>
    <w:p w:rsidR="00F749EC" w:rsidRDefault="00F749EC" w:rsidP="007567AA">
      <w:pPr>
        <w:sectPr w:rsidR="00F749EC" w:rsidSect="00906DDC">
          <w:headerReference w:type="first" r:id="rId13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215EC6" w:rsidRPr="00215EC6" w:rsidRDefault="00215EC6" w:rsidP="00215EC6">
      <w:pPr>
        <w:pStyle w:val="Heading1"/>
        <w:rPr>
          <w:bCs/>
          <w:sz w:val="22"/>
          <w:szCs w:val="22"/>
        </w:rPr>
      </w:pPr>
      <w:r>
        <w:lastRenderedPageBreak/>
        <w:t>Correction to the Test Guidelines for Japanese Plum (document TG/84/4 Corr.)</w:t>
      </w:r>
    </w:p>
    <w:p w:rsidR="00215EC6" w:rsidRDefault="00215EC6" w:rsidP="00F749EC">
      <w:pPr>
        <w:rPr>
          <w:bCs/>
          <w:sz w:val="22"/>
          <w:szCs w:val="22"/>
        </w:rPr>
      </w:pPr>
    </w:p>
    <w:p w:rsidR="00215EC6" w:rsidRDefault="00215EC6" w:rsidP="00F749EC">
      <w:pPr>
        <w:rPr>
          <w:bCs/>
          <w:sz w:val="22"/>
          <w:szCs w:val="22"/>
        </w:rPr>
      </w:pPr>
    </w:p>
    <w:p w:rsidR="00215EC6" w:rsidRPr="00CA1842" w:rsidRDefault="00215EC6" w:rsidP="00F749EC">
      <w:pPr>
        <w:rPr>
          <w:bCs/>
          <w:szCs w:val="22"/>
          <w:u w:val="single"/>
        </w:rPr>
      </w:pPr>
      <w:r w:rsidRPr="00CA1842">
        <w:rPr>
          <w:bCs/>
          <w:szCs w:val="22"/>
          <w:u w:val="single"/>
        </w:rPr>
        <w:t>Current wording:</w:t>
      </w:r>
    </w:p>
    <w:p w:rsidR="00215EC6" w:rsidRPr="00215EC6" w:rsidRDefault="00215EC6" w:rsidP="00F749EC">
      <w:pPr>
        <w:rPr>
          <w:bCs/>
          <w:sz w:val="22"/>
          <w:szCs w:val="22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215EC6" w:rsidRPr="00E96F29" w:rsidTr="002D626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3.</w:t>
            </w: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br/>
              <w:t>(*)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Tree: habit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Arbre : port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Baum: Wuchsform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noProof w:val="0"/>
                <w:sz w:val="16"/>
              </w:rPr>
            </w:pP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Árbol</w:t>
            </w:r>
            <w:proofErr w:type="spellEnd"/>
            <w:r w:rsidRPr="00E96F29">
              <w:rPr>
                <w:rFonts w:ascii="Arial" w:hAnsi="Arial" w:cs="Arial"/>
                <w:noProof w:val="0"/>
                <w:sz w:val="16"/>
              </w:rPr>
              <w:t xml:space="preserve">:  </w:t>
            </w: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porte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15EC6" w:rsidRPr="00E96F29" w:rsidTr="0030503B">
        <w:trPr>
          <w:cantSplit/>
          <w:jc w:val="center"/>
        </w:trPr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PQ</w:t>
            </w:r>
          </w:p>
        </w:tc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upright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dressé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aufrecht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noProof w:val="0"/>
                <w:sz w:val="16"/>
              </w:rPr>
            </w:pP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erecto</w:t>
            </w:r>
            <w:proofErr w:type="spellEnd"/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Formosa, Freedom, Taiyou</w:t>
            </w:r>
          </w:p>
        </w:tc>
        <w:tc>
          <w:tcPr>
            <w:tcW w:w="636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1</w:t>
            </w:r>
          </w:p>
        </w:tc>
      </w:tr>
      <w:tr w:rsidR="00215EC6" w:rsidRPr="00E96F29" w:rsidTr="0030503B">
        <w:trPr>
          <w:cantSplit/>
          <w:jc w:val="center"/>
        </w:trPr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  <w:lang w:val="en-GB"/>
              </w:rPr>
            </w:pPr>
            <w:r w:rsidRPr="00E96F29">
              <w:rPr>
                <w:rFonts w:ascii="Arial" w:hAnsi="Arial" w:cs="Arial"/>
                <w:sz w:val="16"/>
                <w:lang w:val="en-GB"/>
              </w:rPr>
              <w:t xml:space="preserve">semi-upright  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 xml:space="preserve">demi-dressé  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 xml:space="preserve">halbaufrecht  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 xml:space="preserve">semierecto  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Laroda</w:t>
            </w:r>
          </w:p>
        </w:tc>
        <w:tc>
          <w:tcPr>
            <w:tcW w:w="636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2</w:t>
            </w:r>
          </w:p>
        </w:tc>
      </w:tr>
      <w:tr w:rsidR="00215EC6" w:rsidRPr="00E96F29" w:rsidTr="002D6269">
        <w:trPr>
          <w:cantSplit/>
          <w:jc w:val="center"/>
        </w:trPr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spreading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étalé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breitwüchsig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extendido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  <w:highlight w:val="lightGray"/>
              </w:rPr>
              <w:t>Ozark, Premier</w:t>
            </w:r>
            <w:r w:rsidRPr="00E96F29">
              <w:rPr>
                <w:rFonts w:ascii="Arial" w:hAnsi="Arial" w:cs="Arial"/>
                <w:sz w:val="16"/>
              </w:rPr>
              <w:t>, Shiro</w:t>
            </w:r>
          </w:p>
        </w:tc>
        <w:tc>
          <w:tcPr>
            <w:tcW w:w="636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3</w:t>
            </w:r>
          </w:p>
        </w:tc>
      </w:tr>
      <w:tr w:rsidR="00215EC6" w:rsidRPr="00E96F29" w:rsidTr="002D626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drooping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retombant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überhängend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colgante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Weeping Santa Rosa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4</w:t>
            </w:r>
          </w:p>
        </w:tc>
      </w:tr>
    </w:tbl>
    <w:p w:rsidR="00215EC6" w:rsidRPr="00215EC6" w:rsidRDefault="00215EC6" w:rsidP="00F749EC">
      <w:pPr>
        <w:rPr>
          <w:bCs/>
          <w:sz w:val="22"/>
          <w:szCs w:val="22"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215EC6" w:rsidRPr="00E96F29" w:rsidTr="002D6269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48.</w:t>
            </w: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br/>
            </w: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MG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Fruit: juiciness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Fruit : jutosité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Frucht: Saftigkeit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noProof w:val="0"/>
                <w:sz w:val="16"/>
              </w:rPr>
            </w:pP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Fruto</w:t>
            </w:r>
            <w:proofErr w:type="spellEnd"/>
            <w:r w:rsidRPr="00E96F29">
              <w:rPr>
                <w:rFonts w:ascii="Arial" w:hAnsi="Arial" w:cs="Arial"/>
                <w:noProof w:val="0"/>
                <w:sz w:val="16"/>
              </w:rPr>
              <w:t xml:space="preserve">:  </w:t>
            </w:r>
            <w:proofErr w:type="spellStart"/>
            <w:r w:rsidRPr="00E96F29">
              <w:rPr>
                <w:rFonts w:ascii="Arial" w:hAnsi="Arial" w:cs="Arial"/>
                <w:noProof w:val="0"/>
                <w:sz w:val="16"/>
              </w:rPr>
              <w:t>jugosidad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rPr>
                <w:rFonts w:ascii="Arial" w:hAnsi="Arial" w:cs="Arial"/>
                <w:sz w:val="16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215EC6" w:rsidRPr="00E96F29" w:rsidRDefault="00215EC6" w:rsidP="0030503B">
            <w:pPr>
              <w:pStyle w:val="Normaltb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15EC6" w:rsidRPr="00E96F29" w:rsidTr="0030503B">
        <w:trPr>
          <w:cantSplit/>
          <w:jc w:val="center"/>
        </w:trPr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napToGrid w:val="0"/>
                <w:sz w:val="16"/>
              </w:rPr>
              <w:t>QN</w:t>
            </w:r>
          </w:p>
        </w:tc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</w:rPr>
            </w:pPr>
            <w:r w:rsidRPr="00E96F29">
              <w:rPr>
                <w:rFonts w:ascii="Arial" w:hAnsi="Arial" w:cs="Arial"/>
                <w:b/>
                <w:bCs/>
                <w:sz w:val="16"/>
              </w:rPr>
              <w:t>(c)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low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faible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gering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baja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Autumn Giant, Laroda</w:t>
            </w:r>
          </w:p>
        </w:tc>
        <w:tc>
          <w:tcPr>
            <w:tcW w:w="636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1</w:t>
            </w:r>
          </w:p>
        </w:tc>
      </w:tr>
      <w:tr w:rsidR="00215EC6" w:rsidRPr="00E96F29" w:rsidTr="002D6269">
        <w:trPr>
          <w:cantSplit/>
          <w:jc w:val="center"/>
        </w:trPr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moyenne</w:t>
            </w:r>
          </w:p>
        </w:tc>
        <w:tc>
          <w:tcPr>
            <w:tcW w:w="1843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mittel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media</w:t>
            </w:r>
          </w:p>
        </w:tc>
        <w:tc>
          <w:tcPr>
            <w:tcW w:w="1985" w:type="dxa"/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 xml:space="preserve">Gaviota, </w:t>
            </w:r>
            <w:r w:rsidRPr="00E96F29">
              <w:rPr>
                <w:rFonts w:ascii="Arial" w:hAnsi="Arial" w:cs="Arial"/>
                <w:sz w:val="16"/>
                <w:highlight w:val="lightGray"/>
              </w:rPr>
              <w:t>Ozark, Premier</w:t>
            </w:r>
          </w:p>
        </w:tc>
        <w:tc>
          <w:tcPr>
            <w:tcW w:w="636" w:type="dxa"/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2</w:t>
            </w:r>
          </w:p>
        </w:tc>
      </w:tr>
      <w:tr w:rsidR="00215EC6" w:rsidRPr="00E96F29" w:rsidTr="002D6269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high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  <w:lang w:val="fr-FR"/>
              </w:rPr>
            </w:pPr>
            <w:r w:rsidRPr="00E96F29">
              <w:rPr>
                <w:rFonts w:ascii="Arial" w:hAnsi="Arial" w:cs="Arial"/>
                <w:sz w:val="16"/>
                <w:lang w:val="fr-FR"/>
              </w:rPr>
              <w:t>forte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hoch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alta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Reubennel, Shiro, Santa Rosa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215EC6" w:rsidRPr="00E96F29" w:rsidRDefault="00215EC6" w:rsidP="0030503B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E96F29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215EC6" w:rsidRPr="00215EC6" w:rsidRDefault="00215EC6" w:rsidP="00F749EC">
      <w:pPr>
        <w:rPr>
          <w:bCs/>
          <w:sz w:val="22"/>
          <w:szCs w:val="22"/>
        </w:rPr>
      </w:pPr>
    </w:p>
    <w:p w:rsidR="00215EC6" w:rsidRDefault="00215EC6" w:rsidP="00F749EC">
      <w:pPr>
        <w:rPr>
          <w:b/>
          <w:bCs/>
          <w:sz w:val="22"/>
          <w:szCs w:val="22"/>
        </w:rPr>
      </w:pPr>
    </w:p>
    <w:p w:rsidR="00F749EC" w:rsidRPr="00CA1842" w:rsidRDefault="00215EC6" w:rsidP="00F749EC">
      <w:pPr>
        <w:rPr>
          <w:bCs/>
          <w:szCs w:val="22"/>
          <w:u w:val="single"/>
        </w:rPr>
      </w:pPr>
      <w:r w:rsidRPr="00CA1842">
        <w:rPr>
          <w:bCs/>
          <w:szCs w:val="22"/>
          <w:u w:val="single"/>
        </w:rPr>
        <w:t>Correction:</w:t>
      </w:r>
    </w:p>
    <w:p w:rsidR="00F749EC" w:rsidRDefault="00F749EC" w:rsidP="00F749EC">
      <w:pPr>
        <w:rPr>
          <w:b/>
          <w:bCs/>
          <w:sz w:val="22"/>
          <w:szCs w:val="22"/>
        </w:rPr>
      </w:pPr>
    </w:p>
    <w:p w:rsidR="00F749EC" w:rsidRDefault="00215EC6" w:rsidP="00F749EC">
      <w:r>
        <w:t xml:space="preserve">To </w:t>
      </w:r>
      <w:r w:rsidR="002D11C4">
        <w:t>correct</w:t>
      </w:r>
      <w:r>
        <w:t xml:space="preserve"> s</w:t>
      </w:r>
      <w:r w:rsidR="00F749EC">
        <w:t>pelling of example variety “Ozark</w:t>
      </w:r>
      <w:r w:rsidRPr="002D11C4">
        <w:rPr>
          <w:highlight w:val="lightGray"/>
        </w:rPr>
        <w:t>,</w:t>
      </w:r>
      <w:r w:rsidR="00F749EC">
        <w:t xml:space="preserve"> Premier” (</w:t>
      </w:r>
      <w:r>
        <w:t xml:space="preserve">currently </w:t>
      </w:r>
      <w:r w:rsidR="00F749EC">
        <w:t>presented as t</w:t>
      </w:r>
      <w:r>
        <w:t>w</w:t>
      </w:r>
      <w:r w:rsidR="00F749EC">
        <w:t>o example varieties</w:t>
      </w:r>
      <w:r w:rsidR="002D11C4">
        <w:t xml:space="preserve"> separated by comma</w:t>
      </w:r>
      <w:r w:rsidR="00F749EC">
        <w:t>)</w:t>
      </w:r>
      <w:r>
        <w:t xml:space="preserve"> to read “Ozark Premier” (</w:t>
      </w:r>
      <w:r w:rsidR="002D11C4">
        <w:t xml:space="preserve">no comma - </w:t>
      </w:r>
      <w:r>
        <w:t>single example variety).</w:t>
      </w:r>
    </w:p>
    <w:p w:rsidR="00F749EC" w:rsidRDefault="00F749EC" w:rsidP="00F749EC"/>
    <w:p w:rsidR="00F749EC" w:rsidRDefault="00F749EC" w:rsidP="00F749EC"/>
    <w:p w:rsidR="00F749EC" w:rsidRDefault="00F749EC" w:rsidP="00F749EC"/>
    <w:p w:rsidR="00F749EC" w:rsidRDefault="00F75F48" w:rsidP="00F75F48">
      <w:pPr>
        <w:jc w:val="right"/>
      </w:pPr>
      <w:r>
        <w:t>[Annex VI follows]</w:t>
      </w:r>
    </w:p>
    <w:p w:rsidR="007567AA" w:rsidRPr="00F84933" w:rsidRDefault="007567AA" w:rsidP="007567AA"/>
    <w:p w:rsidR="00F749EC" w:rsidRDefault="00F749EC" w:rsidP="004B1215">
      <w:pPr>
        <w:sectPr w:rsidR="00F749EC" w:rsidSect="00906DDC">
          <w:headerReference w:type="first" r:id="rId14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050E16" w:rsidRDefault="00F75F48" w:rsidP="00F75F48">
      <w:pPr>
        <w:pStyle w:val="Heading1"/>
      </w:pPr>
      <w:r>
        <w:lastRenderedPageBreak/>
        <w:t>Correction to the Test Guidelines for Radish; Black Radish (document TG/63/7-TG/64/7 Rev.)</w:t>
      </w:r>
    </w:p>
    <w:p w:rsidR="00544581" w:rsidRPr="00F75F48" w:rsidRDefault="00544581">
      <w:pPr>
        <w:jc w:val="left"/>
        <w:rPr>
          <w:b/>
        </w:rPr>
      </w:pPr>
    </w:p>
    <w:p w:rsidR="00050E16" w:rsidRDefault="00665AC4" w:rsidP="00050E16">
      <w:pPr>
        <w:rPr>
          <w:u w:val="single"/>
        </w:rPr>
      </w:pPr>
      <w:r w:rsidRPr="00665AC4">
        <w:rPr>
          <w:u w:val="single"/>
        </w:rPr>
        <w:t>Current wording:</w:t>
      </w:r>
    </w:p>
    <w:p w:rsidR="00665AC4" w:rsidRDefault="00665AC4" w:rsidP="00050E16">
      <w:pPr>
        <w:rPr>
          <w:u w:val="single"/>
        </w:rPr>
      </w:pPr>
    </w:p>
    <w:tbl>
      <w:tblPr>
        <w:tblW w:w="9499" w:type="dxa"/>
        <w:tblInd w:w="10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4961"/>
        <w:gridCol w:w="3119"/>
        <w:gridCol w:w="710"/>
      </w:tblGrid>
      <w:tr w:rsidR="00665AC4" w:rsidRPr="00E96F29" w:rsidTr="002D6269">
        <w:trPr>
          <w:cantSplit/>
        </w:trPr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96F29">
              <w:rPr>
                <w:rFonts w:ascii="Arial" w:hAnsi="Arial" w:cs="Arial"/>
                <w:b/>
                <w:sz w:val="16"/>
                <w:szCs w:val="16"/>
              </w:rPr>
              <w:t>5.5</w:t>
            </w:r>
            <w:r w:rsidRPr="00E96F29">
              <w:rPr>
                <w:rFonts w:ascii="Arial" w:hAnsi="Arial" w:cs="Arial"/>
                <w:b/>
                <w:sz w:val="16"/>
                <w:szCs w:val="16"/>
              </w:rPr>
              <w:br/>
              <w:t>(10)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E96F29">
              <w:rPr>
                <w:rFonts w:ascii="Arial" w:hAnsi="Arial" w:cs="Arial"/>
                <w:b/>
                <w:sz w:val="16"/>
                <w:szCs w:val="16"/>
              </w:rPr>
              <w:t>Petiole: anthocyanin coloration</w:t>
            </w:r>
          </w:p>
        </w:tc>
        <w:tc>
          <w:tcPr>
            <w:tcW w:w="3119" w:type="dxa"/>
            <w:tcBorders>
              <w:top w:val="single" w:sz="4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</w:rPr>
              <w:t>absent or very weak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>April Cross (N), Fakir (S)</w:t>
            </w:r>
            <w:r w:rsidRPr="00E96F29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  <w:t xml:space="preserve">Noir gros rond d'hiver (N), </w:t>
            </w:r>
            <w:r w:rsidRPr="00E96F29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  <w:t>Omny (N)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b"/>
              <w:jc w:val="center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1 [  ]</w:t>
            </w: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highlight w:val="lightGray"/>
              </w:rPr>
              <w:t>absent or</w:t>
            </w:r>
            <w:r w:rsidRPr="00E96F29">
              <w:rPr>
                <w:rFonts w:ascii="Arial" w:hAnsi="Arial" w:cs="Arial"/>
                <w:b w:val="0"/>
                <w:sz w:val="16"/>
                <w:szCs w:val="16"/>
              </w:rPr>
              <w:t xml:space="preserve"> very weak to weak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2 [  ]</w:t>
            </w: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</w:rPr>
              <w:t>weak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pt-B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t xml:space="preserve">Blanche transparente (S), </w:t>
            </w:r>
            <w:r w:rsidRPr="00E96F29">
              <w:rPr>
                <w:rFonts w:ascii="Arial" w:hAnsi="Arial" w:cs="Arial"/>
                <w:b w:val="0"/>
                <w:sz w:val="16"/>
                <w:szCs w:val="16"/>
                <w:lang w:val="pt-BR"/>
              </w:rPr>
              <w:br/>
              <w:t>Flamino (S), Mirabeau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3 [  ]</w:t>
            </w: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weak to medium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4 [  ]</w:t>
            </w: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t xml:space="preserve">Erfurter Riesenrot (S), </w:t>
            </w:r>
            <w:r w:rsidRPr="00E96F29">
              <w:rPr>
                <w:rFonts w:ascii="Arial" w:hAnsi="Arial" w:cs="Arial"/>
                <w:b w:val="0"/>
                <w:sz w:val="16"/>
                <w:szCs w:val="16"/>
                <w:lang w:val="en-GB"/>
              </w:rPr>
              <w:br/>
              <w:t>Forro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5 [  ]</w:t>
            </w: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medium to strong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6 [  ]</w:t>
            </w: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Pernot (S)</w:t>
            </w: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7 [  ]</w:t>
            </w: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nil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strong to very strong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710" w:type="dxa"/>
            <w:tcBorders>
              <w:top w:val="nil"/>
              <w:bottom w:val="nil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8 [  ]</w:t>
            </w:r>
          </w:p>
        </w:tc>
      </w:tr>
      <w:tr w:rsidR="00665AC4" w:rsidRPr="00E96F29" w:rsidTr="0030503B">
        <w:trPr>
          <w:cantSplit/>
        </w:trPr>
        <w:tc>
          <w:tcPr>
            <w:tcW w:w="709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961" w:type="dxa"/>
            <w:tcBorders>
              <w:top w:val="nil"/>
              <w:bottom w:val="single" w:sz="4" w:space="0" w:color="auto"/>
            </w:tcBorders>
          </w:tcPr>
          <w:p w:rsidR="00665AC4" w:rsidRPr="00E96F29" w:rsidRDefault="00665AC4" w:rsidP="0030503B">
            <w:pPr>
              <w:pStyle w:val="Normaltb"/>
              <w:keepNext w:val="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very strong</w:t>
            </w: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:rsidR="00665AC4" w:rsidRPr="00E96F29" w:rsidRDefault="00665AC4" w:rsidP="0030503B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 xml:space="preserve">Rex (N), </w:t>
            </w: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 xml:space="preserve">Rose d'hiver de Chine (N), </w:t>
            </w:r>
            <w:r w:rsidRPr="00E96F29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Violet de Gournay (N)</w:t>
            </w:r>
          </w:p>
        </w:tc>
        <w:tc>
          <w:tcPr>
            <w:tcW w:w="710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665AC4" w:rsidRPr="00E96F29" w:rsidRDefault="00665AC4" w:rsidP="0030503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96F29">
              <w:rPr>
                <w:rFonts w:ascii="Arial" w:hAnsi="Arial" w:cs="Arial"/>
                <w:sz w:val="16"/>
                <w:szCs w:val="16"/>
              </w:rPr>
              <w:t>9 [  ]</w:t>
            </w:r>
          </w:p>
        </w:tc>
      </w:tr>
    </w:tbl>
    <w:p w:rsidR="00665AC4" w:rsidRDefault="00665AC4" w:rsidP="00050E16">
      <w:pPr>
        <w:rPr>
          <w:u w:val="single"/>
        </w:rPr>
      </w:pPr>
    </w:p>
    <w:p w:rsidR="00665AC4" w:rsidRDefault="00665AC4" w:rsidP="00050E16">
      <w:pPr>
        <w:rPr>
          <w:u w:val="single"/>
        </w:rPr>
      </w:pPr>
    </w:p>
    <w:p w:rsidR="00665AC4" w:rsidRDefault="00665AC4" w:rsidP="00050E16">
      <w:pPr>
        <w:rPr>
          <w:u w:val="single"/>
        </w:rPr>
      </w:pPr>
      <w:r>
        <w:rPr>
          <w:u w:val="single"/>
        </w:rPr>
        <w:t>Correction:</w:t>
      </w:r>
    </w:p>
    <w:p w:rsidR="00665AC4" w:rsidRDefault="00665AC4" w:rsidP="00050E16">
      <w:pPr>
        <w:rPr>
          <w:u w:val="single"/>
        </w:rPr>
      </w:pPr>
    </w:p>
    <w:p w:rsidR="00665AC4" w:rsidRPr="00665AC4" w:rsidRDefault="00665AC4" w:rsidP="00050E16">
      <w:r>
        <w:t xml:space="preserve">State 2 </w:t>
      </w:r>
      <w:r w:rsidR="00AF09CD">
        <w:t>“</w:t>
      </w:r>
      <w:r w:rsidR="00AF09CD" w:rsidRPr="00AF09CD">
        <w:t>absent or very weak to weak”</w:t>
      </w:r>
      <w:r w:rsidR="00AF09CD">
        <w:t xml:space="preserve"> </w:t>
      </w:r>
      <w:r>
        <w:t>to read: “</w:t>
      </w:r>
      <w:r w:rsidRPr="00665AC4">
        <w:t>very weak to weak</w:t>
      </w:r>
      <w:r>
        <w:t>”</w:t>
      </w:r>
    </w:p>
    <w:p w:rsidR="00665AC4" w:rsidRDefault="00665AC4" w:rsidP="00050E16">
      <w:pPr>
        <w:rPr>
          <w:u w:val="single"/>
        </w:rPr>
      </w:pPr>
    </w:p>
    <w:p w:rsidR="00665AC4" w:rsidRDefault="00665AC4" w:rsidP="00050E16">
      <w:pPr>
        <w:rPr>
          <w:u w:val="single"/>
        </w:rPr>
      </w:pPr>
    </w:p>
    <w:p w:rsidR="00665AC4" w:rsidRPr="00665AC4" w:rsidRDefault="00665AC4" w:rsidP="00050E16">
      <w:pPr>
        <w:rPr>
          <w:u w:val="single"/>
        </w:rPr>
      </w:pPr>
    </w:p>
    <w:p w:rsidR="00D938F6" w:rsidRDefault="00050E16" w:rsidP="00050E16">
      <w:pPr>
        <w:jc w:val="right"/>
        <w:sectPr w:rsidR="00D938F6" w:rsidSect="00906DDC">
          <w:headerReference w:type="first" r:id="rId15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C5280D">
        <w:t xml:space="preserve"> [</w:t>
      </w:r>
      <w:r w:rsidR="00665AC4">
        <w:t>Annex VI</w:t>
      </w:r>
      <w:r w:rsidR="00D938F6">
        <w:t>I follows</w:t>
      </w:r>
      <w:r w:rsidRPr="00C5280D">
        <w:t>]</w:t>
      </w:r>
    </w:p>
    <w:p w:rsidR="00050E16" w:rsidRDefault="00D938F6" w:rsidP="00D938F6">
      <w:pPr>
        <w:pStyle w:val="Heading1"/>
      </w:pPr>
      <w:r w:rsidRPr="00BE6D78">
        <w:lastRenderedPageBreak/>
        <w:t>Correction to the Test Guidelines for Mango (document TG/112/4)</w:t>
      </w:r>
      <w:bookmarkStart w:id="2" w:name="_GoBack"/>
      <w:bookmarkEnd w:id="2"/>
    </w:p>
    <w:p w:rsidR="00D938F6" w:rsidRDefault="00D938F6" w:rsidP="00D938F6"/>
    <w:p w:rsidR="000A5617" w:rsidRDefault="000A5617" w:rsidP="000A5617">
      <w:pPr>
        <w:pStyle w:val="Heading2"/>
      </w:pPr>
      <w:r>
        <w:t>Current wording</w:t>
      </w:r>
      <w:r w:rsidR="00687535">
        <w:t>:</w:t>
      </w:r>
    </w:p>
    <w:p w:rsidR="000A5617" w:rsidRDefault="000A5617" w:rsidP="00D938F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454"/>
        <w:gridCol w:w="1758"/>
        <w:gridCol w:w="1758"/>
        <w:gridCol w:w="1758"/>
        <w:gridCol w:w="1758"/>
        <w:gridCol w:w="2268"/>
        <w:gridCol w:w="510"/>
      </w:tblGrid>
      <w:tr w:rsidR="000A5617" w:rsidRPr="00BE6D78" w:rsidTr="00263A2B">
        <w:trPr>
          <w:cantSplit/>
          <w:jc w:val="center"/>
        </w:trPr>
        <w:tc>
          <w:tcPr>
            <w:tcW w:w="6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b"/>
              <w:ind w:left="-57" w:right="-57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26.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br/>
            </w:r>
          </w:p>
        </w:tc>
        <w:tc>
          <w:tcPr>
            <w:tcW w:w="45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0A5617">
              <w:rPr>
                <w:rFonts w:ascii="Arial" w:hAnsi="Arial" w:cs="Arial"/>
                <w:sz w:val="16"/>
                <w:szCs w:val="16"/>
              </w:rPr>
              <w:t>Mature fruit: color contrast between lenticels and skin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Fruit prêt à cueillir: contraste de couleur entre les lenticelles et l’épiderme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Erntereife Frucht: Farbkontrast zwischen den Lentizellen und der Schale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b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Fruto listo para la cosecha:  contraste de colores entre lenticelas y cáscara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1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0A5617" w:rsidRPr="000A5617" w:rsidTr="00263A2B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QN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(c)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weak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faible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gering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débil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Kensington,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 Peach, Sandersha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0A5617" w:rsidRPr="000A5617" w:rsidTr="00263A2B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b/>
                <w:sz w:val="16"/>
                <w:szCs w:val="16"/>
                <w:lang w:val="fr-FR"/>
              </w:rPr>
              <w:t>(e)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moyen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mittel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Sheil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0A5617" w:rsidRPr="000A5617" w:rsidTr="00263A2B">
        <w:trPr>
          <w:cantSplit/>
          <w:jc w:val="center"/>
        </w:trPr>
        <w:tc>
          <w:tcPr>
            <w:tcW w:w="68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617" w:rsidRPr="000A5617" w:rsidRDefault="000A5617" w:rsidP="00263A2B">
            <w:pPr>
              <w:pStyle w:val="Normalt"/>
              <w:ind w:left="-57" w:right="-57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617" w:rsidRPr="000A5617" w:rsidRDefault="000A5617" w:rsidP="00263A2B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617" w:rsidRPr="000A5617" w:rsidRDefault="000A5617" w:rsidP="00263A2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strong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617" w:rsidRPr="000A5617" w:rsidRDefault="000A5617" w:rsidP="00263A2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fort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617" w:rsidRPr="000A5617" w:rsidRDefault="000A5617" w:rsidP="00263A2B">
            <w:pPr>
              <w:pStyle w:val="Normalt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de-DE"/>
              </w:rPr>
              <w:t>stark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617" w:rsidRPr="000A5617" w:rsidRDefault="000A5617" w:rsidP="00263A2B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es-ES"/>
              </w:rPr>
              <w:t>fuerte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617" w:rsidRPr="000A5617" w:rsidRDefault="000A5617" w:rsidP="00263A2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Haden, </w:t>
            </w:r>
            <w:r w:rsidRPr="000A5617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Kensington,</w:t>
            </w: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 xml:space="preserve"> Ruby</w:t>
            </w:r>
          </w:p>
        </w:tc>
        <w:tc>
          <w:tcPr>
            <w:tcW w:w="51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A5617" w:rsidRPr="000A5617" w:rsidRDefault="000A5617" w:rsidP="00263A2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A5617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</w:tbl>
    <w:p w:rsidR="00D938F6" w:rsidRDefault="00D938F6" w:rsidP="00D938F6"/>
    <w:p w:rsidR="000A5617" w:rsidRDefault="000A5617" w:rsidP="00D938F6"/>
    <w:p w:rsidR="000A5617" w:rsidRDefault="000A5617" w:rsidP="000A5617">
      <w:pPr>
        <w:rPr>
          <w:u w:val="single"/>
        </w:rPr>
      </w:pPr>
      <w:r>
        <w:rPr>
          <w:u w:val="single"/>
        </w:rPr>
        <w:t>Correction:</w:t>
      </w:r>
    </w:p>
    <w:p w:rsidR="000A5617" w:rsidRDefault="000A5617" w:rsidP="00D938F6"/>
    <w:p w:rsidR="000A5617" w:rsidRDefault="000A5617" w:rsidP="00D938F6">
      <w:r>
        <w:t xml:space="preserve">To delete example variety </w:t>
      </w:r>
      <w:r w:rsidR="00CA1842">
        <w:t>“</w:t>
      </w:r>
      <w:r>
        <w:t>Kensington</w:t>
      </w:r>
      <w:r w:rsidR="00CA1842">
        <w:t>”</w:t>
      </w:r>
      <w:r>
        <w:t xml:space="preserve"> from states 3 “weak” and 7 “strong” of Characteristic 26.</w:t>
      </w:r>
    </w:p>
    <w:p w:rsidR="000A5617" w:rsidRDefault="000A5617" w:rsidP="00D938F6"/>
    <w:p w:rsidR="000A5617" w:rsidRDefault="000A5617" w:rsidP="00D938F6"/>
    <w:p w:rsidR="000A5617" w:rsidRDefault="000A5617" w:rsidP="00D938F6"/>
    <w:p w:rsidR="000A5617" w:rsidRPr="00D938F6" w:rsidRDefault="000A5617" w:rsidP="000A5617">
      <w:pPr>
        <w:jc w:val="right"/>
      </w:pPr>
      <w:r>
        <w:t>[End of Annex VII and of document]</w:t>
      </w:r>
    </w:p>
    <w:sectPr w:rsidR="000A5617" w:rsidRPr="00D938F6" w:rsidSect="00906DDC">
      <w:headerReference w:type="firs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B06" w:rsidRDefault="004F4B06" w:rsidP="006655D3">
      <w:r>
        <w:separator/>
      </w:r>
    </w:p>
    <w:p w:rsidR="004F4B06" w:rsidRDefault="004F4B06" w:rsidP="006655D3"/>
    <w:p w:rsidR="004F4B06" w:rsidRDefault="004F4B06" w:rsidP="006655D3"/>
  </w:endnote>
  <w:endnote w:type="continuationSeparator" w:id="0">
    <w:p w:rsidR="004F4B06" w:rsidRDefault="004F4B06" w:rsidP="006655D3">
      <w:r>
        <w:separator/>
      </w:r>
    </w:p>
    <w:p w:rsidR="004F4B06" w:rsidRPr="00294751" w:rsidRDefault="004F4B0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4F4B06" w:rsidRPr="00294751" w:rsidRDefault="004F4B06" w:rsidP="006655D3">
      <w:pPr>
        <w:rPr>
          <w:lang w:val="fr-FR"/>
        </w:rPr>
      </w:pPr>
    </w:p>
    <w:p w:rsidR="004F4B06" w:rsidRPr="00294751" w:rsidRDefault="004F4B06" w:rsidP="006655D3">
      <w:pPr>
        <w:rPr>
          <w:lang w:val="fr-FR"/>
        </w:rPr>
      </w:pPr>
    </w:p>
  </w:endnote>
  <w:endnote w:type="continuationNotice" w:id="1">
    <w:p w:rsidR="004F4B06" w:rsidRPr="00294751" w:rsidRDefault="004F4B0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4F4B06" w:rsidRPr="00294751" w:rsidRDefault="004F4B06" w:rsidP="006655D3">
      <w:pPr>
        <w:rPr>
          <w:lang w:val="fr-FR"/>
        </w:rPr>
      </w:pPr>
    </w:p>
    <w:p w:rsidR="004F4B06" w:rsidRPr="00294751" w:rsidRDefault="004F4B0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B06" w:rsidRDefault="004F4B06" w:rsidP="006655D3">
      <w:r>
        <w:separator/>
      </w:r>
    </w:p>
  </w:footnote>
  <w:footnote w:type="continuationSeparator" w:id="0">
    <w:p w:rsidR="004F4B06" w:rsidRDefault="004F4B06" w:rsidP="006655D3">
      <w:r>
        <w:separator/>
      </w:r>
    </w:p>
  </w:footnote>
  <w:footnote w:type="continuationNotice" w:id="1">
    <w:p w:rsidR="004F4B06" w:rsidRPr="00AB530F" w:rsidRDefault="004F4B0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D7740">
      <w:rPr>
        <w:rStyle w:val="PageNumber"/>
        <w:noProof/>
        <w:lang w:val="en-US"/>
      </w:rPr>
      <w:t>7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7AA" w:rsidRDefault="007567AA">
    <w:pPr>
      <w:pStyle w:val="Header"/>
      <w:rPr>
        <w:lang w:val="en-US"/>
      </w:rPr>
    </w:pPr>
    <w:r>
      <w:rPr>
        <w:lang w:val="en-US"/>
      </w:rPr>
      <w:t>TC/53/30</w:t>
    </w:r>
    <w:r w:rsidR="00D938F6">
      <w:rPr>
        <w:lang w:val="en-US"/>
      </w:rPr>
      <w:t xml:space="preserve"> Rev.</w:t>
    </w:r>
  </w:p>
  <w:p w:rsidR="007567AA" w:rsidRDefault="007567AA">
    <w:pPr>
      <w:pStyle w:val="Header"/>
      <w:rPr>
        <w:lang w:val="en-US"/>
      </w:rPr>
    </w:pPr>
  </w:p>
  <w:p w:rsidR="007567AA" w:rsidRDefault="007567AA">
    <w:pPr>
      <w:pStyle w:val="Header"/>
      <w:rPr>
        <w:lang w:val="en-US"/>
      </w:rPr>
    </w:pPr>
    <w:r>
      <w:rPr>
        <w:lang w:val="en-US"/>
      </w:rPr>
      <w:t>ANNEX I</w:t>
    </w:r>
  </w:p>
  <w:p w:rsidR="007567AA" w:rsidRPr="007567AA" w:rsidRDefault="007567AA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36" w:rsidRPr="00C5280D" w:rsidRDefault="00B5623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TC/53/30</w:t>
    </w:r>
  </w:p>
  <w:p w:rsidR="00B56236" w:rsidRDefault="00B56236" w:rsidP="00EB048E">
    <w:pPr>
      <w:pStyle w:val="Header"/>
      <w:rPr>
        <w:lang w:val="en-US"/>
      </w:rPr>
    </w:pPr>
  </w:p>
  <w:p w:rsidR="00B56236" w:rsidRPr="00C5280D" w:rsidRDefault="00B56236" w:rsidP="00EB048E">
    <w:pPr>
      <w:pStyle w:val="Header"/>
      <w:rPr>
        <w:lang w:val="en-US"/>
      </w:rPr>
    </w:pPr>
    <w:r>
      <w:rPr>
        <w:lang w:val="en-US"/>
      </w:rPr>
      <w:t>ANNEX III</w:t>
    </w:r>
  </w:p>
  <w:p w:rsidR="00B56236" w:rsidRPr="00C5280D" w:rsidRDefault="00B56236" w:rsidP="006655D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6236" w:rsidRDefault="00B56236">
    <w:pPr>
      <w:pStyle w:val="Header"/>
      <w:rPr>
        <w:lang w:val="en-US"/>
      </w:rPr>
    </w:pPr>
    <w:r>
      <w:rPr>
        <w:lang w:val="en-US"/>
      </w:rPr>
      <w:t>TC/53/30</w:t>
    </w:r>
    <w:r w:rsidR="002F7C52">
      <w:rPr>
        <w:lang w:val="en-US"/>
      </w:rPr>
      <w:t xml:space="preserve"> Rev.</w:t>
    </w:r>
  </w:p>
  <w:p w:rsidR="00B56236" w:rsidRDefault="00B56236">
    <w:pPr>
      <w:pStyle w:val="Header"/>
      <w:rPr>
        <w:lang w:val="en-US"/>
      </w:rPr>
    </w:pPr>
  </w:p>
  <w:p w:rsidR="00B56236" w:rsidRDefault="00B56236">
    <w:pPr>
      <w:pStyle w:val="Header"/>
      <w:rPr>
        <w:lang w:val="en-US"/>
      </w:rPr>
    </w:pPr>
    <w:r>
      <w:rPr>
        <w:lang w:val="en-US"/>
      </w:rPr>
      <w:t>ANNEX II</w:t>
    </w:r>
  </w:p>
  <w:p w:rsidR="00B56236" w:rsidRPr="007567AA" w:rsidRDefault="00B56236">
    <w:pPr>
      <w:pStyle w:val="Header"/>
      <w:rPr>
        <w:lang w:val="en-US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EC" w:rsidRDefault="00F749EC">
    <w:pPr>
      <w:pStyle w:val="Header"/>
      <w:rPr>
        <w:lang w:val="en-US"/>
      </w:rPr>
    </w:pPr>
    <w:r>
      <w:rPr>
        <w:lang w:val="en-US"/>
      </w:rPr>
      <w:t>TC/53/30</w:t>
    </w:r>
    <w:r w:rsidR="002F7C52">
      <w:rPr>
        <w:lang w:val="en-US"/>
      </w:rPr>
      <w:t xml:space="preserve"> Rev.</w:t>
    </w:r>
  </w:p>
  <w:p w:rsidR="00F749EC" w:rsidRDefault="00F749EC">
    <w:pPr>
      <w:pStyle w:val="Header"/>
      <w:rPr>
        <w:lang w:val="en-US"/>
      </w:rPr>
    </w:pPr>
  </w:p>
  <w:p w:rsidR="00F749EC" w:rsidRDefault="00F749EC">
    <w:pPr>
      <w:pStyle w:val="Header"/>
      <w:rPr>
        <w:lang w:val="en-US"/>
      </w:rPr>
    </w:pPr>
    <w:r>
      <w:rPr>
        <w:lang w:val="en-US"/>
      </w:rPr>
      <w:t>ANNEX III</w:t>
    </w:r>
  </w:p>
  <w:p w:rsidR="00F749EC" w:rsidRPr="007567AA" w:rsidRDefault="00F749EC">
    <w:pPr>
      <w:pStyle w:val="Header"/>
      <w:rPr>
        <w:lang w:val="en-US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EC" w:rsidRDefault="00F749EC">
    <w:pPr>
      <w:pStyle w:val="Header"/>
      <w:rPr>
        <w:lang w:val="en-US"/>
      </w:rPr>
    </w:pPr>
    <w:r>
      <w:rPr>
        <w:lang w:val="en-US"/>
      </w:rPr>
      <w:t>TC/53/30</w:t>
    </w:r>
    <w:r w:rsidR="002F7C52">
      <w:rPr>
        <w:lang w:val="en-US"/>
      </w:rPr>
      <w:t xml:space="preserve"> Rev.</w:t>
    </w:r>
  </w:p>
  <w:p w:rsidR="00F749EC" w:rsidRDefault="00F749EC">
    <w:pPr>
      <w:pStyle w:val="Header"/>
      <w:rPr>
        <w:lang w:val="en-US"/>
      </w:rPr>
    </w:pPr>
  </w:p>
  <w:p w:rsidR="00F749EC" w:rsidRDefault="00F749EC">
    <w:pPr>
      <w:pStyle w:val="Header"/>
      <w:rPr>
        <w:lang w:val="en-US"/>
      </w:rPr>
    </w:pPr>
    <w:r>
      <w:rPr>
        <w:lang w:val="en-US"/>
      </w:rPr>
      <w:t>ANNEX IV</w:t>
    </w:r>
  </w:p>
  <w:p w:rsidR="00F749EC" w:rsidRPr="007567AA" w:rsidRDefault="00F749EC">
    <w:pPr>
      <w:pStyle w:val="Header"/>
      <w:rPr>
        <w:lang w:val="en-US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EC" w:rsidRDefault="00F749EC">
    <w:pPr>
      <w:pStyle w:val="Header"/>
      <w:rPr>
        <w:lang w:val="en-US"/>
      </w:rPr>
    </w:pPr>
    <w:r>
      <w:rPr>
        <w:lang w:val="en-US"/>
      </w:rPr>
      <w:t>TC/53/30</w:t>
    </w:r>
    <w:r w:rsidR="002F7C52">
      <w:rPr>
        <w:lang w:val="en-US"/>
      </w:rPr>
      <w:t xml:space="preserve"> Rev.</w:t>
    </w:r>
  </w:p>
  <w:p w:rsidR="00F749EC" w:rsidRDefault="002F7C52">
    <w:pPr>
      <w:pStyle w:val="Header"/>
      <w:rPr>
        <w:lang w:val="en-US"/>
      </w:rPr>
    </w:pPr>
    <w:r>
      <w:rPr>
        <w:lang w:val="en-US"/>
      </w:rPr>
      <w:t xml:space="preserve"> </w:t>
    </w:r>
  </w:p>
  <w:p w:rsidR="00F749EC" w:rsidRDefault="00F749EC">
    <w:pPr>
      <w:pStyle w:val="Header"/>
      <w:rPr>
        <w:lang w:val="en-US"/>
      </w:rPr>
    </w:pPr>
    <w:r>
      <w:rPr>
        <w:lang w:val="en-US"/>
      </w:rPr>
      <w:t>ANNEX V</w:t>
    </w:r>
  </w:p>
  <w:p w:rsidR="00F749EC" w:rsidRPr="007567AA" w:rsidRDefault="00F749EC">
    <w:pPr>
      <w:pStyle w:val="Header"/>
      <w:rPr>
        <w:lang w:val="en-US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9EC" w:rsidRDefault="00F749EC">
    <w:pPr>
      <w:pStyle w:val="Header"/>
      <w:rPr>
        <w:lang w:val="en-US"/>
      </w:rPr>
    </w:pPr>
    <w:r>
      <w:rPr>
        <w:lang w:val="en-US"/>
      </w:rPr>
      <w:t>TC/53/30</w:t>
    </w:r>
    <w:r w:rsidR="002F7C52">
      <w:rPr>
        <w:lang w:val="en-US"/>
      </w:rPr>
      <w:t xml:space="preserve"> Rev.</w:t>
    </w:r>
  </w:p>
  <w:p w:rsidR="00F749EC" w:rsidRDefault="00F749EC">
    <w:pPr>
      <w:pStyle w:val="Header"/>
      <w:rPr>
        <w:lang w:val="en-US"/>
      </w:rPr>
    </w:pPr>
  </w:p>
  <w:p w:rsidR="00F749EC" w:rsidRDefault="00F749EC">
    <w:pPr>
      <w:pStyle w:val="Header"/>
      <w:rPr>
        <w:lang w:val="en-US"/>
      </w:rPr>
    </w:pPr>
    <w:r>
      <w:rPr>
        <w:lang w:val="en-US"/>
      </w:rPr>
      <w:t>ANNEX VI</w:t>
    </w:r>
  </w:p>
  <w:p w:rsidR="00F749EC" w:rsidRPr="007567AA" w:rsidRDefault="00F749EC">
    <w:pPr>
      <w:pStyle w:val="Header"/>
      <w:rPr>
        <w:lang w:val="en-US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5617" w:rsidRDefault="000A5617">
    <w:pPr>
      <w:pStyle w:val="Header"/>
      <w:rPr>
        <w:lang w:val="en-US"/>
      </w:rPr>
    </w:pPr>
    <w:r>
      <w:rPr>
        <w:lang w:val="en-US"/>
      </w:rPr>
      <w:t>TC/53/30</w:t>
    </w:r>
    <w:r w:rsidR="002F7C52">
      <w:rPr>
        <w:lang w:val="en-US"/>
      </w:rPr>
      <w:t xml:space="preserve"> Rev.</w:t>
    </w:r>
  </w:p>
  <w:p w:rsidR="000A5617" w:rsidRDefault="000A5617">
    <w:pPr>
      <w:pStyle w:val="Header"/>
      <w:rPr>
        <w:lang w:val="en-US"/>
      </w:rPr>
    </w:pPr>
  </w:p>
  <w:p w:rsidR="000A5617" w:rsidRDefault="000A5617">
    <w:pPr>
      <w:pStyle w:val="Header"/>
      <w:rPr>
        <w:lang w:val="en-US"/>
      </w:rPr>
    </w:pPr>
    <w:r>
      <w:rPr>
        <w:lang w:val="en-US"/>
      </w:rPr>
      <w:t>ANNEX VII</w:t>
    </w:r>
  </w:p>
  <w:p w:rsidR="000A5617" w:rsidRPr="007567AA" w:rsidRDefault="000A561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B06"/>
    <w:rsid w:val="00007DB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5617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21332C"/>
    <w:rsid w:val="00213982"/>
    <w:rsid w:val="00215EC6"/>
    <w:rsid w:val="00217737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D11C4"/>
    <w:rsid w:val="002D6269"/>
    <w:rsid w:val="002F7C52"/>
    <w:rsid w:val="00304827"/>
    <w:rsid w:val="00305A7F"/>
    <w:rsid w:val="003152FE"/>
    <w:rsid w:val="00327436"/>
    <w:rsid w:val="00327AF8"/>
    <w:rsid w:val="00344BD6"/>
    <w:rsid w:val="0035528D"/>
    <w:rsid w:val="00361821"/>
    <w:rsid w:val="00361E9E"/>
    <w:rsid w:val="003A5AF7"/>
    <w:rsid w:val="003C7FBE"/>
    <w:rsid w:val="003D227C"/>
    <w:rsid w:val="003D2B4D"/>
    <w:rsid w:val="00433B1F"/>
    <w:rsid w:val="00444A88"/>
    <w:rsid w:val="00474DA4"/>
    <w:rsid w:val="00476B4D"/>
    <w:rsid w:val="004805FA"/>
    <w:rsid w:val="004935D2"/>
    <w:rsid w:val="004B1215"/>
    <w:rsid w:val="004B4A55"/>
    <w:rsid w:val="004D047D"/>
    <w:rsid w:val="004D5B56"/>
    <w:rsid w:val="004E52EE"/>
    <w:rsid w:val="004F1E9E"/>
    <w:rsid w:val="004F305A"/>
    <w:rsid w:val="004F4B06"/>
    <w:rsid w:val="00505437"/>
    <w:rsid w:val="00512164"/>
    <w:rsid w:val="00520297"/>
    <w:rsid w:val="005338F9"/>
    <w:rsid w:val="0054281C"/>
    <w:rsid w:val="00544581"/>
    <w:rsid w:val="0055268D"/>
    <w:rsid w:val="00572918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5AC4"/>
    <w:rsid w:val="00667404"/>
    <w:rsid w:val="00687535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567AA"/>
    <w:rsid w:val="00760EEF"/>
    <w:rsid w:val="00762A28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0938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35FF"/>
    <w:rsid w:val="00A54309"/>
    <w:rsid w:val="00AB2B93"/>
    <w:rsid w:val="00AB530F"/>
    <w:rsid w:val="00AB7E5B"/>
    <w:rsid w:val="00AC2883"/>
    <w:rsid w:val="00AE0EF1"/>
    <w:rsid w:val="00AE2937"/>
    <w:rsid w:val="00AF09CD"/>
    <w:rsid w:val="00B0182A"/>
    <w:rsid w:val="00B07301"/>
    <w:rsid w:val="00B11F3E"/>
    <w:rsid w:val="00B224DE"/>
    <w:rsid w:val="00B22EFE"/>
    <w:rsid w:val="00B324D4"/>
    <w:rsid w:val="00B46575"/>
    <w:rsid w:val="00B56236"/>
    <w:rsid w:val="00B61777"/>
    <w:rsid w:val="00B84BBD"/>
    <w:rsid w:val="00BA43FB"/>
    <w:rsid w:val="00BC127D"/>
    <w:rsid w:val="00BC1FE6"/>
    <w:rsid w:val="00BE6D78"/>
    <w:rsid w:val="00C061B6"/>
    <w:rsid w:val="00C11798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1842"/>
    <w:rsid w:val="00CA304C"/>
    <w:rsid w:val="00CA774A"/>
    <w:rsid w:val="00CC11B0"/>
    <w:rsid w:val="00CC2841"/>
    <w:rsid w:val="00CF1330"/>
    <w:rsid w:val="00CF7E36"/>
    <w:rsid w:val="00D343D3"/>
    <w:rsid w:val="00D3708D"/>
    <w:rsid w:val="00D40426"/>
    <w:rsid w:val="00D57C96"/>
    <w:rsid w:val="00D57D18"/>
    <w:rsid w:val="00D91203"/>
    <w:rsid w:val="00D938F6"/>
    <w:rsid w:val="00D95174"/>
    <w:rsid w:val="00DA4973"/>
    <w:rsid w:val="00DA6F36"/>
    <w:rsid w:val="00DB596E"/>
    <w:rsid w:val="00DB7773"/>
    <w:rsid w:val="00DC00EA"/>
    <w:rsid w:val="00DC3802"/>
    <w:rsid w:val="00E07D87"/>
    <w:rsid w:val="00E24D03"/>
    <w:rsid w:val="00E32F7E"/>
    <w:rsid w:val="00E35050"/>
    <w:rsid w:val="00E5267B"/>
    <w:rsid w:val="00E63C0E"/>
    <w:rsid w:val="00E72D49"/>
    <w:rsid w:val="00E7593C"/>
    <w:rsid w:val="00E7678A"/>
    <w:rsid w:val="00E837E7"/>
    <w:rsid w:val="00E935F1"/>
    <w:rsid w:val="00E94A81"/>
    <w:rsid w:val="00E96F29"/>
    <w:rsid w:val="00EA1FFB"/>
    <w:rsid w:val="00EB048E"/>
    <w:rsid w:val="00EB4E9C"/>
    <w:rsid w:val="00EE34DF"/>
    <w:rsid w:val="00EE4E65"/>
    <w:rsid w:val="00EF2F89"/>
    <w:rsid w:val="00F03E98"/>
    <w:rsid w:val="00F100C6"/>
    <w:rsid w:val="00F1237A"/>
    <w:rsid w:val="00F22CBD"/>
    <w:rsid w:val="00F272F1"/>
    <w:rsid w:val="00F43B29"/>
    <w:rsid w:val="00F45372"/>
    <w:rsid w:val="00F560F7"/>
    <w:rsid w:val="00F6334D"/>
    <w:rsid w:val="00F749EC"/>
    <w:rsid w:val="00F75F48"/>
    <w:rsid w:val="00FA49AB"/>
    <w:rsid w:val="00FD774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rsid w:val="00E837E7"/>
    <w:pPr>
      <w:spacing w:before="120" w:after="120"/>
      <w:jc w:val="left"/>
    </w:pPr>
    <w:rPr>
      <w:rFonts w:ascii="Times New Roman" w:eastAsia="SimSun" w:hAnsi="Times New Roman"/>
      <w:noProof/>
    </w:rPr>
  </w:style>
  <w:style w:type="paragraph" w:customStyle="1" w:styleId="Normaltb">
    <w:name w:val="Normaltb"/>
    <w:basedOn w:val="Normalt"/>
    <w:rsid w:val="00E837E7"/>
    <w:pPr>
      <w:keepNext/>
    </w:pPr>
    <w:rPr>
      <w:b/>
    </w:rPr>
  </w:style>
  <w:style w:type="paragraph" w:customStyle="1" w:styleId="tgchartextcentered">
    <w:name w:val="tg_char_text_centered"/>
    <w:basedOn w:val="Normal"/>
    <w:rsid w:val="00980938"/>
    <w:pPr>
      <w:spacing w:before="80" w:after="80"/>
      <w:jc w:val="center"/>
    </w:pPr>
    <w:rPr>
      <w:b/>
      <w:sz w:val="16"/>
    </w:rPr>
  </w:style>
  <w:style w:type="paragraph" w:customStyle="1" w:styleId="tgcharnumber">
    <w:name w:val="tg_char_number"/>
    <w:basedOn w:val="Normal"/>
    <w:rsid w:val="00980938"/>
    <w:pPr>
      <w:keepNext/>
      <w:spacing w:before="80" w:after="80"/>
      <w:jc w:val="center"/>
    </w:pPr>
    <w:rPr>
      <w:b/>
      <w:sz w:val="16"/>
    </w:rPr>
  </w:style>
  <w:style w:type="paragraph" w:customStyle="1" w:styleId="tgchartitle">
    <w:name w:val="tg_char_title"/>
    <w:basedOn w:val="Normal"/>
    <w:rsid w:val="00980938"/>
    <w:pPr>
      <w:spacing w:before="80" w:after="80"/>
      <w:jc w:val="left"/>
    </w:pPr>
    <w:rPr>
      <w:b/>
      <w:sz w:val="16"/>
    </w:rPr>
  </w:style>
  <w:style w:type="paragraph" w:customStyle="1" w:styleId="tgchartext">
    <w:name w:val="tg_char_text"/>
    <w:basedOn w:val="Normal"/>
    <w:rsid w:val="00980938"/>
    <w:pPr>
      <w:spacing w:before="80" w:after="80"/>
      <w:jc w:val="left"/>
    </w:pPr>
    <w:rPr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Normalt">
    <w:name w:val="Normalt"/>
    <w:basedOn w:val="Normal"/>
    <w:rsid w:val="00E837E7"/>
    <w:pPr>
      <w:spacing w:before="120" w:after="120"/>
      <w:jc w:val="left"/>
    </w:pPr>
    <w:rPr>
      <w:rFonts w:ascii="Times New Roman" w:eastAsia="SimSun" w:hAnsi="Times New Roman"/>
      <w:noProof/>
    </w:rPr>
  </w:style>
  <w:style w:type="paragraph" w:customStyle="1" w:styleId="Normaltb">
    <w:name w:val="Normaltb"/>
    <w:basedOn w:val="Normalt"/>
    <w:rsid w:val="00E837E7"/>
    <w:pPr>
      <w:keepNext/>
    </w:pPr>
    <w:rPr>
      <w:b/>
    </w:rPr>
  </w:style>
  <w:style w:type="paragraph" w:customStyle="1" w:styleId="tgchartextcentered">
    <w:name w:val="tg_char_text_centered"/>
    <w:basedOn w:val="Normal"/>
    <w:rsid w:val="00980938"/>
    <w:pPr>
      <w:spacing w:before="80" w:after="80"/>
      <w:jc w:val="center"/>
    </w:pPr>
    <w:rPr>
      <w:b/>
      <w:sz w:val="16"/>
    </w:rPr>
  </w:style>
  <w:style w:type="paragraph" w:customStyle="1" w:styleId="tgcharnumber">
    <w:name w:val="tg_char_number"/>
    <w:basedOn w:val="Normal"/>
    <w:rsid w:val="00980938"/>
    <w:pPr>
      <w:keepNext/>
      <w:spacing w:before="80" w:after="80"/>
      <w:jc w:val="center"/>
    </w:pPr>
    <w:rPr>
      <w:b/>
      <w:sz w:val="16"/>
    </w:rPr>
  </w:style>
  <w:style w:type="paragraph" w:customStyle="1" w:styleId="tgchartitle">
    <w:name w:val="tg_char_title"/>
    <w:basedOn w:val="Normal"/>
    <w:rsid w:val="00980938"/>
    <w:pPr>
      <w:spacing w:before="80" w:after="80"/>
      <w:jc w:val="left"/>
    </w:pPr>
    <w:rPr>
      <w:b/>
      <w:sz w:val="16"/>
    </w:rPr>
  </w:style>
  <w:style w:type="paragraph" w:customStyle="1" w:styleId="tgchartext">
    <w:name w:val="tg_char_text"/>
    <w:basedOn w:val="Normal"/>
    <w:rsid w:val="00980938"/>
    <w:pPr>
      <w:spacing w:before="80" w:after="80"/>
      <w:jc w:val="left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9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3\templates\TC_5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TC_53_EN.dotx</Template>
  <TotalTime>109</TotalTime>
  <Pages>8</Pages>
  <Words>1031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TAVEIRA Leontino</dc:creator>
  <cp:lastModifiedBy>OERTEL Romy</cp:lastModifiedBy>
  <cp:revision>21</cp:revision>
  <cp:lastPrinted>2017-04-03T08:13:00Z</cp:lastPrinted>
  <dcterms:created xsi:type="dcterms:W3CDTF">2017-04-03T07:40:00Z</dcterms:created>
  <dcterms:modified xsi:type="dcterms:W3CDTF">2017-04-04T14:11:00Z</dcterms:modified>
</cp:coreProperties>
</file>