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25E44C87" wp14:editId="4258A01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AC2883">
            <w:pPr>
              <w:pStyle w:val="Sessiontcplacedate"/>
              <w:rPr>
                <w:sz w:val="22"/>
              </w:rPr>
            </w:pPr>
            <w:r w:rsidRPr="00DA4973">
              <w:t>Fifty-Third Session</w:t>
            </w:r>
            <w:r w:rsidRPr="00DA4973">
              <w:br/>
              <w:t>Geneva, April 3 to 5, 2017</w:t>
            </w:r>
          </w:p>
        </w:tc>
        <w:tc>
          <w:tcPr>
            <w:tcW w:w="3127" w:type="dxa"/>
          </w:tcPr>
          <w:p w:rsidR="00EB4E9C" w:rsidRPr="003C7FBE" w:rsidRDefault="00F853A7" w:rsidP="003C7FBE">
            <w:pPr>
              <w:pStyle w:val="Doccode"/>
            </w:pPr>
            <w:r>
              <w:t>TC/53/25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E10B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32CF6" w:rsidRPr="008E10B8">
              <w:rPr>
                <w:b w:val="0"/>
                <w:spacing w:val="0"/>
              </w:rPr>
              <w:t xml:space="preserve">March </w:t>
            </w:r>
            <w:r w:rsidR="008E10B8" w:rsidRPr="008E10B8">
              <w:rPr>
                <w:b w:val="0"/>
                <w:spacing w:val="0"/>
              </w:rPr>
              <w:t>8</w:t>
            </w:r>
            <w:r w:rsidRPr="008E10B8">
              <w:rPr>
                <w:b w:val="0"/>
                <w:spacing w:val="0"/>
              </w:rPr>
              <w:t>, 2017</w:t>
            </w:r>
          </w:p>
        </w:tc>
      </w:tr>
    </w:tbl>
    <w:p w:rsidR="000D7780" w:rsidRPr="00076F15" w:rsidRDefault="00F853A7" w:rsidP="00417A9C">
      <w:pPr>
        <w:pStyle w:val="Titleofdoc0"/>
        <w:tabs>
          <w:tab w:val="left" w:pos="5760"/>
        </w:tabs>
      </w:pPr>
      <w:bookmarkStart w:id="0" w:name="TitleOfDoc"/>
      <w:bookmarkEnd w:id="0"/>
      <w:r>
        <w:t xml:space="preserve">Partial Revision of the </w:t>
      </w:r>
      <w:r w:rsidRPr="006A0471">
        <w:t>Test Guidelines</w:t>
      </w:r>
      <w:r>
        <w:t xml:space="preserve"> for </w:t>
      </w:r>
      <w:r w:rsidRPr="002C0DE3">
        <w:t>Dianella (</w:t>
      </w:r>
      <w:r w:rsidRPr="002C0DE3">
        <w:rPr>
          <w:i/>
        </w:rPr>
        <w:t>Dianella</w:t>
      </w:r>
      <w:r w:rsidRPr="002C0DE3">
        <w:t xml:space="preserve"> Lam. ex Juss.)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2B573B" w:rsidRDefault="002B573B" w:rsidP="00232CF6">
      <w:pPr>
        <w:pStyle w:val="Default"/>
        <w:jc w:val="both"/>
        <w:rPr>
          <w:sz w:val="20"/>
          <w:szCs w:val="20"/>
        </w:rPr>
      </w:pPr>
      <w:r w:rsidRPr="0042112F">
        <w:rPr>
          <w:sz w:val="20"/>
        </w:rPr>
        <w:fldChar w:fldCharType="begin"/>
      </w:r>
      <w:r w:rsidRPr="0042112F">
        <w:rPr>
          <w:sz w:val="20"/>
        </w:rPr>
        <w:instrText xml:space="preserve"> AUTONUM  </w:instrText>
      </w:r>
      <w:r w:rsidRPr="0042112F"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The purpose of this document is to present a proposal for a partial revision of the Test Guidelines for </w:t>
      </w:r>
      <w:proofErr w:type="spellStart"/>
      <w:r>
        <w:rPr>
          <w:sz w:val="20"/>
          <w:szCs w:val="20"/>
        </w:rPr>
        <w:t>Dianella</w:t>
      </w:r>
      <w:proofErr w:type="spellEnd"/>
      <w:r>
        <w:rPr>
          <w:sz w:val="20"/>
          <w:szCs w:val="20"/>
        </w:rPr>
        <w:t xml:space="preserve"> (document TG/288/1). </w:t>
      </w:r>
    </w:p>
    <w:p w:rsidR="002B573B" w:rsidRDefault="002B573B" w:rsidP="002B573B">
      <w:pPr>
        <w:pStyle w:val="Default"/>
        <w:rPr>
          <w:sz w:val="20"/>
          <w:szCs w:val="20"/>
        </w:rPr>
      </w:pPr>
    </w:p>
    <w:p w:rsidR="002B573B" w:rsidRPr="001174C6" w:rsidRDefault="002B573B" w:rsidP="002B573B">
      <w:pPr>
        <w:pStyle w:val="Default"/>
        <w:jc w:val="both"/>
      </w:pPr>
      <w:r w:rsidRPr="0042112F">
        <w:rPr>
          <w:sz w:val="20"/>
        </w:rPr>
        <w:fldChar w:fldCharType="begin"/>
      </w:r>
      <w:r w:rsidRPr="0042112F">
        <w:rPr>
          <w:sz w:val="20"/>
        </w:rPr>
        <w:instrText xml:space="preserve"> AUTONUM  </w:instrText>
      </w:r>
      <w:r w:rsidRPr="0042112F"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At its forty-ninth session, held in </w:t>
      </w:r>
      <w:proofErr w:type="spellStart"/>
      <w:r w:rsidRPr="00D9544E">
        <w:rPr>
          <w:sz w:val="20"/>
          <w:szCs w:val="20"/>
        </w:rPr>
        <w:t>Gimcheon</w:t>
      </w:r>
      <w:proofErr w:type="spellEnd"/>
      <w:r w:rsidRPr="00D9544E">
        <w:rPr>
          <w:sz w:val="20"/>
          <w:szCs w:val="20"/>
        </w:rPr>
        <w:t xml:space="preserve"> City, Republic of </w:t>
      </w:r>
      <w:bookmarkStart w:id="2" w:name="_GoBack"/>
      <w:bookmarkEnd w:id="2"/>
      <w:r w:rsidRPr="00D9544E">
        <w:rPr>
          <w:sz w:val="20"/>
          <w:szCs w:val="20"/>
        </w:rPr>
        <w:t xml:space="preserve">Korea, </w:t>
      </w:r>
      <w:r>
        <w:rPr>
          <w:sz w:val="20"/>
          <w:szCs w:val="20"/>
        </w:rPr>
        <w:t xml:space="preserve">from </w:t>
      </w:r>
      <w:r w:rsidRPr="00D9544E">
        <w:rPr>
          <w:sz w:val="20"/>
          <w:szCs w:val="20"/>
        </w:rPr>
        <w:t>June 13 to 17, 2016</w:t>
      </w:r>
      <w:r>
        <w:rPr>
          <w:sz w:val="20"/>
          <w:szCs w:val="20"/>
        </w:rPr>
        <w:t>, the</w:t>
      </w:r>
      <w:r w:rsidRPr="00D9544E">
        <w:rPr>
          <w:sz w:val="20"/>
          <w:szCs w:val="20"/>
        </w:rPr>
        <w:t xml:space="preserve"> </w:t>
      </w:r>
      <w:r>
        <w:rPr>
          <w:sz w:val="20"/>
          <w:szCs w:val="20"/>
        </w:rPr>
        <w:t>Technical Working Party for Ornamental Plants a</w:t>
      </w:r>
      <w:r w:rsidRPr="0042112F">
        <w:rPr>
          <w:sz w:val="20"/>
          <w:szCs w:val="20"/>
        </w:rPr>
        <w:t>nd Forest Trees</w:t>
      </w:r>
      <w:r>
        <w:rPr>
          <w:sz w:val="20"/>
          <w:szCs w:val="20"/>
        </w:rPr>
        <w:t xml:space="preserve"> (TWO) considered a partial revision of the Test Guidelines for </w:t>
      </w:r>
      <w:proofErr w:type="spellStart"/>
      <w:r w:rsidRPr="00575ADE">
        <w:rPr>
          <w:sz w:val="20"/>
          <w:szCs w:val="20"/>
        </w:rPr>
        <w:t>Dianella</w:t>
      </w:r>
      <w:proofErr w:type="spellEnd"/>
      <w:r w:rsidRPr="00575ADE">
        <w:rPr>
          <w:sz w:val="20"/>
          <w:szCs w:val="20"/>
        </w:rPr>
        <w:t xml:space="preserve"> (</w:t>
      </w:r>
      <w:proofErr w:type="spellStart"/>
      <w:r w:rsidRPr="00575ADE">
        <w:rPr>
          <w:i/>
          <w:sz w:val="20"/>
          <w:szCs w:val="20"/>
        </w:rPr>
        <w:t>Dianella</w:t>
      </w:r>
      <w:proofErr w:type="spellEnd"/>
      <w:r w:rsidRPr="00575ADE">
        <w:rPr>
          <w:sz w:val="20"/>
          <w:szCs w:val="20"/>
        </w:rPr>
        <w:t xml:space="preserve"> Lam. ex. </w:t>
      </w:r>
      <w:proofErr w:type="spellStart"/>
      <w:r w:rsidRPr="00575ADE">
        <w:rPr>
          <w:sz w:val="20"/>
          <w:szCs w:val="20"/>
        </w:rPr>
        <w:t>Juss</w:t>
      </w:r>
      <w:proofErr w:type="spellEnd"/>
      <w:r w:rsidRPr="00575ADE">
        <w:rPr>
          <w:sz w:val="20"/>
          <w:szCs w:val="20"/>
        </w:rPr>
        <w:t>.)</w:t>
      </w:r>
      <w:r>
        <w:rPr>
          <w:sz w:val="20"/>
          <w:szCs w:val="20"/>
        </w:rPr>
        <w:t xml:space="preserve"> on the basis of documents </w:t>
      </w:r>
      <w:r w:rsidRPr="007F7E6F">
        <w:rPr>
          <w:sz w:val="20"/>
          <w:szCs w:val="20"/>
        </w:rPr>
        <w:t>TG/</w:t>
      </w:r>
      <w:r w:rsidRPr="00D9544E">
        <w:rPr>
          <w:sz w:val="20"/>
          <w:szCs w:val="20"/>
        </w:rPr>
        <w:t>288/1</w:t>
      </w:r>
      <w:r>
        <w:rPr>
          <w:sz w:val="20"/>
          <w:szCs w:val="20"/>
        </w:rPr>
        <w:t xml:space="preserve"> and TWO/49/21 “Partial Revision of the Test Guidelines for </w:t>
      </w:r>
      <w:proofErr w:type="spellStart"/>
      <w:r>
        <w:rPr>
          <w:sz w:val="20"/>
          <w:szCs w:val="20"/>
        </w:rPr>
        <w:t>Dianella</w:t>
      </w:r>
      <w:proofErr w:type="spellEnd"/>
      <w:r>
        <w:rPr>
          <w:sz w:val="20"/>
          <w:szCs w:val="20"/>
        </w:rPr>
        <w:t xml:space="preserve"> (document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 xml:space="preserve">288/1)” and proposed the following revisions to the Test Guidelines for </w:t>
      </w:r>
      <w:proofErr w:type="spellStart"/>
      <w:r>
        <w:rPr>
          <w:sz w:val="20"/>
          <w:szCs w:val="20"/>
        </w:rPr>
        <w:t>Dianella</w:t>
      </w:r>
      <w:proofErr w:type="spellEnd"/>
      <w:r>
        <w:rPr>
          <w:sz w:val="20"/>
          <w:szCs w:val="20"/>
        </w:rPr>
        <w:t xml:space="preserve"> (see document TWO/49/25 “Report”, paragraph 90):</w:t>
      </w:r>
    </w:p>
    <w:p w:rsidR="002B573B" w:rsidRDefault="002B573B" w:rsidP="002B573B">
      <w:pPr>
        <w:pStyle w:val="Default"/>
        <w:rPr>
          <w:sz w:val="20"/>
          <w:szCs w:val="20"/>
        </w:rPr>
      </w:pPr>
    </w:p>
    <w:p w:rsidR="002B573B" w:rsidRPr="00D02F55" w:rsidRDefault="002B573B" w:rsidP="002B573B">
      <w:pPr>
        <w:pStyle w:val="ListParagraph"/>
        <w:numPr>
          <w:ilvl w:val="0"/>
          <w:numId w:val="1"/>
        </w:numPr>
        <w:ind w:left="1134" w:hanging="567"/>
      </w:pPr>
      <w:r>
        <w:t>Revision of Characteristic and Ad. 16 “</w:t>
      </w:r>
      <w:r w:rsidRPr="002610EB">
        <w:rPr>
          <w:snapToGrid w:val="0"/>
        </w:rPr>
        <w:t>Leaf: profile in cross section</w:t>
      </w:r>
      <w:r>
        <w:rPr>
          <w:snapToGrid w:val="0"/>
        </w:rPr>
        <w:t>”</w:t>
      </w:r>
    </w:p>
    <w:p w:rsidR="002B573B" w:rsidRPr="00D02F55" w:rsidRDefault="002B573B" w:rsidP="002B573B">
      <w:pPr>
        <w:pStyle w:val="ListParagraph"/>
        <w:numPr>
          <w:ilvl w:val="0"/>
          <w:numId w:val="1"/>
        </w:numPr>
        <w:ind w:left="1134" w:hanging="567"/>
      </w:pPr>
      <w:r>
        <w:t>Revision of Characteristic 22 “</w:t>
      </w:r>
      <w:r w:rsidRPr="002610EB">
        <w:rPr>
          <w:snapToGrid w:val="0"/>
        </w:rPr>
        <w:t>Basal sheath: anthocyanin coloration</w:t>
      </w:r>
      <w:r>
        <w:rPr>
          <w:snapToGrid w:val="0"/>
        </w:rPr>
        <w:t>”</w:t>
      </w:r>
    </w:p>
    <w:p w:rsidR="002B573B" w:rsidRDefault="002B573B" w:rsidP="002B573B"/>
    <w:p w:rsidR="002B573B" w:rsidRDefault="002B573B" w:rsidP="002B573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3E4F93">
        <w:rPr>
          <w:snapToGrid w:val="0"/>
        </w:rPr>
        <w:t xml:space="preserve">The proposed changes are presented below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r w:rsidRPr="003E4F93">
        <w:rPr>
          <w:strike/>
          <w:highlight w:val="lightGray"/>
        </w:rPr>
        <w:t>strik</w:t>
      </w:r>
      <w:r>
        <w:rPr>
          <w:strike/>
          <w:highlight w:val="lightGray"/>
        </w:rPr>
        <w:t>e</w:t>
      </w:r>
      <w:r w:rsidRPr="003E4F93">
        <w:rPr>
          <w:strike/>
          <w:highlight w:val="lightGray"/>
        </w:rPr>
        <w:t>through</w:t>
      </w:r>
      <w:r w:rsidRPr="003E4F93">
        <w:t xml:space="preserve"> (deletion).</w:t>
      </w:r>
    </w:p>
    <w:p w:rsidR="002B573B" w:rsidRDefault="002B573B" w:rsidP="002B573B"/>
    <w:p w:rsidR="002B573B" w:rsidRDefault="002B573B" w:rsidP="002B573B"/>
    <w:p w:rsidR="002B573B" w:rsidRPr="00D02F55" w:rsidRDefault="002B573B" w:rsidP="002B573B">
      <w:pPr>
        <w:pStyle w:val="Heading2"/>
      </w:pPr>
      <w:proofErr w:type="gramStart"/>
      <w:r>
        <w:t>Proposed Revision of Characteristic and Ad.</w:t>
      </w:r>
      <w:proofErr w:type="gramEnd"/>
      <w:r>
        <w:t xml:space="preserve"> 16 “</w:t>
      </w:r>
      <w:r w:rsidRPr="00D02F55">
        <w:rPr>
          <w:snapToGrid w:val="0"/>
        </w:rPr>
        <w:t>Leaf: profile in cross section”</w:t>
      </w:r>
    </w:p>
    <w:p w:rsidR="002B573B" w:rsidRDefault="002B573B" w:rsidP="002B573B"/>
    <w:p w:rsidR="002B573B" w:rsidRPr="00D02F55" w:rsidRDefault="002B573B" w:rsidP="002B573B">
      <w:pPr>
        <w:rPr>
          <w:i/>
        </w:rPr>
      </w:pPr>
      <w:r w:rsidRPr="00D02F55">
        <w:rPr>
          <w:i/>
        </w:rPr>
        <w:t>Current wording:</w:t>
      </w:r>
    </w:p>
    <w:p w:rsidR="002B573B" w:rsidRDefault="002B573B" w:rsidP="002B573B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B573B" w:rsidRPr="008E10B8" w:rsidTr="005F502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16.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zCs w:val="16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convex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 konvex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medianamente convexo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3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DCMP01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4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5</w:t>
            </w:r>
          </w:p>
        </w:tc>
      </w:tr>
    </w:tbl>
    <w:p w:rsidR="002B573B" w:rsidRDefault="002B573B" w:rsidP="002B573B"/>
    <w:p w:rsidR="002B573B" w:rsidRDefault="002B573B" w:rsidP="002B573B">
      <w:pPr>
        <w:jc w:val="left"/>
        <w:rPr>
          <w:u w:val="single"/>
        </w:rPr>
      </w:pPr>
      <w:r>
        <w:rPr>
          <w:u w:val="single"/>
        </w:rPr>
        <w:br w:type="page"/>
      </w:r>
    </w:p>
    <w:p w:rsidR="002B573B" w:rsidRPr="002610EB" w:rsidRDefault="002B573B" w:rsidP="002B573B">
      <w:pPr>
        <w:rPr>
          <w:u w:val="single"/>
        </w:rPr>
      </w:pPr>
      <w:proofErr w:type="gramStart"/>
      <w:r w:rsidRPr="002610EB">
        <w:rPr>
          <w:u w:val="single"/>
        </w:rPr>
        <w:lastRenderedPageBreak/>
        <w:t>Ad.</w:t>
      </w:r>
      <w:proofErr w:type="gramEnd"/>
      <w:r w:rsidRPr="002610EB">
        <w:rPr>
          <w:u w:val="single"/>
        </w:rPr>
        <w:t xml:space="preserve"> 16:  Leaf:  profile in cross section</w:t>
      </w:r>
    </w:p>
    <w:p w:rsidR="002B573B" w:rsidRPr="002610EB" w:rsidRDefault="002B573B" w:rsidP="002B573B">
      <w:pPr>
        <w:rPr>
          <w:color w:val="000000"/>
          <w:u w:val="single"/>
        </w:rPr>
      </w:pPr>
    </w:p>
    <w:p w:rsidR="002B573B" w:rsidRPr="002610EB" w:rsidRDefault="002B573B" w:rsidP="002B573B">
      <w:pPr>
        <w:rPr>
          <w:color w:val="000000"/>
        </w:rPr>
      </w:pPr>
      <w:r w:rsidRPr="002610EB">
        <w:rPr>
          <w:color w:val="000000"/>
        </w:rPr>
        <w:tab/>
        <w:t>To be observed on the middle third of fully expanded leaf.</w:t>
      </w:r>
    </w:p>
    <w:p w:rsidR="002B573B" w:rsidRPr="002610EB" w:rsidRDefault="002B573B" w:rsidP="002B573B">
      <w:pPr>
        <w:rPr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346"/>
        <w:gridCol w:w="1986"/>
        <w:gridCol w:w="1808"/>
        <w:gridCol w:w="1759"/>
      </w:tblGrid>
      <w:tr w:rsidR="002B573B" w:rsidRPr="002610EB" w:rsidTr="005F5026">
        <w:tc>
          <w:tcPr>
            <w:tcW w:w="1857" w:type="dxa"/>
            <w:shd w:val="clear" w:color="auto" w:fill="auto"/>
          </w:tcPr>
          <w:p w:rsidR="002B573B" w:rsidRPr="002610EB" w:rsidRDefault="002B573B" w:rsidP="005F5026"/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5D02BCBE" wp14:editId="4D0FA0CF">
                  <wp:extent cx="1101725" cy="187325"/>
                  <wp:effectExtent l="0" t="0" r="3175" b="3175"/>
                  <wp:docPr id="19" name="Picture 19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72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73B" w:rsidRPr="002610EB" w:rsidRDefault="002B573B" w:rsidP="005F5026"/>
        </w:tc>
        <w:tc>
          <w:tcPr>
            <w:tcW w:w="1857" w:type="dxa"/>
            <w:shd w:val="clear" w:color="auto" w:fill="auto"/>
          </w:tcPr>
          <w:p w:rsidR="002B573B" w:rsidRPr="002610EB" w:rsidRDefault="002B573B" w:rsidP="005F5026"/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6B991298" wp14:editId="6A6B328C">
                  <wp:extent cx="1343660" cy="311785"/>
                  <wp:effectExtent l="0" t="0" r="8890" b="0"/>
                  <wp:docPr id="18" name="Picture 18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2D7F2344" wp14:editId="0178AB98">
                  <wp:extent cx="1115060" cy="561340"/>
                  <wp:effectExtent l="0" t="0" r="8890" b="0"/>
                  <wp:docPr id="17" name="Picture 17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0D5B8910" wp14:editId="0BA5F00D">
                  <wp:extent cx="893445" cy="630555"/>
                  <wp:effectExtent l="0" t="0" r="1905" b="0"/>
                  <wp:docPr id="16" name="Picture 16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77F6DB67" wp14:editId="544BFB36">
                  <wp:extent cx="748030" cy="623570"/>
                  <wp:effectExtent l="0" t="0" r="0" b="5080"/>
                  <wp:docPr id="15" name="Picture 15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62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2610EB" w:rsidTr="005F5026">
        <w:tc>
          <w:tcPr>
            <w:tcW w:w="1857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1</w:t>
            </w:r>
          </w:p>
        </w:tc>
        <w:tc>
          <w:tcPr>
            <w:tcW w:w="1857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2</w:t>
            </w:r>
          </w:p>
        </w:tc>
        <w:tc>
          <w:tcPr>
            <w:tcW w:w="1857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3</w:t>
            </w:r>
          </w:p>
        </w:tc>
        <w:tc>
          <w:tcPr>
            <w:tcW w:w="1858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4</w:t>
            </w:r>
          </w:p>
        </w:tc>
        <w:tc>
          <w:tcPr>
            <w:tcW w:w="1858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5</w:t>
            </w:r>
          </w:p>
        </w:tc>
      </w:tr>
      <w:tr w:rsidR="002B573B" w:rsidRPr="002610EB" w:rsidTr="005F5026">
        <w:tc>
          <w:tcPr>
            <w:tcW w:w="1857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flat</w:t>
            </w:r>
          </w:p>
        </w:tc>
        <w:tc>
          <w:tcPr>
            <w:tcW w:w="1857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slightly convex</w:t>
            </w:r>
          </w:p>
        </w:tc>
        <w:tc>
          <w:tcPr>
            <w:tcW w:w="1857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medium convex</w:t>
            </w:r>
          </w:p>
        </w:tc>
        <w:tc>
          <w:tcPr>
            <w:tcW w:w="1858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strongly convex</w:t>
            </w:r>
          </w:p>
        </w:tc>
        <w:tc>
          <w:tcPr>
            <w:tcW w:w="1858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revolute</w:t>
            </w:r>
          </w:p>
        </w:tc>
      </w:tr>
    </w:tbl>
    <w:p w:rsidR="002B573B" w:rsidRDefault="002B573B" w:rsidP="002B573B"/>
    <w:p w:rsidR="002B573B" w:rsidRDefault="002B573B" w:rsidP="002B573B"/>
    <w:p w:rsidR="002B573B" w:rsidRPr="00D02F55" w:rsidRDefault="002B573B" w:rsidP="002B573B">
      <w:pPr>
        <w:rPr>
          <w:i/>
        </w:rPr>
      </w:pPr>
      <w:r w:rsidRPr="00D02F55">
        <w:rPr>
          <w:i/>
        </w:rPr>
        <w:t xml:space="preserve">Proposed new wording: </w:t>
      </w:r>
    </w:p>
    <w:p w:rsidR="002B573B" w:rsidRPr="00D02F55" w:rsidRDefault="002B573B" w:rsidP="002B573B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B573B" w:rsidRPr="008E10B8" w:rsidTr="005F502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16.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</w:r>
            <w:r w:rsidRPr="002610EB">
              <w:rPr>
                <w:rFonts w:cs="Arial"/>
                <w:b/>
                <w:bCs/>
                <w:szCs w:val="16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Feuille :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Blatt: Profil im Querschnitt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Hoja:  perfil en sección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QN</w:t>
            </w: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2B573B" w:rsidRPr="00D02F55" w:rsidRDefault="002B573B" w:rsidP="005F5026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strongly concave</w:t>
            </w:r>
          </w:p>
        </w:tc>
        <w:tc>
          <w:tcPr>
            <w:tcW w:w="1803" w:type="dxa"/>
          </w:tcPr>
          <w:p w:rsidR="002B573B" w:rsidRPr="00D02F55" w:rsidRDefault="002B573B" w:rsidP="005F5026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fortement concave</w:t>
            </w:r>
          </w:p>
        </w:tc>
        <w:tc>
          <w:tcPr>
            <w:tcW w:w="1856" w:type="dxa"/>
          </w:tcPr>
          <w:p w:rsidR="002B573B" w:rsidRPr="00D02F55" w:rsidRDefault="002B573B" w:rsidP="005F5026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stark konkav</w:t>
            </w:r>
          </w:p>
        </w:tc>
        <w:tc>
          <w:tcPr>
            <w:tcW w:w="1999" w:type="dxa"/>
          </w:tcPr>
          <w:p w:rsidR="002B573B" w:rsidRPr="00521151" w:rsidRDefault="002B573B" w:rsidP="005F5026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fuertemente</w:t>
            </w:r>
            <w:r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1999" w:type="dxa"/>
          </w:tcPr>
          <w:p w:rsidR="002B573B" w:rsidRPr="00D02F55" w:rsidRDefault="002B573B" w:rsidP="005F5026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2B573B" w:rsidRPr="00D02F55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D02F55" w:rsidRDefault="00006026" w:rsidP="005F502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moderately </w:t>
            </w:r>
            <w:r w:rsidR="002B573B" w:rsidRPr="00D02F55">
              <w:rPr>
                <w:snapToGrid w:val="0"/>
                <w:highlight w:val="lightGray"/>
                <w:u w:val="single"/>
              </w:rPr>
              <w:t>concave</w:t>
            </w:r>
          </w:p>
        </w:tc>
        <w:tc>
          <w:tcPr>
            <w:tcW w:w="1803" w:type="dxa"/>
          </w:tcPr>
          <w:p w:rsidR="002B573B" w:rsidRPr="00D02F55" w:rsidRDefault="00006026" w:rsidP="005F5026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modérément</w:t>
            </w:r>
            <w:r w:rsidR="002B573B" w:rsidRPr="002D77B6">
              <w:rPr>
                <w:snapToGrid w:val="0"/>
                <w:highlight w:val="lightGray"/>
                <w:u w:val="single"/>
                <w:lang w:val="fr-FR"/>
              </w:rPr>
              <w:t xml:space="preserve"> concave</w:t>
            </w:r>
          </w:p>
        </w:tc>
        <w:tc>
          <w:tcPr>
            <w:tcW w:w="1856" w:type="dxa"/>
          </w:tcPr>
          <w:p w:rsidR="002B573B" w:rsidRPr="00D02F55" w:rsidRDefault="00006026" w:rsidP="005F5026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mäßig</w:t>
            </w:r>
            <w:r w:rsidR="002B573B">
              <w:rPr>
                <w:szCs w:val="24"/>
                <w:highlight w:val="lightGray"/>
                <w:u w:val="single"/>
                <w:lang w:val="de-DE"/>
              </w:rPr>
              <w:t xml:space="preserve"> konkav</w:t>
            </w:r>
          </w:p>
        </w:tc>
        <w:tc>
          <w:tcPr>
            <w:tcW w:w="1999" w:type="dxa"/>
          </w:tcPr>
          <w:p w:rsidR="002B573B" w:rsidRPr="00521151" w:rsidRDefault="007F1965" w:rsidP="005F5026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moderadamente</w:t>
            </w:r>
            <w:r w:rsidR="002B573B" w:rsidRPr="00521151">
              <w:rPr>
                <w:snapToGrid w:val="0"/>
                <w:highlight w:val="lightGray"/>
                <w:u w:val="single"/>
                <w:lang w:val="es-ES"/>
              </w:rPr>
              <w:t xml:space="preserve"> cóncava</w:t>
            </w:r>
          </w:p>
        </w:tc>
        <w:tc>
          <w:tcPr>
            <w:tcW w:w="1999" w:type="dxa"/>
          </w:tcPr>
          <w:p w:rsidR="002B573B" w:rsidRPr="00D02F55" w:rsidRDefault="002B573B" w:rsidP="005F5026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71" w:type="dxa"/>
          </w:tcPr>
          <w:p w:rsidR="002B573B" w:rsidRPr="00D02F55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D02F55" w:rsidRDefault="002B573B" w:rsidP="005F5026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D02F55">
              <w:rPr>
                <w:snapToGrid w:val="0"/>
                <w:highlight w:val="lightGray"/>
                <w:u w:val="single"/>
              </w:rPr>
              <w:t>slightly concave</w:t>
            </w:r>
          </w:p>
        </w:tc>
        <w:tc>
          <w:tcPr>
            <w:tcW w:w="1803" w:type="dxa"/>
          </w:tcPr>
          <w:p w:rsidR="002B573B" w:rsidRPr="00D02F55" w:rsidRDefault="002B573B" w:rsidP="005F5026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légèrement concave</w:t>
            </w:r>
          </w:p>
        </w:tc>
        <w:tc>
          <w:tcPr>
            <w:tcW w:w="1856" w:type="dxa"/>
          </w:tcPr>
          <w:p w:rsidR="002B573B" w:rsidRPr="00D02F55" w:rsidRDefault="002B573B" w:rsidP="005F5026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leicht konkav</w:t>
            </w:r>
          </w:p>
        </w:tc>
        <w:tc>
          <w:tcPr>
            <w:tcW w:w="1999" w:type="dxa"/>
          </w:tcPr>
          <w:p w:rsidR="002B573B" w:rsidRPr="00521151" w:rsidRDefault="002B573B" w:rsidP="005F5026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 w:rsidRPr="00521151">
              <w:rPr>
                <w:snapToGrid w:val="0"/>
                <w:highlight w:val="lightGray"/>
                <w:u w:val="single"/>
                <w:lang w:val="es-ES"/>
              </w:rPr>
              <w:t>ligeramente cóncava</w:t>
            </w:r>
          </w:p>
        </w:tc>
        <w:tc>
          <w:tcPr>
            <w:tcW w:w="1999" w:type="dxa"/>
          </w:tcPr>
          <w:p w:rsidR="002B573B" w:rsidRPr="00D02F55" w:rsidRDefault="002B573B" w:rsidP="005F5026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DP40</w:t>
            </w:r>
          </w:p>
        </w:tc>
        <w:tc>
          <w:tcPr>
            <w:tcW w:w="571" w:type="dxa"/>
          </w:tcPr>
          <w:p w:rsidR="002B573B" w:rsidRPr="00D02F55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D02F55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flat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flach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plano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slightly convex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leicht konvex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ligeramente convexo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006026" w:rsidP="005F5026">
            <w:pPr>
              <w:pStyle w:val="Normalt"/>
              <w:rPr>
                <w:snapToGrid w:val="0"/>
              </w:rPr>
            </w:pPr>
            <w:r w:rsidRPr="00006026">
              <w:rPr>
                <w:snapToGrid w:val="0"/>
                <w:highlight w:val="lightGray"/>
                <w:u w:val="single"/>
              </w:rPr>
              <w:t>moderately</w:t>
            </w:r>
            <w:r w:rsidR="002B573B" w:rsidRPr="002610EB">
              <w:rPr>
                <w:snapToGrid w:val="0"/>
              </w:rPr>
              <w:t xml:space="preserve"> convex</w:t>
            </w:r>
          </w:p>
        </w:tc>
        <w:tc>
          <w:tcPr>
            <w:tcW w:w="1803" w:type="dxa"/>
          </w:tcPr>
          <w:p w:rsidR="002B573B" w:rsidRPr="002610EB" w:rsidRDefault="007F1965" w:rsidP="005F5026">
            <w:pPr>
              <w:pStyle w:val="Normalt"/>
              <w:rPr>
                <w:snapToGrid w:val="0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modérément</w:t>
            </w:r>
            <w:r w:rsidR="002B573B" w:rsidRPr="002610EB">
              <w:rPr>
                <w:snapToGrid w:val="0"/>
                <w:lang w:val="fr-FR"/>
              </w:rPr>
              <w:t xml:space="preserve"> convexe</w:t>
            </w:r>
          </w:p>
        </w:tc>
        <w:tc>
          <w:tcPr>
            <w:tcW w:w="1856" w:type="dxa"/>
          </w:tcPr>
          <w:p w:rsidR="002B573B" w:rsidRPr="002610EB" w:rsidRDefault="007F1965" w:rsidP="005F5026">
            <w:pPr>
              <w:pStyle w:val="Normalt"/>
              <w:rPr>
                <w:szCs w:val="24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mäßig</w:t>
            </w:r>
            <w:r w:rsidR="002B573B" w:rsidRPr="002610EB">
              <w:rPr>
                <w:szCs w:val="24"/>
                <w:lang w:val="de-DE"/>
              </w:rPr>
              <w:t xml:space="preserve"> konvex</w:t>
            </w:r>
          </w:p>
        </w:tc>
        <w:tc>
          <w:tcPr>
            <w:tcW w:w="1999" w:type="dxa"/>
          </w:tcPr>
          <w:p w:rsidR="002B573B" w:rsidRPr="002610EB" w:rsidRDefault="007F1965" w:rsidP="005F5026">
            <w:pPr>
              <w:pStyle w:val="Normalt"/>
              <w:rPr>
                <w:snapToGrid w:val="0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moderadamente</w:t>
            </w:r>
            <w:r w:rsidR="002B573B" w:rsidRPr="002610EB">
              <w:rPr>
                <w:snapToGrid w:val="0"/>
                <w:lang w:val="es-ES"/>
              </w:rPr>
              <w:t xml:space="preserve"> convexo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strongly convex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stark konvex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fuertemente convexo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DCMP01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revolute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zurückgerollt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revoluto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</w:tbl>
    <w:p w:rsidR="002B573B" w:rsidRDefault="002B573B" w:rsidP="002B573B"/>
    <w:p w:rsidR="002B573B" w:rsidRPr="002610EB" w:rsidRDefault="002B573B" w:rsidP="002B573B">
      <w:pPr>
        <w:rPr>
          <w:u w:val="single"/>
        </w:rPr>
      </w:pPr>
      <w:proofErr w:type="gramStart"/>
      <w:r w:rsidRPr="002610EB">
        <w:rPr>
          <w:u w:val="single"/>
        </w:rPr>
        <w:t>Ad.</w:t>
      </w:r>
      <w:proofErr w:type="gramEnd"/>
      <w:r w:rsidRPr="002610EB">
        <w:rPr>
          <w:u w:val="single"/>
        </w:rPr>
        <w:t xml:space="preserve"> 16:  Leaf:  profile in cross section</w:t>
      </w:r>
    </w:p>
    <w:p w:rsidR="002B573B" w:rsidRPr="002610EB" w:rsidRDefault="002B573B" w:rsidP="002B573B">
      <w:pPr>
        <w:rPr>
          <w:color w:val="000000"/>
          <w:u w:val="single"/>
        </w:rPr>
      </w:pPr>
    </w:p>
    <w:p w:rsidR="002B573B" w:rsidRDefault="002B573B" w:rsidP="002B573B">
      <w:pPr>
        <w:rPr>
          <w:color w:val="000000"/>
        </w:rPr>
      </w:pPr>
      <w:r w:rsidRPr="002610EB">
        <w:rPr>
          <w:color w:val="000000"/>
        </w:rPr>
        <w:tab/>
        <w:t>To be observed on the middle third of fully expanded leaf.</w:t>
      </w:r>
    </w:p>
    <w:p w:rsidR="002B573B" w:rsidRPr="002610EB" w:rsidRDefault="002B573B" w:rsidP="002B573B">
      <w:pPr>
        <w:rPr>
          <w:color w:val="00000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95"/>
        <w:gridCol w:w="2061"/>
        <w:gridCol w:w="2172"/>
        <w:gridCol w:w="2089"/>
      </w:tblGrid>
      <w:tr w:rsidR="002B573B" w:rsidRPr="002610EB" w:rsidTr="005F5026">
        <w:tc>
          <w:tcPr>
            <w:tcW w:w="1595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01F1215C" wp14:editId="1A9978A0">
                  <wp:extent cx="792480" cy="601980"/>
                  <wp:effectExtent l="0" t="0" r="7620" b="7620"/>
                  <wp:docPr id="9" name="Picture 9" descr="strongly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ongly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0CB5606E" wp14:editId="25411F53">
                  <wp:extent cx="1013460" cy="472440"/>
                  <wp:effectExtent l="0" t="0" r="0" b="3810"/>
                  <wp:docPr id="8" name="Picture 8" descr="medium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um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4E5B71F1" wp14:editId="252F0CA2">
                  <wp:extent cx="1242060" cy="396240"/>
                  <wp:effectExtent l="0" t="0" r="0" b="3810"/>
                  <wp:docPr id="7" name="Picture 7" descr="slightly_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ghtly_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190473C7" wp14:editId="5ADA535C">
                  <wp:extent cx="1097280" cy="182880"/>
                  <wp:effectExtent l="0" t="0" r="7620" b="7620"/>
                  <wp:docPr id="6" name="Picture 6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2610EB" w:rsidTr="005F5026">
        <w:tc>
          <w:tcPr>
            <w:tcW w:w="1595" w:type="dxa"/>
            <w:shd w:val="clear" w:color="auto" w:fill="auto"/>
          </w:tcPr>
          <w:p w:rsidR="002B573B" w:rsidRPr="008E036E" w:rsidRDefault="002B573B" w:rsidP="005F5026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2B573B" w:rsidRPr="008E036E" w:rsidRDefault="002B573B" w:rsidP="005F5026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2B573B" w:rsidRPr="008E036E" w:rsidRDefault="002B573B" w:rsidP="005F5026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3</w:t>
            </w:r>
          </w:p>
        </w:tc>
        <w:tc>
          <w:tcPr>
            <w:tcW w:w="2089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2B573B" w:rsidRPr="002610EB" w:rsidTr="005F5026">
        <w:tc>
          <w:tcPr>
            <w:tcW w:w="1595" w:type="dxa"/>
            <w:shd w:val="clear" w:color="auto" w:fill="auto"/>
          </w:tcPr>
          <w:p w:rsidR="002B573B" w:rsidRPr="008E036E" w:rsidRDefault="002B573B" w:rsidP="005F5026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strongly concave</w:t>
            </w:r>
          </w:p>
        </w:tc>
        <w:tc>
          <w:tcPr>
            <w:tcW w:w="2061" w:type="dxa"/>
            <w:shd w:val="clear" w:color="auto" w:fill="auto"/>
          </w:tcPr>
          <w:p w:rsidR="002B573B" w:rsidRPr="008E036E" w:rsidRDefault="00006026" w:rsidP="005F5026">
            <w:pPr>
              <w:jc w:val="center"/>
              <w:rPr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moderately </w:t>
            </w:r>
            <w:r w:rsidRPr="00D02F55">
              <w:rPr>
                <w:snapToGrid w:val="0"/>
                <w:highlight w:val="lightGray"/>
                <w:u w:val="single"/>
              </w:rPr>
              <w:t>concave</w:t>
            </w:r>
          </w:p>
        </w:tc>
        <w:tc>
          <w:tcPr>
            <w:tcW w:w="2172" w:type="dxa"/>
            <w:shd w:val="clear" w:color="auto" w:fill="auto"/>
          </w:tcPr>
          <w:p w:rsidR="002B573B" w:rsidRPr="008E036E" w:rsidRDefault="002B573B" w:rsidP="005F5026">
            <w:pPr>
              <w:jc w:val="center"/>
              <w:rPr>
                <w:highlight w:val="lightGray"/>
                <w:u w:val="single"/>
              </w:rPr>
            </w:pPr>
            <w:r w:rsidRPr="008E036E">
              <w:rPr>
                <w:highlight w:val="lightGray"/>
                <w:u w:val="single"/>
              </w:rPr>
              <w:t>slightly concave</w:t>
            </w:r>
          </w:p>
        </w:tc>
        <w:tc>
          <w:tcPr>
            <w:tcW w:w="2089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fla</w:t>
            </w:r>
            <w:r>
              <w:t>t</w:t>
            </w:r>
          </w:p>
        </w:tc>
      </w:tr>
    </w:tbl>
    <w:p w:rsidR="002B573B" w:rsidRDefault="002B573B" w:rsidP="002B573B"/>
    <w:tbl>
      <w:tblPr>
        <w:tblW w:w="0" w:type="auto"/>
        <w:tblLook w:val="01E0" w:firstRow="1" w:lastRow="1" w:firstColumn="1" w:lastColumn="1" w:noHBand="0" w:noVBand="0"/>
      </w:tblPr>
      <w:tblGrid>
        <w:gridCol w:w="2356"/>
        <w:gridCol w:w="2003"/>
        <w:gridCol w:w="1728"/>
        <w:gridCol w:w="1795"/>
      </w:tblGrid>
      <w:tr w:rsidR="002B573B" w:rsidRPr="002610EB" w:rsidTr="005F5026">
        <w:tc>
          <w:tcPr>
            <w:tcW w:w="2356" w:type="dxa"/>
            <w:shd w:val="clear" w:color="auto" w:fill="auto"/>
          </w:tcPr>
          <w:p w:rsidR="002B573B" w:rsidRPr="002610EB" w:rsidRDefault="002B573B" w:rsidP="005F5026"/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04BCE7DD" wp14:editId="5E17AAED">
                  <wp:extent cx="1348740" cy="312420"/>
                  <wp:effectExtent l="0" t="0" r="3810" b="0"/>
                  <wp:docPr id="5" name="Picture 5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4D05354A" wp14:editId="5BDA4700">
                  <wp:extent cx="1120140" cy="563880"/>
                  <wp:effectExtent l="0" t="0" r="3810" b="7620"/>
                  <wp:docPr id="4" name="Picture 4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5FE2B326" wp14:editId="16FFA514">
                  <wp:extent cx="891540" cy="632460"/>
                  <wp:effectExtent l="0" t="0" r="3810" b="0"/>
                  <wp:docPr id="1" name="Picture 1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shd w:val="clear" w:color="auto" w:fill="auto"/>
          </w:tcPr>
          <w:p w:rsidR="002B573B" w:rsidRPr="002610EB" w:rsidRDefault="002B573B" w:rsidP="005F5026">
            <w:r>
              <w:rPr>
                <w:noProof/>
              </w:rPr>
              <w:drawing>
                <wp:inline distT="0" distB="0" distL="0" distR="0" wp14:anchorId="686CB5CC" wp14:editId="2D874287">
                  <wp:extent cx="746760" cy="624840"/>
                  <wp:effectExtent l="0" t="0" r="0" b="3810"/>
                  <wp:docPr id="2" name="Picture 2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73B" w:rsidRPr="002610EB" w:rsidTr="005F5026">
        <w:trPr>
          <w:trHeight w:val="129"/>
        </w:trPr>
        <w:tc>
          <w:tcPr>
            <w:tcW w:w="2356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1795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A3491E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A3491E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  <w:tr w:rsidR="002B573B" w:rsidRPr="002610EB" w:rsidTr="005F5026">
        <w:tc>
          <w:tcPr>
            <w:tcW w:w="2356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slightly convex</w:t>
            </w:r>
          </w:p>
        </w:tc>
        <w:tc>
          <w:tcPr>
            <w:tcW w:w="2003" w:type="dxa"/>
            <w:shd w:val="clear" w:color="auto" w:fill="auto"/>
          </w:tcPr>
          <w:p w:rsidR="002B573B" w:rsidRPr="002610EB" w:rsidRDefault="00006026" w:rsidP="005F5026">
            <w:pPr>
              <w:jc w:val="center"/>
            </w:pPr>
            <w:r w:rsidRPr="00006026">
              <w:rPr>
                <w:snapToGrid w:val="0"/>
                <w:highlight w:val="lightGray"/>
                <w:u w:val="single"/>
              </w:rPr>
              <w:t>moderately</w:t>
            </w:r>
            <w:r w:rsidR="002B573B" w:rsidRPr="002610EB">
              <w:t xml:space="preserve"> convex</w:t>
            </w:r>
          </w:p>
        </w:tc>
        <w:tc>
          <w:tcPr>
            <w:tcW w:w="1728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strongly convex</w:t>
            </w:r>
          </w:p>
        </w:tc>
        <w:tc>
          <w:tcPr>
            <w:tcW w:w="1795" w:type="dxa"/>
            <w:shd w:val="clear" w:color="auto" w:fill="auto"/>
          </w:tcPr>
          <w:p w:rsidR="002B573B" w:rsidRPr="002610EB" w:rsidRDefault="002B573B" w:rsidP="005F5026">
            <w:pPr>
              <w:jc w:val="center"/>
            </w:pPr>
            <w:r w:rsidRPr="002610EB">
              <w:t>revolute</w:t>
            </w:r>
          </w:p>
        </w:tc>
      </w:tr>
    </w:tbl>
    <w:p w:rsidR="002B573B" w:rsidRDefault="002B573B" w:rsidP="002B573B"/>
    <w:p w:rsidR="002B573B" w:rsidRDefault="002B573B" w:rsidP="002B573B"/>
    <w:p w:rsidR="002B573B" w:rsidRDefault="002B573B" w:rsidP="002B573B">
      <w:pPr>
        <w:jc w:val="left"/>
      </w:pPr>
      <w:r>
        <w:br w:type="page"/>
      </w:r>
    </w:p>
    <w:p w:rsidR="002B573B" w:rsidRPr="00D02F55" w:rsidRDefault="002B573B" w:rsidP="002B573B">
      <w:pPr>
        <w:pStyle w:val="Heading2"/>
      </w:pPr>
      <w:r>
        <w:lastRenderedPageBreak/>
        <w:t>Proposed Revision of Characteristic 22 “</w:t>
      </w:r>
      <w:r w:rsidRPr="008E036E">
        <w:rPr>
          <w:snapToGrid w:val="0"/>
        </w:rPr>
        <w:t>Basal sheath: anthocyanin coloration”</w:t>
      </w:r>
    </w:p>
    <w:p w:rsidR="002B573B" w:rsidRDefault="002B573B" w:rsidP="002B573B"/>
    <w:p w:rsidR="002B573B" w:rsidRPr="009D0C06" w:rsidRDefault="002B573B" w:rsidP="002B573B">
      <w:pPr>
        <w:rPr>
          <w:i/>
        </w:rPr>
      </w:pPr>
      <w:r w:rsidRPr="009D0C06">
        <w:rPr>
          <w:i/>
        </w:rPr>
        <w:t>Current wording:</w:t>
      </w:r>
    </w:p>
    <w:p w:rsidR="002B573B" w:rsidRPr="009D0C06" w:rsidRDefault="002B573B" w:rsidP="002B573B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B573B" w:rsidRPr="002610EB" w:rsidTr="005F502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22.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(*)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 xml:space="preserve">Basale Blattscheide: Anthocyanfärbung: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PQ</w:t>
            </w: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Goddess, Dinky Di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1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LHC1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2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Little Devil, TAS300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3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REV101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4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5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6</w:t>
            </w: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7</w:t>
            </w:r>
          </w:p>
        </w:tc>
      </w:tr>
    </w:tbl>
    <w:p w:rsidR="002B573B" w:rsidRDefault="002B573B" w:rsidP="002B573B"/>
    <w:p w:rsidR="002B573B" w:rsidRDefault="002B573B" w:rsidP="002B573B"/>
    <w:p w:rsidR="002B573B" w:rsidRPr="009D0C06" w:rsidRDefault="002B573B" w:rsidP="002B573B">
      <w:pPr>
        <w:rPr>
          <w:i/>
        </w:rPr>
      </w:pPr>
      <w:r w:rsidRPr="009D0C06">
        <w:rPr>
          <w:i/>
        </w:rPr>
        <w:t>Proposed new wording:</w:t>
      </w:r>
    </w:p>
    <w:p w:rsidR="002B573B" w:rsidRDefault="002B573B" w:rsidP="002B573B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2B573B" w:rsidRPr="002610EB" w:rsidTr="005F502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rFonts w:cs="Arial"/>
                <w:b/>
                <w:bCs/>
                <w:snapToGrid w:val="0"/>
                <w:szCs w:val="16"/>
              </w:rPr>
              <w:t>22.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(*)</w:t>
            </w:r>
            <w:r w:rsidRPr="002610EB">
              <w:rPr>
                <w:rFonts w:cs="Arial"/>
                <w:b/>
                <w:bCs/>
                <w:snapToGrid w:val="0"/>
                <w:szCs w:val="16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 w:rsidRPr="002610EB">
              <w:rPr>
                <w:rFonts w:cs="Arial"/>
                <w:b/>
                <w:bCs/>
                <w:snapToGrid w:val="0"/>
                <w:szCs w:val="16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</w:rPr>
            </w:pPr>
            <w:r w:rsidRPr="002610EB">
              <w:rPr>
                <w:snapToGrid w:val="0"/>
              </w:rPr>
              <w:t xml:space="preserve">Basal sheath: anthocyanin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 xml:space="preserve">Base de la gaine: pigmentation anthocyanique  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Basale Blattscheide: Anthocyanfärbung</w:t>
            </w:r>
            <w:r w:rsidRPr="006826B9">
              <w:rPr>
                <w:strike/>
                <w:szCs w:val="24"/>
                <w:highlight w:val="lightGray"/>
                <w:u w:val="single"/>
                <w:lang w:val="de-DE"/>
              </w:rPr>
              <w:t>: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b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 xml:space="preserve">Vaina basal:  pigmentación </w:t>
            </w:r>
            <w:proofErr w:type="spellStart"/>
            <w:r w:rsidRPr="002610EB">
              <w:rPr>
                <w:snapToGrid w:val="0"/>
                <w:lang w:val="es-ES"/>
              </w:rPr>
              <w:t>antociánica</w:t>
            </w:r>
            <w:proofErr w:type="spellEnd"/>
            <w:r w:rsidRPr="002610EB">
              <w:rPr>
                <w:snapToGrid w:val="0"/>
                <w:lang w:val="es-ES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es-ES"/>
              </w:rPr>
            </w:pPr>
          </w:p>
        </w:tc>
      </w:tr>
      <w:tr w:rsidR="002B573B" w:rsidRPr="002610EB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PQ</w:t>
            </w: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 w:rsidRPr="002610EB">
              <w:rPr>
                <w:rFonts w:cs="Arial"/>
                <w:b/>
                <w:snapToGrid w:val="0"/>
                <w:szCs w:val="16"/>
              </w:rPr>
              <w:t>(b)</w:t>
            </w:r>
          </w:p>
        </w:tc>
        <w:tc>
          <w:tcPr>
            <w:tcW w:w="1909" w:type="dxa"/>
          </w:tcPr>
          <w:p w:rsidR="002B573B" w:rsidRPr="009D0C06" w:rsidRDefault="002B573B" w:rsidP="005F5026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none</w:t>
            </w:r>
          </w:p>
        </w:tc>
        <w:tc>
          <w:tcPr>
            <w:tcW w:w="1803" w:type="dxa"/>
          </w:tcPr>
          <w:p w:rsidR="002B573B" w:rsidRPr="009D0C06" w:rsidRDefault="002B573B" w:rsidP="005F5026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>
              <w:rPr>
                <w:snapToGrid w:val="0"/>
                <w:highlight w:val="lightGray"/>
                <w:u w:val="single"/>
                <w:lang w:val="fr-FR"/>
              </w:rPr>
              <w:t>aucune</w:t>
            </w:r>
          </w:p>
        </w:tc>
        <w:tc>
          <w:tcPr>
            <w:tcW w:w="1856" w:type="dxa"/>
          </w:tcPr>
          <w:p w:rsidR="002B573B" w:rsidRPr="009D0C06" w:rsidRDefault="002B573B" w:rsidP="005F5026">
            <w:pPr>
              <w:pStyle w:val="Normalt"/>
              <w:rPr>
                <w:szCs w:val="24"/>
                <w:highlight w:val="lightGray"/>
                <w:u w:val="single"/>
                <w:lang w:val="de-DE"/>
              </w:rPr>
            </w:pPr>
            <w:r>
              <w:rPr>
                <w:szCs w:val="24"/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1999" w:type="dxa"/>
          </w:tcPr>
          <w:p w:rsidR="002B573B" w:rsidRPr="009D0C06" w:rsidRDefault="002B573B" w:rsidP="005F5026">
            <w:pPr>
              <w:pStyle w:val="Normalt"/>
              <w:rPr>
                <w:snapToGrid w:val="0"/>
                <w:highlight w:val="lightGray"/>
                <w:u w:val="single"/>
                <w:lang w:val="es-ES"/>
              </w:rPr>
            </w:pPr>
            <w:r>
              <w:rPr>
                <w:snapToGrid w:val="0"/>
                <w:highlight w:val="lightGray"/>
                <w:u w:val="single"/>
                <w:lang w:val="es-ES"/>
              </w:rPr>
              <w:t>ninguno</w:t>
            </w:r>
          </w:p>
        </w:tc>
        <w:tc>
          <w:tcPr>
            <w:tcW w:w="1999" w:type="dxa"/>
          </w:tcPr>
          <w:p w:rsidR="002B573B" w:rsidRPr="009D0C06" w:rsidRDefault="002B573B" w:rsidP="005F5026">
            <w:pPr>
              <w:pStyle w:val="Normalt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DBB03</w:t>
            </w:r>
          </w:p>
        </w:tc>
        <w:tc>
          <w:tcPr>
            <w:tcW w:w="571" w:type="dxa"/>
          </w:tcPr>
          <w:p w:rsidR="002B573B" w:rsidRPr="009D0C06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2B573B" w:rsidRPr="009D0C06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purple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hellrotpurpurn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claro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Goddess, Dinky Di</w:t>
            </w:r>
          </w:p>
        </w:tc>
        <w:tc>
          <w:tcPr>
            <w:tcW w:w="571" w:type="dxa"/>
          </w:tcPr>
          <w:p w:rsidR="002B573B" w:rsidRPr="009D0C06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1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2B573B" w:rsidRPr="009D0C06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Session"/>
              <w:rPr>
                <w:rFonts w:cs="Arial"/>
                <w:b w:val="0"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medium red purple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mittelrotpurpurn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medio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LHC1</w:t>
            </w:r>
          </w:p>
        </w:tc>
        <w:tc>
          <w:tcPr>
            <w:tcW w:w="571" w:type="dxa"/>
          </w:tcPr>
          <w:p w:rsidR="002B573B" w:rsidRPr="009D0C06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2</w:t>
            </w:r>
            <w:r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2B573B" w:rsidRPr="009D0C06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dark red purple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dunkelrotpurpurn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púrpura rojizo oscuro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Little Devil, TAS300</w:t>
            </w:r>
          </w:p>
        </w:tc>
        <w:tc>
          <w:tcPr>
            <w:tcW w:w="571" w:type="dxa"/>
          </w:tcPr>
          <w:p w:rsidR="002B573B" w:rsidRPr="009D0C06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rFonts w:cs="Arial"/>
                <w:strike/>
                <w:snapToGrid w:val="0"/>
                <w:szCs w:val="16"/>
                <w:highlight w:val="lightGray"/>
              </w:rPr>
              <w:t>3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2B573B" w:rsidRPr="009D0C06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  <w:rPr>
                <w:snapToGrid w:val="0"/>
              </w:rPr>
            </w:pPr>
            <w:r w:rsidRPr="002610EB">
              <w:rPr>
                <w:snapToGrid w:val="0"/>
              </w:rPr>
              <w:t>light red brown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hellrotbraun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claro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REV101</w:t>
            </w:r>
          </w:p>
        </w:tc>
        <w:tc>
          <w:tcPr>
            <w:tcW w:w="571" w:type="dxa"/>
          </w:tcPr>
          <w:p w:rsidR="002B573B" w:rsidRPr="009D0C06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4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2B573B" w:rsidRPr="009D0C06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</w:pPr>
            <w:r w:rsidRPr="002610EB">
              <w:t>medium red brown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mittelrotbraun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medio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2B573B" w:rsidRPr="009D0C06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5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6</w:t>
            </w:r>
          </w:p>
        </w:tc>
      </w:tr>
      <w:tr w:rsidR="002B573B" w:rsidRPr="009D0C06" w:rsidTr="005F5026">
        <w:trPr>
          <w:cantSplit/>
          <w:jc w:val="center"/>
        </w:trPr>
        <w:tc>
          <w:tcPr>
            <w:tcW w:w="570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2B573B" w:rsidRPr="002610EB" w:rsidRDefault="002B573B" w:rsidP="005F5026">
            <w:pPr>
              <w:pStyle w:val="Normalt"/>
            </w:pPr>
            <w:r w:rsidRPr="002610EB">
              <w:t>dark red brown</w:t>
            </w:r>
          </w:p>
        </w:tc>
        <w:tc>
          <w:tcPr>
            <w:tcW w:w="1803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dunkelrotbraun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 rojizo oscuro</w:t>
            </w:r>
          </w:p>
        </w:tc>
        <w:tc>
          <w:tcPr>
            <w:tcW w:w="1999" w:type="dxa"/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  <w:r w:rsidRPr="002610EB">
              <w:rPr>
                <w:rFonts w:cs="Arial"/>
                <w:snapToGrid w:val="0"/>
                <w:szCs w:val="16"/>
              </w:rPr>
              <w:t>TR20</w:t>
            </w:r>
          </w:p>
        </w:tc>
        <w:tc>
          <w:tcPr>
            <w:tcW w:w="571" w:type="dxa"/>
          </w:tcPr>
          <w:p w:rsidR="002B573B" w:rsidRPr="009D0C06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6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7</w:t>
            </w:r>
          </w:p>
        </w:tc>
      </w:tr>
      <w:tr w:rsidR="002B573B" w:rsidRPr="009D0C06" w:rsidTr="005F5026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</w:pPr>
            <w:r w:rsidRPr="002610EB">
              <w:t>brown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fr-FR"/>
              </w:rPr>
            </w:pPr>
            <w:r w:rsidRPr="002610EB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zCs w:val="24"/>
                <w:lang w:val="de-DE"/>
              </w:rPr>
            </w:pPr>
            <w:r w:rsidRPr="002610EB">
              <w:rPr>
                <w:szCs w:val="24"/>
                <w:lang w:val="de-DE"/>
              </w:rPr>
              <w:t>braun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snapToGrid w:val="0"/>
                <w:lang w:val="es-ES"/>
              </w:rPr>
            </w:pPr>
            <w:r w:rsidRPr="002610EB">
              <w:rPr>
                <w:snapToGrid w:val="0"/>
                <w:lang w:val="es-ES"/>
              </w:rPr>
              <w:t>marrón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2B573B" w:rsidRPr="002610EB" w:rsidRDefault="002B573B" w:rsidP="005F5026">
            <w:pPr>
              <w:pStyle w:val="Normalt"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2B573B" w:rsidRPr="009D0C06" w:rsidRDefault="002B573B" w:rsidP="005F5026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D0C06">
              <w:rPr>
                <w:rFonts w:cs="Arial"/>
                <w:strike/>
                <w:snapToGrid w:val="0"/>
                <w:szCs w:val="16"/>
                <w:highlight w:val="lightGray"/>
              </w:rPr>
              <w:t>7</w:t>
            </w:r>
            <w:r w:rsidRPr="009D0C06">
              <w:rPr>
                <w:rFonts w:cs="Arial"/>
                <w:snapToGrid w:val="0"/>
                <w:szCs w:val="16"/>
              </w:rPr>
              <w:t xml:space="preserve"> </w:t>
            </w:r>
            <w:r w:rsidRPr="009D0C06">
              <w:rPr>
                <w:rFonts w:cs="Arial"/>
                <w:snapToGrid w:val="0"/>
                <w:szCs w:val="16"/>
                <w:highlight w:val="lightGray"/>
                <w:u w:val="single"/>
              </w:rPr>
              <w:t>8</w:t>
            </w:r>
          </w:p>
        </w:tc>
      </w:tr>
    </w:tbl>
    <w:p w:rsidR="00050E16" w:rsidRPr="00C5280D" w:rsidRDefault="00050E16" w:rsidP="00050E16">
      <w:pPr>
        <w:rPr>
          <w:snapToGrid w:val="0"/>
        </w:rPr>
      </w:pP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12" w:rsidRDefault="00486612" w:rsidP="006655D3">
      <w:r>
        <w:separator/>
      </w:r>
    </w:p>
    <w:p w:rsidR="00486612" w:rsidRDefault="00486612" w:rsidP="006655D3"/>
    <w:p w:rsidR="00486612" w:rsidRDefault="00486612" w:rsidP="006655D3"/>
  </w:endnote>
  <w:endnote w:type="continuationSeparator" w:id="0">
    <w:p w:rsidR="00486612" w:rsidRDefault="00486612" w:rsidP="006655D3">
      <w:r>
        <w:separator/>
      </w:r>
    </w:p>
    <w:p w:rsidR="00486612" w:rsidRPr="00294751" w:rsidRDefault="0048661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86612" w:rsidRPr="00294751" w:rsidRDefault="00486612" w:rsidP="006655D3">
      <w:pPr>
        <w:rPr>
          <w:lang w:val="fr-FR"/>
        </w:rPr>
      </w:pPr>
    </w:p>
    <w:p w:rsidR="00486612" w:rsidRPr="00294751" w:rsidRDefault="00486612" w:rsidP="006655D3">
      <w:pPr>
        <w:rPr>
          <w:lang w:val="fr-FR"/>
        </w:rPr>
      </w:pPr>
    </w:p>
  </w:endnote>
  <w:endnote w:type="continuationNotice" w:id="1">
    <w:p w:rsidR="00486612" w:rsidRPr="00294751" w:rsidRDefault="0048661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86612" w:rsidRPr="00294751" w:rsidRDefault="00486612" w:rsidP="006655D3">
      <w:pPr>
        <w:rPr>
          <w:lang w:val="fr-FR"/>
        </w:rPr>
      </w:pPr>
    </w:p>
    <w:p w:rsidR="00486612" w:rsidRPr="00294751" w:rsidRDefault="0048661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12" w:rsidRDefault="00486612" w:rsidP="006655D3">
      <w:r>
        <w:separator/>
      </w:r>
    </w:p>
  </w:footnote>
  <w:footnote w:type="continuationSeparator" w:id="0">
    <w:p w:rsidR="00486612" w:rsidRDefault="00486612" w:rsidP="006655D3">
      <w:r>
        <w:separator/>
      </w:r>
    </w:p>
  </w:footnote>
  <w:footnote w:type="continuationNotice" w:id="1">
    <w:p w:rsidR="00486612" w:rsidRPr="00AB530F" w:rsidRDefault="0048661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F853A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TC/53/25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E10B8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2"/>
    <w:rsid w:val="0000602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5BA"/>
    <w:rsid w:val="00076F15"/>
    <w:rsid w:val="00085505"/>
    <w:rsid w:val="000A128F"/>
    <w:rsid w:val="000B1E5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0F18"/>
    <w:rsid w:val="00172084"/>
    <w:rsid w:val="0017474A"/>
    <w:rsid w:val="001758C6"/>
    <w:rsid w:val="00182B99"/>
    <w:rsid w:val="0021332C"/>
    <w:rsid w:val="00213982"/>
    <w:rsid w:val="00232CF6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573B"/>
    <w:rsid w:val="002C175F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174C6"/>
    <w:rsid w:val="00417A9C"/>
    <w:rsid w:val="00444A88"/>
    <w:rsid w:val="00474DA4"/>
    <w:rsid w:val="00476B4D"/>
    <w:rsid w:val="004805FA"/>
    <w:rsid w:val="00486612"/>
    <w:rsid w:val="004935D2"/>
    <w:rsid w:val="004B1215"/>
    <w:rsid w:val="004D047D"/>
    <w:rsid w:val="004D330A"/>
    <w:rsid w:val="004E46DD"/>
    <w:rsid w:val="004F1E9E"/>
    <w:rsid w:val="004F305A"/>
    <w:rsid w:val="00512164"/>
    <w:rsid w:val="00520297"/>
    <w:rsid w:val="005338F9"/>
    <w:rsid w:val="0054281C"/>
    <w:rsid w:val="00544581"/>
    <w:rsid w:val="00550581"/>
    <w:rsid w:val="0055268D"/>
    <w:rsid w:val="00576BE4"/>
    <w:rsid w:val="005A400A"/>
    <w:rsid w:val="005C7C50"/>
    <w:rsid w:val="005F5ACA"/>
    <w:rsid w:val="005F7B92"/>
    <w:rsid w:val="00612379"/>
    <w:rsid w:val="006153B6"/>
    <w:rsid w:val="0061555F"/>
    <w:rsid w:val="00636CA6"/>
    <w:rsid w:val="00641200"/>
    <w:rsid w:val="00645CA8"/>
    <w:rsid w:val="006604F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0816"/>
    <w:rsid w:val="0071271E"/>
    <w:rsid w:val="00732DEC"/>
    <w:rsid w:val="00735491"/>
    <w:rsid w:val="00735BD5"/>
    <w:rsid w:val="00751613"/>
    <w:rsid w:val="007556F6"/>
    <w:rsid w:val="00760EEF"/>
    <w:rsid w:val="007659E5"/>
    <w:rsid w:val="00775FBD"/>
    <w:rsid w:val="00777EE5"/>
    <w:rsid w:val="00784836"/>
    <w:rsid w:val="0079023E"/>
    <w:rsid w:val="007A2854"/>
    <w:rsid w:val="007C1D92"/>
    <w:rsid w:val="007C4CB9"/>
    <w:rsid w:val="007D0B9D"/>
    <w:rsid w:val="007D19B0"/>
    <w:rsid w:val="007F0481"/>
    <w:rsid w:val="007F196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8E10B8"/>
    <w:rsid w:val="00900C26"/>
    <w:rsid w:val="0090197F"/>
    <w:rsid w:val="00906DDC"/>
    <w:rsid w:val="009103CD"/>
    <w:rsid w:val="009162E2"/>
    <w:rsid w:val="00934E09"/>
    <w:rsid w:val="00936253"/>
    <w:rsid w:val="00940D46"/>
    <w:rsid w:val="00952DD4"/>
    <w:rsid w:val="00965AE7"/>
    <w:rsid w:val="00970FED"/>
    <w:rsid w:val="00987F7F"/>
    <w:rsid w:val="00990B2A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1F4A"/>
    <w:rsid w:val="00AB2B93"/>
    <w:rsid w:val="00AB530F"/>
    <w:rsid w:val="00AB7E5B"/>
    <w:rsid w:val="00AC2883"/>
    <w:rsid w:val="00AE0EF1"/>
    <w:rsid w:val="00AE2937"/>
    <w:rsid w:val="00AE4C19"/>
    <w:rsid w:val="00B07301"/>
    <w:rsid w:val="00B11F3E"/>
    <w:rsid w:val="00B224DE"/>
    <w:rsid w:val="00B324D4"/>
    <w:rsid w:val="00B46575"/>
    <w:rsid w:val="00B53502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D83"/>
    <w:rsid w:val="00C973F2"/>
    <w:rsid w:val="00CA304C"/>
    <w:rsid w:val="00CA774A"/>
    <w:rsid w:val="00CC11B0"/>
    <w:rsid w:val="00CC2841"/>
    <w:rsid w:val="00CF1330"/>
    <w:rsid w:val="00CF7E36"/>
    <w:rsid w:val="00D22DB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44B2"/>
    <w:rsid w:val="00E7593C"/>
    <w:rsid w:val="00E7678A"/>
    <w:rsid w:val="00E935F1"/>
    <w:rsid w:val="00E94A81"/>
    <w:rsid w:val="00EA0789"/>
    <w:rsid w:val="00EA1FFB"/>
    <w:rsid w:val="00EB048E"/>
    <w:rsid w:val="00EB4E9C"/>
    <w:rsid w:val="00EE34DF"/>
    <w:rsid w:val="00EF16C8"/>
    <w:rsid w:val="00EF2F89"/>
    <w:rsid w:val="00F030B4"/>
    <w:rsid w:val="00F03E98"/>
    <w:rsid w:val="00F1237A"/>
    <w:rsid w:val="00F22CBD"/>
    <w:rsid w:val="00F272F1"/>
    <w:rsid w:val="00F45372"/>
    <w:rsid w:val="00F560F7"/>
    <w:rsid w:val="00F6334D"/>
    <w:rsid w:val="00F7267E"/>
    <w:rsid w:val="00F850C1"/>
    <w:rsid w:val="00F853A7"/>
    <w:rsid w:val="00FA1375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B573B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B5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B573B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2B573B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B573B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B57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B573B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2B573B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</Template>
  <TotalTime>34</TotalTime>
  <Pages>3</Pages>
  <Words>685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BESSE Ariane</dc:creator>
  <cp:lastModifiedBy>GIACHINO Erika</cp:lastModifiedBy>
  <cp:revision>8</cp:revision>
  <cp:lastPrinted>2017-03-02T15:40:00Z</cp:lastPrinted>
  <dcterms:created xsi:type="dcterms:W3CDTF">2017-01-16T11:08:00Z</dcterms:created>
  <dcterms:modified xsi:type="dcterms:W3CDTF">2017-03-08T12:44:00Z</dcterms:modified>
</cp:coreProperties>
</file>