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4B1215">
              <w:t>1</w:t>
            </w:r>
            <w:r>
              <w:t>/</w:t>
            </w:r>
            <w:bookmarkStart w:id="0" w:name="Code"/>
            <w:bookmarkEnd w:id="0"/>
            <w:r w:rsidR="00967FF3">
              <w:t>29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8087E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F8087E" w:rsidRPr="00F8087E">
              <w:rPr>
                <w:b w:val="0"/>
                <w:spacing w:val="0"/>
              </w:rPr>
              <w:t>February 17</w:t>
            </w:r>
            <w:r w:rsidR="0024416D" w:rsidRPr="00F8087E">
              <w:rPr>
                <w:b w:val="0"/>
                <w:spacing w:val="0"/>
              </w:rPr>
              <w:t xml:space="preserve">, </w:t>
            </w:r>
            <w:r w:rsidR="001131D5" w:rsidRPr="00F8087E">
              <w:rPr>
                <w:b w:val="0"/>
                <w:spacing w:val="0"/>
              </w:rPr>
              <w:t>201</w:t>
            </w:r>
            <w:r w:rsidR="004B1215" w:rsidRPr="00F8087E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y-First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>March 23 to 25</w:t>
      </w:r>
      <w:r w:rsidRPr="00C5280D">
        <w:t>,</w:t>
      </w:r>
      <w:r w:rsidR="00867AC1" w:rsidRPr="00C5280D">
        <w:t xml:space="preserve"> 201</w:t>
      </w:r>
      <w:r w:rsidR="004B1215">
        <w:t>5</w:t>
      </w:r>
    </w:p>
    <w:p w:rsidR="00967FF3" w:rsidRPr="00C5280D" w:rsidRDefault="00967FF3" w:rsidP="00967FF3">
      <w:pPr>
        <w:pStyle w:val="Titleofdoc0"/>
      </w:pPr>
      <w:bookmarkStart w:id="4" w:name="TitleOfDoc"/>
      <w:bookmarkEnd w:id="4"/>
      <w:r>
        <w:t xml:space="preserve">PARTIAL REVISION of the Test Guidelines for </w:t>
      </w:r>
      <w:r>
        <w:rPr>
          <w:lang w:eastAsia="ja-JP"/>
        </w:rPr>
        <w:t>Spinach</w:t>
      </w:r>
      <w:r w:rsidRPr="00242A0A">
        <w:t xml:space="preserve"> (document TG/</w:t>
      </w:r>
      <w:r>
        <w:rPr>
          <w:lang w:eastAsia="ja-JP"/>
        </w:rPr>
        <w:t>55</w:t>
      </w:r>
      <w:r w:rsidRPr="00242A0A">
        <w:t>/</w:t>
      </w:r>
      <w:r>
        <w:rPr>
          <w:lang w:eastAsia="ja-JP"/>
        </w:rPr>
        <w:t>7 Rev.2</w:t>
      </w:r>
      <w:r w:rsidRPr="00242A0A">
        <w:t>)</w:t>
      </w:r>
    </w:p>
    <w:p w:rsidR="00967FF3" w:rsidRPr="00C5280D" w:rsidRDefault="00967FF3" w:rsidP="00967FF3">
      <w:pPr>
        <w:pStyle w:val="preparedby1"/>
      </w:pPr>
      <w:r w:rsidRPr="000A4557">
        <w:t>Document prepared</w:t>
      </w:r>
      <w:r w:rsidRPr="00C5280D">
        <w:t xml:space="preserve"> by the Office of the Union</w:t>
      </w:r>
      <w:r>
        <w:br/>
      </w:r>
      <w:r>
        <w:br/>
      </w:r>
      <w:r w:rsidRPr="00C21C04">
        <w:rPr>
          <w:color w:val="A6A6A6"/>
        </w:rPr>
        <w:t>Disclaimer:  this document does not represent UPOV policies or guidance</w:t>
      </w:r>
    </w:p>
    <w:p w:rsidR="00967FF3" w:rsidRDefault="00967FF3" w:rsidP="00967FF3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E81056">
        <w:rPr>
          <w:rFonts w:cs="Arial"/>
        </w:rPr>
        <w:t>At its forty-eighth session held in Paestum, Italy, from June 23 to 27, 2014, the Technical Working Party for Vegetables (TWV) considered a partial revision of the Test Guidelines for Spinach on the basis of documents TG/55/7 Rev.2 and TWV/48/37 “Partial Revision of the Test Guidelines for Spinach (</w:t>
      </w:r>
      <w:r>
        <w:rPr>
          <w:rFonts w:cs="Arial"/>
        </w:rPr>
        <w:t>D</w:t>
      </w:r>
      <w:r w:rsidRPr="00E81056">
        <w:rPr>
          <w:rFonts w:cs="Arial"/>
        </w:rPr>
        <w:t>ocument TG/55/7 rev.2)” and proposed to revise the Test Guidelines for Spinach as follows (see document TWV/48/43 “Report”, paragraph 102):</w:t>
      </w:r>
    </w:p>
    <w:p w:rsidR="00967FF3" w:rsidRPr="009D5757" w:rsidRDefault="00967FF3" w:rsidP="00967FF3">
      <w:pPr>
        <w:rPr>
          <w:rFonts w:cs="Arial"/>
        </w:rPr>
      </w:pPr>
    </w:p>
    <w:p w:rsidR="00967FF3" w:rsidRPr="00A63DAB" w:rsidRDefault="00967FF3" w:rsidP="00967FF3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2A3811">
        <w:rPr>
          <w:rFonts w:ascii="Arial" w:hAnsi="Arial" w:cs="Arial"/>
          <w:sz w:val="20"/>
          <w:szCs w:val="20"/>
          <w:lang w:val="en-US"/>
        </w:rPr>
        <w:t xml:space="preserve">Revision of </w:t>
      </w:r>
      <w:r>
        <w:rPr>
          <w:rFonts w:ascii="Arial" w:hAnsi="Arial" w:cs="Arial"/>
          <w:sz w:val="20"/>
          <w:szCs w:val="20"/>
          <w:lang w:val="en-US"/>
        </w:rPr>
        <w:t xml:space="preserve">Characteristic </w:t>
      </w:r>
      <w:r w:rsidRPr="00A63DAB">
        <w:rPr>
          <w:rFonts w:ascii="Arial" w:hAnsi="Arial" w:cs="Arial"/>
          <w:sz w:val="20"/>
          <w:szCs w:val="20"/>
          <w:lang w:val="en-US"/>
        </w:rPr>
        <w:t>18 “</w:t>
      </w:r>
      <w:proofErr w:type="spellStart"/>
      <w:r w:rsidR="00A63DAB" w:rsidRPr="00A63DA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Resistance</w:t>
      </w:r>
      <w:proofErr w:type="spellEnd"/>
      <w:r w:rsidR="00A63DAB" w:rsidRPr="00A63DA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to </w:t>
      </w:r>
      <w:r w:rsidR="00A63DAB" w:rsidRPr="00A63DAB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val="it-IT" w:eastAsia="nl-NL"/>
        </w:rPr>
        <w:t>Peronospora farinosa</w:t>
      </w:r>
      <w:r w:rsidR="00A63DAB" w:rsidRPr="00A63DA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f. </w:t>
      </w:r>
      <w:proofErr w:type="spellStart"/>
      <w:r w:rsidR="00A63DAB" w:rsidRPr="00A63DA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sp</w:t>
      </w:r>
      <w:proofErr w:type="spellEnd"/>
      <w:r w:rsidR="00A63DAB" w:rsidRPr="00A63DAB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.</w:t>
      </w:r>
      <w:r w:rsidR="00A63DAB" w:rsidRPr="00A63DAB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proofErr w:type="spellStart"/>
      <w:r w:rsidR="00A63DAB" w:rsidRPr="00A63DAB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>spinaciae</w:t>
      </w:r>
      <w:proofErr w:type="spellEnd"/>
      <w:r w:rsidRPr="00A63DAB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”:</w:t>
      </w:r>
    </w:p>
    <w:p w:rsidR="00967FF3" w:rsidRDefault="00967FF3" w:rsidP="00967FF3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>
        <w:rPr>
          <w:szCs w:val="24"/>
          <w:lang w:eastAsia="nl-NL"/>
        </w:rPr>
        <w:t>addition of</w:t>
      </w:r>
      <w:r w:rsidRPr="00473F4B">
        <w:rPr>
          <w:szCs w:val="24"/>
          <w:lang w:eastAsia="nl-NL"/>
        </w:rPr>
        <w:t xml:space="preserve"> “</w:t>
      </w:r>
      <w:r>
        <w:rPr>
          <w:szCs w:val="24"/>
          <w:lang w:eastAsia="nl-NL"/>
        </w:rPr>
        <w:t xml:space="preserve">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>: 14”</w:t>
      </w:r>
      <w:r w:rsidRPr="00473F4B">
        <w:rPr>
          <w:szCs w:val="24"/>
          <w:lang w:eastAsia="nl-NL"/>
        </w:rPr>
        <w:t>,</w:t>
      </w:r>
      <w:r>
        <w:rPr>
          <w:szCs w:val="24"/>
          <w:lang w:eastAsia="nl-NL"/>
        </w:rPr>
        <w:t xml:space="preserve"> including example </w:t>
      </w:r>
      <w:r w:rsidRPr="00944AFC">
        <w:rPr>
          <w:szCs w:val="24"/>
          <w:lang w:eastAsia="nl-NL"/>
        </w:rPr>
        <w:t>varieties and to add to TQ 7.3;</w:t>
      </w:r>
      <w:r>
        <w:rPr>
          <w:szCs w:val="24"/>
          <w:lang w:eastAsia="nl-NL"/>
        </w:rPr>
        <w:t xml:space="preserve"> </w:t>
      </w:r>
    </w:p>
    <w:p w:rsidR="00967FF3" w:rsidRDefault="00967FF3" w:rsidP="00967FF3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r>
        <w:rPr>
          <w:szCs w:val="24"/>
          <w:lang w:eastAsia="nl-NL"/>
        </w:rPr>
        <w:t xml:space="preserve">deletion of asterisk from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5,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6 and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>: 7;</w:t>
      </w:r>
    </w:p>
    <w:p w:rsidR="00967FF3" w:rsidRPr="007B7A9D" w:rsidRDefault="00967FF3" w:rsidP="00967FF3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eastAsia="nl-NL"/>
        </w:rPr>
      </w:pPr>
      <w:proofErr w:type="gramStart"/>
      <w:r>
        <w:rPr>
          <w:szCs w:val="24"/>
          <w:lang w:eastAsia="nl-NL"/>
        </w:rPr>
        <w:t>revision</w:t>
      </w:r>
      <w:proofErr w:type="gramEnd"/>
      <w:r>
        <w:rPr>
          <w:szCs w:val="24"/>
          <w:lang w:eastAsia="nl-NL"/>
        </w:rPr>
        <w:t xml:space="preserve"> of explanation</w:t>
      </w:r>
      <w:r>
        <w:t xml:space="preserve"> Ad. 18 in Chapter 8.2 “Explanations for individual characteristics”</w:t>
      </w:r>
    </w:p>
    <w:p w:rsidR="00967FF3" w:rsidRPr="009D5757" w:rsidRDefault="00967FF3" w:rsidP="00967FF3">
      <w:pPr>
        <w:rPr>
          <w:rFonts w:cs="Arial"/>
        </w:rPr>
      </w:pPr>
    </w:p>
    <w:p w:rsidR="00967FF3" w:rsidRDefault="00967FF3" w:rsidP="00967FF3">
      <w:pPr>
        <w:rPr>
          <w:rFonts w:cs="Arial"/>
          <w:bCs/>
          <w:iCs/>
          <w:color w:val="000000"/>
          <w:lang w:val="it-IT" w:eastAsia="nl-NL"/>
        </w:rPr>
      </w:pPr>
      <w:r w:rsidRPr="00B0718E">
        <w:rPr>
          <w:rFonts w:cs="Arial"/>
        </w:rPr>
        <w:fldChar w:fldCharType="begin"/>
      </w:r>
      <w:r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 w:rsidRPr="00B0718E">
        <w:rPr>
          <w:rFonts w:cs="Arial"/>
        </w:rPr>
        <w:tab/>
        <w:t>The changes to Characteristic 18</w:t>
      </w:r>
      <w:r>
        <w:rPr>
          <w:rFonts w:cs="Arial"/>
        </w:rPr>
        <w:t xml:space="preserve"> </w:t>
      </w:r>
      <w:r w:rsidRPr="00B0718E">
        <w:rPr>
          <w:rFonts w:cs="Arial"/>
        </w:rPr>
        <w:t>“</w:t>
      </w:r>
      <w:proofErr w:type="spellStart"/>
      <w:r w:rsidR="00A63DAB" w:rsidRPr="00C42A7E">
        <w:rPr>
          <w:rFonts w:cs="Arial"/>
          <w:bCs/>
          <w:color w:val="000000"/>
          <w:lang w:val="it-IT" w:eastAsia="nl-NL"/>
        </w:rPr>
        <w:t>Resist</w:t>
      </w:r>
      <w:r w:rsidR="00A63DAB">
        <w:rPr>
          <w:rFonts w:cs="Arial"/>
          <w:bCs/>
          <w:color w:val="000000"/>
          <w:lang w:val="it-IT" w:eastAsia="nl-NL"/>
        </w:rPr>
        <w:t>ance</w:t>
      </w:r>
      <w:proofErr w:type="spellEnd"/>
      <w:r w:rsidR="00A63DAB">
        <w:rPr>
          <w:rFonts w:cs="Arial"/>
          <w:bCs/>
          <w:color w:val="000000"/>
          <w:lang w:val="it-IT" w:eastAsia="nl-NL"/>
        </w:rPr>
        <w:t xml:space="preserve"> to</w:t>
      </w:r>
      <w:r w:rsidR="00A63DAB" w:rsidRPr="00C42A7E">
        <w:rPr>
          <w:rFonts w:cs="Arial"/>
          <w:bCs/>
          <w:color w:val="000000"/>
          <w:lang w:val="it-IT" w:eastAsia="nl-NL"/>
        </w:rPr>
        <w:t xml:space="preserve"> </w:t>
      </w:r>
      <w:r w:rsidR="00A63DAB" w:rsidRPr="00C42A7E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="00A63DAB" w:rsidRPr="00C42A7E">
        <w:rPr>
          <w:rFonts w:cs="Arial"/>
          <w:bCs/>
          <w:color w:val="000000"/>
          <w:lang w:val="it-IT" w:eastAsia="nl-NL"/>
        </w:rPr>
        <w:t xml:space="preserve"> f. </w:t>
      </w:r>
      <w:proofErr w:type="spellStart"/>
      <w:r w:rsidR="00A63DAB" w:rsidRPr="00C42A7E">
        <w:rPr>
          <w:rFonts w:cs="Arial"/>
          <w:bCs/>
          <w:color w:val="000000"/>
          <w:lang w:val="it-IT" w:eastAsia="nl-NL"/>
        </w:rPr>
        <w:t>sp</w:t>
      </w:r>
      <w:proofErr w:type="spellEnd"/>
      <w:r w:rsidR="00A63DAB" w:rsidRPr="00C42A7E">
        <w:rPr>
          <w:rFonts w:cs="Arial"/>
          <w:bCs/>
          <w:color w:val="000000"/>
          <w:lang w:val="it-IT" w:eastAsia="nl-NL"/>
        </w:rPr>
        <w:t>.</w:t>
      </w:r>
      <w:r w:rsidR="00A63DAB" w:rsidRPr="00C42A7E">
        <w:rPr>
          <w:rFonts w:cs="Arial"/>
          <w:bCs/>
          <w:i/>
          <w:iCs/>
          <w:color w:val="000000"/>
          <w:lang w:val="it-IT" w:eastAsia="nl-NL"/>
        </w:rPr>
        <w:t xml:space="preserve"> </w:t>
      </w:r>
      <w:proofErr w:type="spellStart"/>
      <w:r w:rsidR="00A63DAB" w:rsidRPr="00C42A7E">
        <w:rPr>
          <w:rFonts w:cs="Arial"/>
          <w:bCs/>
          <w:i/>
          <w:iCs/>
          <w:color w:val="000000"/>
          <w:lang w:val="it-IT" w:eastAsia="nl-NL"/>
        </w:rPr>
        <w:t>spinaciae</w:t>
      </w:r>
      <w:proofErr w:type="spellEnd"/>
      <w:r w:rsidRPr="00B0718E">
        <w:rPr>
          <w:rFonts w:cs="Arial"/>
          <w:bCs/>
          <w:iCs/>
          <w:color w:val="000000"/>
          <w:lang w:val="it-IT" w:eastAsia="nl-NL"/>
        </w:rPr>
        <w:t>”</w:t>
      </w:r>
      <w:r>
        <w:rPr>
          <w:rFonts w:cs="Arial"/>
          <w:bCs/>
          <w:iCs/>
          <w:color w:val="000000"/>
          <w:lang w:val="it-IT" w:eastAsia="nl-NL"/>
        </w:rPr>
        <w:t xml:space="preserve"> are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presented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in highlight and </w:t>
      </w:r>
      <w:r w:rsidRPr="00151290">
        <w:rPr>
          <w:rFonts w:cs="Arial"/>
          <w:bCs/>
          <w:iCs/>
          <w:color w:val="000000"/>
          <w:highlight w:val="lightGray"/>
          <w:u w:val="single"/>
          <w:lang w:val="it-IT" w:eastAsia="nl-NL"/>
        </w:rPr>
        <w:t>underline</w:t>
      </w:r>
      <w:r>
        <w:rPr>
          <w:rFonts w:cs="Arial"/>
          <w:bCs/>
          <w:iCs/>
          <w:color w:val="000000"/>
          <w:lang w:val="it-IT" w:eastAsia="nl-NL"/>
        </w:rPr>
        <w:t xml:space="preserve"> (insertion) and </w:t>
      </w:r>
      <w:r w:rsidRPr="00151290">
        <w:rPr>
          <w:rFonts w:cs="Arial"/>
          <w:bCs/>
          <w:iCs/>
          <w:strike/>
          <w:color w:val="000000"/>
          <w:highlight w:val="lightGray"/>
          <w:lang w:val="it-IT" w:eastAsia="nl-NL"/>
        </w:rPr>
        <w:t>strikthrough</w:t>
      </w:r>
      <w:r w:rsidRPr="00151290">
        <w:rPr>
          <w:rFonts w:cs="Arial"/>
          <w:bCs/>
          <w:iCs/>
          <w:color w:val="000000"/>
          <w:lang w:val="it-IT" w:eastAsia="nl-NL"/>
        </w:rPr>
        <w:t xml:space="preserve"> </w:t>
      </w:r>
      <w:r>
        <w:rPr>
          <w:rFonts w:cs="Arial"/>
          <w:bCs/>
          <w:iCs/>
          <w:color w:val="000000"/>
          <w:lang w:val="it-IT" w:eastAsia="nl-NL"/>
        </w:rPr>
        <w:t>(deletion).</w:t>
      </w:r>
    </w:p>
    <w:p w:rsidR="00967FF3" w:rsidRPr="00B0718E" w:rsidRDefault="00967FF3" w:rsidP="00967FF3">
      <w:pPr>
        <w:rPr>
          <w:rFonts w:cs="Arial"/>
          <w:lang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967FF3" w:rsidRPr="00282BB5" w:rsidTr="00916A0C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español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t>Example Varieties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Exemples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Beispielssorten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Variedades ejemplo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Note/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Nota</w:t>
            </w:r>
          </w:p>
        </w:tc>
      </w:tr>
      <w:tr w:rsidR="00967FF3" w:rsidRPr="00F8087E" w:rsidTr="00916A0C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F03118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Resistance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to </w:t>
            </w:r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“</w:t>
            </w: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Peronospora farinosa f. </w:t>
            </w:r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sp.</w:t>
            </w:r>
            <w:proofErr w:type="gram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F03118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Résistance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à </w:t>
            </w:r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“</w:t>
            </w: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Peronospora farinosa f</w:t>
            </w:r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 xml:space="preserve">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F03118" w:rsidRDefault="00967FF3" w:rsidP="00F0311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Resistenz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gegen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“</w:t>
            </w: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Peronospora farinosa f.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F03118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Resistencia a </w:t>
            </w:r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“</w:t>
            </w: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Peronospora farinosa f. 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="00F03118"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282BB5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282BB5">
              <w:rPr>
                <w:rFonts w:cs="Arial"/>
                <w:sz w:val="16"/>
                <w:szCs w:val="16"/>
                <w:lang w:val="de-DE"/>
              </w:rPr>
              <w:t>Finch, Pigeon, Red Kitten, Zebu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282BB5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Campania, </w:t>
            </w: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967FF3" w:rsidRPr="00EB3940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967FF3" w:rsidRPr="00282BB5" w:rsidTr="00916A0C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Califlay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7FF3" w:rsidRPr="00EB3940" w:rsidRDefault="00967FF3" w:rsidP="00916A0C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967FF3" w:rsidRDefault="00967FF3" w:rsidP="00967FF3">
      <w:pPr>
        <w:rPr>
          <w:noProof/>
          <w:lang w:eastAsia="ja-JP"/>
        </w:rPr>
      </w:pPr>
    </w:p>
    <w:p w:rsidR="00967FF3" w:rsidRDefault="00967FF3" w:rsidP="00967FF3">
      <w:pPr>
        <w:rPr>
          <w:rFonts w:cs="Arial"/>
        </w:rPr>
      </w:pPr>
      <w:r w:rsidRPr="00B0718E">
        <w:rPr>
          <w:rFonts w:cs="Arial"/>
        </w:rPr>
        <w:fldChar w:fldCharType="begin"/>
      </w:r>
      <w:r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>
        <w:rPr>
          <w:rFonts w:cs="Arial"/>
        </w:rPr>
        <w:tab/>
        <w:t>The changes highlighted in yellow are proposed to the table of differential varieties to identify races in Ad. 18</w:t>
      </w:r>
      <w:r w:rsidR="00F03118">
        <w:rPr>
          <w:rFonts w:cs="Arial"/>
        </w:rPr>
        <w:t xml:space="preserve"> </w:t>
      </w:r>
      <w:r w:rsidR="00F03118" w:rsidRPr="00E04E46">
        <w:rPr>
          <w:rFonts w:cs="Arial"/>
        </w:rPr>
        <w:t xml:space="preserve">“Resistance to </w:t>
      </w:r>
      <w:r w:rsidR="00F03118" w:rsidRPr="00A63DAB">
        <w:rPr>
          <w:rFonts w:cs="Arial"/>
          <w:highlight w:val="lightGray"/>
          <w:u w:val="single"/>
        </w:rPr>
        <w:t>‘</w:t>
      </w:r>
      <w:proofErr w:type="spellStart"/>
      <w:r w:rsidR="00F03118" w:rsidRPr="00A63DAB">
        <w:rPr>
          <w:rFonts w:cs="Arial"/>
          <w:highlight w:val="lightGray"/>
          <w:u w:val="single"/>
        </w:rPr>
        <w:t>Peronospora</w:t>
      </w:r>
      <w:proofErr w:type="spellEnd"/>
      <w:r w:rsidR="00F03118" w:rsidRPr="00A63DAB">
        <w:rPr>
          <w:rFonts w:cs="Arial"/>
          <w:highlight w:val="lightGray"/>
          <w:u w:val="single"/>
        </w:rPr>
        <w:t xml:space="preserve"> </w:t>
      </w:r>
      <w:proofErr w:type="spellStart"/>
      <w:r w:rsidR="00F03118" w:rsidRPr="00A63DAB">
        <w:rPr>
          <w:rFonts w:cs="Arial"/>
          <w:highlight w:val="lightGray"/>
          <w:u w:val="single"/>
        </w:rPr>
        <w:t>farinosa</w:t>
      </w:r>
      <w:proofErr w:type="spellEnd"/>
      <w:r w:rsidR="00F03118" w:rsidRPr="00A63DAB">
        <w:rPr>
          <w:rFonts w:cs="Arial"/>
          <w:highlight w:val="lightGray"/>
          <w:u w:val="single"/>
        </w:rPr>
        <w:t xml:space="preserve"> f. sp. </w:t>
      </w:r>
      <w:proofErr w:type="spellStart"/>
      <w:r w:rsidR="00F03118" w:rsidRPr="00A63DAB">
        <w:rPr>
          <w:rFonts w:cs="Arial"/>
          <w:highlight w:val="lightGray"/>
          <w:u w:val="single"/>
        </w:rPr>
        <w:t>spinaciae</w:t>
      </w:r>
      <w:proofErr w:type="spellEnd"/>
      <w:r w:rsidR="00F03118" w:rsidRPr="00A63DAB">
        <w:rPr>
          <w:rFonts w:cs="Arial"/>
          <w:highlight w:val="lightGray"/>
          <w:u w:val="single"/>
        </w:rPr>
        <w:t>’ (</w:t>
      </w:r>
      <w:proofErr w:type="spellStart"/>
      <w:r w:rsidR="00F03118" w:rsidRPr="00A63DAB">
        <w:rPr>
          <w:rFonts w:cs="Arial"/>
          <w:highlight w:val="lightGray"/>
          <w:u w:val="single"/>
        </w:rPr>
        <w:t>Pfs</w:t>
      </w:r>
      <w:proofErr w:type="spellEnd"/>
      <w:r w:rsidR="00F03118" w:rsidRPr="00A63DAB">
        <w:rPr>
          <w:rFonts w:cs="Arial"/>
          <w:highlight w:val="lightGray"/>
          <w:u w:val="single"/>
        </w:rPr>
        <w:t>)</w:t>
      </w:r>
      <w:r w:rsidR="00F03118" w:rsidRPr="00A63DAB">
        <w:rPr>
          <w:rFonts w:cs="Arial"/>
        </w:rPr>
        <w:t>”</w:t>
      </w:r>
      <w:r>
        <w:rPr>
          <w:rFonts w:cs="Arial"/>
        </w:rPr>
        <w:t>:</w:t>
      </w:r>
    </w:p>
    <w:p w:rsidR="00967FF3" w:rsidRDefault="00967FF3" w:rsidP="00967FF3">
      <w:pPr>
        <w:rPr>
          <w:rFonts w:cs="Arial"/>
        </w:rPr>
      </w:pPr>
    </w:p>
    <w:p w:rsidR="00967FF3" w:rsidRPr="00850B41" w:rsidRDefault="00967FF3" w:rsidP="00967FF3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>
        <w:rPr>
          <w:u w:val="single"/>
        </w:rPr>
        <w:t>“</w:t>
      </w:r>
      <w:r w:rsidRPr="00850B41">
        <w:rPr>
          <w:u w:val="single"/>
        </w:rPr>
        <w:t>Different</w:t>
      </w:r>
      <w:r>
        <w:rPr>
          <w:u w:val="single"/>
        </w:rPr>
        <w:t>ial varieties to identify races</w:t>
      </w:r>
    </w:p>
    <w:p w:rsidR="00967FF3" w:rsidRPr="00850B41" w:rsidRDefault="00967FF3" w:rsidP="00967FF3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967FF3" w:rsidRPr="00850B41" w:rsidRDefault="00967FF3" w:rsidP="00967FF3">
      <w:pPr>
        <w:keepNext/>
        <w:tabs>
          <w:tab w:val="left" w:pos="0"/>
        </w:tabs>
        <w:spacing w:line="240" w:lineRule="atLeast"/>
      </w:pPr>
      <w:r w:rsidRPr="00850B41">
        <w:tab/>
        <w:t xml:space="preserve">Races </w:t>
      </w:r>
      <w:proofErr w:type="spellStart"/>
      <w:r w:rsidRPr="00850B41">
        <w:t>Pfs</w:t>
      </w:r>
      <w:proofErr w:type="spellEnd"/>
      <w:r w:rsidRPr="00850B41">
        <w:t>: 1-8 and 10</w:t>
      </w:r>
      <w:r>
        <w:t>-</w:t>
      </w:r>
      <w:r w:rsidRPr="00A843C7">
        <w:rPr>
          <w:highlight w:val="yellow"/>
        </w:rPr>
        <w:t>14</w:t>
      </w:r>
      <w:r w:rsidRPr="00850B41">
        <w:t xml:space="preserve"> of </w:t>
      </w:r>
      <w:r w:rsidR="00F03118" w:rsidRPr="00E04E46">
        <w:rPr>
          <w:highlight w:val="lightGray"/>
          <w:u w:val="single"/>
        </w:rPr>
        <w:t>“</w:t>
      </w:r>
      <w:proofErr w:type="spellStart"/>
      <w:r w:rsidRPr="00A63DAB">
        <w:rPr>
          <w:highlight w:val="lightGray"/>
          <w:u w:val="single"/>
        </w:rPr>
        <w:t>Peronospora</w:t>
      </w:r>
      <w:proofErr w:type="spellEnd"/>
      <w:r w:rsidRPr="00A63DAB">
        <w:rPr>
          <w:highlight w:val="lightGray"/>
          <w:u w:val="single"/>
        </w:rPr>
        <w:t xml:space="preserve"> </w:t>
      </w:r>
      <w:proofErr w:type="spellStart"/>
      <w:r w:rsidRPr="00A63DAB">
        <w:rPr>
          <w:highlight w:val="lightGray"/>
          <w:u w:val="single"/>
        </w:rPr>
        <w:t>farinosa</w:t>
      </w:r>
      <w:proofErr w:type="spellEnd"/>
      <w:r w:rsidRPr="00A63DAB">
        <w:rPr>
          <w:highlight w:val="lightGray"/>
          <w:u w:val="single"/>
        </w:rPr>
        <w:t xml:space="preserve"> f. sp. </w:t>
      </w:r>
      <w:proofErr w:type="spellStart"/>
      <w:r w:rsidRPr="00A63DAB">
        <w:rPr>
          <w:highlight w:val="lightGray"/>
          <w:u w:val="single"/>
        </w:rPr>
        <w:t>spinaciae</w:t>
      </w:r>
      <w:proofErr w:type="spellEnd"/>
      <w:r w:rsidR="00F03118" w:rsidRPr="00E04E46">
        <w:rPr>
          <w:highlight w:val="lightGray"/>
          <w:u w:val="single"/>
        </w:rPr>
        <w:t>”</w:t>
      </w:r>
      <w:r w:rsidRPr="00850B41">
        <w:t xml:space="preserve"> are defined with a standard set of </w:t>
      </w:r>
      <w:r>
        <w:t>‘</w:t>
      </w:r>
      <w:r w:rsidRPr="00850B41">
        <w:t>differential varieties</w:t>
      </w:r>
      <w:r>
        <w:t>’</w:t>
      </w:r>
      <w:r w:rsidRPr="00850B41">
        <w:t xml:space="preserve"> according to the following table:  </w:t>
      </w:r>
    </w:p>
    <w:p w:rsidR="00967FF3" w:rsidRPr="00850B41" w:rsidRDefault="00967FF3" w:rsidP="00967FF3">
      <w:pPr>
        <w:keepNext/>
        <w:tabs>
          <w:tab w:val="left" w:pos="0"/>
        </w:tabs>
        <w:spacing w:line="240" w:lineRule="atLeast"/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60"/>
        <w:gridCol w:w="660"/>
        <w:gridCol w:w="660"/>
        <w:gridCol w:w="660"/>
        <w:gridCol w:w="660"/>
        <w:gridCol w:w="660"/>
        <w:gridCol w:w="660"/>
        <w:gridCol w:w="660"/>
        <w:gridCol w:w="760"/>
        <w:gridCol w:w="760"/>
        <w:gridCol w:w="760"/>
        <w:gridCol w:w="760"/>
        <w:gridCol w:w="760"/>
      </w:tblGrid>
      <w:tr w:rsidR="00967FF3" w:rsidRPr="0070479D" w:rsidTr="00916A0C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 variety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Pfs:14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70479D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B3940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Whale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967FF3" w:rsidRPr="0070479D" w:rsidTr="00916A0C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Pigeon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967FF3" w:rsidRPr="00E95BAF" w:rsidRDefault="00967FF3" w:rsidP="00916A0C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7FF3" w:rsidRPr="00E95BAF" w:rsidRDefault="00967FF3" w:rsidP="00916A0C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967FF3" w:rsidRPr="00850B41" w:rsidRDefault="00967FF3" w:rsidP="00967FF3">
      <w:pPr>
        <w:tabs>
          <w:tab w:val="left" w:pos="3969"/>
        </w:tabs>
        <w:spacing w:line="240" w:lineRule="atLeast"/>
        <w:ind w:left="3969" w:hanging="3969"/>
      </w:pPr>
    </w:p>
    <w:p w:rsidR="00967FF3" w:rsidRPr="002B3D67" w:rsidRDefault="00967FF3" w:rsidP="00967FF3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 w:rsidRPr="002B3D67">
        <w:rPr>
          <w:sz w:val="18"/>
        </w:rPr>
        <w:t>Legend: R= resistance present; S = resistance absent, susceptible</w:t>
      </w:r>
      <w:r>
        <w:rPr>
          <w:sz w:val="18"/>
        </w:rPr>
        <w:t>”</w:t>
      </w:r>
    </w:p>
    <w:p w:rsidR="00967FF3" w:rsidRDefault="00967FF3" w:rsidP="00967FF3">
      <w:pPr>
        <w:jc w:val="left"/>
        <w:rPr>
          <w:noProof/>
          <w:lang w:eastAsia="ja-JP"/>
        </w:rPr>
      </w:pPr>
      <w:r>
        <w:rPr>
          <w:noProof/>
          <w:lang w:eastAsia="ja-JP"/>
        </w:rPr>
        <w:br w:type="page"/>
      </w:r>
    </w:p>
    <w:p w:rsidR="00967FF3" w:rsidRDefault="00967FF3" w:rsidP="00967FF3">
      <w:pPr>
        <w:rPr>
          <w:noProof/>
          <w:lang w:eastAsia="ja-JP"/>
        </w:rPr>
      </w:pPr>
    </w:p>
    <w:p w:rsidR="00967FF3" w:rsidRPr="00E81056" w:rsidRDefault="00967FF3" w:rsidP="00967FF3">
      <w:pPr>
        <w:rPr>
          <w:rFonts w:cs="Arial"/>
        </w:rPr>
      </w:pPr>
      <w:r w:rsidRPr="00E81056">
        <w:rPr>
          <w:rFonts w:cs="Arial"/>
        </w:rPr>
        <w:fldChar w:fldCharType="begin"/>
      </w:r>
      <w:r w:rsidRPr="00E81056">
        <w:rPr>
          <w:rFonts w:cs="Arial"/>
        </w:rPr>
        <w:instrText xml:space="preserve"> AUTONUM  </w:instrText>
      </w:r>
      <w:r w:rsidRPr="00E81056">
        <w:rPr>
          <w:rFonts w:cs="Arial"/>
        </w:rPr>
        <w:fldChar w:fldCharType="end"/>
      </w:r>
      <w:r w:rsidRPr="00E81056">
        <w:rPr>
          <w:rFonts w:cs="Arial"/>
        </w:rPr>
        <w:tab/>
        <w:t xml:space="preserve">It is proposed to add Race </w:t>
      </w:r>
      <w:proofErr w:type="spellStart"/>
      <w:r w:rsidRPr="00E81056">
        <w:rPr>
          <w:rFonts w:cs="Arial"/>
        </w:rPr>
        <w:t>Pfs</w:t>
      </w:r>
      <w:proofErr w:type="spellEnd"/>
      <w:r w:rsidRPr="00E81056">
        <w:rPr>
          <w:rFonts w:cs="Arial"/>
        </w:rPr>
        <w:t xml:space="preserve"> 14 to Chapter 10 “Technical </w:t>
      </w:r>
      <w:proofErr w:type="spellStart"/>
      <w:r w:rsidRPr="00E81056">
        <w:rPr>
          <w:rFonts w:cs="Arial"/>
        </w:rPr>
        <w:t>Questionaire</w:t>
      </w:r>
      <w:proofErr w:type="spellEnd"/>
      <w:r w:rsidRPr="00E81056">
        <w:rPr>
          <w:rFonts w:cs="Arial"/>
        </w:rPr>
        <w:t>”, Section 7.3 (b) (</w:t>
      </w:r>
      <w:proofErr w:type="spellStart"/>
      <w:r w:rsidRPr="00E81056">
        <w:rPr>
          <w:rFonts w:cs="Arial"/>
        </w:rPr>
        <w:t>i</w:t>
      </w:r>
      <w:proofErr w:type="spellEnd"/>
      <w:r w:rsidRPr="00E81056">
        <w:rPr>
          <w:rFonts w:cs="Arial"/>
        </w:rPr>
        <w:t>) as follows:</w:t>
      </w:r>
    </w:p>
    <w:p w:rsidR="00967FF3" w:rsidRPr="00E81056" w:rsidRDefault="00967FF3" w:rsidP="00967FF3">
      <w:pPr>
        <w:rPr>
          <w:rFonts w:cs="Arial"/>
        </w:rPr>
      </w:pPr>
    </w:p>
    <w:p w:rsidR="00967FF3" w:rsidRPr="00E81056" w:rsidRDefault="00967FF3" w:rsidP="00967FF3">
      <w:pPr>
        <w:spacing w:line="240" w:lineRule="atLeast"/>
        <w:ind w:firstLine="567"/>
      </w:pPr>
      <w:r w:rsidRPr="00E81056">
        <w:t>“7.3</w:t>
      </w:r>
      <w:r w:rsidRPr="00E81056">
        <w:tab/>
        <w:t>Other information</w:t>
      </w:r>
    </w:p>
    <w:p w:rsidR="00967FF3" w:rsidRPr="00E81056" w:rsidRDefault="00967FF3" w:rsidP="00967FF3">
      <w:pPr>
        <w:spacing w:line="240" w:lineRule="atLeast"/>
      </w:pPr>
    </w:p>
    <w:p w:rsidR="00967FF3" w:rsidRPr="00E81056" w:rsidRDefault="00967FF3" w:rsidP="00967FF3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  <w:r w:rsidRPr="00E81056">
        <w:tab/>
        <w:t>[…]</w:t>
      </w:r>
    </w:p>
    <w:p w:rsidR="00967FF3" w:rsidRPr="00E81056" w:rsidRDefault="00967FF3" w:rsidP="00967FF3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</w:pPr>
    </w:p>
    <w:p w:rsidR="00967FF3" w:rsidRPr="00E81056" w:rsidRDefault="00967FF3" w:rsidP="00967FF3">
      <w:pPr>
        <w:tabs>
          <w:tab w:val="left" w:pos="743"/>
          <w:tab w:val="left" w:pos="1310"/>
        </w:tabs>
        <w:spacing w:line="240" w:lineRule="atLeast"/>
        <w:ind w:right="-960"/>
      </w:pPr>
      <w:r w:rsidRPr="00E81056">
        <w:tab/>
        <w:t>“(b)</w:t>
      </w:r>
      <w:r w:rsidRPr="00E81056">
        <w:tab/>
        <w:t>Resistance to pests and diseases (specify)</w:t>
      </w:r>
    </w:p>
    <w:p w:rsidR="00967FF3" w:rsidRPr="00E81056" w:rsidRDefault="00967FF3" w:rsidP="00967FF3">
      <w:pPr>
        <w:spacing w:line="240" w:lineRule="atLeast"/>
        <w:rPr>
          <w:lang w:val="en-GB"/>
        </w:rPr>
      </w:pPr>
    </w:p>
    <w:p w:rsidR="00967FF3" w:rsidRPr="00E81056" w:rsidRDefault="00967FF3" w:rsidP="00967FF3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 w:rsidRPr="00E81056">
        <w:tab/>
      </w:r>
      <w:r w:rsidRPr="00E81056">
        <w:tab/>
      </w:r>
      <w:r w:rsidRPr="00E81056">
        <w:rPr>
          <w:lang w:val="es-ES"/>
        </w:rPr>
        <w:t>“</w:t>
      </w:r>
      <w:r w:rsidRPr="00E81056">
        <w:rPr>
          <w:szCs w:val="24"/>
          <w:lang w:val="it-IT"/>
        </w:rPr>
        <w:t>(i)</w:t>
      </w:r>
      <w:r w:rsidRPr="00E81056">
        <w:rPr>
          <w:szCs w:val="24"/>
          <w:lang w:val="it-IT"/>
        </w:rPr>
        <w:tab/>
      </w:r>
      <w:proofErr w:type="spellStart"/>
      <w:r w:rsidRPr="00E81056">
        <w:rPr>
          <w:szCs w:val="24"/>
          <w:lang w:val="it-IT"/>
        </w:rPr>
        <w:t>Resistance</w:t>
      </w:r>
      <w:proofErr w:type="spellEnd"/>
      <w:r w:rsidRPr="00E81056">
        <w:rPr>
          <w:szCs w:val="24"/>
          <w:lang w:val="it-IT"/>
        </w:rPr>
        <w:t xml:space="preserve"> to </w:t>
      </w:r>
      <w:r w:rsidR="00F03118" w:rsidRPr="00E04E46">
        <w:rPr>
          <w:szCs w:val="24"/>
          <w:highlight w:val="lightGray"/>
          <w:u w:val="single"/>
          <w:lang w:val="it-IT"/>
        </w:rPr>
        <w:t>“</w:t>
      </w:r>
      <w:r w:rsidRPr="00A63DAB">
        <w:rPr>
          <w:szCs w:val="24"/>
          <w:highlight w:val="lightGray"/>
          <w:u w:val="single"/>
          <w:lang w:val="it-IT"/>
        </w:rPr>
        <w:t xml:space="preserve">Peronospora farinosa f. sp. </w:t>
      </w:r>
      <w:proofErr w:type="spellStart"/>
      <w:proofErr w:type="gramStart"/>
      <w:r w:rsidRPr="00A63DAB">
        <w:rPr>
          <w:szCs w:val="24"/>
          <w:highlight w:val="lightGray"/>
          <w:u w:val="single"/>
          <w:lang w:val="it-IT"/>
        </w:rPr>
        <w:t>spinaciae</w:t>
      </w:r>
      <w:proofErr w:type="spellEnd"/>
      <w:proofErr w:type="gramEnd"/>
      <w:r w:rsidR="00F03118" w:rsidRPr="00E04E46">
        <w:rPr>
          <w:szCs w:val="24"/>
          <w:highlight w:val="lightGray"/>
          <w:u w:val="single"/>
          <w:lang w:val="it-IT"/>
        </w:rPr>
        <w:t>”</w:t>
      </w:r>
    </w:p>
    <w:p w:rsidR="00967FF3" w:rsidRPr="00E81056" w:rsidRDefault="00967FF3" w:rsidP="00967FF3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1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2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3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4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5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6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7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8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10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11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E81056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12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E81056">
        <w:rPr>
          <w:lang w:val="it-IT"/>
        </w:rPr>
        <w:t>Race Pfs: 13</w:t>
      </w:r>
      <w:r w:rsidRPr="00E81056">
        <w:rPr>
          <w:lang w:val="it-IT"/>
        </w:rPr>
        <w:tab/>
        <w:t>[   ]  absent</w:t>
      </w:r>
      <w:r w:rsidRPr="00E81056">
        <w:rPr>
          <w:lang w:val="it-IT"/>
        </w:rPr>
        <w:tab/>
        <w:t>[   ]  present</w:t>
      </w:r>
    </w:p>
    <w:p w:rsidR="00967FF3" w:rsidRPr="008729EE" w:rsidRDefault="00967FF3" w:rsidP="00967FF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 w:rsidRPr="008729EE">
        <w:rPr>
          <w:highlight w:val="lightGray"/>
          <w:u w:val="single"/>
          <w:lang w:val="it-IT"/>
        </w:rPr>
        <w:t>Race Pfs: 14</w:t>
      </w:r>
      <w:r w:rsidRPr="008729EE">
        <w:rPr>
          <w:highlight w:val="lightGray"/>
          <w:u w:val="single"/>
          <w:lang w:val="it-IT"/>
        </w:rPr>
        <w:tab/>
        <w:t>[   ]  absent</w:t>
      </w:r>
      <w:r w:rsidRPr="008729EE">
        <w:rPr>
          <w:highlight w:val="lightGray"/>
          <w:u w:val="single"/>
          <w:lang w:val="it-IT"/>
        </w:rPr>
        <w:tab/>
        <w:t>[   ]  present</w:t>
      </w:r>
    </w:p>
    <w:p w:rsidR="00967FF3" w:rsidRPr="00DA3632" w:rsidRDefault="00967FF3" w:rsidP="00967FF3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967FF3" w:rsidRPr="008729EE" w:rsidRDefault="00967FF3" w:rsidP="00967FF3">
      <w:pPr>
        <w:rPr>
          <w:noProof/>
          <w:lang w:val="it-IT" w:eastAsia="ja-JP"/>
        </w:rPr>
      </w:pPr>
      <w:r>
        <w:rPr>
          <w:noProof/>
          <w:lang w:val="it-IT" w:eastAsia="ja-JP"/>
        </w:rPr>
        <w:tab/>
      </w:r>
      <w:r>
        <w:rPr>
          <w:noProof/>
          <w:lang w:val="it-IT" w:eastAsia="ja-JP"/>
        </w:rPr>
        <w:tab/>
        <w:t>[…]”</w:t>
      </w:r>
    </w:p>
    <w:p w:rsidR="00967FF3" w:rsidRDefault="00967FF3" w:rsidP="00967FF3">
      <w:pPr>
        <w:jc w:val="right"/>
        <w:rPr>
          <w:rFonts w:cs="Arial"/>
          <w:snapToGrid w:val="0"/>
          <w:lang w:val="it-IT"/>
        </w:rPr>
      </w:pPr>
    </w:p>
    <w:p w:rsidR="00967FF3" w:rsidRDefault="00967FF3" w:rsidP="00967FF3">
      <w:pPr>
        <w:jc w:val="right"/>
        <w:rPr>
          <w:rFonts w:cs="Arial"/>
          <w:snapToGrid w:val="0"/>
          <w:lang w:val="it-IT"/>
        </w:rPr>
      </w:pPr>
    </w:p>
    <w:p w:rsidR="00967FF3" w:rsidRPr="008729EE" w:rsidRDefault="00967FF3" w:rsidP="00967FF3">
      <w:pPr>
        <w:jc w:val="right"/>
        <w:rPr>
          <w:rFonts w:cs="Arial"/>
          <w:snapToGrid w:val="0"/>
          <w:lang w:val="it-IT"/>
        </w:rPr>
      </w:pPr>
    </w:p>
    <w:p w:rsidR="00967FF3" w:rsidRPr="00DA51D6" w:rsidRDefault="00967FF3" w:rsidP="00967FF3">
      <w:pPr>
        <w:jc w:val="right"/>
        <w:rPr>
          <w:rFonts w:cs="Arial"/>
          <w:snapToGrid w:val="0"/>
        </w:rPr>
      </w:pPr>
      <w:r>
        <w:rPr>
          <w:rFonts w:cs="Arial"/>
          <w:snapToGrid w:val="0"/>
        </w:rPr>
        <w:t xml:space="preserve">[End </w:t>
      </w:r>
      <w:r w:rsidRPr="00582A0F">
        <w:rPr>
          <w:rFonts w:cs="Arial"/>
          <w:snapToGrid w:val="0"/>
        </w:rPr>
        <w:t>of document]</w:t>
      </w:r>
    </w:p>
    <w:p w:rsidR="00967FF3" w:rsidRPr="00C5280D" w:rsidRDefault="00967FF3" w:rsidP="00967FF3"/>
    <w:p w:rsidR="00050E16" w:rsidRPr="00C5280D" w:rsidRDefault="00050E16" w:rsidP="00967FF3">
      <w:pPr>
        <w:pStyle w:val="Titleofdoc0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F3" w:rsidRDefault="00967FF3" w:rsidP="006655D3">
      <w:r>
        <w:separator/>
      </w:r>
    </w:p>
    <w:p w:rsidR="00967FF3" w:rsidRDefault="00967FF3" w:rsidP="006655D3"/>
    <w:p w:rsidR="00967FF3" w:rsidRDefault="00967FF3" w:rsidP="006655D3"/>
  </w:endnote>
  <w:endnote w:type="continuationSeparator" w:id="0">
    <w:p w:rsidR="00967FF3" w:rsidRDefault="00967FF3" w:rsidP="006655D3">
      <w:r>
        <w:separator/>
      </w:r>
    </w:p>
    <w:p w:rsidR="00967FF3" w:rsidRPr="00967FF3" w:rsidRDefault="00967FF3">
      <w:pPr>
        <w:pStyle w:val="Footer"/>
        <w:spacing w:after="60"/>
        <w:rPr>
          <w:sz w:val="18"/>
          <w:lang w:val="fr-CH"/>
        </w:rPr>
      </w:pPr>
      <w:r w:rsidRPr="00967FF3">
        <w:rPr>
          <w:sz w:val="18"/>
          <w:lang w:val="fr-CH"/>
        </w:rPr>
        <w:t>[Suite de la note de la page précédente]</w:t>
      </w:r>
    </w:p>
    <w:p w:rsidR="00967FF3" w:rsidRPr="00967FF3" w:rsidRDefault="00967FF3" w:rsidP="006655D3">
      <w:pPr>
        <w:rPr>
          <w:lang w:val="fr-CH"/>
        </w:rPr>
      </w:pPr>
    </w:p>
    <w:p w:rsidR="00967FF3" w:rsidRPr="00967FF3" w:rsidRDefault="00967FF3" w:rsidP="006655D3">
      <w:pPr>
        <w:rPr>
          <w:lang w:val="fr-CH"/>
        </w:rPr>
      </w:pPr>
    </w:p>
  </w:endnote>
  <w:endnote w:type="continuationNotice" w:id="1">
    <w:p w:rsidR="00967FF3" w:rsidRPr="00967FF3" w:rsidRDefault="00967FF3" w:rsidP="006655D3">
      <w:pPr>
        <w:rPr>
          <w:lang w:val="fr-CH"/>
        </w:rPr>
      </w:pPr>
      <w:r w:rsidRPr="00967FF3">
        <w:rPr>
          <w:lang w:val="fr-CH"/>
        </w:rPr>
        <w:t>[Suite de la note page suivante]</w:t>
      </w:r>
    </w:p>
    <w:p w:rsidR="00967FF3" w:rsidRPr="00967FF3" w:rsidRDefault="00967FF3" w:rsidP="006655D3">
      <w:pPr>
        <w:rPr>
          <w:lang w:val="fr-CH"/>
        </w:rPr>
      </w:pPr>
    </w:p>
    <w:p w:rsidR="00967FF3" w:rsidRPr="00967FF3" w:rsidRDefault="00967FF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F3" w:rsidRDefault="00967FF3" w:rsidP="006655D3">
      <w:r>
        <w:separator/>
      </w:r>
    </w:p>
  </w:footnote>
  <w:footnote w:type="continuationSeparator" w:id="0">
    <w:p w:rsidR="00967FF3" w:rsidRDefault="00967FF3" w:rsidP="006655D3">
      <w:r>
        <w:separator/>
      </w:r>
    </w:p>
  </w:footnote>
  <w:footnote w:type="continuationNotice" w:id="1">
    <w:p w:rsidR="00967FF3" w:rsidRPr="00AB530F" w:rsidRDefault="00967FF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4B1215">
      <w:rPr>
        <w:rStyle w:val="PageNumber"/>
        <w:lang w:val="en-US"/>
      </w:rPr>
      <w:t>1</w:t>
    </w:r>
    <w:r>
      <w:rPr>
        <w:rStyle w:val="PageNumber"/>
        <w:lang w:val="en-US"/>
      </w:rPr>
      <w:t>/</w:t>
    </w:r>
    <w:r w:rsidR="00967FF3">
      <w:rPr>
        <w:rStyle w:val="PageNumber"/>
        <w:lang w:val="en-US"/>
      </w:rPr>
      <w:t>29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087E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F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499B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161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7AC1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67FF3"/>
    <w:rsid w:val="00970FED"/>
    <w:rsid w:val="00992D82"/>
    <w:rsid w:val="00997029"/>
    <w:rsid w:val="009B440E"/>
    <w:rsid w:val="009D690D"/>
    <w:rsid w:val="009E65B6"/>
    <w:rsid w:val="00A24C10"/>
    <w:rsid w:val="00A42AC3"/>
    <w:rsid w:val="00A430CF"/>
    <w:rsid w:val="00A54309"/>
    <w:rsid w:val="00A63DAB"/>
    <w:rsid w:val="00AB2B93"/>
    <w:rsid w:val="00AB530F"/>
    <w:rsid w:val="00AB7E5B"/>
    <w:rsid w:val="00AE0EF1"/>
    <w:rsid w:val="00AE2937"/>
    <w:rsid w:val="00B07301"/>
    <w:rsid w:val="00B224DE"/>
    <w:rsid w:val="00B324D4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E04E46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3118"/>
    <w:rsid w:val="00F1237A"/>
    <w:rsid w:val="00F22CBD"/>
    <w:rsid w:val="00F45372"/>
    <w:rsid w:val="00F560F7"/>
    <w:rsid w:val="00F6334D"/>
    <w:rsid w:val="00F8087E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7FF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967FF3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67FF3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67FF3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7FF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967FF3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967FF3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67FF3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tc_51_EN.dotx</Template>
  <TotalTime>13</TotalTime>
  <Pages>4</Pages>
  <Words>1081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10</cp:revision>
  <cp:lastPrinted>2015-02-16T12:58:00Z</cp:lastPrinted>
  <dcterms:created xsi:type="dcterms:W3CDTF">2015-01-09T15:04:00Z</dcterms:created>
  <dcterms:modified xsi:type="dcterms:W3CDTF">2015-02-20T08:20:00Z</dcterms:modified>
</cp:coreProperties>
</file>