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C850DE" w14:paraId="4CEAA4AE" w14:textId="77777777" w:rsidTr="00EB4E9C">
        <w:tc>
          <w:tcPr>
            <w:tcW w:w="6522" w:type="dxa"/>
          </w:tcPr>
          <w:p w14:paraId="34A45DC4" w14:textId="6C677250" w:rsidR="00DC3802" w:rsidRPr="00C850DE" w:rsidRDefault="004A5C4F" w:rsidP="00AC2883">
            <w:r w:rsidRPr="00C850DE">
              <w:rPr>
                <w:noProof/>
              </w:rPr>
              <w:drawing>
                <wp:inline distT="0" distB="0" distL="0" distR="0" wp14:anchorId="57995B5A" wp14:editId="408410A6">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9">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20ADF708" w14:textId="77777777" w:rsidR="00DC3802" w:rsidRPr="00C850DE" w:rsidRDefault="00DC3802" w:rsidP="00AC2883">
            <w:pPr>
              <w:pStyle w:val="Lettrine"/>
            </w:pPr>
            <w:r w:rsidRPr="00C850DE">
              <w:t>E</w:t>
            </w:r>
          </w:p>
        </w:tc>
      </w:tr>
      <w:tr w:rsidR="00DC3802" w:rsidRPr="00C850DE" w14:paraId="51BABB6F" w14:textId="77777777" w:rsidTr="00645CA8">
        <w:trPr>
          <w:trHeight w:val="219"/>
        </w:trPr>
        <w:tc>
          <w:tcPr>
            <w:tcW w:w="6522" w:type="dxa"/>
          </w:tcPr>
          <w:p w14:paraId="60BC7895" w14:textId="77777777" w:rsidR="00DC3802" w:rsidRPr="00C850DE" w:rsidRDefault="00DC3802" w:rsidP="00AC2883">
            <w:pPr>
              <w:pStyle w:val="upove"/>
            </w:pPr>
            <w:r w:rsidRPr="00C850DE">
              <w:t>International Union for the Protection of New Varieties of Plants</w:t>
            </w:r>
          </w:p>
        </w:tc>
        <w:tc>
          <w:tcPr>
            <w:tcW w:w="3117" w:type="dxa"/>
          </w:tcPr>
          <w:p w14:paraId="396AD002" w14:textId="77777777" w:rsidR="00DC3802" w:rsidRPr="00C850DE" w:rsidRDefault="00DC3802" w:rsidP="00DA4973"/>
        </w:tc>
      </w:tr>
    </w:tbl>
    <w:p w14:paraId="03B581F2" w14:textId="77777777" w:rsidR="00DC3802" w:rsidRPr="00C850DE" w:rsidRDefault="00DC3802" w:rsidP="00DC3802"/>
    <w:p w14:paraId="6853CF6E" w14:textId="77777777" w:rsidR="00D95A99" w:rsidRPr="00C850DE" w:rsidRDefault="00D95A99" w:rsidP="00D95A99"/>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D95A99" w:rsidRPr="00C850DE" w14:paraId="6F1778E5" w14:textId="77777777" w:rsidTr="00B314FB">
        <w:tc>
          <w:tcPr>
            <w:tcW w:w="6512" w:type="dxa"/>
          </w:tcPr>
          <w:p w14:paraId="72498B0C" w14:textId="77777777" w:rsidR="00D95A99" w:rsidRPr="00C850DE" w:rsidRDefault="00D95A99" w:rsidP="00B314FB">
            <w:pPr>
              <w:pStyle w:val="Sessiontc"/>
              <w:spacing w:line="240" w:lineRule="auto"/>
            </w:pPr>
            <w:r w:rsidRPr="00C850DE">
              <w:t>M</w:t>
            </w:r>
            <w:r w:rsidRPr="00C850DE">
              <w:rPr>
                <w:kern w:val="0"/>
              </w:rPr>
              <w:t>eeting on Electronic Applicat</w:t>
            </w:r>
            <w:r w:rsidRPr="00C850DE">
              <w:t>ions</w:t>
            </w:r>
          </w:p>
          <w:p w14:paraId="0A682E45" w14:textId="66BA42AF" w:rsidR="00D95A99" w:rsidRPr="00C850DE" w:rsidRDefault="002837BE" w:rsidP="00B314FB">
            <w:pPr>
              <w:pStyle w:val="Sessiontcplacedate"/>
              <w:contextualSpacing w:val="0"/>
            </w:pPr>
            <w:r>
              <w:t>Seven</w:t>
            </w:r>
            <w:r w:rsidR="00D95A99" w:rsidRPr="00C850DE">
              <w:t>th meeting</w:t>
            </w:r>
          </w:p>
          <w:p w14:paraId="59C3B78D" w14:textId="3EACA5FA" w:rsidR="00D95A99" w:rsidRPr="00C850DE" w:rsidRDefault="002837BE" w:rsidP="00B314FB">
            <w:pPr>
              <w:pStyle w:val="Sessiontcplacedate"/>
              <w:spacing w:before="0"/>
              <w:contextualSpacing w:val="0"/>
              <w:rPr>
                <w:sz w:val="22"/>
              </w:rPr>
            </w:pPr>
            <w:r w:rsidRPr="00DA4973">
              <w:t xml:space="preserve">Geneva, </w:t>
            </w:r>
            <w:r>
              <w:t>March 16, 2026</w:t>
            </w:r>
          </w:p>
        </w:tc>
        <w:tc>
          <w:tcPr>
            <w:tcW w:w="3127" w:type="dxa"/>
          </w:tcPr>
          <w:p w14:paraId="446575B0" w14:textId="359F654F" w:rsidR="00D95A99" w:rsidRPr="00C850DE" w:rsidRDefault="00207A93" w:rsidP="00B314FB">
            <w:pPr>
              <w:pStyle w:val="Doccode"/>
              <w:spacing w:line="240" w:lineRule="exact"/>
            </w:pPr>
            <w:r w:rsidRPr="00C850DE">
              <w:t>EAM/</w:t>
            </w:r>
            <w:r w:rsidR="002837BE">
              <w:t>7</w:t>
            </w:r>
            <w:r w:rsidRPr="00C850DE">
              <w:t>/2</w:t>
            </w:r>
          </w:p>
          <w:p w14:paraId="0360B623" w14:textId="77777777" w:rsidR="00D95A99" w:rsidRPr="00C014B0" w:rsidRDefault="00D95A99" w:rsidP="00B314FB">
            <w:pPr>
              <w:pStyle w:val="Docoriginal"/>
            </w:pPr>
            <w:r w:rsidRPr="00C850DE">
              <w:t>Original:</w:t>
            </w:r>
            <w:r w:rsidRPr="00C850DE">
              <w:rPr>
                <w:b w:val="0"/>
                <w:spacing w:val="0"/>
              </w:rPr>
              <w:t xml:space="preserve">  </w:t>
            </w:r>
            <w:r w:rsidRPr="00C014B0">
              <w:rPr>
                <w:b w:val="0"/>
                <w:spacing w:val="0"/>
              </w:rPr>
              <w:t>English</w:t>
            </w:r>
          </w:p>
          <w:p w14:paraId="3037FDFC" w14:textId="3AA52C73" w:rsidR="00D95A99" w:rsidRPr="00C850DE" w:rsidRDefault="00D95A99" w:rsidP="00B314FB">
            <w:pPr>
              <w:pStyle w:val="Docoriginal"/>
            </w:pPr>
            <w:r w:rsidRPr="00C014B0">
              <w:t>Date</w:t>
            </w:r>
            <w:proofErr w:type="gramStart"/>
            <w:r w:rsidRPr="00C014B0">
              <w:t>:</w:t>
            </w:r>
            <w:r w:rsidRPr="00C014B0">
              <w:rPr>
                <w:b w:val="0"/>
                <w:spacing w:val="0"/>
              </w:rPr>
              <w:t xml:space="preserve">  </w:t>
            </w:r>
            <w:r w:rsidR="00254369" w:rsidRPr="00C014B0">
              <w:rPr>
                <w:b w:val="0"/>
                <w:spacing w:val="0"/>
              </w:rPr>
              <w:t>February</w:t>
            </w:r>
            <w:proofErr w:type="gramEnd"/>
            <w:r w:rsidR="00254369" w:rsidRPr="00C014B0">
              <w:rPr>
                <w:b w:val="0"/>
                <w:spacing w:val="0"/>
              </w:rPr>
              <w:t xml:space="preserve"> </w:t>
            </w:r>
            <w:r w:rsidR="00DB4B33" w:rsidRPr="00C014B0">
              <w:rPr>
                <w:b w:val="0"/>
                <w:spacing w:val="0"/>
              </w:rPr>
              <w:t>2</w:t>
            </w:r>
            <w:r w:rsidR="00DC30DD" w:rsidRPr="00C014B0">
              <w:rPr>
                <w:b w:val="0"/>
                <w:spacing w:val="0"/>
              </w:rPr>
              <w:t>7</w:t>
            </w:r>
            <w:r w:rsidR="00254369" w:rsidRPr="00C014B0">
              <w:rPr>
                <w:b w:val="0"/>
                <w:spacing w:val="0"/>
              </w:rPr>
              <w:t>, 2026</w:t>
            </w:r>
          </w:p>
        </w:tc>
      </w:tr>
    </w:tbl>
    <w:p w14:paraId="26F5D554" w14:textId="3761FB40" w:rsidR="00FE58C5" w:rsidRPr="00C850DE" w:rsidRDefault="00207A93" w:rsidP="00FE58C5">
      <w:pPr>
        <w:pStyle w:val="Titleofdoc0"/>
      </w:pPr>
      <w:r w:rsidRPr="00C850DE">
        <w:t xml:space="preserve">Developments concerning </w:t>
      </w:r>
      <w:r w:rsidR="00C850DE">
        <w:t>UPOV e</w:t>
      </w:r>
      <w:r w:rsidR="00C850DE">
        <w:noBreakHyphen/>
        <w:t>PVP</w:t>
      </w:r>
    </w:p>
    <w:p w14:paraId="4005C704" w14:textId="77777777" w:rsidR="00FE58C5" w:rsidRPr="00C850DE" w:rsidRDefault="00FE58C5" w:rsidP="00FE58C5">
      <w:pPr>
        <w:pStyle w:val="preparedby1"/>
        <w:jc w:val="left"/>
      </w:pPr>
      <w:r w:rsidRPr="00C850DE">
        <w:t>Document prepared by the Office of the Union</w:t>
      </w:r>
    </w:p>
    <w:p w14:paraId="38B0B394" w14:textId="77777777" w:rsidR="00FE58C5" w:rsidRPr="00C850DE" w:rsidRDefault="00FE58C5" w:rsidP="00FE58C5">
      <w:pPr>
        <w:pStyle w:val="Disclaimer"/>
      </w:pPr>
      <w:r w:rsidRPr="00C850DE">
        <w:t>Disclaimer</w:t>
      </w:r>
      <w:proofErr w:type="gramStart"/>
      <w:r w:rsidRPr="00C850DE">
        <w:t>:  this</w:t>
      </w:r>
      <w:proofErr w:type="gramEnd"/>
      <w:r w:rsidRPr="00C850DE">
        <w:t xml:space="preserve"> document does not represent UPOV policies or guidance</w:t>
      </w:r>
    </w:p>
    <w:p w14:paraId="79E61B87" w14:textId="77777777" w:rsidR="00DA7F14" w:rsidRDefault="00DA7F14" w:rsidP="00DA7F14">
      <w:pPr>
        <w:pStyle w:val="Heading1"/>
      </w:pPr>
      <w:bookmarkStart w:id="0" w:name="_Toc475955714"/>
      <w:bookmarkStart w:id="1" w:name="_Toc477186291"/>
      <w:bookmarkStart w:id="2" w:name="_Toc223093218"/>
      <w:r w:rsidRPr="00C850DE">
        <w:t>EXECUTIVE SUMMARY</w:t>
      </w:r>
      <w:bookmarkEnd w:id="0"/>
      <w:bookmarkEnd w:id="1"/>
      <w:bookmarkEnd w:id="2"/>
    </w:p>
    <w:p w14:paraId="0D08F719" w14:textId="77777777" w:rsidR="006A19C2" w:rsidRPr="006A19C2" w:rsidRDefault="006A19C2" w:rsidP="006A19C2"/>
    <w:p w14:paraId="7F2889F9" w14:textId="5F9BF41E" w:rsidR="002D786B" w:rsidRDefault="00C850DE" w:rsidP="002D786B">
      <w:r w:rsidRPr="007C06E6">
        <w:rPr>
          <w:color w:val="000000"/>
        </w:rPr>
        <w:fldChar w:fldCharType="begin"/>
      </w:r>
      <w:r w:rsidRPr="007C06E6">
        <w:rPr>
          <w:color w:val="000000"/>
        </w:rPr>
        <w:instrText xml:space="preserve"> AUTONUM  </w:instrText>
      </w:r>
      <w:r w:rsidRPr="007C06E6">
        <w:rPr>
          <w:color w:val="000000"/>
        </w:rPr>
        <w:fldChar w:fldCharType="end"/>
      </w:r>
      <w:r w:rsidRPr="007C06E6">
        <w:rPr>
          <w:color w:val="000000"/>
        </w:rPr>
        <w:tab/>
      </w:r>
      <w:r w:rsidR="002D786B" w:rsidRPr="007C06E6">
        <w:t xml:space="preserve">All the </w:t>
      </w:r>
      <w:r w:rsidRPr="007C06E6">
        <w:t>UPOV e</w:t>
      </w:r>
      <w:r w:rsidRPr="007C06E6">
        <w:noBreakHyphen/>
        <w:t>PVP</w:t>
      </w:r>
      <w:r w:rsidR="002D786B" w:rsidRPr="007C06E6">
        <w:t xml:space="preserve"> </w:t>
      </w:r>
      <w:r w:rsidRPr="007C06E6">
        <w:t>modules</w:t>
      </w:r>
      <w:r w:rsidR="002D786B" w:rsidRPr="007C06E6">
        <w:t xml:space="preserve"> have been launched and are operational. </w:t>
      </w:r>
    </w:p>
    <w:p w14:paraId="360B06AE" w14:textId="77777777" w:rsidR="00122F64" w:rsidRPr="007C06E6" w:rsidRDefault="00122F64" w:rsidP="002D786B"/>
    <w:p w14:paraId="5FC4343C" w14:textId="6CE07AC8" w:rsidR="009D4FD1" w:rsidRDefault="009D4FD1" w:rsidP="002B1650">
      <w:r w:rsidRPr="007C06E6">
        <w:rPr>
          <w:color w:val="000000"/>
        </w:rPr>
        <w:fldChar w:fldCharType="begin"/>
      </w:r>
      <w:r w:rsidRPr="007C06E6">
        <w:rPr>
          <w:color w:val="000000"/>
        </w:rPr>
        <w:instrText xml:space="preserve"> AUTONUM  </w:instrText>
      </w:r>
      <w:r w:rsidRPr="007C06E6">
        <w:rPr>
          <w:color w:val="000000"/>
        </w:rPr>
        <w:fldChar w:fldCharType="end"/>
      </w:r>
      <w:r w:rsidRPr="007C06E6">
        <w:rPr>
          <w:color w:val="000000"/>
        </w:rPr>
        <w:tab/>
      </w:r>
      <w:r w:rsidRPr="004D69AE">
        <w:t>UPOV’s Strategic Business Plan 2026-2029</w:t>
      </w:r>
      <w:r w:rsidR="002B1650" w:rsidRPr="004D69AE">
        <w:t xml:space="preserve"> </w:t>
      </w:r>
      <w:r w:rsidR="005D2BAC" w:rsidRPr="004D69AE">
        <w:t>(</w:t>
      </w:r>
      <w:r w:rsidR="005D2BAC" w:rsidRPr="004D69AE">
        <w:rPr>
          <w:rFonts w:cs="Arial"/>
        </w:rPr>
        <w:t>UPOV SPB 2026-2029)</w:t>
      </w:r>
      <w:r w:rsidR="005D2BAC" w:rsidRPr="004D69AE">
        <w:t xml:space="preserve"> </w:t>
      </w:r>
      <w:r w:rsidR="00A227C4" w:rsidRPr="004D69AE">
        <w:t>(</w:t>
      </w:r>
      <w:r w:rsidR="005D2BAC" w:rsidRPr="004D69AE">
        <w:t xml:space="preserve">document </w:t>
      </w:r>
      <w:hyperlink r:id="rId10" w:history="1">
        <w:r w:rsidR="005D2BAC" w:rsidRPr="004D69AE">
          <w:rPr>
            <w:rStyle w:val="Hyperlink"/>
          </w:rPr>
          <w:t>C/59/14</w:t>
        </w:r>
      </w:hyperlink>
      <w:r w:rsidR="00A227C4" w:rsidRPr="004D69AE">
        <w:t xml:space="preserve">) </w:t>
      </w:r>
      <w:r w:rsidRPr="004D69AE">
        <w:t>supports leveraging on UPOV’s digitalization tools and services</w:t>
      </w:r>
      <w:r w:rsidRPr="009D4FD1">
        <w:t xml:space="preserve"> and further initiatives that simplify and shorten, in a cost-effective way, the filing, examination and protection of new varieties in UPOV members.</w:t>
      </w:r>
      <w:r>
        <w:t xml:space="preserve">  </w:t>
      </w:r>
    </w:p>
    <w:p w14:paraId="3DA5E9DE" w14:textId="77777777" w:rsidR="009D4FD1" w:rsidRDefault="009D4FD1" w:rsidP="009D4FD1"/>
    <w:p w14:paraId="7A8AAB53" w14:textId="5190292A" w:rsidR="009D4FD1" w:rsidRDefault="009D4FD1" w:rsidP="009D4FD1">
      <w:r>
        <w:rPr>
          <w:color w:val="000000"/>
        </w:rPr>
        <w:fldChar w:fldCharType="begin"/>
      </w:r>
      <w:r>
        <w:rPr>
          <w:color w:val="000000"/>
        </w:rPr>
        <w:instrText xml:space="preserve"> AUTONUM  </w:instrText>
      </w:r>
      <w:r>
        <w:rPr>
          <w:color w:val="000000"/>
        </w:rPr>
        <w:fldChar w:fldCharType="end"/>
      </w:r>
      <w:r>
        <w:rPr>
          <w:color w:val="000000"/>
        </w:rPr>
        <w:tab/>
        <w:t>To support the accessibility of the UPOV PVP system and div</w:t>
      </w:r>
      <w:r w:rsidRPr="009D4FD1">
        <w:rPr>
          <w:color w:val="000000"/>
        </w:rPr>
        <w:t xml:space="preserve">ersify </w:t>
      </w:r>
      <w:r>
        <w:rPr>
          <w:color w:val="000000"/>
        </w:rPr>
        <w:t>r</w:t>
      </w:r>
      <w:r w:rsidRPr="009D4FD1">
        <w:rPr>
          <w:color w:val="000000"/>
        </w:rPr>
        <w:t xml:space="preserve">evenue </w:t>
      </w:r>
      <w:r>
        <w:rPr>
          <w:color w:val="000000"/>
        </w:rPr>
        <w:t>s</w:t>
      </w:r>
      <w:r w:rsidRPr="009D4FD1">
        <w:rPr>
          <w:color w:val="000000"/>
        </w:rPr>
        <w:t>treams,</w:t>
      </w:r>
      <w:r>
        <w:rPr>
          <w:color w:val="000000"/>
        </w:rPr>
        <w:t xml:space="preserve"> there is call for action to </w:t>
      </w:r>
      <w:r w:rsidRPr="009D4FD1">
        <w:rPr>
          <w:color w:val="000000"/>
        </w:rPr>
        <w:t>promote and increase the value of UPOV services, particularly UPOV PRISMA.</w:t>
      </w:r>
      <w:r>
        <w:rPr>
          <w:color w:val="000000"/>
        </w:rPr>
        <w:t xml:space="preserve">  </w:t>
      </w:r>
      <w:r w:rsidRPr="007C06E6">
        <w:t>In 202</w:t>
      </w:r>
      <w:r>
        <w:t>5</w:t>
      </w:r>
      <w:r w:rsidRPr="007C06E6">
        <w:t xml:space="preserve">, the number of submissions via UPOV PRISMA reached </w:t>
      </w:r>
      <w:r>
        <w:t>1,385</w:t>
      </w:r>
      <w:r w:rsidRPr="007C06E6">
        <w:t xml:space="preserve">, reflecting a </w:t>
      </w:r>
      <w:r>
        <w:t>5</w:t>
      </w:r>
      <w:r w:rsidRPr="007C06E6">
        <w:t xml:space="preserve">% </w:t>
      </w:r>
      <w:r>
        <w:t>de</w:t>
      </w:r>
      <w:r w:rsidRPr="007C06E6">
        <w:t>crease compared to 202</w:t>
      </w:r>
      <w:r>
        <w:t>4</w:t>
      </w:r>
      <w:r w:rsidRPr="007C06E6">
        <w:t xml:space="preserve">.  </w:t>
      </w:r>
      <w:r w:rsidRPr="008858DB">
        <w:t xml:space="preserve">The </w:t>
      </w:r>
      <w:r w:rsidR="00F20D3B" w:rsidRPr="008858DB">
        <w:t>United</w:t>
      </w:r>
      <w:r w:rsidR="00F20D3B">
        <w:t> Kingdom</w:t>
      </w:r>
      <w:r w:rsidRPr="008858DB">
        <w:t xml:space="preserve"> received the highest number of submissions, totaling 1,489 in 2025 compared to 1,614 in 2024.  The number of </w:t>
      </w:r>
      <w:proofErr w:type="gramStart"/>
      <w:r w:rsidRPr="008858DB">
        <w:t>paying submissions</w:t>
      </w:r>
      <w:proofErr w:type="gramEnd"/>
      <w:r w:rsidRPr="008858DB">
        <w:t xml:space="preserve"> corresponded to 1,385, representing a 7.1% decrease compared to 1,491 in 2024.  It should be noted that when submissions are made for plant breeders’ rights and for national listing for the same variety in a UPOV member, there is only one paying submission.  </w:t>
      </w:r>
    </w:p>
    <w:p w14:paraId="307E560C" w14:textId="77777777" w:rsidR="00E34506" w:rsidRDefault="00E34506" w:rsidP="009D4FD1"/>
    <w:p w14:paraId="32ED8E93" w14:textId="65362A79" w:rsidR="00E34506" w:rsidRPr="00E34506" w:rsidRDefault="009D4FD1" w:rsidP="00E34506">
      <w:r>
        <w:fldChar w:fldCharType="begin"/>
      </w:r>
      <w:r>
        <w:instrText xml:space="preserve"> AUTONUM  </w:instrText>
      </w:r>
      <w:r>
        <w:fldChar w:fldCharType="end"/>
      </w:r>
      <w:r>
        <w:tab/>
        <w:t xml:space="preserve">The UPOV Council adopted in October </w:t>
      </w:r>
      <w:r w:rsidRPr="004D69AE">
        <w:t xml:space="preserve">the 2026-2027 </w:t>
      </w:r>
      <w:r w:rsidR="002B1650" w:rsidRPr="004D69AE">
        <w:t>P</w:t>
      </w:r>
      <w:r w:rsidRPr="004D69AE">
        <w:t xml:space="preserve">rogram and </w:t>
      </w:r>
      <w:r w:rsidR="002B1650" w:rsidRPr="004D69AE">
        <w:t>B</w:t>
      </w:r>
      <w:r w:rsidRPr="004D69AE">
        <w:t>udget (</w:t>
      </w:r>
      <w:r w:rsidR="005D2BAC">
        <w:t xml:space="preserve">document </w:t>
      </w:r>
      <w:hyperlink r:id="rId11" w:history="1">
        <w:r w:rsidR="005D2BAC">
          <w:rPr>
            <w:rStyle w:val="Hyperlink"/>
          </w:rPr>
          <w:t>C/59/4 Rev.</w:t>
        </w:r>
      </w:hyperlink>
      <w:r>
        <w:t xml:space="preserve">).  It </w:t>
      </w:r>
      <w:r w:rsidRPr="008858DB">
        <w:t>anticipate</w:t>
      </w:r>
      <w:r>
        <w:t>s</w:t>
      </w:r>
      <w:r w:rsidRPr="008858DB">
        <w:t xml:space="preserve"> an annual increase of 5% of the paying applications using UPOV PRISMA.</w:t>
      </w:r>
      <w:r>
        <w:t xml:space="preserve">  </w:t>
      </w:r>
      <w:r w:rsidR="00A227C4" w:rsidRPr="008858DB">
        <w:t>To increase the use of UPOV PRISMA, investments are needed for additional promotion activities, including training, workshops, and engagement with UPOV members, users and stakeholders.  It is not only the responsibility of the Office of the</w:t>
      </w:r>
      <w:r w:rsidR="00A227C4">
        <w:t> </w:t>
      </w:r>
      <w:r w:rsidR="00A227C4" w:rsidRPr="008858DB">
        <w:t xml:space="preserve">Union to promote the benefits of UPOV PRISMA.  It is equally important that UPOV members take ownership of UPOV PRISMA and actively promote it within their own breeders’ and stakeholders’ communities.  Support and engagement from international, regional and national breeders’ organizations as well as individual breeders, are also essential for the promotion of UPOV PRISMA. </w:t>
      </w:r>
      <w:r w:rsidR="00A227C4">
        <w:t xml:space="preserve"> </w:t>
      </w:r>
    </w:p>
    <w:p w14:paraId="0BE54DC7" w14:textId="77777777" w:rsidR="00770E37" w:rsidRPr="008858DB" w:rsidRDefault="00770E37" w:rsidP="002D786B"/>
    <w:p w14:paraId="5B56E602" w14:textId="6D9273C9" w:rsidR="00A227C4" w:rsidRDefault="00770E37" w:rsidP="00770E37">
      <w:r w:rsidRPr="008858DB">
        <w:rPr>
          <w:color w:val="000000"/>
        </w:rPr>
        <w:fldChar w:fldCharType="begin"/>
      </w:r>
      <w:r w:rsidRPr="008858DB">
        <w:rPr>
          <w:color w:val="000000"/>
        </w:rPr>
        <w:instrText xml:space="preserve"> AUTONUM  </w:instrText>
      </w:r>
      <w:r w:rsidRPr="008858DB">
        <w:rPr>
          <w:color w:val="000000"/>
        </w:rPr>
        <w:fldChar w:fldCharType="end"/>
      </w:r>
      <w:r w:rsidRPr="008858DB">
        <w:rPr>
          <w:color w:val="000000"/>
        </w:rPr>
        <w:tab/>
      </w:r>
      <w:r w:rsidR="00D16ACF" w:rsidRPr="008858DB">
        <w:t>There has been positive feedback from both users and PVP Offices highlighting UPOV PRISMA benefits and advantages</w:t>
      </w:r>
      <w:r w:rsidR="00190489" w:rsidRPr="008858DB">
        <w:t>.</w:t>
      </w:r>
      <w:r w:rsidR="00D16ACF" w:rsidRPr="008858DB">
        <w:t xml:space="preserve"> </w:t>
      </w:r>
      <w:r w:rsidR="002B1650">
        <w:t xml:space="preserve"> </w:t>
      </w:r>
      <w:r w:rsidR="002D786B" w:rsidRPr="008858DB">
        <w:t xml:space="preserve">At the same time, user feedback has indicated that some functionalities could be improved to increase the user-friendliness of the tool, which in turn could lead to increased use. </w:t>
      </w:r>
      <w:r w:rsidR="00381DA4" w:rsidRPr="008858DB">
        <w:t xml:space="preserve"> </w:t>
      </w:r>
      <w:r w:rsidR="002D786B" w:rsidRPr="008858DB">
        <w:t xml:space="preserve">The next versions of </w:t>
      </w:r>
      <w:r w:rsidR="00381DA4" w:rsidRPr="008858DB">
        <w:t>UPOV PRISMA</w:t>
      </w:r>
      <w:r w:rsidR="002D786B" w:rsidRPr="008858DB">
        <w:t xml:space="preserve"> (Version 2.12 and 3.0) will include features to enhance its attractiveness. </w:t>
      </w:r>
      <w:r w:rsidR="00381DA4" w:rsidRPr="008858DB">
        <w:t xml:space="preserve"> </w:t>
      </w:r>
    </w:p>
    <w:p w14:paraId="5CE9ED1D" w14:textId="77777777" w:rsidR="00A227C4" w:rsidRDefault="00A227C4" w:rsidP="00770E37"/>
    <w:p w14:paraId="69D247BB" w14:textId="2670E6C0" w:rsidR="001E6079" w:rsidRDefault="00A227C4" w:rsidP="00770E37">
      <w:r>
        <w:rPr>
          <w:rFonts w:cs="Arial"/>
        </w:rPr>
        <w:fldChar w:fldCharType="begin"/>
      </w:r>
      <w:r>
        <w:rPr>
          <w:rFonts w:cs="Arial"/>
        </w:rPr>
        <w:instrText xml:space="preserve"> AUTONUM  </w:instrText>
      </w:r>
      <w:r>
        <w:rPr>
          <w:rFonts w:cs="Arial"/>
        </w:rPr>
        <w:fldChar w:fldCharType="end"/>
      </w:r>
      <w:r>
        <w:rPr>
          <w:rFonts w:cs="Arial"/>
        </w:rPr>
        <w:tab/>
        <w:t>To address some of the findings in the UPOV horizon scanning exercise (see UPOV SPB 2026-2029), o</w:t>
      </w:r>
      <w:r w:rsidR="001E6079" w:rsidRPr="008858DB">
        <w:rPr>
          <w:rFonts w:cs="Arial"/>
        </w:rPr>
        <w:t xml:space="preserve">n January 27, 2026, a kickoff meeting took place by virtual means </w:t>
      </w:r>
      <w:r w:rsidR="001E6079" w:rsidRPr="008858DB">
        <w:t xml:space="preserve">to initiate a pilot project, "PRISMA Plus," which aims to </w:t>
      </w:r>
      <w:r w:rsidR="00E34506">
        <w:t xml:space="preserve">identify common core information </w:t>
      </w:r>
      <w:r w:rsidR="00E34506" w:rsidRPr="00E34506">
        <w:t xml:space="preserve">to streamline the filing of applications and facilitate further harmonization and cooperation in </w:t>
      </w:r>
      <w:proofErr w:type="gramStart"/>
      <w:r w:rsidR="00E34506" w:rsidRPr="00E34506">
        <w:t>examination</w:t>
      </w:r>
      <w:proofErr w:type="gramEnd"/>
      <w:r w:rsidR="00E34506">
        <w:t>.</w:t>
      </w:r>
      <w:r w:rsidR="001E6079" w:rsidRPr="008858DB">
        <w:t xml:space="preserve"> </w:t>
      </w:r>
    </w:p>
    <w:p w14:paraId="0BF70BDA" w14:textId="77777777" w:rsidR="002D786B" w:rsidRPr="008858DB" w:rsidRDefault="002D786B" w:rsidP="002D786B"/>
    <w:p w14:paraId="1F8E4F4A" w14:textId="1C78068B" w:rsidR="002D786B" w:rsidRPr="008858DB" w:rsidRDefault="002D786B" w:rsidP="002D786B">
      <w:r w:rsidRPr="008858DB">
        <w:rPr>
          <w:color w:val="000000"/>
        </w:rPr>
        <w:fldChar w:fldCharType="begin"/>
      </w:r>
      <w:r w:rsidRPr="008858DB">
        <w:rPr>
          <w:color w:val="000000"/>
        </w:rPr>
        <w:instrText xml:space="preserve"> AUTONUM  </w:instrText>
      </w:r>
      <w:r w:rsidRPr="008858DB">
        <w:rPr>
          <w:color w:val="000000"/>
        </w:rPr>
        <w:fldChar w:fldCharType="end"/>
      </w:r>
      <w:r w:rsidRPr="008858DB">
        <w:rPr>
          <w:color w:val="000000"/>
        </w:rPr>
        <w:tab/>
      </w:r>
      <w:r w:rsidRPr="008858DB">
        <w:t xml:space="preserve">There is an increasing number of UPOV members interested in using the </w:t>
      </w:r>
      <w:r w:rsidR="00381DA4" w:rsidRPr="008858DB">
        <w:t>UPOV e</w:t>
      </w:r>
      <w:r w:rsidR="00381DA4" w:rsidRPr="008858DB">
        <w:noBreakHyphen/>
        <w:t xml:space="preserve">PVP </w:t>
      </w:r>
      <w:r w:rsidRPr="008858DB">
        <w:t xml:space="preserve">DUS Report Exchange Module. </w:t>
      </w:r>
      <w:r w:rsidR="00381DA4" w:rsidRPr="008858DB">
        <w:t xml:space="preserve"> </w:t>
      </w:r>
      <w:r w:rsidRPr="008858DB">
        <w:t xml:space="preserve">The actual use of the tool has increased since a new version was deployed in April 2025, bringing the number of requests to </w:t>
      </w:r>
      <w:r w:rsidR="00190489" w:rsidRPr="008858DB">
        <w:t xml:space="preserve">681 and the number of reports submitted to a receiving PVP </w:t>
      </w:r>
      <w:r w:rsidR="00A227C4">
        <w:t>Office</w:t>
      </w:r>
      <w:r w:rsidR="00A227C4" w:rsidRPr="008858DB">
        <w:t xml:space="preserve"> </w:t>
      </w:r>
      <w:r w:rsidR="00190489" w:rsidRPr="008858DB">
        <w:t xml:space="preserve">to </w:t>
      </w:r>
      <w:r w:rsidR="007C06E6" w:rsidRPr="008858DB">
        <w:t>116 as i</w:t>
      </w:r>
      <w:r w:rsidR="00190489" w:rsidRPr="008858DB">
        <w:t xml:space="preserve">n </w:t>
      </w:r>
      <w:r w:rsidR="008858DB" w:rsidRPr="008858DB">
        <w:t>February</w:t>
      </w:r>
      <w:r w:rsidR="00190489" w:rsidRPr="008858DB">
        <w:t xml:space="preserve"> 2026. </w:t>
      </w:r>
      <w:r w:rsidR="00381DA4" w:rsidRPr="008858DB">
        <w:t xml:space="preserve"> </w:t>
      </w:r>
      <w:r w:rsidRPr="008858DB">
        <w:t xml:space="preserve">This development demonstrates the potential </w:t>
      </w:r>
      <w:r w:rsidR="00381DA4" w:rsidRPr="008858DB">
        <w:t xml:space="preserve">of </w:t>
      </w:r>
      <w:r w:rsidRPr="008858DB">
        <w:t xml:space="preserve">the DUS Report Exchange Module to facilitate cooperation between members in DUS testing. </w:t>
      </w:r>
    </w:p>
    <w:p w14:paraId="318479FD" w14:textId="77777777" w:rsidR="002D786B" w:rsidRPr="008858DB" w:rsidRDefault="002D786B" w:rsidP="002D786B"/>
    <w:p w14:paraId="5E1D7545" w14:textId="59C41E0F" w:rsidR="008858DB" w:rsidRDefault="002D786B" w:rsidP="00F20D3B">
      <w:r w:rsidRPr="008858DB">
        <w:rPr>
          <w:color w:val="000000"/>
        </w:rPr>
        <w:fldChar w:fldCharType="begin"/>
      </w:r>
      <w:r w:rsidRPr="008858DB">
        <w:rPr>
          <w:color w:val="000000"/>
        </w:rPr>
        <w:instrText xml:space="preserve"> AUTONUM  </w:instrText>
      </w:r>
      <w:r w:rsidRPr="008858DB">
        <w:rPr>
          <w:color w:val="000000"/>
        </w:rPr>
        <w:fldChar w:fldCharType="end"/>
      </w:r>
      <w:r w:rsidRPr="008858DB">
        <w:rPr>
          <w:color w:val="000000"/>
        </w:rPr>
        <w:tab/>
      </w:r>
      <w:r w:rsidR="00381DA4" w:rsidRPr="008858DB">
        <w:rPr>
          <w:color w:val="000000"/>
        </w:rPr>
        <w:t>UPOV m</w:t>
      </w:r>
      <w:r w:rsidRPr="008858DB">
        <w:t>embers (</w:t>
      </w:r>
      <w:r w:rsidR="00381DA4" w:rsidRPr="008858DB">
        <w:t xml:space="preserve">Ghana, </w:t>
      </w:r>
      <w:r w:rsidRPr="008858DB">
        <w:t xml:space="preserve">Mexico, Nigeria) and observers (Lao People’s Democratic Republic and the African Regional Intellectual Property Organization (ARIPO)) have shown interest in using the </w:t>
      </w:r>
      <w:r w:rsidR="00C850DE" w:rsidRPr="008858DB">
        <w:t>UPOV e</w:t>
      </w:r>
      <w:r w:rsidR="00C850DE" w:rsidRPr="008858DB">
        <w:noBreakHyphen/>
        <w:t>PVP</w:t>
      </w:r>
      <w:r w:rsidRPr="008858DB">
        <w:t xml:space="preserve"> Administration Module. </w:t>
      </w:r>
      <w:r w:rsidR="00381DA4" w:rsidRPr="008858DB">
        <w:t xml:space="preserve"> </w:t>
      </w:r>
      <w:r w:rsidRPr="008858DB">
        <w:t xml:space="preserve">Before committing to the implementation of the </w:t>
      </w:r>
      <w:r w:rsidR="00C850DE" w:rsidRPr="008858DB">
        <w:t>UPOV e</w:t>
      </w:r>
      <w:r w:rsidR="00C850DE" w:rsidRPr="008858DB">
        <w:noBreakHyphen/>
        <w:t>PVP</w:t>
      </w:r>
      <w:r w:rsidRPr="008858DB">
        <w:t xml:space="preserve"> Administration Module, </w:t>
      </w:r>
      <w:r w:rsidR="008F521F">
        <w:t>PVP Offices</w:t>
      </w:r>
      <w:r w:rsidR="008F521F" w:rsidRPr="008858DB">
        <w:t xml:space="preserve"> </w:t>
      </w:r>
      <w:r w:rsidRPr="008858DB">
        <w:t xml:space="preserve">require time to assess their options and determine if customization is necessary. </w:t>
      </w:r>
      <w:r w:rsidR="00381DA4" w:rsidRPr="008858DB">
        <w:t xml:space="preserve"> </w:t>
      </w:r>
      <w:r w:rsidRPr="008858DB">
        <w:t xml:space="preserve">The </w:t>
      </w:r>
      <w:r w:rsidRPr="008858DB">
        <w:lastRenderedPageBreak/>
        <w:t>United</w:t>
      </w:r>
      <w:r w:rsidR="00381DA4" w:rsidRPr="008858DB">
        <w:t> </w:t>
      </w:r>
      <w:r w:rsidRPr="008858DB">
        <w:t xml:space="preserve">Kingdom launched a customized version of the </w:t>
      </w:r>
      <w:r w:rsidR="00C850DE" w:rsidRPr="008858DB">
        <w:t>UPOV e</w:t>
      </w:r>
      <w:r w:rsidR="00C850DE" w:rsidRPr="008858DB">
        <w:noBreakHyphen/>
        <w:t>PVP</w:t>
      </w:r>
      <w:r w:rsidRPr="008858DB">
        <w:t xml:space="preserve"> Administration Module in April 2025. </w:t>
      </w:r>
      <w:r w:rsidR="00381DA4" w:rsidRPr="008858DB">
        <w:t xml:space="preserve"> </w:t>
      </w:r>
      <w:r w:rsidRPr="008858DB">
        <w:t>A</w:t>
      </w:r>
      <w:r w:rsidR="00381DA4" w:rsidRPr="008858DB">
        <w:t> </w:t>
      </w:r>
      <w:r w:rsidRPr="008858DB">
        <w:t>proposal to set up a fee scheme for the maintenance and development of the Administration Module will be considered by the Consultative Committee at its session in October 202</w:t>
      </w:r>
      <w:r w:rsidR="00190489" w:rsidRPr="008858DB">
        <w:t>6</w:t>
      </w:r>
      <w:r w:rsidRPr="008858DB">
        <w:t>.</w:t>
      </w:r>
      <w:r w:rsidR="00D16ACF" w:rsidRPr="008858DB">
        <w:t xml:space="preserve"> </w:t>
      </w:r>
    </w:p>
    <w:p w14:paraId="3284C389" w14:textId="77777777" w:rsidR="002D786B" w:rsidRPr="008858DB" w:rsidRDefault="002D786B" w:rsidP="002D786B"/>
    <w:p w14:paraId="2B28CF47" w14:textId="77777777" w:rsidR="002D786B" w:rsidRPr="008858DB" w:rsidRDefault="002D786B" w:rsidP="002D786B">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t>The structure of this document is as follows:</w:t>
      </w:r>
    </w:p>
    <w:p w14:paraId="57A4B042" w14:textId="77777777" w:rsidR="002D786B" w:rsidRPr="008858DB" w:rsidRDefault="002D786B" w:rsidP="002D786B"/>
    <w:p w14:paraId="24DCFF67" w14:textId="0877C9F3" w:rsidR="00F20D3B" w:rsidRDefault="00DA7F14">
      <w:pPr>
        <w:pStyle w:val="TOC1"/>
        <w:rPr>
          <w:rFonts w:asciiTheme="minorHAnsi" w:eastAsiaTheme="minorEastAsia" w:hAnsiTheme="minorHAnsi" w:cstheme="minorBidi"/>
          <w:caps w:val="0"/>
          <w:noProof/>
          <w:kern w:val="2"/>
          <w:sz w:val="24"/>
          <w:szCs w:val="24"/>
          <w:lang w:eastAsia="ja-JP"/>
          <w14:ligatures w14:val="standardContextual"/>
        </w:rPr>
      </w:pPr>
      <w:r w:rsidRPr="008858DB">
        <w:rPr>
          <w:rFonts w:cs="Arial"/>
          <w:bCs/>
          <w:sz w:val="18"/>
        </w:rPr>
        <w:fldChar w:fldCharType="begin"/>
      </w:r>
      <w:r w:rsidRPr="008858DB">
        <w:instrText xml:space="preserve"> TOC \o "1-3" \u </w:instrText>
      </w:r>
      <w:r w:rsidRPr="008858DB">
        <w:rPr>
          <w:rFonts w:cs="Arial"/>
          <w:bCs/>
          <w:sz w:val="18"/>
        </w:rPr>
        <w:fldChar w:fldCharType="separate"/>
      </w:r>
      <w:r w:rsidR="00F20D3B">
        <w:rPr>
          <w:noProof/>
        </w:rPr>
        <w:t>EXECUTIVE SUMMARY</w:t>
      </w:r>
      <w:r w:rsidR="00F20D3B">
        <w:rPr>
          <w:noProof/>
        </w:rPr>
        <w:tab/>
      </w:r>
      <w:r w:rsidR="00F20D3B">
        <w:rPr>
          <w:noProof/>
        </w:rPr>
        <w:fldChar w:fldCharType="begin"/>
      </w:r>
      <w:r w:rsidR="00F20D3B">
        <w:rPr>
          <w:noProof/>
        </w:rPr>
        <w:instrText xml:space="preserve"> PAGEREF _Toc223093218 \h </w:instrText>
      </w:r>
      <w:r w:rsidR="00F20D3B">
        <w:rPr>
          <w:noProof/>
        </w:rPr>
      </w:r>
      <w:r w:rsidR="00F20D3B">
        <w:rPr>
          <w:noProof/>
        </w:rPr>
        <w:fldChar w:fldCharType="separate"/>
      </w:r>
      <w:r w:rsidR="00F20D3B">
        <w:rPr>
          <w:noProof/>
        </w:rPr>
        <w:t>1</w:t>
      </w:r>
      <w:r w:rsidR="00F20D3B">
        <w:rPr>
          <w:noProof/>
        </w:rPr>
        <w:fldChar w:fldCharType="end"/>
      </w:r>
    </w:p>
    <w:p w14:paraId="4D3EE3F1" w14:textId="51E3C1BE"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Pr>
          <w:noProof/>
        </w:rPr>
        <w:t xml:space="preserve">Overview of </w:t>
      </w:r>
      <w:r w:rsidRPr="00DE4CBC">
        <w:rPr>
          <w:noProof/>
          <w:snapToGrid w:val="0"/>
        </w:rPr>
        <w:t>UPOV E</w:t>
      </w:r>
      <w:r w:rsidRPr="00DE4CBC">
        <w:rPr>
          <w:noProof/>
          <w:snapToGrid w:val="0"/>
        </w:rPr>
        <w:noBreakHyphen/>
        <w:t>PVP</w:t>
      </w:r>
      <w:r>
        <w:rPr>
          <w:noProof/>
        </w:rPr>
        <w:tab/>
      </w:r>
      <w:r>
        <w:rPr>
          <w:noProof/>
        </w:rPr>
        <w:fldChar w:fldCharType="begin"/>
      </w:r>
      <w:r>
        <w:rPr>
          <w:noProof/>
        </w:rPr>
        <w:instrText xml:space="preserve"> PAGEREF _Toc223093219 \h </w:instrText>
      </w:r>
      <w:r>
        <w:rPr>
          <w:noProof/>
        </w:rPr>
      </w:r>
      <w:r>
        <w:rPr>
          <w:noProof/>
        </w:rPr>
        <w:fldChar w:fldCharType="separate"/>
      </w:r>
      <w:r>
        <w:rPr>
          <w:noProof/>
        </w:rPr>
        <w:t>3</w:t>
      </w:r>
      <w:r>
        <w:rPr>
          <w:noProof/>
        </w:rPr>
        <w:fldChar w:fldCharType="end"/>
      </w:r>
    </w:p>
    <w:p w14:paraId="00BB7703" w14:textId="0D2D71A1"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Pr>
          <w:noProof/>
        </w:rPr>
        <w:t>Use of UPOV e</w:t>
      </w:r>
      <w:r>
        <w:rPr>
          <w:noProof/>
        </w:rPr>
        <w:noBreakHyphen/>
        <w:t>PVP</w:t>
      </w:r>
      <w:r>
        <w:rPr>
          <w:noProof/>
        </w:rPr>
        <w:tab/>
      </w:r>
      <w:r>
        <w:rPr>
          <w:noProof/>
        </w:rPr>
        <w:fldChar w:fldCharType="begin"/>
      </w:r>
      <w:r>
        <w:rPr>
          <w:noProof/>
        </w:rPr>
        <w:instrText xml:space="preserve"> PAGEREF _Toc223093220 \h </w:instrText>
      </w:r>
      <w:r>
        <w:rPr>
          <w:noProof/>
        </w:rPr>
      </w:r>
      <w:r>
        <w:rPr>
          <w:noProof/>
        </w:rPr>
        <w:fldChar w:fldCharType="separate"/>
      </w:r>
      <w:r>
        <w:rPr>
          <w:noProof/>
        </w:rPr>
        <w:t>3</w:t>
      </w:r>
      <w:r>
        <w:rPr>
          <w:noProof/>
        </w:rPr>
        <w:fldChar w:fldCharType="end"/>
      </w:r>
    </w:p>
    <w:p w14:paraId="32D15521" w14:textId="26690E17" w:rsidR="00F20D3B" w:rsidRDefault="00F20D3B">
      <w:pPr>
        <w:pStyle w:val="TOC2"/>
        <w:rPr>
          <w:rFonts w:asciiTheme="minorHAnsi" w:eastAsiaTheme="minorEastAsia" w:hAnsiTheme="minorHAnsi" w:cstheme="minorBidi"/>
          <w:noProof/>
          <w:kern w:val="2"/>
          <w:sz w:val="24"/>
          <w:szCs w:val="24"/>
          <w:lang w:eastAsia="ja-JP"/>
          <w14:ligatures w14:val="standardContextual"/>
        </w:rPr>
      </w:pPr>
      <w:r>
        <w:rPr>
          <w:noProof/>
        </w:rPr>
        <w:t>Use of UPOV PRISMA (January 2017 – January 2026)</w:t>
      </w:r>
      <w:r>
        <w:rPr>
          <w:noProof/>
        </w:rPr>
        <w:tab/>
      </w:r>
      <w:r>
        <w:rPr>
          <w:noProof/>
        </w:rPr>
        <w:fldChar w:fldCharType="begin"/>
      </w:r>
      <w:r>
        <w:rPr>
          <w:noProof/>
        </w:rPr>
        <w:instrText xml:space="preserve"> PAGEREF _Toc223093221 \h </w:instrText>
      </w:r>
      <w:r>
        <w:rPr>
          <w:noProof/>
        </w:rPr>
      </w:r>
      <w:r>
        <w:rPr>
          <w:noProof/>
        </w:rPr>
        <w:fldChar w:fldCharType="separate"/>
      </w:r>
      <w:r>
        <w:rPr>
          <w:noProof/>
        </w:rPr>
        <w:t>4</w:t>
      </w:r>
      <w:r>
        <w:rPr>
          <w:noProof/>
        </w:rPr>
        <w:fldChar w:fldCharType="end"/>
      </w:r>
    </w:p>
    <w:p w14:paraId="23BB9ED2" w14:textId="0142D612"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Pr>
          <w:noProof/>
        </w:rPr>
        <w:t>UPOV PRISMA: Developments since EAM/6</w:t>
      </w:r>
      <w:r>
        <w:rPr>
          <w:noProof/>
        </w:rPr>
        <w:tab/>
      </w:r>
      <w:r>
        <w:rPr>
          <w:noProof/>
        </w:rPr>
        <w:fldChar w:fldCharType="begin"/>
      </w:r>
      <w:r>
        <w:rPr>
          <w:noProof/>
        </w:rPr>
        <w:instrText xml:space="preserve"> PAGEREF _Toc223093222 \h </w:instrText>
      </w:r>
      <w:r>
        <w:rPr>
          <w:noProof/>
        </w:rPr>
      </w:r>
      <w:r>
        <w:rPr>
          <w:noProof/>
        </w:rPr>
        <w:fldChar w:fldCharType="separate"/>
      </w:r>
      <w:r>
        <w:rPr>
          <w:noProof/>
        </w:rPr>
        <w:t>6</w:t>
      </w:r>
      <w:r>
        <w:rPr>
          <w:noProof/>
        </w:rPr>
        <w:fldChar w:fldCharType="end"/>
      </w:r>
    </w:p>
    <w:p w14:paraId="6FC8965F" w14:textId="36AF113C" w:rsidR="00F20D3B" w:rsidRDefault="00F20D3B">
      <w:pPr>
        <w:pStyle w:val="TOC2"/>
        <w:rPr>
          <w:rFonts w:asciiTheme="minorHAnsi" w:eastAsiaTheme="minorEastAsia" w:hAnsiTheme="minorHAnsi" w:cstheme="minorBidi"/>
          <w:noProof/>
          <w:kern w:val="2"/>
          <w:sz w:val="24"/>
          <w:szCs w:val="24"/>
          <w:lang w:eastAsia="ja-JP"/>
          <w14:ligatures w14:val="standardContextual"/>
        </w:rPr>
      </w:pPr>
      <w:r>
        <w:rPr>
          <w:noProof/>
        </w:rPr>
        <w:t>Release of Version 2.12</w:t>
      </w:r>
      <w:r>
        <w:rPr>
          <w:noProof/>
        </w:rPr>
        <w:tab/>
      </w:r>
      <w:r>
        <w:rPr>
          <w:noProof/>
        </w:rPr>
        <w:fldChar w:fldCharType="begin"/>
      </w:r>
      <w:r>
        <w:rPr>
          <w:noProof/>
        </w:rPr>
        <w:instrText xml:space="preserve"> PAGEREF _Toc223093223 \h </w:instrText>
      </w:r>
      <w:r>
        <w:rPr>
          <w:noProof/>
        </w:rPr>
      </w:r>
      <w:r>
        <w:rPr>
          <w:noProof/>
        </w:rPr>
        <w:fldChar w:fldCharType="separate"/>
      </w:r>
      <w:r>
        <w:rPr>
          <w:noProof/>
        </w:rPr>
        <w:t>6</w:t>
      </w:r>
      <w:r>
        <w:rPr>
          <w:noProof/>
        </w:rPr>
        <w:fldChar w:fldCharType="end"/>
      </w:r>
    </w:p>
    <w:p w14:paraId="7D3DA5EB" w14:textId="0A22DF61"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New PVP Offices</w:t>
      </w:r>
      <w:r>
        <w:tab/>
      </w:r>
      <w:r>
        <w:fldChar w:fldCharType="begin"/>
      </w:r>
      <w:r>
        <w:instrText xml:space="preserve"> PAGEREF _Toc223093224 \h </w:instrText>
      </w:r>
      <w:r>
        <w:fldChar w:fldCharType="separate"/>
      </w:r>
      <w:r>
        <w:t>6</w:t>
      </w:r>
      <w:r>
        <w:fldChar w:fldCharType="end"/>
      </w:r>
    </w:p>
    <w:p w14:paraId="41132414" w14:textId="13A8A4C7"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Crop Coverage</w:t>
      </w:r>
      <w:r>
        <w:tab/>
      </w:r>
      <w:r>
        <w:fldChar w:fldCharType="begin"/>
      </w:r>
      <w:r>
        <w:instrText xml:space="preserve"> PAGEREF _Toc223093225 \h </w:instrText>
      </w:r>
      <w:r>
        <w:fldChar w:fldCharType="separate"/>
      </w:r>
      <w:r>
        <w:t>6</w:t>
      </w:r>
      <w:r>
        <w:fldChar w:fldCharType="end"/>
      </w:r>
    </w:p>
    <w:p w14:paraId="165BE8E9" w14:textId="15D76C3E" w:rsidR="00F20D3B" w:rsidRDefault="00F20D3B">
      <w:pPr>
        <w:pStyle w:val="TOC2"/>
        <w:rPr>
          <w:rFonts w:asciiTheme="minorHAnsi" w:eastAsiaTheme="minorEastAsia" w:hAnsiTheme="minorHAnsi" w:cstheme="minorBidi"/>
          <w:noProof/>
          <w:kern w:val="2"/>
          <w:sz w:val="24"/>
          <w:szCs w:val="24"/>
          <w:lang w:eastAsia="ja-JP"/>
          <w14:ligatures w14:val="standardContextual"/>
        </w:rPr>
      </w:pPr>
      <w:r>
        <w:rPr>
          <w:noProof/>
        </w:rPr>
        <w:t>Other Developments</w:t>
      </w:r>
      <w:r>
        <w:rPr>
          <w:noProof/>
        </w:rPr>
        <w:tab/>
      </w:r>
      <w:r>
        <w:rPr>
          <w:noProof/>
        </w:rPr>
        <w:fldChar w:fldCharType="begin"/>
      </w:r>
      <w:r>
        <w:rPr>
          <w:noProof/>
        </w:rPr>
        <w:instrText xml:space="preserve"> PAGEREF _Toc223093226 \h </w:instrText>
      </w:r>
      <w:r>
        <w:rPr>
          <w:noProof/>
        </w:rPr>
      </w:r>
      <w:r>
        <w:rPr>
          <w:noProof/>
        </w:rPr>
        <w:fldChar w:fldCharType="separate"/>
      </w:r>
      <w:r>
        <w:rPr>
          <w:noProof/>
        </w:rPr>
        <w:t>6</w:t>
      </w:r>
      <w:r>
        <w:rPr>
          <w:noProof/>
        </w:rPr>
        <w:fldChar w:fldCharType="end"/>
      </w:r>
    </w:p>
    <w:p w14:paraId="5F02FDB9" w14:textId="7A8CA472"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Promotion and training</w:t>
      </w:r>
      <w:r>
        <w:tab/>
      </w:r>
      <w:r>
        <w:fldChar w:fldCharType="begin"/>
      </w:r>
      <w:r>
        <w:instrText xml:space="preserve"> PAGEREF _Toc223093227 \h </w:instrText>
      </w:r>
      <w:r>
        <w:fldChar w:fldCharType="separate"/>
      </w:r>
      <w:r>
        <w:t>6</w:t>
      </w:r>
      <w:r>
        <w:fldChar w:fldCharType="end"/>
      </w:r>
    </w:p>
    <w:p w14:paraId="10CC7C33" w14:textId="53947C75"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Form Synchronization</w:t>
      </w:r>
      <w:r>
        <w:tab/>
      </w:r>
      <w:r>
        <w:fldChar w:fldCharType="begin"/>
      </w:r>
      <w:r>
        <w:instrText xml:space="preserve"> PAGEREF _Toc223093228 \h </w:instrText>
      </w:r>
      <w:r>
        <w:fldChar w:fldCharType="separate"/>
      </w:r>
      <w:r>
        <w:t>7</w:t>
      </w:r>
      <w:r>
        <w:fldChar w:fldCharType="end"/>
      </w:r>
    </w:p>
    <w:p w14:paraId="0FC569C7" w14:textId="3CEA8AEC"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Release of Version 3.0</w:t>
      </w:r>
      <w:r>
        <w:tab/>
      </w:r>
      <w:r>
        <w:fldChar w:fldCharType="begin"/>
      </w:r>
      <w:r>
        <w:instrText xml:space="preserve"> PAGEREF _Toc223093229 \h </w:instrText>
      </w:r>
      <w:r>
        <w:fldChar w:fldCharType="separate"/>
      </w:r>
      <w:r>
        <w:t>7</w:t>
      </w:r>
      <w:r>
        <w:fldChar w:fldCharType="end"/>
      </w:r>
    </w:p>
    <w:p w14:paraId="2377A214" w14:textId="14131983"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Crop Coverage</w:t>
      </w:r>
      <w:r>
        <w:tab/>
      </w:r>
      <w:r>
        <w:fldChar w:fldCharType="begin"/>
      </w:r>
      <w:r>
        <w:instrText xml:space="preserve"> PAGEREF _Toc223093230 \h </w:instrText>
      </w:r>
      <w:r>
        <w:fldChar w:fldCharType="separate"/>
      </w:r>
      <w:r>
        <w:t>7</w:t>
      </w:r>
      <w:r>
        <w:fldChar w:fldCharType="end"/>
      </w:r>
    </w:p>
    <w:p w14:paraId="3F91A83E" w14:textId="4A0A4FDE"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Functionalities</w:t>
      </w:r>
      <w:r>
        <w:tab/>
      </w:r>
      <w:r>
        <w:fldChar w:fldCharType="begin"/>
      </w:r>
      <w:r>
        <w:instrText xml:space="preserve"> PAGEREF _Toc223093231 \h </w:instrText>
      </w:r>
      <w:r>
        <w:fldChar w:fldCharType="separate"/>
      </w:r>
      <w:r>
        <w:t>7</w:t>
      </w:r>
      <w:r>
        <w:fldChar w:fldCharType="end"/>
      </w:r>
    </w:p>
    <w:p w14:paraId="51F0173B" w14:textId="0385D12A" w:rsidR="00F20D3B" w:rsidRDefault="00F20D3B">
      <w:pPr>
        <w:pStyle w:val="TOC2"/>
        <w:rPr>
          <w:rFonts w:asciiTheme="minorHAnsi" w:eastAsiaTheme="minorEastAsia" w:hAnsiTheme="minorHAnsi" w:cstheme="minorBidi"/>
          <w:noProof/>
          <w:kern w:val="2"/>
          <w:sz w:val="24"/>
          <w:szCs w:val="24"/>
          <w:lang w:eastAsia="ja-JP"/>
          <w14:ligatures w14:val="standardContextual"/>
        </w:rPr>
      </w:pPr>
      <w:r>
        <w:rPr>
          <w:noProof/>
        </w:rPr>
        <w:t>Possible Future Developments</w:t>
      </w:r>
      <w:r>
        <w:rPr>
          <w:noProof/>
        </w:rPr>
        <w:tab/>
      </w:r>
      <w:r>
        <w:rPr>
          <w:noProof/>
        </w:rPr>
        <w:fldChar w:fldCharType="begin"/>
      </w:r>
      <w:r>
        <w:rPr>
          <w:noProof/>
        </w:rPr>
        <w:instrText xml:space="preserve"> PAGEREF _Toc223093232 \h </w:instrText>
      </w:r>
      <w:r>
        <w:rPr>
          <w:noProof/>
        </w:rPr>
      </w:r>
      <w:r>
        <w:rPr>
          <w:noProof/>
        </w:rPr>
        <w:fldChar w:fldCharType="separate"/>
      </w:r>
      <w:r>
        <w:rPr>
          <w:noProof/>
        </w:rPr>
        <w:t>8</w:t>
      </w:r>
      <w:r>
        <w:rPr>
          <w:noProof/>
        </w:rPr>
        <w:fldChar w:fldCharType="end"/>
      </w:r>
    </w:p>
    <w:p w14:paraId="02B821EE" w14:textId="3EB19908"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User-friendliness of the tool</w:t>
      </w:r>
      <w:r>
        <w:tab/>
      </w:r>
      <w:r>
        <w:fldChar w:fldCharType="begin"/>
      </w:r>
      <w:r>
        <w:instrText xml:space="preserve"> PAGEREF _Toc223093233 \h </w:instrText>
      </w:r>
      <w:r>
        <w:fldChar w:fldCharType="separate"/>
      </w:r>
      <w:r>
        <w:t>8</w:t>
      </w:r>
      <w:r>
        <w:fldChar w:fldCharType="end"/>
      </w:r>
    </w:p>
    <w:p w14:paraId="6CFA65B9" w14:textId="0529BA47" w:rsidR="00F20D3B" w:rsidRDefault="00F20D3B">
      <w:pPr>
        <w:pStyle w:val="TOC3"/>
        <w:rPr>
          <w:rFonts w:asciiTheme="minorHAnsi" w:eastAsiaTheme="minorEastAsia" w:hAnsiTheme="minorHAnsi" w:cstheme="minorBidi"/>
          <w:i w:val="0"/>
          <w:iCs w:val="0"/>
          <w:kern w:val="2"/>
          <w:sz w:val="24"/>
          <w:szCs w:val="24"/>
          <w:lang w:val="en-US" w:eastAsia="ja-JP"/>
          <w14:ligatures w14:val="standardContextual"/>
        </w:rPr>
      </w:pPr>
      <w:r>
        <w:t>New Functionalities</w:t>
      </w:r>
      <w:r>
        <w:tab/>
      </w:r>
      <w:r>
        <w:fldChar w:fldCharType="begin"/>
      </w:r>
      <w:r>
        <w:instrText xml:space="preserve"> PAGEREF _Toc223093234 \h </w:instrText>
      </w:r>
      <w:r>
        <w:fldChar w:fldCharType="separate"/>
      </w:r>
      <w:r>
        <w:t>8</w:t>
      </w:r>
      <w:r>
        <w:fldChar w:fldCharType="end"/>
      </w:r>
    </w:p>
    <w:p w14:paraId="5D1D683D" w14:textId="08FE8B5C"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Pr>
          <w:noProof/>
        </w:rPr>
        <w:t>UPOV e</w:t>
      </w:r>
      <w:r>
        <w:rPr>
          <w:noProof/>
        </w:rPr>
        <w:noBreakHyphen/>
        <w:t>PVP Administration Module: Developments since EAM/6</w:t>
      </w:r>
      <w:r>
        <w:rPr>
          <w:noProof/>
        </w:rPr>
        <w:tab/>
      </w:r>
      <w:r>
        <w:rPr>
          <w:noProof/>
        </w:rPr>
        <w:fldChar w:fldCharType="begin"/>
      </w:r>
      <w:r>
        <w:rPr>
          <w:noProof/>
        </w:rPr>
        <w:instrText xml:space="preserve"> PAGEREF _Toc223093235 \h </w:instrText>
      </w:r>
      <w:r>
        <w:rPr>
          <w:noProof/>
        </w:rPr>
      </w:r>
      <w:r>
        <w:rPr>
          <w:noProof/>
        </w:rPr>
        <w:fldChar w:fldCharType="separate"/>
      </w:r>
      <w:r>
        <w:rPr>
          <w:noProof/>
        </w:rPr>
        <w:t>8</w:t>
      </w:r>
      <w:r>
        <w:rPr>
          <w:noProof/>
        </w:rPr>
        <w:fldChar w:fldCharType="end"/>
      </w:r>
    </w:p>
    <w:p w14:paraId="4C34CAA5" w14:textId="1151F384"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Pr>
          <w:noProof/>
        </w:rPr>
        <w:t>UPOV e</w:t>
      </w:r>
      <w:r>
        <w:rPr>
          <w:noProof/>
        </w:rPr>
        <w:noBreakHyphen/>
        <w:t>PVP DUS Exchange Module: Developments since EAM/6</w:t>
      </w:r>
      <w:r>
        <w:rPr>
          <w:noProof/>
        </w:rPr>
        <w:tab/>
      </w:r>
      <w:r>
        <w:rPr>
          <w:noProof/>
        </w:rPr>
        <w:fldChar w:fldCharType="begin"/>
      </w:r>
      <w:r>
        <w:rPr>
          <w:noProof/>
        </w:rPr>
        <w:instrText xml:space="preserve"> PAGEREF _Toc223093236 \h </w:instrText>
      </w:r>
      <w:r>
        <w:rPr>
          <w:noProof/>
        </w:rPr>
      </w:r>
      <w:r>
        <w:rPr>
          <w:noProof/>
        </w:rPr>
        <w:fldChar w:fldCharType="separate"/>
      </w:r>
      <w:r>
        <w:rPr>
          <w:noProof/>
        </w:rPr>
        <w:t>8</w:t>
      </w:r>
      <w:r>
        <w:rPr>
          <w:noProof/>
        </w:rPr>
        <w:fldChar w:fldCharType="end"/>
      </w:r>
    </w:p>
    <w:p w14:paraId="204EF7A8" w14:textId="32ADBC4F"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sidRPr="00DE4CBC">
        <w:rPr>
          <w:noProof/>
          <w:lang w:val="fr-CH"/>
        </w:rPr>
        <w:t>UPOV PRISMA Plus Pilot Project</w:t>
      </w:r>
      <w:r>
        <w:rPr>
          <w:noProof/>
        </w:rPr>
        <w:tab/>
      </w:r>
      <w:r>
        <w:rPr>
          <w:noProof/>
        </w:rPr>
        <w:fldChar w:fldCharType="begin"/>
      </w:r>
      <w:r>
        <w:rPr>
          <w:noProof/>
        </w:rPr>
        <w:instrText xml:space="preserve"> PAGEREF _Toc223093237 \h </w:instrText>
      </w:r>
      <w:r>
        <w:rPr>
          <w:noProof/>
        </w:rPr>
      </w:r>
      <w:r>
        <w:rPr>
          <w:noProof/>
        </w:rPr>
        <w:fldChar w:fldCharType="separate"/>
      </w:r>
      <w:r>
        <w:rPr>
          <w:noProof/>
        </w:rPr>
        <w:t>9</w:t>
      </w:r>
      <w:r>
        <w:rPr>
          <w:noProof/>
        </w:rPr>
        <w:fldChar w:fldCharType="end"/>
      </w:r>
    </w:p>
    <w:p w14:paraId="107FA819" w14:textId="6F70EBAC" w:rsidR="00F20D3B" w:rsidRDefault="00F20D3B">
      <w:pPr>
        <w:pStyle w:val="TOC1"/>
        <w:rPr>
          <w:rFonts w:asciiTheme="minorHAnsi" w:eastAsiaTheme="minorEastAsia" w:hAnsiTheme="minorHAnsi" w:cstheme="minorBidi"/>
          <w:caps w:val="0"/>
          <w:noProof/>
          <w:kern w:val="2"/>
          <w:sz w:val="24"/>
          <w:szCs w:val="24"/>
          <w:lang w:eastAsia="ja-JP"/>
          <w14:ligatures w14:val="standardContextual"/>
        </w:rPr>
      </w:pPr>
      <w:r>
        <w:rPr>
          <w:noProof/>
        </w:rPr>
        <w:t>Financing UPOV e</w:t>
      </w:r>
      <w:r>
        <w:rPr>
          <w:noProof/>
        </w:rPr>
        <w:noBreakHyphen/>
        <w:t>PVP</w:t>
      </w:r>
      <w:r>
        <w:rPr>
          <w:noProof/>
        </w:rPr>
        <w:tab/>
      </w:r>
      <w:r>
        <w:rPr>
          <w:noProof/>
        </w:rPr>
        <w:fldChar w:fldCharType="begin"/>
      </w:r>
      <w:r>
        <w:rPr>
          <w:noProof/>
        </w:rPr>
        <w:instrText xml:space="preserve"> PAGEREF _Toc223093238 \h </w:instrText>
      </w:r>
      <w:r>
        <w:rPr>
          <w:noProof/>
        </w:rPr>
      </w:r>
      <w:r>
        <w:rPr>
          <w:noProof/>
        </w:rPr>
        <w:fldChar w:fldCharType="separate"/>
      </w:r>
      <w:r>
        <w:rPr>
          <w:noProof/>
        </w:rPr>
        <w:t>9</w:t>
      </w:r>
      <w:r>
        <w:rPr>
          <w:noProof/>
        </w:rPr>
        <w:fldChar w:fldCharType="end"/>
      </w:r>
    </w:p>
    <w:p w14:paraId="5C5B876A" w14:textId="0C60862D" w:rsidR="00DA7F14" w:rsidRPr="008858DB" w:rsidRDefault="00DA7F14" w:rsidP="00EC0C25">
      <w:pPr>
        <w:rPr>
          <w:caps/>
        </w:rPr>
      </w:pPr>
      <w:r w:rsidRPr="008858DB">
        <w:fldChar w:fldCharType="end"/>
      </w:r>
      <w:bookmarkStart w:id="3" w:name="_Toc12956118"/>
      <w:bookmarkStart w:id="4" w:name="_Toc84968135"/>
      <w:bookmarkStart w:id="5" w:name="_Toc108791951"/>
      <w:bookmarkStart w:id="6" w:name="_Toc108792136"/>
      <w:bookmarkStart w:id="7" w:name="_Toc108792252"/>
      <w:bookmarkStart w:id="8" w:name="_Toc108792327"/>
      <w:bookmarkStart w:id="9" w:name="_Toc109028293"/>
    </w:p>
    <w:p w14:paraId="63F6C8B2" w14:textId="2A4E2B7F" w:rsidR="008858DB" w:rsidRDefault="008858DB">
      <w:pPr>
        <w:jc w:val="left"/>
        <w:rPr>
          <w:caps/>
        </w:rPr>
      </w:pPr>
      <w:r>
        <w:rPr>
          <w:caps/>
        </w:rPr>
        <w:br w:type="page"/>
      </w:r>
    </w:p>
    <w:p w14:paraId="13E780FB" w14:textId="77777777" w:rsidR="00C850DE" w:rsidRPr="008858DB" w:rsidRDefault="00C850DE" w:rsidP="00DA7F14">
      <w:pPr>
        <w:jc w:val="left"/>
        <w:rPr>
          <w:caps/>
        </w:rPr>
      </w:pPr>
    </w:p>
    <w:p w14:paraId="3E66D86E" w14:textId="23ADCED1" w:rsidR="00DA7F14" w:rsidRPr="008858DB" w:rsidRDefault="00DA7F14" w:rsidP="00DA7F14">
      <w:pPr>
        <w:pStyle w:val="Heading1"/>
      </w:pPr>
      <w:bookmarkStart w:id="10" w:name="_Toc178072465"/>
      <w:bookmarkStart w:id="11" w:name="_Toc223093219"/>
      <w:r w:rsidRPr="008858DB">
        <w:t xml:space="preserve">Overview of </w:t>
      </w:r>
      <w:r w:rsidR="00C850DE" w:rsidRPr="008858DB">
        <w:rPr>
          <w:snapToGrid w:val="0"/>
        </w:rPr>
        <w:t>UPOV E</w:t>
      </w:r>
      <w:r w:rsidR="00C850DE" w:rsidRPr="008858DB">
        <w:rPr>
          <w:snapToGrid w:val="0"/>
        </w:rPr>
        <w:noBreakHyphen/>
        <w:t>PVP</w:t>
      </w:r>
      <w:bookmarkEnd w:id="10"/>
      <w:bookmarkEnd w:id="11"/>
    </w:p>
    <w:p w14:paraId="0A89D585" w14:textId="77777777" w:rsidR="00DA7F14" w:rsidRPr="008858DB" w:rsidRDefault="00DA7F14" w:rsidP="00DA7F14">
      <w:pPr>
        <w:rPr>
          <w:rFonts w:cs="Arial"/>
          <w:snapToGrid w:val="0"/>
        </w:rPr>
      </w:pPr>
    </w:p>
    <w:p w14:paraId="64D115D2" w14:textId="5DEFBBE0" w:rsidR="00DA7F14" w:rsidRPr="008858DB" w:rsidRDefault="00DA7F14" w:rsidP="00DA7F14">
      <w:pPr>
        <w:rPr>
          <w:rFonts w:cs="Arial"/>
          <w:snapToGrid w:val="0"/>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r>
      <w:r w:rsidRPr="008858DB">
        <w:rPr>
          <w:rFonts w:cs="Arial"/>
          <w:snapToGrid w:val="0"/>
        </w:rPr>
        <w:t xml:space="preserve">The aim of </w:t>
      </w:r>
      <w:r w:rsidR="00C850DE" w:rsidRPr="008858DB">
        <w:rPr>
          <w:rFonts w:cs="Arial"/>
          <w:snapToGrid w:val="0"/>
        </w:rPr>
        <w:t>UPOV e</w:t>
      </w:r>
      <w:r w:rsidR="00C850DE" w:rsidRPr="008858DB">
        <w:rPr>
          <w:rFonts w:cs="Arial"/>
          <w:snapToGrid w:val="0"/>
        </w:rPr>
        <w:noBreakHyphen/>
        <w:t>PVP</w:t>
      </w:r>
      <w:r w:rsidRPr="008858DB">
        <w:rPr>
          <w:rFonts w:cs="Arial"/>
          <w:snapToGrid w:val="0"/>
        </w:rPr>
        <w:t xml:space="preserve"> is to provide coherent and comprehensive assistance in the implementation of the UPOV system of plant variety protection, of which some or all the components can be used by UPOV members, as appropriate.  </w:t>
      </w:r>
      <w:r w:rsidR="00C850DE" w:rsidRPr="008858DB">
        <w:rPr>
          <w:rFonts w:cs="Arial"/>
          <w:snapToGrid w:val="0"/>
        </w:rPr>
        <w:t>UPOV e</w:t>
      </w:r>
      <w:r w:rsidR="00C850DE" w:rsidRPr="008858DB">
        <w:rPr>
          <w:rFonts w:cs="Arial"/>
          <w:snapToGrid w:val="0"/>
        </w:rPr>
        <w:noBreakHyphen/>
        <w:t>PVP</w:t>
      </w:r>
      <w:r w:rsidRPr="008858DB">
        <w:rPr>
          <w:rFonts w:cs="Arial"/>
          <w:snapToGrid w:val="0"/>
        </w:rPr>
        <w:t xml:space="preserve"> comprises the following packages of components:</w:t>
      </w:r>
    </w:p>
    <w:p w14:paraId="443F1692" w14:textId="77777777" w:rsidR="00DA7F14" w:rsidRPr="008858DB" w:rsidRDefault="00DA7F14" w:rsidP="00DA7F14">
      <w:pPr>
        <w:rPr>
          <w:rFonts w:cs="Arial"/>
          <w:snapToGrid w:val="0"/>
        </w:rPr>
      </w:pPr>
    </w:p>
    <w:p w14:paraId="4351AD7D" w14:textId="6B194AA5" w:rsidR="00DA7F14" w:rsidRPr="008858DB" w:rsidRDefault="00381DA4" w:rsidP="00ED2FAD">
      <w:pPr>
        <w:pStyle w:val="ListParagraph"/>
        <w:keepNext/>
        <w:numPr>
          <w:ilvl w:val="0"/>
          <w:numId w:val="7"/>
        </w:numPr>
        <w:spacing w:after="120"/>
        <w:ind w:left="851" w:hanging="284"/>
        <w:rPr>
          <w:rFonts w:ascii="Arial" w:hAnsi="Arial" w:cs="Arial"/>
          <w:snapToGrid w:val="0"/>
          <w:sz w:val="20"/>
          <w:szCs w:val="20"/>
          <w:lang w:val="en-US"/>
        </w:rPr>
      </w:pPr>
      <w:bookmarkStart w:id="12" w:name="_Hlk147923548"/>
      <w:r w:rsidRPr="008858DB">
        <w:rPr>
          <w:rFonts w:ascii="Arial" w:hAnsi="Arial" w:cs="Arial"/>
          <w:snapToGrid w:val="0"/>
          <w:sz w:val="20"/>
          <w:szCs w:val="20"/>
          <w:lang w:val="en-US"/>
        </w:rPr>
        <w:t>UPOV PRISMA</w:t>
      </w:r>
      <w:r w:rsidR="009C64E8" w:rsidRPr="008858DB">
        <w:rPr>
          <w:rFonts w:ascii="Arial" w:hAnsi="Arial" w:cs="Arial"/>
          <w:snapToGrid w:val="0"/>
          <w:sz w:val="20"/>
          <w:szCs w:val="20"/>
          <w:lang w:val="en-US"/>
        </w:rPr>
        <w:t>: online</w:t>
      </w:r>
      <w:r w:rsidR="00DA7F14" w:rsidRPr="008858DB">
        <w:rPr>
          <w:rFonts w:ascii="Arial" w:hAnsi="Arial" w:cs="Arial"/>
          <w:snapToGrid w:val="0"/>
          <w:sz w:val="20"/>
          <w:szCs w:val="20"/>
          <w:lang w:val="en-US"/>
        </w:rPr>
        <w:t xml:space="preserve"> application tool to facilitate PBR applications and applications for national</w:t>
      </w:r>
      <w:r w:rsidR="00F20D3B">
        <w:rPr>
          <w:rFonts w:ascii="Arial" w:hAnsi="Arial" w:cs="Arial"/>
          <w:snapToGrid w:val="0"/>
          <w:sz w:val="20"/>
          <w:szCs w:val="20"/>
          <w:lang w:val="en-US"/>
        </w:rPr>
        <w:t> </w:t>
      </w:r>
      <w:proofErr w:type="gramStart"/>
      <w:r w:rsidR="00DA7F14" w:rsidRPr="008858DB">
        <w:rPr>
          <w:rFonts w:ascii="Arial" w:hAnsi="Arial" w:cs="Arial"/>
          <w:snapToGrid w:val="0"/>
          <w:sz w:val="20"/>
          <w:szCs w:val="20"/>
          <w:lang w:val="en-US"/>
        </w:rPr>
        <w:t>listing</w:t>
      </w:r>
      <w:r w:rsidR="00ED2FAD" w:rsidRPr="008858DB">
        <w:rPr>
          <w:rFonts w:ascii="Arial" w:hAnsi="Arial" w:cs="Arial"/>
          <w:snapToGrid w:val="0"/>
          <w:sz w:val="20"/>
          <w:szCs w:val="20"/>
          <w:lang w:val="en-US"/>
        </w:rPr>
        <w:t>;</w:t>
      </w:r>
      <w:proofErr w:type="gramEnd"/>
    </w:p>
    <w:p w14:paraId="2F797512" w14:textId="2211422C" w:rsidR="00DA7F14" w:rsidRPr="008858DB" w:rsidRDefault="00C850DE" w:rsidP="00ED2FAD">
      <w:pPr>
        <w:pStyle w:val="ListParagraph"/>
        <w:numPr>
          <w:ilvl w:val="0"/>
          <w:numId w:val="7"/>
        </w:numPr>
        <w:spacing w:after="120"/>
        <w:ind w:left="851" w:hanging="284"/>
        <w:rPr>
          <w:rFonts w:ascii="Arial" w:hAnsi="Arial"/>
          <w:sz w:val="20"/>
          <w:lang w:val="en-US"/>
        </w:rPr>
      </w:pPr>
      <w:r w:rsidRPr="008858DB">
        <w:rPr>
          <w:rFonts w:ascii="Arial" w:hAnsi="Arial"/>
          <w:sz w:val="20"/>
          <w:lang w:val="en-US"/>
        </w:rPr>
        <w:t>UPOV e</w:t>
      </w:r>
      <w:r w:rsidRPr="008858DB">
        <w:rPr>
          <w:rFonts w:ascii="Arial" w:hAnsi="Arial"/>
          <w:sz w:val="20"/>
          <w:lang w:val="en-US"/>
        </w:rPr>
        <w:noBreakHyphen/>
        <w:t>PVP</w:t>
      </w:r>
      <w:r w:rsidR="00DA7F14" w:rsidRPr="008858DB">
        <w:rPr>
          <w:rFonts w:ascii="Arial" w:hAnsi="Arial"/>
          <w:sz w:val="20"/>
          <w:lang w:val="en-US"/>
        </w:rPr>
        <w:t xml:space="preserve"> Administration Module </w:t>
      </w:r>
      <w:r w:rsidR="00DA7F14" w:rsidRPr="008858DB">
        <w:rPr>
          <w:rFonts w:ascii="Arial" w:hAnsi="Arial"/>
          <w:color w:val="333333"/>
          <w:sz w:val="20"/>
          <w:shd w:val="clear" w:color="auto" w:fill="FFFFFF"/>
          <w:lang w:val="en-US"/>
        </w:rPr>
        <w:t>for PVP offices to:</w:t>
      </w:r>
    </w:p>
    <w:p w14:paraId="618CF327" w14:textId="77777777" w:rsidR="00DA7F14" w:rsidRPr="008858DB" w:rsidRDefault="00DA7F14" w:rsidP="00ED2FAD">
      <w:pPr>
        <w:pStyle w:val="ListParagraph"/>
        <w:numPr>
          <w:ilvl w:val="1"/>
          <w:numId w:val="7"/>
        </w:numPr>
        <w:shd w:val="clear" w:color="auto" w:fill="FFFFFF"/>
        <w:spacing w:before="100" w:beforeAutospacing="1"/>
        <w:ind w:left="1135" w:hanging="284"/>
        <w:rPr>
          <w:rFonts w:ascii="Arial" w:hAnsi="Arial" w:cs="Arial"/>
          <w:color w:val="333333"/>
          <w:sz w:val="20"/>
          <w:szCs w:val="20"/>
          <w:lang w:val="en-US"/>
        </w:rPr>
      </w:pPr>
      <w:r w:rsidRPr="008858DB">
        <w:rPr>
          <w:rFonts w:ascii="Arial" w:hAnsi="Arial"/>
          <w:color w:val="333333"/>
          <w:sz w:val="20"/>
          <w:lang w:val="en-US"/>
        </w:rPr>
        <w:t>administer applications/grants</w:t>
      </w:r>
      <w:r w:rsidRPr="008858DB">
        <w:rPr>
          <w:rFonts w:ascii="Arial" w:hAnsi="Arial" w:cs="Arial"/>
          <w:color w:val="333333"/>
          <w:sz w:val="20"/>
          <w:szCs w:val="20"/>
          <w:lang w:val="en-US"/>
        </w:rPr>
        <w:t>,</w:t>
      </w:r>
    </w:p>
    <w:p w14:paraId="7759012C" w14:textId="77777777" w:rsidR="00DA7F14" w:rsidRPr="008858DB" w:rsidRDefault="00DA7F14" w:rsidP="00ED2FAD">
      <w:pPr>
        <w:pStyle w:val="ListParagraph"/>
        <w:numPr>
          <w:ilvl w:val="1"/>
          <w:numId w:val="7"/>
        </w:numPr>
        <w:shd w:val="clear" w:color="auto" w:fill="FFFFFF"/>
        <w:spacing w:before="100" w:beforeAutospacing="1"/>
        <w:ind w:left="1135" w:hanging="284"/>
        <w:rPr>
          <w:rFonts w:ascii="Arial" w:hAnsi="Arial"/>
          <w:color w:val="333333"/>
          <w:sz w:val="20"/>
          <w:lang w:val="en-US"/>
        </w:rPr>
      </w:pPr>
      <w:r w:rsidRPr="008858DB">
        <w:rPr>
          <w:rFonts w:ascii="Arial" w:hAnsi="Arial"/>
          <w:color w:val="333333"/>
          <w:sz w:val="20"/>
          <w:lang w:val="en-US"/>
        </w:rPr>
        <w:t>communicate with applicants/title holders,</w:t>
      </w:r>
    </w:p>
    <w:p w14:paraId="2C8EE54E" w14:textId="77777777" w:rsidR="00DA7F14" w:rsidRPr="008858DB" w:rsidRDefault="00DA7F14" w:rsidP="00ED2FAD">
      <w:pPr>
        <w:pStyle w:val="ListParagraph"/>
        <w:numPr>
          <w:ilvl w:val="1"/>
          <w:numId w:val="7"/>
        </w:numPr>
        <w:shd w:val="clear" w:color="auto" w:fill="FFFFFF"/>
        <w:spacing w:before="100" w:beforeAutospacing="1" w:after="120"/>
        <w:ind w:left="1134" w:hanging="284"/>
        <w:rPr>
          <w:rFonts w:ascii="Arial" w:hAnsi="Arial"/>
          <w:color w:val="333333"/>
          <w:sz w:val="20"/>
          <w:lang w:val="en-US"/>
        </w:rPr>
      </w:pPr>
      <w:r w:rsidRPr="008858DB">
        <w:rPr>
          <w:rFonts w:ascii="Arial" w:hAnsi="Arial"/>
          <w:color w:val="333333"/>
          <w:sz w:val="20"/>
          <w:lang w:val="en-US"/>
        </w:rPr>
        <w:t xml:space="preserve">publish PVP data in the PVP </w:t>
      </w:r>
      <w:r w:rsidRPr="008858DB">
        <w:rPr>
          <w:rFonts w:ascii="Arial" w:hAnsi="Arial" w:cs="Arial"/>
          <w:color w:val="333333"/>
          <w:sz w:val="20"/>
          <w:szCs w:val="20"/>
          <w:lang w:val="en-US"/>
        </w:rPr>
        <w:t>office</w:t>
      </w:r>
      <w:r w:rsidRPr="008858DB">
        <w:rPr>
          <w:rFonts w:ascii="Arial" w:hAnsi="Arial"/>
          <w:color w:val="333333"/>
          <w:sz w:val="20"/>
          <w:lang w:val="en-US"/>
        </w:rPr>
        <w:t xml:space="preserve"> publication and PLUTO </w:t>
      </w:r>
      <w:proofErr w:type="gramStart"/>
      <w:r w:rsidRPr="008858DB">
        <w:rPr>
          <w:rFonts w:ascii="Arial" w:hAnsi="Arial"/>
          <w:color w:val="333333"/>
          <w:sz w:val="20"/>
          <w:lang w:val="en-US"/>
        </w:rPr>
        <w:t>database</w:t>
      </w:r>
      <w:r w:rsidRPr="008858DB">
        <w:rPr>
          <w:rFonts w:ascii="Arial" w:hAnsi="Arial" w:cs="Arial"/>
          <w:color w:val="333333"/>
          <w:sz w:val="20"/>
          <w:szCs w:val="20"/>
          <w:lang w:val="en-US"/>
        </w:rPr>
        <w:t>;</w:t>
      </w:r>
      <w:proofErr w:type="gramEnd"/>
    </w:p>
    <w:p w14:paraId="00FF9F9B" w14:textId="0BF0B5DE" w:rsidR="00DA7F14" w:rsidRPr="008858DB" w:rsidRDefault="00C850DE" w:rsidP="00ED2FAD">
      <w:pPr>
        <w:pStyle w:val="ListParagraph"/>
        <w:keepNext/>
        <w:numPr>
          <w:ilvl w:val="0"/>
          <w:numId w:val="7"/>
        </w:numPr>
        <w:spacing w:after="120"/>
        <w:ind w:left="851" w:hanging="284"/>
        <w:rPr>
          <w:rFonts w:ascii="Arial" w:hAnsi="Arial" w:cs="Arial"/>
          <w:snapToGrid w:val="0"/>
          <w:sz w:val="20"/>
          <w:szCs w:val="20"/>
          <w:lang w:val="en-US"/>
        </w:rPr>
      </w:pPr>
      <w:r w:rsidRPr="008858DB">
        <w:rPr>
          <w:rFonts w:ascii="Arial" w:hAnsi="Arial" w:cs="Arial"/>
          <w:snapToGrid w:val="0"/>
          <w:sz w:val="20"/>
          <w:szCs w:val="20"/>
          <w:lang w:val="en-US"/>
        </w:rPr>
        <w:t>UPOV e</w:t>
      </w:r>
      <w:r w:rsidRPr="008858DB">
        <w:rPr>
          <w:rFonts w:ascii="Arial" w:hAnsi="Arial" w:cs="Arial"/>
          <w:snapToGrid w:val="0"/>
          <w:sz w:val="20"/>
          <w:szCs w:val="20"/>
          <w:lang w:val="en-US"/>
        </w:rPr>
        <w:noBreakHyphen/>
        <w:t>PVP</w:t>
      </w:r>
      <w:r w:rsidR="00DA7F14" w:rsidRPr="008858DB">
        <w:rPr>
          <w:rFonts w:ascii="Arial" w:hAnsi="Arial" w:cs="Arial"/>
          <w:snapToGrid w:val="0"/>
          <w:sz w:val="20"/>
          <w:szCs w:val="20"/>
          <w:lang w:val="en-US"/>
        </w:rPr>
        <w:t xml:space="preserve"> DUS Report Exchange Module:  </w:t>
      </w:r>
      <w:r w:rsidR="00DA7F14" w:rsidRPr="008858DB">
        <w:rPr>
          <w:rFonts w:ascii="Arial" w:hAnsi="Arial"/>
          <w:color w:val="333333"/>
          <w:sz w:val="20"/>
          <w:shd w:val="clear" w:color="auto" w:fill="FFFFFF"/>
          <w:lang w:val="en-US"/>
        </w:rPr>
        <w:t xml:space="preserve">for PVP offices to cooperate with other PVP offices in the examination of Distinctness, Uniformity and Stability </w:t>
      </w:r>
      <w:r w:rsidR="00DA7F14" w:rsidRPr="008858DB">
        <w:rPr>
          <w:rFonts w:ascii="Arial" w:hAnsi="Arial" w:cs="Arial"/>
          <w:color w:val="333333"/>
          <w:sz w:val="20"/>
          <w:szCs w:val="20"/>
          <w:shd w:val="clear" w:color="auto" w:fill="FFFFFF"/>
          <w:lang w:val="en-US"/>
        </w:rPr>
        <w:t>(</w:t>
      </w:r>
      <w:r w:rsidR="00DA7F14" w:rsidRPr="008858DB">
        <w:rPr>
          <w:rFonts w:ascii="Arial" w:hAnsi="Arial"/>
          <w:color w:val="333333"/>
          <w:sz w:val="20"/>
          <w:shd w:val="clear" w:color="auto" w:fill="FFFFFF"/>
          <w:lang w:val="en-US"/>
        </w:rPr>
        <w:t>DUS</w:t>
      </w:r>
      <w:proofErr w:type="gramStart"/>
      <w:r w:rsidR="00DA7F14" w:rsidRPr="008858DB">
        <w:rPr>
          <w:rFonts w:ascii="Arial" w:hAnsi="Arial" w:cs="Arial"/>
          <w:color w:val="333333"/>
          <w:sz w:val="20"/>
          <w:szCs w:val="20"/>
          <w:shd w:val="clear" w:color="auto" w:fill="FFFFFF"/>
          <w:lang w:val="en-US"/>
        </w:rPr>
        <w:t>)</w:t>
      </w:r>
      <w:r w:rsidR="00DA7F14" w:rsidRPr="008858DB">
        <w:rPr>
          <w:rFonts w:ascii="Arial" w:hAnsi="Arial" w:cs="Arial"/>
          <w:snapToGrid w:val="0"/>
          <w:sz w:val="20"/>
          <w:szCs w:val="20"/>
          <w:lang w:val="en-US"/>
        </w:rPr>
        <w:t>;</w:t>
      </w:r>
      <w:proofErr w:type="gramEnd"/>
    </w:p>
    <w:p w14:paraId="699AAE9C" w14:textId="77777777" w:rsidR="00DA7F14" w:rsidRPr="008858DB" w:rsidRDefault="00DA7F14" w:rsidP="00DA7F14">
      <w:pPr>
        <w:pStyle w:val="ListParagraph"/>
        <w:numPr>
          <w:ilvl w:val="0"/>
          <w:numId w:val="7"/>
        </w:numPr>
        <w:ind w:left="851" w:hanging="284"/>
        <w:rPr>
          <w:rFonts w:ascii="Arial" w:hAnsi="Arial" w:cs="Arial"/>
          <w:snapToGrid w:val="0"/>
          <w:sz w:val="20"/>
          <w:szCs w:val="20"/>
          <w:lang w:val="en-US"/>
        </w:rPr>
      </w:pPr>
      <w:r w:rsidRPr="008858DB">
        <w:rPr>
          <w:rFonts w:ascii="Arial" w:hAnsi="Arial" w:cs="Arial"/>
          <w:snapToGrid w:val="0"/>
          <w:sz w:val="20"/>
          <w:szCs w:val="20"/>
          <w:lang w:val="en-US"/>
        </w:rPr>
        <w:t>PLUTO database – contains information and a search tool on variety denominations.</w:t>
      </w:r>
    </w:p>
    <w:p w14:paraId="6E298471" w14:textId="77777777" w:rsidR="00DA7F14" w:rsidRDefault="00DA7F14" w:rsidP="00DA7F14">
      <w:pPr>
        <w:rPr>
          <w:snapToGrid w:val="0"/>
        </w:rPr>
      </w:pPr>
    </w:p>
    <w:p w14:paraId="4B13FB4D" w14:textId="38372BE3" w:rsidR="00F20558" w:rsidRDefault="00F20558" w:rsidP="00DA7F14">
      <w:pPr>
        <w:rPr>
          <w:snapToGrid w:val="0"/>
        </w:rPr>
      </w:pPr>
      <w:r>
        <w:rPr>
          <w:snapToGrid w:val="0"/>
        </w:rPr>
        <w:fldChar w:fldCharType="begin"/>
      </w:r>
      <w:r>
        <w:rPr>
          <w:snapToGrid w:val="0"/>
        </w:rPr>
        <w:instrText xml:space="preserve"> AUTONUM  </w:instrText>
      </w:r>
      <w:r>
        <w:rPr>
          <w:snapToGrid w:val="0"/>
        </w:rPr>
        <w:fldChar w:fldCharType="end"/>
      </w:r>
      <w:r w:rsidR="00DB4B33">
        <w:rPr>
          <w:snapToGrid w:val="0"/>
        </w:rPr>
        <w:tab/>
        <w:t>PVP Offices</w:t>
      </w:r>
      <w:r w:rsidR="00DB4B33" w:rsidRPr="00DB4B33">
        <w:rPr>
          <w:snapToGrid w:val="0"/>
        </w:rPr>
        <w:t xml:space="preserve"> </w:t>
      </w:r>
      <w:r w:rsidR="00DB4B33">
        <w:rPr>
          <w:snapToGrid w:val="0"/>
        </w:rPr>
        <w:t>wishing to use</w:t>
      </w:r>
      <w:r w:rsidR="00DB4B33" w:rsidRPr="00DB4B33">
        <w:rPr>
          <w:snapToGrid w:val="0"/>
        </w:rPr>
        <w:t xml:space="preserve"> the </w:t>
      </w:r>
      <w:r w:rsidR="00DB4B33">
        <w:rPr>
          <w:snapToGrid w:val="0"/>
        </w:rPr>
        <w:t xml:space="preserve">standard UPOV e-PVP </w:t>
      </w:r>
      <w:r w:rsidR="00DB4B33" w:rsidRPr="00DB4B33">
        <w:rPr>
          <w:snapToGrid w:val="0"/>
        </w:rPr>
        <w:t>Administration Module would need to cover the onboarding costs in addition to the cloud hosting costs</w:t>
      </w:r>
      <w:r w:rsidR="00DB4B33">
        <w:rPr>
          <w:snapToGrid w:val="0"/>
        </w:rPr>
        <w:t>.</w:t>
      </w:r>
    </w:p>
    <w:p w14:paraId="1DBF98FC" w14:textId="77777777" w:rsidR="00F20558" w:rsidRPr="008858DB" w:rsidRDefault="00F20558" w:rsidP="00DA7F14">
      <w:pPr>
        <w:rPr>
          <w:snapToGrid w:val="0"/>
        </w:rPr>
      </w:pPr>
    </w:p>
    <w:bookmarkEnd w:id="12"/>
    <w:p w14:paraId="49CACC53" w14:textId="6E33D24B" w:rsidR="00DA7F14" w:rsidRPr="008858DB" w:rsidRDefault="00DA7F14" w:rsidP="00ED2FAD">
      <w:pPr>
        <w:pStyle w:val="ListParagraph"/>
        <w:ind w:left="0"/>
        <w:jc w:val="both"/>
        <w:rPr>
          <w:rFonts w:ascii="Arial" w:hAnsi="Arial" w:cs="Arial"/>
          <w:color w:val="000000"/>
          <w:sz w:val="20"/>
          <w:lang w:val="en-US"/>
        </w:rPr>
      </w:pPr>
      <w:r w:rsidRPr="008858DB">
        <w:rPr>
          <w:rFonts w:ascii="Arial" w:hAnsi="Arial"/>
          <w:color w:val="000000"/>
          <w:sz w:val="20"/>
          <w:lang w:val="en-US"/>
        </w:rPr>
        <w:fldChar w:fldCharType="begin"/>
      </w:r>
      <w:r w:rsidRPr="008858DB">
        <w:rPr>
          <w:rFonts w:ascii="Arial" w:hAnsi="Arial"/>
          <w:color w:val="000000"/>
          <w:sz w:val="20"/>
          <w:lang w:val="en-US"/>
        </w:rPr>
        <w:instrText xml:space="preserve"> AUTONUM  </w:instrText>
      </w:r>
      <w:r w:rsidRPr="008858DB">
        <w:rPr>
          <w:rFonts w:ascii="Arial" w:hAnsi="Arial"/>
          <w:color w:val="000000"/>
          <w:sz w:val="20"/>
          <w:lang w:val="en-US"/>
        </w:rPr>
        <w:fldChar w:fldCharType="end"/>
      </w:r>
      <w:r w:rsidRPr="008858DB">
        <w:rPr>
          <w:rFonts w:ascii="Arial" w:hAnsi="Arial"/>
          <w:color w:val="000000"/>
          <w:sz w:val="20"/>
          <w:lang w:val="en-US"/>
        </w:rPr>
        <w:tab/>
        <w:t xml:space="preserve">In accordance with the priorities of the Council to provide assistance in the implementation of the UPOV PVP system, in October 2024, the Council decided that also </w:t>
      </w:r>
      <w:r w:rsidRPr="008858DB">
        <w:rPr>
          <w:rFonts w:ascii="Arial" w:hAnsi="Arial" w:cs="Arial"/>
          <w:color w:val="000000"/>
          <w:sz w:val="20"/>
          <w:lang w:val="en-US"/>
        </w:rPr>
        <w:t xml:space="preserve">future UPOV members having already received a positive advice from the Council on the conformity of their legislation with the UPOV Convention, could use </w:t>
      </w:r>
      <w:r w:rsidR="00C850DE" w:rsidRPr="008858DB">
        <w:rPr>
          <w:rFonts w:ascii="Arial" w:hAnsi="Arial" w:cs="Arial"/>
          <w:color w:val="000000"/>
          <w:sz w:val="20"/>
          <w:lang w:val="en-US"/>
        </w:rPr>
        <w:t>UPOV e</w:t>
      </w:r>
      <w:r w:rsidR="00C850DE" w:rsidRPr="008858DB">
        <w:rPr>
          <w:rFonts w:ascii="Arial" w:hAnsi="Arial" w:cs="Arial"/>
          <w:color w:val="000000"/>
          <w:sz w:val="20"/>
          <w:lang w:val="en-US"/>
        </w:rPr>
        <w:noBreakHyphen/>
        <w:t>PVP</w:t>
      </w:r>
      <w:r w:rsidRPr="008858DB">
        <w:rPr>
          <w:rFonts w:ascii="Arial" w:hAnsi="Arial" w:cs="Arial"/>
          <w:color w:val="000000"/>
          <w:sz w:val="20"/>
          <w:lang w:val="en-US"/>
        </w:rPr>
        <w:t xml:space="preserve"> for a trial period of three years, subject to resources by the Office of the Union. </w:t>
      </w:r>
    </w:p>
    <w:p w14:paraId="040D6DF0" w14:textId="77777777" w:rsidR="00DA7F14" w:rsidRPr="008858DB" w:rsidRDefault="00DA7F14" w:rsidP="00DA7F14">
      <w:pPr>
        <w:rPr>
          <w:rFonts w:cs="Arial"/>
          <w:snapToGrid w:val="0"/>
        </w:rPr>
      </w:pPr>
    </w:p>
    <w:p w14:paraId="123F453D" w14:textId="77777777" w:rsidR="00DA7F14" w:rsidRPr="008858DB" w:rsidRDefault="00DA7F14" w:rsidP="00DA7F14">
      <w:pPr>
        <w:rPr>
          <w:rFonts w:cs="Arial"/>
          <w:snapToGrid w:val="0"/>
        </w:rPr>
      </w:pPr>
    </w:p>
    <w:p w14:paraId="204FFFB7" w14:textId="02A2D94E" w:rsidR="00DA7F14" w:rsidRPr="008858DB" w:rsidRDefault="00DA7F14" w:rsidP="00DA7F14">
      <w:pPr>
        <w:pStyle w:val="Heading1"/>
      </w:pPr>
      <w:bookmarkStart w:id="13" w:name="_Toc178072466"/>
      <w:bookmarkStart w:id="14" w:name="_Toc223093220"/>
      <w:r w:rsidRPr="008858DB">
        <w:t xml:space="preserve">Use of </w:t>
      </w:r>
      <w:r w:rsidR="00C850DE" w:rsidRPr="008858DB">
        <w:t>UPOV e</w:t>
      </w:r>
      <w:r w:rsidR="00C850DE" w:rsidRPr="008858DB">
        <w:noBreakHyphen/>
        <w:t>PVP</w:t>
      </w:r>
      <w:bookmarkEnd w:id="13"/>
      <w:bookmarkEnd w:id="14"/>
    </w:p>
    <w:p w14:paraId="3811DF0E" w14:textId="77777777" w:rsidR="00DA7F14" w:rsidRPr="008858DB" w:rsidRDefault="00DA7F14" w:rsidP="00DA7F14">
      <w:pPr>
        <w:keepNext/>
        <w:rPr>
          <w:rFonts w:cs="Arial"/>
        </w:rPr>
      </w:pPr>
    </w:p>
    <w:p w14:paraId="20A6F22E" w14:textId="6BEEFB9A" w:rsidR="00DA7F14" w:rsidRPr="008858DB" w:rsidRDefault="00DA7F14" w:rsidP="00DA7F14">
      <w:pPr>
        <w:rPr>
          <w:rFonts w:cs="Arial"/>
          <w:shd w:val="clear" w:color="auto" w:fill="FFFFFF"/>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r>
      <w:r w:rsidR="00C850DE" w:rsidRPr="008858DB">
        <w:rPr>
          <w:rFonts w:cs="Arial"/>
          <w:color w:val="000000"/>
        </w:rPr>
        <w:t>UPOV e</w:t>
      </w:r>
      <w:r w:rsidR="00C850DE" w:rsidRPr="008858DB">
        <w:rPr>
          <w:rFonts w:cs="Arial"/>
          <w:color w:val="000000"/>
        </w:rPr>
        <w:noBreakHyphen/>
        <w:t>PVP</w:t>
      </w:r>
      <w:r w:rsidRPr="008858DB">
        <w:rPr>
          <w:rFonts w:cs="Arial"/>
          <w:color w:val="000000"/>
        </w:rPr>
        <w:t xml:space="preserve"> was launched on September 28, 2023</w:t>
      </w:r>
      <w:r w:rsidRPr="008858DB">
        <w:rPr>
          <w:rFonts w:cs="Arial"/>
          <w:shd w:val="clear" w:color="auto" w:fill="FFFFFF"/>
        </w:rPr>
        <w:t xml:space="preserve">.  </w:t>
      </w:r>
      <w:r w:rsidR="003D7FF1" w:rsidRPr="008858DB">
        <w:rPr>
          <w:rFonts w:cs="Arial"/>
          <w:shd w:val="clear" w:color="auto" w:fill="FFFFFF"/>
        </w:rPr>
        <w:t>Viet Nam</w:t>
      </w:r>
      <w:r w:rsidRPr="008858DB">
        <w:rPr>
          <w:rFonts w:cs="Arial"/>
          <w:shd w:val="clear" w:color="auto" w:fill="FFFFFF"/>
        </w:rPr>
        <w:t xml:space="preserve"> was the first UPOV member to start using all the components of </w:t>
      </w:r>
      <w:r w:rsidR="00C850DE" w:rsidRPr="008858DB">
        <w:rPr>
          <w:rFonts w:cs="Arial"/>
          <w:shd w:val="clear" w:color="auto" w:fill="FFFFFF"/>
        </w:rPr>
        <w:t>UPOV e</w:t>
      </w:r>
      <w:r w:rsidR="00C850DE" w:rsidRPr="008858DB">
        <w:rPr>
          <w:rFonts w:cs="Arial"/>
          <w:shd w:val="clear" w:color="auto" w:fill="FFFFFF"/>
        </w:rPr>
        <w:noBreakHyphen/>
        <w:t>PVP</w:t>
      </w:r>
      <w:r w:rsidRPr="008858DB">
        <w:rPr>
          <w:rFonts w:cs="Arial"/>
          <w:shd w:val="clear" w:color="auto" w:fill="FFFFFF"/>
        </w:rPr>
        <w:t>.</w:t>
      </w:r>
      <w:r w:rsidR="00DB4B33">
        <w:rPr>
          <w:rFonts w:cs="Arial"/>
          <w:shd w:val="clear" w:color="auto" w:fill="FFFFFF"/>
        </w:rPr>
        <w:t xml:space="preserve"> UPOV e-PVP was launched in the United Kingdom </w:t>
      </w:r>
      <w:r w:rsidR="00B344D5">
        <w:rPr>
          <w:rFonts w:cs="Arial"/>
          <w:shd w:val="clear" w:color="auto" w:fill="FFFFFF"/>
        </w:rPr>
        <w:t xml:space="preserve">on </w:t>
      </w:r>
      <w:r w:rsidR="00B66CCB">
        <w:rPr>
          <w:rFonts w:cs="Arial"/>
          <w:shd w:val="clear" w:color="auto" w:fill="FFFFFF"/>
        </w:rPr>
        <w:t xml:space="preserve">April </w:t>
      </w:r>
      <w:r w:rsidR="00B344D5">
        <w:rPr>
          <w:rFonts w:cs="Arial"/>
          <w:shd w:val="clear" w:color="auto" w:fill="FFFFFF"/>
        </w:rPr>
        <w:t xml:space="preserve">14, </w:t>
      </w:r>
      <w:r w:rsidR="00B66CCB">
        <w:rPr>
          <w:rFonts w:cs="Arial"/>
          <w:shd w:val="clear" w:color="auto" w:fill="FFFFFF"/>
        </w:rPr>
        <w:t>2025.</w:t>
      </w:r>
      <w:r w:rsidR="00DB4B33">
        <w:rPr>
          <w:rFonts w:cs="Arial"/>
          <w:shd w:val="clear" w:color="auto" w:fill="FFFFFF"/>
        </w:rPr>
        <w:t xml:space="preserve"> </w:t>
      </w:r>
    </w:p>
    <w:p w14:paraId="358E04CE" w14:textId="77777777" w:rsidR="00DB4B33" w:rsidRDefault="00DB4B33" w:rsidP="00DA7F14">
      <w:pPr>
        <w:rPr>
          <w:rFonts w:cs="Arial"/>
          <w:color w:val="000000"/>
        </w:rPr>
      </w:pPr>
    </w:p>
    <w:p w14:paraId="4ED7CEC8" w14:textId="733A5A73" w:rsidR="00DA7F14" w:rsidRPr="002B1650" w:rsidRDefault="00DB4B33" w:rsidP="00DA7F14">
      <w:pPr>
        <w:rPr>
          <w:rFonts w:cs="Arial"/>
          <w:u w:val="single"/>
          <w:shd w:val="clear" w:color="auto" w:fill="FFFFFF"/>
        </w:rPr>
      </w:pPr>
      <w:r w:rsidRPr="002B1650">
        <w:rPr>
          <w:rFonts w:cs="Arial"/>
          <w:color w:val="000000"/>
          <w:u w:val="single"/>
        </w:rPr>
        <w:t>Use of UPOV e</w:t>
      </w:r>
      <w:r w:rsidRPr="002B1650">
        <w:rPr>
          <w:rFonts w:cs="Arial"/>
          <w:color w:val="000000"/>
          <w:u w:val="single"/>
        </w:rPr>
        <w:noBreakHyphen/>
        <w:t xml:space="preserve">PVP DUS Report Exchange Module </w:t>
      </w:r>
      <w:r w:rsidRPr="002B1650">
        <w:rPr>
          <w:u w:val="single"/>
        </w:rPr>
        <w:t>(status February 2026)</w:t>
      </w:r>
    </w:p>
    <w:p w14:paraId="7C80F4BC" w14:textId="77777777" w:rsidR="00DB4B33" w:rsidRDefault="00DB4B33" w:rsidP="00DA7F14">
      <w:pPr>
        <w:rPr>
          <w:rFonts w:cs="Arial"/>
          <w:shd w:val="clear" w:color="auto" w:fill="FFFFFF"/>
        </w:rPr>
      </w:pPr>
    </w:p>
    <w:p w14:paraId="58A328F1" w14:textId="2B484B60" w:rsidR="00427437" w:rsidRPr="008858DB" w:rsidRDefault="00427437" w:rsidP="00ED2FAD">
      <w:pPr>
        <w:spacing w:after="120"/>
        <w:rPr>
          <w:rFonts w:cs="Arial"/>
          <w:color w:val="000000"/>
        </w:rPr>
      </w:pPr>
      <w:r w:rsidRPr="004D69AE">
        <w:rPr>
          <w:rFonts w:cs="Arial"/>
          <w:color w:val="000000"/>
        </w:rPr>
        <w:fldChar w:fldCharType="begin"/>
      </w:r>
      <w:r w:rsidRPr="004D69AE">
        <w:rPr>
          <w:rFonts w:cs="Arial"/>
          <w:color w:val="000000"/>
        </w:rPr>
        <w:instrText xml:space="preserve"> AUTONUM  </w:instrText>
      </w:r>
      <w:r w:rsidRPr="004D69AE">
        <w:rPr>
          <w:rFonts w:cs="Arial"/>
          <w:color w:val="000000"/>
        </w:rPr>
        <w:fldChar w:fldCharType="end"/>
      </w:r>
      <w:r w:rsidRPr="004D69AE">
        <w:rPr>
          <w:rFonts w:cs="Arial"/>
          <w:color w:val="000000"/>
        </w:rPr>
        <w:tab/>
      </w:r>
      <w:r w:rsidR="002837BE" w:rsidRPr="004D69AE">
        <w:rPr>
          <w:rFonts w:cs="Arial"/>
          <w:color w:val="000000"/>
        </w:rPr>
        <w:t>As</w:t>
      </w:r>
      <w:r w:rsidR="002837BE" w:rsidRPr="008858DB">
        <w:rPr>
          <w:rFonts w:cs="Arial"/>
          <w:color w:val="000000"/>
        </w:rPr>
        <w:t xml:space="preserve"> of February</w:t>
      </w:r>
      <w:r w:rsidR="00B039A8" w:rsidRPr="008858DB">
        <w:rPr>
          <w:rFonts w:cs="Arial"/>
          <w:color w:val="000000"/>
        </w:rPr>
        <w:t xml:space="preserve"> </w:t>
      </w:r>
      <w:r w:rsidR="00254369" w:rsidRPr="008858DB">
        <w:rPr>
          <w:rFonts w:cs="Arial"/>
          <w:color w:val="000000"/>
        </w:rPr>
        <w:t>11</w:t>
      </w:r>
      <w:r w:rsidRPr="008858DB">
        <w:rPr>
          <w:rFonts w:cs="Arial"/>
          <w:color w:val="000000"/>
        </w:rPr>
        <w:t>, 202</w:t>
      </w:r>
      <w:r w:rsidR="002837BE" w:rsidRPr="008858DB">
        <w:rPr>
          <w:rFonts w:cs="Arial"/>
          <w:color w:val="000000"/>
        </w:rPr>
        <w:t>6</w:t>
      </w:r>
      <w:r w:rsidRPr="008858DB">
        <w:rPr>
          <w:rFonts w:cs="Arial"/>
          <w:color w:val="000000"/>
        </w:rPr>
        <w:t xml:space="preserve">, </w:t>
      </w:r>
      <w:r w:rsidR="002837BE" w:rsidRPr="008858DB">
        <w:rPr>
          <w:rFonts w:cs="Arial"/>
          <w:color w:val="000000"/>
        </w:rPr>
        <w:t>1</w:t>
      </w:r>
      <w:r w:rsidR="00B039A8" w:rsidRPr="008858DB">
        <w:rPr>
          <w:rFonts w:cs="Arial"/>
          <w:color w:val="000000"/>
        </w:rPr>
        <w:t>6</w:t>
      </w:r>
      <w:r w:rsidRPr="008858DB">
        <w:rPr>
          <w:rFonts w:cs="Arial"/>
          <w:color w:val="000000"/>
        </w:rPr>
        <w:t xml:space="preserve"> </w:t>
      </w:r>
      <w:r w:rsidR="008F521F">
        <w:rPr>
          <w:rFonts w:cs="Arial"/>
          <w:color w:val="000000"/>
        </w:rPr>
        <w:t>PVP Offices</w:t>
      </w:r>
      <w:r w:rsidR="008F521F" w:rsidRPr="008858DB">
        <w:rPr>
          <w:rFonts w:cs="Arial"/>
          <w:color w:val="000000"/>
        </w:rPr>
        <w:t xml:space="preserve"> </w:t>
      </w:r>
      <w:r w:rsidRPr="008858DB">
        <w:rPr>
          <w:rFonts w:cs="Arial"/>
          <w:color w:val="000000"/>
        </w:rPr>
        <w:t xml:space="preserve">started using the </w:t>
      </w:r>
      <w:r w:rsidR="00C850DE" w:rsidRPr="008858DB">
        <w:rPr>
          <w:rFonts w:cs="Arial"/>
          <w:color w:val="000000"/>
        </w:rPr>
        <w:t>UPOV e</w:t>
      </w:r>
      <w:r w:rsidR="00C850DE" w:rsidRPr="008858DB">
        <w:rPr>
          <w:rFonts w:cs="Arial"/>
          <w:color w:val="000000"/>
        </w:rPr>
        <w:noBreakHyphen/>
        <w:t>PVP</w:t>
      </w:r>
      <w:r w:rsidRPr="008858DB">
        <w:rPr>
          <w:rFonts w:cs="Arial"/>
          <w:color w:val="000000"/>
        </w:rPr>
        <w:t xml:space="preserve"> DUS Report Exchange Module</w:t>
      </w:r>
      <w:r w:rsidR="00ED2FAD" w:rsidRPr="008858DB">
        <w:rPr>
          <w:rFonts w:cs="Arial"/>
          <w:color w:val="000000"/>
        </w:rPr>
        <w:t>:</w:t>
      </w:r>
    </w:p>
    <w:p w14:paraId="71064207" w14:textId="77777777" w:rsidR="00427437" w:rsidRPr="008858DB" w:rsidRDefault="00427437" w:rsidP="00427437">
      <w:pPr>
        <w:numPr>
          <w:ilvl w:val="0"/>
          <w:numId w:val="16"/>
        </w:numPr>
        <w:ind w:left="1267"/>
        <w:contextualSpacing/>
        <w:jc w:val="left"/>
        <w:rPr>
          <w:rFonts w:ascii="Times New Roman" w:hAnsi="Times New Roman"/>
          <w:lang w:eastAsia="zh-CN"/>
        </w:rPr>
      </w:pPr>
      <w:bookmarkStart w:id="15" w:name="_Hlk207174047"/>
      <w:r w:rsidRPr="008858DB">
        <w:rPr>
          <w:rFonts w:eastAsia="Calibri"/>
          <w:color w:val="000000"/>
          <w:kern w:val="24"/>
          <w:lang w:eastAsia="zh-CN"/>
        </w:rPr>
        <w:t xml:space="preserve">Brazil </w:t>
      </w:r>
    </w:p>
    <w:p w14:paraId="4526ABFD" w14:textId="6EFCBF1F" w:rsidR="00B039A8" w:rsidRPr="008858DB" w:rsidRDefault="00427437" w:rsidP="00B039A8">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Canada</w:t>
      </w:r>
    </w:p>
    <w:p w14:paraId="49C8D99A" w14:textId="753EF63B" w:rsidR="00B039A8" w:rsidRPr="008858DB" w:rsidRDefault="00B039A8" w:rsidP="00B039A8">
      <w:pPr>
        <w:numPr>
          <w:ilvl w:val="0"/>
          <w:numId w:val="16"/>
        </w:numPr>
        <w:ind w:left="1267"/>
        <w:contextualSpacing/>
        <w:jc w:val="left"/>
        <w:rPr>
          <w:rFonts w:eastAsia="Calibri"/>
          <w:color w:val="000000"/>
          <w:kern w:val="24"/>
          <w:lang w:eastAsia="zh-CN"/>
        </w:rPr>
      </w:pPr>
      <w:r w:rsidRPr="008858DB">
        <w:rPr>
          <w:rFonts w:eastAsia="Calibri"/>
          <w:color w:val="000000"/>
          <w:kern w:val="24"/>
          <w:lang w:eastAsia="zh-CN"/>
        </w:rPr>
        <w:t>Chile</w:t>
      </w:r>
    </w:p>
    <w:p w14:paraId="1FB27EEE" w14:textId="77777777" w:rsidR="00427437" w:rsidRPr="008858DB" w:rsidRDefault="00427437"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 xml:space="preserve">European Union </w:t>
      </w:r>
    </w:p>
    <w:p w14:paraId="5B318100" w14:textId="77777777" w:rsidR="00427437" w:rsidRPr="008858DB" w:rsidRDefault="00427437"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 xml:space="preserve">Japan </w:t>
      </w:r>
    </w:p>
    <w:p w14:paraId="341760BF" w14:textId="7B27CC34" w:rsidR="00B039A8" w:rsidRPr="008858DB" w:rsidRDefault="00B039A8"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Mexico</w:t>
      </w:r>
    </w:p>
    <w:p w14:paraId="152EBABD" w14:textId="77777777" w:rsidR="00427437" w:rsidRPr="008858DB" w:rsidRDefault="00427437" w:rsidP="008732E3">
      <w:pPr>
        <w:numPr>
          <w:ilvl w:val="0"/>
          <w:numId w:val="16"/>
        </w:numPr>
        <w:ind w:left="1267" w:right="729"/>
        <w:contextualSpacing/>
        <w:jc w:val="left"/>
        <w:rPr>
          <w:rFonts w:ascii="Times New Roman" w:hAnsi="Times New Roman"/>
          <w:lang w:eastAsia="zh-CN"/>
        </w:rPr>
      </w:pPr>
      <w:r w:rsidRPr="008858DB">
        <w:rPr>
          <w:rFonts w:eastAsia="Calibri"/>
          <w:color w:val="000000"/>
          <w:kern w:val="24"/>
          <w:lang w:eastAsia="zh-CN"/>
        </w:rPr>
        <w:t xml:space="preserve">Morocco </w:t>
      </w:r>
    </w:p>
    <w:p w14:paraId="134465F4" w14:textId="558AD236" w:rsidR="00B039A8" w:rsidRPr="008858DB" w:rsidRDefault="00B039A8"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Netherlands (Kingdom of)</w:t>
      </w:r>
    </w:p>
    <w:p w14:paraId="783558FE" w14:textId="77777777" w:rsidR="00427437" w:rsidRPr="008858DB" w:rsidRDefault="00427437"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New Zealand</w:t>
      </w:r>
    </w:p>
    <w:p w14:paraId="7EF127D1" w14:textId="776216D8" w:rsidR="00B039A8" w:rsidRPr="008858DB" w:rsidRDefault="00B039A8"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Republic of Moldova</w:t>
      </w:r>
    </w:p>
    <w:p w14:paraId="31A41058" w14:textId="77777777" w:rsidR="00427437" w:rsidRPr="008858DB" w:rsidRDefault="00427437"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Türkiye</w:t>
      </w:r>
    </w:p>
    <w:p w14:paraId="63F345B7" w14:textId="26813343" w:rsidR="00B039A8" w:rsidRPr="008858DB" w:rsidRDefault="00B039A8"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Viet Nam</w:t>
      </w:r>
    </w:p>
    <w:p w14:paraId="7E13D469" w14:textId="77777777" w:rsidR="00427437" w:rsidRPr="008858DB" w:rsidRDefault="00427437"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 xml:space="preserve">United Kingdom </w:t>
      </w:r>
    </w:p>
    <w:p w14:paraId="59C8B52E" w14:textId="77777777" w:rsidR="00427437" w:rsidRPr="008858DB" w:rsidRDefault="00427437"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United States of America</w:t>
      </w:r>
    </w:p>
    <w:p w14:paraId="4E3F8530" w14:textId="28853E67" w:rsidR="00B039A8" w:rsidRPr="008858DB" w:rsidRDefault="00B039A8"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Uruguay</w:t>
      </w:r>
    </w:p>
    <w:p w14:paraId="000D3B26" w14:textId="07EAF63C" w:rsidR="00B039A8" w:rsidRPr="008858DB" w:rsidRDefault="00B039A8" w:rsidP="00427437">
      <w:pPr>
        <w:numPr>
          <w:ilvl w:val="0"/>
          <w:numId w:val="16"/>
        </w:numPr>
        <w:ind w:left="1267"/>
        <w:contextualSpacing/>
        <w:jc w:val="left"/>
        <w:rPr>
          <w:rFonts w:ascii="Times New Roman" w:hAnsi="Times New Roman"/>
          <w:lang w:eastAsia="zh-CN"/>
        </w:rPr>
      </w:pPr>
      <w:r w:rsidRPr="008858DB">
        <w:rPr>
          <w:rFonts w:eastAsia="Calibri"/>
          <w:color w:val="000000"/>
          <w:kern w:val="24"/>
          <w:lang w:eastAsia="zh-CN"/>
        </w:rPr>
        <w:t>ARIPO</w:t>
      </w:r>
    </w:p>
    <w:bookmarkEnd w:id="15"/>
    <w:p w14:paraId="0395B10A" w14:textId="334BC87E" w:rsidR="008858DB" w:rsidRDefault="008858DB">
      <w:pPr>
        <w:jc w:val="left"/>
        <w:rPr>
          <w:rFonts w:ascii="Times New Roman" w:hAnsi="Times New Roman"/>
          <w:lang w:eastAsia="zh-CN"/>
        </w:rPr>
      </w:pPr>
      <w:r>
        <w:rPr>
          <w:rFonts w:ascii="Times New Roman" w:hAnsi="Times New Roman"/>
          <w:lang w:eastAsia="zh-CN"/>
        </w:rPr>
        <w:br w:type="page"/>
      </w:r>
    </w:p>
    <w:p w14:paraId="7D576329" w14:textId="77777777" w:rsidR="00EF4A41" w:rsidRPr="008858DB" w:rsidRDefault="00EF4A41" w:rsidP="00DA7F14">
      <w:pPr>
        <w:rPr>
          <w:rFonts w:cs="Arial"/>
          <w:color w:val="000000"/>
        </w:rPr>
      </w:pPr>
    </w:p>
    <w:p w14:paraId="164B5FBD" w14:textId="230176B9" w:rsidR="00DA7F14" w:rsidRDefault="00DA7F14" w:rsidP="00DA7F14">
      <w:pPr>
        <w:rPr>
          <w:rFonts w:cs="Arial"/>
          <w:color w:val="000000"/>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r>
      <w:r w:rsidR="008846D4" w:rsidRPr="008858DB">
        <w:rPr>
          <w:rFonts w:cs="Arial"/>
          <w:color w:val="000000"/>
        </w:rPr>
        <w:t xml:space="preserve">As of </w:t>
      </w:r>
      <w:r w:rsidR="00B039A8" w:rsidRPr="008858DB">
        <w:rPr>
          <w:rFonts w:cs="Arial"/>
          <w:color w:val="000000"/>
        </w:rPr>
        <w:t xml:space="preserve">February </w:t>
      </w:r>
      <w:r w:rsidR="008732E3" w:rsidRPr="008858DB">
        <w:rPr>
          <w:rFonts w:cs="Arial"/>
          <w:color w:val="000000"/>
        </w:rPr>
        <w:t>1</w:t>
      </w:r>
      <w:r w:rsidR="00254369" w:rsidRPr="008858DB">
        <w:rPr>
          <w:rFonts w:cs="Arial"/>
          <w:color w:val="000000"/>
        </w:rPr>
        <w:t>1</w:t>
      </w:r>
      <w:r w:rsidR="008846D4" w:rsidRPr="008858DB">
        <w:rPr>
          <w:rFonts w:cs="Arial"/>
          <w:color w:val="000000"/>
        </w:rPr>
        <w:t>, 202</w:t>
      </w:r>
      <w:r w:rsidR="00B039A8" w:rsidRPr="008858DB">
        <w:rPr>
          <w:rFonts w:cs="Arial"/>
          <w:color w:val="000000"/>
        </w:rPr>
        <w:t>6</w:t>
      </w:r>
      <w:r w:rsidR="008846D4" w:rsidRPr="008858DB">
        <w:rPr>
          <w:rFonts w:cs="Arial"/>
          <w:color w:val="000000"/>
        </w:rPr>
        <w:t>, t</w:t>
      </w:r>
      <w:r w:rsidRPr="008858DB">
        <w:rPr>
          <w:rFonts w:cs="Arial"/>
          <w:color w:val="000000"/>
        </w:rPr>
        <w:t xml:space="preserve">here have been </w:t>
      </w:r>
      <w:r w:rsidR="00EA4D7F" w:rsidRPr="008858DB">
        <w:rPr>
          <w:rFonts w:cs="Arial"/>
          <w:color w:val="000000"/>
        </w:rPr>
        <w:t>681 requests among which 116</w:t>
      </w:r>
      <w:r w:rsidRPr="008858DB">
        <w:rPr>
          <w:rFonts w:cs="Arial"/>
          <w:color w:val="000000"/>
        </w:rPr>
        <w:t xml:space="preserve"> DUS reports exchanged using the </w:t>
      </w:r>
      <w:r w:rsidR="00C850DE" w:rsidRPr="008858DB">
        <w:rPr>
          <w:rFonts w:cs="Arial"/>
          <w:color w:val="000000"/>
        </w:rPr>
        <w:t>UPOV e</w:t>
      </w:r>
      <w:r w:rsidR="00C850DE" w:rsidRPr="008858DB">
        <w:rPr>
          <w:rFonts w:cs="Arial"/>
          <w:color w:val="000000"/>
        </w:rPr>
        <w:noBreakHyphen/>
        <w:t>PVP</w:t>
      </w:r>
      <w:r w:rsidRPr="008858DB">
        <w:rPr>
          <w:rFonts w:cs="Arial"/>
          <w:color w:val="000000"/>
        </w:rPr>
        <w:t xml:space="preserve"> DUS Report Exchange Module.</w:t>
      </w:r>
    </w:p>
    <w:p w14:paraId="6E485C55" w14:textId="77777777" w:rsidR="00650238" w:rsidRPr="008858DB" w:rsidRDefault="00650238" w:rsidP="00DA7F14">
      <w:pPr>
        <w:rPr>
          <w:rFonts w:cs="Arial"/>
          <w:color w:val="000000"/>
        </w:rPr>
      </w:pPr>
    </w:p>
    <w:tbl>
      <w:tblPr>
        <w:tblStyle w:val="TableGrid10"/>
        <w:tblW w:w="9535" w:type="dxa"/>
        <w:tblLayout w:type="fixed"/>
        <w:tblCellMar>
          <w:top w:w="28" w:type="dxa"/>
          <w:left w:w="28" w:type="dxa"/>
          <w:bottom w:w="28" w:type="dxa"/>
          <w:right w:w="28" w:type="dxa"/>
        </w:tblCellMar>
        <w:tblLook w:val="04A0" w:firstRow="1" w:lastRow="0" w:firstColumn="1" w:lastColumn="0" w:noHBand="0" w:noVBand="1"/>
      </w:tblPr>
      <w:tblGrid>
        <w:gridCol w:w="1776"/>
        <w:gridCol w:w="424"/>
        <w:gridCol w:w="385"/>
        <w:gridCol w:w="385"/>
        <w:gridCol w:w="385"/>
        <w:gridCol w:w="386"/>
        <w:gridCol w:w="385"/>
        <w:gridCol w:w="385"/>
        <w:gridCol w:w="386"/>
        <w:gridCol w:w="385"/>
        <w:gridCol w:w="385"/>
        <w:gridCol w:w="386"/>
        <w:gridCol w:w="385"/>
        <w:gridCol w:w="385"/>
        <w:gridCol w:w="386"/>
        <w:gridCol w:w="385"/>
        <w:gridCol w:w="385"/>
        <w:gridCol w:w="386"/>
        <w:gridCol w:w="1170"/>
      </w:tblGrid>
      <w:tr w:rsidR="0075664F" w:rsidRPr="008858DB" w14:paraId="398DFE17" w14:textId="6BF8BA80" w:rsidTr="00650238">
        <w:trPr>
          <w:cantSplit/>
          <w:trHeight w:val="405"/>
          <w:tblHeader/>
        </w:trPr>
        <w:tc>
          <w:tcPr>
            <w:tcW w:w="2200" w:type="dxa"/>
            <w:gridSpan w:val="2"/>
            <w:vMerge w:val="restart"/>
            <w:shd w:val="clear" w:color="auto" w:fill="F2F2F2" w:themeFill="background1" w:themeFillShade="F2"/>
            <w:vAlign w:val="center"/>
          </w:tcPr>
          <w:p w14:paraId="08531800" w14:textId="0F80611E" w:rsidR="0075664F" w:rsidRPr="008858DB" w:rsidRDefault="00A227C4" w:rsidP="00C52940">
            <w:pPr>
              <w:jc w:val="center"/>
              <w:rPr>
                <w:rFonts w:cs="Arial"/>
                <w:color w:val="000000"/>
                <w:sz w:val="16"/>
                <w:szCs w:val="16"/>
              </w:rPr>
            </w:pPr>
            <w:r>
              <w:rPr>
                <w:rFonts w:cs="Arial"/>
                <w:color w:val="000000"/>
                <w:sz w:val="16"/>
                <w:szCs w:val="16"/>
              </w:rPr>
              <w:t>PVP Office</w:t>
            </w:r>
          </w:p>
        </w:tc>
        <w:tc>
          <w:tcPr>
            <w:tcW w:w="6165" w:type="dxa"/>
            <w:gridSpan w:val="16"/>
            <w:tcBorders>
              <w:right w:val="double" w:sz="4" w:space="0" w:color="auto"/>
            </w:tcBorders>
            <w:shd w:val="clear" w:color="auto" w:fill="F2F2F2" w:themeFill="background1" w:themeFillShade="F2"/>
          </w:tcPr>
          <w:p w14:paraId="76CC68ED" w14:textId="6C565AB1" w:rsidR="0075664F" w:rsidRPr="008858DB" w:rsidRDefault="0075664F" w:rsidP="00C52940">
            <w:pPr>
              <w:jc w:val="center"/>
              <w:rPr>
                <w:rFonts w:cs="Arial"/>
                <w:bCs/>
                <w:color w:val="000000"/>
                <w:sz w:val="16"/>
                <w:szCs w:val="16"/>
              </w:rPr>
            </w:pPr>
            <w:r w:rsidRPr="008858DB">
              <w:rPr>
                <w:rFonts w:cs="Arial"/>
                <w:bCs/>
                <w:color w:val="000000"/>
                <w:sz w:val="16"/>
                <w:szCs w:val="16"/>
              </w:rPr>
              <w:t>Number of requests</w:t>
            </w:r>
          </w:p>
        </w:tc>
        <w:tc>
          <w:tcPr>
            <w:tcW w:w="1170" w:type="dxa"/>
            <w:tcBorders>
              <w:left w:val="double" w:sz="4" w:space="0" w:color="auto"/>
            </w:tcBorders>
            <w:shd w:val="clear" w:color="auto" w:fill="F2F2F2" w:themeFill="background1" w:themeFillShade="F2"/>
            <w:vAlign w:val="center"/>
          </w:tcPr>
          <w:p w14:paraId="1AE23D64" w14:textId="695C83FE" w:rsidR="0075664F" w:rsidRPr="00650238" w:rsidRDefault="0075664F" w:rsidP="00650238">
            <w:pPr>
              <w:jc w:val="center"/>
              <w:rPr>
                <w:rFonts w:cs="Arial"/>
                <w:bCs/>
                <w:color w:val="000000"/>
                <w:sz w:val="14"/>
                <w:szCs w:val="14"/>
              </w:rPr>
            </w:pPr>
            <w:r w:rsidRPr="00650238">
              <w:rPr>
                <w:rFonts w:cs="Arial"/>
                <w:bCs/>
                <w:color w:val="000000"/>
                <w:sz w:val="14"/>
                <w:szCs w:val="14"/>
              </w:rPr>
              <w:t>Total number of reports downloaded</w:t>
            </w:r>
          </w:p>
          <w:p w14:paraId="7459F161" w14:textId="0AF5A401" w:rsidR="0075664F" w:rsidRPr="008858DB" w:rsidRDefault="0075664F" w:rsidP="00650238">
            <w:pPr>
              <w:jc w:val="center"/>
              <w:rPr>
                <w:rFonts w:cs="Arial"/>
                <w:bCs/>
                <w:color w:val="000000"/>
                <w:sz w:val="16"/>
                <w:szCs w:val="16"/>
              </w:rPr>
            </w:pPr>
            <w:r w:rsidRPr="00650238">
              <w:rPr>
                <w:rFonts w:cs="Arial"/>
                <w:bCs/>
                <w:color w:val="000000"/>
                <w:sz w:val="14"/>
                <w:szCs w:val="14"/>
              </w:rPr>
              <w:t>(as of February 2025)</w:t>
            </w:r>
          </w:p>
        </w:tc>
      </w:tr>
      <w:tr w:rsidR="00650238" w:rsidRPr="008858DB" w14:paraId="03952751" w14:textId="6762EC80" w:rsidTr="00650238">
        <w:trPr>
          <w:cantSplit/>
          <w:trHeight w:val="147"/>
          <w:tblHeader/>
        </w:trPr>
        <w:tc>
          <w:tcPr>
            <w:tcW w:w="2200" w:type="dxa"/>
            <w:gridSpan w:val="2"/>
            <w:vMerge/>
            <w:tcBorders>
              <w:bottom w:val="single" w:sz="4" w:space="0" w:color="auto"/>
            </w:tcBorders>
            <w:shd w:val="clear" w:color="auto" w:fill="F2F2F2" w:themeFill="background1" w:themeFillShade="F2"/>
          </w:tcPr>
          <w:p w14:paraId="175988E8" w14:textId="77777777" w:rsidR="0075664F" w:rsidRPr="008858DB" w:rsidRDefault="0075664F" w:rsidP="00EA4D7F">
            <w:pPr>
              <w:jc w:val="right"/>
              <w:rPr>
                <w:rFonts w:cs="Arial"/>
                <w:color w:val="000000"/>
                <w:sz w:val="16"/>
                <w:szCs w:val="16"/>
              </w:rPr>
            </w:pPr>
          </w:p>
        </w:tc>
        <w:tc>
          <w:tcPr>
            <w:tcW w:w="385" w:type="dxa"/>
            <w:tcBorders>
              <w:top w:val="nil"/>
            </w:tcBorders>
            <w:shd w:val="clear" w:color="auto" w:fill="F2F2F2" w:themeFill="background1" w:themeFillShade="F2"/>
          </w:tcPr>
          <w:p w14:paraId="60E5E9DF" w14:textId="7C551558" w:rsidR="0075664F" w:rsidRPr="00650238" w:rsidRDefault="0075664F" w:rsidP="00EA4D7F">
            <w:pPr>
              <w:jc w:val="center"/>
              <w:rPr>
                <w:rFonts w:cs="Arial"/>
                <w:bCs/>
                <w:color w:val="000000"/>
                <w:sz w:val="14"/>
                <w:szCs w:val="14"/>
              </w:rPr>
            </w:pPr>
            <w:r w:rsidRPr="00650238">
              <w:rPr>
                <w:rFonts w:cs="Arial"/>
                <w:bCs/>
                <w:color w:val="000000"/>
                <w:sz w:val="14"/>
                <w:szCs w:val="14"/>
              </w:rPr>
              <w:t>AP</w:t>
            </w:r>
          </w:p>
        </w:tc>
        <w:tc>
          <w:tcPr>
            <w:tcW w:w="385" w:type="dxa"/>
            <w:tcBorders>
              <w:top w:val="nil"/>
            </w:tcBorders>
            <w:shd w:val="clear" w:color="auto" w:fill="F2F2F2" w:themeFill="background1" w:themeFillShade="F2"/>
          </w:tcPr>
          <w:p w14:paraId="6F49F5B0" w14:textId="2F685604" w:rsidR="0075664F" w:rsidRPr="00650238" w:rsidRDefault="0075664F" w:rsidP="00EA4D7F">
            <w:pPr>
              <w:jc w:val="center"/>
              <w:rPr>
                <w:rFonts w:cs="Arial"/>
                <w:bCs/>
                <w:color w:val="000000"/>
                <w:sz w:val="14"/>
                <w:szCs w:val="14"/>
              </w:rPr>
            </w:pPr>
            <w:r w:rsidRPr="00650238">
              <w:rPr>
                <w:rFonts w:cs="Arial"/>
                <w:bCs/>
                <w:color w:val="000000"/>
                <w:sz w:val="14"/>
                <w:szCs w:val="14"/>
              </w:rPr>
              <w:t>BR</w:t>
            </w:r>
          </w:p>
        </w:tc>
        <w:tc>
          <w:tcPr>
            <w:tcW w:w="385" w:type="dxa"/>
            <w:tcBorders>
              <w:top w:val="nil"/>
            </w:tcBorders>
            <w:shd w:val="clear" w:color="auto" w:fill="F2F2F2" w:themeFill="background1" w:themeFillShade="F2"/>
          </w:tcPr>
          <w:p w14:paraId="03634D70" w14:textId="15455E4A" w:rsidR="0075664F" w:rsidRPr="00650238" w:rsidRDefault="0075664F" w:rsidP="00EA4D7F">
            <w:pPr>
              <w:jc w:val="center"/>
              <w:rPr>
                <w:rFonts w:cs="Arial"/>
                <w:bCs/>
                <w:color w:val="000000"/>
                <w:sz w:val="14"/>
                <w:szCs w:val="14"/>
              </w:rPr>
            </w:pPr>
            <w:r w:rsidRPr="00650238">
              <w:rPr>
                <w:rFonts w:cs="Arial"/>
                <w:bCs/>
                <w:color w:val="000000"/>
                <w:sz w:val="14"/>
                <w:szCs w:val="14"/>
              </w:rPr>
              <w:t>CA</w:t>
            </w:r>
          </w:p>
        </w:tc>
        <w:tc>
          <w:tcPr>
            <w:tcW w:w="386" w:type="dxa"/>
            <w:tcBorders>
              <w:top w:val="nil"/>
            </w:tcBorders>
            <w:shd w:val="clear" w:color="auto" w:fill="F2F2F2" w:themeFill="background1" w:themeFillShade="F2"/>
          </w:tcPr>
          <w:p w14:paraId="139E75C4" w14:textId="74E95317" w:rsidR="0075664F" w:rsidRPr="00650238" w:rsidRDefault="0075664F" w:rsidP="00EA4D7F">
            <w:pPr>
              <w:jc w:val="center"/>
              <w:rPr>
                <w:rFonts w:cs="Arial"/>
                <w:bCs/>
                <w:color w:val="000000"/>
                <w:sz w:val="14"/>
                <w:szCs w:val="14"/>
              </w:rPr>
            </w:pPr>
            <w:r w:rsidRPr="00650238">
              <w:rPr>
                <w:rFonts w:cs="Arial"/>
                <w:bCs/>
                <w:color w:val="000000"/>
                <w:sz w:val="14"/>
                <w:szCs w:val="14"/>
              </w:rPr>
              <w:t>CL</w:t>
            </w:r>
          </w:p>
        </w:tc>
        <w:tc>
          <w:tcPr>
            <w:tcW w:w="385" w:type="dxa"/>
            <w:tcBorders>
              <w:top w:val="nil"/>
            </w:tcBorders>
            <w:shd w:val="clear" w:color="auto" w:fill="F2F2F2" w:themeFill="background1" w:themeFillShade="F2"/>
          </w:tcPr>
          <w:p w14:paraId="41189CE5" w14:textId="2FC15180" w:rsidR="0075664F" w:rsidRPr="00650238" w:rsidRDefault="0075664F" w:rsidP="00EA4D7F">
            <w:pPr>
              <w:jc w:val="center"/>
              <w:rPr>
                <w:rFonts w:cs="Arial"/>
                <w:bCs/>
                <w:color w:val="000000"/>
                <w:sz w:val="14"/>
                <w:szCs w:val="14"/>
              </w:rPr>
            </w:pPr>
            <w:r w:rsidRPr="00650238">
              <w:rPr>
                <w:rFonts w:cs="Arial"/>
                <w:bCs/>
                <w:color w:val="000000"/>
                <w:sz w:val="14"/>
                <w:szCs w:val="14"/>
              </w:rPr>
              <w:t>QZ</w:t>
            </w:r>
          </w:p>
        </w:tc>
        <w:tc>
          <w:tcPr>
            <w:tcW w:w="385" w:type="dxa"/>
            <w:tcBorders>
              <w:top w:val="nil"/>
            </w:tcBorders>
            <w:shd w:val="clear" w:color="auto" w:fill="F2F2F2" w:themeFill="background1" w:themeFillShade="F2"/>
          </w:tcPr>
          <w:p w14:paraId="6847DBF9" w14:textId="1921E1E8" w:rsidR="0075664F" w:rsidRPr="00650238" w:rsidRDefault="0075664F" w:rsidP="00EA4D7F">
            <w:pPr>
              <w:jc w:val="center"/>
              <w:rPr>
                <w:rFonts w:cs="Arial"/>
                <w:bCs/>
                <w:color w:val="000000"/>
                <w:sz w:val="14"/>
                <w:szCs w:val="14"/>
              </w:rPr>
            </w:pPr>
            <w:r w:rsidRPr="00650238">
              <w:rPr>
                <w:rFonts w:cs="Arial"/>
                <w:bCs/>
                <w:color w:val="000000"/>
                <w:sz w:val="14"/>
                <w:szCs w:val="14"/>
              </w:rPr>
              <w:t>JP</w:t>
            </w:r>
          </w:p>
        </w:tc>
        <w:tc>
          <w:tcPr>
            <w:tcW w:w="386" w:type="dxa"/>
            <w:shd w:val="clear" w:color="auto" w:fill="F2F2F2" w:themeFill="background1" w:themeFillShade="F2"/>
          </w:tcPr>
          <w:p w14:paraId="27CED70B" w14:textId="15FCE2D9" w:rsidR="0075664F" w:rsidRPr="00650238" w:rsidRDefault="0075664F" w:rsidP="00EA4D7F">
            <w:pPr>
              <w:jc w:val="center"/>
              <w:rPr>
                <w:rFonts w:cs="Arial"/>
                <w:bCs/>
                <w:color w:val="000000"/>
                <w:sz w:val="14"/>
                <w:szCs w:val="14"/>
              </w:rPr>
            </w:pPr>
            <w:r w:rsidRPr="00650238">
              <w:rPr>
                <w:rFonts w:cs="Arial"/>
                <w:bCs/>
                <w:color w:val="000000"/>
                <w:sz w:val="14"/>
                <w:szCs w:val="14"/>
              </w:rPr>
              <w:t>MA</w:t>
            </w:r>
          </w:p>
        </w:tc>
        <w:tc>
          <w:tcPr>
            <w:tcW w:w="385" w:type="dxa"/>
            <w:shd w:val="clear" w:color="auto" w:fill="F2F2F2" w:themeFill="background1" w:themeFillShade="F2"/>
          </w:tcPr>
          <w:p w14:paraId="4991A855" w14:textId="10764DBA" w:rsidR="0075664F" w:rsidRPr="00650238" w:rsidRDefault="0075664F" w:rsidP="00EA4D7F">
            <w:pPr>
              <w:jc w:val="center"/>
              <w:rPr>
                <w:rFonts w:cs="Arial"/>
                <w:bCs/>
                <w:color w:val="000000"/>
                <w:sz w:val="14"/>
                <w:szCs w:val="14"/>
              </w:rPr>
            </w:pPr>
            <w:r w:rsidRPr="00650238">
              <w:rPr>
                <w:rFonts w:cs="Arial"/>
                <w:bCs/>
                <w:color w:val="000000"/>
                <w:sz w:val="14"/>
                <w:szCs w:val="14"/>
              </w:rPr>
              <w:t>MX</w:t>
            </w:r>
          </w:p>
        </w:tc>
        <w:tc>
          <w:tcPr>
            <w:tcW w:w="385" w:type="dxa"/>
            <w:shd w:val="clear" w:color="auto" w:fill="F2F2F2" w:themeFill="background1" w:themeFillShade="F2"/>
          </w:tcPr>
          <w:p w14:paraId="2711A49B" w14:textId="3B77788E" w:rsidR="0075664F" w:rsidRPr="00650238" w:rsidRDefault="0075664F" w:rsidP="00EA4D7F">
            <w:pPr>
              <w:jc w:val="center"/>
              <w:rPr>
                <w:rFonts w:cs="Arial"/>
                <w:bCs/>
                <w:color w:val="000000"/>
                <w:sz w:val="14"/>
                <w:szCs w:val="14"/>
              </w:rPr>
            </w:pPr>
            <w:r w:rsidRPr="00650238">
              <w:rPr>
                <w:rFonts w:cs="Arial"/>
                <w:bCs/>
                <w:color w:val="000000"/>
                <w:sz w:val="14"/>
                <w:szCs w:val="14"/>
              </w:rPr>
              <w:t>NL</w:t>
            </w:r>
          </w:p>
        </w:tc>
        <w:tc>
          <w:tcPr>
            <w:tcW w:w="386" w:type="dxa"/>
            <w:shd w:val="clear" w:color="auto" w:fill="F2F2F2" w:themeFill="background1" w:themeFillShade="F2"/>
          </w:tcPr>
          <w:p w14:paraId="43650739" w14:textId="759487D5" w:rsidR="0075664F" w:rsidRPr="00650238" w:rsidRDefault="0075664F" w:rsidP="00EA4D7F">
            <w:pPr>
              <w:jc w:val="center"/>
              <w:rPr>
                <w:rFonts w:cs="Arial"/>
                <w:bCs/>
                <w:color w:val="000000"/>
                <w:sz w:val="14"/>
                <w:szCs w:val="14"/>
              </w:rPr>
            </w:pPr>
            <w:r w:rsidRPr="00650238">
              <w:rPr>
                <w:rFonts w:cs="Arial"/>
                <w:bCs/>
                <w:color w:val="000000"/>
                <w:sz w:val="14"/>
                <w:szCs w:val="14"/>
              </w:rPr>
              <w:t>NZ</w:t>
            </w:r>
          </w:p>
        </w:tc>
        <w:tc>
          <w:tcPr>
            <w:tcW w:w="385" w:type="dxa"/>
            <w:shd w:val="clear" w:color="auto" w:fill="F2F2F2" w:themeFill="background1" w:themeFillShade="F2"/>
          </w:tcPr>
          <w:p w14:paraId="3D5300F4" w14:textId="0FC657DD" w:rsidR="0075664F" w:rsidRPr="00650238" w:rsidRDefault="0075664F" w:rsidP="00EA4D7F">
            <w:pPr>
              <w:jc w:val="center"/>
              <w:rPr>
                <w:rFonts w:cs="Arial"/>
                <w:bCs/>
                <w:color w:val="000000"/>
                <w:sz w:val="14"/>
                <w:szCs w:val="14"/>
              </w:rPr>
            </w:pPr>
            <w:r w:rsidRPr="00650238">
              <w:rPr>
                <w:rFonts w:cs="Arial"/>
                <w:bCs/>
                <w:color w:val="000000"/>
                <w:sz w:val="14"/>
                <w:szCs w:val="14"/>
              </w:rPr>
              <w:t>MD</w:t>
            </w:r>
          </w:p>
        </w:tc>
        <w:tc>
          <w:tcPr>
            <w:tcW w:w="385" w:type="dxa"/>
            <w:shd w:val="clear" w:color="auto" w:fill="F2F2F2" w:themeFill="background1" w:themeFillShade="F2"/>
          </w:tcPr>
          <w:p w14:paraId="4FA04162" w14:textId="7FE19C7E" w:rsidR="0075664F" w:rsidRPr="00650238" w:rsidRDefault="0075664F" w:rsidP="00EA4D7F">
            <w:pPr>
              <w:jc w:val="center"/>
              <w:rPr>
                <w:rFonts w:cs="Arial"/>
                <w:bCs/>
                <w:color w:val="000000"/>
                <w:sz w:val="14"/>
                <w:szCs w:val="14"/>
              </w:rPr>
            </w:pPr>
            <w:r w:rsidRPr="00650238">
              <w:rPr>
                <w:rFonts w:cs="Arial"/>
                <w:bCs/>
                <w:color w:val="000000"/>
                <w:sz w:val="14"/>
                <w:szCs w:val="14"/>
              </w:rPr>
              <w:t>TR</w:t>
            </w:r>
          </w:p>
        </w:tc>
        <w:tc>
          <w:tcPr>
            <w:tcW w:w="386" w:type="dxa"/>
            <w:shd w:val="clear" w:color="auto" w:fill="F2F2F2" w:themeFill="background1" w:themeFillShade="F2"/>
          </w:tcPr>
          <w:p w14:paraId="451C96F0" w14:textId="2939398B" w:rsidR="0075664F" w:rsidRPr="00650238" w:rsidRDefault="0075664F" w:rsidP="00EA4D7F">
            <w:pPr>
              <w:jc w:val="center"/>
              <w:rPr>
                <w:rFonts w:cs="Arial"/>
                <w:bCs/>
                <w:color w:val="000000"/>
                <w:sz w:val="14"/>
                <w:szCs w:val="14"/>
              </w:rPr>
            </w:pPr>
            <w:r w:rsidRPr="00650238">
              <w:rPr>
                <w:rFonts w:cs="Arial"/>
                <w:bCs/>
                <w:color w:val="000000"/>
                <w:sz w:val="14"/>
                <w:szCs w:val="14"/>
              </w:rPr>
              <w:t>GB</w:t>
            </w:r>
          </w:p>
        </w:tc>
        <w:tc>
          <w:tcPr>
            <w:tcW w:w="385" w:type="dxa"/>
            <w:shd w:val="clear" w:color="auto" w:fill="F2F2F2" w:themeFill="background1" w:themeFillShade="F2"/>
          </w:tcPr>
          <w:p w14:paraId="7F45D17F" w14:textId="1A5A7417" w:rsidR="0075664F" w:rsidRPr="00650238" w:rsidRDefault="0075664F" w:rsidP="00EA4D7F">
            <w:pPr>
              <w:jc w:val="center"/>
              <w:rPr>
                <w:rFonts w:cs="Arial"/>
                <w:bCs/>
                <w:color w:val="000000"/>
                <w:sz w:val="14"/>
                <w:szCs w:val="14"/>
              </w:rPr>
            </w:pPr>
            <w:r w:rsidRPr="00650238">
              <w:rPr>
                <w:rFonts w:cs="Arial"/>
                <w:bCs/>
                <w:color w:val="000000"/>
                <w:sz w:val="14"/>
                <w:szCs w:val="14"/>
              </w:rPr>
              <w:t>US</w:t>
            </w:r>
          </w:p>
        </w:tc>
        <w:tc>
          <w:tcPr>
            <w:tcW w:w="385" w:type="dxa"/>
            <w:shd w:val="clear" w:color="auto" w:fill="F2F2F2" w:themeFill="background1" w:themeFillShade="F2"/>
          </w:tcPr>
          <w:p w14:paraId="186DE1F4" w14:textId="7973E6AD" w:rsidR="0075664F" w:rsidRPr="00650238" w:rsidRDefault="0075664F" w:rsidP="00EA4D7F">
            <w:pPr>
              <w:jc w:val="center"/>
              <w:rPr>
                <w:rFonts w:cs="Arial"/>
                <w:bCs/>
                <w:color w:val="000000"/>
                <w:sz w:val="14"/>
                <w:szCs w:val="14"/>
              </w:rPr>
            </w:pPr>
            <w:r w:rsidRPr="00650238">
              <w:rPr>
                <w:rFonts w:cs="Arial"/>
                <w:bCs/>
                <w:color w:val="000000"/>
                <w:sz w:val="14"/>
                <w:szCs w:val="14"/>
              </w:rPr>
              <w:t>UY</w:t>
            </w:r>
          </w:p>
        </w:tc>
        <w:tc>
          <w:tcPr>
            <w:tcW w:w="386" w:type="dxa"/>
            <w:tcBorders>
              <w:right w:val="double" w:sz="4" w:space="0" w:color="auto"/>
            </w:tcBorders>
            <w:shd w:val="clear" w:color="auto" w:fill="F2F2F2" w:themeFill="background1" w:themeFillShade="F2"/>
          </w:tcPr>
          <w:p w14:paraId="74D75C23" w14:textId="2CA34F8B" w:rsidR="0075664F" w:rsidRPr="008858DB" w:rsidRDefault="0075664F" w:rsidP="00EA4D7F">
            <w:pPr>
              <w:jc w:val="center"/>
              <w:rPr>
                <w:rFonts w:cs="Arial"/>
                <w:bCs/>
                <w:color w:val="000000"/>
                <w:sz w:val="16"/>
                <w:szCs w:val="16"/>
              </w:rPr>
            </w:pPr>
            <w:r w:rsidRPr="008858DB">
              <w:rPr>
                <w:rFonts w:cs="Arial"/>
                <w:bCs/>
                <w:color w:val="000000"/>
                <w:sz w:val="16"/>
                <w:szCs w:val="16"/>
              </w:rPr>
              <w:t>VN</w:t>
            </w:r>
          </w:p>
        </w:tc>
        <w:tc>
          <w:tcPr>
            <w:tcW w:w="1170" w:type="dxa"/>
            <w:tcBorders>
              <w:left w:val="double" w:sz="4" w:space="0" w:color="auto"/>
            </w:tcBorders>
            <w:shd w:val="clear" w:color="auto" w:fill="F2F2F2" w:themeFill="background1" w:themeFillShade="F2"/>
            <w:vAlign w:val="center"/>
          </w:tcPr>
          <w:p w14:paraId="04F69A96" w14:textId="77777777" w:rsidR="0075664F" w:rsidRPr="008858DB" w:rsidRDefault="0075664F" w:rsidP="00650238">
            <w:pPr>
              <w:jc w:val="center"/>
              <w:rPr>
                <w:rFonts w:cs="Arial"/>
                <w:bCs/>
                <w:color w:val="000000"/>
                <w:sz w:val="16"/>
                <w:szCs w:val="16"/>
              </w:rPr>
            </w:pPr>
          </w:p>
        </w:tc>
      </w:tr>
      <w:tr w:rsidR="00650238" w:rsidRPr="008858DB" w14:paraId="71DD29ED" w14:textId="04EA34B2" w:rsidTr="00F95974">
        <w:trPr>
          <w:cantSplit/>
          <w:trHeight w:val="376"/>
        </w:trPr>
        <w:tc>
          <w:tcPr>
            <w:tcW w:w="1776" w:type="dxa"/>
            <w:tcBorders>
              <w:right w:val="dotted" w:sz="4" w:space="0" w:color="auto"/>
            </w:tcBorders>
          </w:tcPr>
          <w:p w14:paraId="219F7796" w14:textId="77777777" w:rsidR="0075664F" w:rsidRPr="008858DB" w:rsidRDefault="0075664F" w:rsidP="008858DB">
            <w:pPr>
              <w:keepNext/>
              <w:jc w:val="left"/>
              <w:rPr>
                <w:rFonts w:cs="Arial"/>
                <w:color w:val="000000"/>
                <w:sz w:val="16"/>
                <w:szCs w:val="16"/>
              </w:rPr>
            </w:pPr>
            <w:r w:rsidRPr="008858DB">
              <w:rPr>
                <w:rFonts w:cs="Arial"/>
                <w:color w:val="000000"/>
                <w:sz w:val="16"/>
                <w:szCs w:val="16"/>
              </w:rPr>
              <w:t>African Regional Intellectual Property Organization (ARIPO)</w:t>
            </w:r>
          </w:p>
        </w:tc>
        <w:tc>
          <w:tcPr>
            <w:tcW w:w="424" w:type="dxa"/>
            <w:tcBorders>
              <w:left w:val="dotted" w:sz="4" w:space="0" w:color="auto"/>
            </w:tcBorders>
            <w:noWrap/>
          </w:tcPr>
          <w:p w14:paraId="7DBB843D" w14:textId="77777777" w:rsidR="0075664F" w:rsidRPr="00650238" w:rsidRDefault="0075664F" w:rsidP="008858DB">
            <w:pPr>
              <w:ind w:right="57"/>
              <w:jc w:val="left"/>
              <w:rPr>
                <w:rFonts w:cs="Arial"/>
                <w:color w:val="000000"/>
                <w:sz w:val="14"/>
                <w:szCs w:val="14"/>
              </w:rPr>
            </w:pPr>
            <w:r w:rsidRPr="00650238">
              <w:rPr>
                <w:rFonts w:cs="Arial"/>
                <w:color w:val="000000"/>
                <w:sz w:val="14"/>
                <w:szCs w:val="14"/>
              </w:rPr>
              <w:t>AP</w:t>
            </w:r>
          </w:p>
        </w:tc>
        <w:tc>
          <w:tcPr>
            <w:tcW w:w="385" w:type="dxa"/>
            <w:vAlign w:val="bottom"/>
          </w:tcPr>
          <w:p w14:paraId="1DCD14B2" w14:textId="2EE6ED9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F9F9FF1" w14:textId="6C34E0B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9C7D1FF" w14:textId="439CBA4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1CFD743" w14:textId="6EA3C0E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D8204F3" w14:textId="1B2C998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004AF6C" w14:textId="190B166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ECAB792" w14:textId="5966598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20BE24F" w14:textId="4684BB0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F2241D9" w14:textId="6D06C29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64B55E7" w14:textId="37651C8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F4D1E9B" w14:textId="3D03A3D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CB7E091" w14:textId="4FB0FED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1F14743" w14:textId="542D5D7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D786E76" w14:textId="6B68670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857CEBB" w14:textId="1F44DFC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6047AC7B" w14:textId="297C9A7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tcMar>
              <w:left w:w="0" w:type="dxa"/>
            </w:tcMar>
            <w:vAlign w:val="bottom"/>
          </w:tcPr>
          <w:p w14:paraId="38B0CE0A" w14:textId="380B0A6D"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0C1361C7" w14:textId="62C6F527" w:rsidTr="00F95974">
        <w:trPr>
          <w:cantSplit/>
          <w:trHeight w:val="341"/>
        </w:trPr>
        <w:tc>
          <w:tcPr>
            <w:tcW w:w="1776" w:type="dxa"/>
            <w:tcBorders>
              <w:right w:val="dotted" w:sz="4" w:space="0" w:color="auto"/>
            </w:tcBorders>
          </w:tcPr>
          <w:p w14:paraId="702DD6DE" w14:textId="659A370A" w:rsidR="0075664F" w:rsidRPr="008858DB" w:rsidRDefault="0075664F" w:rsidP="008858DB">
            <w:pPr>
              <w:keepNext/>
              <w:jc w:val="left"/>
              <w:rPr>
                <w:rFonts w:cs="Arial"/>
                <w:color w:val="000000"/>
                <w:sz w:val="16"/>
                <w:szCs w:val="16"/>
              </w:rPr>
            </w:pPr>
            <w:r w:rsidRPr="008858DB">
              <w:rPr>
                <w:rFonts w:cs="Arial"/>
                <w:color w:val="000000"/>
                <w:sz w:val="16"/>
                <w:szCs w:val="16"/>
              </w:rPr>
              <w:t>Brazil</w:t>
            </w:r>
          </w:p>
        </w:tc>
        <w:tc>
          <w:tcPr>
            <w:tcW w:w="424" w:type="dxa"/>
            <w:tcBorders>
              <w:left w:val="dotted" w:sz="4" w:space="0" w:color="auto"/>
            </w:tcBorders>
            <w:noWrap/>
          </w:tcPr>
          <w:p w14:paraId="29990447" w14:textId="3CC23A88" w:rsidR="0075664F" w:rsidRPr="00650238" w:rsidRDefault="0075664F" w:rsidP="008858DB">
            <w:pPr>
              <w:keepNext/>
              <w:jc w:val="left"/>
              <w:rPr>
                <w:rFonts w:cs="Arial"/>
                <w:color w:val="000000"/>
                <w:sz w:val="14"/>
                <w:szCs w:val="14"/>
              </w:rPr>
            </w:pPr>
            <w:r w:rsidRPr="00650238">
              <w:rPr>
                <w:rFonts w:cs="Arial"/>
                <w:color w:val="000000"/>
                <w:sz w:val="14"/>
                <w:szCs w:val="14"/>
              </w:rPr>
              <w:t>BR</w:t>
            </w:r>
          </w:p>
        </w:tc>
        <w:tc>
          <w:tcPr>
            <w:tcW w:w="385" w:type="dxa"/>
            <w:vAlign w:val="bottom"/>
          </w:tcPr>
          <w:p w14:paraId="6E45D48F" w14:textId="2C3DD90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7F857B5" w14:textId="5BBB1A8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D4961A4" w14:textId="33F4E5F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333B4D5" w14:textId="5525F390"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5" w:type="dxa"/>
            <w:vAlign w:val="bottom"/>
          </w:tcPr>
          <w:p w14:paraId="51AD2A91" w14:textId="2BFDD12D" w:rsidR="0075664F" w:rsidRPr="008858DB" w:rsidRDefault="0075664F" w:rsidP="00F95974">
            <w:pPr>
              <w:ind w:right="57"/>
              <w:jc w:val="right"/>
              <w:rPr>
                <w:rFonts w:cs="Arial"/>
                <w:color w:val="000000"/>
                <w:sz w:val="16"/>
                <w:szCs w:val="16"/>
              </w:rPr>
            </w:pPr>
            <w:r w:rsidRPr="008858DB">
              <w:rPr>
                <w:rFonts w:cs="Arial"/>
                <w:color w:val="000000"/>
                <w:sz w:val="16"/>
                <w:szCs w:val="16"/>
              </w:rPr>
              <w:t>68</w:t>
            </w:r>
          </w:p>
        </w:tc>
        <w:tc>
          <w:tcPr>
            <w:tcW w:w="385" w:type="dxa"/>
            <w:vAlign w:val="bottom"/>
          </w:tcPr>
          <w:p w14:paraId="7B46D8AF" w14:textId="434E7A7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7F3B3DF" w14:textId="34BD469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0C32FA1" w14:textId="5C4A693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4C4E123" w14:textId="2DB2888B" w:rsidR="0075664F" w:rsidRPr="008858DB" w:rsidRDefault="0075664F" w:rsidP="00F95974">
            <w:pPr>
              <w:ind w:right="57"/>
              <w:jc w:val="right"/>
              <w:rPr>
                <w:rFonts w:cs="Arial"/>
                <w:color w:val="000000"/>
                <w:sz w:val="16"/>
                <w:szCs w:val="16"/>
              </w:rPr>
            </w:pPr>
            <w:r w:rsidRPr="008858DB">
              <w:rPr>
                <w:rFonts w:cs="Arial"/>
                <w:color w:val="000000"/>
                <w:sz w:val="16"/>
                <w:szCs w:val="16"/>
              </w:rPr>
              <w:t>6</w:t>
            </w:r>
          </w:p>
        </w:tc>
        <w:tc>
          <w:tcPr>
            <w:tcW w:w="386" w:type="dxa"/>
            <w:vAlign w:val="bottom"/>
          </w:tcPr>
          <w:p w14:paraId="54431641" w14:textId="352D0D1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61D7DE2" w14:textId="1C5D22D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A1307D3" w14:textId="3C0DB3D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0B486D6C" w14:textId="74B95256" w:rsidR="0075664F" w:rsidRPr="008858DB" w:rsidRDefault="0075664F" w:rsidP="00F95974">
            <w:pPr>
              <w:ind w:right="57"/>
              <w:jc w:val="right"/>
              <w:rPr>
                <w:rFonts w:cs="Arial"/>
                <w:color w:val="000000"/>
                <w:sz w:val="16"/>
                <w:szCs w:val="16"/>
              </w:rPr>
            </w:pPr>
            <w:r w:rsidRPr="008858DB">
              <w:rPr>
                <w:rFonts w:cs="Arial"/>
                <w:color w:val="000000"/>
                <w:sz w:val="16"/>
                <w:szCs w:val="16"/>
              </w:rPr>
              <w:t>8</w:t>
            </w:r>
          </w:p>
        </w:tc>
        <w:tc>
          <w:tcPr>
            <w:tcW w:w="385" w:type="dxa"/>
            <w:vAlign w:val="bottom"/>
          </w:tcPr>
          <w:p w14:paraId="17A78BCE" w14:textId="0498AA8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1A1DF5D" w14:textId="6FD2A52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749A81ED" w14:textId="7F15C3A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66775C0E" w14:textId="66798A76" w:rsidR="0075664F" w:rsidRPr="008858DB" w:rsidRDefault="0075664F" w:rsidP="00F95974">
            <w:pPr>
              <w:jc w:val="center"/>
              <w:rPr>
                <w:rFonts w:cs="Arial"/>
                <w:color w:val="000000"/>
                <w:sz w:val="16"/>
                <w:szCs w:val="16"/>
              </w:rPr>
            </w:pPr>
            <w:r w:rsidRPr="008858DB">
              <w:rPr>
                <w:rFonts w:cs="Arial"/>
                <w:color w:val="000000"/>
                <w:sz w:val="16"/>
                <w:szCs w:val="16"/>
              </w:rPr>
              <w:t>33</w:t>
            </w:r>
          </w:p>
        </w:tc>
      </w:tr>
      <w:tr w:rsidR="00650238" w:rsidRPr="008858DB" w14:paraId="0AD1F6CC" w14:textId="73A3022A" w:rsidTr="00F95974">
        <w:trPr>
          <w:cantSplit/>
          <w:trHeight w:val="183"/>
        </w:trPr>
        <w:tc>
          <w:tcPr>
            <w:tcW w:w="1776" w:type="dxa"/>
            <w:tcBorders>
              <w:right w:val="dotted" w:sz="4" w:space="0" w:color="auto"/>
            </w:tcBorders>
          </w:tcPr>
          <w:p w14:paraId="3A12FC15" w14:textId="77777777" w:rsidR="0075664F" w:rsidRPr="008858DB" w:rsidRDefault="0075664F" w:rsidP="008858DB">
            <w:pPr>
              <w:jc w:val="left"/>
              <w:rPr>
                <w:rFonts w:cs="Arial"/>
                <w:color w:val="000000"/>
                <w:sz w:val="16"/>
                <w:szCs w:val="16"/>
              </w:rPr>
            </w:pPr>
            <w:r w:rsidRPr="008858DB">
              <w:rPr>
                <w:rFonts w:cs="Arial"/>
                <w:color w:val="000000"/>
                <w:sz w:val="16"/>
                <w:szCs w:val="16"/>
              </w:rPr>
              <w:t>Canada</w:t>
            </w:r>
          </w:p>
        </w:tc>
        <w:tc>
          <w:tcPr>
            <w:tcW w:w="424" w:type="dxa"/>
            <w:tcBorders>
              <w:left w:val="dotted" w:sz="4" w:space="0" w:color="auto"/>
            </w:tcBorders>
            <w:noWrap/>
          </w:tcPr>
          <w:p w14:paraId="055D72BF" w14:textId="77777777" w:rsidR="0075664F" w:rsidRPr="00650238" w:rsidRDefault="0075664F" w:rsidP="008858DB">
            <w:pPr>
              <w:jc w:val="left"/>
              <w:rPr>
                <w:rFonts w:cs="Arial"/>
                <w:color w:val="000000"/>
                <w:sz w:val="14"/>
                <w:szCs w:val="14"/>
              </w:rPr>
            </w:pPr>
            <w:r w:rsidRPr="00650238">
              <w:rPr>
                <w:rFonts w:cs="Arial"/>
                <w:color w:val="000000"/>
                <w:sz w:val="14"/>
                <w:szCs w:val="14"/>
              </w:rPr>
              <w:t>CA</w:t>
            </w:r>
          </w:p>
        </w:tc>
        <w:tc>
          <w:tcPr>
            <w:tcW w:w="385" w:type="dxa"/>
            <w:vAlign w:val="bottom"/>
          </w:tcPr>
          <w:p w14:paraId="6D07B6F1" w14:textId="6387B73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C02262C" w14:textId="5498681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97F521B" w14:textId="0865AD7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047DB3C6" w14:textId="3417E6D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5665DDD" w14:textId="2766F3BB" w:rsidR="0075664F" w:rsidRPr="008858DB" w:rsidRDefault="0075664F" w:rsidP="00F95974">
            <w:pPr>
              <w:ind w:right="57"/>
              <w:jc w:val="right"/>
              <w:rPr>
                <w:rFonts w:cs="Arial"/>
                <w:color w:val="000000"/>
                <w:sz w:val="16"/>
                <w:szCs w:val="16"/>
              </w:rPr>
            </w:pPr>
            <w:r w:rsidRPr="008858DB">
              <w:rPr>
                <w:rFonts w:cs="Arial"/>
                <w:color w:val="000000"/>
                <w:sz w:val="16"/>
                <w:szCs w:val="16"/>
              </w:rPr>
              <w:t>37</w:t>
            </w:r>
          </w:p>
        </w:tc>
        <w:tc>
          <w:tcPr>
            <w:tcW w:w="385" w:type="dxa"/>
            <w:vAlign w:val="bottom"/>
          </w:tcPr>
          <w:p w14:paraId="232BC433" w14:textId="465F625D" w:rsidR="0075664F" w:rsidRPr="008858DB" w:rsidRDefault="0075664F" w:rsidP="00F95974">
            <w:pPr>
              <w:ind w:right="57"/>
              <w:jc w:val="right"/>
              <w:rPr>
                <w:rFonts w:cs="Arial"/>
                <w:color w:val="000000"/>
                <w:sz w:val="16"/>
                <w:szCs w:val="16"/>
              </w:rPr>
            </w:pPr>
            <w:r w:rsidRPr="008858DB">
              <w:rPr>
                <w:rFonts w:cs="Arial"/>
                <w:color w:val="000000"/>
                <w:sz w:val="16"/>
                <w:szCs w:val="16"/>
              </w:rPr>
              <w:t>8</w:t>
            </w:r>
          </w:p>
        </w:tc>
        <w:tc>
          <w:tcPr>
            <w:tcW w:w="386" w:type="dxa"/>
            <w:vAlign w:val="bottom"/>
          </w:tcPr>
          <w:p w14:paraId="611294FE" w14:textId="375889C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4A34EB6" w14:textId="5AAA8F6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48CA193" w14:textId="5C4C42C6" w:rsidR="0075664F" w:rsidRPr="008858DB" w:rsidRDefault="0075664F" w:rsidP="00F95974">
            <w:pPr>
              <w:ind w:right="57"/>
              <w:jc w:val="right"/>
              <w:rPr>
                <w:rFonts w:cs="Arial"/>
                <w:color w:val="000000"/>
                <w:sz w:val="16"/>
                <w:szCs w:val="16"/>
              </w:rPr>
            </w:pPr>
            <w:r w:rsidRPr="008858DB">
              <w:rPr>
                <w:rFonts w:cs="Arial"/>
                <w:color w:val="000000"/>
                <w:sz w:val="16"/>
                <w:szCs w:val="16"/>
              </w:rPr>
              <w:t>2</w:t>
            </w:r>
          </w:p>
        </w:tc>
        <w:tc>
          <w:tcPr>
            <w:tcW w:w="386" w:type="dxa"/>
            <w:vAlign w:val="bottom"/>
          </w:tcPr>
          <w:p w14:paraId="699B52CC" w14:textId="74AA966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F98712A" w14:textId="4F58932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3ED7688" w14:textId="14133A8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0EAC485" w14:textId="1DCCF2F8" w:rsidR="0075664F" w:rsidRPr="008858DB" w:rsidRDefault="0075664F" w:rsidP="00F95974">
            <w:pPr>
              <w:ind w:right="57"/>
              <w:jc w:val="right"/>
              <w:rPr>
                <w:rFonts w:cs="Arial"/>
                <w:color w:val="000000"/>
                <w:sz w:val="16"/>
                <w:szCs w:val="16"/>
              </w:rPr>
            </w:pPr>
            <w:r w:rsidRPr="008858DB">
              <w:rPr>
                <w:rFonts w:cs="Arial"/>
                <w:color w:val="000000"/>
                <w:sz w:val="16"/>
                <w:szCs w:val="16"/>
              </w:rPr>
              <w:t>2</w:t>
            </w:r>
          </w:p>
        </w:tc>
        <w:tc>
          <w:tcPr>
            <w:tcW w:w="385" w:type="dxa"/>
            <w:vAlign w:val="bottom"/>
          </w:tcPr>
          <w:p w14:paraId="6D9B3B03" w14:textId="5A91D821" w:rsidR="0075664F" w:rsidRPr="008858DB" w:rsidRDefault="0075664F" w:rsidP="00F95974">
            <w:pPr>
              <w:ind w:right="57"/>
              <w:jc w:val="right"/>
              <w:rPr>
                <w:rFonts w:cs="Arial"/>
                <w:color w:val="000000"/>
                <w:sz w:val="16"/>
                <w:szCs w:val="16"/>
              </w:rPr>
            </w:pPr>
            <w:r w:rsidRPr="008858DB">
              <w:rPr>
                <w:rFonts w:cs="Arial"/>
                <w:color w:val="000000"/>
                <w:sz w:val="16"/>
                <w:szCs w:val="16"/>
              </w:rPr>
              <w:t>29</w:t>
            </w:r>
          </w:p>
        </w:tc>
        <w:tc>
          <w:tcPr>
            <w:tcW w:w="385" w:type="dxa"/>
            <w:vAlign w:val="bottom"/>
          </w:tcPr>
          <w:p w14:paraId="2554AB9F" w14:textId="281D412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6981D989" w14:textId="2D276E4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358357F4" w14:textId="27004DEC" w:rsidR="0075664F" w:rsidRPr="008858DB" w:rsidRDefault="0075664F" w:rsidP="00F95974">
            <w:pPr>
              <w:jc w:val="center"/>
              <w:rPr>
                <w:rFonts w:cs="Arial"/>
                <w:color w:val="000000"/>
                <w:sz w:val="16"/>
                <w:szCs w:val="16"/>
              </w:rPr>
            </w:pPr>
            <w:r w:rsidRPr="008858DB">
              <w:rPr>
                <w:rFonts w:cs="Arial"/>
                <w:color w:val="000000"/>
                <w:sz w:val="16"/>
                <w:szCs w:val="16"/>
              </w:rPr>
              <w:t>17</w:t>
            </w:r>
          </w:p>
        </w:tc>
      </w:tr>
      <w:tr w:rsidR="00650238" w:rsidRPr="008858DB" w14:paraId="2710FCC0" w14:textId="6BB71FDB" w:rsidTr="00F95974">
        <w:trPr>
          <w:cantSplit/>
          <w:trHeight w:val="183"/>
        </w:trPr>
        <w:tc>
          <w:tcPr>
            <w:tcW w:w="1776" w:type="dxa"/>
            <w:tcBorders>
              <w:right w:val="dotted" w:sz="4" w:space="0" w:color="auto"/>
            </w:tcBorders>
          </w:tcPr>
          <w:p w14:paraId="33F5AAB4" w14:textId="77777777" w:rsidR="0075664F" w:rsidRPr="008858DB" w:rsidRDefault="0075664F" w:rsidP="008858DB">
            <w:pPr>
              <w:jc w:val="left"/>
              <w:rPr>
                <w:rFonts w:cs="Arial"/>
                <w:color w:val="000000"/>
                <w:sz w:val="16"/>
                <w:szCs w:val="16"/>
              </w:rPr>
            </w:pPr>
            <w:r w:rsidRPr="008858DB">
              <w:rPr>
                <w:rFonts w:cs="Arial"/>
                <w:color w:val="000000"/>
                <w:sz w:val="16"/>
                <w:szCs w:val="16"/>
              </w:rPr>
              <w:t>Chile</w:t>
            </w:r>
          </w:p>
        </w:tc>
        <w:tc>
          <w:tcPr>
            <w:tcW w:w="424" w:type="dxa"/>
            <w:tcBorders>
              <w:left w:val="dotted" w:sz="4" w:space="0" w:color="auto"/>
            </w:tcBorders>
            <w:noWrap/>
            <w:hideMark/>
          </w:tcPr>
          <w:p w14:paraId="72A296E0" w14:textId="77777777" w:rsidR="0075664F" w:rsidRPr="00650238" w:rsidRDefault="0075664F" w:rsidP="008858DB">
            <w:pPr>
              <w:jc w:val="left"/>
              <w:rPr>
                <w:rFonts w:cs="Arial"/>
                <w:color w:val="000000"/>
                <w:sz w:val="14"/>
                <w:szCs w:val="14"/>
              </w:rPr>
            </w:pPr>
            <w:r w:rsidRPr="00650238">
              <w:rPr>
                <w:rFonts w:cs="Arial"/>
                <w:color w:val="000000"/>
                <w:sz w:val="14"/>
                <w:szCs w:val="14"/>
              </w:rPr>
              <w:t>CL</w:t>
            </w:r>
          </w:p>
        </w:tc>
        <w:tc>
          <w:tcPr>
            <w:tcW w:w="385" w:type="dxa"/>
            <w:vAlign w:val="bottom"/>
          </w:tcPr>
          <w:p w14:paraId="62830742" w14:textId="7C64B17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7BA60CB" w14:textId="3C03E28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4202237" w14:textId="09DDCFD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FCD62FB" w14:textId="73F2632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55B3092" w14:textId="35455DDF"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5" w:type="dxa"/>
            <w:vAlign w:val="bottom"/>
          </w:tcPr>
          <w:p w14:paraId="16630E68" w14:textId="450DD78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12C7C8D" w14:textId="3F12FE7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4BFA316" w14:textId="56B8BE3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669D979" w14:textId="086663E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4922C32" w14:textId="5B127A0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F537544" w14:textId="6EE0C08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149FC49" w14:textId="3F46CE4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2B32615" w14:textId="1A64BF3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B66559D" w14:textId="260905D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E65728F" w14:textId="4330CC1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3DC8CD05" w14:textId="2D5AD9D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5B6E070A" w14:textId="6DF4D3EF"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68864D1A" w14:textId="2BC78273" w:rsidTr="00F95974">
        <w:trPr>
          <w:cantSplit/>
          <w:trHeight w:val="183"/>
        </w:trPr>
        <w:tc>
          <w:tcPr>
            <w:tcW w:w="1776" w:type="dxa"/>
            <w:tcBorders>
              <w:right w:val="dotted" w:sz="4" w:space="0" w:color="auto"/>
            </w:tcBorders>
          </w:tcPr>
          <w:p w14:paraId="7B603700" w14:textId="77777777" w:rsidR="0075664F" w:rsidRPr="008858DB" w:rsidRDefault="0075664F" w:rsidP="008858DB">
            <w:pPr>
              <w:jc w:val="left"/>
              <w:rPr>
                <w:rFonts w:cs="Arial"/>
                <w:color w:val="000000"/>
                <w:sz w:val="16"/>
                <w:szCs w:val="16"/>
              </w:rPr>
            </w:pPr>
            <w:r w:rsidRPr="008858DB">
              <w:rPr>
                <w:rFonts w:cs="Arial"/>
                <w:color w:val="000000"/>
                <w:sz w:val="16"/>
                <w:szCs w:val="16"/>
              </w:rPr>
              <w:t>European Union</w:t>
            </w:r>
          </w:p>
        </w:tc>
        <w:tc>
          <w:tcPr>
            <w:tcW w:w="424" w:type="dxa"/>
            <w:tcBorders>
              <w:left w:val="dotted" w:sz="4" w:space="0" w:color="auto"/>
            </w:tcBorders>
            <w:noWrap/>
          </w:tcPr>
          <w:p w14:paraId="352AF702" w14:textId="77777777" w:rsidR="0075664F" w:rsidRPr="00650238" w:rsidRDefault="0075664F" w:rsidP="008858DB">
            <w:pPr>
              <w:jc w:val="left"/>
              <w:rPr>
                <w:rFonts w:cs="Arial"/>
                <w:color w:val="000000"/>
                <w:sz w:val="14"/>
                <w:szCs w:val="14"/>
              </w:rPr>
            </w:pPr>
            <w:r w:rsidRPr="00650238">
              <w:rPr>
                <w:rFonts w:cs="Arial"/>
                <w:color w:val="000000"/>
                <w:sz w:val="14"/>
                <w:szCs w:val="14"/>
              </w:rPr>
              <w:t>QZ</w:t>
            </w:r>
          </w:p>
        </w:tc>
        <w:tc>
          <w:tcPr>
            <w:tcW w:w="385" w:type="dxa"/>
            <w:vAlign w:val="bottom"/>
          </w:tcPr>
          <w:p w14:paraId="4C52D2E1" w14:textId="3722B0D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070E2B3" w14:textId="081F12F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5B5A227" w14:textId="4563A31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41A83B1" w14:textId="13A9053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83AE8C1" w14:textId="2469DB1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7000A95" w14:textId="278B613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7A2C121" w14:textId="03A5906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FC7CB99" w14:textId="01A13E3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5DC1E51" w14:textId="21DCC7C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8D33DC9" w14:textId="2DE90A8B"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5" w:type="dxa"/>
            <w:vAlign w:val="bottom"/>
          </w:tcPr>
          <w:p w14:paraId="1EF28486" w14:textId="60462F0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3B7F83E" w14:textId="7F870E6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9D8085F" w14:textId="6B2F4B3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7718F0C" w14:textId="1065568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E52800D" w14:textId="1AB5088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2FC6083E" w14:textId="1C2726C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5B37034B" w14:textId="3CE1B584" w:rsidR="0075664F" w:rsidRPr="008858DB" w:rsidRDefault="0075664F" w:rsidP="00F95974">
            <w:pPr>
              <w:jc w:val="center"/>
              <w:rPr>
                <w:rFonts w:cs="Arial"/>
                <w:color w:val="000000"/>
                <w:sz w:val="16"/>
                <w:szCs w:val="16"/>
              </w:rPr>
            </w:pPr>
            <w:r w:rsidRPr="008858DB">
              <w:rPr>
                <w:rFonts w:cs="Arial"/>
                <w:color w:val="000000"/>
                <w:sz w:val="16"/>
                <w:szCs w:val="16"/>
              </w:rPr>
              <w:t>1</w:t>
            </w:r>
          </w:p>
        </w:tc>
      </w:tr>
      <w:tr w:rsidR="00650238" w:rsidRPr="008858DB" w14:paraId="57BBBB85" w14:textId="1398C00A" w:rsidTr="00F95974">
        <w:trPr>
          <w:cantSplit/>
          <w:trHeight w:val="183"/>
        </w:trPr>
        <w:tc>
          <w:tcPr>
            <w:tcW w:w="1776" w:type="dxa"/>
            <w:tcBorders>
              <w:right w:val="dotted" w:sz="4" w:space="0" w:color="auto"/>
            </w:tcBorders>
          </w:tcPr>
          <w:p w14:paraId="12F663E5" w14:textId="77777777" w:rsidR="0075664F" w:rsidRPr="008858DB" w:rsidRDefault="0075664F" w:rsidP="008858DB">
            <w:pPr>
              <w:jc w:val="left"/>
              <w:rPr>
                <w:rFonts w:cs="Arial"/>
                <w:color w:val="000000"/>
                <w:sz w:val="16"/>
                <w:szCs w:val="16"/>
              </w:rPr>
            </w:pPr>
            <w:r w:rsidRPr="008858DB">
              <w:rPr>
                <w:rFonts w:cs="Arial"/>
                <w:color w:val="000000"/>
                <w:sz w:val="16"/>
                <w:szCs w:val="16"/>
              </w:rPr>
              <w:t>Japan</w:t>
            </w:r>
          </w:p>
        </w:tc>
        <w:tc>
          <w:tcPr>
            <w:tcW w:w="424" w:type="dxa"/>
            <w:tcBorders>
              <w:left w:val="dotted" w:sz="4" w:space="0" w:color="auto"/>
            </w:tcBorders>
            <w:noWrap/>
          </w:tcPr>
          <w:p w14:paraId="11630AA8" w14:textId="77777777" w:rsidR="0075664F" w:rsidRPr="00650238" w:rsidRDefault="0075664F" w:rsidP="008858DB">
            <w:pPr>
              <w:jc w:val="left"/>
              <w:rPr>
                <w:rFonts w:cs="Arial"/>
                <w:color w:val="000000"/>
                <w:sz w:val="14"/>
                <w:szCs w:val="14"/>
              </w:rPr>
            </w:pPr>
            <w:r w:rsidRPr="00650238">
              <w:rPr>
                <w:rFonts w:cs="Arial"/>
                <w:color w:val="000000"/>
                <w:sz w:val="14"/>
                <w:szCs w:val="14"/>
              </w:rPr>
              <w:t>JP</w:t>
            </w:r>
          </w:p>
        </w:tc>
        <w:tc>
          <w:tcPr>
            <w:tcW w:w="385" w:type="dxa"/>
            <w:vAlign w:val="bottom"/>
          </w:tcPr>
          <w:p w14:paraId="1F9C86EE" w14:textId="2507A0D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2F11F44" w14:textId="30B3592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749667F" w14:textId="6B70650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5EDD41B" w14:textId="51E1271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FEECB9A" w14:textId="45A5A44D" w:rsidR="0075664F" w:rsidRPr="008858DB" w:rsidRDefault="0075664F" w:rsidP="00F95974">
            <w:pPr>
              <w:ind w:right="57"/>
              <w:jc w:val="right"/>
              <w:rPr>
                <w:rFonts w:cs="Arial"/>
                <w:color w:val="000000"/>
                <w:sz w:val="16"/>
                <w:szCs w:val="16"/>
              </w:rPr>
            </w:pPr>
            <w:r w:rsidRPr="008858DB">
              <w:rPr>
                <w:rFonts w:cs="Arial"/>
                <w:color w:val="000000"/>
                <w:sz w:val="16"/>
                <w:szCs w:val="16"/>
              </w:rPr>
              <w:t>3</w:t>
            </w:r>
          </w:p>
        </w:tc>
        <w:tc>
          <w:tcPr>
            <w:tcW w:w="385" w:type="dxa"/>
            <w:vAlign w:val="bottom"/>
          </w:tcPr>
          <w:p w14:paraId="7705AAD5" w14:textId="7E9CFCF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F77B00E" w14:textId="67A20F4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F7DB941" w14:textId="4F3239B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1D8B13F" w14:textId="54DD1086"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6" w:type="dxa"/>
            <w:vAlign w:val="bottom"/>
          </w:tcPr>
          <w:p w14:paraId="3562E2B3" w14:textId="3FCFC5DD"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5" w:type="dxa"/>
            <w:vAlign w:val="bottom"/>
          </w:tcPr>
          <w:p w14:paraId="2A211E55" w14:textId="20E6795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5125EF9" w14:textId="44C8DD9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1DA9DA89" w14:textId="68E9901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E5C2D74" w14:textId="6348CE7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15A3AD5" w14:textId="7B249EF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18317E42" w14:textId="46F3425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3DC55E34" w14:textId="460956D8" w:rsidR="0075664F" w:rsidRPr="008858DB" w:rsidRDefault="0075664F" w:rsidP="00F95974">
            <w:pPr>
              <w:jc w:val="center"/>
              <w:rPr>
                <w:rFonts w:cs="Arial"/>
                <w:color w:val="000000"/>
                <w:sz w:val="16"/>
                <w:szCs w:val="16"/>
              </w:rPr>
            </w:pPr>
            <w:r w:rsidRPr="008858DB">
              <w:rPr>
                <w:rFonts w:cs="Arial"/>
                <w:color w:val="000000"/>
                <w:sz w:val="16"/>
                <w:szCs w:val="16"/>
              </w:rPr>
              <w:t>1</w:t>
            </w:r>
          </w:p>
        </w:tc>
      </w:tr>
      <w:tr w:rsidR="00650238" w:rsidRPr="008858DB" w14:paraId="6B3AAEAF" w14:textId="76DE63C9" w:rsidTr="00F95974">
        <w:trPr>
          <w:cantSplit/>
          <w:trHeight w:val="192"/>
        </w:trPr>
        <w:tc>
          <w:tcPr>
            <w:tcW w:w="1776" w:type="dxa"/>
            <w:tcBorders>
              <w:right w:val="dotted" w:sz="4" w:space="0" w:color="auto"/>
            </w:tcBorders>
          </w:tcPr>
          <w:p w14:paraId="4E33139B" w14:textId="77777777" w:rsidR="0075664F" w:rsidRPr="008858DB" w:rsidRDefault="0075664F" w:rsidP="008858DB">
            <w:pPr>
              <w:jc w:val="left"/>
              <w:rPr>
                <w:rFonts w:cs="Arial"/>
                <w:color w:val="000000"/>
                <w:sz w:val="16"/>
                <w:szCs w:val="16"/>
              </w:rPr>
            </w:pPr>
            <w:r w:rsidRPr="008858DB">
              <w:rPr>
                <w:rFonts w:cs="Arial"/>
                <w:color w:val="000000"/>
                <w:sz w:val="16"/>
                <w:szCs w:val="16"/>
              </w:rPr>
              <w:t>Morocco</w:t>
            </w:r>
          </w:p>
        </w:tc>
        <w:tc>
          <w:tcPr>
            <w:tcW w:w="424" w:type="dxa"/>
            <w:tcBorders>
              <w:left w:val="dotted" w:sz="4" w:space="0" w:color="auto"/>
            </w:tcBorders>
            <w:noWrap/>
          </w:tcPr>
          <w:p w14:paraId="1884099D" w14:textId="77777777" w:rsidR="0075664F" w:rsidRPr="00650238" w:rsidRDefault="0075664F" w:rsidP="008858DB">
            <w:pPr>
              <w:jc w:val="left"/>
              <w:rPr>
                <w:rFonts w:cs="Arial"/>
                <w:color w:val="000000"/>
                <w:sz w:val="14"/>
                <w:szCs w:val="14"/>
              </w:rPr>
            </w:pPr>
            <w:r w:rsidRPr="00650238">
              <w:rPr>
                <w:rFonts w:cs="Arial"/>
                <w:color w:val="000000"/>
                <w:sz w:val="14"/>
                <w:szCs w:val="14"/>
              </w:rPr>
              <w:t>MA</w:t>
            </w:r>
          </w:p>
        </w:tc>
        <w:tc>
          <w:tcPr>
            <w:tcW w:w="385" w:type="dxa"/>
            <w:vAlign w:val="bottom"/>
          </w:tcPr>
          <w:p w14:paraId="1C717985" w14:textId="0341A62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84FA09C" w14:textId="71A2D0E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1D14A7A" w14:textId="547A3EC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52300F0" w14:textId="2728598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AE7D020" w14:textId="3760DFB4"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5" w:type="dxa"/>
            <w:vAlign w:val="bottom"/>
          </w:tcPr>
          <w:p w14:paraId="5A284CC4" w14:textId="40E23A8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715DFD5" w14:textId="41EB449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CA12B7C" w14:textId="79B3845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A927455" w14:textId="76E8C08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3443F59" w14:textId="5A2E69B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41E8739" w14:textId="419B2CC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E3F2441" w14:textId="7911EC8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D38C60B" w14:textId="3FAC5BF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A26203C" w14:textId="52504FD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106FF1D" w14:textId="6E12FD4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061281C5" w14:textId="0B4A825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0F091A17" w14:textId="3D2FA04B" w:rsidR="0075664F" w:rsidRPr="008858DB" w:rsidRDefault="0075664F" w:rsidP="00F95974">
            <w:pPr>
              <w:jc w:val="center"/>
              <w:rPr>
                <w:rFonts w:cs="Arial"/>
                <w:color w:val="000000"/>
                <w:sz w:val="16"/>
                <w:szCs w:val="16"/>
              </w:rPr>
            </w:pPr>
            <w:r w:rsidRPr="008858DB">
              <w:rPr>
                <w:rFonts w:cs="Arial"/>
                <w:color w:val="000000"/>
                <w:sz w:val="16"/>
                <w:szCs w:val="16"/>
              </w:rPr>
              <w:t>1</w:t>
            </w:r>
          </w:p>
        </w:tc>
      </w:tr>
      <w:tr w:rsidR="00650238" w:rsidRPr="008858DB" w14:paraId="1AB02F05" w14:textId="3E717875" w:rsidTr="00F95974">
        <w:trPr>
          <w:cantSplit/>
          <w:trHeight w:val="183"/>
        </w:trPr>
        <w:tc>
          <w:tcPr>
            <w:tcW w:w="1776" w:type="dxa"/>
            <w:tcBorders>
              <w:right w:val="dotted" w:sz="4" w:space="0" w:color="auto"/>
            </w:tcBorders>
          </w:tcPr>
          <w:p w14:paraId="454C509B" w14:textId="77777777" w:rsidR="0075664F" w:rsidRPr="008858DB" w:rsidRDefault="0075664F" w:rsidP="008858DB">
            <w:pPr>
              <w:jc w:val="left"/>
              <w:rPr>
                <w:rFonts w:cs="Arial"/>
                <w:color w:val="000000"/>
                <w:sz w:val="16"/>
                <w:szCs w:val="16"/>
              </w:rPr>
            </w:pPr>
            <w:r w:rsidRPr="008858DB">
              <w:rPr>
                <w:rFonts w:cs="Arial"/>
                <w:color w:val="000000"/>
                <w:sz w:val="16"/>
                <w:szCs w:val="16"/>
              </w:rPr>
              <w:t>Mexico</w:t>
            </w:r>
          </w:p>
        </w:tc>
        <w:tc>
          <w:tcPr>
            <w:tcW w:w="424" w:type="dxa"/>
            <w:tcBorders>
              <w:left w:val="dotted" w:sz="4" w:space="0" w:color="auto"/>
            </w:tcBorders>
            <w:noWrap/>
          </w:tcPr>
          <w:p w14:paraId="1BBD2CD8" w14:textId="77777777" w:rsidR="0075664F" w:rsidRPr="00650238" w:rsidRDefault="0075664F" w:rsidP="008858DB">
            <w:pPr>
              <w:jc w:val="left"/>
              <w:rPr>
                <w:rFonts w:cs="Arial"/>
                <w:color w:val="000000"/>
                <w:sz w:val="14"/>
                <w:szCs w:val="14"/>
              </w:rPr>
            </w:pPr>
            <w:r w:rsidRPr="00650238">
              <w:rPr>
                <w:rFonts w:cs="Arial"/>
                <w:color w:val="000000"/>
                <w:sz w:val="14"/>
                <w:szCs w:val="14"/>
              </w:rPr>
              <w:t>MX</w:t>
            </w:r>
          </w:p>
        </w:tc>
        <w:tc>
          <w:tcPr>
            <w:tcW w:w="385" w:type="dxa"/>
            <w:vAlign w:val="bottom"/>
          </w:tcPr>
          <w:p w14:paraId="436E087A" w14:textId="27D9D9C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F47F806" w14:textId="611C5F9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702F7DD" w14:textId="78CB356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07EBB287" w14:textId="3A806CC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82CA554" w14:textId="46712A7B" w:rsidR="0075664F" w:rsidRPr="008858DB" w:rsidRDefault="0075664F" w:rsidP="00F95974">
            <w:pPr>
              <w:ind w:right="57"/>
              <w:jc w:val="right"/>
              <w:rPr>
                <w:rFonts w:cs="Arial"/>
                <w:color w:val="000000"/>
                <w:sz w:val="16"/>
                <w:szCs w:val="16"/>
              </w:rPr>
            </w:pPr>
            <w:r w:rsidRPr="008858DB">
              <w:rPr>
                <w:rFonts w:cs="Arial"/>
                <w:color w:val="000000"/>
                <w:sz w:val="16"/>
                <w:szCs w:val="16"/>
              </w:rPr>
              <w:t>29</w:t>
            </w:r>
          </w:p>
        </w:tc>
        <w:tc>
          <w:tcPr>
            <w:tcW w:w="385" w:type="dxa"/>
            <w:vAlign w:val="bottom"/>
          </w:tcPr>
          <w:p w14:paraId="63CF81DF" w14:textId="4C183C3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AB639AE" w14:textId="5D33134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1D4CE8E" w14:textId="0B7764C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A026361" w14:textId="7E622C4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D56138F" w14:textId="1748FDD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A17E56D" w14:textId="663F633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E3ECAE2" w14:textId="28CF339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BCF90BE" w14:textId="25DF4C9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ACA59B4" w14:textId="02899DE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5CA0999" w14:textId="747BCCC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54F09C45" w14:textId="0CC7CD3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2DA7D557" w14:textId="1968DC8C"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23CFB8DD" w14:textId="4CE5ED90" w:rsidTr="00F95974">
        <w:trPr>
          <w:cantSplit/>
          <w:trHeight w:val="183"/>
        </w:trPr>
        <w:tc>
          <w:tcPr>
            <w:tcW w:w="1776" w:type="dxa"/>
            <w:tcBorders>
              <w:right w:val="dotted" w:sz="4" w:space="0" w:color="auto"/>
            </w:tcBorders>
          </w:tcPr>
          <w:p w14:paraId="74088012" w14:textId="77777777" w:rsidR="0075664F" w:rsidRPr="008858DB" w:rsidRDefault="0075664F" w:rsidP="008858DB">
            <w:pPr>
              <w:jc w:val="left"/>
              <w:rPr>
                <w:rFonts w:cs="Arial"/>
                <w:color w:val="000000"/>
                <w:sz w:val="16"/>
                <w:szCs w:val="16"/>
              </w:rPr>
            </w:pPr>
            <w:r w:rsidRPr="008858DB">
              <w:rPr>
                <w:rFonts w:cs="Arial"/>
                <w:color w:val="000000"/>
                <w:sz w:val="16"/>
                <w:szCs w:val="16"/>
              </w:rPr>
              <w:t>Netherlands (Kingdom of the)</w:t>
            </w:r>
          </w:p>
        </w:tc>
        <w:tc>
          <w:tcPr>
            <w:tcW w:w="424" w:type="dxa"/>
            <w:tcBorders>
              <w:left w:val="dotted" w:sz="4" w:space="0" w:color="auto"/>
            </w:tcBorders>
            <w:noWrap/>
            <w:hideMark/>
          </w:tcPr>
          <w:p w14:paraId="052627A8" w14:textId="77777777" w:rsidR="0075664F" w:rsidRPr="00650238" w:rsidRDefault="0075664F" w:rsidP="008858DB">
            <w:pPr>
              <w:jc w:val="left"/>
              <w:rPr>
                <w:rFonts w:cs="Arial"/>
                <w:color w:val="000000"/>
                <w:sz w:val="14"/>
                <w:szCs w:val="14"/>
              </w:rPr>
            </w:pPr>
            <w:r w:rsidRPr="00650238">
              <w:rPr>
                <w:rFonts w:cs="Arial"/>
                <w:color w:val="000000"/>
                <w:sz w:val="14"/>
                <w:szCs w:val="14"/>
              </w:rPr>
              <w:t>NL</w:t>
            </w:r>
          </w:p>
        </w:tc>
        <w:tc>
          <w:tcPr>
            <w:tcW w:w="385" w:type="dxa"/>
            <w:vAlign w:val="bottom"/>
          </w:tcPr>
          <w:p w14:paraId="23CC07EA" w14:textId="195D5F0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558521B" w14:textId="53725E3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852B532" w14:textId="5801FAA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7FDFB68" w14:textId="23B0B99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5A2A01F" w14:textId="29363D6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AE588DA" w14:textId="373045B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2BFC086" w14:textId="51F0611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CBBC82E" w14:textId="0DC98BB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B6FFF33" w14:textId="0802D07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DB97915" w14:textId="6F033F6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26EFDEC" w14:textId="6AA4A07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B93DAC9" w14:textId="48AD093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149D0C3" w14:textId="1842672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215D7E7" w14:textId="467C744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A18D70C" w14:textId="2F8670B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47DA9AE3" w14:textId="303258D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2874CC56" w14:textId="792118F2"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3E4A7046" w14:textId="060F98DA" w:rsidTr="00F95974">
        <w:trPr>
          <w:cantSplit/>
          <w:trHeight w:val="192"/>
        </w:trPr>
        <w:tc>
          <w:tcPr>
            <w:tcW w:w="1776" w:type="dxa"/>
            <w:tcBorders>
              <w:right w:val="dotted" w:sz="4" w:space="0" w:color="auto"/>
            </w:tcBorders>
          </w:tcPr>
          <w:p w14:paraId="72F3C3E8" w14:textId="77777777" w:rsidR="0075664F" w:rsidRPr="008858DB" w:rsidRDefault="0075664F" w:rsidP="008858DB">
            <w:pPr>
              <w:jc w:val="left"/>
              <w:rPr>
                <w:rFonts w:cs="Arial"/>
                <w:color w:val="000000"/>
                <w:sz w:val="16"/>
                <w:szCs w:val="16"/>
              </w:rPr>
            </w:pPr>
            <w:r w:rsidRPr="008858DB">
              <w:rPr>
                <w:rFonts w:cs="Arial"/>
                <w:color w:val="000000"/>
                <w:sz w:val="16"/>
                <w:szCs w:val="16"/>
              </w:rPr>
              <w:t>New Zealand</w:t>
            </w:r>
          </w:p>
        </w:tc>
        <w:tc>
          <w:tcPr>
            <w:tcW w:w="424" w:type="dxa"/>
            <w:tcBorders>
              <w:left w:val="dotted" w:sz="4" w:space="0" w:color="auto"/>
            </w:tcBorders>
            <w:noWrap/>
            <w:hideMark/>
          </w:tcPr>
          <w:p w14:paraId="0CAFA261" w14:textId="77777777" w:rsidR="0075664F" w:rsidRPr="00650238" w:rsidRDefault="0075664F" w:rsidP="008858DB">
            <w:pPr>
              <w:jc w:val="left"/>
              <w:rPr>
                <w:rFonts w:cs="Arial"/>
                <w:color w:val="000000"/>
                <w:sz w:val="14"/>
                <w:szCs w:val="14"/>
              </w:rPr>
            </w:pPr>
            <w:r w:rsidRPr="00650238">
              <w:rPr>
                <w:rFonts w:cs="Arial"/>
                <w:color w:val="000000"/>
                <w:sz w:val="14"/>
                <w:szCs w:val="14"/>
              </w:rPr>
              <w:t>NZ</w:t>
            </w:r>
          </w:p>
        </w:tc>
        <w:tc>
          <w:tcPr>
            <w:tcW w:w="385" w:type="dxa"/>
            <w:vAlign w:val="bottom"/>
          </w:tcPr>
          <w:p w14:paraId="48F529E5" w14:textId="764AC1D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0551B0D" w14:textId="58681C2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BFB6191" w14:textId="4856084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5DAD915" w14:textId="44B607F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7C6E7F3" w14:textId="1F171506" w:rsidR="0075664F" w:rsidRPr="008858DB" w:rsidRDefault="0075664F" w:rsidP="00F95974">
            <w:pPr>
              <w:ind w:right="57"/>
              <w:jc w:val="right"/>
              <w:rPr>
                <w:rFonts w:cs="Arial"/>
                <w:color w:val="000000"/>
                <w:sz w:val="16"/>
                <w:szCs w:val="16"/>
              </w:rPr>
            </w:pPr>
            <w:r w:rsidRPr="008858DB">
              <w:rPr>
                <w:rFonts w:cs="Arial"/>
                <w:color w:val="000000"/>
                <w:sz w:val="16"/>
                <w:szCs w:val="16"/>
              </w:rPr>
              <w:t>10</w:t>
            </w:r>
          </w:p>
        </w:tc>
        <w:tc>
          <w:tcPr>
            <w:tcW w:w="385" w:type="dxa"/>
            <w:vAlign w:val="bottom"/>
          </w:tcPr>
          <w:p w14:paraId="34BD2FA4" w14:textId="124D722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8D982AA" w14:textId="29F82EA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AF5D13E" w14:textId="312288C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D779F93" w14:textId="14E6C291" w:rsidR="0075664F" w:rsidRPr="008858DB" w:rsidRDefault="0075664F" w:rsidP="00F95974">
            <w:pPr>
              <w:ind w:right="57"/>
              <w:jc w:val="right"/>
              <w:rPr>
                <w:rFonts w:cs="Arial"/>
                <w:color w:val="000000"/>
                <w:sz w:val="16"/>
                <w:szCs w:val="16"/>
              </w:rPr>
            </w:pPr>
            <w:r w:rsidRPr="008858DB">
              <w:rPr>
                <w:rFonts w:cs="Arial"/>
                <w:color w:val="000000"/>
                <w:sz w:val="16"/>
                <w:szCs w:val="16"/>
              </w:rPr>
              <w:t>5</w:t>
            </w:r>
          </w:p>
        </w:tc>
        <w:tc>
          <w:tcPr>
            <w:tcW w:w="386" w:type="dxa"/>
            <w:vAlign w:val="bottom"/>
          </w:tcPr>
          <w:p w14:paraId="1B9DD2B1" w14:textId="73C300F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3C97607" w14:textId="1B08670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ABCC3FB" w14:textId="2C65886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B7696AA" w14:textId="4E78689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434DFAB" w14:textId="7C50575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87A7C61" w14:textId="3133AE8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7F7EC89A" w14:textId="19436C1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3DE2BBC6" w14:textId="3A3C4541" w:rsidR="0075664F" w:rsidRPr="008858DB" w:rsidRDefault="0075664F" w:rsidP="00F95974">
            <w:pPr>
              <w:jc w:val="center"/>
              <w:rPr>
                <w:rFonts w:cs="Arial"/>
                <w:color w:val="000000"/>
                <w:sz w:val="16"/>
                <w:szCs w:val="16"/>
              </w:rPr>
            </w:pPr>
            <w:r w:rsidRPr="008858DB">
              <w:rPr>
                <w:rFonts w:cs="Arial"/>
                <w:color w:val="000000"/>
                <w:sz w:val="16"/>
                <w:szCs w:val="16"/>
              </w:rPr>
              <w:t>7</w:t>
            </w:r>
          </w:p>
        </w:tc>
      </w:tr>
      <w:tr w:rsidR="00650238" w:rsidRPr="008858DB" w14:paraId="3B98FC1A" w14:textId="65E0A113" w:rsidTr="00F95974">
        <w:trPr>
          <w:cantSplit/>
          <w:trHeight w:val="183"/>
        </w:trPr>
        <w:tc>
          <w:tcPr>
            <w:tcW w:w="1776" w:type="dxa"/>
            <w:tcBorders>
              <w:right w:val="dotted" w:sz="4" w:space="0" w:color="auto"/>
            </w:tcBorders>
          </w:tcPr>
          <w:p w14:paraId="0E07861C" w14:textId="77777777" w:rsidR="0075664F" w:rsidRPr="008858DB" w:rsidRDefault="0075664F" w:rsidP="008858DB">
            <w:pPr>
              <w:jc w:val="left"/>
              <w:rPr>
                <w:rFonts w:cs="Arial"/>
                <w:sz w:val="16"/>
                <w:szCs w:val="16"/>
              </w:rPr>
            </w:pPr>
            <w:r w:rsidRPr="008858DB">
              <w:rPr>
                <w:rFonts w:cs="Arial"/>
                <w:sz w:val="16"/>
                <w:szCs w:val="16"/>
              </w:rPr>
              <w:t>Republic of Moldova</w:t>
            </w:r>
          </w:p>
        </w:tc>
        <w:tc>
          <w:tcPr>
            <w:tcW w:w="424" w:type="dxa"/>
            <w:tcBorders>
              <w:left w:val="dotted" w:sz="4" w:space="0" w:color="auto"/>
            </w:tcBorders>
            <w:noWrap/>
          </w:tcPr>
          <w:p w14:paraId="51B096F2" w14:textId="77777777" w:rsidR="0075664F" w:rsidRPr="00650238" w:rsidRDefault="0075664F" w:rsidP="008858DB">
            <w:pPr>
              <w:jc w:val="left"/>
              <w:rPr>
                <w:rFonts w:cs="Arial"/>
                <w:sz w:val="14"/>
                <w:szCs w:val="14"/>
              </w:rPr>
            </w:pPr>
            <w:r w:rsidRPr="00650238">
              <w:rPr>
                <w:rFonts w:cs="Arial"/>
                <w:sz w:val="14"/>
                <w:szCs w:val="14"/>
              </w:rPr>
              <w:t>MD</w:t>
            </w:r>
          </w:p>
        </w:tc>
        <w:tc>
          <w:tcPr>
            <w:tcW w:w="385" w:type="dxa"/>
            <w:vAlign w:val="bottom"/>
          </w:tcPr>
          <w:p w14:paraId="7E9B9348" w14:textId="5D26D2D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16E3B66" w14:textId="4C41277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CE996D6" w14:textId="79C7713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584C8754" w14:textId="701F1FD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AF07776" w14:textId="3E6B51D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623AA75" w14:textId="3B361D5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14F1402" w14:textId="2610C2E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67D4D0A" w14:textId="6C124DD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BDDA902" w14:textId="1541323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CCE4FB7" w14:textId="012FF3E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DE29D6B" w14:textId="27AC6D7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036597D" w14:textId="1CF0167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1BF71D6" w14:textId="6AC3D58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F48C019" w14:textId="75E3CBF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1F59B34" w14:textId="3F14FC2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187EE1CE" w14:textId="231B39C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56A9651D" w14:textId="7F6DA268"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0AFA8BF9" w14:textId="3A449E03" w:rsidTr="00F95974">
        <w:trPr>
          <w:cantSplit/>
          <w:trHeight w:val="183"/>
        </w:trPr>
        <w:tc>
          <w:tcPr>
            <w:tcW w:w="1776" w:type="dxa"/>
            <w:tcBorders>
              <w:right w:val="dotted" w:sz="4" w:space="0" w:color="auto"/>
            </w:tcBorders>
          </w:tcPr>
          <w:p w14:paraId="585745A5" w14:textId="77777777" w:rsidR="0075664F" w:rsidRPr="008858DB" w:rsidRDefault="0075664F" w:rsidP="008858DB">
            <w:pPr>
              <w:keepNext/>
              <w:jc w:val="left"/>
              <w:rPr>
                <w:rFonts w:cs="Arial"/>
                <w:sz w:val="16"/>
                <w:szCs w:val="16"/>
              </w:rPr>
            </w:pPr>
            <w:r w:rsidRPr="008858DB">
              <w:rPr>
                <w:rFonts w:cs="Arial"/>
                <w:sz w:val="16"/>
                <w:szCs w:val="16"/>
              </w:rPr>
              <w:t>Türkiye</w:t>
            </w:r>
          </w:p>
        </w:tc>
        <w:tc>
          <w:tcPr>
            <w:tcW w:w="424" w:type="dxa"/>
            <w:tcBorders>
              <w:left w:val="dotted" w:sz="4" w:space="0" w:color="auto"/>
            </w:tcBorders>
            <w:noWrap/>
          </w:tcPr>
          <w:p w14:paraId="2717B8CA" w14:textId="77777777" w:rsidR="0075664F" w:rsidRPr="00650238" w:rsidRDefault="0075664F" w:rsidP="008858DB">
            <w:pPr>
              <w:keepNext/>
              <w:jc w:val="left"/>
              <w:rPr>
                <w:rFonts w:cs="Arial"/>
                <w:sz w:val="14"/>
                <w:szCs w:val="14"/>
              </w:rPr>
            </w:pPr>
            <w:r w:rsidRPr="00650238">
              <w:rPr>
                <w:rFonts w:cs="Arial"/>
                <w:sz w:val="14"/>
                <w:szCs w:val="14"/>
              </w:rPr>
              <w:t>TR</w:t>
            </w:r>
          </w:p>
        </w:tc>
        <w:tc>
          <w:tcPr>
            <w:tcW w:w="385" w:type="dxa"/>
            <w:vAlign w:val="bottom"/>
          </w:tcPr>
          <w:p w14:paraId="5418DBCC" w14:textId="6EE2871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8B506B6" w14:textId="47FE742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3CF59A5" w14:textId="2B28BD6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4AEED80" w14:textId="35D78C6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5DA2A2E" w14:textId="6C62D44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D910905" w14:textId="42204F1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1013C449" w14:textId="4021FF2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D24C4DF" w14:textId="734749B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2E2CE3F" w14:textId="10E4190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05F8820" w14:textId="19A0B45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A60FBBE" w14:textId="4533AAE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AD43F8B" w14:textId="6A2F267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15DD239" w14:textId="13886DE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EAB9021" w14:textId="73ECE36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F63B6DC" w14:textId="61DDA26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6756CD44" w14:textId="6B75749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080D8D83" w14:textId="0B502BAE"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1AD4FDDD" w14:textId="30F03BDC" w:rsidTr="00F95974">
        <w:trPr>
          <w:cantSplit/>
          <w:trHeight w:val="183"/>
        </w:trPr>
        <w:tc>
          <w:tcPr>
            <w:tcW w:w="1776" w:type="dxa"/>
            <w:tcBorders>
              <w:right w:val="dotted" w:sz="4" w:space="0" w:color="auto"/>
            </w:tcBorders>
          </w:tcPr>
          <w:p w14:paraId="48D87778" w14:textId="77777777" w:rsidR="0075664F" w:rsidRPr="008858DB" w:rsidRDefault="0075664F" w:rsidP="008858DB">
            <w:pPr>
              <w:jc w:val="left"/>
              <w:rPr>
                <w:rFonts w:cs="Arial"/>
                <w:color w:val="000000"/>
                <w:sz w:val="16"/>
                <w:szCs w:val="16"/>
              </w:rPr>
            </w:pPr>
            <w:r w:rsidRPr="008858DB">
              <w:rPr>
                <w:rFonts w:cs="Arial"/>
                <w:color w:val="000000"/>
                <w:sz w:val="16"/>
                <w:szCs w:val="16"/>
              </w:rPr>
              <w:t>United Kingdom</w:t>
            </w:r>
          </w:p>
        </w:tc>
        <w:tc>
          <w:tcPr>
            <w:tcW w:w="424" w:type="dxa"/>
            <w:tcBorders>
              <w:left w:val="dotted" w:sz="4" w:space="0" w:color="auto"/>
            </w:tcBorders>
            <w:noWrap/>
          </w:tcPr>
          <w:p w14:paraId="336C1049" w14:textId="77777777" w:rsidR="0075664F" w:rsidRPr="00650238" w:rsidRDefault="0075664F" w:rsidP="008858DB">
            <w:pPr>
              <w:jc w:val="left"/>
              <w:rPr>
                <w:rFonts w:cs="Arial"/>
                <w:color w:val="000000"/>
                <w:sz w:val="14"/>
                <w:szCs w:val="14"/>
              </w:rPr>
            </w:pPr>
            <w:r w:rsidRPr="00650238">
              <w:rPr>
                <w:rFonts w:cs="Arial"/>
                <w:color w:val="000000"/>
                <w:sz w:val="14"/>
                <w:szCs w:val="14"/>
              </w:rPr>
              <w:t>GB</w:t>
            </w:r>
          </w:p>
        </w:tc>
        <w:tc>
          <w:tcPr>
            <w:tcW w:w="385" w:type="dxa"/>
            <w:vAlign w:val="bottom"/>
          </w:tcPr>
          <w:p w14:paraId="53B98441" w14:textId="579F227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F139340" w14:textId="4A2F6DA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D04A55C" w14:textId="19E6FC1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648B395" w14:textId="2224A51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E1E2A08" w14:textId="38F70331" w:rsidR="0075664F" w:rsidRPr="008858DB" w:rsidRDefault="0075664F" w:rsidP="00F95974">
            <w:pPr>
              <w:ind w:right="57"/>
              <w:jc w:val="right"/>
              <w:rPr>
                <w:rFonts w:cs="Arial"/>
                <w:color w:val="000000"/>
                <w:sz w:val="16"/>
                <w:szCs w:val="16"/>
              </w:rPr>
            </w:pPr>
            <w:r w:rsidRPr="008858DB">
              <w:rPr>
                <w:rFonts w:cs="Arial"/>
                <w:color w:val="000000"/>
                <w:sz w:val="16"/>
                <w:szCs w:val="16"/>
              </w:rPr>
              <w:t>90</w:t>
            </w:r>
          </w:p>
        </w:tc>
        <w:tc>
          <w:tcPr>
            <w:tcW w:w="385" w:type="dxa"/>
            <w:vAlign w:val="bottom"/>
          </w:tcPr>
          <w:p w14:paraId="063F32A7" w14:textId="43D599A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186D78E" w14:textId="45CC731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BABD49C" w14:textId="4F67A91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E1BC686" w14:textId="56CEEDF6" w:rsidR="0075664F" w:rsidRPr="008858DB" w:rsidRDefault="0075664F" w:rsidP="00F95974">
            <w:pPr>
              <w:ind w:right="57"/>
              <w:jc w:val="right"/>
              <w:rPr>
                <w:rFonts w:cs="Arial"/>
                <w:color w:val="000000"/>
                <w:sz w:val="16"/>
                <w:szCs w:val="16"/>
              </w:rPr>
            </w:pPr>
            <w:r w:rsidRPr="008858DB">
              <w:rPr>
                <w:rFonts w:cs="Arial"/>
                <w:color w:val="000000"/>
                <w:sz w:val="16"/>
                <w:szCs w:val="16"/>
              </w:rPr>
              <w:t>293</w:t>
            </w:r>
          </w:p>
        </w:tc>
        <w:tc>
          <w:tcPr>
            <w:tcW w:w="386" w:type="dxa"/>
            <w:vAlign w:val="bottom"/>
          </w:tcPr>
          <w:p w14:paraId="3D26EC19" w14:textId="5B8BD3F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0D94110" w14:textId="1E4F0C7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AC55CBD" w14:textId="599DD60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6D0846D6" w14:textId="02C8AD6C" w:rsidR="0075664F" w:rsidRPr="008858DB" w:rsidRDefault="0075664F" w:rsidP="00F95974">
            <w:pPr>
              <w:ind w:right="57"/>
              <w:jc w:val="right"/>
              <w:rPr>
                <w:rFonts w:cs="Arial"/>
                <w:color w:val="000000"/>
                <w:sz w:val="16"/>
                <w:szCs w:val="16"/>
              </w:rPr>
            </w:pPr>
            <w:r w:rsidRPr="008858DB">
              <w:rPr>
                <w:rFonts w:cs="Arial"/>
                <w:color w:val="000000"/>
                <w:sz w:val="16"/>
                <w:szCs w:val="16"/>
              </w:rPr>
              <w:t>62</w:t>
            </w:r>
          </w:p>
        </w:tc>
        <w:tc>
          <w:tcPr>
            <w:tcW w:w="385" w:type="dxa"/>
            <w:vAlign w:val="bottom"/>
          </w:tcPr>
          <w:p w14:paraId="50C9BCB5" w14:textId="67B1B36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C0E466C" w14:textId="273BF52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7192814A" w14:textId="0BA9C7F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1C76F656" w14:textId="5E7797F2" w:rsidR="0075664F" w:rsidRPr="008858DB" w:rsidRDefault="0075664F" w:rsidP="00F95974">
            <w:pPr>
              <w:jc w:val="center"/>
              <w:rPr>
                <w:rFonts w:cs="Arial"/>
                <w:color w:val="000000"/>
                <w:sz w:val="16"/>
                <w:szCs w:val="16"/>
              </w:rPr>
            </w:pPr>
            <w:r w:rsidRPr="008858DB">
              <w:rPr>
                <w:rFonts w:cs="Arial"/>
                <w:color w:val="000000"/>
                <w:sz w:val="16"/>
                <w:szCs w:val="16"/>
              </w:rPr>
              <w:t>49</w:t>
            </w:r>
          </w:p>
        </w:tc>
      </w:tr>
      <w:tr w:rsidR="00650238" w:rsidRPr="008858DB" w14:paraId="297D65B9" w14:textId="153BC7EE" w:rsidTr="00F95974">
        <w:trPr>
          <w:cantSplit/>
          <w:trHeight w:val="192"/>
        </w:trPr>
        <w:tc>
          <w:tcPr>
            <w:tcW w:w="1776" w:type="dxa"/>
            <w:tcBorders>
              <w:right w:val="dotted" w:sz="4" w:space="0" w:color="auto"/>
            </w:tcBorders>
          </w:tcPr>
          <w:p w14:paraId="0867AD1A" w14:textId="77777777" w:rsidR="0075664F" w:rsidRPr="008858DB" w:rsidRDefault="0075664F" w:rsidP="008858DB">
            <w:pPr>
              <w:jc w:val="left"/>
              <w:rPr>
                <w:rFonts w:cs="Arial"/>
                <w:color w:val="000000"/>
                <w:sz w:val="16"/>
                <w:szCs w:val="16"/>
              </w:rPr>
            </w:pPr>
            <w:r w:rsidRPr="008858DB">
              <w:rPr>
                <w:rFonts w:cs="Arial"/>
                <w:color w:val="000000"/>
                <w:sz w:val="16"/>
                <w:szCs w:val="16"/>
              </w:rPr>
              <w:t>United States of America</w:t>
            </w:r>
          </w:p>
        </w:tc>
        <w:tc>
          <w:tcPr>
            <w:tcW w:w="424" w:type="dxa"/>
            <w:tcBorders>
              <w:left w:val="dotted" w:sz="4" w:space="0" w:color="auto"/>
            </w:tcBorders>
            <w:noWrap/>
            <w:hideMark/>
          </w:tcPr>
          <w:p w14:paraId="0C6881CF" w14:textId="77777777" w:rsidR="0075664F" w:rsidRPr="00650238" w:rsidRDefault="0075664F" w:rsidP="008858DB">
            <w:pPr>
              <w:jc w:val="left"/>
              <w:rPr>
                <w:rFonts w:cs="Arial"/>
                <w:color w:val="000000"/>
                <w:sz w:val="14"/>
                <w:szCs w:val="14"/>
              </w:rPr>
            </w:pPr>
            <w:r w:rsidRPr="00650238">
              <w:rPr>
                <w:rFonts w:cs="Arial"/>
                <w:color w:val="000000"/>
                <w:sz w:val="14"/>
                <w:szCs w:val="14"/>
              </w:rPr>
              <w:t>US</w:t>
            </w:r>
          </w:p>
        </w:tc>
        <w:tc>
          <w:tcPr>
            <w:tcW w:w="385" w:type="dxa"/>
            <w:vAlign w:val="bottom"/>
          </w:tcPr>
          <w:p w14:paraId="2048A0FE" w14:textId="3EA1902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D54EBFE" w14:textId="7C47FF2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DEE4032" w14:textId="2E2BC33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18219E99" w14:textId="44B7942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5CCE24A7" w14:textId="1D94547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B610909" w14:textId="593BD3E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04A48D78" w14:textId="4FA1104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8058844" w14:textId="70F991B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154BD77" w14:textId="3157D5E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BB22679" w14:textId="11B4B57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C763F93" w14:textId="5CA152F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777CA77" w14:textId="33F8C04C"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7D3D6FD" w14:textId="3E79686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0A70A2A7" w14:textId="52A7F45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D7ED4F7" w14:textId="10567AA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54EB69B2" w14:textId="56DBB879"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6642BDEF" w14:textId="69C90694"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115A3AAF" w14:textId="6F7F1B76" w:rsidTr="00F95974">
        <w:trPr>
          <w:cantSplit/>
          <w:trHeight w:val="43"/>
        </w:trPr>
        <w:tc>
          <w:tcPr>
            <w:tcW w:w="1776" w:type="dxa"/>
            <w:tcBorders>
              <w:right w:val="dotted" w:sz="4" w:space="0" w:color="auto"/>
            </w:tcBorders>
          </w:tcPr>
          <w:p w14:paraId="4AB43343" w14:textId="77777777" w:rsidR="0075664F" w:rsidRPr="008858DB" w:rsidRDefault="0075664F" w:rsidP="008858DB">
            <w:pPr>
              <w:jc w:val="left"/>
              <w:rPr>
                <w:rFonts w:cs="Arial"/>
                <w:color w:val="000000"/>
                <w:sz w:val="16"/>
                <w:szCs w:val="16"/>
              </w:rPr>
            </w:pPr>
            <w:r w:rsidRPr="008858DB">
              <w:rPr>
                <w:rFonts w:cs="Arial"/>
                <w:color w:val="000000"/>
                <w:sz w:val="16"/>
                <w:szCs w:val="16"/>
              </w:rPr>
              <w:t>Uruguay</w:t>
            </w:r>
          </w:p>
        </w:tc>
        <w:tc>
          <w:tcPr>
            <w:tcW w:w="424" w:type="dxa"/>
            <w:tcBorders>
              <w:left w:val="dotted" w:sz="4" w:space="0" w:color="auto"/>
            </w:tcBorders>
            <w:noWrap/>
            <w:hideMark/>
          </w:tcPr>
          <w:p w14:paraId="7E1F6EFF" w14:textId="77777777" w:rsidR="0075664F" w:rsidRPr="00650238" w:rsidRDefault="0075664F" w:rsidP="008858DB">
            <w:pPr>
              <w:jc w:val="left"/>
              <w:rPr>
                <w:rFonts w:cs="Arial"/>
                <w:color w:val="000000"/>
                <w:sz w:val="14"/>
                <w:szCs w:val="14"/>
              </w:rPr>
            </w:pPr>
            <w:r w:rsidRPr="00650238">
              <w:rPr>
                <w:rFonts w:cs="Arial"/>
                <w:color w:val="000000"/>
                <w:sz w:val="14"/>
                <w:szCs w:val="14"/>
              </w:rPr>
              <w:t>UY</w:t>
            </w:r>
          </w:p>
        </w:tc>
        <w:tc>
          <w:tcPr>
            <w:tcW w:w="385" w:type="dxa"/>
            <w:vAlign w:val="bottom"/>
          </w:tcPr>
          <w:p w14:paraId="16F22ECA" w14:textId="42519087"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3F9C27D" w14:textId="199057C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FA71DB5" w14:textId="2CA8E6D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92BA2F6" w14:textId="360BA08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2A179B19" w14:textId="479603C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6A5DEDA" w14:textId="18E1EF1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04634A0F" w14:textId="2E9EF0F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49174A3" w14:textId="229028B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F521275" w14:textId="0F7722F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4F06987C" w14:textId="68861F5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78FC22E" w14:textId="7C6C7DB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73087C5" w14:textId="691F585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01CD466" w14:textId="728C64C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943E2EC" w14:textId="0F0242F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8D61ED7" w14:textId="64CED0B8"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1D0D3AAD" w14:textId="0236901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1F90CECC" w14:textId="20A63962" w:rsidR="0075664F" w:rsidRPr="008858DB" w:rsidRDefault="0075664F" w:rsidP="00F95974">
            <w:pPr>
              <w:jc w:val="center"/>
              <w:rPr>
                <w:rFonts w:cs="Arial"/>
                <w:color w:val="000000"/>
                <w:sz w:val="16"/>
                <w:szCs w:val="16"/>
              </w:rPr>
            </w:pPr>
            <w:r w:rsidRPr="008858DB">
              <w:rPr>
                <w:rFonts w:cs="Arial"/>
                <w:color w:val="000000"/>
                <w:sz w:val="16"/>
                <w:szCs w:val="16"/>
              </w:rPr>
              <w:t>0</w:t>
            </w:r>
          </w:p>
        </w:tc>
      </w:tr>
      <w:tr w:rsidR="00650238" w:rsidRPr="008858DB" w14:paraId="1FCDE343" w14:textId="08BF57BD" w:rsidTr="00F95974">
        <w:trPr>
          <w:cantSplit/>
          <w:trHeight w:val="122"/>
        </w:trPr>
        <w:tc>
          <w:tcPr>
            <w:tcW w:w="1776" w:type="dxa"/>
            <w:tcBorders>
              <w:bottom w:val="single" w:sz="4" w:space="0" w:color="auto"/>
              <w:right w:val="dotted" w:sz="4" w:space="0" w:color="auto"/>
            </w:tcBorders>
          </w:tcPr>
          <w:p w14:paraId="4D8A057E" w14:textId="77777777" w:rsidR="0075664F" w:rsidRPr="008858DB" w:rsidRDefault="0075664F" w:rsidP="008858DB">
            <w:pPr>
              <w:jc w:val="left"/>
              <w:rPr>
                <w:rFonts w:cs="Arial"/>
                <w:color w:val="000000"/>
                <w:sz w:val="16"/>
                <w:szCs w:val="16"/>
              </w:rPr>
            </w:pPr>
            <w:r w:rsidRPr="008858DB">
              <w:rPr>
                <w:rFonts w:cs="Arial"/>
                <w:color w:val="000000"/>
                <w:sz w:val="16"/>
                <w:szCs w:val="16"/>
              </w:rPr>
              <w:t>Viet Nam</w:t>
            </w:r>
          </w:p>
        </w:tc>
        <w:tc>
          <w:tcPr>
            <w:tcW w:w="424" w:type="dxa"/>
            <w:tcBorders>
              <w:left w:val="dotted" w:sz="4" w:space="0" w:color="auto"/>
              <w:bottom w:val="single" w:sz="4" w:space="0" w:color="auto"/>
            </w:tcBorders>
            <w:noWrap/>
          </w:tcPr>
          <w:p w14:paraId="43019C46" w14:textId="77777777" w:rsidR="0075664F" w:rsidRPr="00650238" w:rsidRDefault="0075664F" w:rsidP="008858DB">
            <w:pPr>
              <w:jc w:val="left"/>
              <w:rPr>
                <w:rFonts w:cs="Arial"/>
                <w:color w:val="000000"/>
                <w:sz w:val="14"/>
                <w:szCs w:val="14"/>
              </w:rPr>
            </w:pPr>
            <w:r w:rsidRPr="00650238">
              <w:rPr>
                <w:rFonts w:cs="Arial"/>
                <w:sz w:val="14"/>
                <w:szCs w:val="14"/>
              </w:rPr>
              <w:t>VN</w:t>
            </w:r>
          </w:p>
        </w:tc>
        <w:tc>
          <w:tcPr>
            <w:tcW w:w="385" w:type="dxa"/>
            <w:vAlign w:val="bottom"/>
          </w:tcPr>
          <w:p w14:paraId="2FD4F9AE" w14:textId="24FAB05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87B504B" w14:textId="2885322A"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4DC41D0B" w14:textId="39720CC0"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779B19FE" w14:textId="687FFECF"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4410DCD" w14:textId="0E52B1D0" w:rsidR="0075664F" w:rsidRPr="008858DB" w:rsidRDefault="0075664F" w:rsidP="00F95974">
            <w:pPr>
              <w:ind w:right="57"/>
              <w:jc w:val="right"/>
              <w:rPr>
                <w:rFonts w:cs="Arial"/>
                <w:color w:val="000000"/>
                <w:sz w:val="16"/>
                <w:szCs w:val="16"/>
              </w:rPr>
            </w:pPr>
            <w:r w:rsidRPr="008858DB">
              <w:rPr>
                <w:rFonts w:cs="Arial"/>
                <w:color w:val="000000"/>
                <w:sz w:val="16"/>
                <w:szCs w:val="16"/>
              </w:rPr>
              <w:t>16</w:t>
            </w:r>
          </w:p>
        </w:tc>
        <w:tc>
          <w:tcPr>
            <w:tcW w:w="385" w:type="dxa"/>
            <w:vAlign w:val="bottom"/>
          </w:tcPr>
          <w:p w14:paraId="1EBB33F0" w14:textId="560040D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0EC43616" w14:textId="163C992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699B722" w14:textId="2DCD4025"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1562114" w14:textId="36229B64" w:rsidR="0075664F" w:rsidRPr="008858DB" w:rsidRDefault="0075664F" w:rsidP="00F95974">
            <w:pPr>
              <w:ind w:right="57"/>
              <w:jc w:val="right"/>
              <w:rPr>
                <w:rFonts w:cs="Arial"/>
                <w:color w:val="000000"/>
                <w:sz w:val="16"/>
                <w:szCs w:val="16"/>
              </w:rPr>
            </w:pPr>
            <w:r w:rsidRPr="008858DB">
              <w:rPr>
                <w:rFonts w:cs="Arial"/>
                <w:color w:val="000000"/>
                <w:sz w:val="16"/>
                <w:szCs w:val="16"/>
              </w:rPr>
              <w:t>7</w:t>
            </w:r>
          </w:p>
        </w:tc>
        <w:tc>
          <w:tcPr>
            <w:tcW w:w="386" w:type="dxa"/>
            <w:vAlign w:val="bottom"/>
          </w:tcPr>
          <w:p w14:paraId="74EE0621" w14:textId="68B01DE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11337889" w14:textId="4777E0D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6377FC1" w14:textId="5CF95B3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185BB0CD" w14:textId="3705590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8CBA57B" w14:textId="633497E3"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48FEB99" w14:textId="73B3CA7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109A74E7" w14:textId="536AF96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10837FE3" w14:textId="67076087" w:rsidR="0075664F" w:rsidRPr="008858DB" w:rsidRDefault="0075664F" w:rsidP="00F95974">
            <w:pPr>
              <w:jc w:val="center"/>
              <w:rPr>
                <w:rFonts w:cs="Arial"/>
                <w:color w:val="000000"/>
                <w:sz w:val="16"/>
                <w:szCs w:val="16"/>
              </w:rPr>
            </w:pPr>
            <w:r w:rsidRPr="008858DB">
              <w:rPr>
                <w:rFonts w:cs="Arial"/>
                <w:color w:val="000000"/>
                <w:sz w:val="16"/>
                <w:szCs w:val="16"/>
              </w:rPr>
              <w:t>7</w:t>
            </w:r>
          </w:p>
        </w:tc>
      </w:tr>
      <w:tr w:rsidR="00650238" w:rsidRPr="008858DB" w14:paraId="453347FE" w14:textId="1C4D76A1" w:rsidTr="00F95974">
        <w:trPr>
          <w:cantSplit/>
          <w:trHeight w:val="192"/>
        </w:trPr>
        <w:tc>
          <w:tcPr>
            <w:tcW w:w="1776" w:type="dxa"/>
            <w:tcBorders>
              <w:right w:val="nil"/>
            </w:tcBorders>
          </w:tcPr>
          <w:p w14:paraId="389432DE" w14:textId="37AFD4F2" w:rsidR="0075664F" w:rsidRPr="008858DB" w:rsidRDefault="0075664F" w:rsidP="0075664F">
            <w:pPr>
              <w:ind w:right="167"/>
              <w:jc w:val="right"/>
              <w:rPr>
                <w:rFonts w:cs="Arial"/>
                <w:b/>
                <w:bCs/>
                <w:color w:val="000000"/>
                <w:sz w:val="16"/>
                <w:szCs w:val="16"/>
              </w:rPr>
            </w:pPr>
            <w:r w:rsidRPr="008858DB">
              <w:rPr>
                <w:rFonts w:cs="Arial"/>
                <w:b/>
                <w:bCs/>
                <w:color w:val="000000"/>
                <w:sz w:val="16"/>
                <w:szCs w:val="16"/>
              </w:rPr>
              <w:t>Total requests received:</w:t>
            </w:r>
          </w:p>
        </w:tc>
        <w:tc>
          <w:tcPr>
            <w:tcW w:w="424" w:type="dxa"/>
            <w:tcBorders>
              <w:left w:val="nil"/>
            </w:tcBorders>
            <w:noWrap/>
            <w:hideMark/>
          </w:tcPr>
          <w:p w14:paraId="28704AF6" w14:textId="6B14EC3B" w:rsidR="0075664F" w:rsidRPr="008858DB" w:rsidRDefault="0075664F" w:rsidP="00F95974">
            <w:pPr>
              <w:rPr>
                <w:rFonts w:cs="Arial"/>
                <w:b/>
                <w:bCs/>
                <w:color w:val="000000"/>
                <w:sz w:val="16"/>
                <w:szCs w:val="16"/>
              </w:rPr>
            </w:pPr>
            <w:r w:rsidRPr="008858DB">
              <w:rPr>
                <w:rFonts w:cs="Arial"/>
                <w:b/>
                <w:bCs/>
                <w:color w:val="000000"/>
                <w:sz w:val="16"/>
                <w:szCs w:val="16"/>
              </w:rPr>
              <w:t>16</w:t>
            </w:r>
          </w:p>
        </w:tc>
        <w:tc>
          <w:tcPr>
            <w:tcW w:w="385" w:type="dxa"/>
            <w:vAlign w:val="bottom"/>
          </w:tcPr>
          <w:p w14:paraId="76F890D0" w14:textId="4399ED6D"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8D86669" w14:textId="557A175E"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60DDA4E2" w14:textId="5B7ADE0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320B4AAB" w14:textId="13A47CCD" w:rsidR="0075664F" w:rsidRPr="008858DB" w:rsidRDefault="0075664F" w:rsidP="00F95974">
            <w:pPr>
              <w:ind w:right="57"/>
              <w:jc w:val="right"/>
              <w:rPr>
                <w:rFonts w:cs="Arial"/>
                <w:color w:val="000000"/>
                <w:sz w:val="16"/>
                <w:szCs w:val="16"/>
              </w:rPr>
            </w:pPr>
            <w:r w:rsidRPr="008858DB">
              <w:rPr>
                <w:rFonts w:cs="Arial"/>
                <w:color w:val="000000"/>
                <w:sz w:val="16"/>
                <w:szCs w:val="16"/>
              </w:rPr>
              <w:t>1</w:t>
            </w:r>
          </w:p>
        </w:tc>
        <w:tc>
          <w:tcPr>
            <w:tcW w:w="385" w:type="dxa"/>
            <w:vAlign w:val="bottom"/>
          </w:tcPr>
          <w:p w14:paraId="763C506B" w14:textId="2854782D" w:rsidR="0075664F" w:rsidRPr="008858DB" w:rsidRDefault="0075664F" w:rsidP="00F95974">
            <w:pPr>
              <w:ind w:right="57"/>
              <w:jc w:val="right"/>
              <w:rPr>
                <w:rFonts w:cs="Arial"/>
                <w:color w:val="000000"/>
                <w:sz w:val="16"/>
                <w:szCs w:val="16"/>
              </w:rPr>
            </w:pPr>
            <w:r w:rsidRPr="008858DB">
              <w:rPr>
                <w:rFonts w:cs="Arial"/>
                <w:color w:val="000000"/>
                <w:sz w:val="16"/>
                <w:szCs w:val="16"/>
              </w:rPr>
              <w:t>255</w:t>
            </w:r>
          </w:p>
        </w:tc>
        <w:tc>
          <w:tcPr>
            <w:tcW w:w="385" w:type="dxa"/>
            <w:vAlign w:val="bottom"/>
          </w:tcPr>
          <w:p w14:paraId="02E611F6" w14:textId="4B931690" w:rsidR="0075664F" w:rsidRPr="008858DB" w:rsidRDefault="0075664F" w:rsidP="00F95974">
            <w:pPr>
              <w:ind w:right="57"/>
              <w:jc w:val="right"/>
              <w:rPr>
                <w:rFonts w:cs="Arial"/>
                <w:color w:val="000000"/>
                <w:sz w:val="16"/>
                <w:szCs w:val="16"/>
              </w:rPr>
            </w:pPr>
            <w:r w:rsidRPr="008858DB">
              <w:rPr>
                <w:rFonts w:cs="Arial"/>
                <w:color w:val="000000"/>
                <w:sz w:val="16"/>
                <w:szCs w:val="16"/>
              </w:rPr>
              <w:t>8</w:t>
            </w:r>
          </w:p>
        </w:tc>
        <w:tc>
          <w:tcPr>
            <w:tcW w:w="386" w:type="dxa"/>
            <w:vAlign w:val="bottom"/>
          </w:tcPr>
          <w:p w14:paraId="4F4BABDC" w14:textId="64D55F5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14D6013" w14:textId="68B75BF4"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38B2C1C3" w14:textId="5D4F8731" w:rsidR="0075664F" w:rsidRPr="008858DB" w:rsidRDefault="0075664F" w:rsidP="00F95974">
            <w:pPr>
              <w:ind w:right="57"/>
              <w:jc w:val="right"/>
              <w:rPr>
                <w:rFonts w:cs="Arial"/>
                <w:color w:val="000000"/>
                <w:sz w:val="16"/>
                <w:szCs w:val="16"/>
              </w:rPr>
            </w:pPr>
            <w:r w:rsidRPr="008858DB">
              <w:rPr>
                <w:rFonts w:cs="Arial"/>
                <w:color w:val="000000"/>
                <w:sz w:val="16"/>
                <w:szCs w:val="16"/>
              </w:rPr>
              <w:t>314</w:t>
            </w:r>
          </w:p>
        </w:tc>
        <w:tc>
          <w:tcPr>
            <w:tcW w:w="386" w:type="dxa"/>
            <w:vAlign w:val="bottom"/>
          </w:tcPr>
          <w:p w14:paraId="1E378527" w14:textId="4F023DB0" w:rsidR="0075664F" w:rsidRPr="008858DB" w:rsidRDefault="0075664F" w:rsidP="00F95974">
            <w:pPr>
              <w:ind w:right="57"/>
              <w:jc w:val="right"/>
              <w:rPr>
                <w:rFonts w:cs="Arial"/>
                <w:color w:val="000000"/>
                <w:sz w:val="16"/>
                <w:szCs w:val="16"/>
              </w:rPr>
            </w:pPr>
            <w:r w:rsidRPr="008858DB">
              <w:rPr>
                <w:rFonts w:cs="Arial"/>
                <w:color w:val="000000"/>
                <w:sz w:val="16"/>
                <w:szCs w:val="16"/>
              </w:rPr>
              <w:t>2</w:t>
            </w:r>
          </w:p>
        </w:tc>
        <w:tc>
          <w:tcPr>
            <w:tcW w:w="385" w:type="dxa"/>
            <w:vAlign w:val="bottom"/>
          </w:tcPr>
          <w:p w14:paraId="6C64FB25" w14:textId="24056F71"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5" w:type="dxa"/>
            <w:vAlign w:val="bottom"/>
          </w:tcPr>
          <w:p w14:paraId="778D0ED6" w14:textId="7F91081B"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vAlign w:val="bottom"/>
          </w:tcPr>
          <w:p w14:paraId="250CF82F" w14:textId="79F0EDA4" w:rsidR="0075664F" w:rsidRPr="008858DB" w:rsidRDefault="0075664F" w:rsidP="00F95974">
            <w:pPr>
              <w:ind w:right="57"/>
              <w:jc w:val="right"/>
              <w:rPr>
                <w:rFonts w:cs="Arial"/>
                <w:color w:val="000000"/>
                <w:sz w:val="16"/>
                <w:szCs w:val="16"/>
              </w:rPr>
            </w:pPr>
            <w:r w:rsidRPr="008858DB">
              <w:rPr>
                <w:rFonts w:cs="Arial"/>
                <w:color w:val="000000"/>
                <w:sz w:val="16"/>
                <w:szCs w:val="16"/>
              </w:rPr>
              <w:t>72</w:t>
            </w:r>
          </w:p>
        </w:tc>
        <w:tc>
          <w:tcPr>
            <w:tcW w:w="385" w:type="dxa"/>
            <w:vAlign w:val="bottom"/>
          </w:tcPr>
          <w:p w14:paraId="5B2A9E91" w14:textId="2AD993E8" w:rsidR="0075664F" w:rsidRPr="008858DB" w:rsidRDefault="0075664F" w:rsidP="00F95974">
            <w:pPr>
              <w:ind w:right="57"/>
              <w:jc w:val="right"/>
              <w:rPr>
                <w:rFonts w:cs="Arial"/>
                <w:color w:val="000000"/>
                <w:sz w:val="16"/>
                <w:szCs w:val="16"/>
              </w:rPr>
            </w:pPr>
            <w:r w:rsidRPr="008858DB">
              <w:rPr>
                <w:rFonts w:cs="Arial"/>
                <w:color w:val="000000"/>
                <w:sz w:val="16"/>
                <w:szCs w:val="16"/>
              </w:rPr>
              <w:t>29</w:t>
            </w:r>
          </w:p>
        </w:tc>
        <w:tc>
          <w:tcPr>
            <w:tcW w:w="385" w:type="dxa"/>
            <w:vAlign w:val="bottom"/>
          </w:tcPr>
          <w:p w14:paraId="62ABBD64" w14:textId="780BF156"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386" w:type="dxa"/>
            <w:tcBorders>
              <w:right w:val="double" w:sz="4" w:space="0" w:color="auto"/>
            </w:tcBorders>
            <w:vAlign w:val="bottom"/>
          </w:tcPr>
          <w:p w14:paraId="7D99E4B5" w14:textId="7D366A12" w:rsidR="0075664F" w:rsidRPr="008858DB" w:rsidRDefault="0075664F" w:rsidP="00F95974">
            <w:pPr>
              <w:ind w:right="57"/>
              <w:jc w:val="right"/>
              <w:rPr>
                <w:rFonts w:cs="Arial"/>
                <w:color w:val="000000"/>
                <w:sz w:val="16"/>
                <w:szCs w:val="16"/>
              </w:rPr>
            </w:pPr>
            <w:r w:rsidRPr="008858DB">
              <w:rPr>
                <w:rFonts w:cs="Arial"/>
                <w:color w:val="000000"/>
                <w:sz w:val="16"/>
                <w:szCs w:val="16"/>
              </w:rPr>
              <w:t>0</w:t>
            </w:r>
          </w:p>
        </w:tc>
        <w:tc>
          <w:tcPr>
            <w:tcW w:w="1170" w:type="dxa"/>
            <w:tcBorders>
              <w:left w:val="double" w:sz="4" w:space="0" w:color="auto"/>
            </w:tcBorders>
            <w:vAlign w:val="bottom"/>
          </w:tcPr>
          <w:p w14:paraId="13E7F874" w14:textId="6A899EC8" w:rsidR="0075664F" w:rsidRPr="00F95974" w:rsidRDefault="0075664F" w:rsidP="00F95974">
            <w:pPr>
              <w:jc w:val="center"/>
              <w:rPr>
                <w:rFonts w:cs="Arial"/>
                <w:color w:val="000000"/>
                <w:sz w:val="16"/>
                <w:szCs w:val="16"/>
              </w:rPr>
            </w:pPr>
            <w:r w:rsidRPr="00F95974">
              <w:rPr>
                <w:rFonts w:cs="Arial"/>
                <w:color w:val="000000"/>
                <w:sz w:val="16"/>
                <w:szCs w:val="16"/>
              </w:rPr>
              <w:t>116/681</w:t>
            </w:r>
          </w:p>
        </w:tc>
      </w:tr>
    </w:tbl>
    <w:p w14:paraId="1A0514AB" w14:textId="77777777" w:rsidR="00DA7F14" w:rsidRDefault="00DA7F14" w:rsidP="00DA7F14">
      <w:pPr>
        <w:rPr>
          <w:rFonts w:cs="Arial"/>
          <w:color w:val="000000"/>
        </w:rPr>
      </w:pPr>
    </w:p>
    <w:p w14:paraId="1C338DE9" w14:textId="77777777" w:rsidR="00F95974" w:rsidRPr="008858DB" w:rsidRDefault="00F95974" w:rsidP="00DA7F14"/>
    <w:p w14:paraId="4FF6B6B1" w14:textId="01F29CFA" w:rsidR="00DA7F14" w:rsidRPr="008858DB" w:rsidRDefault="00DA7F14" w:rsidP="00DA7F14">
      <w:pPr>
        <w:pStyle w:val="Heading2"/>
      </w:pPr>
      <w:bookmarkStart w:id="16" w:name="_Toc178072467"/>
      <w:bookmarkStart w:id="17" w:name="_Toc223093221"/>
      <w:r w:rsidRPr="008858DB">
        <w:t xml:space="preserve">Use of </w:t>
      </w:r>
      <w:r w:rsidR="00381DA4" w:rsidRPr="008858DB">
        <w:t>UPOV PRISMA</w:t>
      </w:r>
      <w:r w:rsidRPr="008858DB">
        <w:t xml:space="preserve"> (January 2017 </w:t>
      </w:r>
      <w:r w:rsidR="002837BE" w:rsidRPr="008858DB">
        <w:t>–</w:t>
      </w:r>
      <w:r w:rsidRPr="008858DB">
        <w:t xml:space="preserve"> </w:t>
      </w:r>
      <w:r w:rsidR="0036467E" w:rsidRPr="008858DB">
        <w:t>Jan</w:t>
      </w:r>
      <w:r w:rsidR="00B039A8" w:rsidRPr="008858DB">
        <w:t>uary</w:t>
      </w:r>
      <w:r w:rsidR="002837BE" w:rsidRPr="008858DB">
        <w:t xml:space="preserve"> 2026</w:t>
      </w:r>
      <w:r w:rsidRPr="008858DB">
        <w:t>)</w:t>
      </w:r>
      <w:bookmarkEnd w:id="17"/>
    </w:p>
    <w:p w14:paraId="46CB8495" w14:textId="77777777" w:rsidR="00DA7F14" w:rsidRPr="008858DB" w:rsidRDefault="00DA7F14" w:rsidP="00DA7F14">
      <w:pPr>
        <w:rPr>
          <w:rFonts w:cs="Arial"/>
        </w:rPr>
      </w:pPr>
    </w:p>
    <w:p w14:paraId="08AA31A2" w14:textId="52C1B77F" w:rsidR="00DA7F14" w:rsidRPr="008858DB" w:rsidRDefault="00DA7F14" w:rsidP="00DA7F14">
      <w:r w:rsidRPr="008858DB">
        <w:fldChar w:fldCharType="begin"/>
      </w:r>
      <w:r w:rsidRPr="008858DB">
        <w:instrText xml:space="preserve"> AUTONUM  </w:instrText>
      </w:r>
      <w:r w:rsidRPr="008858DB">
        <w:fldChar w:fldCharType="end"/>
      </w:r>
      <w:r w:rsidRPr="008858DB">
        <w:tab/>
        <w:t xml:space="preserve">Information on the use of </w:t>
      </w:r>
      <w:r w:rsidR="00381DA4" w:rsidRPr="008858DB">
        <w:t>UPOV PRISMA</w:t>
      </w:r>
      <w:r w:rsidRPr="008858DB">
        <w:t xml:space="preserve"> is provided below:</w:t>
      </w:r>
    </w:p>
    <w:p w14:paraId="043EBDBE" w14:textId="77777777" w:rsidR="00DA7F14" w:rsidRPr="008858DB" w:rsidRDefault="00DA7F14" w:rsidP="00DA7F14">
      <w:pPr>
        <w:rPr>
          <w:rFonts w:cs="Arial"/>
        </w:rPr>
      </w:pPr>
    </w:p>
    <w:p w14:paraId="7601C3BD" w14:textId="3849B587" w:rsidR="00DA7F14" w:rsidRPr="008858DB" w:rsidRDefault="00DA7F14" w:rsidP="00DA7F14">
      <w:pPr>
        <w:jc w:val="center"/>
        <w:rPr>
          <w:u w:val="single"/>
        </w:rPr>
      </w:pPr>
      <w:bookmarkStart w:id="18" w:name="_Toc84968136"/>
      <w:bookmarkStart w:id="19" w:name="_Toc108791952"/>
      <w:bookmarkStart w:id="20" w:name="_Toc108792137"/>
      <w:bookmarkStart w:id="21" w:name="_Toc108792253"/>
      <w:bookmarkStart w:id="22" w:name="_Toc108792328"/>
      <w:bookmarkStart w:id="23" w:name="_Toc109028294"/>
      <w:r w:rsidRPr="008858DB">
        <w:rPr>
          <w:u w:val="single"/>
        </w:rPr>
        <w:t xml:space="preserve">Number of submissions via </w:t>
      </w:r>
      <w:r w:rsidR="00381DA4" w:rsidRPr="008858DB">
        <w:rPr>
          <w:u w:val="single"/>
        </w:rPr>
        <w:t>UPOV PRISMA</w:t>
      </w:r>
      <w:bookmarkEnd w:id="18"/>
      <w:bookmarkEnd w:id="19"/>
      <w:bookmarkEnd w:id="20"/>
      <w:bookmarkEnd w:id="21"/>
      <w:bookmarkEnd w:id="22"/>
      <w:bookmarkEnd w:id="23"/>
    </w:p>
    <w:p w14:paraId="3CBF1FD3" w14:textId="77777777" w:rsidR="00DA7F14" w:rsidRPr="008858DB" w:rsidRDefault="00DA7F14" w:rsidP="00DA7F14">
      <w:pPr>
        <w:jc w:val="center"/>
      </w:pPr>
    </w:p>
    <w:tbl>
      <w:tblPr>
        <w:tblStyle w:val="TableGrid"/>
        <w:tblW w:w="0" w:type="auto"/>
        <w:jc w:val="center"/>
        <w:tblLayout w:type="fixed"/>
        <w:tblCellMar>
          <w:top w:w="28" w:type="dxa"/>
          <w:left w:w="57" w:type="dxa"/>
          <w:bottom w:w="28" w:type="dxa"/>
          <w:right w:w="57" w:type="dxa"/>
        </w:tblCellMar>
        <w:tblLook w:val="04A0" w:firstRow="1" w:lastRow="0" w:firstColumn="1" w:lastColumn="0" w:noHBand="0" w:noVBand="1"/>
      </w:tblPr>
      <w:tblGrid>
        <w:gridCol w:w="1050"/>
        <w:gridCol w:w="771"/>
        <w:gridCol w:w="772"/>
        <w:gridCol w:w="772"/>
        <w:gridCol w:w="772"/>
        <w:gridCol w:w="772"/>
        <w:gridCol w:w="772"/>
        <w:gridCol w:w="772"/>
        <w:gridCol w:w="888"/>
        <w:gridCol w:w="888"/>
        <w:gridCol w:w="888"/>
      </w:tblGrid>
      <w:tr w:rsidR="002837BE" w:rsidRPr="008858DB" w14:paraId="7FA12CDC" w14:textId="6C345462" w:rsidTr="00D64AE1">
        <w:trPr>
          <w:cantSplit/>
          <w:tblHeader/>
          <w:jc w:val="center"/>
        </w:trPr>
        <w:tc>
          <w:tcPr>
            <w:tcW w:w="1050" w:type="dxa"/>
            <w:shd w:val="clear" w:color="auto" w:fill="F2F2F2" w:themeFill="background1" w:themeFillShade="F2"/>
          </w:tcPr>
          <w:p w14:paraId="0B34A65D" w14:textId="77777777" w:rsidR="002837BE" w:rsidRPr="008858DB" w:rsidRDefault="002837BE" w:rsidP="00460F18">
            <w:pPr>
              <w:jc w:val="left"/>
              <w:rPr>
                <w:sz w:val="18"/>
              </w:rPr>
            </w:pPr>
          </w:p>
        </w:tc>
        <w:tc>
          <w:tcPr>
            <w:tcW w:w="771" w:type="dxa"/>
            <w:shd w:val="clear" w:color="auto" w:fill="F2F2F2" w:themeFill="background1" w:themeFillShade="F2"/>
          </w:tcPr>
          <w:p w14:paraId="7DDF06E9" w14:textId="77777777" w:rsidR="002837BE" w:rsidRPr="008858DB" w:rsidRDefault="002837BE" w:rsidP="00460F18">
            <w:pPr>
              <w:ind w:right="113"/>
              <w:jc w:val="right"/>
              <w:rPr>
                <w:rFonts w:ascii="Times New Roman" w:eastAsiaTheme="minorEastAsia" w:hAnsi="Times New Roman"/>
                <w:strike/>
                <w:sz w:val="18"/>
                <w:szCs w:val="24"/>
                <w:lang w:eastAsia="zh-CN"/>
              </w:rPr>
            </w:pPr>
            <w:r w:rsidRPr="008858DB">
              <w:rPr>
                <w:sz w:val="18"/>
              </w:rPr>
              <w:t>2017</w:t>
            </w:r>
          </w:p>
        </w:tc>
        <w:tc>
          <w:tcPr>
            <w:tcW w:w="772" w:type="dxa"/>
            <w:shd w:val="clear" w:color="auto" w:fill="F2F2F2" w:themeFill="background1" w:themeFillShade="F2"/>
          </w:tcPr>
          <w:p w14:paraId="701923A2"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2018</w:t>
            </w:r>
          </w:p>
        </w:tc>
        <w:tc>
          <w:tcPr>
            <w:tcW w:w="772" w:type="dxa"/>
            <w:shd w:val="clear" w:color="auto" w:fill="F2F2F2" w:themeFill="background1" w:themeFillShade="F2"/>
          </w:tcPr>
          <w:p w14:paraId="0F78FBF6"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2019</w:t>
            </w:r>
          </w:p>
        </w:tc>
        <w:tc>
          <w:tcPr>
            <w:tcW w:w="772" w:type="dxa"/>
            <w:shd w:val="clear" w:color="auto" w:fill="F2F2F2" w:themeFill="background1" w:themeFillShade="F2"/>
          </w:tcPr>
          <w:p w14:paraId="2F66B47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2020</w:t>
            </w:r>
          </w:p>
        </w:tc>
        <w:tc>
          <w:tcPr>
            <w:tcW w:w="772" w:type="dxa"/>
            <w:shd w:val="clear" w:color="auto" w:fill="F2F2F2" w:themeFill="background1" w:themeFillShade="F2"/>
          </w:tcPr>
          <w:p w14:paraId="1225A6CD"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2021</w:t>
            </w:r>
          </w:p>
        </w:tc>
        <w:tc>
          <w:tcPr>
            <w:tcW w:w="772" w:type="dxa"/>
            <w:shd w:val="clear" w:color="auto" w:fill="F2F2F2" w:themeFill="background1" w:themeFillShade="F2"/>
          </w:tcPr>
          <w:p w14:paraId="497CC616"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2022</w:t>
            </w:r>
          </w:p>
        </w:tc>
        <w:tc>
          <w:tcPr>
            <w:tcW w:w="772" w:type="dxa"/>
            <w:shd w:val="clear" w:color="auto" w:fill="F2F2F2" w:themeFill="background1" w:themeFillShade="F2"/>
          </w:tcPr>
          <w:p w14:paraId="52C81BFF"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2023</w:t>
            </w:r>
          </w:p>
        </w:tc>
        <w:tc>
          <w:tcPr>
            <w:tcW w:w="888" w:type="dxa"/>
            <w:shd w:val="clear" w:color="auto" w:fill="F2F2F2" w:themeFill="background1" w:themeFillShade="F2"/>
          </w:tcPr>
          <w:p w14:paraId="61E6F5F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2024</w:t>
            </w:r>
          </w:p>
        </w:tc>
        <w:tc>
          <w:tcPr>
            <w:tcW w:w="888" w:type="dxa"/>
            <w:shd w:val="clear" w:color="auto" w:fill="F2F2F2" w:themeFill="background1" w:themeFillShade="F2"/>
          </w:tcPr>
          <w:p w14:paraId="74767631" w14:textId="77777777" w:rsidR="002837BE" w:rsidRPr="008858DB" w:rsidRDefault="002837BE" w:rsidP="00460F18">
            <w:pPr>
              <w:ind w:right="113"/>
              <w:jc w:val="right"/>
              <w:rPr>
                <w:sz w:val="18"/>
              </w:rPr>
            </w:pPr>
            <w:r w:rsidRPr="008858DB">
              <w:rPr>
                <w:sz w:val="18"/>
              </w:rPr>
              <w:t>2025</w:t>
            </w:r>
          </w:p>
        </w:tc>
        <w:tc>
          <w:tcPr>
            <w:tcW w:w="888" w:type="dxa"/>
            <w:shd w:val="clear" w:color="auto" w:fill="F2F2F2" w:themeFill="background1" w:themeFillShade="F2"/>
          </w:tcPr>
          <w:p w14:paraId="2E961310" w14:textId="65CF43B9" w:rsidR="002837BE" w:rsidRPr="008858DB" w:rsidRDefault="002837BE" w:rsidP="00460F18">
            <w:pPr>
              <w:ind w:right="113"/>
              <w:jc w:val="right"/>
              <w:rPr>
                <w:sz w:val="18"/>
              </w:rPr>
            </w:pPr>
            <w:r w:rsidRPr="008858DB">
              <w:rPr>
                <w:sz w:val="18"/>
              </w:rPr>
              <w:t>2026</w:t>
            </w:r>
          </w:p>
        </w:tc>
      </w:tr>
      <w:tr w:rsidR="002837BE" w:rsidRPr="008858DB" w14:paraId="51938945" w14:textId="4E66102C" w:rsidTr="00D64AE1">
        <w:trPr>
          <w:cantSplit/>
          <w:jc w:val="center"/>
        </w:trPr>
        <w:tc>
          <w:tcPr>
            <w:tcW w:w="1050" w:type="dxa"/>
            <w:shd w:val="clear" w:color="auto" w:fill="F2F2F2" w:themeFill="background1" w:themeFillShade="F2"/>
          </w:tcPr>
          <w:p w14:paraId="6542E5E3" w14:textId="77777777" w:rsidR="002837BE" w:rsidRPr="008858DB" w:rsidRDefault="002837BE" w:rsidP="00460F18">
            <w:pPr>
              <w:jc w:val="left"/>
              <w:rPr>
                <w:sz w:val="18"/>
              </w:rPr>
            </w:pPr>
            <w:r w:rsidRPr="008858DB">
              <w:rPr>
                <w:sz w:val="18"/>
              </w:rPr>
              <w:t>January</w:t>
            </w:r>
          </w:p>
        </w:tc>
        <w:tc>
          <w:tcPr>
            <w:tcW w:w="771" w:type="dxa"/>
          </w:tcPr>
          <w:p w14:paraId="527A19F1" w14:textId="77777777" w:rsidR="002837BE" w:rsidRPr="008858DB" w:rsidRDefault="002837BE" w:rsidP="00460F18">
            <w:pPr>
              <w:ind w:right="113"/>
              <w:jc w:val="right"/>
              <w:rPr>
                <w:sz w:val="18"/>
              </w:rPr>
            </w:pPr>
            <w:r w:rsidRPr="008858DB">
              <w:rPr>
                <w:sz w:val="18"/>
              </w:rPr>
              <w:t>1</w:t>
            </w:r>
          </w:p>
        </w:tc>
        <w:tc>
          <w:tcPr>
            <w:tcW w:w="772" w:type="dxa"/>
          </w:tcPr>
          <w:p w14:paraId="314222A5" w14:textId="77777777" w:rsidR="002837BE" w:rsidRPr="008858DB" w:rsidRDefault="002837BE" w:rsidP="00460F18">
            <w:pPr>
              <w:ind w:right="113"/>
              <w:jc w:val="right"/>
              <w:rPr>
                <w:sz w:val="18"/>
              </w:rPr>
            </w:pPr>
            <w:r w:rsidRPr="008858DB">
              <w:rPr>
                <w:sz w:val="18"/>
              </w:rPr>
              <w:t>-</w:t>
            </w:r>
          </w:p>
        </w:tc>
        <w:tc>
          <w:tcPr>
            <w:tcW w:w="772" w:type="dxa"/>
          </w:tcPr>
          <w:p w14:paraId="5137E397" w14:textId="77777777" w:rsidR="002837BE" w:rsidRPr="008858DB" w:rsidRDefault="002837BE" w:rsidP="00460F18">
            <w:pPr>
              <w:ind w:right="113"/>
              <w:jc w:val="right"/>
              <w:rPr>
                <w:sz w:val="18"/>
              </w:rPr>
            </w:pPr>
            <w:r w:rsidRPr="008858DB">
              <w:rPr>
                <w:sz w:val="18"/>
              </w:rPr>
              <w:t>7</w:t>
            </w:r>
          </w:p>
        </w:tc>
        <w:tc>
          <w:tcPr>
            <w:tcW w:w="772" w:type="dxa"/>
          </w:tcPr>
          <w:p w14:paraId="6822F4EA"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18</w:t>
            </w:r>
          </w:p>
        </w:tc>
        <w:tc>
          <w:tcPr>
            <w:tcW w:w="772" w:type="dxa"/>
          </w:tcPr>
          <w:p w14:paraId="201AA5C7"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107</w:t>
            </w:r>
          </w:p>
        </w:tc>
        <w:tc>
          <w:tcPr>
            <w:tcW w:w="772" w:type="dxa"/>
          </w:tcPr>
          <w:p w14:paraId="395684EE"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232</w:t>
            </w:r>
          </w:p>
        </w:tc>
        <w:tc>
          <w:tcPr>
            <w:tcW w:w="772" w:type="dxa"/>
          </w:tcPr>
          <w:p w14:paraId="47367CCC"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206</w:t>
            </w:r>
          </w:p>
        </w:tc>
        <w:tc>
          <w:tcPr>
            <w:tcW w:w="888" w:type="dxa"/>
          </w:tcPr>
          <w:p w14:paraId="105E6BE3"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235</w:t>
            </w:r>
          </w:p>
        </w:tc>
        <w:tc>
          <w:tcPr>
            <w:tcW w:w="888" w:type="dxa"/>
          </w:tcPr>
          <w:p w14:paraId="115DABC6" w14:textId="77777777" w:rsidR="002837BE" w:rsidRPr="008858DB" w:rsidRDefault="002837BE" w:rsidP="00460F18">
            <w:pPr>
              <w:ind w:right="113"/>
              <w:jc w:val="right"/>
              <w:rPr>
                <w:sz w:val="18"/>
              </w:rPr>
            </w:pPr>
            <w:r w:rsidRPr="008858DB">
              <w:rPr>
                <w:sz w:val="18"/>
              </w:rPr>
              <w:t>173</w:t>
            </w:r>
          </w:p>
        </w:tc>
        <w:tc>
          <w:tcPr>
            <w:tcW w:w="888" w:type="dxa"/>
          </w:tcPr>
          <w:p w14:paraId="3C874D23" w14:textId="1CB8824A" w:rsidR="002837BE" w:rsidRPr="008858DB" w:rsidRDefault="0070719B" w:rsidP="00460F18">
            <w:pPr>
              <w:ind w:right="113"/>
              <w:jc w:val="right"/>
              <w:rPr>
                <w:sz w:val="18"/>
              </w:rPr>
            </w:pPr>
            <w:r w:rsidRPr="008858DB">
              <w:rPr>
                <w:sz w:val="18"/>
              </w:rPr>
              <w:t>236</w:t>
            </w:r>
          </w:p>
        </w:tc>
      </w:tr>
      <w:tr w:rsidR="002837BE" w:rsidRPr="008858DB" w14:paraId="72169F62" w14:textId="2DA719CC" w:rsidTr="00D64AE1">
        <w:trPr>
          <w:cantSplit/>
          <w:jc w:val="center"/>
        </w:trPr>
        <w:tc>
          <w:tcPr>
            <w:tcW w:w="1050" w:type="dxa"/>
            <w:shd w:val="clear" w:color="auto" w:fill="F2F2F2" w:themeFill="background1" w:themeFillShade="F2"/>
          </w:tcPr>
          <w:p w14:paraId="2405FAB4" w14:textId="77777777" w:rsidR="002837BE" w:rsidRPr="008858DB" w:rsidRDefault="002837BE" w:rsidP="00460F18">
            <w:pPr>
              <w:jc w:val="left"/>
              <w:rPr>
                <w:sz w:val="18"/>
              </w:rPr>
            </w:pPr>
            <w:r w:rsidRPr="008858DB">
              <w:rPr>
                <w:sz w:val="18"/>
              </w:rPr>
              <w:t>February</w:t>
            </w:r>
          </w:p>
        </w:tc>
        <w:tc>
          <w:tcPr>
            <w:tcW w:w="771" w:type="dxa"/>
          </w:tcPr>
          <w:p w14:paraId="146F8EAE" w14:textId="77777777" w:rsidR="002837BE" w:rsidRPr="008858DB" w:rsidRDefault="002837BE" w:rsidP="00460F18">
            <w:pPr>
              <w:ind w:right="113"/>
              <w:jc w:val="right"/>
              <w:rPr>
                <w:sz w:val="18"/>
              </w:rPr>
            </w:pPr>
            <w:r w:rsidRPr="008858DB">
              <w:rPr>
                <w:sz w:val="18"/>
              </w:rPr>
              <w:t>-</w:t>
            </w:r>
          </w:p>
        </w:tc>
        <w:tc>
          <w:tcPr>
            <w:tcW w:w="772" w:type="dxa"/>
          </w:tcPr>
          <w:p w14:paraId="16C16109" w14:textId="77777777" w:rsidR="002837BE" w:rsidRPr="008858DB" w:rsidRDefault="002837BE" w:rsidP="00460F18">
            <w:pPr>
              <w:ind w:right="113"/>
              <w:jc w:val="right"/>
              <w:rPr>
                <w:sz w:val="18"/>
              </w:rPr>
            </w:pPr>
            <w:r w:rsidRPr="008858DB">
              <w:rPr>
                <w:sz w:val="18"/>
              </w:rPr>
              <w:t>3</w:t>
            </w:r>
          </w:p>
        </w:tc>
        <w:tc>
          <w:tcPr>
            <w:tcW w:w="772" w:type="dxa"/>
          </w:tcPr>
          <w:p w14:paraId="13B4561D" w14:textId="77777777" w:rsidR="002837BE" w:rsidRPr="008858DB" w:rsidRDefault="002837BE" w:rsidP="00460F18">
            <w:pPr>
              <w:ind w:right="113"/>
              <w:jc w:val="right"/>
              <w:rPr>
                <w:sz w:val="18"/>
              </w:rPr>
            </w:pPr>
            <w:r w:rsidRPr="008858DB">
              <w:rPr>
                <w:sz w:val="18"/>
              </w:rPr>
              <w:t>9</w:t>
            </w:r>
          </w:p>
        </w:tc>
        <w:tc>
          <w:tcPr>
            <w:tcW w:w="772" w:type="dxa"/>
          </w:tcPr>
          <w:p w14:paraId="085840B9" w14:textId="77777777" w:rsidR="002837BE" w:rsidRPr="008858DB" w:rsidRDefault="002837BE" w:rsidP="00460F18">
            <w:pPr>
              <w:ind w:right="113"/>
              <w:jc w:val="right"/>
              <w:rPr>
                <w:sz w:val="18"/>
              </w:rPr>
            </w:pPr>
            <w:r w:rsidRPr="008858DB">
              <w:rPr>
                <w:sz w:val="18"/>
              </w:rPr>
              <w:t>5</w:t>
            </w:r>
          </w:p>
        </w:tc>
        <w:tc>
          <w:tcPr>
            <w:tcW w:w="772" w:type="dxa"/>
          </w:tcPr>
          <w:p w14:paraId="3CB7B6CC"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107</w:t>
            </w:r>
          </w:p>
        </w:tc>
        <w:tc>
          <w:tcPr>
            <w:tcW w:w="772" w:type="dxa"/>
          </w:tcPr>
          <w:p w14:paraId="6EEC95C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95</w:t>
            </w:r>
          </w:p>
        </w:tc>
        <w:tc>
          <w:tcPr>
            <w:tcW w:w="772" w:type="dxa"/>
          </w:tcPr>
          <w:p w14:paraId="053B2C8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107</w:t>
            </w:r>
          </w:p>
        </w:tc>
        <w:tc>
          <w:tcPr>
            <w:tcW w:w="888" w:type="dxa"/>
          </w:tcPr>
          <w:p w14:paraId="4A279E6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122</w:t>
            </w:r>
          </w:p>
        </w:tc>
        <w:tc>
          <w:tcPr>
            <w:tcW w:w="888" w:type="dxa"/>
          </w:tcPr>
          <w:p w14:paraId="6CF44562" w14:textId="77777777" w:rsidR="002837BE" w:rsidRPr="008858DB" w:rsidRDefault="002837BE" w:rsidP="00460F18">
            <w:pPr>
              <w:ind w:right="113"/>
              <w:jc w:val="right"/>
              <w:rPr>
                <w:sz w:val="18"/>
              </w:rPr>
            </w:pPr>
            <w:r w:rsidRPr="008858DB">
              <w:rPr>
                <w:sz w:val="18"/>
              </w:rPr>
              <w:t>86</w:t>
            </w:r>
          </w:p>
        </w:tc>
        <w:tc>
          <w:tcPr>
            <w:tcW w:w="888" w:type="dxa"/>
          </w:tcPr>
          <w:p w14:paraId="7E957807" w14:textId="77777777" w:rsidR="002837BE" w:rsidRPr="008858DB" w:rsidRDefault="002837BE" w:rsidP="00460F18">
            <w:pPr>
              <w:ind w:right="113"/>
              <w:jc w:val="right"/>
              <w:rPr>
                <w:sz w:val="18"/>
              </w:rPr>
            </w:pPr>
          </w:p>
        </w:tc>
      </w:tr>
      <w:tr w:rsidR="002837BE" w:rsidRPr="008858DB" w14:paraId="0B286ABB" w14:textId="472AAB57" w:rsidTr="00D64AE1">
        <w:trPr>
          <w:cantSplit/>
          <w:jc w:val="center"/>
        </w:trPr>
        <w:tc>
          <w:tcPr>
            <w:tcW w:w="1050" w:type="dxa"/>
            <w:shd w:val="clear" w:color="auto" w:fill="F2F2F2" w:themeFill="background1" w:themeFillShade="F2"/>
          </w:tcPr>
          <w:p w14:paraId="68ED6A43" w14:textId="77777777" w:rsidR="002837BE" w:rsidRPr="008858DB" w:rsidRDefault="002837BE" w:rsidP="00460F18">
            <w:pPr>
              <w:jc w:val="left"/>
              <w:rPr>
                <w:sz w:val="18"/>
              </w:rPr>
            </w:pPr>
            <w:r w:rsidRPr="008858DB">
              <w:rPr>
                <w:sz w:val="18"/>
              </w:rPr>
              <w:t>March</w:t>
            </w:r>
          </w:p>
        </w:tc>
        <w:tc>
          <w:tcPr>
            <w:tcW w:w="771" w:type="dxa"/>
          </w:tcPr>
          <w:p w14:paraId="77126953" w14:textId="77777777" w:rsidR="002837BE" w:rsidRPr="008858DB" w:rsidRDefault="002837BE" w:rsidP="00460F18">
            <w:pPr>
              <w:ind w:right="113"/>
              <w:jc w:val="right"/>
              <w:rPr>
                <w:sz w:val="18"/>
              </w:rPr>
            </w:pPr>
            <w:r w:rsidRPr="008858DB">
              <w:rPr>
                <w:sz w:val="18"/>
              </w:rPr>
              <w:t>2</w:t>
            </w:r>
          </w:p>
        </w:tc>
        <w:tc>
          <w:tcPr>
            <w:tcW w:w="772" w:type="dxa"/>
          </w:tcPr>
          <w:p w14:paraId="185F7EF4" w14:textId="77777777" w:rsidR="002837BE" w:rsidRPr="008858DB" w:rsidRDefault="002837BE" w:rsidP="00460F18">
            <w:pPr>
              <w:ind w:right="113"/>
              <w:jc w:val="right"/>
              <w:rPr>
                <w:sz w:val="18"/>
              </w:rPr>
            </w:pPr>
            <w:r w:rsidRPr="008858DB">
              <w:rPr>
                <w:sz w:val="18"/>
              </w:rPr>
              <w:t>3</w:t>
            </w:r>
          </w:p>
        </w:tc>
        <w:tc>
          <w:tcPr>
            <w:tcW w:w="772" w:type="dxa"/>
          </w:tcPr>
          <w:p w14:paraId="22961C67" w14:textId="77777777" w:rsidR="002837BE" w:rsidRPr="008858DB" w:rsidRDefault="002837BE" w:rsidP="00460F18">
            <w:pPr>
              <w:ind w:right="113"/>
              <w:jc w:val="right"/>
              <w:rPr>
                <w:sz w:val="18"/>
              </w:rPr>
            </w:pPr>
            <w:r w:rsidRPr="008858DB">
              <w:rPr>
                <w:sz w:val="18"/>
              </w:rPr>
              <w:t>6</w:t>
            </w:r>
          </w:p>
        </w:tc>
        <w:tc>
          <w:tcPr>
            <w:tcW w:w="772" w:type="dxa"/>
          </w:tcPr>
          <w:p w14:paraId="73CC5303"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21</w:t>
            </w:r>
          </w:p>
        </w:tc>
        <w:tc>
          <w:tcPr>
            <w:tcW w:w="772" w:type="dxa"/>
          </w:tcPr>
          <w:p w14:paraId="009991C1"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67</w:t>
            </w:r>
          </w:p>
        </w:tc>
        <w:tc>
          <w:tcPr>
            <w:tcW w:w="772" w:type="dxa"/>
          </w:tcPr>
          <w:p w14:paraId="1E794FBD"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121</w:t>
            </w:r>
          </w:p>
        </w:tc>
        <w:tc>
          <w:tcPr>
            <w:tcW w:w="772" w:type="dxa"/>
          </w:tcPr>
          <w:p w14:paraId="2EF4C91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54</w:t>
            </w:r>
          </w:p>
        </w:tc>
        <w:tc>
          <w:tcPr>
            <w:tcW w:w="888" w:type="dxa"/>
          </w:tcPr>
          <w:p w14:paraId="7FD39557" w14:textId="77777777" w:rsidR="002837BE" w:rsidRPr="008858DB" w:rsidRDefault="002837BE" w:rsidP="00460F18">
            <w:pPr>
              <w:ind w:right="113"/>
              <w:jc w:val="right"/>
              <w:rPr>
                <w:sz w:val="18"/>
              </w:rPr>
            </w:pPr>
            <w:r w:rsidRPr="008858DB">
              <w:rPr>
                <w:sz w:val="18"/>
              </w:rPr>
              <w:t>42</w:t>
            </w:r>
          </w:p>
        </w:tc>
        <w:tc>
          <w:tcPr>
            <w:tcW w:w="888" w:type="dxa"/>
          </w:tcPr>
          <w:p w14:paraId="73151736" w14:textId="6EB1F008" w:rsidR="002837BE" w:rsidRPr="008858DB" w:rsidRDefault="002837BE" w:rsidP="00460F18">
            <w:pPr>
              <w:ind w:right="113"/>
              <w:jc w:val="right"/>
              <w:rPr>
                <w:sz w:val="18"/>
              </w:rPr>
            </w:pPr>
            <w:r w:rsidRPr="008858DB">
              <w:rPr>
                <w:sz w:val="18"/>
              </w:rPr>
              <w:t>87</w:t>
            </w:r>
          </w:p>
        </w:tc>
        <w:tc>
          <w:tcPr>
            <w:tcW w:w="888" w:type="dxa"/>
          </w:tcPr>
          <w:p w14:paraId="4AFBF9C1" w14:textId="77777777" w:rsidR="002837BE" w:rsidRPr="008858DB" w:rsidRDefault="002837BE" w:rsidP="00460F18">
            <w:pPr>
              <w:ind w:right="113"/>
              <w:jc w:val="right"/>
              <w:rPr>
                <w:sz w:val="18"/>
              </w:rPr>
            </w:pPr>
          </w:p>
        </w:tc>
      </w:tr>
      <w:tr w:rsidR="002837BE" w:rsidRPr="008858DB" w14:paraId="14B63CB9" w14:textId="3FA93017" w:rsidTr="00D64AE1">
        <w:trPr>
          <w:cantSplit/>
          <w:jc w:val="center"/>
        </w:trPr>
        <w:tc>
          <w:tcPr>
            <w:tcW w:w="1050" w:type="dxa"/>
            <w:shd w:val="clear" w:color="auto" w:fill="F2F2F2" w:themeFill="background1" w:themeFillShade="F2"/>
          </w:tcPr>
          <w:p w14:paraId="28934201" w14:textId="77777777" w:rsidR="002837BE" w:rsidRPr="008858DB" w:rsidRDefault="002837BE" w:rsidP="00460F18">
            <w:pPr>
              <w:jc w:val="left"/>
              <w:rPr>
                <w:sz w:val="18"/>
              </w:rPr>
            </w:pPr>
            <w:r w:rsidRPr="008858DB">
              <w:rPr>
                <w:sz w:val="18"/>
              </w:rPr>
              <w:t>April</w:t>
            </w:r>
          </w:p>
        </w:tc>
        <w:tc>
          <w:tcPr>
            <w:tcW w:w="771" w:type="dxa"/>
          </w:tcPr>
          <w:p w14:paraId="3457F170" w14:textId="77777777" w:rsidR="002837BE" w:rsidRPr="008858DB" w:rsidRDefault="002837BE" w:rsidP="00460F18">
            <w:pPr>
              <w:ind w:right="113"/>
              <w:jc w:val="right"/>
              <w:rPr>
                <w:sz w:val="18"/>
              </w:rPr>
            </w:pPr>
            <w:r w:rsidRPr="008858DB">
              <w:rPr>
                <w:sz w:val="18"/>
              </w:rPr>
              <w:t>-</w:t>
            </w:r>
          </w:p>
        </w:tc>
        <w:tc>
          <w:tcPr>
            <w:tcW w:w="772" w:type="dxa"/>
          </w:tcPr>
          <w:p w14:paraId="2CD61DB2" w14:textId="77777777" w:rsidR="002837BE" w:rsidRPr="008858DB" w:rsidRDefault="002837BE" w:rsidP="00460F18">
            <w:pPr>
              <w:ind w:right="113"/>
              <w:jc w:val="right"/>
              <w:rPr>
                <w:sz w:val="18"/>
              </w:rPr>
            </w:pPr>
            <w:r w:rsidRPr="008858DB">
              <w:rPr>
                <w:sz w:val="18"/>
              </w:rPr>
              <w:t>3</w:t>
            </w:r>
          </w:p>
        </w:tc>
        <w:tc>
          <w:tcPr>
            <w:tcW w:w="772" w:type="dxa"/>
          </w:tcPr>
          <w:p w14:paraId="2D3DFE7F"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22</w:t>
            </w:r>
          </w:p>
        </w:tc>
        <w:tc>
          <w:tcPr>
            <w:tcW w:w="772" w:type="dxa"/>
          </w:tcPr>
          <w:p w14:paraId="3E5916E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11</w:t>
            </w:r>
          </w:p>
        </w:tc>
        <w:tc>
          <w:tcPr>
            <w:tcW w:w="772" w:type="dxa"/>
          </w:tcPr>
          <w:p w14:paraId="7AD010FA"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105</w:t>
            </w:r>
          </w:p>
        </w:tc>
        <w:tc>
          <w:tcPr>
            <w:tcW w:w="772" w:type="dxa"/>
          </w:tcPr>
          <w:p w14:paraId="1B283318"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96</w:t>
            </w:r>
          </w:p>
        </w:tc>
        <w:tc>
          <w:tcPr>
            <w:tcW w:w="772" w:type="dxa"/>
          </w:tcPr>
          <w:p w14:paraId="703CE553"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102</w:t>
            </w:r>
          </w:p>
        </w:tc>
        <w:tc>
          <w:tcPr>
            <w:tcW w:w="888" w:type="dxa"/>
          </w:tcPr>
          <w:p w14:paraId="6B369789" w14:textId="77777777" w:rsidR="002837BE" w:rsidRPr="008858DB" w:rsidRDefault="002837BE" w:rsidP="00460F18">
            <w:pPr>
              <w:ind w:right="113"/>
              <w:jc w:val="right"/>
              <w:rPr>
                <w:sz w:val="18"/>
              </w:rPr>
            </w:pPr>
            <w:r w:rsidRPr="008858DB">
              <w:rPr>
                <w:sz w:val="18"/>
              </w:rPr>
              <w:t>74</w:t>
            </w:r>
          </w:p>
        </w:tc>
        <w:tc>
          <w:tcPr>
            <w:tcW w:w="888" w:type="dxa"/>
          </w:tcPr>
          <w:p w14:paraId="286062AD" w14:textId="2C455085" w:rsidR="002837BE" w:rsidRPr="008858DB" w:rsidRDefault="002837BE" w:rsidP="00460F18">
            <w:pPr>
              <w:ind w:right="113"/>
              <w:jc w:val="right"/>
              <w:rPr>
                <w:sz w:val="18"/>
              </w:rPr>
            </w:pPr>
            <w:r w:rsidRPr="008858DB">
              <w:rPr>
                <w:sz w:val="18"/>
              </w:rPr>
              <w:t>83</w:t>
            </w:r>
          </w:p>
        </w:tc>
        <w:tc>
          <w:tcPr>
            <w:tcW w:w="888" w:type="dxa"/>
          </w:tcPr>
          <w:p w14:paraId="58A6A710" w14:textId="77777777" w:rsidR="002837BE" w:rsidRPr="008858DB" w:rsidRDefault="002837BE" w:rsidP="00460F18">
            <w:pPr>
              <w:ind w:right="113"/>
              <w:jc w:val="right"/>
              <w:rPr>
                <w:sz w:val="18"/>
              </w:rPr>
            </w:pPr>
          </w:p>
        </w:tc>
      </w:tr>
      <w:tr w:rsidR="002837BE" w:rsidRPr="008858DB" w14:paraId="56FD24A7" w14:textId="0C64004F" w:rsidTr="00D64AE1">
        <w:trPr>
          <w:cantSplit/>
          <w:jc w:val="center"/>
        </w:trPr>
        <w:tc>
          <w:tcPr>
            <w:tcW w:w="1050" w:type="dxa"/>
            <w:shd w:val="clear" w:color="auto" w:fill="F2F2F2" w:themeFill="background1" w:themeFillShade="F2"/>
          </w:tcPr>
          <w:p w14:paraId="2E444FB0" w14:textId="77777777" w:rsidR="002837BE" w:rsidRPr="008858DB" w:rsidRDefault="002837BE" w:rsidP="00460F18">
            <w:pPr>
              <w:jc w:val="left"/>
              <w:rPr>
                <w:sz w:val="18"/>
              </w:rPr>
            </w:pPr>
            <w:r w:rsidRPr="008858DB">
              <w:rPr>
                <w:sz w:val="18"/>
              </w:rPr>
              <w:t>May</w:t>
            </w:r>
          </w:p>
        </w:tc>
        <w:tc>
          <w:tcPr>
            <w:tcW w:w="771" w:type="dxa"/>
          </w:tcPr>
          <w:p w14:paraId="0DB1DB8C" w14:textId="77777777" w:rsidR="002837BE" w:rsidRPr="008858DB" w:rsidRDefault="002837BE" w:rsidP="00460F18">
            <w:pPr>
              <w:ind w:right="113"/>
              <w:jc w:val="right"/>
              <w:rPr>
                <w:sz w:val="18"/>
              </w:rPr>
            </w:pPr>
            <w:r w:rsidRPr="008858DB">
              <w:rPr>
                <w:sz w:val="18"/>
              </w:rPr>
              <w:t>1</w:t>
            </w:r>
          </w:p>
        </w:tc>
        <w:tc>
          <w:tcPr>
            <w:tcW w:w="772" w:type="dxa"/>
          </w:tcPr>
          <w:p w14:paraId="7B403DB5" w14:textId="77777777" w:rsidR="002837BE" w:rsidRPr="008858DB" w:rsidRDefault="002837BE" w:rsidP="00460F18">
            <w:pPr>
              <w:ind w:right="113"/>
              <w:jc w:val="right"/>
              <w:rPr>
                <w:sz w:val="18"/>
              </w:rPr>
            </w:pPr>
            <w:r w:rsidRPr="008858DB">
              <w:rPr>
                <w:sz w:val="18"/>
              </w:rPr>
              <w:t>1</w:t>
            </w:r>
          </w:p>
        </w:tc>
        <w:tc>
          <w:tcPr>
            <w:tcW w:w="772" w:type="dxa"/>
          </w:tcPr>
          <w:p w14:paraId="6A8C3D4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33</w:t>
            </w:r>
          </w:p>
        </w:tc>
        <w:tc>
          <w:tcPr>
            <w:tcW w:w="772" w:type="dxa"/>
          </w:tcPr>
          <w:p w14:paraId="211744ED"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11</w:t>
            </w:r>
          </w:p>
        </w:tc>
        <w:tc>
          <w:tcPr>
            <w:tcW w:w="772" w:type="dxa"/>
          </w:tcPr>
          <w:p w14:paraId="14BC0F2B"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65</w:t>
            </w:r>
          </w:p>
        </w:tc>
        <w:tc>
          <w:tcPr>
            <w:tcW w:w="772" w:type="dxa"/>
          </w:tcPr>
          <w:p w14:paraId="0D9E9AA6"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67</w:t>
            </w:r>
          </w:p>
        </w:tc>
        <w:tc>
          <w:tcPr>
            <w:tcW w:w="772" w:type="dxa"/>
          </w:tcPr>
          <w:p w14:paraId="189F845C"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123</w:t>
            </w:r>
          </w:p>
        </w:tc>
        <w:tc>
          <w:tcPr>
            <w:tcW w:w="888" w:type="dxa"/>
          </w:tcPr>
          <w:p w14:paraId="3AA57DC9" w14:textId="77777777" w:rsidR="002837BE" w:rsidRPr="008858DB" w:rsidRDefault="002837BE" w:rsidP="00460F18">
            <w:pPr>
              <w:ind w:right="113"/>
              <w:jc w:val="right"/>
              <w:rPr>
                <w:sz w:val="18"/>
              </w:rPr>
            </w:pPr>
            <w:r w:rsidRPr="008858DB">
              <w:rPr>
                <w:sz w:val="18"/>
              </w:rPr>
              <w:t>77</w:t>
            </w:r>
          </w:p>
        </w:tc>
        <w:tc>
          <w:tcPr>
            <w:tcW w:w="888" w:type="dxa"/>
          </w:tcPr>
          <w:p w14:paraId="79D762FB" w14:textId="5DEB0952" w:rsidR="002837BE" w:rsidRPr="008858DB" w:rsidRDefault="002837BE" w:rsidP="00460F18">
            <w:pPr>
              <w:ind w:right="113"/>
              <w:jc w:val="right"/>
              <w:rPr>
                <w:sz w:val="18"/>
              </w:rPr>
            </w:pPr>
            <w:r w:rsidRPr="008858DB">
              <w:rPr>
                <w:sz w:val="18"/>
              </w:rPr>
              <w:t>91</w:t>
            </w:r>
          </w:p>
        </w:tc>
        <w:tc>
          <w:tcPr>
            <w:tcW w:w="888" w:type="dxa"/>
          </w:tcPr>
          <w:p w14:paraId="736C94F6" w14:textId="77777777" w:rsidR="002837BE" w:rsidRPr="008858DB" w:rsidRDefault="002837BE" w:rsidP="00460F18">
            <w:pPr>
              <w:ind w:right="113"/>
              <w:jc w:val="right"/>
              <w:rPr>
                <w:sz w:val="18"/>
              </w:rPr>
            </w:pPr>
          </w:p>
        </w:tc>
      </w:tr>
      <w:tr w:rsidR="002837BE" w:rsidRPr="008858DB" w14:paraId="446D6792" w14:textId="279B9F66" w:rsidTr="00D64AE1">
        <w:trPr>
          <w:cantSplit/>
          <w:jc w:val="center"/>
        </w:trPr>
        <w:tc>
          <w:tcPr>
            <w:tcW w:w="1050" w:type="dxa"/>
            <w:shd w:val="clear" w:color="auto" w:fill="F2F2F2" w:themeFill="background1" w:themeFillShade="F2"/>
          </w:tcPr>
          <w:p w14:paraId="4874030B" w14:textId="77777777" w:rsidR="002837BE" w:rsidRPr="008858DB" w:rsidRDefault="002837BE" w:rsidP="00460F18">
            <w:pPr>
              <w:jc w:val="left"/>
              <w:rPr>
                <w:sz w:val="18"/>
              </w:rPr>
            </w:pPr>
            <w:r w:rsidRPr="008858DB">
              <w:rPr>
                <w:sz w:val="18"/>
              </w:rPr>
              <w:t>June</w:t>
            </w:r>
          </w:p>
        </w:tc>
        <w:tc>
          <w:tcPr>
            <w:tcW w:w="771" w:type="dxa"/>
          </w:tcPr>
          <w:p w14:paraId="25A597D0" w14:textId="77777777" w:rsidR="002837BE" w:rsidRPr="008858DB" w:rsidRDefault="002837BE" w:rsidP="00460F18">
            <w:pPr>
              <w:ind w:right="113"/>
              <w:jc w:val="right"/>
              <w:rPr>
                <w:sz w:val="18"/>
              </w:rPr>
            </w:pPr>
            <w:r w:rsidRPr="008858DB">
              <w:rPr>
                <w:sz w:val="18"/>
              </w:rPr>
              <w:t>-</w:t>
            </w:r>
          </w:p>
        </w:tc>
        <w:tc>
          <w:tcPr>
            <w:tcW w:w="772" w:type="dxa"/>
          </w:tcPr>
          <w:p w14:paraId="5CBDBFBB" w14:textId="77777777" w:rsidR="002837BE" w:rsidRPr="008858DB" w:rsidRDefault="002837BE" w:rsidP="00460F18">
            <w:pPr>
              <w:ind w:right="113"/>
              <w:jc w:val="right"/>
              <w:rPr>
                <w:sz w:val="18"/>
              </w:rPr>
            </w:pPr>
            <w:r w:rsidRPr="008858DB">
              <w:rPr>
                <w:sz w:val="18"/>
              </w:rPr>
              <w:t>7</w:t>
            </w:r>
          </w:p>
        </w:tc>
        <w:tc>
          <w:tcPr>
            <w:tcW w:w="772" w:type="dxa"/>
          </w:tcPr>
          <w:p w14:paraId="7671597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w:t>
            </w:r>
          </w:p>
        </w:tc>
        <w:tc>
          <w:tcPr>
            <w:tcW w:w="772" w:type="dxa"/>
          </w:tcPr>
          <w:p w14:paraId="7582706A"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18</w:t>
            </w:r>
          </w:p>
        </w:tc>
        <w:tc>
          <w:tcPr>
            <w:tcW w:w="772" w:type="dxa"/>
          </w:tcPr>
          <w:p w14:paraId="281F7D48"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819</w:t>
            </w:r>
          </w:p>
        </w:tc>
        <w:tc>
          <w:tcPr>
            <w:tcW w:w="772" w:type="dxa"/>
          </w:tcPr>
          <w:p w14:paraId="5B1606DA"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78</w:t>
            </w:r>
          </w:p>
        </w:tc>
        <w:tc>
          <w:tcPr>
            <w:tcW w:w="772" w:type="dxa"/>
          </w:tcPr>
          <w:p w14:paraId="7711AEE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59</w:t>
            </w:r>
          </w:p>
        </w:tc>
        <w:tc>
          <w:tcPr>
            <w:tcW w:w="888" w:type="dxa"/>
          </w:tcPr>
          <w:p w14:paraId="7C70190D" w14:textId="77777777" w:rsidR="002837BE" w:rsidRPr="008858DB" w:rsidRDefault="002837BE" w:rsidP="00460F18">
            <w:pPr>
              <w:ind w:right="113"/>
              <w:jc w:val="right"/>
              <w:rPr>
                <w:sz w:val="18"/>
              </w:rPr>
            </w:pPr>
            <w:r w:rsidRPr="008858DB">
              <w:rPr>
                <w:sz w:val="18"/>
              </w:rPr>
              <w:t>94</w:t>
            </w:r>
          </w:p>
        </w:tc>
        <w:tc>
          <w:tcPr>
            <w:tcW w:w="888" w:type="dxa"/>
          </w:tcPr>
          <w:p w14:paraId="737E0407" w14:textId="2808F1BB" w:rsidR="002837BE" w:rsidRPr="008858DB" w:rsidRDefault="002837BE" w:rsidP="00460F18">
            <w:pPr>
              <w:ind w:right="113"/>
              <w:jc w:val="right"/>
              <w:rPr>
                <w:sz w:val="18"/>
              </w:rPr>
            </w:pPr>
            <w:r w:rsidRPr="008858DB">
              <w:rPr>
                <w:sz w:val="18"/>
              </w:rPr>
              <w:t>50</w:t>
            </w:r>
          </w:p>
        </w:tc>
        <w:tc>
          <w:tcPr>
            <w:tcW w:w="888" w:type="dxa"/>
          </w:tcPr>
          <w:p w14:paraId="183ED39D" w14:textId="77777777" w:rsidR="002837BE" w:rsidRPr="008858DB" w:rsidRDefault="002837BE" w:rsidP="00460F18">
            <w:pPr>
              <w:ind w:right="113"/>
              <w:jc w:val="right"/>
              <w:rPr>
                <w:sz w:val="18"/>
              </w:rPr>
            </w:pPr>
          </w:p>
        </w:tc>
      </w:tr>
      <w:tr w:rsidR="002837BE" w:rsidRPr="008858DB" w14:paraId="5A12F748" w14:textId="3D48F36B" w:rsidTr="00D64AE1">
        <w:trPr>
          <w:cantSplit/>
          <w:jc w:val="center"/>
        </w:trPr>
        <w:tc>
          <w:tcPr>
            <w:tcW w:w="1050" w:type="dxa"/>
            <w:shd w:val="clear" w:color="auto" w:fill="F2F2F2" w:themeFill="background1" w:themeFillShade="F2"/>
          </w:tcPr>
          <w:p w14:paraId="342B1C97" w14:textId="77777777" w:rsidR="002837BE" w:rsidRPr="008858DB" w:rsidRDefault="002837BE" w:rsidP="00460F18">
            <w:pPr>
              <w:jc w:val="left"/>
              <w:rPr>
                <w:sz w:val="18"/>
              </w:rPr>
            </w:pPr>
            <w:r w:rsidRPr="008858DB">
              <w:rPr>
                <w:sz w:val="18"/>
              </w:rPr>
              <w:t>July</w:t>
            </w:r>
          </w:p>
        </w:tc>
        <w:tc>
          <w:tcPr>
            <w:tcW w:w="771" w:type="dxa"/>
          </w:tcPr>
          <w:p w14:paraId="74F48A72" w14:textId="77777777" w:rsidR="002837BE" w:rsidRPr="008858DB" w:rsidRDefault="002837BE" w:rsidP="00460F18">
            <w:pPr>
              <w:ind w:right="113"/>
              <w:jc w:val="right"/>
              <w:rPr>
                <w:sz w:val="18"/>
              </w:rPr>
            </w:pPr>
            <w:r w:rsidRPr="008858DB">
              <w:rPr>
                <w:sz w:val="18"/>
              </w:rPr>
              <w:t>-</w:t>
            </w:r>
          </w:p>
        </w:tc>
        <w:tc>
          <w:tcPr>
            <w:tcW w:w="772" w:type="dxa"/>
          </w:tcPr>
          <w:p w14:paraId="64701D17" w14:textId="77777777" w:rsidR="002837BE" w:rsidRPr="008858DB" w:rsidRDefault="002837BE" w:rsidP="00460F18">
            <w:pPr>
              <w:ind w:right="113"/>
              <w:jc w:val="right"/>
              <w:rPr>
                <w:sz w:val="18"/>
              </w:rPr>
            </w:pPr>
            <w:r w:rsidRPr="008858DB">
              <w:rPr>
                <w:sz w:val="18"/>
              </w:rPr>
              <w:t>7</w:t>
            </w:r>
          </w:p>
        </w:tc>
        <w:tc>
          <w:tcPr>
            <w:tcW w:w="772" w:type="dxa"/>
          </w:tcPr>
          <w:p w14:paraId="3C18E7ED" w14:textId="77777777" w:rsidR="002837BE" w:rsidRPr="008858DB" w:rsidRDefault="002837BE" w:rsidP="00460F18">
            <w:pPr>
              <w:ind w:right="113"/>
              <w:jc w:val="right"/>
              <w:rPr>
                <w:sz w:val="18"/>
              </w:rPr>
            </w:pPr>
            <w:r w:rsidRPr="008858DB">
              <w:rPr>
                <w:sz w:val="18"/>
              </w:rPr>
              <w:t>3</w:t>
            </w:r>
          </w:p>
        </w:tc>
        <w:tc>
          <w:tcPr>
            <w:tcW w:w="772" w:type="dxa"/>
          </w:tcPr>
          <w:p w14:paraId="22865082" w14:textId="77777777" w:rsidR="002837BE" w:rsidRPr="008858DB" w:rsidRDefault="002837BE" w:rsidP="00460F18">
            <w:pPr>
              <w:ind w:right="113"/>
              <w:jc w:val="right"/>
              <w:rPr>
                <w:sz w:val="18"/>
              </w:rPr>
            </w:pPr>
            <w:r w:rsidRPr="008858DB">
              <w:rPr>
                <w:sz w:val="18"/>
              </w:rPr>
              <w:t>9</w:t>
            </w:r>
          </w:p>
        </w:tc>
        <w:tc>
          <w:tcPr>
            <w:tcW w:w="772" w:type="dxa"/>
          </w:tcPr>
          <w:p w14:paraId="15CB43CD"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58</w:t>
            </w:r>
          </w:p>
        </w:tc>
        <w:tc>
          <w:tcPr>
            <w:tcW w:w="772" w:type="dxa"/>
          </w:tcPr>
          <w:p w14:paraId="31F4C84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83</w:t>
            </w:r>
          </w:p>
        </w:tc>
        <w:tc>
          <w:tcPr>
            <w:tcW w:w="772" w:type="dxa"/>
          </w:tcPr>
          <w:p w14:paraId="16B3CCC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57</w:t>
            </w:r>
          </w:p>
        </w:tc>
        <w:tc>
          <w:tcPr>
            <w:tcW w:w="888" w:type="dxa"/>
          </w:tcPr>
          <w:p w14:paraId="0AC362E8" w14:textId="77777777" w:rsidR="002837BE" w:rsidRPr="008858DB" w:rsidRDefault="002837BE" w:rsidP="00460F18">
            <w:pPr>
              <w:ind w:right="113"/>
              <w:jc w:val="right"/>
              <w:rPr>
                <w:sz w:val="18"/>
              </w:rPr>
            </w:pPr>
            <w:r w:rsidRPr="008858DB">
              <w:rPr>
                <w:sz w:val="18"/>
              </w:rPr>
              <w:t>94</w:t>
            </w:r>
          </w:p>
        </w:tc>
        <w:tc>
          <w:tcPr>
            <w:tcW w:w="888" w:type="dxa"/>
          </w:tcPr>
          <w:p w14:paraId="04B620BF" w14:textId="796F6CCD" w:rsidR="002837BE" w:rsidRPr="008858DB" w:rsidRDefault="002837BE" w:rsidP="00460F18">
            <w:pPr>
              <w:ind w:right="113"/>
              <w:jc w:val="right"/>
              <w:rPr>
                <w:sz w:val="18"/>
              </w:rPr>
            </w:pPr>
            <w:r w:rsidRPr="008858DB">
              <w:rPr>
                <w:sz w:val="18"/>
              </w:rPr>
              <w:t>92</w:t>
            </w:r>
          </w:p>
        </w:tc>
        <w:tc>
          <w:tcPr>
            <w:tcW w:w="888" w:type="dxa"/>
          </w:tcPr>
          <w:p w14:paraId="32AF315B" w14:textId="77777777" w:rsidR="002837BE" w:rsidRPr="008858DB" w:rsidRDefault="002837BE" w:rsidP="00460F18">
            <w:pPr>
              <w:ind w:right="113"/>
              <w:jc w:val="right"/>
              <w:rPr>
                <w:sz w:val="18"/>
              </w:rPr>
            </w:pPr>
          </w:p>
        </w:tc>
      </w:tr>
      <w:tr w:rsidR="002837BE" w:rsidRPr="008858DB" w14:paraId="5ADAAEEF" w14:textId="06052F9A" w:rsidTr="00D64AE1">
        <w:trPr>
          <w:cantSplit/>
          <w:jc w:val="center"/>
        </w:trPr>
        <w:tc>
          <w:tcPr>
            <w:tcW w:w="1050" w:type="dxa"/>
            <w:shd w:val="clear" w:color="auto" w:fill="F2F2F2" w:themeFill="background1" w:themeFillShade="F2"/>
          </w:tcPr>
          <w:p w14:paraId="24A57254" w14:textId="77777777" w:rsidR="002837BE" w:rsidRPr="008858DB" w:rsidRDefault="002837BE" w:rsidP="00460F18">
            <w:pPr>
              <w:jc w:val="left"/>
              <w:rPr>
                <w:sz w:val="18"/>
              </w:rPr>
            </w:pPr>
            <w:r w:rsidRPr="008858DB">
              <w:rPr>
                <w:sz w:val="18"/>
              </w:rPr>
              <w:t>August</w:t>
            </w:r>
          </w:p>
        </w:tc>
        <w:tc>
          <w:tcPr>
            <w:tcW w:w="771" w:type="dxa"/>
          </w:tcPr>
          <w:p w14:paraId="7A1FCCF0" w14:textId="77777777" w:rsidR="002837BE" w:rsidRPr="008858DB" w:rsidRDefault="002837BE" w:rsidP="00460F18">
            <w:pPr>
              <w:ind w:right="113"/>
              <w:jc w:val="right"/>
              <w:rPr>
                <w:sz w:val="18"/>
              </w:rPr>
            </w:pPr>
            <w:r w:rsidRPr="008858DB">
              <w:rPr>
                <w:sz w:val="18"/>
              </w:rPr>
              <w:t>-</w:t>
            </w:r>
          </w:p>
        </w:tc>
        <w:tc>
          <w:tcPr>
            <w:tcW w:w="772" w:type="dxa"/>
          </w:tcPr>
          <w:p w14:paraId="31061DE2" w14:textId="77777777" w:rsidR="002837BE" w:rsidRPr="008858DB" w:rsidRDefault="002837BE" w:rsidP="00460F18">
            <w:pPr>
              <w:ind w:right="113"/>
              <w:jc w:val="right"/>
              <w:rPr>
                <w:sz w:val="18"/>
              </w:rPr>
            </w:pPr>
            <w:r w:rsidRPr="008858DB">
              <w:rPr>
                <w:sz w:val="18"/>
              </w:rPr>
              <w:t>1</w:t>
            </w:r>
          </w:p>
        </w:tc>
        <w:tc>
          <w:tcPr>
            <w:tcW w:w="772" w:type="dxa"/>
          </w:tcPr>
          <w:p w14:paraId="52B522F8" w14:textId="77777777" w:rsidR="002837BE" w:rsidRPr="008858DB" w:rsidRDefault="002837BE" w:rsidP="00460F18">
            <w:pPr>
              <w:ind w:right="113"/>
              <w:jc w:val="right"/>
              <w:rPr>
                <w:sz w:val="18"/>
              </w:rPr>
            </w:pPr>
            <w:r w:rsidRPr="008858DB">
              <w:rPr>
                <w:sz w:val="18"/>
              </w:rPr>
              <w:t>7</w:t>
            </w:r>
          </w:p>
        </w:tc>
        <w:tc>
          <w:tcPr>
            <w:tcW w:w="772" w:type="dxa"/>
          </w:tcPr>
          <w:p w14:paraId="0A0B62F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11</w:t>
            </w:r>
          </w:p>
        </w:tc>
        <w:tc>
          <w:tcPr>
            <w:tcW w:w="772" w:type="dxa"/>
          </w:tcPr>
          <w:p w14:paraId="71E002D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379</w:t>
            </w:r>
          </w:p>
        </w:tc>
        <w:tc>
          <w:tcPr>
            <w:tcW w:w="772" w:type="dxa"/>
          </w:tcPr>
          <w:p w14:paraId="39D9773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435</w:t>
            </w:r>
          </w:p>
        </w:tc>
        <w:tc>
          <w:tcPr>
            <w:tcW w:w="772" w:type="dxa"/>
          </w:tcPr>
          <w:p w14:paraId="66BEC6DA"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442</w:t>
            </w:r>
          </w:p>
        </w:tc>
        <w:tc>
          <w:tcPr>
            <w:tcW w:w="888" w:type="dxa"/>
          </w:tcPr>
          <w:p w14:paraId="3FDF858B" w14:textId="77777777" w:rsidR="002837BE" w:rsidRPr="008858DB" w:rsidRDefault="002837BE" w:rsidP="00460F18">
            <w:pPr>
              <w:ind w:right="113"/>
              <w:jc w:val="right"/>
              <w:rPr>
                <w:sz w:val="18"/>
              </w:rPr>
            </w:pPr>
            <w:r w:rsidRPr="008858DB">
              <w:rPr>
                <w:sz w:val="18"/>
              </w:rPr>
              <w:t>460</w:t>
            </w:r>
          </w:p>
        </w:tc>
        <w:tc>
          <w:tcPr>
            <w:tcW w:w="888" w:type="dxa"/>
          </w:tcPr>
          <w:p w14:paraId="7D12F1FF" w14:textId="40A9F2B9" w:rsidR="002837BE" w:rsidRPr="008858DB" w:rsidRDefault="002837BE" w:rsidP="00460F18">
            <w:pPr>
              <w:ind w:right="113"/>
              <w:jc w:val="right"/>
              <w:rPr>
                <w:sz w:val="18"/>
              </w:rPr>
            </w:pPr>
            <w:r w:rsidRPr="008858DB">
              <w:rPr>
                <w:sz w:val="18"/>
              </w:rPr>
              <w:t>406</w:t>
            </w:r>
          </w:p>
        </w:tc>
        <w:tc>
          <w:tcPr>
            <w:tcW w:w="888" w:type="dxa"/>
          </w:tcPr>
          <w:p w14:paraId="0FFFDBA0" w14:textId="77777777" w:rsidR="002837BE" w:rsidRPr="008858DB" w:rsidRDefault="002837BE" w:rsidP="00460F18">
            <w:pPr>
              <w:ind w:right="113"/>
              <w:jc w:val="right"/>
              <w:rPr>
                <w:sz w:val="18"/>
              </w:rPr>
            </w:pPr>
          </w:p>
        </w:tc>
      </w:tr>
      <w:tr w:rsidR="002837BE" w:rsidRPr="008858DB" w14:paraId="5EAAF5A5" w14:textId="659930D6" w:rsidTr="00D64AE1">
        <w:trPr>
          <w:cantSplit/>
          <w:jc w:val="center"/>
        </w:trPr>
        <w:tc>
          <w:tcPr>
            <w:tcW w:w="1050" w:type="dxa"/>
            <w:shd w:val="clear" w:color="auto" w:fill="F2F2F2" w:themeFill="background1" w:themeFillShade="F2"/>
          </w:tcPr>
          <w:p w14:paraId="1275E4DD" w14:textId="77777777" w:rsidR="002837BE" w:rsidRPr="008858DB" w:rsidRDefault="002837BE" w:rsidP="00460F18">
            <w:pPr>
              <w:jc w:val="left"/>
              <w:rPr>
                <w:sz w:val="18"/>
              </w:rPr>
            </w:pPr>
            <w:r w:rsidRPr="008858DB">
              <w:rPr>
                <w:sz w:val="18"/>
              </w:rPr>
              <w:t>September</w:t>
            </w:r>
          </w:p>
        </w:tc>
        <w:tc>
          <w:tcPr>
            <w:tcW w:w="771" w:type="dxa"/>
          </w:tcPr>
          <w:p w14:paraId="4FD9A430" w14:textId="77777777" w:rsidR="002837BE" w:rsidRPr="008858DB" w:rsidRDefault="002837BE" w:rsidP="00460F18">
            <w:pPr>
              <w:ind w:right="113"/>
              <w:jc w:val="right"/>
              <w:rPr>
                <w:sz w:val="18"/>
              </w:rPr>
            </w:pPr>
            <w:r w:rsidRPr="008858DB">
              <w:rPr>
                <w:sz w:val="18"/>
              </w:rPr>
              <w:t>3</w:t>
            </w:r>
          </w:p>
        </w:tc>
        <w:tc>
          <w:tcPr>
            <w:tcW w:w="772" w:type="dxa"/>
          </w:tcPr>
          <w:p w14:paraId="6B7C9E3A" w14:textId="77777777" w:rsidR="002837BE" w:rsidRPr="008858DB" w:rsidRDefault="002837BE" w:rsidP="00460F18">
            <w:pPr>
              <w:ind w:right="113"/>
              <w:jc w:val="right"/>
              <w:rPr>
                <w:sz w:val="18"/>
              </w:rPr>
            </w:pPr>
            <w:r w:rsidRPr="008858DB">
              <w:rPr>
                <w:sz w:val="18"/>
              </w:rPr>
              <w:t>8</w:t>
            </w:r>
          </w:p>
        </w:tc>
        <w:tc>
          <w:tcPr>
            <w:tcW w:w="772" w:type="dxa"/>
          </w:tcPr>
          <w:p w14:paraId="26CEFA47"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16</w:t>
            </w:r>
          </w:p>
        </w:tc>
        <w:tc>
          <w:tcPr>
            <w:tcW w:w="772" w:type="dxa"/>
          </w:tcPr>
          <w:p w14:paraId="6D643C26"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29</w:t>
            </w:r>
          </w:p>
        </w:tc>
        <w:tc>
          <w:tcPr>
            <w:tcW w:w="772" w:type="dxa"/>
          </w:tcPr>
          <w:p w14:paraId="39646D26"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154</w:t>
            </w:r>
          </w:p>
        </w:tc>
        <w:tc>
          <w:tcPr>
            <w:tcW w:w="772" w:type="dxa"/>
          </w:tcPr>
          <w:p w14:paraId="5CBC21A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91</w:t>
            </w:r>
          </w:p>
        </w:tc>
        <w:tc>
          <w:tcPr>
            <w:tcW w:w="772" w:type="dxa"/>
          </w:tcPr>
          <w:p w14:paraId="3863A4C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104</w:t>
            </w:r>
          </w:p>
        </w:tc>
        <w:tc>
          <w:tcPr>
            <w:tcW w:w="888" w:type="dxa"/>
          </w:tcPr>
          <w:p w14:paraId="61B597CC" w14:textId="77777777" w:rsidR="002837BE" w:rsidRPr="008858DB" w:rsidRDefault="002837BE" w:rsidP="00460F18">
            <w:pPr>
              <w:ind w:right="113"/>
              <w:jc w:val="right"/>
              <w:rPr>
                <w:sz w:val="18"/>
              </w:rPr>
            </w:pPr>
            <w:r w:rsidRPr="008858DB">
              <w:rPr>
                <w:sz w:val="18"/>
              </w:rPr>
              <w:t>112</w:t>
            </w:r>
          </w:p>
        </w:tc>
        <w:tc>
          <w:tcPr>
            <w:tcW w:w="888" w:type="dxa"/>
          </w:tcPr>
          <w:p w14:paraId="0E8D52B7" w14:textId="6DF0D8B2" w:rsidR="002837BE" w:rsidRPr="008858DB" w:rsidRDefault="002837BE" w:rsidP="00460F18">
            <w:pPr>
              <w:ind w:right="113"/>
              <w:jc w:val="right"/>
              <w:rPr>
                <w:sz w:val="18"/>
              </w:rPr>
            </w:pPr>
            <w:r w:rsidRPr="008858DB">
              <w:rPr>
                <w:sz w:val="18"/>
              </w:rPr>
              <w:t>131</w:t>
            </w:r>
          </w:p>
        </w:tc>
        <w:tc>
          <w:tcPr>
            <w:tcW w:w="888" w:type="dxa"/>
          </w:tcPr>
          <w:p w14:paraId="40F365EC" w14:textId="77777777" w:rsidR="002837BE" w:rsidRPr="008858DB" w:rsidRDefault="002837BE" w:rsidP="00460F18">
            <w:pPr>
              <w:ind w:right="113"/>
              <w:jc w:val="right"/>
              <w:rPr>
                <w:sz w:val="18"/>
              </w:rPr>
            </w:pPr>
          </w:p>
        </w:tc>
      </w:tr>
      <w:tr w:rsidR="002837BE" w:rsidRPr="008858DB" w14:paraId="104B1042" w14:textId="5499E2F4" w:rsidTr="00D64AE1">
        <w:trPr>
          <w:cantSplit/>
          <w:jc w:val="center"/>
        </w:trPr>
        <w:tc>
          <w:tcPr>
            <w:tcW w:w="1050" w:type="dxa"/>
            <w:shd w:val="clear" w:color="auto" w:fill="F2F2F2" w:themeFill="background1" w:themeFillShade="F2"/>
          </w:tcPr>
          <w:p w14:paraId="5F9E9980" w14:textId="77777777" w:rsidR="002837BE" w:rsidRPr="008858DB" w:rsidRDefault="002837BE" w:rsidP="00460F18">
            <w:pPr>
              <w:jc w:val="left"/>
              <w:rPr>
                <w:sz w:val="18"/>
              </w:rPr>
            </w:pPr>
            <w:r w:rsidRPr="008858DB">
              <w:rPr>
                <w:sz w:val="18"/>
              </w:rPr>
              <w:t>October</w:t>
            </w:r>
          </w:p>
        </w:tc>
        <w:tc>
          <w:tcPr>
            <w:tcW w:w="771" w:type="dxa"/>
          </w:tcPr>
          <w:p w14:paraId="6273A62E" w14:textId="77777777" w:rsidR="002837BE" w:rsidRPr="008858DB" w:rsidRDefault="002837BE" w:rsidP="00460F18">
            <w:pPr>
              <w:ind w:right="113"/>
              <w:jc w:val="right"/>
              <w:rPr>
                <w:sz w:val="18"/>
              </w:rPr>
            </w:pPr>
            <w:r w:rsidRPr="008858DB">
              <w:rPr>
                <w:sz w:val="18"/>
              </w:rPr>
              <w:t>1</w:t>
            </w:r>
          </w:p>
        </w:tc>
        <w:tc>
          <w:tcPr>
            <w:tcW w:w="772" w:type="dxa"/>
          </w:tcPr>
          <w:p w14:paraId="09BB150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19</w:t>
            </w:r>
          </w:p>
        </w:tc>
        <w:tc>
          <w:tcPr>
            <w:tcW w:w="772" w:type="dxa"/>
          </w:tcPr>
          <w:p w14:paraId="69222047"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29</w:t>
            </w:r>
          </w:p>
        </w:tc>
        <w:tc>
          <w:tcPr>
            <w:tcW w:w="772" w:type="dxa"/>
          </w:tcPr>
          <w:p w14:paraId="5D3D3E3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16</w:t>
            </w:r>
          </w:p>
        </w:tc>
        <w:tc>
          <w:tcPr>
            <w:tcW w:w="772" w:type="dxa"/>
          </w:tcPr>
          <w:p w14:paraId="11890945"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68</w:t>
            </w:r>
          </w:p>
        </w:tc>
        <w:tc>
          <w:tcPr>
            <w:tcW w:w="772" w:type="dxa"/>
          </w:tcPr>
          <w:p w14:paraId="51355982"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53</w:t>
            </w:r>
          </w:p>
        </w:tc>
        <w:tc>
          <w:tcPr>
            <w:tcW w:w="772" w:type="dxa"/>
          </w:tcPr>
          <w:p w14:paraId="06B7A7F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58</w:t>
            </w:r>
          </w:p>
        </w:tc>
        <w:tc>
          <w:tcPr>
            <w:tcW w:w="888" w:type="dxa"/>
          </w:tcPr>
          <w:p w14:paraId="4EB3A378" w14:textId="77777777" w:rsidR="002837BE" w:rsidRPr="008858DB" w:rsidRDefault="002837BE" w:rsidP="00460F18">
            <w:pPr>
              <w:ind w:right="113"/>
              <w:jc w:val="right"/>
              <w:rPr>
                <w:sz w:val="18"/>
              </w:rPr>
            </w:pPr>
            <w:r w:rsidRPr="008858DB">
              <w:rPr>
                <w:sz w:val="18"/>
              </w:rPr>
              <w:t>94</w:t>
            </w:r>
          </w:p>
        </w:tc>
        <w:tc>
          <w:tcPr>
            <w:tcW w:w="888" w:type="dxa"/>
          </w:tcPr>
          <w:p w14:paraId="5C930C48" w14:textId="51B68D01" w:rsidR="002837BE" w:rsidRPr="008858DB" w:rsidRDefault="00602AA3" w:rsidP="00460F18">
            <w:pPr>
              <w:ind w:right="113"/>
              <w:jc w:val="right"/>
              <w:rPr>
                <w:sz w:val="18"/>
              </w:rPr>
            </w:pPr>
            <w:r w:rsidRPr="008858DB">
              <w:rPr>
                <w:sz w:val="18"/>
              </w:rPr>
              <w:t>149</w:t>
            </w:r>
          </w:p>
        </w:tc>
        <w:tc>
          <w:tcPr>
            <w:tcW w:w="888" w:type="dxa"/>
          </w:tcPr>
          <w:p w14:paraId="2EA48AC6" w14:textId="77777777" w:rsidR="002837BE" w:rsidRPr="008858DB" w:rsidRDefault="002837BE" w:rsidP="00460F18">
            <w:pPr>
              <w:ind w:right="113"/>
              <w:jc w:val="right"/>
              <w:rPr>
                <w:sz w:val="18"/>
              </w:rPr>
            </w:pPr>
          </w:p>
        </w:tc>
      </w:tr>
      <w:tr w:rsidR="002837BE" w:rsidRPr="008858DB" w14:paraId="52946B21" w14:textId="796CA97D" w:rsidTr="00D64AE1">
        <w:trPr>
          <w:cantSplit/>
          <w:jc w:val="center"/>
        </w:trPr>
        <w:tc>
          <w:tcPr>
            <w:tcW w:w="1050" w:type="dxa"/>
            <w:shd w:val="clear" w:color="auto" w:fill="F2F2F2" w:themeFill="background1" w:themeFillShade="F2"/>
          </w:tcPr>
          <w:p w14:paraId="2ABB6F3F" w14:textId="77777777" w:rsidR="002837BE" w:rsidRPr="008858DB" w:rsidRDefault="002837BE" w:rsidP="00460F18">
            <w:pPr>
              <w:jc w:val="left"/>
              <w:rPr>
                <w:sz w:val="18"/>
              </w:rPr>
            </w:pPr>
            <w:r w:rsidRPr="008858DB">
              <w:rPr>
                <w:sz w:val="18"/>
              </w:rPr>
              <w:t>November</w:t>
            </w:r>
          </w:p>
        </w:tc>
        <w:tc>
          <w:tcPr>
            <w:tcW w:w="771" w:type="dxa"/>
          </w:tcPr>
          <w:p w14:paraId="73A7915C" w14:textId="77777777" w:rsidR="002837BE" w:rsidRPr="008858DB" w:rsidRDefault="002837BE" w:rsidP="00460F18">
            <w:pPr>
              <w:ind w:right="113"/>
              <w:jc w:val="right"/>
              <w:rPr>
                <w:sz w:val="18"/>
              </w:rPr>
            </w:pPr>
            <w:r w:rsidRPr="008858DB">
              <w:rPr>
                <w:sz w:val="18"/>
              </w:rPr>
              <w:t>3</w:t>
            </w:r>
          </w:p>
        </w:tc>
        <w:tc>
          <w:tcPr>
            <w:tcW w:w="772" w:type="dxa"/>
          </w:tcPr>
          <w:p w14:paraId="7E806F94"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16</w:t>
            </w:r>
          </w:p>
        </w:tc>
        <w:tc>
          <w:tcPr>
            <w:tcW w:w="772" w:type="dxa"/>
          </w:tcPr>
          <w:p w14:paraId="20457608"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26</w:t>
            </w:r>
          </w:p>
        </w:tc>
        <w:tc>
          <w:tcPr>
            <w:tcW w:w="772" w:type="dxa"/>
          </w:tcPr>
          <w:p w14:paraId="23CDCEB9"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41</w:t>
            </w:r>
          </w:p>
        </w:tc>
        <w:tc>
          <w:tcPr>
            <w:tcW w:w="772" w:type="dxa"/>
          </w:tcPr>
          <w:p w14:paraId="2980636E"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407</w:t>
            </w:r>
          </w:p>
        </w:tc>
        <w:tc>
          <w:tcPr>
            <w:tcW w:w="772" w:type="dxa"/>
          </w:tcPr>
          <w:p w14:paraId="3D732CBB"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353</w:t>
            </w:r>
          </w:p>
        </w:tc>
        <w:tc>
          <w:tcPr>
            <w:tcW w:w="772" w:type="dxa"/>
          </w:tcPr>
          <w:p w14:paraId="0687DD80"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341</w:t>
            </w:r>
          </w:p>
        </w:tc>
        <w:tc>
          <w:tcPr>
            <w:tcW w:w="888" w:type="dxa"/>
          </w:tcPr>
          <w:p w14:paraId="254929A1" w14:textId="77777777" w:rsidR="002837BE" w:rsidRPr="008858DB" w:rsidRDefault="002837BE" w:rsidP="00460F18">
            <w:pPr>
              <w:ind w:right="113"/>
              <w:jc w:val="right"/>
              <w:rPr>
                <w:sz w:val="18"/>
              </w:rPr>
            </w:pPr>
            <w:r w:rsidRPr="008858DB">
              <w:rPr>
                <w:sz w:val="18"/>
              </w:rPr>
              <w:t>333</w:t>
            </w:r>
          </w:p>
        </w:tc>
        <w:tc>
          <w:tcPr>
            <w:tcW w:w="888" w:type="dxa"/>
          </w:tcPr>
          <w:p w14:paraId="02CECCD3" w14:textId="4F6696BE" w:rsidR="002837BE" w:rsidRPr="008858DB" w:rsidRDefault="00602AA3" w:rsidP="00460F18">
            <w:pPr>
              <w:ind w:right="113"/>
              <w:jc w:val="right"/>
              <w:rPr>
                <w:sz w:val="18"/>
              </w:rPr>
            </w:pPr>
            <w:r w:rsidRPr="008858DB">
              <w:rPr>
                <w:sz w:val="18"/>
              </w:rPr>
              <w:t>33</w:t>
            </w:r>
            <w:r w:rsidR="0070719B" w:rsidRPr="008858DB">
              <w:rPr>
                <w:sz w:val="18"/>
              </w:rPr>
              <w:t>1</w:t>
            </w:r>
          </w:p>
        </w:tc>
        <w:tc>
          <w:tcPr>
            <w:tcW w:w="888" w:type="dxa"/>
          </w:tcPr>
          <w:p w14:paraId="58AF1F43" w14:textId="77777777" w:rsidR="002837BE" w:rsidRPr="008858DB" w:rsidRDefault="002837BE" w:rsidP="00460F18">
            <w:pPr>
              <w:ind w:right="113"/>
              <w:jc w:val="right"/>
              <w:rPr>
                <w:sz w:val="18"/>
              </w:rPr>
            </w:pPr>
          </w:p>
        </w:tc>
      </w:tr>
      <w:tr w:rsidR="002837BE" w:rsidRPr="008858DB" w14:paraId="6322A261" w14:textId="514F3B1C" w:rsidTr="00D64AE1">
        <w:trPr>
          <w:cantSplit/>
          <w:jc w:val="center"/>
        </w:trPr>
        <w:tc>
          <w:tcPr>
            <w:tcW w:w="1050" w:type="dxa"/>
            <w:shd w:val="clear" w:color="auto" w:fill="F2F2F2" w:themeFill="background1" w:themeFillShade="F2"/>
          </w:tcPr>
          <w:p w14:paraId="22DEBED6" w14:textId="77777777" w:rsidR="002837BE" w:rsidRPr="008858DB" w:rsidRDefault="002837BE" w:rsidP="00460F18">
            <w:pPr>
              <w:jc w:val="left"/>
              <w:rPr>
                <w:sz w:val="18"/>
              </w:rPr>
            </w:pPr>
            <w:r w:rsidRPr="008858DB">
              <w:rPr>
                <w:sz w:val="18"/>
              </w:rPr>
              <w:t>December</w:t>
            </w:r>
          </w:p>
        </w:tc>
        <w:tc>
          <w:tcPr>
            <w:tcW w:w="771" w:type="dxa"/>
          </w:tcPr>
          <w:p w14:paraId="564BED29" w14:textId="77777777" w:rsidR="002837BE" w:rsidRPr="008858DB" w:rsidRDefault="002837BE" w:rsidP="00460F18">
            <w:pPr>
              <w:ind w:right="113"/>
              <w:jc w:val="right"/>
              <w:rPr>
                <w:sz w:val="18"/>
              </w:rPr>
            </w:pPr>
            <w:r w:rsidRPr="008858DB">
              <w:rPr>
                <w:sz w:val="18"/>
              </w:rPr>
              <w:t>3</w:t>
            </w:r>
          </w:p>
        </w:tc>
        <w:tc>
          <w:tcPr>
            <w:tcW w:w="772" w:type="dxa"/>
          </w:tcPr>
          <w:p w14:paraId="39D61A6F" w14:textId="77777777" w:rsidR="002837BE" w:rsidRPr="008858DB" w:rsidRDefault="002837BE" w:rsidP="00460F18">
            <w:pPr>
              <w:ind w:right="113"/>
              <w:jc w:val="right"/>
              <w:rPr>
                <w:sz w:val="18"/>
              </w:rPr>
            </w:pPr>
            <w:r w:rsidRPr="008858DB">
              <w:rPr>
                <w:sz w:val="18"/>
              </w:rPr>
              <w:t>9</w:t>
            </w:r>
          </w:p>
        </w:tc>
        <w:tc>
          <w:tcPr>
            <w:tcW w:w="772" w:type="dxa"/>
          </w:tcPr>
          <w:p w14:paraId="65C0D450"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51</w:t>
            </w:r>
          </w:p>
        </w:tc>
        <w:tc>
          <w:tcPr>
            <w:tcW w:w="772" w:type="dxa"/>
          </w:tcPr>
          <w:p w14:paraId="319DDF8C"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32</w:t>
            </w:r>
          </w:p>
        </w:tc>
        <w:tc>
          <w:tcPr>
            <w:tcW w:w="772" w:type="dxa"/>
          </w:tcPr>
          <w:p w14:paraId="1095D993"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174</w:t>
            </w:r>
          </w:p>
        </w:tc>
        <w:tc>
          <w:tcPr>
            <w:tcW w:w="772" w:type="dxa"/>
          </w:tcPr>
          <w:p w14:paraId="5FC89C77"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204</w:t>
            </w:r>
          </w:p>
        </w:tc>
        <w:tc>
          <w:tcPr>
            <w:tcW w:w="772" w:type="dxa"/>
          </w:tcPr>
          <w:p w14:paraId="2E2766AF" w14:textId="77777777" w:rsidR="002837BE" w:rsidRPr="008858DB" w:rsidRDefault="002837BE" w:rsidP="00460F18">
            <w:pPr>
              <w:ind w:right="113"/>
              <w:jc w:val="right"/>
              <w:rPr>
                <w:rFonts w:ascii="Times New Roman" w:eastAsiaTheme="minorEastAsia" w:hAnsi="Times New Roman"/>
                <w:sz w:val="18"/>
                <w:szCs w:val="24"/>
                <w:lang w:eastAsia="zh-CN"/>
              </w:rPr>
            </w:pPr>
            <w:r w:rsidRPr="008858DB">
              <w:rPr>
                <w:sz w:val="18"/>
              </w:rPr>
              <w:t>220</w:t>
            </w:r>
          </w:p>
        </w:tc>
        <w:tc>
          <w:tcPr>
            <w:tcW w:w="888" w:type="dxa"/>
          </w:tcPr>
          <w:p w14:paraId="389B1F2B" w14:textId="77777777" w:rsidR="002837BE" w:rsidRPr="008858DB" w:rsidRDefault="002837BE" w:rsidP="00460F18">
            <w:pPr>
              <w:ind w:right="113"/>
              <w:jc w:val="right"/>
              <w:rPr>
                <w:sz w:val="18"/>
              </w:rPr>
            </w:pPr>
            <w:r w:rsidRPr="008858DB">
              <w:rPr>
                <w:sz w:val="18"/>
              </w:rPr>
              <w:t>227</w:t>
            </w:r>
          </w:p>
        </w:tc>
        <w:tc>
          <w:tcPr>
            <w:tcW w:w="888" w:type="dxa"/>
          </w:tcPr>
          <w:p w14:paraId="32077510" w14:textId="1CD9BB1A" w:rsidR="002837BE" w:rsidRPr="008858DB" w:rsidRDefault="00602AA3" w:rsidP="00460F18">
            <w:pPr>
              <w:ind w:right="113"/>
              <w:jc w:val="right"/>
              <w:rPr>
                <w:sz w:val="18"/>
              </w:rPr>
            </w:pPr>
            <w:r w:rsidRPr="008858DB">
              <w:rPr>
                <w:sz w:val="18"/>
              </w:rPr>
              <w:t>18</w:t>
            </w:r>
            <w:r w:rsidR="0070719B" w:rsidRPr="008858DB">
              <w:rPr>
                <w:sz w:val="18"/>
              </w:rPr>
              <w:t>5</w:t>
            </w:r>
          </w:p>
        </w:tc>
        <w:tc>
          <w:tcPr>
            <w:tcW w:w="888" w:type="dxa"/>
          </w:tcPr>
          <w:p w14:paraId="679B7EFB" w14:textId="77777777" w:rsidR="002837BE" w:rsidRPr="008858DB" w:rsidRDefault="002837BE" w:rsidP="00460F18">
            <w:pPr>
              <w:ind w:right="113"/>
              <w:jc w:val="right"/>
              <w:rPr>
                <w:sz w:val="18"/>
              </w:rPr>
            </w:pPr>
          </w:p>
        </w:tc>
      </w:tr>
      <w:tr w:rsidR="002837BE" w:rsidRPr="008858DB" w14:paraId="2C374C50" w14:textId="53634CE8" w:rsidTr="00D64AE1">
        <w:trPr>
          <w:cantSplit/>
          <w:jc w:val="center"/>
        </w:trPr>
        <w:tc>
          <w:tcPr>
            <w:tcW w:w="1050" w:type="dxa"/>
            <w:shd w:val="clear" w:color="auto" w:fill="F2F2F2" w:themeFill="background1" w:themeFillShade="F2"/>
          </w:tcPr>
          <w:p w14:paraId="42BC4C96" w14:textId="77777777" w:rsidR="002837BE" w:rsidRPr="008858DB" w:rsidRDefault="002837BE" w:rsidP="00460F18">
            <w:pPr>
              <w:jc w:val="left"/>
              <w:rPr>
                <w:sz w:val="18"/>
              </w:rPr>
            </w:pPr>
            <w:r w:rsidRPr="008858DB">
              <w:rPr>
                <w:sz w:val="18"/>
              </w:rPr>
              <w:t>Total</w:t>
            </w:r>
          </w:p>
        </w:tc>
        <w:tc>
          <w:tcPr>
            <w:tcW w:w="771" w:type="dxa"/>
          </w:tcPr>
          <w:p w14:paraId="4CD2FF2B"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14</w:t>
            </w:r>
          </w:p>
        </w:tc>
        <w:tc>
          <w:tcPr>
            <w:tcW w:w="772" w:type="dxa"/>
          </w:tcPr>
          <w:p w14:paraId="5593E4F1"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77</w:t>
            </w:r>
          </w:p>
        </w:tc>
        <w:tc>
          <w:tcPr>
            <w:tcW w:w="772" w:type="dxa"/>
          </w:tcPr>
          <w:p w14:paraId="25C2E6F7"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219</w:t>
            </w:r>
          </w:p>
        </w:tc>
        <w:tc>
          <w:tcPr>
            <w:tcW w:w="772" w:type="dxa"/>
          </w:tcPr>
          <w:p w14:paraId="41235D69"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222</w:t>
            </w:r>
          </w:p>
        </w:tc>
        <w:tc>
          <w:tcPr>
            <w:tcW w:w="772" w:type="dxa"/>
          </w:tcPr>
          <w:p w14:paraId="04C34A28"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2,509</w:t>
            </w:r>
          </w:p>
        </w:tc>
        <w:tc>
          <w:tcPr>
            <w:tcW w:w="772" w:type="dxa"/>
          </w:tcPr>
          <w:p w14:paraId="53009F2C"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1,907</w:t>
            </w:r>
          </w:p>
        </w:tc>
        <w:tc>
          <w:tcPr>
            <w:tcW w:w="772" w:type="dxa"/>
          </w:tcPr>
          <w:p w14:paraId="59E72F21"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1,873</w:t>
            </w:r>
          </w:p>
        </w:tc>
        <w:tc>
          <w:tcPr>
            <w:tcW w:w="888" w:type="dxa"/>
          </w:tcPr>
          <w:p w14:paraId="1507DE28" w14:textId="77777777" w:rsidR="002837BE" w:rsidRPr="008858DB" w:rsidRDefault="002837BE" w:rsidP="00460F18">
            <w:pPr>
              <w:ind w:right="113"/>
              <w:jc w:val="right"/>
              <w:rPr>
                <w:rFonts w:ascii="Times New Roman" w:eastAsiaTheme="minorEastAsia" w:hAnsi="Times New Roman"/>
                <w:b/>
                <w:sz w:val="18"/>
                <w:szCs w:val="24"/>
                <w:lang w:eastAsia="zh-CN"/>
              </w:rPr>
            </w:pPr>
            <w:r w:rsidRPr="008858DB">
              <w:rPr>
                <w:b/>
                <w:sz w:val="18"/>
              </w:rPr>
              <w:t>1,964</w:t>
            </w:r>
          </w:p>
        </w:tc>
        <w:tc>
          <w:tcPr>
            <w:tcW w:w="888" w:type="dxa"/>
          </w:tcPr>
          <w:p w14:paraId="69E25DD9" w14:textId="4DF533B0" w:rsidR="002837BE" w:rsidRPr="008858DB" w:rsidRDefault="00602AA3" w:rsidP="00460F18">
            <w:pPr>
              <w:ind w:right="113"/>
              <w:jc w:val="right"/>
              <w:rPr>
                <w:b/>
                <w:sz w:val="18"/>
              </w:rPr>
            </w:pPr>
            <w:r w:rsidRPr="008858DB">
              <w:rPr>
                <w:rFonts w:cs="Arial"/>
                <w:b/>
                <w:bCs/>
                <w:color w:val="000000"/>
                <w:sz w:val="16"/>
              </w:rPr>
              <w:t>1,864</w:t>
            </w:r>
          </w:p>
        </w:tc>
        <w:tc>
          <w:tcPr>
            <w:tcW w:w="888" w:type="dxa"/>
          </w:tcPr>
          <w:p w14:paraId="238A4570" w14:textId="77777777" w:rsidR="002837BE" w:rsidRPr="008858DB" w:rsidRDefault="002837BE" w:rsidP="00460F18">
            <w:pPr>
              <w:ind w:right="113"/>
              <w:jc w:val="right"/>
              <w:rPr>
                <w:b/>
                <w:sz w:val="18"/>
              </w:rPr>
            </w:pPr>
          </w:p>
        </w:tc>
      </w:tr>
    </w:tbl>
    <w:p w14:paraId="607763EA" w14:textId="77777777" w:rsidR="00DA7F14" w:rsidRPr="008858DB" w:rsidRDefault="00DA7F14" w:rsidP="00DA7F14">
      <w:bookmarkStart w:id="24" w:name="_Toc84968138"/>
      <w:bookmarkStart w:id="25" w:name="_Toc108791953"/>
      <w:bookmarkStart w:id="26" w:name="_Toc108792138"/>
      <w:bookmarkStart w:id="27" w:name="_Toc108792254"/>
      <w:bookmarkStart w:id="28" w:name="_Toc108792329"/>
      <w:bookmarkStart w:id="29" w:name="_Toc109028295"/>
    </w:p>
    <w:p w14:paraId="1470B3A6" w14:textId="77777777" w:rsidR="00DA7F14" w:rsidRPr="008858DB" w:rsidRDefault="00DA7F14" w:rsidP="00DA7F14">
      <w:pPr>
        <w:jc w:val="center"/>
        <w:rPr>
          <w:u w:val="single"/>
        </w:rPr>
      </w:pPr>
    </w:p>
    <w:p w14:paraId="42A8B1C9" w14:textId="4B1A7B10" w:rsidR="00DA7F14" w:rsidRPr="008858DB" w:rsidRDefault="00DA7F14" w:rsidP="00EC0C25">
      <w:pPr>
        <w:keepNext/>
        <w:jc w:val="center"/>
        <w:rPr>
          <w:u w:val="single"/>
        </w:rPr>
      </w:pPr>
      <w:r w:rsidRPr="008858DB">
        <w:rPr>
          <w:u w:val="single"/>
        </w:rPr>
        <w:lastRenderedPageBreak/>
        <w:t xml:space="preserve">Number of submissions to participating </w:t>
      </w:r>
      <w:r w:rsidR="008F521F">
        <w:rPr>
          <w:u w:val="single"/>
        </w:rPr>
        <w:t>PVP Office</w:t>
      </w:r>
      <w:r w:rsidR="008F521F" w:rsidRPr="008858DB">
        <w:rPr>
          <w:u w:val="single"/>
        </w:rPr>
        <w:t xml:space="preserve"> </w:t>
      </w:r>
      <w:r w:rsidRPr="008858DB">
        <w:rPr>
          <w:u w:val="single"/>
        </w:rPr>
        <w:t xml:space="preserve">in </w:t>
      </w:r>
      <w:r w:rsidR="00381DA4" w:rsidRPr="008858DB">
        <w:rPr>
          <w:u w:val="single"/>
        </w:rPr>
        <w:t>UPOV PRISMA</w:t>
      </w:r>
      <w:bookmarkEnd w:id="24"/>
      <w:bookmarkEnd w:id="25"/>
      <w:bookmarkEnd w:id="26"/>
      <w:bookmarkEnd w:id="27"/>
      <w:bookmarkEnd w:id="28"/>
      <w:bookmarkEnd w:id="29"/>
    </w:p>
    <w:p w14:paraId="5CB934A0" w14:textId="77777777" w:rsidR="00DA7F14" w:rsidRPr="008858DB" w:rsidRDefault="00DA7F14" w:rsidP="00EC0C25">
      <w:pPr>
        <w:keepNext/>
        <w:jc w:val="center"/>
      </w:pPr>
    </w:p>
    <w:tbl>
      <w:tblPr>
        <w:tblStyle w:val="TableGrid10"/>
        <w:tblW w:w="9918" w:type="dxa"/>
        <w:tblLayout w:type="fixed"/>
        <w:tblCellMar>
          <w:top w:w="28" w:type="dxa"/>
          <w:left w:w="28" w:type="dxa"/>
          <w:bottom w:w="28" w:type="dxa"/>
          <w:right w:w="28" w:type="dxa"/>
        </w:tblCellMar>
        <w:tblLook w:val="04A0" w:firstRow="1" w:lastRow="0" w:firstColumn="1" w:lastColumn="0" w:noHBand="0" w:noVBand="1"/>
      </w:tblPr>
      <w:tblGrid>
        <w:gridCol w:w="2263"/>
        <w:gridCol w:w="426"/>
        <w:gridCol w:w="567"/>
        <w:gridCol w:w="567"/>
        <w:gridCol w:w="567"/>
        <w:gridCol w:w="567"/>
        <w:gridCol w:w="567"/>
        <w:gridCol w:w="567"/>
        <w:gridCol w:w="567"/>
        <w:gridCol w:w="567"/>
        <w:gridCol w:w="567"/>
        <w:gridCol w:w="2126"/>
      </w:tblGrid>
      <w:tr w:rsidR="005547A1" w:rsidRPr="008858DB" w14:paraId="4954F734" w14:textId="77777777" w:rsidTr="00CB70E3">
        <w:trPr>
          <w:cantSplit/>
          <w:trHeight w:val="265"/>
          <w:tblHeader/>
        </w:trPr>
        <w:tc>
          <w:tcPr>
            <w:tcW w:w="2689" w:type="dxa"/>
            <w:gridSpan w:val="2"/>
            <w:vMerge w:val="restart"/>
            <w:shd w:val="clear" w:color="auto" w:fill="F2F2F2" w:themeFill="background1" w:themeFillShade="F2"/>
            <w:vAlign w:val="center"/>
          </w:tcPr>
          <w:p w14:paraId="4824B857" w14:textId="51EFF35F" w:rsidR="005547A1" w:rsidRPr="008858DB" w:rsidRDefault="008F521F" w:rsidP="00460F18">
            <w:pPr>
              <w:jc w:val="center"/>
              <w:rPr>
                <w:rFonts w:cs="Arial"/>
                <w:color w:val="000000"/>
                <w:sz w:val="16"/>
              </w:rPr>
            </w:pPr>
            <w:r>
              <w:rPr>
                <w:rFonts w:cs="Arial"/>
                <w:color w:val="000000"/>
                <w:sz w:val="16"/>
              </w:rPr>
              <w:t>PVP Office</w:t>
            </w:r>
          </w:p>
        </w:tc>
        <w:tc>
          <w:tcPr>
            <w:tcW w:w="5103" w:type="dxa"/>
            <w:gridSpan w:val="9"/>
            <w:tcBorders>
              <w:right w:val="double" w:sz="4" w:space="0" w:color="auto"/>
            </w:tcBorders>
            <w:shd w:val="clear" w:color="auto" w:fill="F2F2F2" w:themeFill="background1" w:themeFillShade="F2"/>
          </w:tcPr>
          <w:p w14:paraId="52236A43" w14:textId="29B5F765" w:rsidR="005547A1" w:rsidRPr="008858DB" w:rsidRDefault="005547A1" w:rsidP="00460F18">
            <w:pPr>
              <w:jc w:val="center"/>
              <w:rPr>
                <w:rFonts w:cs="Arial"/>
                <w:bCs/>
                <w:color w:val="000000"/>
                <w:sz w:val="16"/>
              </w:rPr>
            </w:pPr>
            <w:r w:rsidRPr="008858DB">
              <w:rPr>
                <w:rFonts w:cs="Arial"/>
                <w:bCs/>
                <w:color w:val="000000"/>
                <w:sz w:val="16"/>
              </w:rPr>
              <w:t>Number of submissions in UPOV PRISMA in:</w:t>
            </w:r>
          </w:p>
        </w:tc>
        <w:tc>
          <w:tcPr>
            <w:tcW w:w="2126" w:type="dxa"/>
            <w:vMerge w:val="restart"/>
            <w:tcBorders>
              <w:left w:val="double" w:sz="4" w:space="0" w:color="auto"/>
            </w:tcBorders>
            <w:shd w:val="clear" w:color="auto" w:fill="F2F2F2" w:themeFill="background1" w:themeFillShade="F2"/>
          </w:tcPr>
          <w:p w14:paraId="33B05C70" w14:textId="4D6DB2BF" w:rsidR="005547A1" w:rsidRPr="008858DB" w:rsidRDefault="005547A1" w:rsidP="00460F18">
            <w:pPr>
              <w:jc w:val="center"/>
              <w:rPr>
                <w:rFonts w:cs="Arial"/>
                <w:bCs/>
                <w:color w:val="000000"/>
                <w:sz w:val="16"/>
              </w:rPr>
            </w:pPr>
            <w:r w:rsidRPr="008858DB">
              <w:rPr>
                <w:rFonts w:cs="Arial"/>
                <w:bCs/>
                <w:color w:val="000000"/>
                <w:sz w:val="16"/>
              </w:rPr>
              <w:t>Total number of submissions in UPOV PRISMA</w:t>
            </w:r>
          </w:p>
          <w:p w14:paraId="0FD71533" w14:textId="6C459F57" w:rsidR="005547A1" w:rsidRPr="008858DB" w:rsidRDefault="005547A1" w:rsidP="00460F18">
            <w:pPr>
              <w:jc w:val="center"/>
              <w:rPr>
                <w:rFonts w:cs="Arial"/>
                <w:bCs/>
                <w:color w:val="000000"/>
                <w:sz w:val="16"/>
              </w:rPr>
            </w:pPr>
            <w:r w:rsidRPr="008858DB">
              <w:rPr>
                <w:rFonts w:cs="Arial"/>
                <w:bCs/>
                <w:color w:val="000000"/>
                <w:sz w:val="16"/>
              </w:rPr>
              <w:t>(as of end 2025)</w:t>
            </w:r>
          </w:p>
        </w:tc>
      </w:tr>
      <w:tr w:rsidR="00B039A8" w:rsidRPr="008858DB" w14:paraId="6B9A33E1" w14:textId="77777777" w:rsidTr="00B039A8">
        <w:trPr>
          <w:cantSplit/>
          <w:trHeight w:val="144"/>
          <w:tblHeader/>
        </w:trPr>
        <w:tc>
          <w:tcPr>
            <w:tcW w:w="2689" w:type="dxa"/>
            <w:gridSpan w:val="2"/>
            <w:vMerge/>
            <w:tcBorders>
              <w:bottom w:val="single" w:sz="4" w:space="0" w:color="auto"/>
            </w:tcBorders>
            <w:shd w:val="clear" w:color="auto" w:fill="F2F2F2" w:themeFill="background1" w:themeFillShade="F2"/>
          </w:tcPr>
          <w:p w14:paraId="5B9C7023" w14:textId="77777777" w:rsidR="00B039A8" w:rsidRPr="008858DB" w:rsidRDefault="00B039A8" w:rsidP="00460F18">
            <w:pPr>
              <w:jc w:val="right"/>
              <w:rPr>
                <w:rFonts w:cs="Arial"/>
                <w:color w:val="000000"/>
                <w:sz w:val="16"/>
              </w:rPr>
            </w:pPr>
          </w:p>
        </w:tc>
        <w:tc>
          <w:tcPr>
            <w:tcW w:w="567" w:type="dxa"/>
            <w:tcBorders>
              <w:top w:val="nil"/>
            </w:tcBorders>
            <w:shd w:val="clear" w:color="auto" w:fill="F2F2F2" w:themeFill="background1" w:themeFillShade="F2"/>
          </w:tcPr>
          <w:p w14:paraId="1B86DE49" w14:textId="77777777" w:rsidR="00B039A8" w:rsidRPr="008858DB" w:rsidRDefault="00B039A8" w:rsidP="00460F18">
            <w:pPr>
              <w:jc w:val="center"/>
              <w:rPr>
                <w:rFonts w:cs="Arial"/>
                <w:bCs/>
                <w:color w:val="000000"/>
                <w:sz w:val="16"/>
              </w:rPr>
            </w:pPr>
            <w:r w:rsidRPr="008858DB">
              <w:rPr>
                <w:rFonts w:cs="Arial"/>
                <w:bCs/>
                <w:color w:val="000000"/>
                <w:sz w:val="16"/>
              </w:rPr>
              <w:t>2017</w:t>
            </w:r>
          </w:p>
        </w:tc>
        <w:tc>
          <w:tcPr>
            <w:tcW w:w="567" w:type="dxa"/>
            <w:tcBorders>
              <w:top w:val="nil"/>
            </w:tcBorders>
            <w:shd w:val="clear" w:color="auto" w:fill="F2F2F2" w:themeFill="background1" w:themeFillShade="F2"/>
          </w:tcPr>
          <w:p w14:paraId="200A5BC1" w14:textId="77777777" w:rsidR="00B039A8" w:rsidRPr="008858DB" w:rsidRDefault="00B039A8" w:rsidP="00460F18">
            <w:pPr>
              <w:jc w:val="center"/>
              <w:rPr>
                <w:rFonts w:cs="Arial"/>
                <w:bCs/>
                <w:color w:val="000000"/>
                <w:sz w:val="16"/>
              </w:rPr>
            </w:pPr>
            <w:r w:rsidRPr="008858DB">
              <w:rPr>
                <w:rFonts w:cs="Arial"/>
                <w:bCs/>
                <w:color w:val="000000"/>
                <w:sz w:val="16"/>
              </w:rPr>
              <w:t>2018</w:t>
            </w:r>
          </w:p>
        </w:tc>
        <w:tc>
          <w:tcPr>
            <w:tcW w:w="567" w:type="dxa"/>
            <w:tcBorders>
              <w:top w:val="nil"/>
            </w:tcBorders>
            <w:shd w:val="clear" w:color="auto" w:fill="F2F2F2" w:themeFill="background1" w:themeFillShade="F2"/>
          </w:tcPr>
          <w:p w14:paraId="486ECEA8" w14:textId="77777777" w:rsidR="00B039A8" w:rsidRPr="008858DB" w:rsidRDefault="00B039A8" w:rsidP="00460F18">
            <w:pPr>
              <w:jc w:val="center"/>
              <w:rPr>
                <w:rFonts w:cs="Arial"/>
                <w:bCs/>
                <w:color w:val="000000"/>
                <w:sz w:val="16"/>
              </w:rPr>
            </w:pPr>
            <w:r w:rsidRPr="008858DB">
              <w:rPr>
                <w:rFonts w:cs="Arial"/>
                <w:bCs/>
                <w:color w:val="000000"/>
                <w:sz w:val="16"/>
              </w:rPr>
              <w:t>2019</w:t>
            </w:r>
          </w:p>
        </w:tc>
        <w:tc>
          <w:tcPr>
            <w:tcW w:w="567" w:type="dxa"/>
            <w:tcBorders>
              <w:top w:val="nil"/>
            </w:tcBorders>
            <w:shd w:val="clear" w:color="auto" w:fill="F2F2F2" w:themeFill="background1" w:themeFillShade="F2"/>
          </w:tcPr>
          <w:p w14:paraId="5DFAF12D" w14:textId="77777777" w:rsidR="00B039A8" w:rsidRPr="008858DB" w:rsidRDefault="00B039A8" w:rsidP="00460F18">
            <w:pPr>
              <w:jc w:val="center"/>
              <w:rPr>
                <w:rFonts w:cs="Arial"/>
                <w:bCs/>
                <w:color w:val="000000"/>
                <w:sz w:val="16"/>
              </w:rPr>
            </w:pPr>
            <w:r w:rsidRPr="008858DB">
              <w:rPr>
                <w:rFonts w:cs="Arial"/>
                <w:bCs/>
                <w:color w:val="000000"/>
                <w:sz w:val="16"/>
              </w:rPr>
              <w:t>2020</w:t>
            </w:r>
          </w:p>
        </w:tc>
        <w:tc>
          <w:tcPr>
            <w:tcW w:w="567" w:type="dxa"/>
            <w:tcBorders>
              <w:top w:val="nil"/>
            </w:tcBorders>
            <w:shd w:val="clear" w:color="auto" w:fill="F2F2F2" w:themeFill="background1" w:themeFillShade="F2"/>
          </w:tcPr>
          <w:p w14:paraId="7F0325A2" w14:textId="77777777" w:rsidR="00B039A8" w:rsidRPr="008858DB" w:rsidRDefault="00B039A8" w:rsidP="00460F18">
            <w:pPr>
              <w:jc w:val="center"/>
              <w:rPr>
                <w:rFonts w:cs="Arial"/>
                <w:bCs/>
                <w:color w:val="000000"/>
                <w:sz w:val="16"/>
              </w:rPr>
            </w:pPr>
            <w:r w:rsidRPr="008858DB">
              <w:rPr>
                <w:rFonts w:cs="Arial"/>
                <w:bCs/>
                <w:color w:val="000000"/>
                <w:sz w:val="16"/>
              </w:rPr>
              <w:t>2021</w:t>
            </w:r>
          </w:p>
        </w:tc>
        <w:tc>
          <w:tcPr>
            <w:tcW w:w="567" w:type="dxa"/>
            <w:tcBorders>
              <w:top w:val="nil"/>
            </w:tcBorders>
            <w:shd w:val="clear" w:color="auto" w:fill="F2F2F2" w:themeFill="background1" w:themeFillShade="F2"/>
          </w:tcPr>
          <w:p w14:paraId="36C7B356" w14:textId="77777777" w:rsidR="00B039A8" w:rsidRPr="008858DB" w:rsidRDefault="00B039A8" w:rsidP="00460F18">
            <w:pPr>
              <w:jc w:val="center"/>
              <w:rPr>
                <w:rFonts w:cs="Arial"/>
                <w:bCs/>
                <w:color w:val="000000"/>
                <w:sz w:val="16"/>
              </w:rPr>
            </w:pPr>
            <w:r w:rsidRPr="008858DB">
              <w:rPr>
                <w:rFonts w:cs="Arial"/>
                <w:bCs/>
                <w:color w:val="000000"/>
                <w:sz w:val="16"/>
              </w:rPr>
              <w:t>2022</w:t>
            </w:r>
          </w:p>
        </w:tc>
        <w:tc>
          <w:tcPr>
            <w:tcW w:w="567" w:type="dxa"/>
            <w:shd w:val="clear" w:color="auto" w:fill="F2F2F2" w:themeFill="background1" w:themeFillShade="F2"/>
          </w:tcPr>
          <w:p w14:paraId="2637AAE8" w14:textId="77777777" w:rsidR="00B039A8" w:rsidRPr="008858DB" w:rsidRDefault="00B039A8" w:rsidP="00460F18">
            <w:pPr>
              <w:jc w:val="center"/>
              <w:rPr>
                <w:rFonts w:cs="Arial"/>
                <w:bCs/>
                <w:color w:val="000000"/>
                <w:sz w:val="16"/>
              </w:rPr>
            </w:pPr>
            <w:r w:rsidRPr="008858DB">
              <w:rPr>
                <w:rFonts w:cs="Arial"/>
                <w:bCs/>
                <w:color w:val="000000"/>
                <w:sz w:val="16"/>
              </w:rPr>
              <w:t>2023</w:t>
            </w:r>
          </w:p>
        </w:tc>
        <w:tc>
          <w:tcPr>
            <w:tcW w:w="567" w:type="dxa"/>
            <w:shd w:val="clear" w:color="auto" w:fill="F2F2F2" w:themeFill="background1" w:themeFillShade="F2"/>
          </w:tcPr>
          <w:p w14:paraId="17F25F02" w14:textId="05A6AE89" w:rsidR="00B039A8" w:rsidRPr="008858DB" w:rsidRDefault="00B039A8" w:rsidP="00460F18">
            <w:pPr>
              <w:jc w:val="center"/>
              <w:rPr>
                <w:rFonts w:cs="Arial"/>
                <w:bCs/>
                <w:color w:val="000000"/>
                <w:sz w:val="16"/>
              </w:rPr>
            </w:pPr>
            <w:r w:rsidRPr="008858DB">
              <w:rPr>
                <w:rFonts w:cs="Arial"/>
                <w:bCs/>
                <w:color w:val="000000"/>
                <w:sz w:val="16"/>
              </w:rPr>
              <w:t>2024</w:t>
            </w:r>
          </w:p>
        </w:tc>
        <w:tc>
          <w:tcPr>
            <w:tcW w:w="567" w:type="dxa"/>
            <w:tcBorders>
              <w:right w:val="double" w:sz="4" w:space="0" w:color="auto"/>
            </w:tcBorders>
            <w:shd w:val="clear" w:color="auto" w:fill="F2F2F2" w:themeFill="background1" w:themeFillShade="F2"/>
          </w:tcPr>
          <w:p w14:paraId="40A456C1" w14:textId="375317A2" w:rsidR="00B039A8" w:rsidRPr="008858DB" w:rsidRDefault="00B039A8" w:rsidP="00460F18">
            <w:pPr>
              <w:jc w:val="center"/>
              <w:rPr>
                <w:rFonts w:cs="Arial"/>
                <w:bCs/>
                <w:color w:val="000000"/>
                <w:sz w:val="16"/>
              </w:rPr>
            </w:pPr>
            <w:r w:rsidRPr="008858DB">
              <w:rPr>
                <w:rFonts w:cs="Arial"/>
                <w:bCs/>
                <w:color w:val="000000"/>
                <w:sz w:val="16"/>
              </w:rPr>
              <w:t>2025</w:t>
            </w:r>
          </w:p>
        </w:tc>
        <w:tc>
          <w:tcPr>
            <w:tcW w:w="2126" w:type="dxa"/>
            <w:vMerge/>
            <w:tcBorders>
              <w:left w:val="double" w:sz="4" w:space="0" w:color="auto"/>
            </w:tcBorders>
            <w:shd w:val="clear" w:color="auto" w:fill="F2F2F2" w:themeFill="background1" w:themeFillShade="F2"/>
          </w:tcPr>
          <w:p w14:paraId="7BA10719" w14:textId="77777777" w:rsidR="00B039A8" w:rsidRPr="008858DB" w:rsidRDefault="00B039A8" w:rsidP="00460F18">
            <w:pPr>
              <w:jc w:val="right"/>
              <w:rPr>
                <w:rFonts w:cs="Arial"/>
                <w:bCs/>
                <w:color w:val="000000"/>
                <w:sz w:val="16"/>
              </w:rPr>
            </w:pPr>
          </w:p>
        </w:tc>
      </w:tr>
      <w:tr w:rsidR="00B039A8" w:rsidRPr="008858DB" w14:paraId="6E739D54" w14:textId="77777777" w:rsidTr="00B039A8">
        <w:trPr>
          <w:cantSplit/>
          <w:trHeight w:val="368"/>
        </w:trPr>
        <w:tc>
          <w:tcPr>
            <w:tcW w:w="2263" w:type="dxa"/>
            <w:tcBorders>
              <w:right w:val="dotted" w:sz="4" w:space="0" w:color="auto"/>
            </w:tcBorders>
          </w:tcPr>
          <w:p w14:paraId="15C52ADD" w14:textId="77777777" w:rsidR="00B039A8" w:rsidRPr="008858DB" w:rsidRDefault="00B039A8" w:rsidP="00460F18">
            <w:pPr>
              <w:keepNext/>
              <w:jc w:val="left"/>
              <w:rPr>
                <w:rFonts w:cs="Arial"/>
                <w:color w:val="000000"/>
                <w:sz w:val="16"/>
              </w:rPr>
            </w:pPr>
            <w:r w:rsidRPr="008858DB">
              <w:rPr>
                <w:rFonts w:cs="Arial"/>
                <w:color w:val="000000"/>
                <w:sz w:val="16"/>
              </w:rPr>
              <w:t xml:space="preserve">African Intellectual Property Organization (OAPI) </w:t>
            </w:r>
          </w:p>
        </w:tc>
        <w:tc>
          <w:tcPr>
            <w:tcW w:w="426" w:type="dxa"/>
            <w:tcBorders>
              <w:left w:val="dotted" w:sz="4" w:space="0" w:color="auto"/>
            </w:tcBorders>
            <w:noWrap/>
            <w:hideMark/>
          </w:tcPr>
          <w:p w14:paraId="480A17F5" w14:textId="77777777" w:rsidR="00B039A8" w:rsidRPr="008858DB" w:rsidRDefault="00B039A8" w:rsidP="00460F18">
            <w:pPr>
              <w:keepNext/>
              <w:jc w:val="center"/>
              <w:rPr>
                <w:rFonts w:cs="Arial"/>
                <w:color w:val="000000"/>
                <w:sz w:val="16"/>
              </w:rPr>
            </w:pPr>
            <w:r w:rsidRPr="008858DB">
              <w:rPr>
                <w:rFonts w:cs="Arial"/>
                <w:color w:val="000000"/>
                <w:sz w:val="16"/>
              </w:rPr>
              <w:t>OA</w:t>
            </w:r>
          </w:p>
        </w:tc>
        <w:tc>
          <w:tcPr>
            <w:tcW w:w="567" w:type="dxa"/>
          </w:tcPr>
          <w:p w14:paraId="4645EA45"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33931D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43A81C4"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13910291"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3D1C2E4C"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7D28E73B" w14:textId="77777777" w:rsidR="00B039A8" w:rsidRPr="008858DB" w:rsidRDefault="00B039A8" w:rsidP="00460F18">
            <w:pPr>
              <w:ind w:right="57"/>
              <w:jc w:val="right"/>
              <w:rPr>
                <w:rFonts w:cs="Arial"/>
                <w:color w:val="000000"/>
                <w:sz w:val="16"/>
                <w:szCs w:val="16"/>
              </w:rPr>
            </w:pPr>
            <w:r w:rsidRPr="008858DB">
              <w:rPr>
                <w:rFonts w:cs="Arial"/>
                <w:color w:val="000000"/>
                <w:sz w:val="16"/>
              </w:rPr>
              <w:t>2</w:t>
            </w:r>
          </w:p>
        </w:tc>
        <w:tc>
          <w:tcPr>
            <w:tcW w:w="567" w:type="dxa"/>
          </w:tcPr>
          <w:p w14:paraId="253BC988" w14:textId="77777777" w:rsidR="00B039A8" w:rsidRPr="008858DB" w:rsidRDefault="00B039A8" w:rsidP="00460F18">
            <w:pPr>
              <w:ind w:right="57"/>
              <w:jc w:val="right"/>
              <w:rPr>
                <w:rFonts w:cs="Arial"/>
                <w:color w:val="000000"/>
                <w:sz w:val="16"/>
              </w:rPr>
            </w:pPr>
          </w:p>
        </w:tc>
        <w:tc>
          <w:tcPr>
            <w:tcW w:w="567" w:type="dxa"/>
          </w:tcPr>
          <w:p w14:paraId="7D371CCC"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01AF2D11" w14:textId="48339064"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3860A3AB" w14:textId="77777777" w:rsidR="00B039A8" w:rsidRPr="008858DB" w:rsidRDefault="00B039A8" w:rsidP="00460F18">
            <w:pPr>
              <w:ind w:right="851"/>
              <w:jc w:val="right"/>
              <w:rPr>
                <w:rFonts w:cs="Arial"/>
                <w:color w:val="000000"/>
                <w:sz w:val="16"/>
              </w:rPr>
            </w:pPr>
            <w:r w:rsidRPr="008858DB">
              <w:rPr>
                <w:rFonts w:cs="Arial"/>
                <w:color w:val="000000"/>
                <w:sz w:val="16"/>
              </w:rPr>
              <w:t>6</w:t>
            </w:r>
          </w:p>
        </w:tc>
      </w:tr>
      <w:tr w:rsidR="009F2BCC" w:rsidRPr="008858DB" w14:paraId="627DC68F" w14:textId="77777777" w:rsidTr="00B039A8">
        <w:trPr>
          <w:cantSplit/>
          <w:trHeight w:val="368"/>
        </w:trPr>
        <w:tc>
          <w:tcPr>
            <w:tcW w:w="2263" w:type="dxa"/>
            <w:tcBorders>
              <w:right w:val="dotted" w:sz="4" w:space="0" w:color="auto"/>
            </w:tcBorders>
          </w:tcPr>
          <w:p w14:paraId="517462AA" w14:textId="5C2445E2" w:rsidR="009F2BCC" w:rsidRPr="008858DB" w:rsidRDefault="009F2BCC" w:rsidP="00460F18">
            <w:pPr>
              <w:keepNext/>
              <w:jc w:val="left"/>
              <w:rPr>
                <w:rFonts w:cs="Arial"/>
                <w:color w:val="000000"/>
                <w:sz w:val="16"/>
              </w:rPr>
            </w:pPr>
            <w:r w:rsidRPr="008858DB">
              <w:rPr>
                <w:rFonts w:cs="Arial"/>
                <w:color w:val="000000"/>
                <w:sz w:val="16"/>
              </w:rPr>
              <w:t>African Regional Intellectual Property Organization (ARIPO)</w:t>
            </w:r>
          </w:p>
        </w:tc>
        <w:tc>
          <w:tcPr>
            <w:tcW w:w="426" w:type="dxa"/>
            <w:tcBorders>
              <w:left w:val="dotted" w:sz="4" w:space="0" w:color="auto"/>
            </w:tcBorders>
            <w:noWrap/>
          </w:tcPr>
          <w:p w14:paraId="78FA04BF" w14:textId="77289747" w:rsidR="009F2BCC" w:rsidRPr="008858DB" w:rsidRDefault="009F2BCC" w:rsidP="00460F18">
            <w:pPr>
              <w:keepNext/>
              <w:jc w:val="center"/>
              <w:rPr>
                <w:rFonts w:cs="Arial"/>
                <w:color w:val="000000"/>
                <w:sz w:val="16"/>
              </w:rPr>
            </w:pPr>
            <w:r w:rsidRPr="008858DB">
              <w:rPr>
                <w:rFonts w:cs="Arial"/>
                <w:color w:val="000000"/>
                <w:sz w:val="16"/>
              </w:rPr>
              <w:t>AP</w:t>
            </w:r>
          </w:p>
        </w:tc>
        <w:tc>
          <w:tcPr>
            <w:tcW w:w="567" w:type="dxa"/>
          </w:tcPr>
          <w:p w14:paraId="2A95104B" w14:textId="77777777" w:rsidR="009F2BCC" w:rsidRPr="008858DB" w:rsidRDefault="009F2BCC" w:rsidP="00460F18">
            <w:pPr>
              <w:ind w:right="57"/>
              <w:jc w:val="right"/>
              <w:rPr>
                <w:rFonts w:cs="Arial"/>
                <w:sz w:val="16"/>
              </w:rPr>
            </w:pPr>
          </w:p>
        </w:tc>
        <w:tc>
          <w:tcPr>
            <w:tcW w:w="567" w:type="dxa"/>
          </w:tcPr>
          <w:p w14:paraId="339EDF4B" w14:textId="77777777" w:rsidR="009F2BCC" w:rsidRPr="008858DB" w:rsidRDefault="009F2BCC" w:rsidP="00460F18">
            <w:pPr>
              <w:ind w:right="57"/>
              <w:jc w:val="right"/>
              <w:rPr>
                <w:rFonts w:cs="Arial"/>
                <w:sz w:val="16"/>
              </w:rPr>
            </w:pPr>
          </w:p>
        </w:tc>
        <w:tc>
          <w:tcPr>
            <w:tcW w:w="567" w:type="dxa"/>
          </w:tcPr>
          <w:p w14:paraId="70E9161C" w14:textId="77777777" w:rsidR="009F2BCC" w:rsidRPr="008858DB" w:rsidRDefault="009F2BCC" w:rsidP="00460F18">
            <w:pPr>
              <w:ind w:right="57"/>
              <w:jc w:val="right"/>
              <w:rPr>
                <w:rFonts w:cs="Arial"/>
                <w:sz w:val="16"/>
              </w:rPr>
            </w:pPr>
          </w:p>
        </w:tc>
        <w:tc>
          <w:tcPr>
            <w:tcW w:w="567" w:type="dxa"/>
          </w:tcPr>
          <w:p w14:paraId="39023685" w14:textId="77777777" w:rsidR="009F2BCC" w:rsidRPr="008858DB" w:rsidRDefault="009F2BCC" w:rsidP="00460F18">
            <w:pPr>
              <w:ind w:right="57"/>
              <w:jc w:val="right"/>
              <w:rPr>
                <w:rFonts w:cs="Arial"/>
                <w:sz w:val="16"/>
              </w:rPr>
            </w:pPr>
          </w:p>
        </w:tc>
        <w:tc>
          <w:tcPr>
            <w:tcW w:w="567" w:type="dxa"/>
          </w:tcPr>
          <w:p w14:paraId="24F25A05" w14:textId="77777777" w:rsidR="009F2BCC" w:rsidRPr="008858DB" w:rsidRDefault="009F2BCC" w:rsidP="00460F18">
            <w:pPr>
              <w:ind w:right="57"/>
              <w:jc w:val="right"/>
              <w:rPr>
                <w:rFonts w:cs="Arial"/>
                <w:color w:val="000000"/>
                <w:sz w:val="16"/>
              </w:rPr>
            </w:pPr>
          </w:p>
        </w:tc>
        <w:tc>
          <w:tcPr>
            <w:tcW w:w="567" w:type="dxa"/>
          </w:tcPr>
          <w:p w14:paraId="00743328" w14:textId="77777777" w:rsidR="009F2BCC" w:rsidRPr="008858DB" w:rsidRDefault="009F2BCC" w:rsidP="00460F18">
            <w:pPr>
              <w:ind w:right="57"/>
              <w:jc w:val="right"/>
              <w:rPr>
                <w:rFonts w:cs="Arial"/>
                <w:color w:val="000000"/>
                <w:sz w:val="16"/>
              </w:rPr>
            </w:pPr>
          </w:p>
        </w:tc>
        <w:tc>
          <w:tcPr>
            <w:tcW w:w="567" w:type="dxa"/>
          </w:tcPr>
          <w:p w14:paraId="04DB47FF" w14:textId="77777777" w:rsidR="009F2BCC" w:rsidRPr="008858DB" w:rsidRDefault="009F2BCC" w:rsidP="00460F18">
            <w:pPr>
              <w:ind w:right="57"/>
              <w:jc w:val="right"/>
              <w:rPr>
                <w:rFonts w:cs="Arial"/>
                <w:color w:val="000000"/>
                <w:sz w:val="16"/>
              </w:rPr>
            </w:pPr>
          </w:p>
        </w:tc>
        <w:tc>
          <w:tcPr>
            <w:tcW w:w="567" w:type="dxa"/>
          </w:tcPr>
          <w:p w14:paraId="6B65B988" w14:textId="77777777" w:rsidR="009F2BCC" w:rsidRPr="008858DB" w:rsidRDefault="009F2BCC" w:rsidP="00460F18">
            <w:pPr>
              <w:ind w:right="57"/>
              <w:jc w:val="right"/>
              <w:rPr>
                <w:rFonts w:cs="Arial"/>
                <w:color w:val="000000"/>
                <w:sz w:val="16"/>
              </w:rPr>
            </w:pPr>
          </w:p>
        </w:tc>
        <w:tc>
          <w:tcPr>
            <w:tcW w:w="567" w:type="dxa"/>
            <w:tcBorders>
              <w:right w:val="double" w:sz="4" w:space="0" w:color="auto"/>
            </w:tcBorders>
          </w:tcPr>
          <w:p w14:paraId="388B8F13" w14:textId="7699E5A3" w:rsidR="009F2BCC" w:rsidRPr="008858DB" w:rsidRDefault="009F2BCC" w:rsidP="00460F18">
            <w:pPr>
              <w:ind w:right="57"/>
              <w:jc w:val="right"/>
              <w:rPr>
                <w:rFonts w:cs="Arial"/>
                <w:color w:val="000000"/>
                <w:sz w:val="16"/>
              </w:rPr>
            </w:pPr>
            <w:r w:rsidRPr="008858DB">
              <w:rPr>
                <w:rFonts w:cs="Arial"/>
                <w:color w:val="000000"/>
                <w:sz w:val="16"/>
              </w:rPr>
              <w:t>5</w:t>
            </w:r>
          </w:p>
        </w:tc>
        <w:tc>
          <w:tcPr>
            <w:tcW w:w="2126" w:type="dxa"/>
            <w:tcBorders>
              <w:left w:val="double" w:sz="4" w:space="0" w:color="auto"/>
            </w:tcBorders>
          </w:tcPr>
          <w:p w14:paraId="5CFC9F72" w14:textId="14184863" w:rsidR="009F2BCC" w:rsidRPr="008858DB" w:rsidRDefault="005547A1" w:rsidP="00460F18">
            <w:pPr>
              <w:ind w:right="851"/>
              <w:jc w:val="right"/>
              <w:rPr>
                <w:rFonts w:cs="Arial"/>
                <w:color w:val="000000"/>
                <w:sz w:val="16"/>
              </w:rPr>
            </w:pPr>
            <w:r w:rsidRPr="008858DB">
              <w:rPr>
                <w:rFonts w:cs="Arial"/>
                <w:color w:val="000000"/>
                <w:sz w:val="16"/>
              </w:rPr>
              <w:t>5</w:t>
            </w:r>
          </w:p>
        </w:tc>
      </w:tr>
      <w:tr w:rsidR="00B039A8" w:rsidRPr="008858DB" w14:paraId="11BB0056" w14:textId="77777777" w:rsidTr="00B039A8">
        <w:trPr>
          <w:cantSplit/>
          <w:trHeight w:val="180"/>
        </w:trPr>
        <w:tc>
          <w:tcPr>
            <w:tcW w:w="2263" w:type="dxa"/>
            <w:tcBorders>
              <w:right w:val="dotted" w:sz="4" w:space="0" w:color="auto"/>
            </w:tcBorders>
          </w:tcPr>
          <w:p w14:paraId="646797EC" w14:textId="77777777" w:rsidR="00B039A8" w:rsidRPr="008858DB" w:rsidRDefault="00B039A8" w:rsidP="00460F18">
            <w:pPr>
              <w:keepNext/>
              <w:jc w:val="left"/>
              <w:rPr>
                <w:rFonts w:cs="Arial"/>
                <w:color w:val="000000"/>
                <w:sz w:val="16"/>
              </w:rPr>
            </w:pPr>
            <w:r w:rsidRPr="008858DB">
              <w:rPr>
                <w:rFonts w:cs="Arial"/>
                <w:color w:val="000000"/>
                <w:sz w:val="16"/>
              </w:rPr>
              <w:t>Argentina*</w:t>
            </w:r>
          </w:p>
        </w:tc>
        <w:tc>
          <w:tcPr>
            <w:tcW w:w="426" w:type="dxa"/>
            <w:tcBorders>
              <w:left w:val="dotted" w:sz="4" w:space="0" w:color="auto"/>
            </w:tcBorders>
            <w:noWrap/>
          </w:tcPr>
          <w:p w14:paraId="753C350A" w14:textId="77777777" w:rsidR="00B039A8" w:rsidRPr="008858DB" w:rsidRDefault="00B039A8" w:rsidP="00460F18">
            <w:pPr>
              <w:keepNext/>
              <w:jc w:val="center"/>
              <w:rPr>
                <w:rFonts w:cs="Arial"/>
                <w:color w:val="000000"/>
                <w:sz w:val="16"/>
              </w:rPr>
            </w:pPr>
            <w:r w:rsidRPr="008858DB">
              <w:rPr>
                <w:rFonts w:cs="Arial"/>
                <w:color w:val="000000"/>
                <w:sz w:val="16"/>
              </w:rPr>
              <w:t>AR</w:t>
            </w:r>
          </w:p>
        </w:tc>
        <w:tc>
          <w:tcPr>
            <w:tcW w:w="567" w:type="dxa"/>
          </w:tcPr>
          <w:p w14:paraId="21CBA796"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CE8EF26"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F2B4D7D"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B486F3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4DFF477"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6EB23E63"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47104EE8" w14:textId="77777777" w:rsidR="00B039A8" w:rsidRPr="008858DB" w:rsidRDefault="00B039A8" w:rsidP="00460F18">
            <w:pPr>
              <w:ind w:right="57"/>
              <w:jc w:val="right"/>
              <w:rPr>
                <w:rFonts w:cs="Arial"/>
                <w:color w:val="000000"/>
                <w:sz w:val="16"/>
              </w:rPr>
            </w:pPr>
          </w:p>
        </w:tc>
        <w:tc>
          <w:tcPr>
            <w:tcW w:w="567" w:type="dxa"/>
          </w:tcPr>
          <w:p w14:paraId="56028F60"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57AFE655" w14:textId="4658C175"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122432BC" w14:textId="77777777" w:rsidR="00B039A8" w:rsidRPr="008858DB" w:rsidRDefault="00B039A8" w:rsidP="00460F18">
            <w:pPr>
              <w:ind w:right="851"/>
              <w:jc w:val="right"/>
              <w:rPr>
                <w:rFonts w:cs="Arial"/>
                <w:color w:val="000000"/>
                <w:sz w:val="16"/>
              </w:rPr>
            </w:pPr>
            <w:r w:rsidRPr="008858DB">
              <w:rPr>
                <w:rFonts w:cs="Arial"/>
                <w:color w:val="000000"/>
                <w:sz w:val="16"/>
              </w:rPr>
              <w:t>0</w:t>
            </w:r>
          </w:p>
        </w:tc>
      </w:tr>
      <w:tr w:rsidR="00B039A8" w:rsidRPr="008858DB" w14:paraId="44AF2AAC" w14:textId="77777777" w:rsidTr="00B039A8">
        <w:trPr>
          <w:cantSplit/>
          <w:trHeight w:val="180"/>
        </w:trPr>
        <w:tc>
          <w:tcPr>
            <w:tcW w:w="2263" w:type="dxa"/>
            <w:tcBorders>
              <w:right w:val="dotted" w:sz="4" w:space="0" w:color="auto"/>
            </w:tcBorders>
          </w:tcPr>
          <w:p w14:paraId="4E0892E5" w14:textId="77777777" w:rsidR="00B039A8" w:rsidRPr="008858DB" w:rsidRDefault="00B039A8" w:rsidP="00460F18">
            <w:pPr>
              <w:keepNext/>
              <w:jc w:val="left"/>
              <w:rPr>
                <w:rFonts w:cs="Arial"/>
                <w:color w:val="000000"/>
                <w:sz w:val="16"/>
              </w:rPr>
            </w:pPr>
            <w:r w:rsidRPr="008858DB">
              <w:rPr>
                <w:rFonts w:cs="Arial"/>
                <w:color w:val="000000"/>
                <w:sz w:val="16"/>
              </w:rPr>
              <w:t>Australia</w:t>
            </w:r>
          </w:p>
        </w:tc>
        <w:tc>
          <w:tcPr>
            <w:tcW w:w="426" w:type="dxa"/>
            <w:tcBorders>
              <w:left w:val="dotted" w:sz="4" w:space="0" w:color="auto"/>
            </w:tcBorders>
            <w:noWrap/>
            <w:hideMark/>
          </w:tcPr>
          <w:p w14:paraId="39F8491D" w14:textId="77777777" w:rsidR="00B039A8" w:rsidRPr="008858DB" w:rsidRDefault="00B039A8" w:rsidP="00460F18">
            <w:pPr>
              <w:keepNext/>
              <w:jc w:val="center"/>
              <w:rPr>
                <w:rFonts w:cs="Arial"/>
                <w:color w:val="000000"/>
                <w:sz w:val="16"/>
              </w:rPr>
            </w:pPr>
            <w:r w:rsidRPr="008858DB">
              <w:rPr>
                <w:rFonts w:cs="Arial"/>
                <w:color w:val="000000"/>
                <w:sz w:val="16"/>
              </w:rPr>
              <w:t>AU</w:t>
            </w:r>
          </w:p>
        </w:tc>
        <w:tc>
          <w:tcPr>
            <w:tcW w:w="567" w:type="dxa"/>
          </w:tcPr>
          <w:p w14:paraId="0519A2EC" w14:textId="77777777" w:rsidR="00B039A8" w:rsidRPr="008858DB" w:rsidRDefault="00B039A8" w:rsidP="00460F18">
            <w:pPr>
              <w:ind w:right="57"/>
              <w:jc w:val="right"/>
              <w:rPr>
                <w:rFonts w:cs="Arial"/>
                <w:sz w:val="16"/>
              </w:rPr>
            </w:pPr>
            <w:r w:rsidRPr="008858DB">
              <w:rPr>
                <w:rFonts w:cs="Arial"/>
                <w:color w:val="000000" w:themeColor="text1"/>
                <w:sz w:val="16"/>
              </w:rPr>
              <w:t>2</w:t>
            </w:r>
          </w:p>
        </w:tc>
        <w:tc>
          <w:tcPr>
            <w:tcW w:w="567" w:type="dxa"/>
          </w:tcPr>
          <w:p w14:paraId="438BF2DA" w14:textId="77777777" w:rsidR="00B039A8" w:rsidRPr="008858DB" w:rsidRDefault="00B039A8" w:rsidP="00460F18">
            <w:pPr>
              <w:ind w:right="57"/>
              <w:jc w:val="right"/>
              <w:rPr>
                <w:rFonts w:cs="Arial"/>
                <w:sz w:val="16"/>
              </w:rPr>
            </w:pPr>
            <w:r w:rsidRPr="008858DB">
              <w:rPr>
                <w:rFonts w:cs="Arial"/>
                <w:color w:val="000000" w:themeColor="text1"/>
                <w:sz w:val="16"/>
              </w:rPr>
              <w:t>10</w:t>
            </w:r>
          </w:p>
        </w:tc>
        <w:tc>
          <w:tcPr>
            <w:tcW w:w="567" w:type="dxa"/>
          </w:tcPr>
          <w:p w14:paraId="6AF07B18" w14:textId="77777777" w:rsidR="00B039A8" w:rsidRPr="008858DB" w:rsidRDefault="00B039A8" w:rsidP="00460F18">
            <w:pPr>
              <w:ind w:right="57"/>
              <w:jc w:val="right"/>
              <w:rPr>
                <w:rFonts w:cs="Arial"/>
                <w:sz w:val="16"/>
              </w:rPr>
            </w:pPr>
            <w:r w:rsidRPr="008858DB">
              <w:rPr>
                <w:rFonts w:cs="Arial"/>
                <w:color w:val="000000" w:themeColor="text1"/>
                <w:sz w:val="16"/>
              </w:rPr>
              <w:t>17</w:t>
            </w:r>
          </w:p>
        </w:tc>
        <w:tc>
          <w:tcPr>
            <w:tcW w:w="567" w:type="dxa"/>
          </w:tcPr>
          <w:p w14:paraId="26AF491F" w14:textId="77777777" w:rsidR="00B039A8" w:rsidRPr="008858DB" w:rsidRDefault="00B039A8" w:rsidP="00460F18">
            <w:pPr>
              <w:ind w:right="57"/>
              <w:jc w:val="right"/>
              <w:rPr>
                <w:rFonts w:cs="Arial"/>
                <w:sz w:val="16"/>
              </w:rPr>
            </w:pPr>
            <w:r w:rsidRPr="008858DB">
              <w:rPr>
                <w:rFonts w:cs="Arial"/>
                <w:color w:val="000000" w:themeColor="text1"/>
                <w:sz w:val="16"/>
              </w:rPr>
              <w:t>36</w:t>
            </w:r>
          </w:p>
        </w:tc>
        <w:tc>
          <w:tcPr>
            <w:tcW w:w="567" w:type="dxa"/>
          </w:tcPr>
          <w:p w14:paraId="2D94F86A" w14:textId="77777777" w:rsidR="00B039A8" w:rsidRPr="008858DB" w:rsidRDefault="00B039A8" w:rsidP="00460F18">
            <w:pPr>
              <w:ind w:right="57"/>
              <w:jc w:val="right"/>
              <w:rPr>
                <w:rFonts w:cs="Arial"/>
                <w:color w:val="000000"/>
                <w:sz w:val="16"/>
                <w:szCs w:val="16"/>
              </w:rPr>
            </w:pPr>
            <w:r w:rsidRPr="008858DB">
              <w:rPr>
                <w:rFonts w:cs="Arial"/>
                <w:color w:val="000000"/>
                <w:sz w:val="16"/>
                <w:szCs w:val="16"/>
              </w:rPr>
              <w:t>27</w:t>
            </w:r>
          </w:p>
        </w:tc>
        <w:tc>
          <w:tcPr>
            <w:tcW w:w="567" w:type="dxa"/>
          </w:tcPr>
          <w:p w14:paraId="470ABF4B" w14:textId="77777777" w:rsidR="00B039A8" w:rsidRPr="008858DB" w:rsidRDefault="00B039A8" w:rsidP="00460F18">
            <w:pPr>
              <w:ind w:right="57"/>
              <w:jc w:val="right"/>
              <w:rPr>
                <w:rFonts w:cs="Arial"/>
                <w:color w:val="000000"/>
                <w:sz w:val="16"/>
                <w:szCs w:val="16"/>
              </w:rPr>
            </w:pPr>
            <w:r w:rsidRPr="008858DB">
              <w:rPr>
                <w:rFonts w:cs="Arial"/>
                <w:color w:val="000000"/>
                <w:sz w:val="16"/>
                <w:szCs w:val="16"/>
              </w:rPr>
              <w:t>15</w:t>
            </w:r>
          </w:p>
        </w:tc>
        <w:tc>
          <w:tcPr>
            <w:tcW w:w="567" w:type="dxa"/>
          </w:tcPr>
          <w:p w14:paraId="02597059" w14:textId="77777777" w:rsidR="00B039A8" w:rsidRPr="008858DB" w:rsidRDefault="00B039A8" w:rsidP="00460F18">
            <w:pPr>
              <w:ind w:right="57"/>
              <w:jc w:val="right"/>
              <w:rPr>
                <w:rFonts w:cs="Arial"/>
                <w:color w:val="000000"/>
                <w:sz w:val="16"/>
              </w:rPr>
            </w:pPr>
            <w:r w:rsidRPr="008858DB">
              <w:rPr>
                <w:rFonts w:cs="Arial"/>
                <w:color w:val="000000"/>
                <w:sz w:val="16"/>
              </w:rPr>
              <w:t>17</w:t>
            </w:r>
          </w:p>
        </w:tc>
        <w:tc>
          <w:tcPr>
            <w:tcW w:w="567" w:type="dxa"/>
          </w:tcPr>
          <w:p w14:paraId="1F530592" w14:textId="77F4F7B0" w:rsidR="00B039A8" w:rsidRPr="008858DB" w:rsidRDefault="00B039A8" w:rsidP="00460F18">
            <w:pPr>
              <w:ind w:right="57"/>
              <w:jc w:val="right"/>
              <w:rPr>
                <w:rFonts w:cs="Arial"/>
                <w:color w:val="000000"/>
                <w:sz w:val="16"/>
              </w:rPr>
            </w:pPr>
            <w:r w:rsidRPr="008858DB">
              <w:rPr>
                <w:rFonts w:cs="Arial"/>
                <w:color w:val="000000"/>
                <w:sz w:val="16"/>
              </w:rPr>
              <w:t>21</w:t>
            </w:r>
          </w:p>
        </w:tc>
        <w:tc>
          <w:tcPr>
            <w:tcW w:w="567" w:type="dxa"/>
            <w:tcBorders>
              <w:right w:val="double" w:sz="4" w:space="0" w:color="auto"/>
            </w:tcBorders>
          </w:tcPr>
          <w:p w14:paraId="3C37C07A" w14:textId="11416DA0" w:rsidR="00B039A8" w:rsidRPr="008858DB" w:rsidRDefault="009F2BCC" w:rsidP="00460F18">
            <w:pPr>
              <w:ind w:right="57"/>
              <w:jc w:val="right"/>
              <w:rPr>
                <w:rFonts w:cs="Arial"/>
                <w:color w:val="000000"/>
                <w:sz w:val="16"/>
              </w:rPr>
            </w:pPr>
            <w:r w:rsidRPr="008858DB">
              <w:rPr>
                <w:rFonts w:cs="Arial"/>
                <w:color w:val="000000"/>
                <w:sz w:val="16"/>
              </w:rPr>
              <w:t>17</w:t>
            </w:r>
          </w:p>
        </w:tc>
        <w:tc>
          <w:tcPr>
            <w:tcW w:w="2126" w:type="dxa"/>
            <w:tcBorders>
              <w:left w:val="double" w:sz="4" w:space="0" w:color="auto"/>
            </w:tcBorders>
          </w:tcPr>
          <w:p w14:paraId="41DFE05D" w14:textId="488D21B9" w:rsidR="00B039A8" w:rsidRPr="008858DB" w:rsidRDefault="00B039A8" w:rsidP="00460F18">
            <w:pPr>
              <w:ind w:right="851"/>
              <w:jc w:val="right"/>
              <w:rPr>
                <w:rFonts w:cs="Arial"/>
                <w:color w:val="000000"/>
                <w:sz w:val="16"/>
              </w:rPr>
            </w:pPr>
            <w:r w:rsidRPr="008858DB">
              <w:rPr>
                <w:rFonts w:cs="Arial"/>
                <w:color w:val="000000"/>
                <w:sz w:val="16"/>
              </w:rPr>
              <w:t>1</w:t>
            </w:r>
            <w:r w:rsidR="005547A1" w:rsidRPr="008858DB">
              <w:rPr>
                <w:rFonts w:cs="Arial"/>
                <w:color w:val="000000"/>
                <w:sz w:val="16"/>
              </w:rPr>
              <w:t>62</w:t>
            </w:r>
          </w:p>
        </w:tc>
      </w:tr>
      <w:tr w:rsidR="00B039A8" w:rsidRPr="008858DB" w14:paraId="22806633" w14:textId="77777777" w:rsidTr="00B039A8">
        <w:trPr>
          <w:cantSplit/>
          <w:trHeight w:val="188"/>
        </w:trPr>
        <w:tc>
          <w:tcPr>
            <w:tcW w:w="2263" w:type="dxa"/>
            <w:tcBorders>
              <w:right w:val="dotted" w:sz="4" w:space="0" w:color="auto"/>
            </w:tcBorders>
          </w:tcPr>
          <w:p w14:paraId="0F04EEFD" w14:textId="77777777" w:rsidR="00B039A8" w:rsidRPr="008858DB" w:rsidRDefault="00B039A8" w:rsidP="00460F18">
            <w:pPr>
              <w:jc w:val="left"/>
              <w:rPr>
                <w:rFonts w:cs="Arial"/>
                <w:color w:val="000000"/>
                <w:sz w:val="16"/>
              </w:rPr>
            </w:pPr>
            <w:r w:rsidRPr="008858DB">
              <w:rPr>
                <w:rFonts w:cs="Arial"/>
                <w:color w:val="000000"/>
                <w:sz w:val="16"/>
              </w:rPr>
              <w:t xml:space="preserve">Bolivia (Plurinational State </w:t>
            </w:r>
            <w:proofErr w:type="gramStart"/>
            <w:r w:rsidRPr="008858DB">
              <w:rPr>
                <w:rFonts w:cs="Arial"/>
                <w:color w:val="000000"/>
                <w:sz w:val="16"/>
              </w:rPr>
              <w:t>of)*</w:t>
            </w:r>
            <w:proofErr w:type="gramEnd"/>
            <w:r w:rsidRPr="008858DB">
              <w:rPr>
                <w:rFonts w:cs="Arial"/>
                <w:color w:val="000000"/>
                <w:sz w:val="16"/>
              </w:rPr>
              <w:t xml:space="preserve"> </w:t>
            </w:r>
          </w:p>
        </w:tc>
        <w:tc>
          <w:tcPr>
            <w:tcW w:w="426" w:type="dxa"/>
            <w:tcBorders>
              <w:left w:val="dotted" w:sz="4" w:space="0" w:color="auto"/>
            </w:tcBorders>
            <w:noWrap/>
          </w:tcPr>
          <w:p w14:paraId="4B5125F8" w14:textId="77777777" w:rsidR="00B039A8" w:rsidRPr="008858DB" w:rsidRDefault="00B039A8" w:rsidP="00460F18">
            <w:pPr>
              <w:jc w:val="center"/>
              <w:rPr>
                <w:rFonts w:cs="Arial"/>
                <w:color w:val="000000"/>
                <w:sz w:val="16"/>
              </w:rPr>
            </w:pPr>
            <w:r w:rsidRPr="008858DB">
              <w:rPr>
                <w:rFonts w:cs="Arial"/>
                <w:color w:val="000000"/>
                <w:sz w:val="16"/>
              </w:rPr>
              <w:t>BO</w:t>
            </w:r>
          </w:p>
        </w:tc>
        <w:tc>
          <w:tcPr>
            <w:tcW w:w="567" w:type="dxa"/>
          </w:tcPr>
          <w:p w14:paraId="032A6E91" w14:textId="77777777" w:rsidR="00B039A8" w:rsidRPr="008858DB" w:rsidRDefault="00B039A8" w:rsidP="00460F18">
            <w:pPr>
              <w:ind w:right="57"/>
              <w:jc w:val="right"/>
              <w:rPr>
                <w:rFonts w:cs="Arial"/>
                <w:sz w:val="16"/>
              </w:rPr>
            </w:pPr>
            <w:r w:rsidRPr="008858DB">
              <w:rPr>
                <w:rFonts w:cs="Arial"/>
                <w:color w:val="000000" w:themeColor="text1"/>
                <w:sz w:val="16"/>
              </w:rPr>
              <w:t> </w:t>
            </w:r>
          </w:p>
        </w:tc>
        <w:tc>
          <w:tcPr>
            <w:tcW w:w="567" w:type="dxa"/>
          </w:tcPr>
          <w:p w14:paraId="0DE0717E" w14:textId="77777777" w:rsidR="00B039A8" w:rsidRPr="008858DB" w:rsidRDefault="00B039A8" w:rsidP="00460F18">
            <w:pPr>
              <w:ind w:right="57"/>
              <w:jc w:val="right"/>
              <w:rPr>
                <w:rFonts w:cs="Arial"/>
                <w:sz w:val="16"/>
              </w:rPr>
            </w:pPr>
            <w:r w:rsidRPr="008858DB">
              <w:rPr>
                <w:rFonts w:cs="Arial"/>
                <w:color w:val="000000" w:themeColor="text1"/>
                <w:sz w:val="16"/>
              </w:rPr>
              <w:t> </w:t>
            </w:r>
          </w:p>
        </w:tc>
        <w:tc>
          <w:tcPr>
            <w:tcW w:w="567" w:type="dxa"/>
          </w:tcPr>
          <w:p w14:paraId="766EA6D2" w14:textId="77777777" w:rsidR="00B039A8" w:rsidRPr="008858DB" w:rsidRDefault="00B039A8" w:rsidP="00460F18">
            <w:pPr>
              <w:ind w:right="57"/>
              <w:jc w:val="right"/>
              <w:rPr>
                <w:rFonts w:cs="Arial"/>
                <w:sz w:val="16"/>
              </w:rPr>
            </w:pPr>
            <w:r w:rsidRPr="008858DB">
              <w:rPr>
                <w:rFonts w:cs="Arial"/>
                <w:color w:val="000000" w:themeColor="text1"/>
                <w:sz w:val="16"/>
              </w:rPr>
              <w:t>2</w:t>
            </w:r>
          </w:p>
        </w:tc>
        <w:tc>
          <w:tcPr>
            <w:tcW w:w="567" w:type="dxa"/>
          </w:tcPr>
          <w:p w14:paraId="0E02B20A" w14:textId="77777777" w:rsidR="00B039A8" w:rsidRPr="008858DB" w:rsidRDefault="00B039A8" w:rsidP="00460F18">
            <w:pPr>
              <w:ind w:right="57"/>
              <w:jc w:val="right"/>
              <w:rPr>
                <w:rFonts w:cs="Arial"/>
                <w:sz w:val="16"/>
              </w:rPr>
            </w:pPr>
            <w:r w:rsidRPr="008858DB">
              <w:rPr>
                <w:rFonts w:cs="Arial"/>
                <w:color w:val="000000" w:themeColor="text1"/>
                <w:sz w:val="16"/>
              </w:rPr>
              <w:t> </w:t>
            </w:r>
          </w:p>
        </w:tc>
        <w:tc>
          <w:tcPr>
            <w:tcW w:w="567" w:type="dxa"/>
          </w:tcPr>
          <w:p w14:paraId="1874E4E7" w14:textId="77777777" w:rsidR="00B039A8" w:rsidRPr="008858DB" w:rsidRDefault="00B039A8" w:rsidP="00460F18">
            <w:pPr>
              <w:ind w:right="57"/>
              <w:jc w:val="right"/>
              <w:rPr>
                <w:rFonts w:cs="Arial"/>
                <w:color w:val="000000"/>
                <w:sz w:val="16"/>
                <w:szCs w:val="16"/>
              </w:rPr>
            </w:pPr>
            <w:r w:rsidRPr="008858DB">
              <w:rPr>
                <w:rFonts w:cs="Arial"/>
                <w:color w:val="000000"/>
                <w:sz w:val="16"/>
                <w:szCs w:val="16"/>
              </w:rPr>
              <w:t> </w:t>
            </w:r>
          </w:p>
        </w:tc>
        <w:tc>
          <w:tcPr>
            <w:tcW w:w="567" w:type="dxa"/>
          </w:tcPr>
          <w:p w14:paraId="577E3F65" w14:textId="77777777" w:rsidR="00B039A8" w:rsidRPr="008858DB" w:rsidRDefault="00B039A8" w:rsidP="00460F18">
            <w:pPr>
              <w:ind w:right="57"/>
              <w:jc w:val="right"/>
              <w:rPr>
                <w:rFonts w:cs="Arial"/>
                <w:color w:val="000000"/>
                <w:sz w:val="16"/>
                <w:szCs w:val="16"/>
              </w:rPr>
            </w:pPr>
            <w:r w:rsidRPr="008858DB">
              <w:rPr>
                <w:rFonts w:cs="Arial"/>
                <w:color w:val="000000"/>
                <w:sz w:val="16"/>
                <w:szCs w:val="16"/>
              </w:rPr>
              <w:t> </w:t>
            </w:r>
          </w:p>
        </w:tc>
        <w:tc>
          <w:tcPr>
            <w:tcW w:w="567" w:type="dxa"/>
          </w:tcPr>
          <w:p w14:paraId="2152D87D" w14:textId="77777777" w:rsidR="00B039A8" w:rsidRPr="008858DB" w:rsidRDefault="00B039A8" w:rsidP="00460F18">
            <w:pPr>
              <w:ind w:right="57"/>
              <w:jc w:val="right"/>
              <w:rPr>
                <w:rFonts w:cs="Arial"/>
                <w:color w:val="000000"/>
                <w:sz w:val="16"/>
              </w:rPr>
            </w:pPr>
          </w:p>
        </w:tc>
        <w:tc>
          <w:tcPr>
            <w:tcW w:w="567" w:type="dxa"/>
          </w:tcPr>
          <w:p w14:paraId="3B0EB682"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0248023D" w14:textId="4F0983B6"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1F8A94EF" w14:textId="77777777" w:rsidR="00B039A8" w:rsidRPr="008858DB" w:rsidRDefault="00B039A8" w:rsidP="00460F18">
            <w:pPr>
              <w:ind w:right="851"/>
              <w:jc w:val="right"/>
              <w:rPr>
                <w:rFonts w:cs="Arial"/>
                <w:color w:val="000000"/>
                <w:sz w:val="16"/>
              </w:rPr>
            </w:pPr>
            <w:r w:rsidRPr="008858DB">
              <w:rPr>
                <w:rFonts w:cs="Arial"/>
                <w:color w:val="000000"/>
                <w:sz w:val="16"/>
              </w:rPr>
              <w:t>2</w:t>
            </w:r>
          </w:p>
        </w:tc>
      </w:tr>
      <w:tr w:rsidR="00B039A8" w:rsidRPr="008858DB" w14:paraId="372DF7EA" w14:textId="77777777" w:rsidTr="00B039A8">
        <w:trPr>
          <w:cantSplit/>
          <w:trHeight w:val="180"/>
        </w:trPr>
        <w:tc>
          <w:tcPr>
            <w:tcW w:w="2263" w:type="dxa"/>
            <w:tcBorders>
              <w:right w:val="dotted" w:sz="4" w:space="0" w:color="auto"/>
            </w:tcBorders>
          </w:tcPr>
          <w:p w14:paraId="32DD870C" w14:textId="77777777" w:rsidR="00B039A8" w:rsidRPr="008858DB" w:rsidRDefault="00B039A8" w:rsidP="00460F18">
            <w:pPr>
              <w:jc w:val="left"/>
              <w:rPr>
                <w:rFonts w:cs="Arial"/>
                <w:color w:val="000000"/>
                <w:sz w:val="16"/>
              </w:rPr>
            </w:pPr>
            <w:r w:rsidRPr="008858DB">
              <w:rPr>
                <w:rFonts w:cs="Arial"/>
                <w:color w:val="000000"/>
                <w:sz w:val="16"/>
              </w:rPr>
              <w:t>Canada</w:t>
            </w:r>
          </w:p>
        </w:tc>
        <w:tc>
          <w:tcPr>
            <w:tcW w:w="426" w:type="dxa"/>
            <w:tcBorders>
              <w:left w:val="dotted" w:sz="4" w:space="0" w:color="auto"/>
            </w:tcBorders>
            <w:noWrap/>
          </w:tcPr>
          <w:p w14:paraId="7792AD00" w14:textId="77777777" w:rsidR="00B039A8" w:rsidRPr="008858DB" w:rsidRDefault="00B039A8" w:rsidP="00460F18">
            <w:pPr>
              <w:jc w:val="center"/>
              <w:rPr>
                <w:rFonts w:cs="Arial"/>
                <w:color w:val="000000"/>
                <w:sz w:val="16"/>
              </w:rPr>
            </w:pPr>
            <w:r w:rsidRPr="008858DB">
              <w:rPr>
                <w:rFonts w:cs="Arial"/>
                <w:color w:val="000000"/>
                <w:sz w:val="16"/>
              </w:rPr>
              <w:t>CA</w:t>
            </w:r>
          </w:p>
        </w:tc>
        <w:tc>
          <w:tcPr>
            <w:tcW w:w="567" w:type="dxa"/>
          </w:tcPr>
          <w:p w14:paraId="5103CA71" w14:textId="77777777" w:rsidR="00B039A8" w:rsidRPr="008858DB" w:rsidRDefault="00B039A8" w:rsidP="00460F18">
            <w:pPr>
              <w:ind w:right="57"/>
              <w:jc w:val="right"/>
              <w:rPr>
                <w:rFonts w:cs="Arial"/>
                <w:sz w:val="16"/>
              </w:rPr>
            </w:pPr>
            <w:r w:rsidRPr="008858DB">
              <w:rPr>
                <w:rFonts w:cs="Arial"/>
                <w:color w:val="000000" w:themeColor="text1"/>
                <w:sz w:val="16"/>
              </w:rPr>
              <w:t> </w:t>
            </w:r>
          </w:p>
        </w:tc>
        <w:tc>
          <w:tcPr>
            <w:tcW w:w="567" w:type="dxa"/>
          </w:tcPr>
          <w:p w14:paraId="197A2B31" w14:textId="77777777" w:rsidR="00B039A8" w:rsidRPr="008858DB" w:rsidRDefault="00B039A8" w:rsidP="00460F18">
            <w:pPr>
              <w:ind w:right="57"/>
              <w:jc w:val="right"/>
              <w:rPr>
                <w:rFonts w:cs="Arial"/>
                <w:sz w:val="16"/>
              </w:rPr>
            </w:pPr>
            <w:r w:rsidRPr="008858DB">
              <w:rPr>
                <w:rFonts w:cs="Arial"/>
                <w:color w:val="000000" w:themeColor="text1"/>
                <w:sz w:val="16"/>
              </w:rPr>
              <w:t>6</w:t>
            </w:r>
          </w:p>
        </w:tc>
        <w:tc>
          <w:tcPr>
            <w:tcW w:w="567" w:type="dxa"/>
          </w:tcPr>
          <w:p w14:paraId="7ED7BDFB" w14:textId="77777777" w:rsidR="00B039A8" w:rsidRPr="008858DB" w:rsidRDefault="00B039A8" w:rsidP="00460F18">
            <w:pPr>
              <w:ind w:right="57"/>
              <w:jc w:val="right"/>
              <w:rPr>
                <w:rFonts w:cs="Arial"/>
                <w:sz w:val="16"/>
              </w:rPr>
            </w:pPr>
            <w:r w:rsidRPr="008858DB">
              <w:rPr>
                <w:rFonts w:cs="Arial"/>
                <w:color w:val="000000" w:themeColor="text1"/>
                <w:sz w:val="16"/>
              </w:rPr>
              <w:t>27</w:t>
            </w:r>
          </w:p>
        </w:tc>
        <w:tc>
          <w:tcPr>
            <w:tcW w:w="567" w:type="dxa"/>
          </w:tcPr>
          <w:p w14:paraId="35A03574" w14:textId="77777777" w:rsidR="00B039A8" w:rsidRPr="008858DB" w:rsidRDefault="00B039A8" w:rsidP="00460F18">
            <w:pPr>
              <w:ind w:right="57"/>
              <w:jc w:val="right"/>
              <w:rPr>
                <w:rFonts w:cs="Arial"/>
                <w:sz w:val="16"/>
              </w:rPr>
            </w:pPr>
            <w:r w:rsidRPr="008858DB">
              <w:rPr>
                <w:rFonts w:cs="Arial"/>
                <w:color w:val="000000" w:themeColor="text1"/>
                <w:sz w:val="16"/>
              </w:rPr>
              <w:t>17</w:t>
            </w:r>
          </w:p>
        </w:tc>
        <w:tc>
          <w:tcPr>
            <w:tcW w:w="567" w:type="dxa"/>
          </w:tcPr>
          <w:p w14:paraId="5E2F72F0" w14:textId="77777777" w:rsidR="00B039A8" w:rsidRPr="008858DB" w:rsidRDefault="00B039A8" w:rsidP="00460F18">
            <w:pPr>
              <w:ind w:right="57"/>
              <w:jc w:val="right"/>
              <w:rPr>
                <w:rFonts w:cs="Arial"/>
                <w:color w:val="000000"/>
                <w:sz w:val="16"/>
                <w:szCs w:val="16"/>
              </w:rPr>
            </w:pPr>
            <w:r w:rsidRPr="008858DB">
              <w:rPr>
                <w:rFonts w:cs="Arial"/>
                <w:color w:val="000000"/>
                <w:sz w:val="16"/>
                <w:szCs w:val="16"/>
              </w:rPr>
              <w:t>24</w:t>
            </w:r>
          </w:p>
        </w:tc>
        <w:tc>
          <w:tcPr>
            <w:tcW w:w="567" w:type="dxa"/>
          </w:tcPr>
          <w:p w14:paraId="5D594C2F" w14:textId="77777777" w:rsidR="00B039A8" w:rsidRPr="008858DB" w:rsidRDefault="00B039A8" w:rsidP="00460F18">
            <w:pPr>
              <w:ind w:right="57"/>
              <w:jc w:val="right"/>
              <w:rPr>
                <w:rFonts w:cs="Arial"/>
                <w:color w:val="000000"/>
                <w:sz w:val="16"/>
                <w:szCs w:val="16"/>
              </w:rPr>
            </w:pPr>
            <w:r w:rsidRPr="008858DB">
              <w:rPr>
                <w:rFonts w:cs="Arial"/>
                <w:color w:val="000000"/>
                <w:sz w:val="16"/>
                <w:szCs w:val="16"/>
              </w:rPr>
              <w:t>46</w:t>
            </w:r>
          </w:p>
        </w:tc>
        <w:tc>
          <w:tcPr>
            <w:tcW w:w="567" w:type="dxa"/>
          </w:tcPr>
          <w:p w14:paraId="45CC8F99" w14:textId="77777777" w:rsidR="00B039A8" w:rsidRPr="008858DB" w:rsidRDefault="00B039A8" w:rsidP="00460F18">
            <w:pPr>
              <w:ind w:right="57"/>
              <w:jc w:val="right"/>
              <w:rPr>
                <w:rFonts w:cs="Arial"/>
                <w:color w:val="000000"/>
                <w:sz w:val="16"/>
              </w:rPr>
            </w:pPr>
            <w:r w:rsidRPr="008858DB">
              <w:rPr>
                <w:rFonts w:cs="Arial"/>
                <w:color w:val="000000"/>
                <w:sz w:val="16"/>
              </w:rPr>
              <w:t>56</w:t>
            </w:r>
          </w:p>
        </w:tc>
        <w:tc>
          <w:tcPr>
            <w:tcW w:w="567" w:type="dxa"/>
          </w:tcPr>
          <w:p w14:paraId="459998E5" w14:textId="2076E6AD" w:rsidR="00B039A8" w:rsidRPr="008858DB" w:rsidRDefault="00B039A8" w:rsidP="00460F18">
            <w:pPr>
              <w:ind w:right="57"/>
              <w:jc w:val="right"/>
              <w:rPr>
                <w:rFonts w:cs="Arial"/>
                <w:color w:val="000000"/>
                <w:sz w:val="16"/>
              </w:rPr>
            </w:pPr>
            <w:r w:rsidRPr="008858DB">
              <w:rPr>
                <w:rFonts w:cs="Arial"/>
                <w:color w:val="000000"/>
                <w:sz w:val="16"/>
              </w:rPr>
              <w:t>46</w:t>
            </w:r>
          </w:p>
        </w:tc>
        <w:tc>
          <w:tcPr>
            <w:tcW w:w="567" w:type="dxa"/>
            <w:tcBorders>
              <w:right w:val="double" w:sz="4" w:space="0" w:color="auto"/>
            </w:tcBorders>
          </w:tcPr>
          <w:p w14:paraId="53ADC955" w14:textId="2A615301" w:rsidR="00B039A8" w:rsidRPr="008858DB" w:rsidRDefault="009F2BCC" w:rsidP="00460F18">
            <w:pPr>
              <w:ind w:right="57"/>
              <w:jc w:val="right"/>
              <w:rPr>
                <w:rFonts w:cs="Arial"/>
                <w:color w:val="000000"/>
                <w:sz w:val="16"/>
              </w:rPr>
            </w:pPr>
            <w:r w:rsidRPr="008858DB">
              <w:rPr>
                <w:rFonts w:cs="Arial"/>
                <w:color w:val="000000"/>
                <w:sz w:val="16"/>
              </w:rPr>
              <w:t>27</w:t>
            </w:r>
          </w:p>
        </w:tc>
        <w:tc>
          <w:tcPr>
            <w:tcW w:w="2126" w:type="dxa"/>
            <w:tcBorders>
              <w:left w:val="double" w:sz="4" w:space="0" w:color="auto"/>
            </w:tcBorders>
          </w:tcPr>
          <w:p w14:paraId="4D11992B" w14:textId="4B88904A" w:rsidR="00B039A8" w:rsidRPr="008858DB" w:rsidRDefault="00B039A8" w:rsidP="00460F18">
            <w:pPr>
              <w:ind w:right="851"/>
              <w:jc w:val="right"/>
              <w:rPr>
                <w:rFonts w:cs="Arial"/>
                <w:color w:val="000000"/>
                <w:sz w:val="16"/>
              </w:rPr>
            </w:pPr>
            <w:r w:rsidRPr="008858DB">
              <w:rPr>
                <w:rFonts w:cs="Arial"/>
                <w:color w:val="000000"/>
                <w:sz w:val="16"/>
              </w:rPr>
              <w:t>2</w:t>
            </w:r>
            <w:r w:rsidR="005547A1" w:rsidRPr="008858DB">
              <w:rPr>
                <w:rFonts w:cs="Arial"/>
                <w:color w:val="000000"/>
                <w:sz w:val="16"/>
              </w:rPr>
              <w:t>49</w:t>
            </w:r>
          </w:p>
        </w:tc>
      </w:tr>
      <w:tr w:rsidR="00B039A8" w:rsidRPr="008858DB" w14:paraId="100C649B" w14:textId="77777777" w:rsidTr="00B039A8">
        <w:trPr>
          <w:cantSplit/>
          <w:trHeight w:val="180"/>
        </w:trPr>
        <w:tc>
          <w:tcPr>
            <w:tcW w:w="2263" w:type="dxa"/>
            <w:tcBorders>
              <w:right w:val="dotted" w:sz="4" w:space="0" w:color="auto"/>
            </w:tcBorders>
          </w:tcPr>
          <w:p w14:paraId="798C980F" w14:textId="77777777" w:rsidR="00B039A8" w:rsidRPr="008858DB" w:rsidRDefault="00B039A8" w:rsidP="00460F18">
            <w:pPr>
              <w:jc w:val="left"/>
              <w:rPr>
                <w:rFonts w:cs="Arial"/>
                <w:color w:val="000000"/>
                <w:sz w:val="16"/>
              </w:rPr>
            </w:pPr>
            <w:r w:rsidRPr="008858DB">
              <w:rPr>
                <w:rFonts w:cs="Arial"/>
                <w:color w:val="000000"/>
                <w:sz w:val="16"/>
              </w:rPr>
              <w:t>Chile</w:t>
            </w:r>
          </w:p>
        </w:tc>
        <w:tc>
          <w:tcPr>
            <w:tcW w:w="426" w:type="dxa"/>
            <w:tcBorders>
              <w:left w:val="dotted" w:sz="4" w:space="0" w:color="auto"/>
            </w:tcBorders>
            <w:noWrap/>
            <w:hideMark/>
          </w:tcPr>
          <w:p w14:paraId="21B25F4D" w14:textId="77777777" w:rsidR="00B039A8" w:rsidRPr="008858DB" w:rsidRDefault="00B039A8" w:rsidP="00460F18">
            <w:pPr>
              <w:jc w:val="center"/>
              <w:rPr>
                <w:rFonts w:cs="Arial"/>
                <w:color w:val="000000"/>
                <w:sz w:val="16"/>
              </w:rPr>
            </w:pPr>
            <w:r w:rsidRPr="008858DB">
              <w:rPr>
                <w:rFonts w:cs="Arial"/>
                <w:color w:val="000000"/>
                <w:sz w:val="16"/>
              </w:rPr>
              <w:t>CL</w:t>
            </w:r>
          </w:p>
        </w:tc>
        <w:tc>
          <w:tcPr>
            <w:tcW w:w="567" w:type="dxa"/>
          </w:tcPr>
          <w:p w14:paraId="52FEDD85"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16851B46"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B740BBF"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7DF36484"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7D641CC0" w14:textId="77777777" w:rsidR="00B039A8" w:rsidRPr="008858DB" w:rsidRDefault="00B039A8" w:rsidP="00460F18">
            <w:pPr>
              <w:ind w:right="57"/>
              <w:jc w:val="right"/>
              <w:rPr>
                <w:rFonts w:cs="Arial"/>
                <w:color w:val="000000"/>
                <w:sz w:val="16"/>
                <w:szCs w:val="16"/>
              </w:rPr>
            </w:pPr>
            <w:r w:rsidRPr="008858DB">
              <w:rPr>
                <w:rFonts w:cs="Arial"/>
                <w:color w:val="000000"/>
                <w:sz w:val="16"/>
              </w:rPr>
              <w:t>9</w:t>
            </w:r>
          </w:p>
        </w:tc>
        <w:tc>
          <w:tcPr>
            <w:tcW w:w="567" w:type="dxa"/>
          </w:tcPr>
          <w:p w14:paraId="04AFFB3F" w14:textId="77777777" w:rsidR="00B039A8" w:rsidRPr="008858DB" w:rsidRDefault="00B039A8" w:rsidP="00460F18">
            <w:pPr>
              <w:ind w:right="57"/>
              <w:jc w:val="right"/>
              <w:rPr>
                <w:rFonts w:cs="Arial"/>
                <w:color w:val="000000"/>
                <w:sz w:val="16"/>
                <w:szCs w:val="16"/>
              </w:rPr>
            </w:pPr>
            <w:r w:rsidRPr="008858DB">
              <w:rPr>
                <w:rFonts w:cs="Arial"/>
                <w:color w:val="000000"/>
                <w:sz w:val="16"/>
              </w:rPr>
              <w:t>3</w:t>
            </w:r>
          </w:p>
        </w:tc>
        <w:tc>
          <w:tcPr>
            <w:tcW w:w="567" w:type="dxa"/>
          </w:tcPr>
          <w:p w14:paraId="6E465F59" w14:textId="77777777" w:rsidR="00B039A8" w:rsidRPr="008858DB" w:rsidRDefault="00B039A8" w:rsidP="00460F18">
            <w:pPr>
              <w:ind w:right="57"/>
              <w:jc w:val="right"/>
              <w:rPr>
                <w:rFonts w:cs="Arial"/>
                <w:color w:val="000000"/>
                <w:sz w:val="16"/>
              </w:rPr>
            </w:pPr>
          </w:p>
        </w:tc>
        <w:tc>
          <w:tcPr>
            <w:tcW w:w="567" w:type="dxa"/>
          </w:tcPr>
          <w:p w14:paraId="6C4F3380"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1CC4D3C4" w14:textId="7210D8C7" w:rsidR="00B039A8" w:rsidRPr="008858DB" w:rsidRDefault="009F2BCC" w:rsidP="00460F18">
            <w:pPr>
              <w:ind w:right="57"/>
              <w:jc w:val="right"/>
              <w:rPr>
                <w:rFonts w:cs="Arial"/>
                <w:color w:val="000000"/>
                <w:sz w:val="16"/>
              </w:rPr>
            </w:pPr>
            <w:r w:rsidRPr="008858DB">
              <w:rPr>
                <w:rFonts w:cs="Arial"/>
                <w:color w:val="000000"/>
                <w:sz w:val="16"/>
              </w:rPr>
              <w:t>9</w:t>
            </w:r>
          </w:p>
        </w:tc>
        <w:tc>
          <w:tcPr>
            <w:tcW w:w="2126" w:type="dxa"/>
            <w:tcBorders>
              <w:left w:val="double" w:sz="4" w:space="0" w:color="auto"/>
            </w:tcBorders>
          </w:tcPr>
          <w:p w14:paraId="45FCD88D" w14:textId="7E87AC16" w:rsidR="00B039A8" w:rsidRPr="008858DB" w:rsidRDefault="005547A1" w:rsidP="00460F18">
            <w:pPr>
              <w:ind w:right="851"/>
              <w:jc w:val="right"/>
              <w:rPr>
                <w:rFonts w:cs="Arial"/>
                <w:color w:val="000000"/>
                <w:sz w:val="16"/>
              </w:rPr>
            </w:pPr>
            <w:r w:rsidRPr="008858DB">
              <w:rPr>
                <w:rFonts w:cs="Arial"/>
                <w:color w:val="000000"/>
                <w:sz w:val="16"/>
              </w:rPr>
              <w:t>28</w:t>
            </w:r>
          </w:p>
        </w:tc>
      </w:tr>
      <w:tr w:rsidR="00B039A8" w:rsidRPr="008858DB" w14:paraId="7EA6B476" w14:textId="77777777" w:rsidTr="00B039A8">
        <w:trPr>
          <w:cantSplit/>
          <w:trHeight w:val="188"/>
        </w:trPr>
        <w:tc>
          <w:tcPr>
            <w:tcW w:w="2263" w:type="dxa"/>
            <w:tcBorders>
              <w:right w:val="dotted" w:sz="4" w:space="0" w:color="auto"/>
            </w:tcBorders>
          </w:tcPr>
          <w:p w14:paraId="467C3772" w14:textId="77777777" w:rsidR="00B039A8" w:rsidRPr="008858DB" w:rsidRDefault="00B039A8" w:rsidP="00460F18">
            <w:pPr>
              <w:jc w:val="left"/>
              <w:rPr>
                <w:rFonts w:cs="Arial"/>
                <w:sz w:val="16"/>
              </w:rPr>
            </w:pPr>
            <w:r w:rsidRPr="008858DB">
              <w:rPr>
                <w:rFonts w:cs="Arial"/>
                <w:sz w:val="16"/>
              </w:rPr>
              <w:t>China</w:t>
            </w:r>
          </w:p>
        </w:tc>
        <w:tc>
          <w:tcPr>
            <w:tcW w:w="426" w:type="dxa"/>
            <w:tcBorders>
              <w:left w:val="dotted" w:sz="4" w:space="0" w:color="auto"/>
            </w:tcBorders>
            <w:noWrap/>
          </w:tcPr>
          <w:p w14:paraId="2667DF8A" w14:textId="77777777" w:rsidR="00B039A8" w:rsidRPr="008858DB" w:rsidRDefault="00B039A8" w:rsidP="00460F18">
            <w:pPr>
              <w:jc w:val="center"/>
              <w:rPr>
                <w:rFonts w:cs="Arial"/>
                <w:sz w:val="16"/>
              </w:rPr>
            </w:pPr>
            <w:r w:rsidRPr="008858DB">
              <w:rPr>
                <w:rFonts w:cs="Arial"/>
                <w:sz w:val="16"/>
              </w:rPr>
              <w:t>CN</w:t>
            </w:r>
          </w:p>
        </w:tc>
        <w:tc>
          <w:tcPr>
            <w:tcW w:w="567" w:type="dxa"/>
          </w:tcPr>
          <w:p w14:paraId="79F783C7"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787508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D29CA07"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73826BE"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0330357"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201402EA"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3AC08A79" w14:textId="77777777" w:rsidR="00B039A8" w:rsidRPr="008858DB" w:rsidRDefault="00B039A8" w:rsidP="00460F18">
            <w:pPr>
              <w:ind w:right="57"/>
              <w:jc w:val="right"/>
              <w:rPr>
                <w:rFonts w:cs="Arial"/>
                <w:color w:val="000000"/>
                <w:sz w:val="16"/>
              </w:rPr>
            </w:pPr>
          </w:p>
        </w:tc>
        <w:tc>
          <w:tcPr>
            <w:tcW w:w="567" w:type="dxa"/>
          </w:tcPr>
          <w:p w14:paraId="4BB6753F"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078D1808" w14:textId="77966A9B" w:rsidR="00B039A8" w:rsidRPr="008858DB" w:rsidRDefault="009F2BCC" w:rsidP="00460F18">
            <w:pPr>
              <w:ind w:right="57"/>
              <w:jc w:val="right"/>
              <w:rPr>
                <w:rFonts w:cs="Arial"/>
                <w:color w:val="000000"/>
                <w:sz w:val="16"/>
              </w:rPr>
            </w:pPr>
            <w:r w:rsidRPr="008858DB">
              <w:rPr>
                <w:rFonts w:cs="Arial"/>
                <w:color w:val="000000"/>
                <w:sz w:val="16"/>
              </w:rPr>
              <w:t>6</w:t>
            </w:r>
          </w:p>
        </w:tc>
        <w:tc>
          <w:tcPr>
            <w:tcW w:w="2126" w:type="dxa"/>
            <w:tcBorders>
              <w:left w:val="double" w:sz="4" w:space="0" w:color="auto"/>
            </w:tcBorders>
          </w:tcPr>
          <w:p w14:paraId="4ADF96BD" w14:textId="31683C4F" w:rsidR="00B039A8" w:rsidRPr="008858DB" w:rsidRDefault="005547A1" w:rsidP="00460F18">
            <w:pPr>
              <w:ind w:right="851"/>
              <w:jc w:val="right"/>
              <w:rPr>
                <w:rFonts w:cs="Arial"/>
                <w:color w:val="000000"/>
                <w:sz w:val="16"/>
              </w:rPr>
            </w:pPr>
            <w:r w:rsidRPr="008858DB">
              <w:rPr>
                <w:rFonts w:cs="Arial"/>
                <w:color w:val="000000"/>
                <w:sz w:val="16"/>
              </w:rPr>
              <w:t>6</w:t>
            </w:r>
          </w:p>
        </w:tc>
      </w:tr>
      <w:tr w:rsidR="00B039A8" w:rsidRPr="008858DB" w14:paraId="3432562A" w14:textId="77777777" w:rsidTr="00B039A8">
        <w:trPr>
          <w:cantSplit/>
          <w:trHeight w:val="180"/>
        </w:trPr>
        <w:tc>
          <w:tcPr>
            <w:tcW w:w="2263" w:type="dxa"/>
            <w:tcBorders>
              <w:right w:val="dotted" w:sz="4" w:space="0" w:color="auto"/>
            </w:tcBorders>
          </w:tcPr>
          <w:p w14:paraId="5C6610F8" w14:textId="77777777" w:rsidR="00B039A8" w:rsidRPr="008858DB" w:rsidRDefault="00B039A8" w:rsidP="00460F18">
            <w:pPr>
              <w:jc w:val="left"/>
              <w:rPr>
                <w:rFonts w:cs="Arial"/>
                <w:sz w:val="16"/>
              </w:rPr>
            </w:pPr>
            <w:r w:rsidRPr="008858DB">
              <w:rPr>
                <w:rFonts w:cs="Arial"/>
                <w:sz w:val="16"/>
              </w:rPr>
              <w:t>Colombia</w:t>
            </w:r>
          </w:p>
        </w:tc>
        <w:tc>
          <w:tcPr>
            <w:tcW w:w="426" w:type="dxa"/>
            <w:tcBorders>
              <w:left w:val="dotted" w:sz="4" w:space="0" w:color="auto"/>
            </w:tcBorders>
            <w:noWrap/>
          </w:tcPr>
          <w:p w14:paraId="52A5EEE8" w14:textId="77777777" w:rsidR="00B039A8" w:rsidRPr="008858DB" w:rsidRDefault="00B039A8" w:rsidP="00460F18">
            <w:pPr>
              <w:jc w:val="center"/>
              <w:rPr>
                <w:rFonts w:cs="Arial"/>
                <w:sz w:val="16"/>
              </w:rPr>
            </w:pPr>
            <w:r w:rsidRPr="008858DB">
              <w:rPr>
                <w:rFonts w:cs="Arial"/>
                <w:sz w:val="16"/>
              </w:rPr>
              <w:t>CO</w:t>
            </w:r>
          </w:p>
        </w:tc>
        <w:tc>
          <w:tcPr>
            <w:tcW w:w="567" w:type="dxa"/>
          </w:tcPr>
          <w:p w14:paraId="42CB1AF0"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4D54F2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64AE045" w14:textId="77777777" w:rsidR="00B039A8" w:rsidRPr="008858DB" w:rsidRDefault="00B039A8" w:rsidP="00460F18">
            <w:pPr>
              <w:ind w:right="57"/>
              <w:jc w:val="right"/>
              <w:rPr>
                <w:rFonts w:cs="Arial"/>
                <w:sz w:val="16"/>
              </w:rPr>
            </w:pPr>
            <w:r w:rsidRPr="008858DB">
              <w:rPr>
                <w:rFonts w:cs="Arial"/>
                <w:sz w:val="16"/>
              </w:rPr>
              <w:t>4</w:t>
            </w:r>
          </w:p>
        </w:tc>
        <w:tc>
          <w:tcPr>
            <w:tcW w:w="567" w:type="dxa"/>
          </w:tcPr>
          <w:p w14:paraId="018A5AA9"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33C4C396" w14:textId="77777777" w:rsidR="00B039A8" w:rsidRPr="008858DB" w:rsidRDefault="00B039A8" w:rsidP="00460F18">
            <w:pPr>
              <w:ind w:right="57"/>
              <w:jc w:val="right"/>
              <w:rPr>
                <w:rFonts w:cs="Arial"/>
                <w:color w:val="000000"/>
                <w:sz w:val="16"/>
                <w:szCs w:val="16"/>
              </w:rPr>
            </w:pPr>
            <w:r w:rsidRPr="008858DB">
              <w:rPr>
                <w:rFonts w:cs="Arial"/>
                <w:color w:val="000000"/>
                <w:sz w:val="16"/>
              </w:rPr>
              <w:t>4</w:t>
            </w:r>
          </w:p>
        </w:tc>
        <w:tc>
          <w:tcPr>
            <w:tcW w:w="567" w:type="dxa"/>
          </w:tcPr>
          <w:p w14:paraId="1E902232" w14:textId="77777777" w:rsidR="00B039A8" w:rsidRPr="008858DB" w:rsidRDefault="00B039A8" w:rsidP="00460F18">
            <w:pPr>
              <w:ind w:right="57"/>
              <w:jc w:val="right"/>
              <w:rPr>
                <w:rFonts w:cs="Arial"/>
                <w:color w:val="000000"/>
                <w:sz w:val="16"/>
                <w:szCs w:val="16"/>
              </w:rPr>
            </w:pPr>
            <w:r w:rsidRPr="008858DB">
              <w:rPr>
                <w:rFonts w:cs="Arial"/>
                <w:color w:val="000000"/>
                <w:sz w:val="16"/>
              </w:rPr>
              <w:t>1</w:t>
            </w:r>
          </w:p>
        </w:tc>
        <w:tc>
          <w:tcPr>
            <w:tcW w:w="567" w:type="dxa"/>
          </w:tcPr>
          <w:p w14:paraId="1A7C88D5" w14:textId="77777777" w:rsidR="00B039A8" w:rsidRPr="008858DB" w:rsidRDefault="00B039A8" w:rsidP="00460F18">
            <w:pPr>
              <w:ind w:right="57"/>
              <w:jc w:val="right"/>
              <w:rPr>
                <w:rFonts w:cs="Arial"/>
                <w:color w:val="000000"/>
                <w:sz w:val="16"/>
              </w:rPr>
            </w:pPr>
          </w:p>
        </w:tc>
        <w:tc>
          <w:tcPr>
            <w:tcW w:w="567" w:type="dxa"/>
          </w:tcPr>
          <w:p w14:paraId="30AA29B8" w14:textId="0C7C3FC9" w:rsidR="00B039A8" w:rsidRPr="008858DB" w:rsidRDefault="00B039A8" w:rsidP="00460F18">
            <w:pPr>
              <w:ind w:right="57"/>
              <w:jc w:val="right"/>
              <w:rPr>
                <w:rFonts w:cs="Arial"/>
                <w:color w:val="000000"/>
                <w:sz w:val="16"/>
              </w:rPr>
            </w:pPr>
            <w:r w:rsidRPr="008858DB">
              <w:rPr>
                <w:rFonts w:cs="Arial"/>
                <w:color w:val="000000"/>
                <w:sz w:val="16"/>
              </w:rPr>
              <w:t>4</w:t>
            </w:r>
          </w:p>
        </w:tc>
        <w:tc>
          <w:tcPr>
            <w:tcW w:w="567" w:type="dxa"/>
            <w:tcBorders>
              <w:right w:val="double" w:sz="4" w:space="0" w:color="auto"/>
            </w:tcBorders>
          </w:tcPr>
          <w:p w14:paraId="369A191A" w14:textId="5B42F2AB" w:rsidR="00B039A8" w:rsidRPr="008858DB" w:rsidRDefault="009F2BCC" w:rsidP="00460F18">
            <w:pPr>
              <w:ind w:right="57"/>
              <w:jc w:val="right"/>
              <w:rPr>
                <w:rFonts w:cs="Arial"/>
                <w:color w:val="000000"/>
                <w:sz w:val="16"/>
              </w:rPr>
            </w:pPr>
            <w:r w:rsidRPr="008858DB">
              <w:rPr>
                <w:rFonts w:cs="Arial"/>
                <w:color w:val="000000"/>
                <w:sz w:val="16"/>
              </w:rPr>
              <w:t>3</w:t>
            </w:r>
          </w:p>
        </w:tc>
        <w:tc>
          <w:tcPr>
            <w:tcW w:w="2126" w:type="dxa"/>
            <w:tcBorders>
              <w:left w:val="double" w:sz="4" w:space="0" w:color="auto"/>
            </w:tcBorders>
          </w:tcPr>
          <w:p w14:paraId="50C1C1BD" w14:textId="6664932C" w:rsidR="00B039A8" w:rsidRPr="008858DB" w:rsidRDefault="005547A1" w:rsidP="00460F18">
            <w:pPr>
              <w:ind w:right="851"/>
              <w:jc w:val="right"/>
              <w:rPr>
                <w:rFonts w:cs="Arial"/>
                <w:color w:val="000000"/>
                <w:sz w:val="16"/>
              </w:rPr>
            </w:pPr>
            <w:r w:rsidRPr="008858DB">
              <w:rPr>
                <w:rFonts w:cs="Arial"/>
                <w:color w:val="000000"/>
                <w:sz w:val="16"/>
              </w:rPr>
              <w:t>18</w:t>
            </w:r>
          </w:p>
        </w:tc>
      </w:tr>
      <w:tr w:rsidR="00B039A8" w:rsidRPr="008858DB" w14:paraId="703C54F2" w14:textId="77777777" w:rsidTr="00B039A8">
        <w:trPr>
          <w:cantSplit/>
          <w:trHeight w:val="180"/>
        </w:trPr>
        <w:tc>
          <w:tcPr>
            <w:tcW w:w="2263" w:type="dxa"/>
            <w:tcBorders>
              <w:right w:val="dotted" w:sz="4" w:space="0" w:color="auto"/>
            </w:tcBorders>
          </w:tcPr>
          <w:p w14:paraId="0A204F52" w14:textId="77777777" w:rsidR="00B039A8" w:rsidRPr="008858DB" w:rsidRDefault="00B039A8" w:rsidP="00460F18">
            <w:pPr>
              <w:jc w:val="left"/>
              <w:rPr>
                <w:rFonts w:cs="Arial"/>
                <w:sz w:val="16"/>
              </w:rPr>
            </w:pPr>
            <w:r w:rsidRPr="008858DB">
              <w:rPr>
                <w:rFonts w:cs="Arial"/>
                <w:sz w:val="16"/>
              </w:rPr>
              <w:t>Costa Rica</w:t>
            </w:r>
          </w:p>
        </w:tc>
        <w:tc>
          <w:tcPr>
            <w:tcW w:w="426" w:type="dxa"/>
            <w:tcBorders>
              <w:left w:val="dotted" w:sz="4" w:space="0" w:color="auto"/>
            </w:tcBorders>
            <w:noWrap/>
          </w:tcPr>
          <w:p w14:paraId="148FA9E6" w14:textId="77777777" w:rsidR="00B039A8" w:rsidRPr="008858DB" w:rsidRDefault="00B039A8" w:rsidP="00460F18">
            <w:pPr>
              <w:jc w:val="center"/>
              <w:rPr>
                <w:rFonts w:cs="Arial"/>
                <w:sz w:val="16"/>
              </w:rPr>
            </w:pPr>
            <w:r w:rsidRPr="008858DB">
              <w:rPr>
                <w:rFonts w:cs="Arial"/>
                <w:sz w:val="16"/>
              </w:rPr>
              <w:t>CR</w:t>
            </w:r>
          </w:p>
        </w:tc>
        <w:tc>
          <w:tcPr>
            <w:tcW w:w="567" w:type="dxa"/>
          </w:tcPr>
          <w:p w14:paraId="66759D5E"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922FD8F"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5E662BB1" w14:textId="77777777" w:rsidR="00B039A8" w:rsidRPr="008858DB" w:rsidRDefault="00B039A8" w:rsidP="00460F18">
            <w:pPr>
              <w:ind w:right="57"/>
              <w:jc w:val="right"/>
              <w:rPr>
                <w:rFonts w:cs="Arial"/>
                <w:sz w:val="16"/>
              </w:rPr>
            </w:pPr>
            <w:r w:rsidRPr="008858DB">
              <w:rPr>
                <w:rFonts w:cs="Arial"/>
                <w:sz w:val="16"/>
              </w:rPr>
              <w:t>4</w:t>
            </w:r>
          </w:p>
        </w:tc>
        <w:tc>
          <w:tcPr>
            <w:tcW w:w="567" w:type="dxa"/>
          </w:tcPr>
          <w:p w14:paraId="10A70FDA"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7417DCE8" w14:textId="77777777" w:rsidR="00B039A8" w:rsidRPr="008858DB" w:rsidRDefault="00B039A8" w:rsidP="00460F18">
            <w:pPr>
              <w:ind w:right="57"/>
              <w:jc w:val="right"/>
              <w:rPr>
                <w:rFonts w:cs="Arial"/>
                <w:color w:val="000000"/>
                <w:sz w:val="16"/>
                <w:szCs w:val="16"/>
              </w:rPr>
            </w:pPr>
            <w:r w:rsidRPr="008858DB">
              <w:rPr>
                <w:rFonts w:cs="Arial"/>
                <w:color w:val="000000"/>
                <w:sz w:val="16"/>
              </w:rPr>
              <w:t>2</w:t>
            </w:r>
          </w:p>
        </w:tc>
        <w:tc>
          <w:tcPr>
            <w:tcW w:w="567" w:type="dxa"/>
          </w:tcPr>
          <w:p w14:paraId="5282B1C2"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7AEA3484" w14:textId="77777777" w:rsidR="00B039A8" w:rsidRPr="008858DB" w:rsidRDefault="00B039A8" w:rsidP="00460F18">
            <w:pPr>
              <w:ind w:right="57"/>
              <w:jc w:val="right"/>
              <w:rPr>
                <w:rFonts w:cs="Arial"/>
                <w:color w:val="000000"/>
                <w:sz w:val="16"/>
              </w:rPr>
            </w:pPr>
          </w:p>
        </w:tc>
        <w:tc>
          <w:tcPr>
            <w:tcW w:w="567" w:type="dxa"/>
          </w:tcPr>
          <w:p w14:paraId="669ACE49"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05EDB261" w14:textId="3264617D" w:rsidR="00B039A8" w:rsidRPr="008858DB" w:rsidRDefault="009F2BCC" w:rsidP="00460F18">
            <w:pPr>
              <w:ind w:right="57"/>
              <w:jc w:val="right"/>
              <w:rPr>
                <w:rFonts w:cs="Arial"/>
                <w:color w:val="000000"/>
                <w:sz w:val="16"/>
              </w:rPr>
            </w:pPr>
            <w:r w:rsidRPr="008858DB">
              <w:rPr>
                <w:rFonts w:cs="Arial"/>
                <w:color w:val="000000"/>
                <w:sz w:val="16"/>
              </w:rPr>
              <w:t>2</w:t>
            </w:r>
          </w:p>
        </w:tc>
        <w:tc>
          <w:tcPr>
            <w:tcW w:w="2126" w:type="dxa"/>
            <w:tcBorders>
              <w:left w:val="double" w:sz="4" w:space="0" w:color="auto"/>
            </w:tcBorders>
          </w:tcPr>
          <w:p w14:paraId="0AE0E19F" w14:textId="2B26F2C9" w:rsidR="00B039A8" w:rsidRPr="008858DB" w:rsidRDefault="005547A1" w:rsidP="00460F18">
            <w:pPr>
              <w:ind w:right="851"/>
              <w:jc w:val="right"/>
              <w:rPr>
                <w:rFonts w:cs="Arial"/>
                <w:color w:val="000000"/>
                <w:sz w:val="16"/>
              </w:rPr>
            </w:pPr>
            <w:r w:rsidRPr="008858DB">
              <w:rPr>
                <w:rFonts w:cs="Arial"/>
                <w:color w:val="000000"/>
                <w:sz w:val="16"/>
              </w:rPr>
              <w:t>9</w:t>
            </w:r>
          </w:p>
        </w:tc>
      </w:tr>
      <w:tr w:rsidR="00B039A8" w:rsidRPr="008858DB" w14:paraId="505AF890" w14:textId="77777777" w:rsidTr="00B039A8">
        <w:trPr>
          <w:cantSplit/>
          <w:trHeight w:val="188"/>
        </w:trPr>
        <w:tc>
          <w:tcPr>
            <w:tcW w:w="2263" w:type="dxa"/>
            <w:tcBorders>
              <w:right w:val="dotted" w:sz="4" w:space="0" w:color="auto"/>
            </w:tcBorders>
          </w:tcPr>
          <w:p w14:paraId="5593ACFE" w14:textId="77777777" w:rsidR="00B039A8" w:rsidRPr="008858DB" w:rsidRDefault="00B039A8" w:rsidP="00460F18">
            <w:pPr>
              <w:jc w:val="left"/>
              <w:rPr>
                <w:rFonts w:cs="Arial"/>
                <w:sz w:val="16"/>
              </w:rPr>
            </w:pPr>
            <w:r w:rsidRPr="008858DB">
              <w:rPr>
                <w:rFonts w:cs="Arial"/>
                <w:sz w:val="16"/>
              </w:rPr>
              <w:t>Dominican Republic</w:t>
            </w:r>
          </w:p>
        </w:tc>
        <w:tc>
          <w:tcPr>
            <w:tcW w:w="426" w:type="dxa"/>
            <w:tcBorders>
              <w:left w:val="dotted" w:sz="4" w:space="0" w:color="auto"/>
            </w:tcBorders>
            <w:noWrap/>
          </w:tcPr>
          <w:p w14:paraId="1D606777" w14:textId="77777777" w:rsidR="00B039A8" w:rsidRPr="008858DB" w:rsidRDefault="00B039A8" w:rsidP="00460F18">
            <w:pPr>
              <w:jc w:val="center"/>
              <w:rPr>
                <w:rFonts w:cs="Arial"/>
                <w:sz w:val="16"/>
              </w:rPr>
            </w:pPr>
            <w:r w:rsidRPr="008858DB">
              <w:rPr>
                <w:rFonts w:cs="Arial"/>
                <w:sz w:val="16"/>
              </w:rPr>
              <w:t>DO</w:t>
            </w:r>
          </w:p>
        </w:tc>
        <w:tc>
          <w:tcPr>
            <w:tcW w:w="567" w:type="dxa"/>
          </w:tcPr>
          <w:p w14:paraId="166DF5E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37E94AE"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7A1A85D0"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668C7C03"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367E7E3E" w14:textId="77777777" w:rsidR="00B039A8" w:rsidRPr="008858DB" w:rsidRDefault="00B039A8" w:rsidP="00460F18">
            <w:pPr>
              <w:ind w:right="57"/>
              <w:jc w:val="right"/>
              <w:rPr>
                <w:rFonts w:cs="Arial"/>
                <w:color w:val="000000"/>
                <w:sz w:val="16"/>
                <w:szCs w:val="16"/>
              </w:rPr>
            </w:pPr>
            <w:r w:rsidRPr="008858DB">
              <w:rPr>
                <w:rFonts w:cs="Arial"/>
                <w:color w:val="000000"/>
                <w:sz w:val="16"/>
              </w:rPr>
              <w:t>4</w:t>
            </w:r>
          </w:p>
        </w:tc>
        <w:tc>
          <w:tcPr>
            <w:tcW w:w="567" w:type="dxa"/>
          </w:tcPr>
          <w:p w14:paraId="2DBDF3BB" w14:textId="77777777" w:rsidR="00B039A8" w:rsidRPr="008858DB" w:rsidRDefault="00B039A8" w:rsidP="00460F18">
            <w:pPr>
              <w:ind w:right="57"/>
              <w:jc w:val="right"/>
              <w:rPr>
                <w:rFonts w:cs="Arial"/>
                <w:color w:val="000000"/>
                <w:sz w:val="16"/>
                <w:szCs w:val="16"/>
              </w:rPr>
            </w:pPr>
            <w:r w:rsidRPr="008858DB">
              <w:rPr>
                <w:rFonts w:cs="Arial"/>
                <w:color w:val="000000"/>
                <w:sz w:val="16"/>
              </w:rPr>
              <w:t>3</w:t>
            </w:r>
          </w:p>
        </w:tc>
        <w:tc>
          <w:tcPr>
            <w:tcW w:w="567" w:type="dxa"/>
          </w:tcPr>
          <w:p w14:paraId="6B3C134A" w14:textId="77777777" w:rsidR="00B039A8" w:rsidRPr="008858DB" w:rsidRDefault="00B039A8" w:rsidP="00460F18">
            <w:pPr>
              <w:ind w:right="57"/>
              <w:jc w:val="right"/>
              <w:rPr>
                <w:rFonts w:cs="Arial"/>
                <w:color w:val="000000"/>
                <w:sz w:val="16"/>
              </w:rPr>
            </w:pPr>
          </w:p>
        </w:tc>
        <w:tc>
          <w:tcPr>
            <w:tcW w:w="567" w:type="dxa"/>
          </w:tcPr>
          <w:p w14:paraId="0A7BABA2"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7ABCED39" w14:textId="4F39D81B" w:rsidR="00B039A8" w:rsidRPr="008858DB" w:rsidRDefault="009F2BCC" w:rsidP="00460F18">
            <w:pPr>
              <w:ind w:right="57"/>
              <w:jc w:val="right"/>
              <w:rPr>
                <w:rFonts w:cs="Arial"/>
                <w:color w:val="000000"/>
                <w:sz w:val="16"/>
              </w:rPr>
            </w:pPr>
            <w:r w:rsidRPr="008858DB">
              <w:rPr>
                <w:rFonts w:cs="Arial"/>
                <w:color w:val="000000"/>
                <w:sz w:val="16"/>
              </w:rPr>
              <w:t>1</w:t>
            </w:r>
          </w:p>
        </w:tc>
        <w:tc>
          <w:tcPr>
            <w:tcW w:w="2126" w:type="dxa"/>
            <w:tcBorders>
              <w:left w:val="double" w:sz="4" w:space="0" w:color="auto"/>
            </w:tcBorders>
          </w:tcPr>
          <w:p w14:paraId="3CE5A0EA" w14:textId="080F03AC" w:rsidR="00B039A8" w:rsidRPr="008858DB" w:rsidRDefault="00B039A8" w:rsidP="00460F18">
            <w:pPr>
              <w:ind w:right="851"/>
              <w:jc w:val="right"/>
              <w:rPr>
                <w:rFonts w:cs="Arial"/>
                <w:color w:val="000000"/>
                <w:sz w:val="16"/>
              </w:rPr>
            </w:pPr>
            <w:r w:rsidRPr="008858DB">
              <w:rPr>
                <w:rFonts w:cs="Arial"/>
                <w:color w:val="000000"/>
                <w:sz w:val="16"/>
              </w:rPr>
              <w:t>1</w:t>
            </w:r>
            <w:r w:rsidR="005547A1" w:rsidRPr="008858DB">
              <w:rPr>
                <w:rFonts w:cs="Arial"/>
                <w:color w:val="000000"/>
                <w:sz w:val="16"/>
              </w:rPr>
              <w:t>2</w:t>
            </w:r>
          </w:p>
        </w:tc>
      </w:tr>
      <w:tr w:rsidR="00B039A8" w:rsidRPr="008858DB" w14:paraId="6975E294" w14:textId="77777777" w:rsidTr="00B039A8">
        <w:trPr>
          <w:cantSplit/>
          <w:trHeight w:val="180"/>
        </w:trPr>
        <w:tc>
          <w:tcPr>
            <w:tcW w:w="2263" w:type="dxa"/>
            <w:tcBorders>
              <w:right w:val="dotted" w:sz="4" w:space="0" w:color="auto"/>
            </w:tcBorders>
          </w:tcPr>
          <w:p w14:paraId="4CFE980F" w14:textId="77777777" w:rsidR="00B039A8" w:rsidRPr="008858DB" w:rsidRDefault="00B039A8" w:rsidP="00460F18">
            <w:pPr>
              <w:jc w:val="left"/>
              <w:rPr>
                <w:rFonts w:cs="Arial"/>
                <w:sz w:val="16"/>
              </w:rPr>
            </w:pPr>
            <w:r w:rsidRPr="008858DB">
              <w:rPr>
                <w:rFonts w:cs="Arial"/>
                <w:sz w:val="16"/>
              </w:rPr>
              <w:t>Ecuador</w:t>
            </w:r>
          </w:p>
        </w:tc>
        <w:tc>
          <w:tcPr>
            <w:tcW w:w="426" w:type="dxa"/>
            <w:tcBorders>
              <w:left w:val="dotted" w:sz="4" w:space="0" w:color="auto"/>
            </w:tcBorders>
            <w:noWrap/>
          </w:tcPr>
          <w:p w14:paraId="5E1C58EE" w14:textId="77777777" w:rsidR="00B039A8" w:rsidRPr="008858DB" w:rsidRDefault="00B039A8" w:rsidP="00460F18">
            <w:pPr>
              <w:jc w:val="center"/>
              <w:rPr>
                <w:rFonts w:cs="Arial"/>
                <w:sz w:val="16"/>
              </w:rPr>
            </w:pPr>
            <w:r w:rsidRPr="008858DB">
              <w:rPr>
                <w:rFonts w:cs="Arial"/>
                <w:sz w:val="16"/>
              </w:rPr>
              <w:t>EC</w:t>
            </w:r>
          </w:p>
        </w:tc>
        <w:tc>
          <w:tcPr>
            <w:tcW w:w="567" w:type="dxa"/>
          </w:tcPr>
          <w:p w14:paraId="008C885E"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A5832D3"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4A296B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C7D4D40"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2E09731F" w14:textId="77777777" w:rsidR="00B039A8" w:rsidRPr="008858DB" w:rsidRDefault="00B039A8" w:rsidP="00460F18">
            <w:pPr>
              <w:ind w:right="57"/>
              <w:jc w:val="right"/>
              <w:rPr>
                <w:rFonts w:cs="Arial"/>
                <w:color w:val="000000"/>
                <w:sz w:val="16"/>
                <w:szCs w:val="16"/>
              </w:rPr>
            </w:pPr>
            <w:r w:rsidRPr="008858DB">
              <w:rPr>
                <w:rFonts w:cs="Arial"/>
                <w:color w:val="000000"/>
                <w:sz w:val="16"/>
              </w:rPr>
              <w:t>4</w:t>
            </w:r>
          </w:p>
        </w:tc>
        <w:tc>
          <w:tcPr>
            <w:tcW w:w="567" w:type="dxa"/>
          </w:tcPr>
          <w:p w14:paraId="3B922668" w14:textId="77777777" w:rsidR="00B039A8" w:rsidRPr="008858DB" w:rsidRDefault="00B039A8" w:rsidP="00460F18">
            <w:pPr>
              <w:ind w:right="57"/>
              <w:jc w:val="right"/>
              <w:rPr>
                <w:rFonts w:cs="Arial"/>
                <w:color w:val="000000"/>
                <w:sz w:val="16"/>
                <w:szCs w:val="16"/>
              </w:rPr>
            </w:pPr>
            <w:r w:rsidRPr="008858DB">
              <w:rPr>
                <w:rFonts w:cs="Arial"/>
                <w:color w:val="000000"/>
                <w:sz w:val="16"/>
              </w:rPr>
              <w:t>1</w:t>
            </w:r>
          </w:p>
        </w:tc>
        <w:tc>
          <w:tcPr>
            <w:tcW w:w="567" w:type="dxa"/>
          </w:tcPr>
          <w:p w14:paraId="70D83BD2" w14:textId="77777777" w:rsidR="00B039A8" w:rsidRPr="008858DB" w:rsidRDefault="00B039A8" w:rsidP="00460F18">
            <w:pPr>
              <w:ind w:right="57"/>
              <w:jc w:val="right"/>
              <w:rPr>
                <w:rFonts w:cs="Arial"/>
                <w:color w:val="000000"/>
                <w:sz w:val="16"/>
              </w:rPr>
            </w:pPr>
            <w:r w:rsidRPr="008858DB">
              <w:rPr>
                <w:rFonts w:cs="Arial"/>
                <w:color w:val="000000"/>
                <w:sz w:val="16"/>
              </w:rPr>
              <w:t>1</w:t>
            </w:r>
          </w:p>
        </w:tc>
        <w:tc>
          <w:tcPr>
            <w:tcW w:w="567" w:type="dxa"/>
          </w:tcPr>
          <w:p w14:paraId="153B37D1"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327BD18A" w14:textId="79245387" w:rsidR="00B039A8" w:rsidRPr="008858DB" w:rsidRDefault="009F2BCC" w:rsidP="00460F18">
            <w:pPr>
              <w:ind w:right="57"/>
              <w:jc w:val="right"/>
              <w:rPr>
                <w:rFonts w:cs="Arial"/>
                <w:color w:val="000000"/>
                <w:sz w:val="16"/>
              </w:rPr>
            </w:pPr>
            <w:r w:rsidRPr="008858DB">
              <w:rPr>
                <w:rFonts w:cs="Arial"/>
                <w:color w:val="000000"/>
                <w:sz w:val="16"/>
              </w:rPr>
              <w:t>1</w:t>
            </w:r>
          </w:p>
        </w:tc>
        <w:tc>
          <w:tcPr>
            <w:tcW w:w="2126" w:type="dxa"/>
            <w:tcBorders>
              <w:left w:val="double" w:sz="4" w:space="0" w:color="auto"/>
            </w:tcBorders>
          </w:tcPr>
          <w:p w14:paraId="5322647D" w14:textId="51FFD79C" w:rsidR="00B039A8" w:rsidRPr="008858DB" w:rsidRDefault="005547A1" w:rsidP="00460F18">
            <w:pPr>
              <w:ind w:right="851"/>
              <w:jc w:val="right"/>
              <w:rPr>
                <w:rFonts w:cs="Arial"/>
                <w:color w:val="000000"/>
                <w:sz w:val="16"/>
              </w:rPr>
            </w:pPr>
            <w:r w:rsidRPr="008858DB">
              <w:rPr>
                <w:rFonts w:cs="Arial"/>
                <w:color w:val="000000"/>
                <w:sz w:val="16"/>
              </w:rPr>
              <w:t>9</w:t>
            </w:r>
          </w:p>
        </w:tc>
      </w:tr>
      <w:tr w:rsidR="00B039A8" w:rsidRPr="008858DB" w14:paraId="65AF02A4" w14:textId="77777777" w:rsidTr="00B039A8">
        <w:trPr>
          <w:cantSplit/>
          <w:trHeight w:val="180"/>
        </w:trPr>
        <w:tc>
          <w:tcPr>
            <w:tcW w:w="2263" w:type="dxa"/>
            <w:tcBorders>
              <w:right w:val="dotted" w:sz="4" w:space="0" w:color="auto"/>
            </w:tcBorders>
          </w:tcPr>
          <w:p w14:paraId="6A82396E" w14:textId="77777777" w:rsidR="00B039A8" w:rsidRPr="008858DB" w:rsidRDefault="00B039A8" w:rsidP="00460F18">
            <w:pPr>
              <w:jc w:val="left"/>
              <w:rPr>
                <w:rFonts w:cs="Arial"/>
                <w:color w:val="000000"/>
                <w:sz w:val="16"/>
              </w:rPr>
            </w:pPr>
            <w:r w:rsidRPr="008858DB">
              <w:rPr>
                <w:rFonts w:cs="Arial"/>
                <w:color w:val="000000"/>
                <w:sz w:val="16"/>
              </w:rPr>
              <w:t>European Union</w:t>
            </w:r>
          </w:p>
        </w:tc>
        <w:tc>
          <w:tcPr>
            <w:tcW w:w="426" w:type="dxa"/>
            <w:tcBorders>
              <w:left w:val="dotted" w:sz="4" w:space="0" w:color="auto"/>
            </w:tcBorders>
            <w:noWrap/>
          </w:tcPr>
          <w:p w14:paraId="20E21FDB" w14:textId="77777777" w:rsidR="00B039A8" w:rsidRPr="008858DB" w:rsidRDefault="00B039A8" w:rsidP="00460F18">
            <w:pPr>
              <w:jc w:val="center"/>
              <w:rPr>
                <w:rFonts w:cs="Arial"/>
                <w:color w:val="000000"/>
                <w:sz w:val="16"/>
              </w:rPr>
            </w:pPr>
            <w:r w:rsidRPr="008858DB">
              <w:rPr>
                <w:rFonts w:cs="Arial"/>
                <w:color w:val="000000"/>
                <w:sz w:val="16"/>
              </w:rPr>
              <w:t>QZ</w:t>
            </w:r>
          </w:p>
        </w:tc>
        <w:tc>
          <w:tcPr>
            <w:tcW w:w="567" w:type="dxa"/>
          </w:tcPr>
          <w:p w14:paraId="1DECE7CE"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4859C1C" w14:textId="77777777" w:rsidR="00B039A8" w:rsidRPr="008858DB" w:rsidRDefault="00B039A8" w:rsidP="00460F18">
            <w:pPr>
              <w:ind w:right="57"/>
              <w:jc w:val="right"/>
              <w:rPr>
                <w:rFonts w:cs="Arial"/>
                <w:sz w:val="16"/>
              </w:rPr>
            </w:pPr>
            <w:r w:rsidRPr="008858DB">
              <w:rPr>
                <w:rFonts w:cs="Arial"/>
                <w:sz w:val="16"/>
              </w:rPr>
              <w:t>8</w:t>
            </w:r>
          </w:p>
        </w:tc>
        <w:tc>
          <w:tcPr>
            <w:tcW w:w="567" w:type="dxa"/>
          </w:tcPr>
          <w:p w14:paraId="34C2A295" w14:textId="77777777" w:rsidR="00B039A8" w:rsidRPr="008858DB" w:rsidRDefault="00B039A8" w:rsidP="00460F18">
            <w:pPr>
              <w:ind w:right="57"/>
              <w:jc w:val="right"/>
              <w:rPr>
                <w:rFonts w:cs="Arial"/>
                <w:sz w:val="16"/>
              </w:rPr>
            </w:pPr>
            <w:r w:rsidRPr="008858DB">
              <w:rPr>
                <w:rFonts w:cs="Arial"/>
                <w:sz w:val="16"/>
              </w:rPr>
              <w:t>38</w:t>
            </w:r>
          </w:p>
        </w:tc>
        <w:tc>
          <w:tcPr>
            <w:tcW w:w="567" w:type="dxa"/>
          </w:tcPr>
          <w:p w14:paraId="29E401C0" w14:textId="77777777" w:rsidR="00B039A8" w:rsidRPr="008858DB" w:rsidRDefault="00B039A8" w:rsidP="00460F18">
            <w:pPr>
              <w:ind w:right="57"/>
              <w:jc w:val="right"/>
              <w:rPr>
                <w:rFonts w:cs="Arial"/>
                <w:sz w:val="16"/>
              </w:rPr>
            </w:pPr>
            <w:r w:rsidRPr="008858DB">
              <w:rPr>
                <w:rFonts w:cs="Arial"/>
                <w:sz w:val="16"/>
              </w:rPr>
              <w:t>13</w:t>
            </w:r>
          </w:p>
        </w:tc>
        <w:tc>
          <w:tcPr>
            <w:tcW w:w="567" w:type="dxa"/>
          </w:tcPr>
          <w:p w14:paraId="2B23F180" w14:textId="77777777" w:rsidR="00B039A8" w:rsidRPr="008858DB" w:rsidRDefault="00B039A8" w:rsidP="00460F18">
            <w:pPr>
              <w:ind w:right="57"/>
              <w:jc w:val="right"/>
              <w:rPr>
                <w:rFonts w:cs="Arial"/>
                <w:color w:val="000000"/>
                <w:sz w:val="16"/>
                <w:szCs w:val="16"/>
              </w:rPr>
            </w:pPr>
            <w:r w:rsidRPr="008858DB">
              <w:rPr>
                <w:rFonts w:cs="Arial"/>
                <w:color w:val="000000"/>
                <w:sz w:val="16"/>
              </w:rPr>
              <w:t>123</w:t>
            </w:r>
          </w:p>
        </w:tc>
        <w:tc>
          <w:tcPr>
            <w:tcW w:w="567" w:type="dxa"/>
          </w:tcPr>
          <w:p w14:paraId="1CF491AC" w14:textId="77777777" w:rsidR="00B039A8" w:rsidRPr="008858DB" w:rsidRDefault="00B039A8" w:rsidP="00460F18">
            <w:pPr>
              <w:ind w:right="57"/>
              <w:jc w:val="right"/>
              <w:rPr>
                <w:rFonts w:cs="Arial"/>
                <w:color w:val="000000"/>
                <w:sz w:val="16"/>
                <w:szCs w:val="16"/>
              </w:rPr>
            </w:pPr>
            <w:r w:rsidRPr="008858DB">
              <w:rPr>
                <w:rFonts w:cs="Arial"/>
                <w:color w:val="000000"/>
                <w:sz w:val="16"/>
              </w:rPr>
              <w:t>89</w:t>
            </w:r>
          </w:p>
        </w:tc>
        <w:tc>
          <w:tcPr>
            <w:tcW w:w="567" w:type="dxa"/>
          </w:tcPr>
          <w:p w14:paraId="6D85229D" w14:textId="77777777" w:rsidR="00B039A8" w:rsidRPr="008858DB" w:rsidRDefault="00B039A8" w:rsidP="00460F18">
            <w:pPr>
              <w:ind w:right="57"/>
              <w:jc w:val="right"/>
              <w:rPr>
                <w:rFonts w:cs="Arial"/>
                <w:color w:val="000000"/>
                <w:sz w:val="16"/>
              </w:rPr>
            </w:pPr>
            <w:r w:rsidRPr="008858DB">
              <w:rPr>
                <w:rFonts w:cs="Arial"/>
                <w:color w:val="000000"/>
                <w:sz w:val="16"/>
              </w:rPr>
              <w:t>78</w:t>
            </w:r>
          </w:p>
        </w:tc>
        <w:tc>
          <w:tcPr>
            <w:tcW w:w="567" w:type="dxa"/>
          </w:tcPr>
          <w:p w14:paraId="6E9DE4D6" w14:textId="5E8B9391" w:rsidR="00B039A8" w:rsidRPr="008858DB" w:rsidRDefault="00B039A8" w:rsidP="00460F18">
            <w:pPr>
              <w:ind w:right="57"/>
              <w:jc w:val="right"/>
              <w:rPr>
                <w:rFonts w:cs="Arial"/>
                <w:color w:val="000000"/>
                <w:sz w:val="16"/>
              </w:rPr>
            </w:pPr>
            <w:r w:rsidRPr="008858DB">
              <w:rPr>
                <w:rFonts w:cs="Arial"/>
                <w:color w:val="000000"/>
                <w:sz w:val="16"/>
              </w:rPr>
              <w:t>69</w:t>
            </w:r>
          </w:p>
        </w:tc>
        <w:tc>
          <w:tcPr>
            <w:tcW w:w="567" w:type="dxa"/>
            <w:tcBorders>
              <w:right w:val="double" w:sz="4" w:space="0" w:color="auto"/>
            </w:tcBorders>
          </w:tcPr>
          <w:p w14:paraId="278DC48B" w14:textId="48689E7D" w:rsidR="00B039A8" w:rsidRPr="008858DB" w:rsidRDefault="009F2BCC" w:rsidP="00460F18">
            <w:pPr>
              <w:ind w:right="57"/>
              <w:jc w:val="right"/>
              <w:rPr>
                <w:rFonts w:cs="Arial"/>
                <w:color w:val="000000"/>
                <w:sz w:val="16"/>
              </w:rPr>
            </w:pPr>
            <w:r w:rsidRPr="008858DB">
              <w:rPr>
                <w:rFonts w:cs="Arial"/>
                <w:color w:val="000000"/>
                <w:sz w:val="16"/>
              </w:rPr>
              <w:t>119</w:t>
            </w:r>
          </w:p>
        </w:tc>
        <w:tc>
          <w:tcPr>
            <w:tcW w:w="2126" w:type="dxa"/>
            <w:tcBorders>
              <w:left w:val="double" w:sz="4" w:space="0" w:color="auto"/>
            </w:tcBorders>
          </w:tcPr>
          <w:p w14:paraId="04B9C45E" w14:textId="6BC12885" w:rsidR="00B039A8" w:rsidRPr="008858DB" w:rsidRDefault="005547A1" w:rsidP="00460F18">
            <w:pPr>
              <w:ind w:right="851"/>
              <w:jc w:val="right"/>
              <w:rPr>
                <w:rFonts w:cs="Arial"/>
                <w:color w:val="000000"/>
                <w:sz w:val="16"/>
              </w:rPr>
            </w:pPr>
            <w:r w:rsidRPr="008858DB">
              <w:rPr>
                <w:rFonts w:cs="Arial"/>
                <w:color w:val="000000"/>
                <w:sz w:val="16"/>
              </w:rPr>
              <w:t>537</w:t>
            </w:r>
          </w:p>
        </w:tc>
      </w:tr>
      <w:tr w:rsidR="00B039A8" w:rsidRPr="008858DB" w14:paraId="4D6035D4" w14:textId="77777777" w:rsidTr="00B039A8">
        <w:trPr>
          <w:cantSplit/>
          <w:trHeight w:val="188"/>
        </w:trPr>
        <w:tc>
          <w:tcPr>
            <w:tcW w:w="2263" w:type="dxa"/>
            <w:tcBorders>
              <w:right w:val="dotted" w:sz="4" w:space="0" w:color="auto"/>
            </w:tcBorders>
          </w:tcPr>
          <w:p w14:paraId="06054C23" w14:textId="77777777" w:rsidR="00B039A8" w:rsidRPr="008858DB" w:rsidRDefault="00B039A8" w:rsidP="00460F18">
            <w:pPr>
              <w:jc w:val="left"/>
              <w:rPr>
                <w:rFonts w:cs="Arial"/>
                <w:color w:val="000000"/>
                <w:sz w:val="16"/>
              </w:rPr>
            </w:pPr>
            <w:r w:rsidRPr="008858DB">
              <w:rPr>
                <w:rFonts w:cs="Arial"/>
                <w:color w:val="000000"/>
                <w:sz w:val="16"/>
              </w:rPr>
              <w:t>France</w:t>
            </w:r>
          </w:p>
        </w:tc>
        <w:tc>
          <w:tcPr>
            <w:tcW w:w="426" w:type="dxa"/>
            <w:tcBorders>
              <w:left w:val="dotted" w:sz="4" w:space="0" w:color="auto"/>
            </w:tcBorders>
            <w:noWrap/>
            <w:hideMark/>
          </w:tcPr>
          <w:p w14:paraId="1446862D" w14:textId="77777777" w:rsidR="00B039A8" w:rsidRPr="008858DB" w:rsidRDefault="00B039A8" w:rsidP="00460F18">
            <w:pPr>
              <w:jc w:val="center"/>
              <w:rPr>
                <w:rFonts w:cs="Arial"/>
                <w:color w:val="000000"/>
                <w:sz w:val="16"/>
              </w:rPr>
            </w:pPr>
            <w:r w:rsidRPr="008858DB">
              <w:rPr>
                <w:rFonts w:cs="Arial"/>
                <w:color w:val="000000"/>
                <w:sz w:val="16"/>
              </w:rPr>
              <w:t>FR</w:t>
            </w:r>
          </w:p>
        </w:tc>
        <w:tc>
          <w:tcPr>
            <w:tcW w:w="567" w:type="dxa"/>
          </w:tcPr>
          <w:p w14:paraId="70962D4F"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C551C0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7821C502" w14:textId="77777777" w:rsidR="00B039A8" w:rsidRPr="008858DB" w:rsidRDefault="00B039A8" w:rsidP="00460F18">
            <w:pPr>
              <w:ind w:right="57"/>
              <w:jc w:val="right"/>
              <w:rPr>
                <w:rFonts w:cs="Arial"/>
                <w:sz w:val="16"/>
              </w:rPr>
            </w:pPr>
            <w:r w:rsidRPr="008858DB">
              <w:rPr>
                <w:rFonts w:cs="Arial"/>
                <w:sz w:val="16"/>
              </w:rPr>
              <w:t>20</w:t>
            </w:r>
          </w:p>
        </w:tc>
        <w:tc>
          <w:tcPr>
            <w:tcW w:w="567" w:type="dxa"/>
          </w:tcPr>
          <w:p w14:paraId="428FD6F6" w14:textId="77777777" w:rsidR="00B039A8" w:rsidRPr="008858DB" w:rsidRDefault="00B039A8" w:rsidP="00460F18">
            <w:pPr>
              <w:ind w:right="57"/>
              <w:jc w:val="right"/>
              <w:rPr>
                <w:rFonts w:cs="Arial"/>
                <w:sz w:val="16"/>
              </w:rPr>
            </w:pPr>
            <w:r w:rsidRPr="008858DB">
              <w:rPr>
                <w:rFonts w:cs="Arial"/>
                <w:sz w:val="16"/>
              </w:rPr>
              <w:t>-</w:t>
            </w:r>
          </w:p>
        </w:tc>
        <w:tc>
          <w:tcPr>
            <w:tcW w:w="567" w:type="dxa"/>
          </w:tcPr>
          <w:p w14:paraId="23367150" w14:textId="77777777" w:rsidR="00B039A8" w:rsidRPr="008858DB" w:rsidRDefault="00B039A8" w:rsidP="00460F18">
            <w:pPr>
              <w:ind w:right="57"/>
              <w:jc w:val="right"/>
              <w:rPr>
                <w:rFonts w:cs="Arial"/>
                <w:color w:val="000000"/>
                <w:sz w:val="16"/>
                <w:szCs w:val="16"/>
              </w:rPr>
            </w:pPr>
            <w:r w:rsidRPr="008858DB">
              <w:rPr>
                <w:rFonts w:cs="Arial"/>
                <w:color w:val="000000"/>
                <w:sz w:val="16"/>
              </w:rPr>
              <w:t>4</w:t>
            </w:r>
          </w:p>
        </w:tc>
        <w:tc>
          <w:tcPr>
            <w:tcW w:w="567" w:type="dxa"/>
          </w:tcPr>
          <w:p w14:paraId="7AA5CAA6" w14:textId="77777777" w:rsidR="00B039A8" w:rsidRPr="008858DB" w:rsidRDefault="00B039A8" w:rsidP="00460F18">
            <w:pPr>
              <w:ind w:right="57"/>
              <w:jc w:val="right"/>
              <w:rPr>
                <w:rFonts w:cs="Arial"/>
                <w:color w:val="000000"/>
                <w:sz w:val="16"/>
                <w:szCs w:val="16"/>
              </w:rPr>
            </w:pPr>
            <w:r w:rsidRPr="008858DB">
              <w:rPr>
                <w:rFonts w:cs="Arial"/>
                <w:color w:val="000000"/>
                <w:sz w:val="16"/>
              </w:rPr>
              <w:t>3</w:t>
            </w:r>
          </w:p>
        </w:tc>
        <w:tc>
          <w:tcPr>
            <w:tcW w:w="567" w:type="dxa"/>
          </w:tcPr>
          <w:p w14:paraId="455C322C" w14:textId="77777777" w:rsidR="00B039A8" w:rsidRPr="008858DB" w:rsidRDefault="00B039A8" w:rsidP="00460F18">
            <w:pPr>
              <w:ind w:right="57"/>
              <w:jc w:val="right"/>
              <w:rPr>
                <w:rFonts w:cs="Arial"/>
                <w:color w:val="000000"/>
                <w:sz w:val="16"/>
              </w:rPr>
            </w:pPr>
            <w:r w:rsidRPr="008858DB">
              <w:rPr>
                <w:rFonts w:cs="Arial"/>
                <w:color w:val="000000"/>
                <w:sz w:val="16"/>
              </w:rPr>
              <w:t>2</w:t>
            </w:r>
          </w:p>
        </w:tc>
        <w:tc>
          <w:tcPr>
            <w:tcW w:w="567" w:type="dxa"/>
          </w:tcPr>
          <w:p w14:paraId="32FA9FBC" w14:textId="0C9D8A70" w:rsidR="00B039A8" w:rsidRPr="008858DB" w:rsidRDefault="00B039A8" w:rsidP="00460F18">
            <w:pPr>
              <w:ind w:right="57"/>
              <w:jc w:val="right"/>
              <w:rPr>
                <w:rFonts w:cs="Arial"/>
                <w:color w:val="000000"/>
                <w:sz w:val="16"/>
              </w:rPr>
            </w:pPr>
            <w:r w:rsidRPr="008858DB">
              <w:rPr>
                <w:rFonts w:cs="Arial"/>
                <w:color w:val="000000"/>
                <w:sz w:val="16"/>
              </w:rPr>
              <w:t>12</w:t>
            </w:r>
          </w:p>
        </w:tc>
        <w:tc>
          <w:tcPr>
            <w:tcW w:w="567" w:type="dxa"/>
            <w:tcBorders>
              <w:right w:val="double" w:sz="4" w:space="0" w:color="auto"/>
            </w:tcBorders>
          </w:tcPr>
          <w:p w14:paraId="7CFDA32A" w14:textId="2FEA00A2" w:rsidR="00B039A8" w:rsidRPr="008858DB" w:rsidRDefault="009F2BCC" w:rsidP="00460F18">
            <w:pPr>
              <w:ind w:right="57"/>
              <w:jc w:val="right"/>
              <w:rPr>
                <w:rFonts w:cs="Arial"/>
                <w:color w:val="000000"/>
                <w:sz w:val="16"/>
              </w:rPr>
            </w:pPr>
            <w:r w:rsidRPr="008858DB">
              <w:rPr>
                <w:rFonts w:cs="Arial"/>
                <w:color w:val="000000"/>
                <w:sz w:val="16"/>
              </w:rPr>
              <w:t>4</w:t>
            </w:r>
          </w:p>
        </w:tc>
        <w:tc>
          <w:tcPr>
            <w:tcW w:w="2126" w:type="dxa"/>
            <w:tcBorders>
              <w:left w:val="double" w:sz="4" w:space="0" w:color="auto"/>
            </w:tcBorders>
          </w:tcPr>
          <w:p w14:paraId="296972A7" w14:textId="6611A445" w:rsidR="00B039A8" w:rsidRPr="008858DB" w:rsidRDefault="00B039A8" w:rsidP="00460F18">
            <w:pPr>
              <w:ind w:right="851"/>
              <w:jc w:val="right"/>
              <w:rPr>
                <w:rFonts w:cs="Arial"/>
                <w:color w:val="000000"/>
                <w:sz w:val="16"/>
              </w:rPr>
            </w:pPr>
            <w:r w:rsidRPr="008858DB">
              <w:rPr>
                <w:rFonts w:cs="Arial"/>
                <w:color w:val="000000"/>
                <w:sz w:val="16"/>
              </w:rPr>
              <w:t>4</w:t>
            </w:r>
            <w:r w:rsidR="005547A1" w:rsidRPr="008858DB">
              <w:rPr>
                <w:rFonts w:cs="Arial"/>
                <w:color w:val="000000"/>
                <w:sz w:val="16"/>
              </w:rPr>
              <w:t>5</w:t>
            </w:r>
          </w:p>
        </w:tc>
      </w:tr>
      <w:tr w:rsidR="00B039A8" w:rsidRPr="008858DB" w14:paraId="19055C16" w14:textId="77777777" w:rsidTr="00B039A8">
        <w:trPr>
          <w:cantSplit/>
          <w:trHeight w:val="180"/>
        </w:trPr>
        <w:tc>
          <w:tcPr>
            <w:tcW w:w="2263" w:type="dxa"/>
            <w:tcBorders>
              <w:right w:val="dotted" w:sz="4" w:space="0" w:color="auto"/>
            </w:tcBorders>
          </w:tcPr>
          <w:p w14:paraId="7EFDD297" w14:textId="77777777" w:rsidR="00B039A8" w:rsidRPr="008858DB" w:rsidRDefault="00B039A8" w:rsidP="00460F18">
            <w:pPr>
              <w:jc w:val="left"/>
              <w:rPr>
                <w:rFonts w:cs="Arial"/>
                <w:color w:val="000000"/>
                <w:sz w:val="16"/>
              </w:rPr>
            </w:pPr>
            <w:r w:rsidRPr="008858DB">
              <w:rPr>
                <w:rFonts w:cs="Arial"/>
                <w:color w:val="000000"/>
                <w:sz w:val="16"/>
              </w:rPr>
              <w:t>Georgia</w:t>
            </w:r>
          </w:p>
        </w:tc>
        <w:tc>
          <w:tcPr>
            <w:tcW w:w="426" w:type="dxa"/>
            <w:tcBorders>
              <w:left w:val="dotted" w:sz="4" w:space="0" w:color="auto"/>
            </w:tcBorders>
            <w:noWrap/>
          </w:tcPr>
          <w:p w14:paraId="6A84DD1E" w14:textId="77777777" w:rsidR="00B039A8" w:rsidRPr="008858DB" w:rsidRDefault="00B039A8" w:rsidP="00460F18">
            <w:pPr>
              <w:jc w:val="center"/>
              <w:rPr>
                <w:rFonts w:cs="Arial"/>
                <w:color w:val="000000"/>
                <w:sz w:val="16"/>
              </w:rPr>
            </w:pPr>
            <w:r w:rsidRPr="008858DB">
              <w:rPr>
                <w:rFonts w:cs="Arial"/>
                <w:color w:val="000000"/>
                <w:sz w:val="16"/>
              </w:rPr>
              <w:t>GE</w:t>
            </w:r>
          </w:p>
        </w:tc>
        <w:tc>
          <w:tcPr>
            <w:tcW w:w="567" w:type="dxa"/>
          </w:tcPr>
          <w:p w14:paraId="0623C841"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5C61ED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C9AAF12"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153B1484"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168ED0AA" w14:textId="77777777" w:rsidR="00B039A8" w:rsidRPr="008858DB" w:rsidRDefault="00B039A8" w:rsidP="00460F18">
            <w:pPr>
              <w:ind w:right="57"/>
              <w:jc w:val="right"/>
              <w:rPr>
                <w:rFonts w:cs="Arial"/>
                <w:color w:val="000000"/>
                <w:sz w:val="16"/>
                <w:szCs w:val="16"/>
              </w:rPr>
            </w:pPr>
            <w:r w:rsidRPr="008858DB">
              <w:rPr>
                <w:rFonts w:cs="Arial"/>
                <w:color w:val="000000"/>
                <w:sz w:val="16"/>
              </w:rPr>
              <w:t>3</w:t>
            </w:r>
          </w:p>
        </w:tc>
        <w:tc>
          <w:tcPr>
            <w:tcW w:w="567" w:type="dxa"/>
          </w:tcPr>
          <w:p w14:paraId="7FE7D2E2" w14:textId="77777777" w:rsidR="00B039A8" w:rsidRPr="008858DB" w:rsidRDefault="00B039A8" w:rsidP="00460F18">
            <w:pPr>
              <w:ind w:right="57"/>
              <w:jc w:val="right"/>
              <w:rPr>
                <w:rFonts w:cs="Arial"/>
                <w:color w:val="000000"/>
                <w:sz w:val="16"/>
                <w:szCs w:val="16"/>
              </w:rPr>
            </w:pPr>
            <w:r w:rsidRPr="008858DB">
              <w:rPr>
                <w:rFonts w:cs="Arial"/>
                <w:color w:val="000000"/>
                <w:sz w:val="16"/>
              </w:rPr>
              <w:t>1</w:t>
            </w:r>
          </w:p>
        </w:tc>
        <w:tc>
          <w:tcPr>
            <w:tcW w:w="567" w:type="dxa"/>
          </w:tcPr>
          <w:p w14:paraId="7B923317" w14:textId="77777777" w:rsidR="00B039A8" w:rsidRPr="008858DB" w:rsidRDefault="00B039A8" w:rsidP="00460F18">
            <w:pPr>
              <w:ind w:right="57"/>
              <w:jc w:val="right"/>
              <w:rPr>
                <w:rFonts w:cs="Arial"/>
                <w:color w:val="000000"/>
                <w:sz w:val="16"/>
              </w:rPr>
            </w:pPr>
            <w:r w:rsidRPr="008858DB">
              <w:rPr>
                <w:rFonts w:cs="Arial"/>
                <w:color w:val="000000"/>
                <w:sz w:val="16"/>
              </w:rPr>
              <w:t>3</w:t>
            </w:r>
          </w:p>
        </w:tc>
        <w:tc>
          <w:tcPr>
            <w:tcW w:w="567" w:type="dxa"/>
          </w:tcPr>
          <w:p w14:paraId="3AF96413" w14:textId="12D4B10C" w:rsidR="00B039A8" w:rsidRPr="008858DB" w:rsidRDefault="00B039A8" w:rsidP="00460F18">
            <w:pPr>
              <w:ind w:right="57"/>
              <w:jc w:val="right"/>
              <w:rPr>
                <w:rFonts w:cs="Arial"/>
                <w:color w:val="000000"/>
                <w:sz w:val="16"/>
              </w:rPr>
            </w:pPr>
            <w:r w:rsidRPr="008858DB">
              <w:rPr>
                <w:rFonts w:cs="Arial"/>
                <w:color w:val="000000"/>
                <w:sz w:val="16"/>
              </w:rPr>
              <w:t>2</w:t>
            </w:r>
          </w:p>
        </w:tc>
        <w:tc>
          <w:tcPr>
            <w:tcW w:w="567" w:type="dxa"/>
            <w:tcBorders>
              <w:right w:val="double" w:sz="4" w:space="0" w:color="auto"/>
            </w:tcBorders>
          </w:tcPr>
          <w:p w14:paraId="32BEF776" w14:textId="5786215B" w:rsidR="00B039A8" w:rsidRPr="008858DB" w:rsidRDefault="009F2BCC" w:rsidP="00460F18">
            <w:pPr>
              <w:ind w:right="57"/>
              <w:jc w:val="right"/>
              <w:rPr>
                <w:rFonts w:cs="Arial"/>
                <w:color w:val="000000"/>
                <w:sz w:val="16"/>
              </w:rPr>
            </w:pPr>
            <w:r w:rsidRPr="008858DB">
              <w:rPr>
                <w:rFonts w:cs="Arial"/>
                <w:color w:val="000000"/>
                <w:sz w:val="16"/>
              </w:rPr>
              <w:t>2</w:t>
            </w:r>
          </w:p>
        </w:tc>
        <w:tc>
          <w:tcPr>
            <w:tcW w:w="2126" w:type="dxa"/>
            <w:tcBorders>
              <w:left w:val="double" w:sz="4" w:space="0" w:color="auto"/>
            </w:tcBorders>
          </w:tcPr>
          <w:p w14:paraId="63283851" w14:textId="6B8CB439" w:rsidR="00B039A8" w:rsidRPr="008858DB" w:rsidRDefault="00B039A8" w:rsidP="00460F18">
            <w:pPr>
              <w:ind w:right="851"/>
              <w:jc w:val="right"/>
              <w:rPr>
                <w:rFonts w:cs="Arial"/>
                <w:color w:val="000000"/>
                <w:sz w:val="16"/>
              </w:rPr>
            </w:pPr>
            <w:r w:rsidRPr="008858DB">
              <w:rPr>
                <w:rFonts w:cs="Arial"/>
                <w:color w:val="000000"/>
                <w:sz w:val="16"/>
              </w:rPr>
              <w:t>1</w:t>
            </w:r>
            <w:r w:rsidR="005547A1" w:rsidRPr="008858DB">
              <w:rPr>
                <w:rFonts w:cs="Arial"/>
                <w:color w:val="000000"/>
                <w:sz w:val="16"/>
              </w:rPr>
              <w:t>4</w:t>
            </w:r>
          </w:p>
        </w:tc>
      </w:tr>
      <w:tr w:rsidR="005547A1" w:rsidRPr="008858DB" w14:paraId="24A5507B" w14:textId="77777777" w:rsidTr="00B039A8">
        <w:trPr>
          <w:cantSplit/>
          <w:trHeight w:val="180"/>
        </w:trPr>
        <w:tc>
          <w:tcPr>
            <w:tcW w:w="2263" w:type="dxa"/>
            <w:tcBorders>
              <w:right w:val="dotted" w:sz="4" w:space="0" w:color="auto"/>
            </w:tcBorders>
          </w:tcPr>
          <w:p w14:paraId="33D93CF1" w14:textId="2AD1A137" w:rsidR="005547A1" w:rsidRPr="008858DB" w:rsidRDefault="005547A1" w:rsidP="00460F18">
            <w:pPr>
              <w:jc w:val="left"/>
              <w:rPr>
                <w:rFonts w:cs="Arial"/>
                <w:color w:val="000000"/>
                <w:sz w:val="16"/>
              </w:rPr>
            </w:pPr>
            <w:r w:rsidRPr="008858DB">
              <w:rPr>
                <w:rFonts w:cs="Arial"/>
                <w:color w:val="000000"/>
                <w:sz w:val="16"/>
              </w:rPr>
              <w:t>Japan</w:t>
            </w:r>
          </w:p>
        </w:tc>
        <w:tc>
          <w:tcPr>
            <w:tcW w:w="426" w:type="dxa"/>
            <w:tcBorders>
              <w:left w:val="dotted" w:sz="4" w:space="0" w:color="auto"/>
            </w:tcBorders>
            <w:noWrap/>
          </w:tcPr>
          <w:p w14:paraId="3003BF0C" w14:textId="103361D3" w:rsidR="005547A1" w:rsidRPr="008858DB" w:rsidRDefault="005547A1" w:rsidP="00460F18">
            <w:pPr>
              <w:jc w:val="center"/>
              <w:rPr>
                <w:rFonts w:cs="Arial"/>
                <w:color w:val="000000"/>
                <w:sz w:val="16"/>
              </w:rPr>
            </w:pPr>
            <w:r w:rsidRPr="008858DB">
              <w:rPr>
                <w:rFonts w:cs="Arial"/>
                <w:color w:val="000000"/>
                <w:sz w:val="16"/>
              </w:rPr>
              <w:t>JP</w:t>
            </w:r>
          </w:p>
        </w:tc>
        <w:tc>
          <w:tcPr>
            <w:tcW w:w="567" w:type="dxa"/>
          </w:tcPr>
          <w:p w14:paraId="1AC4EC81" w14:textId="77777777" w:rsidR="005547A1" w:rsidRPr="008858DB" w:rsidRDefault="005547A1" w:rsidP="00460F18">
            <w:pPr>
              <w:ind w:right="57"/>
              <w:jc w:val="right"/>
              <w:rPr>
                <w:rFonts w:cs="Arial"/>
                <w:sz w:val="16"/>
              </w:rPr>
            </w:pPr>
          </w:p>
        </w:tc>
        <w:tc>
          <w:tcPr>
            <w:tcW w:w="567" w:type="dxa"/>
          </w:tcPr>
          <w:p w14:paraId="0FB1CCBC" w14:textId="77777777" w:rsidR="005547A1" w:rsidRPr="008858DB" w:rsidRDefault="005547A1" w:rsidP="00460F18">
            <w:pPr>
              <w:ind w:right="57"/>
              <w:jc w:val="right"/>
              <w:rPr>
                <w:rFonts w:cs="Arial"/>
                <w:sz w:val="16"/>
              </w:rPr>
            </w:pPr>
          </w:p>
        </w:tc>
        <w:tc>
          <w:tcPr>
            <w:tcW w:w="567" w:type="dxa"/>
          </w:tcPr>
          <w:p w14:paraId="330800CB" w14:textId="77777777" w:rsidR="005547A1" w:rsidRPr="008858DB" w:rsidRDefault="005547A1" w:rsidP="00460F18">
            <w:pPr>
              <w:ind w:right="57"/>
              <w:jc w:val="right"/>
              <w:rPr>
                <w:rFonts w:cs="Arial"/>
                <w:sz w:val="16"/>
              </w:rPr>
            </w:pPr>
          </w:p>
        </w:tc>
        <w:tc>
          <w:tcPr>
            <w:tcW w:w="567" w:type="dxa"/>
          </w:tcPr>
          <w:p w14:paraId="551343F0" w14:textId="77777777" w:rsidR="005547A1" w:rsidRPr="008858DB" w:rsidRDefault="005547A1" w:rsidP="00460F18">
            <w:pPr>
              <w:ind w:right="57"/>
              <w:jc w:val="right"/>
              <w:rPr>
                <w:rFonts w:cs="Arial"/>
                <w:sz w:val="16"/>
              </w:rPr>
            </w:pPr>
          </w:p>
        </w:tc>
        <w:tc>
          <w:tcPr>
            <w:tcW w:w="567" w:type="dxa"/>
          </w:tcPr>
          <w:p w14:paraId="5F222002" w14:textId="77777777" w:rsidR="005547A1" w:rsidRPr="008858DB" w:rsidRDefault="005547A1" w:rsidP="00460F18">
            <w:pPr>
              <w:ind w:right="57"/>
              <w:jc w:val="right"/>
              <w:rPr>
                <w:rFonts w:cs="Arial"/>
                <w:color w:val="000000"/>
                <w:sz w:val="16"/>
              </w:rPr>
            </w:pPr>
          </w:p>
        </w:tc>
        <w:tc>
          <w:tcPr>
            <w:tcW w:w="567" w:type="dxa"/>
          </w:tcPr>
          <w:p w14:paraId="3B32D40E" w14:textId="77777777" w:rsidR="005547A1" w:rsidRPr="008858DB" w:rsidRDefault="005547A1" w:rsidP="00460F18">
            <w:pPr>
              <w:ind w:right="57"/>
              <w:jc w:val="right"/>
              <w:rPr>
                <w:rFonts w:cs="Arial"/>
                <w:color w:val="000000"/>
                <w:sz w:val="16"/>
              </w:rPr>
            </w:pPr>
          </w:p>
        </w:tc>
        <w:tc>
          <w:tcPr>
            <w:tcW w:w="567" w:type="dxa"/>
          </w:tcPr>
          <w:p w14:paraId="27FDE312" w14:textId="77777777" w:rsidR="005547A1" w:rsidRPr="008858DB" w:rsidRDefault="005547A1" w:rsidP="00460F18">
            <w:pPr>
              <w:ind w:right="57"/>
              <w:jc w:val="right"/>
              <w:rPr>
                <w:rFonts w:cs="Arial"/>
                <w:color w:val="000000"/>
                <w:sz w:val="16"/>
              </w:rPr>
            </w:pPr>
          </w:p>
        </w:tc>
        <w:tc>
          <w:tcPr>
            <w:tcW w:w="567" w:type="dxa"/>
          </w:tcPr>
          <w:p w14:paraId="51FCF60A" w14:textId="77777777" w:rsidR="005547A1" w:rsidRPr="008858DB" w:rsidRDefault="005547A1" w:rsidP="00460F18">
            <w:pPr>
              <w:ind w:right="57"/>
              <w:jc w:val="right"/>
              <w:rPr>
                <w:rFonts w:cs="Arial"/>
                <w:color w:val="000000"/>
                <w:sz w:val="16"/>
              </w:rPr>
            </w:pPr>
          </w:p>
        </w:tc>
        <w:tc>
          <w:tcPr>
            <w:tcW w:w="567" w:type="dxa"/>
            <w:tcBorders>
              <w:right w:val="double" w:sz="4" w:space="0" w:color="auto"/>
            </w:tcBorders>
          </w:tcPr>
          <w:p w14:paraId="7077C8ED" w14:textId="77777777" w:rsidR="005547A1" w:rsidRPr="008858DB" w:rsidRDefault="005547A1" w:rsidP="00460F18">
            <w:pPr>
              <w:ind w:right="57"/>
              <w:jc w:val="right"/>
              <w:rPr>
                <w:rFonts w:cs="Arial"/>
                <w:color w:val="000000"/>
                <w:sz w:val="16"/>
              </w:rPr>
            </w:pPr>
          </w:p>
        </w:tc>
        <w:tc>
          <w:tcPr>
            <w:tcW w:w="2126" w:type="dxa"/>
            <w:tcBorders>
              <w:left w:val="double" w:sz="4" w:space="0" w:color="auto"/>
            </w:tcBorders>
          </w:tcPr>
          <w:p w14:paraId="3E64307F" w14:textId="77777777" w:rsidR="005547A1" w:rsidRPr="008858DB" w:rsidRDefault="005547A1" w:rsidP="00460F18">
            <w:pPr>
              <w:ind w:right="851"/>
              <w:jc w:val="right"/>
              <w:rPr>
                <w:rFonts w:cs="Arial"/>
                <w:color w:val="000000"/>
                <w:sz w:val="16"/>
              </w:rPr>
            </w:pPr>
          </w:p>
        </w:tc>
      </w:tr>
      <w:tr w:rsidR="00B039A8" w:rsidRPr="008858DB" w14:paraId="7604B917" w14:textId="77777777" w:rsidTr="00B039A8">
        <w:trPr>
          <w:cantSplit/>
          <w:trHeight w:val="180"/>
        </w:trPr>
        <w:tc>
          <w:tcPr>
            <w:tcW w:w="2263" w:type="dxa"/>
            <w:tcBorders>
              <w:right w:val="dotted" w:sz="4" w:space="0" w:color="auto"/>
            </w:tcBorders>
          </w:tcPr>
          <w:p w14:paraId="7DAA779A" w14:textId="77777777" w:rsidR="00B039A8" w:rsidRPr="008858DB" w:rsidRDefault="00B039A8" w:rsidP="00460F18">
            <w:pPr>
              <w:jc w:val="left"/>
              <w:rPr>
                <w:rFonts w:cs="Arial"/>
                <w:color w:val="000000"/>
                <w:sz w:val="16"/>
              </w:rPr>
            </w:pPr>
            <w:r w:rsidRPr="008858DB">
              <w:rPr>
                <w:rFonts w:cs="Arial"/>
                <w:color w:val="000000"/>
                <w:sz w:val="16"/>
              </w:rPr>
              <w:t>Kenya</w:t>
            </w:r>
          </w:p>
        </w:tc>
        <w:tc>
          <w:tcPr>
            <w:tcW w:w="426" w:type="dxa"/>
            <w:tcBorders>
              <w:left w:val="dotted" w:sz="4" w:space="0" w:color="auto"/>
            </w:tcBorders>
            <w:noWrap/>
            <w:hideMark/>
          </w:tcPr>
          <w:p w14:paraId="0FBB5751" w14:textId="77777777" w:rsidR="00B039A8" w:rsidRPr="008858DB" w:rsidRDefault="00B039A8" w:rsidP="00460F18">
            <w:pPr>
              <w:jc w:val="center"/>
              <w:rPr>
                <w:rFonts w:cs="Arial"/>
                <w:color w:val="000000"/>
                <w:sz w:val="16"/>
              </w:rPr>
            </w:pPr>
            <w:r w:rsidRPr="008858DB">
              <w:rPr>
                <w:rFonts w:cs="Arial"/>
                <w:color w:val="000000"/>
                <w:sz w:val="16"/>
              </w:rPr>
              <w:t>KE</w:t>
            </w:r>
          </w:p>
        </w:tc>
        <w:tc>
          <w:tcPr>
            <w:tcW w:w="567" w:type="dxa"/>
          </w:tcPr>
          <w:p w14:paraId="2111886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8A9D5CB" w14:textId="77777777" w:rsidR="00B039A8" w:rsidRPr="008858DB" w:rsidRDefault="00B039A8" w:rsidP="00460F18">
            <w:pPr>
              <w:ind w:right="57"/>
              <w:jc w:val="right"/>
              <w:rPr>
                <w:rFonts w:cs="Arial"/>
                <w:sz w:val="16"/>
              </w:rPr>
            </w:pPr>
            <w:r w:rsidRPr="008858DB">
              <w:rPr>
                <w:rFonts w:cs="Arial"/>
                <w:sz w:val="16"/>
              </w:rPr>
              <w:t>13</w:t>
            </w:r>
          </w:p>
        </w:tc>
        <w:tc>
          <w:tcPr>
            <w:tcW w:w="567" w:type="dxa"/>
          </w:tcPr>
          <w:p w14:paraId="667B9D71" w14:textId="77777777" w:rsidR="00B039A8" w:rsidRPr="008858DB" w:rsidRDefault="00B039A8" w:rsidP="00460F18">
            <w:pPr>
              <w:ind w:right="57"/>
              <w:jc w:val="right"/>
              <w:rPr>
                <w:rFonts w:cs="Arial"/>
                <w:sz w:val="16"/>
              </w:rPr>
            </w:pPr>
            <w:r w:rsidRPr="008858DB">
              <w:rPr>
                <w:rFonts w:cs="Arial"/>
                <w:sz w:val="16"/>
              </w:rPr>
              <w:t>6</w:t>
            </w:r>
          </w:p>
        </w:tc>
        <w:tc>
          <w:tcPr>
            <w:tcW w:w="567" w:type="dxa"/>
          </w:tcPr>
          <w:p w14:paraId="2F53E9F1" w14:textId="77777777" w:rsidR="00B039A8" w:rsidRPr="008858DB" w:rsidRDefault="00B039A8" w:rsidP="00460F18">
            <w:pPr>
              <w:ind w:right="57"/>
              <w:jc w:val="right"/>
              <w:rPr>
                <w:rFonts w:cs="Arial"/>
                <w:sz w:val="16"/>
              </w:rPr>
            </w:pPr>
            <w:r w:rsidRPr="008858DB">
              <w:rPr>
                <w:rFonts w:cs="Arial"/>
                <w:sz w:val="16"/>
              </w:rPr>
              <w:t>14</w:t>
            </w:r>
          </w:p>
        </w:tc>
        <w:tc>
          <w:tcPr>
            <w:tcW w:w="567" w:type="dxa"/>
          </w:tcPr>
          <w:p w14:paraId="41429FFD" w14:textId="77777777" w:rsidR="00B039A8" w:rsidRPr="008858DB" w:rsidRDefault="00B039A8" w:rsidP="00460F18">
            <w:pPr>
              <w:ind w:right="57"/>
              <w:jc w:val="right"/>
              <w:rPr>
                <w:rFonts w:cs="Arial"/>
                <w:color w:val="000000"/>
                <w:sz w:val="16"/>
                <w:szCs w:val="16"/>
              </w:rPr>
            </w:pPr>
            <w:r w:rsidRPr="008858DB">
              <w:rPr>
                <w:rFonts w:cs="Arial"/>
                <w:color w:val="000000"/>
                <w:sz w:val="16"/>
              </w:rPr>
              <w:t>14</w:t>
            </w:r>
          </w:p>
        </w:tc>
        <w:tc>
          <w:tcPr>
            <w:tcW w:w="567" w:type="dxa"/>
          </w:tcPr>
          <w:p w14:paraId="340073CB" w14:textId="77777777" w:rsidR="00B039A8" w:rsidRPr="008858DB" w:rsidRDefault="00B039A8" w:rsidP="00460F18">
            <w:pPr>
              <w:ind w:right="57"/>
              <w:jc w:val="right"/>
              <w:rPr>
                <w:rFonts w:cs="Arial"/>
                <w:color w:val="000000"/>
                <w:sz w:val="16"/>
                <w:szCs w:val="16"/>
              </w:rPr>
            </w:pPr>
            <w:r w:rsidRPr="008858DB">
              <w:rPr>
                <w:rFonts w:cs="Arial"/>
                <w:color w:val="000000"/>
                <w:sz w:val="16"/>
              </w:rPr>
              <w:t>26</w:t>
            </w:r>
          </w:p>
        </w:tc>
        <w:tc>
          <w:tcPr>
            <w:tcW w:w="567" w:type="dxa"/>
          </w:tcPr>
          <w:p w14:paraId="10670625" w14:textId="77777777" w:rsidR="00B039A8" w:rsidRPr="008858DB" w:rsidRDefault="00B039A8" w:rsidP="00460F18">
            <w:pPr>
              <w:ind w:right="57"/>
              <w:jc w:val="right"/>
              <w:rPr>
                <w:rFonts w:cs="Arial"/>
                <w:color w:val="000000"/>
                <w:sz w:val="16"/>
              </w:rPr>
            </w:pPr>
            <w:r w:rsidRPr="008858DB">
              <w:rPr>
                <w:rFonts w:cs="Arial"/>
                <w:color w:val="000000"/>
                <w:sz w:val="16"/>
              </w:rPr>
              <w:t>23</w:t>
            </w:r>
          </w:p>
        </w:tc>
        <w:tc>
          <w:tcPr>
            <w:tcW w:w="567" w:type="dxa"/>
          </w:tcPr>
          <w:p w14:paraId="4B966816" w14:textId="782FFA4B" w:rsidR="00B039A8" w:rsidRPr="008858DB" w:rsidRDefault="00B039A8" w:rsidP="00460F18">
            <w:pPr>
              <w:ind w:right="57"/>
              <w:jc w:val="right"/>
              <w:rPr>
                <w:rFonts w:cs="Arial"/>
                <w:color w:val="000000"/>
                <w:sz w:val="16"/>
              </w:rPr>
            </w:pPr>
            <w:r w:rsidRPr="008858DB">
              <w:rPr>
                <w:rFonts w:cs="Arial"/>
                <w:color w:val="000000"/>
                <w:sz w:val="16"/>
              </w:rPr>
              <w:t>25</w:t>
            </w:r>
          </w:p>
        </w:tc>
        <w:tc>
          <w:tcPr>
            <w:tcW w:w="567" w:type="dxa"/>
            <w:tcBorders>
              <w:right w:val="double" w:sz="4" w:space="0" w:color="auto"/>
            </w:tcBorders>
          </w:tcPr>
          <w:p w14:paraId="5B637349" w14:textId="7C2CB4A3" w:rsidR="00B039A8" w:rsidRPr="008858DB" w:rsidRDefault="009F2BCC" w:rsidP="00460F18">
            <w:pPr>
              <w:ind w:right="57"/>
              <w:jc w:val="right"/>
              <w:rPr>
                <w:rFonts w:cs="Arial"/>
                <w:color w:val="000000"/>
                <w:sz w:val="16"/>
              </w:rPr>
            </w:pPr>
            <w:r w:rsidRPr="008858DB">
              <w:rPr>
                <w:rFonts w:cs="Arial"/>
                <w:color w:val="000000"/>
                <w:sz w:val="16"/>
              </w:rPr>
              <w:t>8</w:t>
            </w:r>
          </w:p>
        </w:tc>
        <w:tc>
          <w:tcPr>
            <w:tcW w:w="2126" w:type="dxa"/>
            <w:tcBorders>
              <w:left w:val="double" w:sz="4" w:space="0" w:color="auto"/>
            </w:tcBorders>
          </w:tcPr>
          <w:p w14:paraId="114A9A0E" w14:textId="4285F645" w:rsidR="00B039A8" w:rsidRPr="008858DB" w:rsidRDefault="00B039A8" w:rsidP="00460F18">
            <w:pPr>
              <w:ind w:right="851"/>
              <w:jc w:val="right"/>
              <w:rPr>
                <w:rFonts w:cs="Arial"/>
                <w:color w:val="000000"/>
                <w:sz w:val="16"/>
              </w:rPr>
            </w:pPr>
            <w:r w:rsidRPr="008858DB">
              <w:rPr>
                <w:rFonts w:cs="Arial"/>
                <w:color w:val="000000"/>
                <w:sz w:val="16"/>
              </w:rPr>
              <w:t>12</w:t>
            </w:r>
            <w:r w:rsidR="005547A1" w:rsidRPr="008858DB">
              <w:rPr>
                <w:rFonts w:cs="Arial"/>
                <w:color w:val="000000"/>
                <w:sz w:val="16"/>
              </w:rPr>
              <w:t>9</w:t>
            </w:r>
          </w:p>
        </w:tc>
      </w:tr>
      <w:tr w:rsidR="00B039A8" w:rsidRPr="008858DB" w14:paraId="4088B23F" w14:textId="77777777" w:rsidTr="00B039A8">
        <w:trPr>
          <w:cantSplit/>
          <w:trHeight w:val="188"/>
        </w:trPr>
        <w:tc>
          <w:tcPr>
            <w:tcW w:w="2263" w:type="dxa"/>
            <w:tcBorders>
              <w:right w:val="dotted" w:sz="4" w:space="0" w:color="auto"/>
            </w:tcBorders>
          </w:tcPr>
          <w:p w14:paraId="2E3D956D" w14:textId="77777777" w:rsidR="00B039A8" w:rsidRPr="008858DB" w:rsidRDefault="00B039A8" w:rsidP="00460F18">
            <w:pPr>
              <w:jc w:val="left"/>
              <w:rPr>
                <w:rFonts w:cs="Arial"/>
                <w:color w:val="000000"/>
                <w:sz w:val="16"/>
              </w:rPr>
            </w:pPr>
            <w:r w:rsidRPr="008858DB">
              <w:rPr>
                <w:rFonts w:cs="Arial"/>
                <w:color w:val="000000"/>
                <w:sz w:val="16"/>
              </w:rPr>
              <w:t>Morocco</w:t>
            </w:r>
          </w:p>
        </w:tc>
        <w:tc>
          <w:tcPr>
            <w:tcW w:w="426" w:type="dxa"/>
            <w:tcBorders>
              <w:left w:val="dotted" w:sz="4" w:space="0" w:color="auto"/>
            </w:tcBorders>
            <w:noWrap/>
          </w:tcPr>
          <w:p w14:paraId="0B9A49FF" w14:textId="77777777" w:rsidR="00B039A8" w:rsidRPr="008858DB" w:rsidRDefault="00B039A8" w:rsidP="00460F18">
            <w:pPr>
              <w:jc w:val="center"/>
              <w:rPr>
                <w:rFonts w:cs="Arial"/>
                <w:color w:val="000000"/>
                <w:sz w:val="16"/>
              </w:rPr>
            </w:pPr>
            <w:r w:rsidRPr="008858DB">
              <w:rPr>
                <w:rFonts w:cs="Arial"/>
                <w:color w:val="000000"/>
                <w:sz w:val="16"/>
              </w:rPr>
              <w:t>MA</w:t>
            </w:r>
          </w:p>
        </w:tc>
        <w:tc>
          <w:tcPr>
            <w:tcW w:w="567" w:type="dxa"/>
          </w:tcPr>
          <w:p w14:paraId="3915757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748D238"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FB55C5A"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BA4B067"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81032BD" w14:textId="77777777" w:rsidR="00B039A8" w:rsidRPr="008858DB" w:rsidRDefault="00B039A8" w:rsidP="00460F18">
            <w:pPr>
              <w:ind w:right="57"/>
              <w:jc w:val="right"/>
              <w:rPr>
                <w:rFonts w:cs="Arial"/>
                <w:color w:val="000000"/>
                <w:sz w:val="16"/>
                <w:szCs w:val="16"/>
              </w:rPr>
            </w:pPr>
            <w:r w:rsidRPr="008858DB">
              <w:rPr>
                <w:rFonts w:cs="Arial"/>
                <w:color w:val="000000"/>
                <w:sz w:val="16"/>
              </w:rPr>
              <w:t>7</w:t>
            </w:r>
          </w:p>
        </w:tc>
        <w:tc>
          <w:tcPr>
            <w:tcW w:w="567" w:type="dxa"/>
          </w:tcPr>
          <w:p w14:paraId="607755E6" w14:textId="77777777" w:rsidR="00B039A8" w:rsidRPr="008858DB" w:rsidRDefault="00B039A8" w:rsidP="00460F18">
            <w:pPr>
              <w:ind w:right="57"/>
              <w:jc w:val="right"/>
              <w:rPr>
                <w:rFonts w:cs="Arial"/>
                <w:color w:val="000000"/>
                <w:sz w:val="16"/>
                <w:szCs w:val="16"/>
              </w:rPr>
            </w:pPr>
            <w:r w:rsidRPr="008858DB">
              <w:rPr>
                <w:rFonts w:cs="Arial"/>
                <w:color w:val="000000"/>
                <w:sz w:val="16"/>
              </w:rPr>
              <w:t>4</w:t>
            </w:r>
          </w:p>
        </w:tc>
        <w:tc>
          <w:tcPr>
            <w:tcW w:w="567" w:type="dxa"/>
          </w:tcPr>
          <w:p w14:paraId="5D273F34" w14:textId="77777777" w:rsidR="00B039A8" w:rsidRPr="008858DB" w:rsidRDefault="00B039A8" w:rsidP="00460F18">
            <w:pPr>
              <w:ind w:right="57"/>
              <w:jc w:val="right"/>
              <w:rPr>
                <w:rFonts w:cs="Arial"/>
                <w:color w:val="000000"/>
                <w:sz w:val="16"/>
              </w:rPr>
            </w:pPr>
          </w:p>
        </w:tc>
        <w:tc>
          <w:tcPr>
            <w:tcW w:w="567" w:type="dxa"/>
          </w:tcPr>
          <w:p w14:paraId="5017852E"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45B0A840" w14:textId="18C253AD" w:rsidR="00B039A8" w:rsidRPr="008858DB" w:rsidRDefault="009F2BCC" w:rsidP="00460F18">
            <w:pPr>
              <w:ind w:right="57"/>
              <w:jc w:val="right"/>
              <w:rPr>
                <w:rFonts w:cs="Arial"/>
                <w:color w:val="000000"/>
                <w:sz w:val="16"/>
              </w:rPr>
            </w:pPr>
            <w:r w:rsidRPr="008858DB">
              <w:rPr>
                <w:rFonts w:cs="Arial"/>
                <w:color w:val="000000"/>
                <w:sz w:val="16"/>
              </w:rPr>
              <w:t>11</w:t>
            </w:r>
          </w:p>
        </w:tc>
        <w:tc>
          <w:tcPr>
            <w:tcW w:w="2126" w:type="dxa"/>
            <w:tcBorders>
              <w:left w:val="double" w:sz="4" w:space="0" w:color="auto"/>
            </w:tcBorders>
          </w:tcPr>
          <w:p w14:paraId="25336A7B" w14:textId="0B542D0F" w:rsidR="00B039A8" w:rsidRPr="008858DB" w:rsidRDefault="005547A1" w:rsidP="00460F18">
            <w:pPr>
              <w:ind w:right="851"/>
              <w:jc w:val="right"/>
              <w:rPr>
                <w:rFonts w:cs="Arial"/>
                <w:color w:val="000000"/>
                <w:sz w:val="16"/>
              </w:rPr>
            </w:pPr>
            <w:r w:rsidRPr="008858DB">
              <w:rPr>
                <w:rFonts w:cs="Arial"/>
                <w:color w:val="000000"/>
                <w:sz w:val="16"/>
              </w:rPr>
              <w:t>22</w:t>
            </w:r>
          </w:p>
        </w:tc>
      </w:tr>
      <w:tr w:rsidR="00B039A8" w:rsidRPr="008858DB" w14:paraId="6FD62DFD" w14:textId="77777777" w:rsidTr="00B039A8">
        <w:trPr>
          <w:cantSplit/>
          <w:trHeight w:val="180"/>
        </w:trPr>
        <w:tc>
          <w:tcPr>
            <w:tcW w:w="2263" w:type="dxa"/>
            <w:tcBorders>
              <w:right w:val="dotted" w:sz="4" w:space="0" w:color="auto"/>
            </w:tcBorders>
          </w:tcPr>
          <w:p w14:paraId="572AF241" w14:textId="77777777" w:rsidR="00B039A8" w:rsidRPr="008858DB" w:rsidRDefault="00B039A8" w:rsidP="00460F18">
            <w:pPr>
              <w:jc w:val="left"/>
              <w:rPr>
                <w:rFonts w:cs="Arial"/>
                <w:color w:val="000000"/>
                <w:sz w:val="16"/>
              </w:rPr>
            </w:pPr>
            <w:r w:rsidRPr="008858DB">
              <w:rPr>
                <w:rFonts w:cs="Arial"/>
                <w:color w:val="000000"/>
                <w:sz w:val="16"/>
              </w:rPr>
              <w:t>Mexico</w:t>
            </w:r>
          </w:p>
        </w:tc>
        <w:tc>
          <w:tcPr>
            <w:tcW w:w="426" w:type="dxa"/>
            <w:tcBorders>
              <w:left w:val="dotted" w:sz="4" w:space="0" w:color="auto"/>
            </w:tcBorders>
            <w:noWrap/>
          </w:tcPr>
          <w:p w14:paraId="259C7983" w14:textId="77777777" w:rsidR="00B039A8" w:rsidRPr="008858DB" w:rsidRDefault="00B039A8" w:rsidP="00460F18">
            <w:pPr>
              <w:jc w:val="center"/>
              <w:rPr>
                <w:rFonts w:cs="Arial"/>
                <w:color w:val="000000"/>
                <w:sz w:val="16"/>
              </w:rPr>
            </w:pPr>
            <w:r w:rsidRPr="008858DB">
              <w:rPr>
                <w:rFonts w:cs="Arial"/>
                <w:color w:val="000000"/>
                <w:sz w:val="16"/>
              </w:rPr>
              <w:t>MX</w:t>
            </w:r>
          </w:p>
        </w:tc>
        <w:tc>
          <w:tcPr>
            <w:tcW w:w="567" w:type="dxa"/>
          </w:tcPr>
          <w:p w14:paraId="7EEE5E84"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9ACFC8B" w14:textId="77777777" w:rsidR="00B039A8" w:rsidRPr="008858DB" w:rsidRDefault="00B039A8" w:rsidP="00460F18">
            <w:pPr>
              <w:ind w:right="57"/>
              <w:jc w:val="right"/>
              <w:rPr>
                <w:rFonts w:cs="Arial"/>
                <w:sz w:val="16"/>
              </w:rPr>
            </w:pPr>
            <w:r w:rsidRPr="008858DB">
              <w:rPr>
                <w:rFonts w:cs="Arial"/>
                <w:sz w:val="16"/>
              </w:rPr>
              <w:t>7</w:t>
            </w:r>
          </w:p>
        </w:tc>
        <w:tc>
          <w:tcPr>
            <w:tcW w:w="567" w:type="dxa"/>
          </w:tcPr>
          <w:p w14:paraId="1C612D73" w14:textId="77777777" w:rsidR="00B039A8" w:rsidRPr="008858DB" w:rsidRDefault="00B039A8" w:rsidP="00460F18">
            <w:pPr>
              <w:ind w:right="57"/>
              <w:jc w:val="right"/>
              <w:rPr>
                <w:rFonts w:cs="Arial"/>
                <w:sz w:val="16"/>
              </w:rPr>
            </w:pPr>
            <w:r w:rsidRPr="008858DB">
              <w:rPr>
                <w:rFonts w:cs="Arial"/>
                <w:sz w:val="16"/>
              </w:rPr>
              <w:t>7</w:t>
            </w:r>
          </w:p>
        </w:tc>
        <w:tc>
          <w:tcPr>
            <w:tcW w:w="567" w:type="dxa"/>
          </w:tcPr>
          <w:p w14:paraId="57195D28" w14:textId="77777777" w:rsidR="00B039A8" w:rsidRPr="008858DB" w:rsidRDefault="00B039A8" w:rsidP="00460F18">
            <w:pPr>
              <w:ind w:right="57"/>
              <w:jc w:val="right"/>
              <w:rPr>
                <w:rFonts w:cs="Arial"/>
                <w:sz w:val="16"/>
              </w:rPr>
            </w:pPr>
            <w:r w:rsidRPr="008858DB">
              <w:rPr>
                <w:rFonts w:cs="Arial"/>
                <w:sz w:val="16"/>
              </w:rPr>
              <w:t>13</w:t>
            </w:r>
          </w:p>
        </w:tc>
        <w:tc>
          <w:tcPr>
            <w:tcW w:w="567" w:type="dxa"/>
          </w:tcPr>
          <w:p w14:paraId="0317B335" w14:textId="77777777" w:rsidR="00B039A8" w:rsidRPr="008858DB" w:rsidRDefault="00B039A8" w:rsidP="00460F18">
            <w:pPr>
              <w:ind w:right="57"/>
              <w:jc w:val="right"/>
              <w:rPr>
                <w:rFonts w:cs="Arial"/>
                <w:color w:val="000000"/>
                <w:sz w:val="16"/>
                <w:szCs w:val="16"/>
              </w:rPr>
            </w:pPr>
            <w:r w:rsidRPr="008858DB">
              <w:rPr>
                <w:rFonts w:cs="Arial"/>
                <w:color w:val="000000"/>
                <w:sz w:val="16"/>
              </w:rPr>
              <w:t>13</w:t>
            </w:r>
          </w:p>
        </w:tc>
        <w:tc>
          <w:tcPr>
            <w:tcW w:w="567" w:type="dxa"/>
          </w:tcPr>
          <w:p w14:paraId="3F42AC68" w14:textId="77777777" w:rsidR="00B039A8" w:rsidRPr="008858DB" w:rsidRDefault="00B039A8" w:rsidP="00460F18">
            <w:pPr>
              <w:ind w:right="57"/>
              <w:jc w:val="right"/>
              <w:rPr>
                <w:rFonts w:cs="Arial"/>
                <w:color w:val="000000"/>
                <w:sz w:val="16"/>
                <w:szCs w:val="16"/>
              </w:rPr>
            </w:pPr>
            <w:r w:rsidRPr="008858DB">
              <w:rPr>
                <w:rFonts w:cs="Arial"/>
                <w:color w:val="000000"/>
                <w:sz w:val="16"/>
              </w:rPr>
              <w:t>25</w:t>
            </w:r>
          </w:p>
        </w:tc>
        <w:tc>
          <w:tcPr>
            <w:tcW w:w="567" w:type="dxa"/>
          </w:tcPr>
          <w:p w14:paraId="7BDCD571" w14:textId="77777777" w:rsidR="00B039A8" w:rsidRPr="008858DB" w:rsidRDefault="00B039A8" w:rsidP="00460F18">
            <w:pPr>
              <w:ind w:right="57"/>
              <w:jc w:val="right"/>
              <w:rPr>
                <w:rFonts w:cs="Arial"/>
                <w:color w:val="000000"/>
                <w:sz w:val="16"/>
              </w:rPr>
            </w:pPr>
            <w:r w:rsidRPr="008858DB">
              <w:rPr>
                <w:rFonts w:cs="Arial"/>
                <w:color w:val="000000"/>
                <w:sz w:val="16"/>
              </w:rPr>
              <w:t>17</w:t>
            </w:r>
          </w:p>
        </w:tc>
        <w:tc>
          <w:tcPr>
            <w:tcW w:w="567" w:type="dxa"/>
          </w:tcPr>
          <w:p w14:paraId="5D5DA109" w14:textId="5C2055F9" w:rsidR="00B039A8" w:rsidRPr="008858DB" w:rsidRDefault="00B039A8" w:rsidP="00460F18">
            <w:pPr>
              <w:ind w:right="57"/>
              <w:jc w:val="right"/>
              <w:rPr>
                <w:rFonts w:cs="Arial"/>
                <w:color w:val="000000"/>
                <w:sz w:val="16"/>
              </w:rPr>
            </w:pPr>
            <w:r w:rsidRPr="008858DB">
              <w:rPr>
                <w:rFonts w:cs="Arial"/>
                <w:color w:val="000000"/>
                <w:sz w:val="16"/>
              </w:rPr>
              <w:t>12</w:t>
            </w:r>
          </w:p>
        </w:tc>
        <w:tc>
          <w:tcPr>
            <w:tcW w:w="567" w:type="dxa"/>
            <w:tcBorders>
              <w:right w:val="double" w:sz="4" w:space="0" w:color="auto"/>
            </w:tcBorders>
          </w:tcPr>
          <w:p w14:paraId="61F541B7" w14:textId="63A1114A" w:rsidR="00B039A8" w:rsidRPr="008858DB" w:rsidRDefault="009F2BCC" w:rsidP="00460F18">
            <w:pPr>
              <w:ind w:right="57"/>
              <w:jc w:val="right"/>
              <w:rPr>
                <w:rFonts w:cs="Arial"/>
                <w:color w:val="000000"/>
                <w:sz w:val="16"/>
              </w:rPr>
            </w:pPr>
            <w:r w:rsidRPr="008858DB">
              <w:rPr>
                <w:rFonts w:cs="Arial"/>
                <w:color w:val="000000"/>
                <w:sz w:val="16"/>
              </w:rPr>
              <w:t>24</w:t>
            </w:r>
          </w:p>
        </w:tc>
        <w:tc>
          <w:tcPr>
            <w:tcW w:w="2126" w:type="dxa"/>
            <w:tcBorders>
              <w:left w:val="double" w:sz="4" w:space="0" w:color="auto"/>
            </w:tcBorders>
          </w:tcPr>
          <w:p w14:paraId="18E6F874" w14:textId="608D5BF2" w:rsidR="00B039A8" w:rsidRPr="008858DB" w:rsidRDefault="005547A1" w:rsidP="00460F18">
            <w:pPr>
              <w:ind w:right="851"/>
              <w:jc w:val="right"/>
              <w:rPr>
                <w:rFonts w:cs="Arial"/>
                <w:color w:val="000000"/>
                <w:sz w:val="16"/>
              </w:rPr>
            </w:pPr>
            <w:r w:rsidRPr="008858DB">
              <w:rPr>
                <w:rFonts w:cs="Arial"/>
                <w:color w:val="000000"/>
                <w:sz w:val="16"/>
              </w:rPr>
              <w:t>118</w:t>
            </w:r>
          </w:p>
        </w:tc>
      </w:tr>
      <w:tr w:rsidR="00B039A8" w:rsidRPr="008858DB" w14:paraId="3E846326" w14:textId="77777777" w:rsidTr="00B039A8">
        <w:trPr>
          <w:cantSplit/>
          <w:trHeight w:val="180"/>
        </w:trPr>
        <w:tc>
          <w:tcPr>
            <w:tcW w:w="2263" w:type="dxa"/>
            <w:tcBorders>
              <w:right w:val="dotted" w:sz="4" w:space="0" w:color="auto"/>
            </w:tcBorders>
          </w:tcPr>
          <w:p w14:paraId="06AF376D" w14:textId="77777777" w:rsidR="00B039A8" w:rsidRPr="008858DB" w:rsidRDefault="00B039A8" w:rsidP="00460F18">
            <w:pPr>
              <w:jc w:val="left"/>
              <w:rPr>
                <w:rFonts w:cs="Arial"/>
                <w:color w:val="000000"/>
                <w:sz w:val="16"/>
              </w:rPr>
            </w:pPr>
            <w:r w:rsidRPr="008858DB">
              <w:rPr>
                <w:rFonts w:cs="Arial"/>
                <w:color w:val="000000"/>
                <w:sz w:val="16"/>
              </w:rPr>
              <w:t>Netherlands (Kingdom of the)</w:t>
            </w:r>
          </w:p>
        </w:tc>
        <w:tc>
          <w:tcPr>
            <w:tcW w:w="426" w:type="dxa"/>
            <w:tcBorders>
              <w:left w:val="dotted" w:sz="4" w:space="0" w:color="auto"/>
            </w:tcBorders>
            <w:noWrap/>
            <w:hideMark/>
          </w:tcPr>
          <w:p w14:paraId="0AEE1576" w14:textId="77777777" w:rsidR="00B039A8" w:rsidRPr="008858DB" w:rsidRDefault="00B039A8" w:rsidP="00460F18">
            <w:pPr>
              <w:jc w:val="center"/>
              <w:rPr>
                <w:rFonts w:cs="Arial"/>
                <w:color w:val="000000"/>
                <w:sz w:val="16"/>
              </w:rPr>
            </w:pPr>
            <w:r w:rsidRPr="008858DB">
              <w:rPr>
                <w:rFonts w:cs="Arial"/>
                <w:color w:val="000000"/>
                <w:sz w:val="16"/>
              </w:rPr>
              <w:t>NL</w:t>
            </w:r>
          </w:p>
        </w:tc>
        <w:tc>
          <w:tcPr>
            <w:tcW w:w="567" w:type="dxa"/>
          </w:tcPr>
          <w:p w14:paraId="6ABA0091"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7CB4BD6C" w14:textId="77777777" w:rsidR="00B039A8" w:rsidRPr="008858DB" w:rsidRDefault="00B039A8" w:rsidP="00460F18">
            <w:pPr>
              <w:ind w:right="57"/>
              <w:jc w:val="right"/>
              <w:rPr>
                <w:rFonts w:cs="Arial"/>
                <w:sz w:val="16"/>
              </w:rPr>
            </w:pPr>
            <w:r w:rsidRPr="008858DB">
              <w:rPr>
                <w:rFonts w:cs="Arial"/>
                <w:sz w:val="16"/>
              </w:rPr>
              <w:t>8</w:t>
            </w:r>
          </w:p>
        </w:tc>
        <w:tc>
          <w:tcPr>
            <w:tcW w:w="567" w:type="dxa"/>
          </w:tcPr>
          <w:p w14:paraId="3CD3D703" w14:textId="77777777" w:rsidR="00B039A8" w:rsidRPr="008858DB" w:rsidRDefault="00B039A8" w:rsidP="00460F18">
            <w:pPr>
              <w:ind w:right="57"/>
              <w:jc w:val="right"/>
              <w:rPr>
                <w:rFonts w:cs="Arial"/>
                <w:sz w:val="16"/>
              </w:rPr>
            </w:pPr>
            <w:r w:rsidRPr="008858DB">
              <w:rPr>
                <w:rFonts w:cs="Arial"/>
                <w:sz w:val="16"/>
              </w:rPr>
              <w:t>12</w:t>
            </w:r>
          </w:p>
        </w:tc>
        <w:tc>
          <w:tcPr>
            <w:tcW w:w="567" w:type="dxa"/>
          </w:tcPr>
          <w:p w14:paraId="25EC74D2" w14:textId="77777777" w:rsidR="00B039A8" w:rsidRPr="008858DB" w:rsidRDefault="00B039A8" w:rsidP="00460F18">
            <w:pPr>
              <w:ind w:right="57"/>
              <w:jc w:val="right"/>
              <w:rPr>
                <w:rFonts w:cs="Arial"/>
                <w:sz w:val="16"/>
              </w:rPr>
            </w:pPr>
            <w:r w:rsidRPr="008858DB">
              <w:rPr>
                <w:rFonts w:cs="Arial"/>
                <w:sz w:val="16"/>
              </w:rPr>
              <w:t>6</w:t>
            </w:r>
          </w:p>
        </w:tc>
        <w:tc>
          <w:tcPr>
            <w:tcW w:w="567" w:type="dxa"/>
          </w:tcPr>
          <w:p w14:paraId="7B4A50E3" w14:textId="77777777" w:rsidR="00B039A8" w:rsidRPr="008858DB" w:rsidRDefault="00B039A8" w:rsidP="00460F18">
            <w:pPr>
              <w:ind w:right="57"/>
              <w:jc w:val="right"/>
              <w:rPr>
                <w:rFonts w:cs="Arial"/>
                <w:color w:val="000000"/>
                <w:sz w:val="16"/>
                <w:szCs w:val="16"/>
              </w:rPr>
            </w:pPr>
            <w:r w:rsidRPr="008858DB">
              <w:rPr>
                <w:rFonts w:cs="Arial"/>
                <w:color w:val="000000"/>
                <w:sz w:val="16"/>
              </w:rPr>
              <w:t>1</w:t>
            </w:r>
          </w:p>
        </w:tc>
        <w:tc>
          <w:tcPr>
            <w:tcW w:w="567" w:type="dxa"/>
          </w:tcPr>
          <w:p w14:paraId="6D0E01EF" w14:textId="77777777" w:rsidR="00B039A8" w:rsidRPr="008858DB" w:rsidRDefault="00B039A8" w:rsidP="00460F18">
            <w:pPr>
              <w:ind w:right="57"/>
              <w:jc w:val="right"/>
              <w:rPr>
                <w:rFonts w:cs="Arial"/>
                <w:color w:val="000000"/>
                <w:sz w:val="16"/>
                <w:szCs w:val="16"/>
              </w:rPr>
            </w:pPr>
            <w:r w:rsidRPr="008858DB">
              <w:rPr>
                <w:rFonts w:cs="Arial"/>
                <w:color w:val="000000"/>
                <w:sz w:val="16"/>
              </w:rPr>
              <w:t>2</w:t>
            </w:r>
          </w:p>
        </w:tc>
        <w:tc>
          <w:tcPr>
            <w:tcW w:w="567" w:type="dxa"/>
          </w:tcPr>
          <w:p w14:paraId="4D6D1633" w14:textId="77777777" w:rsidR="00B039A8" w:rsidRPr="008858DB" w:rsidRDefault="00B039A8" w:rsidP="00460F18">
            <w:pPr>
              <w:ind w:right="57"/>
              <w:jc w:val="right"/>
              <w:rPr>
                <w:rFonts w:cs="Arial"/>
                <w:color w:val="000000"/>
                <w:sz w:val="16"/>
              </w:rPr>
            </w:pPr>
          </w:p>
        </w:tc>
        <w:tc>
          <w:tcPr>
            <w:tcW w:w="567" w:type="dxa"/>
          </w:tcPr>
          <w:p w14:paraId="1A50FB25" w14:textId="5F8F164F" w:rsidR="00B039A8" w:rsidRPr="008858DB" w:rsidRDefault="00B039A8" w:rsidP="00460F18">
            <w:pPr>
              <w:ind w:right="57"/>
              <w:jc w:val="right"/>
              <w:rPr>
                <w:rFonts w:cs="Arial"/>
                <w:color w:val="000000"/>
                <w:sz w:val="16"/>
              </w:rPr>
            </w:pPr>
            <w:r w:rsidRPr="008858DB">
              <w:rPr>
                <w:rFonts w:cs="Arial"/>
                <w:color w:val="000000"/>
                <w:sz w:val="16"/>
              </w:rPr>
              <w:t>3</w:t>
            </w:r>
          </w:p>
        </w:tc>
        <w:tc>
          <w:tcPr>
            <w:tcW w:w="567" w:type="dxa"/>
            <w:tcBorders>
              <w:right w:val="double" w:sz="4" w:space="0" w:color="auto"/>
            </w:tcBorders>
          </w:tcPr>
          <w:p w14:paraId="6CF97D6A" w14:textId="423DCB0C" w:rsidR="00B039A8" w:rsidRPr="008858DB" w:rsidRDefault="009F2BCC" w:rsidP="00460F18">
            <w:pPr>
              <w:ind w:right="57"/>
              <w:jc w:val="right"/>
              <w:rPr>
                <w:rFonts w:cs="Arial"/>
                <w:color w:val="000000"/>
                <w:sz w:val="16"/>
              </w:rPr>
            </w:pPr>
            <w:r w:rsidRPr="008858DB">
              <w:rPr>
                <w:rFonts w:cs="Arial"/>
                <w:color w:val="000000"/>
                <w:sz w:val="16"/>
              </w:rPr>
              <w:t>1</w:t>
            </w:r>
          </w:p>
        </w:tc>
        <w:tc>
          <w:tcPr>
            <w:tcW w:w="2126" w:type="dxa"/>
            <w:tcBorders>
              <w:left w:val="double" w:sz="4" w:space="0" w:color="auto"/>
            </w:tcBorders>
          </w:tcPr>
          <w:p w14:paraId="3A4D3203" w14:textId="59F5D1B1" w:rsidR="00B039A8" w:rsidRPr="008858DB" w:rsidRDefault="00B039A8" w:rsidP="00460F18">
            <w:pPr>
              <w:ind w:right="851"/>
              <w:jc w:val="right"/>
              <w:rPr>
                <w:rFonts w:cs="Arial"/>
                <w:color w:val="000000"/>
                <w:sz w:val="16"/>
              </w:rPr>
            </w:pPr>
            <w:r w:rsidRPr="008858DB">
              <w:rPr>
                <w:rFonts w:cs="Arial"/>
                <w:color w:val="000000"/>
                <w:sz w:val="16"/>
              </w:rPr>
              <w:t>3</w:t>
            </w:r>
            <w:r w:rsidR="005547A1" w:rsidRPr="008858DB">
              <w:rPr>
                <w:rFonts w:cs="Arial"/>
                <w:color w:val="000000"/>
                <w:sz w:val="16"/>
              </w:rPr>
              <w:t>4</w:t>
            </w:r>
          </w:p>
        </w:tc>
      </w:tr>
      <w:tr w:rsidR="00B039A8" w:rsidRPr="008858DB" w14:paraId="51870813" w14:textId="77777777" w:rsidTr="00B039A8">
        <w:trPr>
          <w:cantSplit/>
          <w:trHeight w:val="188"/>
        </w:trPr>
        <w:tc>
          <w:tcPr>
            <w:tcW w:w="2263" w:type="dxa"/>
            <w:tcBorders>
              <w:right w:val="dotted" w:sz="4" w:space="0" w:color="auto"/>
            </w:tcBorders>
          </w:tcPr>
          <w:p w14:paraId="77DC7C46" w14:textId="77777777" w:rsidR="00B039A8" w:rsidRPr="008858DB" w:rsidRDefault="00B039A8" w:rsidP="00460F18">
            <w:pPr>
              <w:jc w:val="left"/>
              <w:rPr>
                <w:rFonts w:cs="Arial"/>
                <w:color w:val="000000"/>
                <w:sz w:val="16"/>
              </w:rPr>
            </w:pPr>
            <w:r w:rsidRPr="008858DB">
              <w:rPr>
                <w:rFonts w:cs="Arial"/>
                <w:color w:val="000000"/>
                <w:sz w:val="16"/>
              </w:rPr>
              <w:t>New Zealand</w:t>
            </w:r>
          </w:p>
        </w:tc>
        <w:tc>
          <w:tcPr>
            <w:tcW w:w="426" w:type="dxa"/>
            <w:tcBorders>
              <w:left w:val="dotted" w:sz="4" w:space="0" w:color="auto"/>
            </w:tcBorders>
            <w:noWrap/>
            <w:hideMark/>
          </w:tcPr>
          <w:p w14:paraId="6098709B" w14:textId="77777777" w:rsidR="00B039A8" w:rsidRPr="008858DB" w:rsidRDefault="00B039A8" w:rsidP="00460F18">
            <w:pPr>
              <w:jc w:val="center"/>
              <w:rPr>
                <w:rFonts w:cs="Arial"/>
                <w:color w:val="000000"/>
                <w:sz w:val="16"/>
              </w:rPr>
            </w:pPr>
            <w:r w:rsidRPr="008858DB">
              <w:rPr>
                <w:rFonts w:cs="Arial"/>
                <w:color w:val="000000"/>
                <w:sz w:val="16"/>
              </w:rPr>
              <w:t>NZ</w:t>
            </w:r>
          </w:p>
        </w:tc>
        <w:tc>
          <w:tcPr>
            <w:tcW w:w="567" w:type="dxa"/>
          </w:tcPr>
          <w:p w14:paraId="5324C8CB" w14:textId="77777777" w:rsidR="00B039A8" w:rsidRPr="008858DB" w:rsidRDefault="00B039A8" w:rsidP="00460F18">
            <w:pPr>
              <w:ind w:right="57"/>
              <w:jc w:val="right"/>
              <w:rPr>
                <w:rFonts w:cs="Arial"/>
                <w:sz w:val="16"/>
              </w:rPr>
            </w:pPr>
            <w:r w:rsidRPr="008858DB">
              <w:rPr>
                <w:rFonts w:cs="Arial"/>
                <w:sz w:val="16"/>
              </w:rPr>
              <w:t>5</w:t>
            </w:r>
          </w:p>
        </w:tc>
        <w:tc>
          <w:tcPr>
            <w:tcW w:w="567" w:type="dxa"/>
          </w:tcPr>
          <w:p w14:paraId="4537EF75"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0DEA41EF" w14:textId="77777777" w:rsidR="00B039A8" w:rsidRPr="008858DB" w:rsidRDefault="00B039A8" w:rsidP="00460F18">
            <w:pPr>
              <w:ind w:right="57"/>
              <w:jc w:val="right"/>
              <w:rPr>
                <w:rFonts w:cs="Arial"/>
                <w:sz w:val="16"/>
              </w:rPr>
            </w:pPr>
            <w:r w:rsidRPr="008858DB">
              <w:rPr>
                <w:rFonts w:cs="Arial"/>
                <w:sz w:val="16"/>
              </w:rPr>
              <w:t>8</w:t>
            </w:r>
          </w:p>
        </w:tc>
        <w:tc>
          <w:tcPr>
            <w:tcW w:w="567" w:type="dxa"/>
          </w:tcPr>
          <w:p w14:paraId="6EF02CE9" w14:textId="77777777" w:rsidR="00B039A8" w:rsidRPr="008858DB" w:rsidRDefault="00B039A8" w:rsidP="00460F18">
            <w:pPr>
              <w:ind w:right="57"/>
              <w:jc w:val="right"/>
              <w:rPr>
                <w:rFonts w:cs="Arial"/>
                <w:sz w:val="16"/>
              </w:rPr>
            </w:pPr>
            <w:r w:rsidRPr="008858DB">
              <w:rPr>
                <w:rFonts w:cs="Arial"/>
                <w:sz w:val="16"/>
              </w:rPr>
              <w:t>5</w:t>
            </w:r>
          </w:p>
        </w:tc>
        <w:tc>
          <w:tcPr>
            <w:tcW w:w="567" w:type="dxa"/>
          </w:tcPr>
          <w:p w14:paraId="0EF7E49A" w14:textId="77777777" w:rsidR="00B039A8" w:rsidRPr="008858DB" w:rsidRDefault="00B039A8" w:rsidP="00460F18">
            <w:pPr>
              <w:ind w:right="57"/>
              <w:jc w:val="right"/>
              <w:rPr>
                <w:rFonts w:cs="Arial"/>
                <w:color w:val="000000"/>
                <w:sz w:val="16"/>
                <w:szCs w:val="16"/>
              </w:rPr>
            </w:pPr>
            <w:r w:rsidRPr="008858DB">
              <w:rPr>
                <w:rFonts w:cs="Arial"/>
                <w:color w:val="000000"/>
                <w:sz w:val="16"/>
              </w:rPr>
              <w:t>18</w:t>
            </w:r>
          </w:p>
        </w:tc>
        <w:tc>
          <w:tcPr>
            <w:tcW w:w="567" w:type="dxa"/>
          </w:tcPr>
          <w:p w14:paraId="5709A875" w14:textId="77777777" w:rsidR="00B039A8" w:rsidRPr="008858DB" w:rsidRDefault="00B039A8" w:rsidP="00460F18">
            <w:pPr>
              <w:ind w:right="57"/>
              <w:jc w:val="right"/>
              <w:rPr>
                <w:rFonts w:cs="Arial"/>
                <w:color w:val="000000"/>
                <w:sz w:val="16"/>
                <w:szCs w:val="16"/>
              </w:rPr>
            </w:pPr>
            <w:r w:rsidRPr="008858DB">
              <w:rPr>
                <w:rFonts w:cs="Arial"/>
                <w:color w:val="000000"/>
                <w:sz w:val="16"/>
              </w:rPr>
              <w:t>7</w:t>
            </w:r>
          </w:p>
        </w:tc>
        <w:tc>
          <w:tcPr>
            <w:tcW w:w="567" w:type="dxa"/>
          </w:tcPr>
          <w:p w14:paraId="28907968" w14:textId="77777777" w:rsidR="00B039A8" w:rsidRPr="008858DB" w:rsidRDefault="00B039A8" w:rsidP="00460F18">
            <w:pPr>
              <w:ind w:right="57"/>
              <w:jc w:val="right"/>
              <w:rPr>
                <w:rFonts w:cs="Arial"/>
                <w:color w:val="000000"/>
                <w:sz w:val="16"/>
              </w:rPr>
            </w:pPr>
            <w:r w:rsidRPr="008858DB">
              <w:rPr>
                <w:rFonts w:cs="Arial"/>
                <w:color w:val="000000"/>
                <w:sz w:val="16"/>
              </w:rPr>
              <w:t>7</w:t>
            </w:r>
          </w:p>
        </w:tc>
        <w:tc>
          <w:tcPr>
            <w:tcW w:w="567" w:type="dxa"/>
          </w:tcPr>
          <w:p w14:paraId="60A042BF" w14:textId="0F57C146" w:rsidR="00B039A8" w:rsidRPr="008858DB" w:rsidRDefault="00B039A8" w:rsidP="00460F18">
            <w:pPr>
              <w:ind w:right="57"/>
              <w:jc w:val="right"/>
              <w:rPr>
                <w:rFonts w:cs="Arial"/>
                <w:color w:val="000000"/>
                <w:sz w:val="16"/>
              </w:rPr>
            </w:pPr>
            <w:r w:rsidRPr="008858DB">
              <w:rPr>
                <w:rFonts w:cs="Arial"/>
                <w:color w:val="000000"/>
                <w:sz w:val="16"/>
              </w:rPr>
              <w:t>8</w:t>
            </w:r>
          </w:p>
        </w:tc>
        <w:tc>
          <w:tcPr>
            <w:tcW w:w="567" w:type="dxa"/>
            <w:tcBorders>
              <w:right w:val="double" w:sz="4" w:space="0" w:color="auto"/>
            </w:tcBorders>
          </w:tcPr>
          <w:p w14:paraId="498E49A5" w14:textId="2FBF800D" w:rsidR="00B039A8" w:rsidRPr="008858DB" w:rsidRDefault="00B039A8" w:rsidP="00460F18">
            <w:pPr>
              <w:ind w:right="57"/>
              <w:jc w:val="right"/>
              <w:rPr>
                <w:rFonts w:cs="Arial"/>
                <w:color w:val="000000"/>
                <w:sz w:val="16"/>
              </w:rPr>
            </w:pPr>
            <w:r w:rsidRPr="008858DB">
              <w:rPr>
                <w:rFonts w:cs="Arial"/>
                <w:color w:val="000000"/>
                <w:sz w:val="16"/>
              </w:rPr>
              <w:t>8</w:t>
            </w:r>
          </w:p>
        </w:tc>
        <w:tc>
          <w:tcPr>
            <w:tcW w:w="2126" w:type="dxa"/>
            <w:tcBorders>
              <w:left w:val="double" w:sz="4" w:space="0" w:color="auto"/>
            </w:tcBorders>
          </w:tcPr>
          <w:p w14:paraId="72AC27FD" w14:textId="60E2023A" w:rsidR="00B039A8" w:rsidRPr="008858DB" w:rsidRDefault="00B039A8" w:rsidP="00460F18">
            <w:pPr>
              <w:ind w:right="851"/>
              <w:jc w:val="right"/>
              <w:rPr>
                <w:rFonts w:cs="Arial"/>
                <w:color w:val="000000"/>
                <w:sz w:val="16"/>
              </w:rPr>
            </w:pPr>
            <w:r w:rsidRPr="008858DB">
              <w:rPr>
                <w:rFonts w:cs="Arial"/>
                <w:color w:val="000000"/>
                <w:sz w:val="16"/>
              </w:rPr>
              <w:t>6</w:t>
            </w:r>
            <w:r w:rsidR="005547A1" w:rsidRPr="008858DB">
              <w:rPr>
                <w:rFonts w:cs="Arial"/>
                <w:color w:val="000000"/>
                <w:sz w:val="16"/>
              </w:rPr>
              <w:t>9</w:t>
            </w:r>
          </w:p>
        </w:tc>
      </w:tr>
      <w:tr w:rsidR="005547A1" w:rsidRPr="008858DB" w14:paraId="09364BFF" w14:textId="77777777" w:rsidTr="00B039A8">
        <w:trPr>
          <w:cantSplit/>
          <w:trHeight w:val="188"/>
        </w:trPr>
        <w:tc>
          <w:tcPr>
            <w:tcW w:w="2263" w:type="dxa"/>
            <w:tcBorders>
              <w:right w:val="dotted" w:sz="4" w:space="0" w:color="auto"/>
            </w:tcBorders>
          </w:tcPr>
          <w:p w14:paraId="67D63E3E" w14:textId="1242E0C7" w:rsidR="005547A1" w:rsidRPr="008858DB" w:rsidRDefault="005547A1" w:rsidP="00460F18">
            <w:pPr>
              <w:jc w:val="left"/>
              <w:rPr>
                <w:rFonts w:cs="Arial"/>
                <w:color w:val="000000"/>
                <w:sz w:val="16"/>
              </w:rPr>
            </w:pPr>
            <w:r w:rsidRPr="008858DB">
              <w:rPr>
                <w:rFonts w:cs="Arial"/>
                <w:color w:val="000000"/>
                <w:sz w:val="16"/>
              </w:rPr>
              <w:t>Nigeria</w:t>
            </w:r>
          </w:p>
        </w:tc>
        <w:tc>
          <w:tcPr>
            <w:tcW w:w="426" w:type="dxa"/>
            <w:tcBorders>
              <w:left w:val="dotted" w:sz="4" w:space="0" w:color="auto"/>
            </w:tcBorders>
            <w:noWrap/>
          </w:tcPr>
          <w:p w14:paraId="211EB382" w14:textId="2283E27A" w:rsidR="005547A1" w:rsidRPr="008858DB" w:rsidRDefault="005547A1" w:rsidP="00460F18">
            <w:pPr>
              <w:jc w:val="center"/>
              <w:rPr>
                <w:rFonts w:cs="Arial"/>
                <w:color w:val="000000"/>
                <w:sz w:val="16"/>
              </w:rPr>
            </w:pPr>
            <w:r w:rsidRPr="008858DB">
              <w:rPr>
                <w:rFonts w:cs="Arial"/>
                <w:color w:val="000000"/>
                <w:sz w:val="16"/>
              </w:rPr>
              <w:t>NG</w:t>
            </w:r>
          </w:p>
        </w:tc>
        <w:tc>
          <w:tcPr>
            <w:tcW w:w="567" w:type="dxa"/>
          </w:tcPr>
          <w:p w14:paraId="31D933AE" w14:textId="77777777" w:rsidR="005547A1" w:rsidRPr="008858DB" w:rsidRDefault="005547A1" w:rsidP="00460F18">
            <w:pPr>
              <w:ind w:right="57"/>
              <w:jc w:val="right"/>
              <w:rPr>
                <w:rFonts w:cs="Arial"/>
                <w:sz w:val="16"/>
              </w:rPr>
            </w:pPr>
          </w:p>
        </w:tc>
        <w:tc>
          <w:tcPr>
            <w:tcW w:w="567" w:type="dxa"/>
          </w:tcPr>
          <w:p w14:paraId="74A06F8D" w14:textId="77777777" w:rsidR="005547A1" w:rsidRPr="008858DB" w:rsidRDefault="005547A1" w:rsidP="00460F18">
            <w:pPr>
              <w:ind w:right="57"/>
              <w:jc w:val="right"/>
              <w:rPr>
                <w:rFonts w:cs="Arial"/>
                <w:sz w:val="16"/>
              </w:rPr>
            </w:pPr>
          </w:p>
        </w:tc>
        <w:tc>
          <w:tcPr>
            <w:tcW w:w="567" w:type="dxa"/>
          </w:tcPr>
          <w:p w14:paraId="49E47027" w14:textId="77777777" w:rsidR="005547A1" w:rsidRPr="008858DB" w:rsidRDefault="005547A1" w:rsidP="00460F18">
            <w:pPr>
              <w:ind w:right="57"/>
              <w:jc w:val="right"/>
              <w:rPr>
                <w:rFonts w:cs="Arial"/>
                <w:sz w:val="16"/>
              </w:rPr>
            </w:pPr>
          </w:p>
        </w:tc>
        <w:tc>
          <w:tcPr>
            <w:tcW w:w="567" w:type="dxa"/>
          </w:tcPr>
          <w:p w14:paraId="5BAF72CA" w14:textId="77777777" w:rsidR="005547A1" w:rsidRPr="008858DB" w:rsidRDefault="005547A1" w:rsidP="00460F18">
            <w:pPr>
              <w:ind w:right="57"/>
              <w:jc w:val="right"/>
              <w:rPr>
                <w:rFonts w:cs="Arial"/>
                <w:sz w:val="16"/>
              </w:rPr>
            </w:pPr>
          </w:p>
        </w:tc>
        <w:tc>
          <w:tcPr>
            <w:tcW w:w="567" w:type="dxa"/>
          </w:tcPr>
          <w:p w14:paraId="74D39B6D" w14:textId="77777777" w:rsidR="005547A1" w:rsidRPr="008858DB" w:rsidRDefault="005547A1" w:rsidP="00460F18">
            <w:pPr>
              <w:ind w:right="57"/>
              <w:jc w:val="right"/>
              <w:rPr>
                <w:rFonts w:cs="Arial"/>
                <w:color w:val="000000"/>
                <w:sz w:val="16"/>
              </w:rPr>
            </w:pPr>
          </w:p>
        </w:tc>
        <w:tc>
          <w:tcPr>
            <w:tcW w:w="567" w:type="dxa"/>
          </w:tcPr>
          <w:p w14:paraId="74FEA1F3" w14:textId="77777777" w:rsidR="005547A1" w:rsidRPr="008858DB" w:rsidRDefault="005547A1" w:rsidP="00460F18">
            <w:pPr>
              <w:ind w:right="57"/>
              <w:jc w:val="right"/>
              <w:rPr>
                <w:rFonts w:cs="Arial"/>
                <w:color w:val="000000"/>
                <w:sz w:val="16"/>
              </w:rPr>
            </w:pPr>
          </w:p>
        </w:tc>
        <w:tc>
          <w:tcPr>
            <w:tcW w:w="567" w:type="dxa"/>
          </w:tcPr>
          <w:p w14:paraId="6797E322" w14:textId="77777777" w:rsidR="005547A1" w:rsidRPr="008858DB" w:rsidRDefault="005547A1" w:rsidP="00460F18">
            <w:pPr>
              <w:ind w:right="57"/>
              <w:jc w:val="right"/>
              <w:rPr>
                <w:rFonts w:cs="Arial"/>
                <w:color w:val="000000"/>
                <w:sz w:val="16"/>
              </w:rPr>
            </w:pPr>
          </w:p>
        </w:tc>
        <w:tc>
          <w:tcPr>
            <w:tcW w:w="567" w:type="dxa"/>
          </w:tcPr>
          <w:p w14:paraId="48F172EE" w14:textId="77777777" w:rsidR="005547A1" w:rsidRPr="008858DB" w:rsidRDefault="005547A1" w:rsidP="00460F18">
            <w:pPr>
              <w:ind w:right="57"/>
              <w:jc w:val="right"/>
              <w:rPr>
                <w:rFonts w:cs="Arial"/>
                <w:color w:val="000000"/>
                <w:sz w:val="16"/>
              </w:rPr>
            </w:pPr>
          </w:p>
        </w:tc>
        <w:tc>
          <w:tcPr>
            <w:tcW w:w="567" w:type="dxa"/>
            <w:tcBorders>
              <w:right w:val="double" w:sz="4" w:space="0" w:color="auto"/>
            </w:tcBorders>
          </w:tcPr>
          <w:p w14:paraId="71D2FDA8" w14:textId="77777777" w:rsidR="005547A1" w:rsidRPr="008858DB" w:rsidRDefault="005547A1" w:rsidP="00460F18">
            <w:pPr>
              <w:ind w:right="57"/>
              <w:jc w:val="right"/>
              <w:rPr>
                <w:rFonts w:cs="Arial"/>
                <w:color w:val="000000"/>
                <w:sz w:val="16"/>
              </w:rPr>
            </w:pPr>
          </w:p>
        </w:tc>
        <w:tc>
          <w:tcPr>
            <w:tcW w:w="2126" w:type="dxa"/>
            <w:tcBorders>
              <w:left w:val="double" w:sz="4" w:space="0" w:color="auto"/>
            </w:tcBorders>
          </w:tcPr>
          <w:p w14:paraId="465A1722" w14:textId="77777777" w:rsidR="005547A1" w:rsidRPr="008858DB" w:rsidRDefault="005547A1" w:rsidP="00460F18">
            <w:pPr>
              <w:ind w:right="851"/>
              <w:jc w:val="right"/>
              <w:rPr>
                <w:rFonts w:cs="Arial"/>
                <w:color w:val="000000"/>
                <w:sz w:val="16"/>
              </w:rPr>
            </w:pPr>
          </w:p>
        </w:tc>
      </w:tr>
      <w:tr w:rsidR="00B039A8" w:rsidRPr="008858DB" w14:paraId="3B830C9D" w14:textId="77777777" w:rsidTr="00B039A8">
        <w:trPr>
          <w:cantSplit/>
          <w:trHeight w:val="180"/>
        </w:trPr>
        <w:tc>
          <w:tcPr>
            <w:tcW w:w="2263" w:type="dxa"/>
            <w:tcBorders>
              <w:right w:val="dotted" w:sz="4" w:space="0" w:color="auto"/>
            </w:tcBorders>
          </w:tcPr>
          <w:p w14:paraId="444DA1C9" w14:textId="77777777" w:rsidR="00B039A8" w:rsidRPr="008858DB" w:rsidRDefault="00B039A8" w:rsidP="00460F18">
            <w:pPr>
              <w:jc w:val="left"/>
              <w:rPr>
                <w:rFonts w:cs="Arial"/>
                <w:color w:val="000000"/>
                <w:sz w:val="16"/>
              </w:rPr>
            </w:pPr>
            <w:r w:rsidRPr="008858DB">
              <w:rPr>
                <w:rFonts w:cs="Arial"/>
                <w:color w:val="000000"/>
                <w:sz w:val="16"/>
              </w:rPr>
              <w:t>Norway</w:t>
            </w:r>
          </w:p>
        </w:tc>
        <w:tc>
          <w:tcPr>
            <w:tcW w:w="426" w:type="dxa"/>
            <w:tcBorders>
              <w:left w:val="dotted" w:sz="4" w:space="0" w:color="auto"/>
            </w:tcBorders>
            <w:noWrap/>
            <w:hideMark/>
          </w:tcPr>
          <w:p w14:paraId="71447089" w14:textId="77777777" w:rsidR="00B039A8" w:rsidRPr="008858DB" w:rsidRDefault="00B039A8" w:rsidP="00460F18">
            <w:pPr>
              <w:jc w:val="center"/>
              <w:rPr>
                <w:rFonts w:cs="Arial"/>
                <w:color w:val="000000"/>
                <w:sz w:val="16"/>
              </w:rPr>
            </w:pPr>
            <w:r w:rsidRPr="008858DB">
              <w:rPr>
                <w:rFonts w:cs="Arial"/>
                <w:color w:val="000000"/>
                <w:sz w:val="16"/>
              </w:rPr>
              <w:t>NO</w:t>
            </w:r>
          </w:p>
        </w:tc>
        <w:tc>
          <w:tcPr>
            <w:tcW w:w="567" w:type="dxa"/>
          </w:tcPr>
          <w:p w14:paraId="699E33C6"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75352471"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2C40A60" w14:textId="77777777" w:rsidR="00B039A8" w:rsidRPr="008858DB" w:rsidRDefault="00B039A8" w:rsidP="00460F18">
            <w:pPr>
              <w:ind w:right="57"/>
              <w:jc w:val="right"/>
              <w:rPr>
                <w:rFonts w:cs="Arial"/>
                <w:sz w:val="16"/>
              </w:rPr>
            </w:pPr>
            <w:r w:rsidRPr="008858DB">
              <w:rPr>
                <w:rFonts w:cs="Arial"/>
                <w:sz w:val="16"/>
              </w:rPr>
              <w:t>5</w:t>
            </w:r>
          </w:p>
        </w:tc>
        <w:tc>
          <w:tcPr>
            <w:tcW w:w="567" w:type="dxa"/>
          </w:tcPr>
          <w:p w14:paraId="05CEBA27" w14:textId="77777777" w:rsidR="00B039A8" w:rsidRPr="008858DB" w:rsidRDefault="00B039A8" w:rsidP="00460F18">
            <w:pPr>
              <w:ind w:right="57"/>
              <w:jc w:val="right"/>
              <w:rPr>
                <w:rFonts w:cs="Arial"/>
                <w:sz w:val="16"/>
              </w:rPr>
            </w:pPr>
            <w:r w:rsidRPr="008858DB">
              <w:rPr>
                <w:rFonts w:cs="Arial"/>
                <w:sz w:val="16"/>
              </w:rPr>
              <w:t>7</w:t>
            </w:r>
          </w:p>
        </w:tc>
        <w:tc>
          <w:tcPr>
            <w:tcW w:w="567" w:type="dxa"/>
          </w:tcPr>
          <w:p w14:paraId="66C82343" w14:textId="77777777" w:rsidR="00B039A8" w:rsidRPr="008858DB" w:rsidRDefault="00B039A8" w:rsidP="00460F18">
            <w:pPr>
              <w:ind w:right="57"/>
              <w:jc w:val="right"/>
              <w:rPr>
                <w:rFonts w:cs="Arial"/>
                <w:color w:val="000000"/>
                <w:sz w:val="16"/>
                <w:szCs w:val="16"/>
              </w:rPr>
            </w:pPr>
            <w:r w:rsidRPr="008858DB">
              <w:rPr>
                <w:rFonts w:cs="Arial"/>
                <w:color w:val="000000"/>
                <w:sz w:val="16"/>
              </w:rPr>
              <w:t>6</w:t>
            </w:r>
          </w:p>
        </w:tc>
        <w:tc>
          <w:tcPr>
            <w:tcW w:w="567" w:type="dxa"/>
          </w:tcPr>
          <w:p w14:paraId="26FDAAEA" w14:textId="77777777" w:rsidR="00B039A8" w:rsidRPr="008858DB" w:rsidRDefault="00B039A8" w:rsidP="00460F18">
            <w:pPr>
              <w:ind w:right="57"/>
              <w:jc w:val="right"/>
              <w:rPr>
                <w:rFonts w:cs="Arial"/>
                <w:color w:val="000000"/>
                <w:sz w:val="16"/>
                <w:szCs w:val="16"/>
              </w:rPr>
            </w:pPr>
            <w:r w:rsidRPr="008858DB">
              <w:rPr>
                <w:rFonts w:cs="Arial"/>
                <w:color w:val="000000"/>
                <w:sz w:val="16"/>
              </w:rPr>
              <w:t>6</w:t>
            </w:r>
          </w:p>
        </w:tc>
        <w:tc>
          <w:tcPr>
            <w:tcW w:w="567" w:type="dxa"/>
          </w:tcPr>
          <w:p w14:paraId="6C92AA39" w14:textId="77777777" w:rsidR="00B039A8" w:rsidRPr="008858DB" w:rsidRDefault="00B039A8" w:rsidP="00460F18">
            <w:pPr>
              <w:ind w:right="57"/>
              <w:jc w:val="right"/>
              <w:rPr>
                <w:rFonts w:cs="Arial"/>
                <w:color w:val="000000"/>
                <w:sz w:val="16"/>
              </w:rPr>
            </w:pPr>
            <w:r w:rsidRPr="008858DB">
              <w:rPr>
                <w:rFonts w:cs="Arial"/>
                <w:color w:val="000000"/>
                <w:sz w:val="16"/>
              </w:rPr>
              <w:t>1</w:t>
            </w:r>
          </w:p>
        </w:tc>
        <w:tc>
          <w:tcPr>
            <w:tcW w:w="567" w:type="dxa"/>
          </w:tcPr>
          <w:p w14:paraId="0D9ECA43" w14:textId="349E5579" w:rsidR="00B039A8" w:rsidRPr="008858DB" w:rsidRDefault="00B039A8" w:rsidP="00460F18">
            <w:pPr>
              <w:ind w:right="57"/>
              <w:jc w:val="right"/>
              <w:rPr>
                <w:rFonts w:cs="Arial"/>
                <w:color w:val="000000"/>
                <w:sz w:val="16"/>
              </w:rPr>
            </w:pPr>
            <w:r w:rsidRPr="008858DB">
              <w:rPr>
                <w:rFonts w:cs="Arial"/>
                <w:color w:val="000000"/>
                <w:sz w:val="16"/>
              </w:rPr>
              <w:t>1</w:t>
            </w:r>
          </w:p>
        </w:tc>
        <w:tc>
          <w:tcPr>
            <w:tcW w:w="567" w:type="dxa"/>
            <w:tcBorders>
              <w:right w:val="double" w:sz="4" w:space="0" w:color="auto"/>
            </w:tcBorders>
          </w:tcPr>
          <w:p w14:paraId="51993708" w14:textId="0C997E7E" w:rsidR="00B039A8" w:rsidRPr="008858DB" w:rsidRDefault="009F2BCC" w:rsidP="00460F18">
            <w:pPr>
              <w:ind w:right="57"/>
              <w:jc w:val="right"/>
              <w:rPr>
                <w:rFonts w:cs="Arial"/>
                <w:color w:val="000000"/>
                <w:sz w:val="16"/>
              </w:rPr>
            </w:pPr>
            <w:r w:rsidRPr="008858DB">
              <w:rPr>
                <w:rFonts w:cs="Arial"/>
                <w:color w:val="000000"/>
                <w:sz w:val="16"/>
              </w:rPr>
              <w:t>7</w:t>
            </w:r>
          </w:p>
        </w:tc>
        <w:tc>
          <w:tcPr>
            <w:tcW w:w="2126" w:type="dxa"/>
            <w:tcBorders>
              <w:left w:val="double" w:sz="4" w:space="0" w:color="auto"/>
            </w:tcBorders>
          </w:tcPr>
          <w:p w14:paraId="7DE0FE27" w14:textId="12DEE6FA" w:rsidR="00B039A8" w:rsidRPr="008858DB" w:rsidRDefault="005547A1" w:rsidP="00460F18">
            <w:pPr>
              <w:ind w:right="851"/>
              <w:jc w:val="right"/>
              <w:rPr>
                <w:rFonts w:cs="Arial"/>
                <w:color w:val="000000"/>
                <w:sz w:val="16"/>
              </w:rPr>
            </w:pPr>
            <w:r w:rsidRPr="008858DB">
              <w:rPr>
                <w:rFonts w:cs="Arial"/>
                <w:color w:val="000000"/>
                <w:sz w:val="16"/>
              </w:rPr>
              <w:t>34</w:t>
            </w:r>
          </w:p>
        </w:tc>
      </w:tr>
      <w:tr w:rsidR="00B039A8" w:rsidRPr="008858DB" w14:paraId="5CD0D1D8" w14:textId="77777777" w:rsidTr="00B039A8">
        <w:trPr>
          <w:cantSplit/>
          <w:trHeight w:val="180"/>
        </w:trPr>
        <w:tc>
          <w:tcPr>
            <w:tcW w:w="2263" w:type="dxa"/>
            <w:tcBorders>
              <w:right w:val="dotted" w:sz="4" w:space="0" w:color="auto"/>
            </w:tcBorders>
          </w:tcPr>
          <w:p w14:paraId="2D87B2FC" w14:textId="77777777" w:rsidR="00B039A8" w:rsidRPr="008858DB" w:rsidRDefault="00B039A8" w:rsidP="00460F18">
            <w:pPr>
              <w:jc w:val="left"/>
              <w:rPr>
                <w:rFonts w:cs="Arial"/>
                <w:sz w:val="16"/>
              </w:rPr>
            </w:pPr>
            <w:r w:rsidRPr="008858DB">
              <w:rPr>
                <w:rFonts w:cs="Arial"/>
                <w:sz w:val="16"/>
              </w:rPr>
              <w:t xml:space="preserve">Paraguay* </w:t>
            </w:r>
          </w:p>
        </w:tc>
        <w:tc>
          <w:tcPr>
            <w:tcW w:w="426" w:type="dxa"/>
            <w:tcBorders>
              <w:left w:val="dotted" w:sz="4" w:space="0" w:color="auto"/>
            </w:tcBorders>
            <w:noWrap/>
          </w:tcPr>
          <w:p w14:paraId="49EA401E" w14:textId="77777777" w:rsidR="00B039A8" w:rsidRPr="008858DB" w:rsidRDefault="00B039A8" w:rsidP="00460F18">
            <w:pPr>
              <w:jc w:val="center"/>
              <w:rPr>
                <w:rFonts w:cs="Arial"/>
                <w:sz w:val="16"/>
              </w:rPr>
            </w:pPr>
            <w:r w:rsidRPr="008858DB">
              <w:rPr>
                <w:rFonts w:cs="Arial"/>
                <w:sz w:val="16"/>
              </w:rPr>
              <w:t>PY</w:t>
            </w:r>
          </w:p>
        </w:tc>
        <w:tc>
          <w:tcPr>
            <w:tcW w:w="567" w:type="dxa"/>
          </w:tcPr>
          <w:p w14:paraId="3AAA9F2F"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EA99136"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A3494DE"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E3FD0B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13765BC"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1546A1EF"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51BF0FFC" w14:textId="77777777" w:rsidR="00B039A8" w:rsidRPr="008858DB" w:rsidRDefault="00B039A8" w:rsidP="00460F18">
            <w:pPr>
              <w:ind w:right="57"/>
              <w:jc w:val="right"/>
              <w:rPr>
                <w:rFonts w:cs="Arial"/>
                <w:color w:val="000000"/>
                <w:sz w:val="16"/>
              </w:rPr>
            </w:pPr>
          </w:p>
        </w:tc>
        <w:tc>
          <w:tcPr>
            <w:tcW w:w="567" w:type="dxa"/>
          </w:tcPr>
          <w:p w14:paraId="77B84AA9"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29D51F4C" w14:textId="1FC23001"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701E7DE6" w14:textId="77777777" w:rsidR="00B039A8" w:rsidRPr="008858DB" w:rsidRDefault="00B039A8" w:rsidP="00460F18">
            <w:pPr>
              <w:ind w:right="851"/>
              <w:jc w:val="right"/>
              <w:rPr>
                <w:rFonts w:cs="Arial"/>
                <w:color w:val="000000"/>
                <w:sz w:val="16"/>
              </w:rPr>
            </w:pPr>
            <w:r w:rsidRPr="008858DB">
              <w:rPr>
                <w:rFonts w:cs="Arial"/>
                <w:color w:val="000000"/>
                <w:sz w:val="16"/>
              </w:rPr>
              <w:t>0</w:t>
            </w:r>
          </w:p>
        </w:tc>
      </w:tr>
      <w:tr w:rsidR="00B039A8" w:rsidRPr="008858DB" w14:paraId="33666EE6" w14:textId="77777777" w:rsidTr="00B039A8">
        <w:trPr>
          <w:cantSplit/>
          <w:trHeight w:val="188"/>
        </w:trPr>
        <w:tc>
          <w:tcPr>
            <w:tcW w:w="2263" w:type="dxa"/>
            <w:tcBorders>
              <w:right w:val="dotted" w:sz="4" w:space="0" w:color="auto"/>
            </w:tcBorders>
          </w:tcPr>
          <w:p w14:paraId="520F3DE2" w14:textId="77777777" w:rsidR="00B039A8" w:rsidRPr="008858DB" w:rsidRDefault="00B039A8" w:rsidP="00460F18">
            <w:pPr>
              <w:jc w:val="left"/>
              <w:rPr>
                <w:rFonts w:cs="Arial"/>
                <w:sz w:val="16"/>
              </w:rPr>
            </w:pPr>
            <w:r w:rsidRPr="008858DB">
              <w:rPr>
                <w:rFonts w:cs="Arial"/>
                <w:sz w:val="16"/>
              </w:rPr>
              <w:t>Peru</w:t>
            </w:r>
          </w:p>
        </w:tc>
        <w:tc>
          <w:tcPr>
            <w:tcW w:w="426" w:type="dxa"/>
            <w:tcBorders>
              <w:left w:val="dotted" w:sz="4" w:space="0" w:color="auto"/>
            </w:tcBorders>
            <w:noWrap/>
          </w:tcPr>
          <w:p w14:paraId="2DC5EEF4" w14:textId="77777777" w:rsidR="00B039A8" w:rsidRPr="008858DB" w:rsidRDefault="00B039A8" w:rsidP="00460F18">
            <w:pPr>
              <w:jc w:val="center"/>
              <w:rPr>
                <w:rFonts w:cs="Arial"/>
                <w:sz w:val="16"/>
              </w:rPr>
            </w:pPr>
            <w:r w:rsidRPr="008858DB">
              <w:rPr>
                <w:rFonts w:cs="Arial"/>
                <w:sz w:val="16"/>
              </w:rPr>
              <w:t>PE</w:t>
            </w:r>
          </w:p>
        </w:tc>
        <w:tc>
          <w:tcPr>
            <w:tcW w:w="567" w:type="dxa"/>
          </w:tcPr>
          <w:p w14:paraId="1D6CD70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738270A6"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E287E39"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27F3C88"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0641EF92" w14:textId="77777777" w:rsidR="00B039A8" w:rsidRPr="008858DB" w:rsidRDefault="00B039A8" w:rsidP="00460F18">
            <w:pPr>
              <w:ind w:right="57"/>
              <w:jc w:val="right"/>
              <w:rPr>
                <w:rFonts w:cs="Arial"/>
                <w:color w:val="000000"/>
                <w:sz w:val="16"/>
                <w:szCs w:val="16"/>
              </w:rPr>
            </w:pPr>
            <w:r w:rsidRPr="008858DB">
              <w:rPr>
                <w:rFonts w:cs="Arial"/>
                <w:color w:val="000000"/>
                <w:sz w:val="16"/>
              </w:rPr>
              <w:t>3</w:t>
            </w:r>
          </w:p>
        </w:tc>
        <w:tc>
          <w:tcPr>
            <w:tcW w:w="567" w:type="dxa"/>
          </w:tcPr>
          <w:p w14:paraId="2A90766D" w14:textId="77777777" w:rsidR="00B039A8" w:rsidRPr="008858DB" w:rsidRDefault="00B039A8" w:rsidP="00460F18">
            <w:pPr>
              <w:ind w:right="57"/>
              <w:jc w:val="right"/>
              <w:rPr>
                <w:rFonts w:cs="Arial"/>
                <w:color w:val="000000"/>
                <w:sz w:val="16"/>
                <w:szCs w:val="16"/>
              </w:rPr>
            </w:pPr>
            <w:r w:rsidRPr="008858DB">
              <w:rPr>
                <w:rFonts w:cs="Arial"/>
                <w:color w:val="000000"/>
                <w:sz w:val="16"/>
              </w:rPr>
              <w:t>1</w:t>
            </w:r>
          </w:p>
        </w:tc>
        <w:tc>
          <w:tcPr>
            <w:tcW w:w="567" w:type="dxa"/>
          </w:tcPr>
          <w:p w14:paraId="031C0AE5" w14:textId="77777777" w:rsidR="00B039A8" w:rsidRPr="008858DB" w:rsidRDefault="00B039A8" w:rsidP="00460F18">
            <w:pPr>
              <w:ind w:right="57"/>
              <w:jc w:val="right"/>
              <w:rPr>
                <w:rFonts w:cs="Arial"/>
                <w:color w:val="000000"/>
                <w:sz w:val="16"/>
              </w:rPr>
            </w:pPr>
          </w:p>
        </w:tc>
        <w:tc>
          <w:tcPr>
            <w:tcW w:w="567" w:type="dxa"/>
          </w:tcPr>
          <w:p w14:paraId="6B79CE8D" w14:textId="3941E1E4" w:rsidR="00B039A8" w:rsidRPr="008858DB" w:rsidRDefault="00B039A8" w:rsidP="00460F18">
            <w:pPr>
              <w:ind w:right="57"/>
              <w:jc w:val="right"/>
              <w:rPr>
                <w:rFonts w:cs="Arial"/>
                <w:color w:val="000000"/>
                <w:sz w:val="16"/>
              </w:rPr>
            </w:pPr>
            <w:r w:rsidRPr="008858DB">
              <w:rPr>
                <w:rFonts w:cs="Arial"/>
                <w:color w:val="000000"/>
                <w:sz w:val="16"/>
              </w:rPr>
              <w:t>1</w:t>
            </w:r>
          </w:p>
        </w:tc>
        <w:tc>
          <w:tcPr>
            <w:tcW w:w="567" w:type="dxa"/>
            <w:tcBorders>
              <w:right w:val="double" w:sz="4" w:space="0" w:color="auto"/>
            </w:tcBorders>
          </w:tcPr>
          <w:p w14:paraId="65DA97C1" w14:textId="57A35457"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0DFCB989" w14:textId="77777777" w:rsidR="00B039A8" w:rsidRPr="008858DB" w:rsidRDefault="00B039A8" w:rsidP="00460F18">
            <w:pPr>
              <w:ind w:right="851"/>
              <w:jc w:val="right"/>
              <w:rPr>
                <w:rFonts w:cs="Arial"/>
                <w:color w:val="000000"/>
                <w:sz w:val="16"/>
              </w:rPr>
            </w:pPr>
            <w:r w:rsidRPr="008858DB">
              <w:rPr>
                <w:rFonts w:cs="Arial"/>
                <w:color w:val="000000"/>
                <w:sz w:val="16"/>
              </w:rPr>
              <w:t>7</w:t>
            </w:r>
          </w:p>
        </w:tc>
      </w:tr>
      <w:tr w:rsidR="00B039A8" w:rsidRPr="008858DB" w14:paraId="7966EB0E" w14:textId="77777777" w:rsidTr="00B039A8">
        <w:trPr>
          <w:cantSplit/>
          <w:trHeight w:val="180"/>
        </w:trPr>
        <w:tc>
          <w:tcPr>
            <w:tcW w:w="2263" w:type="dxa"/>
            <w:tcBorders>
              <w:right w:val="dotted" w:sz="4" w:space="0" w:color="auto"/>
            </w:tcBorders>
          </w:tcPr>
          <w:p w14:paraId="7BB934E2" w14:textId="77777777" w:rsidR="00B039A8" w:rsidRPr="008858DB" w:rsidRDefault="00B039A8" w:rsidP="00460F18">
            <w:pPr>
              <w:jc w:val="left"/>
              <w:rPr>
                <w:rFonts w:cs="Arial"/>
                <w:sz w:val="16"/>
              </w:rPr>
            </w:pPr>
            <w:r w:rsidRPr="008858DB">
              <w:rPr>
                <w:rFonts w:cs="Arial"/>
                <w:sz w:val="16"/>
              </w:rPr>
              <w:t>Republic of Moldova</w:t>
            </w:r>
          </w:p>
        </w:tc>
        <w:tc>
          <w:tcPr>
            <w:tcW w:w="426" w:type="dxa"/>
            <w:tcBorders>
              <w:left w:val="dotted" w:sz="4" w:space="0" w:color="auto"/>
            </w:tcBorders>
            <w:noWrap/>
          </w:tcPr>
          <w:p w14:paraId="0B2EBF4F" w14:textId="77777777" w:rsidR="00B039A8" w:rsidRPr="008858DB" w:rsidRDefault="00B039A8" w:rsidP="00460F18">
            <w:pPr>
              <w:jc w:val="center"/>
              <w:rPr>
                <w:rFonts w:cs="Arial"/>
                <w:sz w:val="16"/>
              </w:rPr>
            </w:pPr>
            <w:r w:rsidRPr="008858DB">
              <w:rPr>
                <w:rFonts w:cs="Arial"/>
                <w:sz w:val="16"/>
              </w:rPr>
              <w:t>MD</w:t>
            </w:r>
          </w:p>
        </w:tc>
        <w:tc>
          <w:tcPr>
            <w:tcW w:w="567" w:type="dxa"/>
          </w:tcPr>
          <w:p w14:paraId="1B6E014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633065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E87D8E7"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4C98FBD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4018254"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68F19E97"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185DEB0A" w14:textId="77777777" w:rsidR="00B039A8" w:rsidRPr="008858DB" w:rsidRDefault="00B039A8" w:rsidP="00460F18">
            <w:pPr>
              <w:ind w:right="57"/>
              <w:jc w:val="right"/>
              <w:rPr>
                <w:rFonts w:cs="Arial"/>
                <w:color w:val="000000"/>
                <w:sz w:val="16"/>
              </w:rPr>
            </w:pPr>
          </w:p>
        </w:tc>
        <w:tc>
          <w:tcPr>
            <w:tcW w:w="567" w:type="dxa"/>
          </w:tcPr>
          <w:p w14:paraId="0910A320" w14:textId="2F83C6FD" w:rsidR="00B039A8" w:rsidRPr="008858DB" w:rsidRDefault="00B039A8" w:rsidP="00460F18">
            <w:pPr>
              <w:ind w:right="57"/>
              <w:jc w:val="right"/>
              <w:rPr>
                <w:rFonts w:cs="Arial"/>
                <w:color w:val="000000"/>
                <w:sz w:val="16"/>
              </w:rPr>
            </w:pPr>
            <w:r w:rsidRPr="008858DB">
              <w:rPr>
                <w:rFonts w:cs="Arial"/>
                <w:color w:val="000000"/>
                <w:sz w:val="16"/>
              </w:rPr>
              <w:t>1</w:t>
            </w:r>
          </w:p>
        </w:tc>
        <w:tc>
          <w:tcPr>
            <w:tcW w:w="567" w:type="dxa"/>
            <w:tcBorders>
              <w:right w:val="double" w:sz="4" w:space="0" w:color="auto"/>
            </w:tcBorders>
          </w:tcPr>
          <w:p w14:paraId="660E8C7D" w14:textId="2FE76FC3"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5730778B" w14:textId="77777777" w:rsidR="00B039A8" w:rsidRPr="008858DB" w:rsidRDefault="00B039A8" w:rsidP="00460F18">
            <w:pPr>
              <w:ind w:right="851"/>
              <w:jc w:val="right"/>
              <w:rPr>
                <w:rFonts w:cs="Arial"/>
                <w:color w:val="000000"/>
                <w:sz w:val="16"/>
              </w:rPr>
            </w:pPr>
            <w:r w:rsidRPr="008858DB">
              <w:rPr>
                <w:rFonts w:cs="Arial"/>
                <w:color w:val="000000"/>
                <w:sz w:val="16"/>
              </w:rPr>
              <w:t>3</w:t>
            </w:r>
          </w:p>
        </w:tc>
      </w:tr>
      <w:tr w:rsidR="00B039A8" w:rsidRPr="008858DB" w14:paraId="5EA8D92F" w14:textId="77777777" w:rsidTr="00B039A8">
        <w:trPr>
          <w:cantSplit/>
          <w:trHeight w:val="180"/>
        </w:trPr>
        <w:tc>
          <w:tcPr>
            <w:tcW w:w="2263" w:type="dxa"/>
            <w:tcBorders>
              <w:right w:val="dotted" w:sz="4" w:space="0" w:color="auto"/>
            </w:tcBorders>
          </w:tcPr>
          <w:p w14:paraId="7C5476F0" w14:textId="77777777" w:rsidR="00B039A8" w:rsidRPr="008858DB" w:rsidRDefault="00B039A8" w:rsidP="00460F18">
            <w:pPr>
              <w:jc w:val="left"/>
              <w:rPr>
                <w:rFonts w:cs="Arial"/>
                <w:color w:val="000000"/>
                <w:sz w:val="16"/>
              </w:rPr>
            </w:pPr>
            <w:r w:rsidRPr="008858DB">
              <w:rPr>
                <w:rFonts w:cs="Arial"/>
                <w:sz w:val="16"/>
              </w:rPr>
              <w:t>Republic of Korea</w:t>
            </w:r>
          </w:p>
        </w:tc>
        <w:tc>
          <w:tcPr>
            <w:tcW w:w="426" w:type="dxa"/>
            <w:tcBorders>
              <w:left w:val="dotted" w:sz="4" w:space="0" w:color="auto"/>
            </w:tcBorders>
            <w:noWrap/>
          </w:tcPr>
          <w:p w14:paraId="4F63C2F5" w14:textId="77777777" w:rsidR="00B039A8" w:rsidRPr="008858DB" w:rsidRDefault="00B039A8" w:rsidP="00460F18">
            <w:pPr>
              <w:jc w:val="center"/>
              <w:rPr>
                <w:rFonts w:cs="Arial"/>
                <w:sz w:val="16"/>
              </w:rPr>
            </w:pPr>
            <w:r w:rsidRPr="008858DB">
              <w:rPr>
                <w:rFonts w:cs="Arial"/>
                <w:sz w:val="16"/>
              </w:rPr>
              <w:t>KR</w:t>
            </w:r>
          </w:p>
        </w:tc>
        <w:tc>
          <w:tcPr>
            <w:tcW w:w="567" w:type="dxa"/>
          </w:tcPr>
          <w:p w14:paraId="413B0EE4"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1B70B29"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3633DE90"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7EEE1CC4"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0FD27EF8"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195DBC00"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3C01FF8D" w14:textId="77777777" w:rsidR="00B039A8" w:rsidRPr="008858DB" w:rsidRDefault="00B039A8" w:rsidP="00460F18">
            <w:pPr>
              <w:ind w:right="57"/>
              <w:jc w:val="right"/>
              <w:rPr>
                <w:rFonts w:cs="Arial"/>
                <w:color w:val="000000"/>
                <w:sz w:val="16"/>
              </w:rPr>
            </w:pPr>
          </w:p>
        </w:tc>
        <w:tc>
          <w:tcPr>
            <w:tcW w:w="567" w:type="dxa"/>
          </w:tcPr>
          <w:p w14:paraId="0B9BC168"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33B59CDD" w14:textId="5E4EAEFB"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594F9F8D" w14:textId="77777777" w:rsidR="00B039A8" w:rsidRPr="008858DB" w:rsidRDefault="00B039A8" w:rsidP="00460F18">
            <w:pPr>
              <w:ind w:right="851"/>
              <w:jc w:val="right"/>
              <w:rPr>
                <w:rFonts w:cs="Arial"/>
                <w:color w:val="000000"/>
                <w:sz w:val="16"/>
              </w:rPr>
            </w:pPr>
            <w:r w:rsidRPr="008858DB">
              <w:rPr>
                <w:rFonts w:cs="Arial"/>
                <w:color w:val="000000"/>
                <w:sz w:val="16"/>
              </w:rPr>
              <w:t>2</w:t>
            </w:r>
          </w:p>
        </w:tc>
      </w:tr>
      <w:tr w:rsidR="00B039A8" w:rsidRPr="008858DB" w14:paraId="7EA1FD41" w14:textId="77777777" w:rsidTr="00B039A8">
        <w:trPr>
          <w:cantSplit/>
          <w:trHeight w:val="188"/>
        </w:trPr>
        <w:tc>
          <w:tcPr>
            <w:tcW w:w="2263" w:type="dxa"/>
            <w:tcBorders>
              <w:right w:val="dotted" w:sz="4" w:space="0" w:color="auto"/>
            </w:tcBorders>
          </w:tcPr>
          <w:p w14:paraId="0EA0CEAC" w14:textId="77777777" w:rsidR="00B039A8" w:rsidRPr="008858DB" w:rsidRDefault="00B039A8" w:rsidP="00460F18">
            <w:pPr>
              <w:jc w:val="left"/>
              <w:rPr>
                <w:rFonts w:cs="Arial"/>
                <w:sz w:val="16"/>
              </w:rPr>
            </w:pPr>
            <w:r w:rsidRPr="008858DB">
              <w:rPr>
                <w:rFonts w:cs="Arial"/>
                <w:sz w:val="16"/>
              </w:rPr>
              <w:t>Saint Vincent and the Grenadines</w:t>
            </w:r>
          </w:p>
        </w:tc>
        <w:tc>
          <w:tcPr>
            <w:tcW w:w="426" w:type="dxa"/>
            <w:tcBorders>
              <w:left w:val="dotted" w:sz="4" w:space="0" w:color="auto"/>
            </w:tcBorders>
            <w:noWrap/>
          </w:tcPr>
          <w:p w14:paraId="4A2553DB" w14:textId="77777777" w:rsidR="00B039A8" w:rsidRPr="008858DB" w:rsidRDefault="00B039A8" w:rsidP="00460F18">
            <w:pPr>
              <w:jc w:val="center"/>
              <w:rPr>
                <w:rFonts w:cs="Arial"/>
                <w:sz w:val="16"/>
              </w:rPr>
            </w:pPr>
            <w:r w:rsidRPr="008858DB">
              <w:rPr>
                <w:rFonts w:cs="Arial"/>
                <w:sz w:val="16"/>
              </w:rPr>
              <w:t>VC</w:t>
            </w:r>
          </w:p>
        </w:tc>
        <w:tc>
          <w:tcPr>
            <w:tcW w:w="567" w:type="dxa"/>
          </w:tcPr>
          <w:p w14:paraId="150EDB51" w14:textId="77777777" w:rsidR="00B039A8" w:rsidRPr="008858DB" w:rsidRDefault="00B039A8" w:rsidP="00460F18">
            <w:pPr>
              <w:ind w:right="57"/>
              <w:jc w:val="right"/>
              <w:rPr>
                <w:rFonts w:cs="Arial"/>
                <w:sz w:val="16"/>
              </w:rPr>
            </w:pPr>
          </w:p>
        </w:tc>
        <w:tc>
          <w:tcPr>
            <w:tcW w:w="567" w:type="dxa"/>
          </w:tcPr>
          <w:p w14:paraId="76007555" w14:textId="77777777" w:rsidR="00B039A8" w:rsidRPr="008858DB" w:rsidRDefault="00B039A8" w:rsidP="00460F18">
            <w:pPr>
              <w:ind w:right="57"/>
              <w:jc w:val="right"/>
              <w:rPr>
                <w:rFonts w:cs="Arial"/>
                <w:sz w:val="16"/>
              </w:rPr>
            </w:pPr>
          </w:p>
        </w:tc>
        <w:tc>
          <w:tcPr>
            <w:tcW w:w="567" w:type="dxa"/>
          </w:tcPr>
          <w:p w14:paraId="0AA245F4" w14:textId="77777777" w:rsidR="00B039A8" w:rsidRPr="008858DB" w:rsidRDefault="00B039A8" w:rsidP="00460F18">
            <w:pPr>
              <w:ind w:right="57"/>
              <w:jc w:val="right"/>
              <w:rPr>
                <w:rFonts w:cs="Arial"/>
                <w:sz w:val="16"/>
              </w:rPr>
            </w:pPr>
          </w:p>
        </w:tc>
        <w:tc>
          <w:tcPr>
            <w:tcW w:w="567" w:type="dxa"/>
          </w:tcPr>
          <w:p w14:paraId="0E624FBA" w14:textId="77777777" w:rsidR="00B039A8" w:rsidRPr="008858DB" w:rsidRDefault="00B039A8" w:rsidP="00460F18">
            <w:pPr>
              <w:ind w:right="57"/>
              <w:jc w:val="right"/>
              <w:rPr>
                <w:rFonts w:cs="Arial"/>
                <w:sz w:val="16"/>
              </w:rPr>
            </w:pPr>
          </w:p>
        </w:tc>
        <w:tc>
          <w:tcPr>
            <w:tcW w:w="567" w:type="dxa"/>
          </w:tcPr>
          <w:p w14:paraId="6C993AE1"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4D74BF4D"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12DBC6AA" w14:textId="77777777" w:rsidR="00B039A8" w:rsidRPr="008858DB" w:rsidRDefault="00B039A8" w:rsidP="00460F18">
            <w:pPr>
              <w:ind w:right="57"/>
              <w:jc w:val="right"/>
              <w:rPr>
                <w:rFonts w:cs="Arial"/>
                <w:color w:val="000000"/>
                <w:sz w:val="16"/>
              </w:rPr>
            </w:pPr>
          </w:p>
        </w:tc>
        <w:tc>
          <w:tcPr>
            <w:tcW w:w="567" w:type="dxa"/>
          </w:tcPr>
          <w:p w14:paraId="421756D8"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14612B7F" w14:textId="71576DAC"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6ECE6267" w14:textId="77777777" w:rsidR="00B039A8" w:rsidRPr="008858DB" w:rsidRDefault="00B039A8" w:rsidP="00460F18">
            <w:pPr>
              <w:ind w:right="851"/>
              <w:jc w:val="right"/>
              <w:rPr>
                <w:rFonts w:cs="Arial"/>
                <w:color w:val="000000"/>
                <w:sz w:val="16"/>
              </w:rPr>
            </w:pPr>
            <w:r w:rsidRPr="008858DB">
              <w:rPr>
                <w:rFonts w:cs="Arial"/>
                <w:color w:val="000000"/>
                <w:sz w:val="16"/>
              </w:rPr>
              <w:t>0</w:t>
            </w:r>
          </w:p>
        </w:tc>
      </w:tr>
      <w:tr w:rsidR="00B039A8" w:rsidRPr="008858DB" w14:paraId="387D8260" w14:textId="77777777" w:rsidTr="00B039A8">
        <w:trPr>
          <w:cantSplit/>
          <w:trHeight w:val="180"/>
        </w:trPr>
        <w:tc>
          <w:tcPr>
            <w:tcW w:w="2263" w:type="dxa"/>
            <w:tcBorders>
              <w:right w:val="dotted" w:sz="4" w:space="0" w:color="auto"/>
            </w:tcBorders>
          </w:tcPr>
          <w:p w14:paraId="277D9FED" w14:textId="77777777" w:rsidR="00B039A8" w:rsidRPr="008858DB" w:rsidRDefault="00B039A8" w:rsidP="00460F18">
            <w:pPr>
              <w:jc w:val="left"/>
              <w:rPr>
                <w:rFonts w:cs="Arial"/>
                <w:color w:val="000000"/>
                <w:sz w:val="16"/>
              </w:rPr>
            </w:pPr>
            <w:r w:rsidRPr="008858DB">
              <w:rPr>
                <w:rFonts w:cs="Arial"/>
                <w:color w:val="000000"/>
                <w:sz w:val="16"/>
              </w:rPr>
              <w:t>Serbia</w:t>
            </w:r>
          </w:p>
        </w:tc>
        <w:tc>
          <w:tcPr>
            <w:tcW w:w="426" w:type="dxa"/>
            <w:tcBorders>
              <w:left w:val="dotted" w:sz="4" w:space="0" w:color="auto"/>
            </w:tcBorders>
            <w:noWrap/>
          </w:tcPr>
          <w:p w14:paraId="196CFD93" w14:textId="77777777" w:rsidR="00B039A8" w:rsidRPr="008858DB" w:rsidRDefault="00B039A8" w:rsidP="00460F18">
            <w:pPr>
              <w:jc w:val="center"/>
              <w:rPr>
                <w:rFonts w:cs="Arial"/>
                <w:color w:val="000000"/>
                <w:sz w:val="16"/>
              </w:rPr>
            </w:pPr>
            <w:r w:rsidRPr="008858DB">
              <w:rPr>
                <w:rFonts w:cs="Arial"/>
                <w:sz w:val="16"/>
              </w:rPr>
              <w:t>RS</w:t>
            </w:r>
          </w:p>
        </w:tc>
        <w:tc>
          <w:tcPr>
            <w:tcW w:w="567" w:type="dxa"/>
          </w:tcPr>
          <w:p w14:paraId="0548A5E8"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F115CE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8268094"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281FAC79"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6228575A" w14:textId="77777777" w:rsidR="00B039A8" w:rsidRPr="008858DB" w:rsidRDefault="00B039A8" w:rsidP="00460F18">
            <w:pPr>
              <w:ind w:right="57"/>
              <w:jc w:val="right"/>
              <w:rPr>
                <w:rFonts w:cs="Arial"/>
                <w:color w:val="000000"/>
                <w:sz w:val="16"/>
                <w:szCs w:val="16"/>
              </w:rPr>
            </w:pPr>
            <w:r w:rsidRPr="008858DB">
              <w:rPr>
                <w:rFonts w:cs="Arial"/>
                <w:color w:val="000000"/>
                <w:sz w:val="16"/>
              </w:rPr>
              <w:t>3</w:t>
            </w:r>
          </w:p>
        </w:tc>
        <w:tc>
          <w:tcPr>
            <w:tcW w:w="567" w:type="dxa"/>
          </w:tcPr>
          <w:p w14:paraId="40ABF6C8"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20271D64" w14:textId="77777777" w:rsidR="00B039A8" w:rsidRPr="008858DB" w:rsidRDefault="00B039A8" w:rsidP="00460F18">
            <w:pPr>
              <w:ind w:right="57"/>
              <w:jc w:val="right"/>
              <w:rPr>
                <w:rFonts w:cs="Arial"/>
                <w:color w:val="000000"/>
                <w:sz w:val="16"/>
              </w:rPr>
            </w:pPr>
          </w:p>
        </w:tc>
        <w:tc>
          <w:tcPr>
            <w:tcW w:w="567" w:type="dxa"/>
          </w:tcPr>
          <w:p w14:paraId="7BB1AED5" w14:textId="555F395F" w:rsidR="00B039A8" w:rsidRPr="008858DB" w:rsidRDefault="00B039A8" w:rsidP="00460F18">
            <w:pPr>
              <w:ind w:right="57"/>
              <w:jc w:val="right"/>
              <w:rPr>
                <w:rFonts w:cs="Arial"/>
                <w:color w:val="000000"/>
                <w:sz w:val="16"/>
              </w:rPr>
            </w:pPr>
            <w:r w:rsidRPr="008858DB">
              <w:rPr>
                <w:rFonts w:cs="Arial"/>
                <w:color w:val="000000"/>
                <w:sz w:val="16"/>
              </w:rPr>
              <w:t>28</w:t>
            </w:r>
          </w:p>
        </w:tc>
        <w:tc>
          <w:tcPr>
            <w:tcW w:w="567" w:type="dxa"/>
            <w:tcBorders>
              <w:right w:val="double" w:sz="4" w:space="0" w:color="auto"/>
            </w:tcBorders>
          </w:tcPr>
          <w:p w14:paraId="179F4ACA" w14:textId="41F9E62C" w:rsidR="00B039A8" w:rsidRPr="008858DB" w:rsidRDefault="009F2BCC" w:rsidP="00460F18">
            <w:pPr>
              <w:ind w:right="57"/>
              <w:jc w:val="right"/>
              <w:rPr>
                <w:rFonts w:cs="Arial"/>
                <w:color w:val="000000"/>
                <w:sz w:val="16"/>
              </w:rPr>
            </w:pPr>
            <w:r w:rsidRPr="008858DB">
              <w:rPr>
                <w:rFonts w:cs="Arial"/>
                <w:color w:val="000000"/>
                <w:sz w:val="16"/>
              </w:rPr>
              <w:t>2</w:t>
            </w:r>
          </w:p>
        </w:tc>
        <w:tc>
          <w:tcPr>
            <w:tcW w:w="2126" w:type="dxa"/>
            <w:tcBorders>
              <w:left w:val="double" w:sz="4" w:space="0" w:color="auto"/>
            </w:tcBorders>
          </w:tcPr>
          <w:p w14:paraId="5504E978" w14:textId="6CAE0721" w:rsidR="00B039A8" w:rsidRPr="008858DB" w:rsidRDefault="00B039A8" w:rsidP="00460F18">
            <w:pPr>
              <w:ind w:right="851"/>
              <w:jc w:val="right"/>
              <w:rPr>
                <w:rFonts w:cs="Arial"/>
                <w:color w:val="000000"/>
                <w:sz w:val="16"/>
              </w:rPr>
            </w:pPr>
            <w:r w:rsidRPr="008858DB">
              <w:rPr>
                <w:rFonts w:cs="Arial"/>
                <w:color w:val="000000"/>
                <w:sz w:val="16"/>
              </w:rPr>
              <w:t>3</w:t>
            </w:r>
            <w:r w:rsidR="005547A1" w:rsidRPr="008858DB">
              <w:rPr>
                <w:rFonts w:cs="Arial"/>
                <w:color w:val="000000"/>
                <w:sz w:val="16"/>
              </w:rPr>
              <w:t>6</w:t>
            </w:r>
          </w:p>
        </w:tc>
      </w:tr>
      <w:tr w:rsidR="00B039A8" w:rsidRPr="008858DB" w14:paraId="7BFD094D" w14:textId="77777777" w:rsidTr="00B039A8">
        <w:trPr>
          <w:cantSplit/>
          <w:trHeight w:val="180"/>
        </w:trPr>
        <w:tc>
          <w:tcPr>
            <w:tcW w:w="2263" w:type="dxa"/>
            <w:tcBorders>
              <w:right w:val="dotted" w:sz="4" w:space="0" w:color="auto"/>
            </w:tcBorders>
          </w:tcPr>
          <w:p w14:paraId="41FF784A" w14:textId="77777777" w:rsidR="00B039A8" w:rsidRPr="008858DB" w:rsidRDefault="00B039A8" w:rsidP="00460F18">
            <w:pPr>
              <w:jc w:val="left"/>
              <w:rPr>
                <w:rFonts w:cs="Arial"/>
                <w:color w:val="000000"/>
                <w:sz w:val="16"/>
              </w:rPr>
            </w:pPr>
            <w:r w:rsidRPr="008858DB">
              <w:rPr>
                <w:rFonts w:cs="Arial"/>
                <w:color w:val="000000"/>
                <w:sz w:val="16"/>
              </w:rPr>
              <w:t>South Africa</w:t>
            </w:r>
          </w:p>
        </w:tc>
        <w:tc>
          <w:tcPr>
            <w:tcW w:w="426" w:type="dxa"/>
            <w:tcBorders>
              <w:left w:val="dotted" w:sz="4" w:space="0" w:color="auto"/>
            </w:tcBorders>
            <w:noWrap/>
          </w:tcPr>
          <w:p w14:paraId="00B67971" w14:textId="77777777" w:rsidR="00B039A8" w:rsidRPr="008858DB" w:rsidRDefault="00B039A8" w:rsidP="00460F18">
            <w:pPr>
              <w:jc w:val="center"/>
              <w:rPr>
                <w:rFonts w:cs="Arial"/>
                <w:sz w:val="16"/>
              </w:rPr>
            </w:pPr>
            <w:r w:rsidRPr="008858DB">
              <w:rPr>
                <w:rFonts w:cs="Arial"/>
                <w:sz w:val="16"/>
              </w:rPr>
              <w:t>ZA</w:t>
            </w:r>
          </w:p>
        </w:tc>
        <w:tc>
          <w:tcPr>
            <w:tcW w:w="567" w:type="dxa"/>
          </w:tcPr>
          <w:p w14:paraId="735D8D4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701196E"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30399177"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2B8E496A"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0CA3306B" w14:textId="77777777" w:rsidR="00B039A8" w:rsidRPr="008858DB" w:rsidRDefault="00B039A8" w:rsidP="00460F18">
            <w:pPr>
              <w:ind w:right="57"/>
              <w:jc w:val="right"/>
              <w:rPr>
                <w:rFonts w:cs="Arial"/>
                <w:color w:val="000000"/>
                <w:sz w:val="16"/>
                <w:szCs w:val="16"/>
              </w:rPr>
            </w:pPr>
            <w:r w:rsidRPr="008858DB">
              <w:rPr>
                <w:rFonts w:cs="Arial"/>
                <w:color w:val="000000"/>
                <w:sz w:val="16"/>
              </w:rPr>
              <w:t>12</w:t>
            </w:r>
          </w:p>
        </w:tc>
        <w:tc>
          <w:tcPr>
            <w:tcW w:w="567" w:type="dxa"/>
          </w:tcPr>
          <w:p w14:paraId="6B85223B" w14:textId="77777777" w:rsidR="00B039A8" w:rsidRPr="008858DB" w:rsidRDefault="00B039A8" w:rsidP="00460F18">
            <w:pPr>
              <w:ind w:right="57"/>
              <w:jc w:val="right"/>
              <w:rPr>
                <w:rFonts w:cs="Arial"/>
                <w:color w:val="000000"/>
                <w:sz w:val="16"/>
                <w:szCs w:val="16"/>
              </w:rPr>
            </w:pPr>
            <w:r w:rsidRPr="008858DB">
              <w:rPr>
                <w:rFonts w:cs="Arial"/>
                <w:color w:val="000000"/>
                <w:sz w:val="16"/>
              </w:rPr>
              <w:t>17</w:t>
            </w:r>
          </w:p>
        </w:tc>
        <w:tc>
          <w:tcPr>
            <w:tcW w:w="567" w:type="dxa"/>
          </w:tcPr>
          <w:p w14:paraId="6D7F1576" w14:textId="77777777" w:rsidR="00B039A8" w:rsidRPr="008858DB" w:rsidRDefault="00B039A8" w:rsidP="00460F18">
            <w:pPr>
              <w:ind w:right="57"/>
              <w:jc w:val="right"/>
              <w:rPr>
                <w:rFonts w:cs="Arial"/>
                <w:color w:val="000000"/>
                <w:sz w:val="16"/>
              </w:rPr>
            </w:pPr>
            <w:r w:rsidRPr="008858DB">
              <w:rPr>
                <w:rFonts w:cs="Arial"/>
                <w:color w:val="000000"/>
                <w:sz w:val="16"/>
              </w:rPr>
              <w:t>24</w:t>
            </w:r>
          </w:p>
        </w:tc>
        <w:tc>
          <w:tcPr>
            <w:tcW w:w="567" w:type="dxa"/>
          </w:tcPr>
          <w:p w14:paraId="4012481F" w14:textId="574CF380" w:rsidR="00B039A8" w:rsidRPr="008858DB" w:rsidRDefault="00B039A8" w:rsidP="00460F18">
            <w:pPr>
              <w:ind w:right="57"/>
              <w:jc w:val="right"/>
              <w:rPr>
                <w:rFonts w:cs="Arial"/>
                <w:color w:val="000000"/>
                <w:sz w:val="16"/>
              </w:rPr>
            </w:pPr>
            <w:r w:rsidRPr="008858DB">
              <w:rPr>
                <w:rFonts w:cs="Arial"/>
                <w:color w:val="000000"/>
                <w:sz w:val="16"/>
              </w:rPr>
              <w:t>20</w:t>
            </w:r>
          </w:p>
        </w:tc>
        <w:tc>
          <w:tcPr>
            <w:tcW w:w="567" w:type="dxa"/>
            <w:tcBorders>
              <w:right w:val="double" w:sz="4" w:space="0" w:color="auto"/>
            </w:tcBorders>
          </w:tcPr>
          <w:p w14:paraId="3F673C97" w14:textId="27FB353F" w:rsidR="00B039A8" w:rsidRPr="008858DB" w:rsidRDefault="009F2BCC" w:rsidP="00460F18">
            <w:pPr>
              <w:ind w:right="57"/>
              <w:jc w:val="right"/>
              <w:rPr>
                <w:rFonts w:cs="Arial"/>
                <w:color w:val="000000"/>
                <w:sz w:val="16"/>
              </w:rPr>
            </w:pPr>
            <w:r w:rsidRPr="008858DB">
              <w:rPr>
                <w:rFonts w:cs="Arial"/>
                <w:color w:val="000000"/>
                <w:sz w:val="16"/>
              </w:rPr>
              <w:t>19</w:t>
            </w:r>
          </w:p>
        </w:tc>
        <w:tc>
          <w:tcPr>
            <w:tcW w:w="2126" w:type="dxa"/>
            <w:tcBorders>
              <w:left w:val="double" w:sz="4" w:space="0" w:color="auto"/>
            </w:tcBorders>
          </w:tcPr>
          <w:p w14:paraId="768C35E8" w14:textId="336886AD" w:rsidR="00B039A8" w:rsidRPr="008858DB" w:rsidRDefault="005547A1" w:rsidP="00460F18">
            <w:pPr>
              <w:ind w:right="851"/>
              <w:jc w:val="right"/>
              <w:rPr>
                <w:rFonts w:cs="Arial"/>
                <w:color w:val="000000"/>
                <w:sz w:val="16"/>
              </w:rPr>
            </w:pPr>
            <w:r w:rsidRPr="008858DB">
              <w:rPr>
                <w:rFonts w:cs="Arial"/>
                <w:color w:val="000000"/>
                <w:sz w:val="16"/>
              </w:rPr>
              <w:t>99</w:t>
            </w:r>
          </w:p>
        </w:tc>
      </w:tr>
      <w:tr w:rsidR="00B039A8" w:rsidRPr="008858DB" w14:paraId="4832D497" w14:textId="77777777" w:rsidTr="00B039A8">
        <w:trPr>
          <w:cantSplit/>
          <w:trHeight w:val="188"/>
        </w:trPr>
        <w:tc>
          <w:tcPr>
            <w:tcW w:w="2263" w:type="dxa"/>
            <w:tcBorders>
              <w:right w:val="dotted" w:sz="4" w:space="0" w:color="auto"/>
            </w:tcBorders>
          </w:tcPr>
          <w:p w14:paraId="355AD146" w14:textId="77777777" w:rsidR="00B039A8" w:rsidRPr="008858DB" w:rsidRDefault="00B039A8" w:rsidP="00460F18">
            <w:pPr>
              <w:jc w:val="left"/>
              <w:rPr>
                <w:rFonts w:cs="Arial"/>
                <w:color w:val="000000"/>
                <w:sz w:val="16"/>
              </w:rPr>
            </w:pPr>
            <w:r w:rsidRPr="008858DB">
              <w:rPr>
                <w:rFonts w:cs="Arial"/>
                <w:color w:val="000000"/>
                <w:sz w:val="16"/>
              </w:rPr>
              <w:t>Sweden</w:t>
            </w:r>
          </w:p>
        </w:tc>
        <w:tc>
          <w:tcPr>
            <w:tcW w:w="426" w:type="dxa"/>
            <w:tcBorders>
              <w:left w:val="dotted" w:sz="4" w:space="0" w:color="auto"/>
            </w:tcBorders>
            <w:noWrap/>
          </w:tcPr>
          <w:p w14:paraId="781B3F78" w14:textId="77777777" w:rsidR="00B039A8" w:rsidRPr="008858DB" w:rsidRDefault="00B039A8" w:rsidP="00460F18">
            <w:pPr>
              <w:jc w:val="center"/>
              <w:rPr>
                <w:rFonts w:cs="Arial"/>
                <w:color w:val="000000"/>
                <w:sz w:val="16"/>
              </w:rPr>
            </w:pPr>
            <w:r w:rsidRPr="008858DB">
              <w:rPr>
                <w:rFonts w:cs="Arial"/>
                <w:sz w:val="16"/>
              </w:rPr>
              <w:t>SE</w:t>
            </w:r>
          </w:p>
        </w:tc>
        <w:tc>
          <w:tcPr>
            <w:tcW w:w="567" w:type="dxa"/>
          </w:tcPr>
          <w:p w14:paraId="485EE504"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7B849F3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29DC2BB7"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7E85CA58"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DB07B04"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266C3BC5"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213DBD06" w14:textId="77777777" w:rsidR="00B039A8" w:rsidRPr="008858DB" w:rsidRDefault="00B039A8" w:rsidP="00460F18">
            <w:pPr>
              <w:ind w:right="57"/>
              <w:jc w:val="right"/>
              <w:rPr>
                <w:rFonts w:cs="Arial"/>
                <w:color w:val="000000"/>
                <w:sz w:val="16"/>
              </w:rPr>
            </w:pPr>
          </w:p>
        </w:tc>
        <w:tc>
          <w:tcPr>
            <w:tcW w:w="567" w:type="dxa"/>
          </w:tcPr>
          <w:p w14:paraId="0F667B02"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58895B75" w14:textId="1865AB39"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28866DE6" w14:textId="77777777" w:rsidR="00B039A8" w:rsidRPr="008858DB" w:rsidRDefault="00B039A8" w:rsidP="00460F18">
            <w:pPr>
              <w:ind w:right="851"/>
              <w:jc w:val="right"/>
              <w:rPr>
                <w:rFonts w:cs="Arial"/>
                <w:color w:val="000000"/>
                <w:sz w:val="16"/>
              </w:rPr>
            </w:pPr>
            <w:r w:rsidRPr="008858DB">
              <w:rPr>
                <w:rFonts w:cs="Arial"/>
                <w:color w:val="000000"/>
                <w:sz w:val="16"/>
              </w:rPr>
              <w:t>1</w:t>
            </w:r>
          </w:p>
        </w:tc>
      </w:tr>
      <w:tr w:rsidR="00B039A8" w:rsidRPr="008858DB" w14:paraId="3B95388D" w14:textId="77777777" w:rsidTr="00B039A8">
        <w:trPr>
          <w:cantSplit/>
          <w:trHeight w:val="180"/>
        </w:trPr>
        <w:tc>
          <w:tcPr>
            <w:tcW w:w="2263" w:type="dxa"/>
            <w:tcBorders>
              <w:right w:val="dotted" w:sz="4" w:space="0" w:color="auto"/>
            </w:tcBorders>
          </w:tcPr>
          <w:p w14:paraId="61127BFF" w14:textId="77777777" w:rsidR="00B039A8" w:rsidRPr="008858DB" w:rsidRDefault="00B039A8" w:rsidP="00460F18">
            <w:pPr>
              <w:jc w:val="left"/>
              <w:rPr>
                <w:rFonts w:cs="Arial"/>
                <w:color w:val="000000"/>
                <w:sz w:val="16"/>
              </w:rPr>
            </w:pPr>
            <w:r w:rsidRPr="008858DB">
              <w:rPr>
                <w:rFonts w:cs="Arial"/>
                <w:color w:val="000000"/>
                <w:sz w:val="16"/>
              </w:rPr>
              <w:t>Switzerland</w:t>
            </w:r>
          </w:p>
        </w:tc>
        <w:tc>
          <w:tcPr>
            <w:tcW w:w="426" w:type="dxa"/>
            <w:tcBorders>
              <w:left w:val="dotted" w:sz="4" w:space="0" w:color="auto"/>
            </w:tcBorders>
            <w:noWrap/>
          </w:tcPr>
          <w:p w14:paraId="1D2BC8FE" w14:textId="77777777" w:rsidR="00B039A8" w:rsidRPr="008858DB" w:rsidRDefault="00B039A8" w:rsidP="00460F18">
            <w:pPr>
              <w:jc w:val="center"/>
              <w:rPr>
                <w:rFonts w:cs="Arial"/>
                <w:color w:val="000000"/>
                <w:sz w:val="16"/>
              </w:rPr>
            </w:pPr>
            <w:r w:rsidRPr="008858DB">
              <w:rPr>
                <w:rFonts w:cs="Arial"/>
                <w:color w:val="000000"/>
                <w:sz w:val="16"/>
              </w:rPr>
              <w:t>CH</w:t>
            </w:r>
          </w:p>
        </w:tc>
        <w:tc>
          <w:tcPr>
            <w:tcW w:w="567" w:type="dxa"/>
          </w:tcPr>
          <w:p w14:paraId="33CA8C92"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7C7F7DC6"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420912BC" w14:textId="77777777" w:rsidR="00B039A8" w:rsidRPr="008858DB" w:rsidRDefault="00B039A8" w:rsidP="00460F18">
            <w:pPr>
              <w:ind w:right="57"/>
              <w:jc w:val="right"/>
              <w:rPr>
                <w:rFonts w:cs="Arial"/>
                <w:sz w:val="16"/>
              </w:rPr>
            </w:pPr>
            <w:r w:rsidRPr="008858DB">
              <w:rPr>
                <w:rFonts w:cs="Arial"/>
                <w:sz w:val="16"/>
              </w:rPr>
              <w:t>4</w:t>
            </w:r>
          </w:p>
        </w:tc>
        <w:tc>
          <w:tcPr>
            <w:tcW w:w="567" w:type="dxa"/>
          </w:tcPr>
          <w:p w14:paraId="71208F3C" w14:textId="77777777" w:rsidR="00B039A8" w:rsidRPr="008858DB" w:rsidRDefault="00B039A8" w:rsidP="00460F18">
            <w:pPr>
              <w:ind w:right="57"/>
              <w:jc w:val="right"/>
              <w:rPr>
                <w:rFonts w:cs="Arial"/>
                <w:sz w:val="16"/>
              </w:rPr>
            </w:pPr>
            <w:r w:rsidRPr="008858DB">
              <w:rPr>
                <w:rFonts w:cs="Arial"/>
                <w:sz w:val="16"/>
              </w:rPr>
              <w:t>16</w:t>
            </w:r>
          </w:p>
        </w:tc>
        <w:tc>
          <w:tcPr>
            <w:tcW w:w="567" w:type="dxa"/>
          </w:tcPr>
          <w:p w14:paraId="0923E1F1" w14:textId="77777777" w:rsidR="00B039A8" w:rsidRPr="008858DB" w:rsidRDefault="00B039A8" w:rsidP="00460F18">
            <w:pPr>
              <w:ind w:right="57"/>
              <w:jc w:val="right"/>
              <w:rPr>
                <w:rFonts w:cs="Arial"/>
                <w:color w:val="000000"/>
                <w:sz w:val="16"/>
                <w:szCs w:val="16"/>
              </w:rPr>
            </w:pPr>
            <w:r w:rsidRPr="008858DB">
              <w:rPr>
                <w:rFonts w:cs="Arial"/>
                <w:color w:val="000000"/>
                <w:sz w:val="16"/>
              </w:rPr>
              <w:t>13</w:t>
            </w:r>
          </w:p>
        </w:tc>
        <w:tc>
          <w:tcPr>
            <w:tcW w:w="567" w:type="dxa"/>
          </w:tcPr>
          <w:p w14:paraId="409F98D1" w14:textId="77777777" w:rsidR="00B039A8" w:rsidRPr="008858DB" w:rsidRDefault="00B039A8" w:rsidP="00460F18">
            <w:pPr>
              <w:ind w:right="57"/>
              <w:jc w:val="right"/>
              <w:rPr>
                <w:rFonts w:cs="Arial"/>
                <w:color w:val="000000"/>
                <w:sz w:val="16"/>
                <w:szCs w:val="16"/>
              </w:rPr>
            </w:pPr>
            <w:r w:rsidRPr="008858DB">
              <w:rPr>
                <w:rFonts w:cs="Arial"/>
                <w:color w:val="000000"/>
                <w:sz w:val="16"/>
              </w:rPr>
              <w:t>9</w:t>
            </w:r>
          </w:p>
        </w:tc>
        <w:tc>
          <w:tcPr>
            <w:tcW w:w="567" w:type="dxa"/>
          </w:tcPr>
          <w:p w14:paraId="45B66198" w14:textId="77777777" w:rsidR="00B039A8" w:rsidRPr="008858DB" w:rsidRDefault="00B039A8" w:rsidP="00460F18">
            <w:pPr>
              <w:ind w:right="57"/>
              <w:jc w:val="right"/>
              <w:rPr>
                <w:rFonts w:cs="Arial"/>
                <w:color w:val="000000"/>
                <w:sz w:val="16"/>
              </w:rPr>
            </w:pPr>
            <w:r w:rsidRPr="008858DB">
              <w:rPr>
                <w:rFonts w:cs="Arial"/>
                <w:color w:val="000000"/>
                <w:sz w:val="16"/>
              </w:rPr>
              <w:t>6</w:t>
            </w:r>
          </w:p>
        </w:tc>
        <w:tc>
          <w:tcPr>
            <w:tcW w:w="567" w:type="dxa"/>
          </w:tcPr>
          <w:p w14:paraId="62890A42" w14:textId="3E2662AC" w:rsidR="00B039A8" w:rsidRPr="008858DB" w:rsidRDefault="00B039A8" w:rsidP="00460F18">
            <w:pPr>
              <w:ind w:right="57"/>
              <w:jc w:val="right"/>
              <w:rPr>
                <w:rFonts w:cs="Arial"/>
                <w:color w:val="000000"/>
                <w:sz w:val="16"/>
              </w:rPr>
            </w:pPr>
            <w:r w:rsidRPr="008858DB">
              <w:rPr>
                <w:rFonts w:cs="Arial"/>
                <w:color w:val="000000"/>
                <w:sz w:val="16"/>
              </w:rPr>
              <w:t>3</w:t>
            </w:r>
          </w:p>
        </w:tc>
        <w:tc>
          <w:tcPr>
            <w:tcW w:w="567" w:type="dxa"/>
            <w:tcBorders>
              <w:right w:val="double" w:sz="4" w:space="0" w:color="auto"/>
            </w:tcBorders>
          </w:tcPr>
          <w:p w14:paraId="00CACBA1" w14:textId="52C3DD7A" w:rsidR="00B039A8" w:rsidRPr="008858DB" w:rsidRDefault="009F2BCC" w:rsidP="00460F18">
            <w:pPr>
              <w:ind w:right="57"/>
              <w:jc w:val="right"/>
              <w:rPr>
                <w:rFonts w:cs="Arial"/>
                <w:color w:val="000000"/>
                <w:sz w:val="16"/>
              </w:rPr>
            </w:pPr>
            <w:r w:rsidRPr="008858DB">
              <w:rPr>
                <w:rFonts w:cs="Arial"/>
                <w:color w:val="000000"/>
                <w:sz w:val="16"/>
              </w:rPr>
              <w:t>7</w:t>
            </w:r>
          </w:p>
        </w:tc>
        <w:tc>
          <w:tcPr>
            <w:tcW w:w="2126" w:type="dxa"/>
            <w:tcBorders>
              <w:left w:val="double" w:sz="4" w:space="0" w:color="auto"/>
            </w:tcBorders>
          </w:tcPr>
          <w:p w14:paraId="7EF296EF" w14:textId="4AB65428" w:rsidR="00B039A8" w:rsidRPr="008858DB" w:rsidRDefault="005547A1" w:rsidP="00460F18">
            <w:pPr>
              <w:ind w:right="851"/>
              <w:jc w:val="right"/>
              <w:rPr>
                <w:rFonts w:cs="Arial"/>
                <w:color w:val="000000"/>
                <w:sz w:val="16"/>
              </w:rPr>
            </w:pPr>
            <w:r w:rsidRPr="008858DB">
              <w:rPr>
                <w:rFonts w:cs="Arial"/>
                <w:color w:val="000000"/>
                <w:sz w:val="16"/>
              </w:rPr>
              <w:t>63</w:t>
            </w:r>
          </w:p>
        </w:tc>
      </w:tr>
      <w:tr w:rsidR="00B039A8" w:rsidRPr="008858DB" w14:paraId="70E911BD" w14:textId="77777777" w:rsidTr="00B039A8">
        <w:trPr>
          <w:cantSplit/>
          <w:trHeight w:val="180"/>
        </w:trPr>
        <w:tc>
          <w:tcPr>
            <w:tcW w:w="2263" w:type="dxa"/>
            <w:tcBorders>
              <w:right w:val="dotted" w:sz="4" w:space="0" w:color="auto"/>
            </w:tcBorders>
          </w:tcPr>
          <w:p w14:paraId="66A743A0" w14:textId="77777777" w:rsidR="00B039A8" w:rsidRPr="008858DB" w:rsidRDefault="00B039A8" w:rsidP="00460F18">
            <w:pPr>
              <w:jc w:val="left"/>
              <w:rPr>
                <w:rFonts w:cs="Arial"/>
                <w:color w:val="000000"/>
                <w:sz w:val="16"/>
              </w:rPr>
            </w:pPr>
            <w:r w:rsidRPr="008858DB">
              <w:rPr>
                <w:rFonts w:cs="Arial"/>
                <w:color w:val="000000"/>
                <w:sz w:val="16"/>
              </w:rPr>
              <w:t>Trinidad and Tobago</w:t>
            </w:r>
          </w:p>
        </w:tc>
        <w:tc>
          <w:tcPr>
            <w:tcW w:w="426" w:type="dxa"/>
            <w:tcBorders>
              <w:left w:val="dotted" w:sz="4" w:space="0" w:color="auto"/>
            </w:tcBorders>
            <w:noWrap/>
          </w:tcPr>
          <w:p w14:paraId="39DA3920" w14:textId="77777777" w:rsidR="00B039A8" w:rsidRPr="008858DB" w:rsidRDefault="00B039A8" w:rsidP="00460F18">
            <w:pPr>
              <w:jc w:val="center"/>
              <w:rPr>
                <w:rFonts w:cs="Arial"/>
                <w:color w:val="000000"/>
                <w:sz w:val="16"/>
              </w:rPr>
            </w:pPr>
            <w:r w:rsidRPr="008858DB">
              <w:rPr>
                <w:rFonts w:cs="Arial"/>
                <w:color w:val="000000"/>
                <w:sz w:val="16"/>
              </w:rPr>
              <w:t>TT</w:t>
            </w:r>
          </w:p>
        </w:tc>
        <w:tc>
          <w:tcPr>
            <w:tcW w:w="567" w:type="dxa"/>
          </w:tcPr>
          <w:p w14:paraId="03CE5EF7"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F1DD125"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55ED40BF"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9D9C418"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24484FE"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19AEC790"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612A9722" w14:textId="77777777" w:rsidR="00B039A8" w:rsidRPr="008858DB" w:rsidRDefault="00B039A8" w:rsidP="00460F18">
            <w:pPr>
              <w:ind w:right="57"/>
              <w:jc w:val="right"/>
              <w:rPr>
                <w:rFonts w:cs="Arial"/>
                <w:color w:val="000000"/>
                <w:sz w:val="16"/>
              </w:rPr>
            </w:pPr>
          </w:p>
        </w:tc>
        <w:tc>
          <w:tcPr>
            <w:tcW w:w="567" w:type="dxa"/>
          </w:tcPr>
          <w:p w14:paraId="55D31FEE"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39F4F08F" w14:textId="3E5B7638"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04BD656F" w14:textId="77777777" w:rsidR="00B039A8" w:rsidRPr="008858DB" w:rsidRDefault="00B039A8" w:rsidP="00460F18">
            <w:pPr>
              <w:ind w:right="851"/>
              <w:jc w:val="right"/>
              <w:rPr>
                <w:rFonts w:cs="Arial"/>
                <w:color w:val="000000"/>
                <w:sz w:val="16"/>
              </w:rPr>
            </w:pPr>
            <w:r w:rsidRPr="008858DB">
              <w:rPr>
                <w:rFonts w:cs="Arial"/>
                <w:color w:val="000000"/>
                <w:sz w:val="16"/>
              </w:rPr>
              <w:t>0</w:t>
            </w:r>
          </w:p>
        </w:tc>
      </w:tr>
      <w:tr w:rsidR="00B039A8" w:rsidRPr="008858DB" w14:paraId="62394788" w14:textId="77777777" w:rsidTr="00B039A8">
        <w:trPr>
          <w:cantSplit/>
          <w:trHeight w:val="188"/>
        </w:trPr>
        <w:tc>
          <w:tcPr>
            <w:tcW w:w="2263" w:type="dxa"/>
            <w:tcBorders>
              <w:right w:val="dotted" w:sz="4" w:space="0" w:color="auto"/>
            </w:tcBorders>
          </w:tcPr>
          <w:p w14:paraId="385A6544" w14:textId="77777777" w:rsidR="00B039A8" w:rsidRPr="008858DB" w:rsidRDefault="00B039A8" w:rsidP="00460F18">
            <w:pPr>
              <w:jc w:val="left"/>
              <w:rPr>
                <w:rFonts w:cs="Arial"/>
                <w:color w:val="000000"/>
                <w:sz w:val="16"/>
              </w:rPr>
            </w:pPr>
            <w:r w:rsidRPr="008858DB">
              <w:rPr>
                <w:rFonts w:cs="Arial"/>
                <w:color w:val="000000"/>
                <w:sz w:val="16"/>
              </w:rPr>
              <w:t>Tunisia</w:t>
            </w:r>
          </w:p>
        </w:tc>
        <w:tc>
          <w:tcPr>
            <w:tcW w:w="426" w:type="dxa"/>
            <w:tcBorders>
              <w:left w:val="dotted" w:sz="4" w:space="0" w:color="auto"/>
            </w:tcBorders>
            <w:noWrap/>
            <w:hideMark/>
          </w:tcPr>
          <w:p w14:paraId="7EEBA0DD" w14:textId="77777777" w:rsidR="00B039A8" w:rsidRPr="008858DB" w:rsidRDefault="00B039A8" w:rsidP="00460F18">
            <w:pPr>
              <w:jc w:val="center"/>
              <w:rPr>
                <w:rFonts w:cs="Arial"/>
                <w:color w:val="000000"/>
                <w:sz w:val="16"/>
              </w:rPr>
            </w:pPr>
            <w:r w:rsidRPr="008858DB">
              <w:rPr>
                <w:rFonts w:cs="Arial"/>
                <w:color w:val="000000"/>
                <w:sz w:val="16"/>
              </w:rPr>
              <w:t>TN</w:t>
            </w:r>
          </w:p>
        </w:tc>
        <w:tc>
          <w:tcPr>
            <w:tcW w:w="567" w:type="dxa"/>
          </w:tcPr>
          <w:p w14:paraId="30874336"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502A2B15" w14:textId="77777777" w:rsidR="00B039A8" w:rsidRPr="008858DB" w:rsidRDefault="00B039A8" w:rsidP="00460F18">
            <w:pPr>
              <w:ind w:right="57"/>
              <w:jc w:val="right"/>
              <w:rPr>
                <w:rFonts w:cs="Arial"/>
                <w:sz w:val="16"/>
              </w:rPr>
            </w:pPr>
            <w:r w:rsidRPr="008858DB">
              <w:rPr>
                <w:rFonts w:cs="Arial"/>
                <w:sz w:val="16"/>
              </w:rPr>
              <w:t>2</w:t>
            </w:r>
          </w:p>
        </w:tc>
        <w:tc>
          <w:tcPr>
            <w:tcW w:w="567" w:type="dxa"/>
          </w:tcPr>
          <w:p w14:paraId="7CC3B4DE" w14:textId="77777777" w:rsidR="00B039A8" w:rsidRPr="008858DB" w:rsidRDefault="00B039A8" w:rsidP="00460F18">
            <w:pPr>
              <w:ind w:right="57"/>
              <w:jc w:val="right"/>
              <w:rPr>
                <w:rFonts w:cs="Arial"/>
                <w:sz w:val="16"/>
              </w:rPr>
            </w:pPr>
            <w:r w:rsidRPr="008858DB">
              <w:rPr>
                <w:rFonts w:cs="Arial"/>
                <w:sz w:val="16"/>
              </w:rPr>
              <w:t>4</w:t>
            </w:r>
          </w:p>
        </w:tc>
        <w:tc>
          <w:tcPr>
            <w:tcW w:w="567" w:type="dxa"/>
          </w:tcPr>
          <w:p w14:paraId="7AFEAC98"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7303E7B" w14:textId="77777777" w:rsidR="00B039A8" w:rsidRPr="008858DB" w:rsidRDefault="00B039A8" w:rsidP="00460F18">
            <w:pPr>
              <w:ind w:right="57"/>
              <w:jc w:val="right"/>
              <w:rPr>
                <w:rFonts w:cs="Arial"/>
                <w:color w:val="000000"/>
                <w:sz w:val="16"/>
                <w:szCs w:val="16"/>
              </w:rPr>
            </w:pPr>
            <w:r w:rsidRPr="008858DB">
              <w:rPr>
                <w:rFonts w:cs="Arial"/>
                <w:color w:val="000000"/>
                <w:sz w:val="16"/>
              </w:rPr>
              <w:t>1</w:t>
            </w:r>
          </w:p>
        </w:tc>
        <w:tc>
          <w:tcPr>
            <w:tcW w:w="567" w:type="dxa"/>
          </w:tcPr>
          <w:p w14:paraId="30D9A085"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27EFCBC2" w14:textId="77777777" w:rsidR="00B039A8" w:rsidRPr="008858DB" w:rsidRDefault="00B039A8" w:rsidP="00460F18">
            <w:pPr>
              <w:ind w:right="57"/>
              <w:jc w:val="right"/>
              <w:rPr>
                <w:rFonts w:cs="Arial"/>
                <w:color w:val="000000"/>
                <w:sz w:val="16"/>
              </w:rPr>
            </w:pPr>
          </w:p>
        </w:tc>
        <w:tc>
          <w:tcPr>
            <w:tcW w:w="567" w:type="dxa"/>
          </w:tcPr>
          <w:p w14:paraId="10360F50"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3568A938" w14:textId="2B000020" w:rsidR="00B039A8" w:rsidRPr="008858DB" w:rsidRDefault="009F2BCC" w:rsidP="00460F18">
            <w:pPr>
              <w:ind w:right="57"/>
              <w:jc w:val="right"/>
              <w:rPr>
                <w:rFonts w:cs="Arial"/>
                <w:color w:val="000000"/>
                <w:sz w:val="16"/>
              </w:rPr>
            </w:pPr>
            <w:r w:rsidRPr="008858DB">
              <w:rPr>
                <w:rFonts w:cs="Arial"/>
                <w:color w:val="000000"/>
                <w:sz w:val="16"/>
              </w:rPr>
              <w:t>2</w:t>
            </w:r>
          </w:p>
        </w:tc>
        <w:tc>
          <w:tcPr>
            <w:tcW w:w="2126" w:type="dxa"/>
            <w:tcBorders>
              <w:left w:val="double" w:sz="4" w:space="0" w:color="auto"/>
            </w:tcBorders>
          </w:tcPr>
          <w:p w14:paraId="0B3097B9" w14:textId="316B54F0" w:rsidR="00B039A8" w:rsidRPr="008858DB" w:rsidRDefault="005547A1" w:rsidP="00460F18">
            <w:pPr>
              <w:ind w:right="851"/>
              <w:jc w:val="right"/>
              <w:rPr>
                <w:rFonts w:cs="Arial"/>
                <w:color w:val="000000"/>
                <w:sz w:val="16"/>
              </w:rPr>
            </w:pPr>
            <w:r w:rsidRPr="008858DB">
              <w:rPr>
                <w:rFonts w:cs="Arial"/>
                <w:color w:val="000000"/>
                <w:sz w:val="16"/>
              </w:rPr>
              <w:t>9</w:t>
            </w:r>
          </w:p>
        </w:tc>
      </w:tr>
      <w:tr w:rsidR="00B039A8" w:rsidRPr="008858DB" w14:paraId="117B521B" w14:textId="77777777" w:rsidTr="00B039A8">
        <w:trPr>
          <w:cantSplit/>
          <w:trHeight w:val="180"/>
        </w:trPr>
        <w:tc>
          <w:tcPr>
            <w:tcW w:w="2263" w:type="dxa"/>
            <w:tcBorders>
              <w:right w:val="dotted" w:sz="4" w:space="0" w:color="auto"/>
            </w:tcBorders>
          </w:tcPr>
          <w:p w14:paraId="4A7A1681" w14:textId="77777777" w:rsidR="00B039A8" w:rsidRPr="008858DB" w:rsidRDefault="00B039A8" w:rsidP="00460F18">
            <w:pPr>
              <w:keepNext/>
              <w:jc w:val="left"/>
              <w:rPr>
                <w:rFonts w:cs="Arial"/>
                <w:sz w:val="16"/>
              </w:rPr>
            </w:pPr>
            <w:r w:rsidRPr="008858DB">
              <w:rPr>
                <w:rFonts w:cs="Arial"/>
                <w:sz w:val="16"/>
              </w:rPr>
              <w:t>Türkiye</w:t>
            </w:r>
          </w:p>
        </w:tc>
        <w:tc>
          <w:tcPr>
            <w:tcW w:w="426" w:type="dxa"/>
            <w:tcBorders>
              <w:left w:val="dotted" w:sz="4" w:space="0" w:color="auto"/>
            </w:tcBorders>
            <w:noWrap/>
          </w:tcPr>
          <w:p w14:paraId="48BE347F" w14:textId="77777777" w:rsidR="00B039A8" w:rsidRPr="008858DB" w:rsidRDefault="00B039A8" w:rsidP="00460F18">
            <w:pPr>
              <w:keepNext/>
              <w:jc w:val="center"/>
              <w:rPr>
                <w:rFonts w:cs="Arial"/>
                <w:sz w:val="16"/>
              </w:rPr>
            </w:pPr>
            <w:r w:rsidRPr="008858DB">
              <w:rPr>
                <w:rFonts w:cs="Arial"/>
                <w:sz w:val="16"/>
              </w:rPr>
              <w:t>TR</w:t>
            </w:r>
          </w:p>
        </w:tc>
        <w:tc>
          <w:tcPr>
            <w:tcW w:w="567" w:type="dxa"/>
          </w:tcPr>
          <w:p w14:paraId="43F0B99D"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50D8ED6" w14:textId="77777777" w:rsidR="00B039A8" w:rsidRPr="008858DB" w:rsidRDefault="00B039A8" w:rsidP="00460F18">
            <w:pPr>
              <w:ind w:right="57"/>
              <w:jc w:val="right"/>
              <w:rPr>
                <w:rFonts w:cs="Arial"/>
                <w:sz w:val="16"/>
              </w:rPr>
            </w:pPr>
            <w:r w:rsidRPr="008858DB">
              <w:rPr>
                <w:rFonts w:cs="Arial"/>
                <w:sz w:val="16"/>
              </w:rPr>
              <w:t>6</w:t>
            </w:r>
          </w:p>
        </w:tc>
        <w:tc>
          <w:tcPr>
            <w:tcW w:w="567" w:type="dxa"/>
          </w:tcPr>
          <w:p w14:paraId="742D5033" w14:textId="77777777" w:rsidR="00B039A8" w:rsidRPr="008858DB" w:rsidRDefault="00B039A8" w:rsidP="00460F18">
            <w:pPr>
              <w:ind w:right="57"/>
              <w:jc w:val="right"/>
              <w:rPr>
                <w:rFonts w:cs="Arial"/>
                <w:sz w:val="16"/>
              </w:rPr>
            </w:pPr>
            <w:r w:rsidRPr="008858DB">
              <w:rPr>
                <w:rFonts w:cs="Arial"/>
                <w:sz w:val="16"/>
              </w:rPr>
              <w:t>23</w:t>
            </w:r>
          </w:p>
        </w:tc>
        <w:tc>
          <w:tcPr>
            <w:tcW w:w="567" w:type="dxa"/>
          </w:tcPr>
          <w:p w14:paraId="096AB808" w14:textId="77777777" w:rsidR="00B039A8" w:rsidRPr="008858DB" w:rsidRDefault="00B039A8" w:rsidP="00460F18">
            <w:pPr>
              <w:ind w:right="57"/>
              <w:jc w:val="right"/>
              <w:rPr>
                <w:rFonts w:cs="Arial"/>
                <w:sz w:val="16"/>
              </w:rPr>
            </w:pPr>
            <w:r w:rsidRPr="008858DB">
              <w:rPr>
                <w:rFonts w:cs="Arial"/>
                <w:sz w:val="16"/>
              </w:rPr>
              <w:t>54</w:t>
            </w:r>
          </w:p>
        </w:tc>
        <w:tc>
          <w:tcPr>
            <w:tcW w:w="567" w:type="dxa"/>
          </w:tcPr>
          <w:p w14:paraId="5E22B5FD" w14:textId="77777777" w:rsidR="00B039A8" w:rsidRPr="008858DB" w:rsidRDefault="00B039A8" w:rsidP="00460F18">
            <w:pPr>
              <w:ind w:right="57"/>
              <w:jc w:val="right"/>
              <w:rPr>
                <w:rFonts w:cs="Arial"/>
                <w:color w:val="000000"/>
                <w:sz w:val="16"/>
                <w:szCs w:val="16"/>
              </w:rPr>
            </w:pPr>
            <w:r w:rsidRPr="008858DB">
              <w:rPr>
                <w:rFonts w:cs="Arial"/>
                <w:color w:val="000000"/>
                <w:sz w:val="16"/>
              </w:rPr>
              <w:t>65</w:t>
            </w:r>
          </w:p>
        </w:tc>
        <w:tc>
          <w:tcPr>
            <w:tcW w:w="567" w:type="dxa"/>
          </w:tcPr>
          <w:p w14:paraId="74AC95C1" w14:textId="77777777" w:rsidR="00B039A8" w:rsidRPr="008858DB" w:rsidRDefault="00B039A8" w:rsidP="00460F18">
            <w:pPr>
              <w:ind w:right="57"/>
              <w:jc w:val="right"/>
              <w:rPr>
                <w:rFonts w:cs="Arial"/>
                <w:color w:val="000000"/>
                <w:sz w:val="16"/>
                <w:szCs w:val="16"/>
              </w:rPr>
            </w:pPr>
            <w:r w:rsidRPr="008858DB">
              <w:rPr>
                <w:rFonts w:cs="Arial"/>
                <w:color w:val="000000"/>
                <w:sz w:val="16"/>
              </w:rPr>
              <w:t>63</w:t>
            </w:r>
          </w:p>
        </w:tc>
        <w:tc>
          <w:tcPr>
            <w:tcW w:w="567" w:type="dxa"/>
          </w:tcPr>
          <w:p w14:paraId="1BFA0E11" w14:textId="77777777" w:rsidR="00B039A8" w:rsidRPr="008858DB" w:rsidRDefault="00B039A8" w:rsidP="00460F18">
            <w:pPr>
              <w:ind w:right="57"/>
              <w:jc w:val="right"/>
              <w:rPr>
                <w:rFonts w:cs="Arial"/>
                <w:color w:val="000000"/>
                <w:sz w:val="16"/>
              </w:rPr>
            </w:pPr>
            <w:r w:rsidRPr="008858DB">
              <w:rPr>
                <w:rFonts w:cs="Arial"/>
                <w:color w:val="000000"/>
                <w:sz w:val="16"/>
              </w:rPr>
              <w:t>57</w:t>
            </w:r>
          </w:p>
        </w:tc>
        <w:tc>
          <w:tcPr>
            <w:tcW w:w="567" w:type="dxa"/>
          </w:tcPr>
          <w:p w14:paraId="72CF4A84" w14:textId="725BCAF9" w:rsidR="00B039A8" w:rsidRPr="008858DB" w:rsidRDefault="00B039A8" w:rsidP="00460F18">
            <w:pPr>
              <w:ind w:right="57"/>
              <w:jc w:val="right"/>
              <w:rPr>
                <w:rFonts w:cs="Arial"/>
                <w:color w:val="000000"/>
                <w:sz w:val="16"/>
              </w:rPr>
            </w:pPr>
            <w:r w:rsidRPr="008858DB">
              <w:rPr>
                <w:rFonts w:cs="Arial"/>
                <w:color w:val="000000"/>
                <w:sz w:val="16"/>
              </w:rPr>
              <w:t>52</w:t>
            </w:r>
          </w:p>
        </w:tc>
        <w:tc>
          <w:tcPr>
            <w:tcW w:w="567" w:type="dxa"/>
            <w:tcBorders>
              <w:right w:val="double" w:sz="4" w:space="0" w:color="auto"/>
            </w:tcBorders>
          </w:tcPr>
          <w:p w14:paraId="62FA6CE1" w14:textId="47F03C34" w:rsidR="00B039A8" w:rsidRPr="008858DB" w:rsidRDefault="009F2BCC" w:rsidP="00460F18">
            <w:pPr>
              <w:ind w:right="57"/>
              <w:jc w:val="right"/>
              <w:rPr>
                <w:rFonts w:cs="Arial"/>
                <w:color w:val="000000"/>
                <w:sz w:val="16"/>
              </w:rPr>
            </w:pPr>
            <w:r w:rsidRPr="008858DB">
              <w:rPr>
                <w:rFonts w:cs="Arial"/>
                <w:color w:val="000000"/>
                <w:sz w:val="16"/>
              </w:rPr>
              <w:t>65</w:t>
            </w:r>
          </w:p>
        </w:tc>
        <w:tc>
          <w:tcPr>
            <w:tcW w:w="2126" w:type="dxa"/>
            <w:tcBorders>
              <w:left w:val="double" w:sz="4" w:space="0" w:color="auto"/>
            </w:tcBorders>
          </w:tcPr>
          <w:p w14:paraId="3C2FD140" w14:textId="10933B88" w:rsidR="00B039A8" w:rsidRPr="008858DB" w:rsidRDefault="00B039A8" w:rsidP="00460F18">
            <w:pPr>
              <w:ind w:right="851"/>
              <w:jc w:val="right"/>
              <w:rPr>
                <w:rFonts w:cs="Arial"/>
                <w:color w:val="000000"/>
                <w:sz w:val="16"/>
              </w:rPr>
            </w:pPr>
            <w:r w:rsidRPr="008858DB">
              <w:rPr>
                <w:rFonts w:cs="Arial"/>
                <w:color w:val="000000"/>
                <w:sz w:val="16"/>
              </w:rPr>
              <w:t>3</w:t>
            </w:r>
            <w:r w:rsidR="005547A1" w:rsidRPr="008858DB">
              <w:rPr>
                <w:rFonts w:cs="Arial"/>
                <w:color w:val="000000"/>
                <w:sz w:val="16"/>
              </w:rPr>
              <w:t>85</w:t>
            </w:r>
          </w:p>
        </w:tc>
      </w:tr>
      <w:tr w:rsidR="00B039A8" w:rsidRPr="008858DB" w14:paraId="31307C2B" w14:textId="77777777" w:rsidTr="00B039A8">
        <w:trPr>
          <w:cantSplit/>
          <w:trHeight w:val="180"/>
        </w:trPr>
        <w:tc>
          <w:tcPr>
            <w:tcW w:w="2263" w:type="dxa"/>
            <w:tcBorders>
              <w:right w:val="dotted" w:sz="4" w:space="0" w:color="auto"/>
            </w:tcBorders>
          </w:tcPr>
          <w:p w14:paraId="43097EB8" w14:textId="77777777" w:rsidR="00B039A8" w:rsidRPr="008858DB" w:rsidRDefault="00B039A8" w:rsidP="00460F18">
            <w:pPr>
              <w:jc w:val="left"/>
              <w:rPr>
                <w:rFonts w:cs="Arial"/>
                <w:color w:val="000000"/>
                <w:sz w:val="16"/>
              </w:rPr>
            </w:pPr>
            <w:r w:rsidRPr="008858DB">
              <w:rPr>
                <w:rFonts w:cs="Arial"/>
                <w:color w:val="000000"/>
                <w:sz w:val="16"/>
              </w:rPr>
              <w:t>United Kingdom</w:t>
            </w:r>
          </w:p>
        </w:tc>
        <w:tc>
          <w:tcPr>
            <w:tcW w:w="426" w:type="dxa"/>
            <w:tcBorders>
              <w:left w:val="dotted" w:sz="4" w:space="0" w:color="auto"/>
            </w:tcBorders>
            <w:noWrap/>
          </w:tcPr>
          <w:p w14:paraId="5E4F396D" w14:textId="77777777" w:rsidR="00B039A8" w:rsidRPr="008858DB" w:rsidRDefault="00B039A8" w:rsidP="00460F18">
            <w:pPr>
              <w:jc w:val="center"/>
              <w:rPr>
                <w:rFonts w:cs="Arial"/>
                <w:color w:val="000000"/>
                <w:sz w:val="16"/>
              </w:rPr>
            </w:pPr>
            <w:r w:rsidRPr="008858DB">
              <w:rPr>
                <w:rFonts w:cs="Arial"/>
                <w:color w:val="000000"/>
                <w:sz w:val="16"/>
              </w:rPr>
              <w:t>GB</w:t>
            </w:r>
          </w:p>
        </w:tc>
        <w:tc>
          <w:tcPr>
            <w:tcW w:w="567" w:type="dxa"/>
          </w:tcPr>
          <w:p w14:paraId="205AE99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5AC0C56F"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30632345" w14:textId="77777777" w:rsidR="00B039A8" w:rsidRPr="008858DB" w:rsidRDefault="00B039A8" w:rsidP="00460F18">
            <w:pPr>
              <w:ind w:right="57"/>
              <w:jc w:val="right"/>
              <w:rPr>
                <w:rFonts w:cs="Arial"/>
                <w:sz w:val="16"/>
              </w:rPr>
            </w:pPr>
            <w:r w:rsidRPr="008858DB">
              <w:rPr>
                <w:rFonts w:cs="Arial"/>
                <w:sz w:val="16"/>
              </w:rPr>
              <w:t>18</w:t>
            </w:r>
          </w:p>
        </w:tc>
        <w:tc>
          <w:tcPr>
            <w:tcW w:w="567" w:type="dxa"/>
          </w:tcPr>
          <w:p w14:paraId="664CCFC7" w14:textId="77777777" w:rsidR="00B039A8" w:rsidRPr="008858DB" w:rsidRDefault="00B039A8" w:rsidP="00460F18">
            <w:pPr>
              <w:ind w:right="57"/>
              <w:jc w:val="right"/>
              <w:rPr>
                <w:rFonts w:cs="Arial"/>
                <w:sz w:val="16"/>
              </w:rPr>
            </w:pPr>
            <w:r w:rsidRPr="008858DB">
              <w:rPr>
                <w:rFonts w:cs="Arial"/>
                <w:sz w:val="16"/>
              </w:rPr>
              <w:t>22</w:t>
            </w:r>
          </w:p>
        </w:tc>
        <w:tc>
          <w:tcPr>
            <w:tcW w:w="567" w:type="dxa"/>
          </w:tcPr>
          <w:p w14:paraId="2BCBEA99" w14:textId="77777777" w:rsidR="00B039A8" w:rsidRPr="008858DB" w:rsidRDefault="00B039A8" w:rsidP="00460F18">
            <w:pPr>
              <w:ind w:right="57"/>
              <w:jc w:val="right"/>
              <w:rPr>
                <w:rFonts w:cs="Arial"/>
                <w:color w:val="000000"/>
                <w:sz w:val="16"/>
                <w:szCs w:val="16"/>
              </w:rPr>
            </w:pPr>
            <w:r w:rsidRPr="008858DB">
              <w:rPr>
                <w:rFonts w:cs="Arial"/>
                <w:color w:val="000000"/>
                <w:sz w:val="16"/>
              </w:rPr>
              <w:t>2,138</w:t>
            </w:r>
          </w:p>
        </w:tc>
        <w:tc>
          <w:tcPr>
            <w:tcW w:w="567" w:type="dxa"/>
          </w:tcPr>
          <w:p w14:paraId="48F3B93C" w14:textId="77777777" w:rsidR="00B039A8" w:rsidRPr="008858DB" w:rsidRDefault="00B039A8" w:rsidP="00460F18">
            <w:pPr>
              <w:ind w:right="57"/>
              <w:jc w:val="right"/>
              <w:rPr>
                <w:rFonts w:cs="Arial"/>
                <w:color w:val="000000"/>
                <w:sz w:val="16"/>
                <w:szCs w:val="16"/>
              </w:rPr>
            </w:pPr>
            <w:r w:rsidRPr="008858DB">
              <w:rPr>
                <w:rFonts w:cs="Arial"/>
                <w:color w:val="000000"/>
                <w:sz w:val="16"/>
              </w:rPr>
              <w:t>1,557</w:t>
            </w:r>
          </w:p>
        </w:tc>
        <w:tc>
          <w:tcPr>
            <w:tcW w:w="567" w:type="dxa"/>
          </w:tcPr>
          <w:p w14:paraId="491621D7" w14:textId="77777777" w:rsidR="00B039A8" w:rsidRPr="008858DB" w:rsidRDefault="00B039A8" w:rsidP="00460F18">
            <w:pPr>
              <w:ind w:right="57"/>
              <w:jc w:val="right"/>
              <w:rPr>
                <w:rFonts w:cs="Arial"/>
                <w:color w:val="000000"/>
                <w:sz w:val="16"/>
              </w:rPr>
            </w:pPr>
            <w:r w:rsidRPr="008858DB">
              <w:rPr>
                <w:rFonts w:cs="Arial"/>
                <w:color w:val="000000"/>
                <w:sz w:val="16"/>
              </w:rPr>
              <w:t>1,562</w:t>
            </w:r>
          </w:p>
        </w:tc>
        <w:tc>
          <w:tcPr>
            <w:tcW w:w="567" w:type="dxa"/>
          </w:tcPr>
          <w:p w14:paraId="36CF808F" w14:textId="34002314" w:rsidR="00B039A8" w:rsidRPr="008858DB" w:rsidRDefault="00B039A8" w:rsidP="00460F18">
            <w:pPr>
              <w:ind w:right="57"/>
              <w:jc w:val="right"/>
              <w:rPr>
                <w:rFonts w:cs="Arial"/>
                <w:color w:val="000000"/>
                <w:sz w:val="16"/>
              </w:rPr>
            </w:pPr>
            <w:r w:rsidRPr="008858DB">
              <w:rPr>
                <w:rFonts w:cs="Arial"/>
                <w:color w:val="000000"/>
                <w:sz w:val="16"/>
              </w:rPr>
              <w:t>1,614</w:t>
            </w:r>
          </w:p>
        </w:tc>
        <w:tc>
          <w:tcPr>
            <w:tcW w:w="567" w:type="dxa"/>
            <w:tcBorders>
              <w:right w:val="double" w:sz="4" w:space="0" w:color="auto"/>
            </w:tcBorders>
          </w:tcPr>
          <w:p w14:paraId="711D1649" w14:textId="01616C58" w:rsidR="00B039A8" w:rsidRPr="008858DB" w:rsidRDefault="00B039A8" w:rsidP="00460F18">
            <w:pPr>
              <w:ind w:right="57"/>
              <w:jc w:val="right"/>
              <w:rPr>
                <w:rFonts w:cs="Arial"/>
                <w:color w:val="000000"/>
                <w:sz w:val="16"/>
              </w:rPr>
            </w:pPr>
            <w:r w:rsidRPr="008858DB">
              <w:rPr>
                <w:rFonts w:cs="Arial"/>
                <w:color w:val="000000"/>
                <w:sz w:val="16"/>
              </w:rPr>
              <w:t>1,</w:t>
            </w:r>
            <w:r w:rsidR="009F2BCC" w:rsidRPr="008858DB">
              <w:rPr>
                <w:rFonts w:cs="Arial"/>
                <w:color w:val="000000"/>
                <w:sz w:val="16"/>
              </w:rPr>
              <w:t>489</w:t>
            </w:r>
          </w:p>
        </w:tc>
        <w:tc>
          <w:tcPr>
            <w:tcW w:w="2126" w:type="dxa"/>
            <w:tcBorders>
              <w:left w:val="double" w:sz="4" w:space="0" w:color="auto"/>
            </w:tcBorders>
          </w:tcPr>
          <w:p w14:paraId="03ECDEEA" w14:textId="73083458" w:rsidR="00B039A8" w:rsidRPr="008858DB" w:rsidRDefault="005547A1" w:rsidP="00460F18">
            <w:pPr>
              <w:ind w:right="851"/>
              <w:jc w:val="right"/>
              <w:rPr>
                <w:rFonts w:cs="Arial"/>
                <w:color w:val="000000"/>
                <w:sz w:val="16"/>
              </w:rPr>
            </w:pPr>
            <w:r w:rsidRPr="008858DB">
              <w:rPr>
                <w:rFonts w:cs="Arial"/>
                <w:color w:val="000000"/>
                <w:sz w:val="16"/>
              </w:rPr>
              <w:t>8</w:t>
            </w:r>
            <w:r w:rsidR="00B039A8" w:rsidRPr="008858DB">
              <w:rPr>
                <w:rFonts w:cs="Arial"/>
                <w:color w:val="000000"/>
                <w:sz w:val="16"/>
              </w:rPr>
              <w:t>,</w:t>
            </w:r>
            <w:r w:rsidRPr="008858DB">
              <w:rPr>
                <w:rFonts w:cs="Arial"/>
                <w:color w:val="000000"/>
                <w:sz w:val="16"/>
              </w:rPr>
              <w:t>403</w:t>
            </w:r>
          </w:p>
        </w:tc>
      </w:tr>
      <w:tr w:rsidR="00B039A8" w:rsidRPr="008858DB" w14:paraId="46E06040" w14:textId="77777777" w:rsidTr="00B039A8">
        <w:trPr>
          <w:cantSplit/>
          <w:trHeight w:val="180"/>
        </w:trPr>
        <w:tc>
          <w:tcPr>
            <w:tcW w:w="2263" w:type="dxa"/>
            <w:tcBorders>
              <w:right w:val="dotted" w:sz="4" w:space="0" w:color="auto"/>
            </w:tcBorders>
          </w:tcPr>
          <w:p w14:paraId="2C184A33" w14:textId="77777777" w:rsidR="00B039A8" w:rsidRPr="008858DB" w:rsidRDefault="00B039A8" w:rsidP="00460F18">
            <w:pPr>
              <w:jc w:val="left"/>
              <w:rPr>
                <w:rFonts w:cs="Arial"/>
                <w:color w:val="000000"/>
                <w:sz w:val="16"/>
              </w:rPr>
            </w:pPr>
            <w:r w:rsidRPr="008858DB">
              <w:rPr>
                <w:rFonts w:cs="Arial"/>
                <w:color w:val="000000"/>
                <w:sz w:val="16"/>
              </w:rPr>
              <w:t>United Republic of Tanzania</w:t>
            </w:r>
          </w:p>
        </w:tc>
        <w:tc>
          <w:tcPr>
            <w:tcW w:w="426" w:type="dxa"/>
            <w:tcBorders>
              <w:left w:val="dotted" w:sz="4" w:space="0" w:color="auto"/>
            </w:tcBorders>
            <w:noWrap/>
          </w:tcPr>
          <w:p w14:paraId="3AE3526E" w14:textId="77777777" w:rsidR="00B039A8" w:rsidRPr="008858DB" w:rsidRDefault="00B039A8" w:rsidP="00460F18">
            <w:pPr>
              <w:jc w:val="center"/>
              <w:rPr>
                <w:rFonts w:cs="Arial"/>
                <w:color w:val="000000"/>
                <w:sz w:val="16"/>
              </w:rPr>
            </w:pPr>
            <w:r w:rsidRPr="008858DB">
              <w:rPr>
                <w:rFonts w:cs="Arial"/>
                <w:color w:val="000000"/>
                <w:sz w:val="16"/>
              </w:rPr>
              <w:t>TZ</w:t>
            </w:r>
          </w:p>
        </w:tc>
        <w:tc>
          <w:tcPr>
            <w:tcW w:w="567" w:type="dxa"/>
          </w:tcPr>
          <w:p w14:paraId="3DDE1FE0" w14:textId="77777777" w:rsidR="00B039A8" w:rsidRPr="008858DB" w:rsidRDefault="00B039A8" w:rsidP="00460F18">
            <w:pPr>
              <w:ind w:right="57"/>
              <w:jc w:val="right"/>
              <w:rPr>
                <w:rFonts w:cs="Arial"/>
                <w:sz w:val="16"/>
              </w:rPr>
            </w:pPr>
          </w:p>
        </w:tc>
        <w:tc>
          <w:tcPr>
            <w:tcW w:w="567" w:type="dxa"/>
          </w:tcPr>
          <w:p w14:paraId="0D79AD05" w14:textId="77777777" w:rsidR="00B039A8" w:rsidRPr="008858DB" w:rsidRDefault="00B039A8" w:rsidP="00460F18">
            <w:pPr>
              <w:ind w:right="57"/>
              <w:jc w:val="right"/>
              <w:rPr>
                <w:rFonts w:cs="Arial"/>
                <w:sz w:val="16"/>
              </w:rPr>
            </w:pPr>
          </w:p>
        </w:tc>
        <w:tc>
          <w:tcPr>
            <w:tcW w:w="567" w:type="dxa"/>
          </w:tcPr>
          <w:p w14:paraId="0FEF47BA" w14:textId="77777777" w:rsidR="00B039A8" w:rsidRPr="008858DB" w:rsidRDefault="00B039A8" w:rsidP="00460F18">
            <w:pPr>
              <w:ind w:right="57"/>
              <w:jc w:val="right"/>
              <w:rPr>
                <w:rFonts w:cs="Arial"/>
                <w:sz w:val="16"/>
              </w:rPr>
            </w:pPr>
          </w:p>
        </w:tc>
        <w:tc>
          <w:tcPr>
            <w:tcW w:w="567" w:type="dxa"/>
          </w:tcPr>
          <w:p w14:paraId="699F52CE" w14:textId="77777777" w:rsidR="00B039A8" w:rsidRPr="008858DB" w:rsidRDefault="00B039A8" w:rsidP="00460F18">
            <w:pPr>
              <w:ind w:right="57"/>
              <w:jc w:val="right"/>
              <w:rPr>
                <w:rFonts w:cs="Arial"/>
                <w:sz w:val="16"/>
              </w:rPr>
            </w:pPr>
          </w:p>
        </w:tc>
        <w:tc>
          <w:tcPr>
            <w:tcW w:w="567" w:type="dxa"/>
          </w:tcPr>
          <w:p w14:paraId="2038976F" w14:textId="77777777" w:rsidR="00B039A8" w:rsidRPr="008858DB" w:rsidRDefault="00B039A8" w:rsidP="00460F18">
            <w:pPr>
              <w:ind w:right="57"/>
              <w:jc w:val="right"/>
              <w:rPr>
                <w:rFonts w:cs="Arial"/>
                <w:color w:val="000000"/>
                <w:sz w:val="16"/>
              </w:rPr>
            </w:pPr>
          </w:p>
        </w:tc>
        <w:tc>
          <w:tcPr>
            <w:tcW w:w="567" w:type="dxa"/>
          </w:tcPr>
          <w:p w14:paraId="361634B2" w14:textId="77777777" w:rsidR="00B039A8" w:rsidRPr="008858DB" w:rsidRDefault="00B039A8" w:rsidP="00460F18">
            <w:pPr>
              <w:ind w:right="57"/>
              <w:jc w:val="right"/>
              <w:rPr>
                <w:rFonts w:cs="Arial"/>
                <w:color w:val="000000"/>
                <w:sz w:val="16"/>
              </w:rPr>
            </w:pPr>
          </w:p>
        </w:tc>
        <w:tc>
          <w:tcPr>
            <w:tcW w:w="567" w:type="dxa"/>
          </w:tcPr>
          <w:p w14:paraId="0CF0736C" w14:textId="77777777" w:rsidR="00B039A8" w:rsidRPr="008858DB" w:rsidRDefault="00B039A8" w:rsidP="00460F18">
            <w:pPr>
              <w:ind w:right="57"/>
              <w:jc w:val="right"/>
              <w:rPr>
                <w:rFonts w:cs="Arial"/>
                <w:color w:val="000000"/>
                <w:sz w:val="16"/>
              </w:rPr>
            </w:pPr>
          </w:p>
        </w:tc>
        <w:tc>
          <w:tcPr>
            <w:tcW w:w="567" w:type="dxa"/>
          </w:tcPr>
          <w:p w14:paraId="471307E0"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7F88B924" w14:textId="5183C46A"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3B33A226" w14:textId="77777777" w:rsidR="00B039A8" w:rsidRPr="008858DB" w:rsidRDefault="00B039A8" w:rsidP="00460F18">
            <w:pPr>
              <w:ind w:right="851"/>
              <w:jc w:val="right"/>
              <w:rPr>
                <w:rFonts w:cs="Arial"/>
                <w:color w:val="000000"/>
                <w:sz w:val="16"/>
              </w:rPr>
            </w:pPr>
            <w:r w:rsidRPr="008858DB">
              <w:rPr>
                <w:rFonts w:cs="Arial"/>
                <w:color w:val="000000"/>
                <w:sz w:val="16"/>
              </w:rPr>
              <w:t>0</w:t>
            </w:r>
          </w:p>
        </w:tc>
      </w:tr>
      <w:tr w:rsidR="00B039A8" w:rsidRPr="008858DB" w14:paraId="71DF3C66" w14:textId="77777777" w:rsidTr="00B039A8">
        <w:trPr>
          <w:cantSplit/>
          <w:trHeight w:val="188"/>
        </w:trPr>
        <w:tc>
          <w:tcPr>
            <w:tcW w:w="2263" w:type="dxa"/>
            <w:tcBorders>
              <w:right w:val="dotted" w:sz="4" w:space="0" w:color="auto"/>
            </w:tcBorders>
          </w:tcPr>
          <w:p w14:paraId="28D945ED" w14:textId="77777777" w:rsidR="00B039A8" w:rsidRPr="008858DB" w:rsidRDefault="00B039A8" w:rsidP="00460F18">
            <w:pPr>
              <w:jc w:val="left"/>
              <w:rPr>
                <w:rFonts w:cs="Arial"/>
                <w:color w:val="000000"/>
                <w:sz w:val="16"/>
              </w:rPr>
            </w:pPr>
            <w:r w:rsidRPr="008858DB">
              <w:rPr>
                <w:rFonts w:cs="Arial"/>
                <w:color w:val="000000"/>
                <w:sz w:val="16"/>
              </w:rPr>
              <w:t>United States of America</w:t>
            </w:r>
          </w:p>
        </w:tc>
        <w:tc>
          <w:tcPr>
            <w:tcW w:w="426" w:type="dxa"/>
            <w:tcBorders>
              <w:left w:val="dotted" w:sz="4" w:space="0" w:color="auto"/>
            </w:tcBorders>
            <w:noWrap/>
            <w:hideMark/>
          </w:tcPr>
          <w:p w14:paraId="325C644C" w14:textId="77777777" w:rsidR="00B039A8" w:rsidRPr="008858DB" w:rsidRDefault="00B039A8" w:rsidP="00460F18">
            <w:pPr>
              <w:jc w:val="center"/>
              <w:rPr>
                <w:rFonts w:cs="Arial"/>
                <w:color w:val="000000"/>
                <w:sz w:val="16"/>
              </w:rPr>
            </w:pPr>
            <w:r w:rsidRPr="008858DB">
              <w:rPr>
                <w:rFonts w:cs="Arial"/>
                <w:color w:val="000000"/>
                <w:sz w:val="16"/>
              </w:rPr>
              <w:t>US</w:t>
            </w:r>
          </w:p>
        </w:tc>
        <w:tc>
          <w:tcPr>
            <w:tcW w:w="567" w:type="dxa"/>
          </w:tcPr>
          <w:p w14:paraId="1D80913A"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8501AD6" w14:textId="77777777" w:rsidR="00B039A8" w:rsidRPr="008858DB" w:rsidRDefault="00B039A8" w:rsidP="00460F18">
            <w:pPr>
              <w:ind w:right="57"/>
              <w:jc w:val="right"/>
              <w:rPr>
                <w:rFonts w:cs="Arial"/>
                <w:sz w:val="16"/>
              </w:rPr>
            </w:pPr>
            <w:r w:rsidRPr="008858DB">
              <w:rPr>
                <w:rFonts w:cs="Arial"/>
                <w:sz w:val="16"/>
              </w:rPr>
              <w:t>6</w:t>
            </w:r>
          </w:p>
        </w:tc>
        <w:tc>
          <w:tcPr>
            <w:tcW w:w="567" w:type="dxa"/>
          </w:tcPr>
          <w:p w14:paraId="6422697E" w14:textId="77777777" w:rsidR="00B039A8" w:rsidRPr="008858DB" w:rsidRDefault="00B039A8" w:rsidP="00460F18">
            <w:pPr>
              <w:ind w:right="57"/>
              <w:jc w:val="right"/>
              <w:rPr>
                <w:rFonts w:cs="Arial"/>
                <w:sz w:val="16"/>
              </w:rPr>
            </w:pPr>
            <w:r w:rsidRPr="008858DB">
              <w:rPr>
                <w:rFonts w:cs="Arial"/>
                <w:sz w:val="16"/>
              </w:rPr>
              <w:t>1</w:t>
            </w:r>
          </w:p>
        </w:tc>
        <w:tc>
          <w:tcPr>
            <w:tcW w:w="567" w:type="dxa"/>
          </w:tcPr>
          <w:p w14:paraId="1735FA3E" w14:textId="77777777" w:rsidR="00B039A8" w:rsidRPr="008858DB" w:rsidRDefault="00B039A8" w:rsidP="00460F18">
            <w:pPr>
              <w:ind w:right="57"/>
              <w:jc w:val="right"/>
              <w:rPr>
                <w:rFonts w:cs="Arial"/>
                <w:sz w:val="16"/>
              </w:rPr>
            </w:pPr>
            <w:r w:rsidRPr="008858DB">
              <w:rPr>
                <w:rFonts w:cs="Arial"/>
                <w:sz w:val="16"/>
              </w:rPr>
              <w:t>3</w:t>
            </w:r>
          </w:p>
        </w:tc>
        <w:tc>
          <w:tcPr>
            <w:tcW w:w="567" w:type="dxa"/>
          </w:tcPr>
          <w:p w14:paraId="0CCDCC7B" w14:textId="77777777" w:rsidR="00B039A8" w:rsidRPr="008858DB" w:rsidRDefault="00B039A8" w:rsidP="00460F18">
            <w:pPr>
              <w:ind w:right="57"/>
              <w:jc w:val="right"/>
              <w:rPr>
                <w:rFonts w:cs="Arial"/>
                <w:color w:val="000000"/>
                <w:sz w:val="16"/>
                <w:szCs w:val="16"/>
              </w:rPr>
            </w:pPr>
            <w:r w:rsidRPr="008858DB">
              <w:rPr>
                <w:rFonts w:cs="Arial"/>
                <w:color w:val="000000"/>
                <w:sz w:val="16"/>
              </w:rPr>
              <w:t>5</w:t>
            </w:r>
          </w:p>
        </w:tc>
        <w:tc>
          <w:tcPr>
            <w:tcW w:w="567" w:type="dxa"/>
          </w:tcPr>
          <w:p w14:paraId="4E2A47C0" w14:textId="77777777" w:rsidR="00B039A8" w:rsidRPr="008858DB" w:rsidRDefault="00B039A8" w:rsidP="00460F18">
            <w:pPr>
              <w:ind w:right="57"/>
              <w:jc w:val="right"/>
              <w:rPr>
                <w:rFonts w:cs="Arial"/>
                <w:color w:val="000000"/>
                <w:sz w:val="16"/>
                <w:szCs w:val="16"/>
              </w:rPr>
            </w:pPr>
            <w:r w:rsidRPr="008858DB">
              <w:rPr>
                <w:rFonts w:cs="Arial"/>
                <w:color w:val="000000"/>
                <w:sz w:val="16"/>
              </w:rPr>
              <w:t>26</w:t>
            </w:r>
          </w:p>
        </w:tc>
        <w:tc>
          <w:tcPr>
            <w:tcW w:w="567" w:type="dxa"/>
          </w:tcPr>
          <w:p w14:paraId="470F6C03" w14:textId="77777777" w:rsidR="00B039A8" w:rsidRPr="008858DB" w:rsidRDefault="00B039A8" w:rsidP="00460F18">
            <w:pPr>
              <w:ind w:right="57"/>
              <w:jc w:val="right"/>
              <w:rPr>
                <w:rFonts w:cs="Arial"/>
                <w:color w:val="000000"/>
                <w:sz w:val="16"/>
              </w:rPr>
            </w:pPr>
            <w:r w:rsidRPr="008858DB">
              <w:rPr>
                <w:rFonts w:cs="Arial"/>
                <w:color w:val="000000"/>
                <w:sz w:val="16"/>
              </w:rPr>
              <w:t>18</w:t>
            </w:r>
          </w:p>
        </w:tc>
        <w:tc>
          <w:tcPr>
            <w:tcW w:w="567" w:type="dxa"/>
          </w:tcPr>
          <w:p w14:paraId="70E9D96B" w14:textId="51B0F35F" w:rsidR="00B039A8" w:rsidRPr="008858DB" w:rsidRDefault="00B039A8" w:rsidP="00460F18">
            <w:pPr>
              <w:ind w:right="57"/>
              <w:jc w:val="right"/>
              <w:rPr>
                <w:rFonts w:cs="Arial"/>
                <w:color w:val="000000"/>
                <w:sz w:val="16"/>
              </w:rPr>
            </w:pPr>
            <w:r w:rsidRPr="008858DB">
              <w:rPr>
                <w:rFonts w:cs="Arial"/>
                <w:color w:val="000000"/>
                <w:sz w:val="16"/>
              </w:rPr>
              <w:t>39</w:t>
            </w:r>
          </w:p>
        </w:tc>
        <w:tc>
          <w:tcPr>
            <w:tcW w:w="567" w:type="dxa"/>
            <w:tcBorders>
              <w:right w:val="double" w:sz="4" w:space="0" w:color="auto"/>
            </w:tcBorders>
          </w:tcPr>
          <w:p w14:paraId="35AF9212" w14:textId="06D404EE" w:rsidR="00B039A8" w:rsidRPr="008858DB" w:rsidRDefault="009F2BCC" w:rsidP="00460F18">
            <w:pPr>
              <w:ind w:right="57"/>
              <w:jc w:val="right"/>
              <w:rPr>
                <w:rFonts w:cs="Arial"/>
                <w:color w:val="000000"/>
                <w:sz w:val="16"/>
              </w:rPr>
            </w:pPr>
            <w:r w:rsidRPr="008858DB">
              <w:rPr>
                <w:rFonts w:cs="Arial"/>
                <w:color w:val="000000"/>
                <w:sz w:val="16"/>
              </w:rPr>
              <w:t>23</w:t>
            </w:r>
          </w:p>
        </w:tc>
        <w:tc>
          <w:tcPr>
            <w:tcW w:w="2126" w:type="dxa"/>
            <w:tcBorders>
              <w:left w:val="double" w:sz="4" w:space="0" w:color="auto"/>
            </w:tcBorders>
          </w:tcPr>
          <w:p w14:paraId="2B83945B" w14:textId="08CE52B7" w:rsidR="00B039A8" w:rsidRPr="008858DB" w:rsidRDefault="00315044" w:rsidP="00460F18">
            <w:pPr>
              <w:ind w:right="851"/>
              <w:jc w:val="right"/>
              <w:rPr>
                <w:rFonts w:cs="Arial"/>
                <w:color w:val="000000"/>
                <w:sz w:val="16"/>
              </w:rPr>
            </w:pPr>
            <w:r w:rsidRPr="008858DB">
              <w:rPr>
                <w:rFonts w:cs="Arial"/>
                <w:color w:val="000000"/>
                <w:sz w:val="16"/>
              </w:rPr>
              <w:t>121</w:t>
            </w:r>
          </w:p>
        </w:tc>
      </w:tr>
      <w:tr w:rsidR="00B039A8" w:rsidRPr="008858DB" w14:paraId="66F3AFBD" w14:textId="77777777" w:rsidTr="00B039A8">
        <w:trPr>
          <w:cantSplit/>
          <w:trHeight w:val="43"/>
        </w:trPr>
        <w:tc>
          <w:tcPr>
            <w:tcW w:w="2263" w:type="dxa"/>
            <w:tcBorders>
              <w:right w:val="dotted" w:sz="4" w:space="0" w:color="auto"/>
            </w:tcBorders>
          </w:tcPr>
          <w:p w14:paraId="1C1D10FD" w14:textId="77777777" w:rsidR="00B039A8" w:rsidRPr="008858DB" w:rsidRDefault="00B039A8" w:rsidP="00460F18">
            <w:pPr>
              <w:jc w:val="left"/>
              <w:rPr>
                <w:rFonts w:cs="Arial"/>
                <w:color w:val="000000"/>
                <w:sz w:val="16"/>
              </w:rPr>
            </w:pPr>
            <w:r w:rsidRPr="008858DB">
              <w:rPr>
                <w:rFonts w:cs="Arial"/>
                <w:color w:val="000000"/>
                <w:sz w:val="16"/>
              </w:rPr>
              <w:t>Uruguay</w:t>
            </w:r>
          </w:p>
        </w:tc>
        <w:tc>
          <w:tcPr>
            <w:tcW w:w="426" w:type="dxa"/>
            <w:tcBorders>
              <w:left w:val="dotted" w:sz="4" w:space="0" w:color="auto"/>
            </w:tcBorders>
            <w:noWrap/>
            <w:hideMark/>
          </w:tcPr>
          <w:p w14:paraId="22217E2C" w14:textId="77777777" w:rsidR="00B039A8" w:rsidRPr="008858DB" w:rsidRDefault="00B039A8" w:rsidP="00460F18">
            <w:pPr>
              <w:jc w:val="center"/>
              <w:rPr>
                <w:rFonts w:cs="Arial"/>
                <w:color w:val="000000"/>
                <w:sz w:val="16"/>
              </w:rPr>
            </w:pPr>
            <w:r w:rsidRPr="008858DB">
              <w:rPr>
                <w:rFonts w:cs="Arial"/>
                <w:color w:val="000000"/>
                <w:sz w:val="16"/>
              </w:rPr>
              <w:t>UY</w:t>
            </w:r>
          </w:p>
        </w:tc>
        <w:tc>
          <w:tcPr>
            <w:tcW w:w="567" w:type="dxa"/>
          </w:tcPr>
          <w:p w14:paraId="79F223AA"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594F2E1D"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DA8E407"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340C40C"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46ADE297" w14:textId="77777777" w:rsidR="00B039A8" w:rsidRPr="008858DB" w:rsidRDefault="00B039A8" w:rsidP="00460F18">
            <w:pPr>
              <w:ind w:right="57"/>
              <w:jc w:val="right"/>
              <w:rPr>
                <w:rFonts w:cs="Arial"/>
                <w:color w:val="000000"/>
                <w:sz w:val="16"/>
                <w:szCs w:val="16"/>
              </w:rPr>
            </w:pPr>
            <w:r w:rsidRPr="008858DB">
              <w:rPr>
                <w:rFonts w:cs="Arial"/>
                <w:color w:val="000000"/>
                <w:sz w:val="16"/>
              </w:rPr>
              <w:t>6</w:t>
            </w:r>
          </w:p>
        </w:tc>
        <w:tc>
          <w:tcPr>
            <w:tcW w:w="567" w:type="dxa"/>
          </w:tcPr>
          <w:p w14:paraId="17DA99B8"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3847D9AC" w14:textId="77777777" w:rsidR="00B039A8" w:rsidRPr="008858DB" w:rsidRDefault="00B039A8" w:rsidP="00460F18">
            <w:pPr>
              <w:ind w:right="57"/>
              <w:jc w:val="right"/>
              <w:rPr>
                <w:rFonts w:cs="Arial"/>
                <w:color w:val="000000"/>
                <w:sz w:val="16"/>
              </w:rPr>
            </w:pPr>
          </w:p>
        </w:tc>
        <w:tc>
          <w:tcPr>
            <w:tcW w:w="567" w:type="dxa"/>
          </w:tcPr>
          <w:p w14:paraId="7666805F" w14:textId="77777777" w:rsidR="00B039A8" w:rsidRPr="008858DB" w:rsidRDefault="00B039A8" w:rsidP="00460F18">
            <w:pPr>
              <w:ind w:right="57"/>
              <w:jc w:val="right"/>
              <w:rPr>
                <w:rFonts w:cs="Arial"/>
                <w:color w:val="000000"/>
                <w:sz w:val="16"/>
              </w:rPr>
            </w:pPr>
          </w:p>
        </w:tc>
        <w:tc>
          <w:tcPr>
            <w:tcW w:w="567" w:type="dxa"/>
            <w:tcBorders>
              <w:right w:val="double" w:sz="4" w:space="0" w:color="auto"/>
            </w:tcBorders>
          </w:tcPr>
          <w:p w14:paraId="37766D4F" w14:textId="3A1192CF" w:rsidR="00B039A8" w:rsidRPr="008858DB" w:rsidRDefault="009F2BCC" w:rsidP="00460F18">
            <w:pPr>
              <w:ind w:right="57"/>
              <w:jc w:val="right"/>
              <w:rPr>
                <w:rFonts w:cs="Arial"/>
                <w:color w:val="000000"/>
                <w:sz w:val="16"/>
              </w:rPr>
            </w:pPr>
            <w:r w:rsidRPr="008858DB">
              <w:rPr>
                <w:rFonts w:cs="Arial"/>
                <w:color w:val="000000"/>
                <w:sz w:val="16"/>
              </w:rPr>
              <w:t>2</w:t>
            </w:r>
          </w:p>
        </w:tc>
        <w:tc>
          <w:tcPr>
            <w:tcW w:w="2126" w:type="dxa"/>
            <w:tcBorders>
              <w:left w:val="double" w:sz="4" w:space="0" w:color="auto"/>
            </w:tcBorders>
          </w:tcPr>
          <w:p w14:paraId="554C30A9" w14:textId="58A20545" w:rsidR="00B039A8" w:rsidRPr="008858DB" w:rsidRDefault="00315044" w:rsidP="00460F18">
            <w:pPr>
              <w:ind w:right="851"/>
              <w:jc w:val="right"/>
              <w:rPr>
                <w:rFonts w:cs="Arial"/>
                <w:color w:val="000000"/>
                <w:sz w:val="16"/>
              </w:rPr>
            </w:pPr>
            <w:r w:rsidRPr="008858DB">
              <w:rPr>
                <w:rFonts w:cs="Arial"/>
                <w:color w:val="000000"/>
                <w:sz w:val="16"/>
              </w:rPr>
              <w:t>8</w:t>
            </w:r>
          </w:p>
        </w:tc>
      </w:tr>
      <w:tr w:rsidR="00B039A8" w:rsidRPr="008858DB" w14:paraId="616A58F9" w14:textId="77777777" w:rsidTr="00B039A8">
        <w:trPr>
          <w:cantSplit/>
          <w:trHeight w:val="120"/>
        </w:trPr>
        <w:tc>
          <w:tcPr>
            <w:tcW w:w="2263" w:type="dxa"/>
            <w:tcBorders>
              <w:bottom w:val="single" w:sz="4" w:space="0" w:color="auto"/>
              <w:right w:val="dotted" w:sz="4" w:space="0" w:color="auto"/>
            </w:tcBorders>
          </w:tcPr>
          <w:p w14:paraId="2DA9D887" w14:textId="0DC5A7D8" w:rsidR="00B039A8" w:rsidRPr="008858DB" w:rsidRDefault="00B039A8" w:rsidP="00460F18">
            <w:pPr>
              <w:jc w:val="left"/>
              <w:rPr>
                <w:rFonts w:cs="Arial"/>
                <w:color w:val="000000"/>
                <w:sz w:val="16"/>
              </w:rPr>
            </w:pPr>
            <w:r w:rsidRPr="008858DB">
              <w:rPr>
                <w:rFonts w:cs="Arial"/>
                <w:color w:val="000000"/>
                <w:sz w:val="16"/>
              </w:rPr>
              <w:t>Viet Nam</w:t>
            </w:r>
          </w:p>
        </w:tc>
        <w:tc>
          <w:tcPr>
            <w:tcW w:w="426" w:type="dxa"/>
            <w:tcBorders>
              <w:left w:val="dotted" w:sz="4" w:space="0" w:color="auto"/>
              <w:bottom w:val="single" w:sz="4" w:space="0" w:color="auto"/>
            </w:tcBorders>
            <w:noWrap/>
          </w:tcPr>
          <w:p w14:paraId="67E477FA" w14:textId="77777777" w:rsidR="00B039A8" w:rsidRPr="008858DB" w:rsidRDefault="00B039A8" w:rsidP="00460F18">
            <w:pPr>
              <w:jc w:val="center"/>
              <w:rPr>
                <w:rFonts w:cs="Arial"/>
                <w:color w:val="000000"/>
                <w:sz w:val="16"/>
              </w:rPr>
            </w:pPr>
            <w:r w:rsidRPr="008858DB">
              <w:rPr>
                <w:rFonts w:cs="Arial"/>
                <w:sz w:val="16"/>
              </w:rPr>
              <w:t>VN</w:t>
            </w:r>
          </w:p>
        </w:tc>
        <w:tc>
          <w:tcPr>
            <w:tcW w:w="567" w:type="dxa"/>
          </w:tcPr>
          <w:p w14:paraId="42DB8FDB"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7C2A9CD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09CF2372"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6A8F8954" w14:textId="77777777" w:rsidR="00B039A8" w:rsidRPr="008858DB" w:rsidRDefault="00B039A8" w:rsidP="00460F18">
            <w:pPr>
              <w:ind w:right="57"/>
              <w:jc w:val="right"/>
              <w:rPr>
                <w:rFonts w:cs="Arial"/>
                <w:sz w:val="16"/>
              </w:rPr>
            </w:pPr>
            <w:r w:rsidRPr="008858DB">
              <w:rPr>
                <w:rFonts w:cs="Arial"/>
                <w:sz w:val="16"/>
              </w:rPr>
              <w:t> </w:t>
            </w:r>
          </w:p>
        </w:tc>
        <w:tc>
          <w:tcPr>
            <w:tcW w:w="567" w:type="dxa"/>
          </w:tcPr>
          <w:p w14:paraId="1F944F35"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17AF691E" w14:textId="77777777" w:rsidR="00B039A8" w:rsidRPr="008858DB" w:rsidRDefault="00B039A8" w:rsidP="00460F18">
            <w:pPr>
              <w:ind w:right="57"/>
              <w:jc w:val="right"/>
              <w:rPr>
                <w:rFonts w:cs="Arial"/>
                <w:color w:val="000000"/>
                <w:sz w:val="16"/>
                <w:szCs w:val="16"/>
              </w:rPr>
            </w:pPr>
            <w:r w:rsidRPr="008858DB">
              <w:rPr>
                <w:rFonts w:cs="Arial"/>
                <w:color w:val="000000"/>
                <w:sz w:val="16"/>
              </w:rPr>
              <w:t> </w:t>
            </w:r>
          </w:p>
        </w:tc>
        <w:tc>
          <w:tcPr>
            <w:tcW w:w="567" w:type="dxa"/>
          </w:tcPr>
          <w:p w14:paraId="3F60549A" w14:textId="77777777" w:rsidR="00B039A8" w:rsidRPr="008858DB" w:rsidRDefault="00B039A8" w:rsidP="00460F18">
            <w:pPr>
              <w:ind w:right="57"/>
              <w:jc w:val="right"/>
              <w:rPr>
                <w:rFonts w:cs="Arial"/>
                <w:color w:val="000000"/>
                <w:sz w:val="16"/>
              </w:rPr>
            </w:pPr>
            <w:r w:rsidRPr="008858DB">
              <w:rPr>
                <w:rFonts w:cs="Arial"/>
                <w:color w:val="000000"/>
                <w:sz w:val="16"/>
              </w:rPr>
              <w:t>1</w:t>
            </w:r>
          </w:p>
        </w:tc>
        <w:tc>
          <w:tcPr>
            <w:tcW w:w="567" w:type="dxa"/>
          </w:tcPr>
          <w:p w14:paraId="1E32555F" w14:textId="0C756F1D" w:rsidR="00B039A8" w:rsidRPr="008858DB" w:rsidRDefault="00B039A8" w:rsidP="00460F18">
            <w:pPr>
              <w:ind w:right="57"/>
              <w:jc w:val="right"/>
              <w:rPr>
                <w:rFonts w:cs="Arial"/>
                <w:color w:val="000000"/>
                <w:sz w:val="16"/>
              </w:rPr>
            </w:pPr>
            <w:r w:rsidRPr="008858DB">
              <w:rPr>
                <w:rFonts w:cs="Arial"/>
                <w:color w:val="000000"/>
                <w:sz w:val="16"/>
              </w:rPr>
              <w:t>3</w:t>
            </w:r>
          </w:p>
        </w:tc>
        <w:tc>
          <w:tcPr>
            <w:tcW w:w="567" w:type="dxa"/>
            <w:tcBorders>
              <w:right w:val="double" w:sz="4" w:space="0" w:color="auto"/>
            </w:tcBorders>
          </w:tcPr>
          <w:p w14:paraId="6D9A7454" w14:textId="5CB763BB" w:rsidR="00B039A8" w:rsidRPr="008858DB" w:rsidRDefault="00B039A8" w:rsidP="00460F18">
            <w:pPr>
              <w:ind w:right="57"/>
              <w:jc w:val="right"/>
              <w:rPr>
                <w:rFonts w:cs="Arial"/>
                <w:color w:val="000000"/>
                <w:sz w:val="16"/>
              </w:rPr>
            </w:pPr>
          </w:p>
        </w:tc>
        <w:tc>
          <w:tcPr>
            <w:tcW w:w="2126" w:type="dxa"/>
            <w:tcBorders>
              <w:left w:val="double" w:sz="4" w:space="0" w:color="auto"/>
            </w:tcBorders>
          </w:tcPr>
          <w:p w14:paraId="596DB94B" w14:textId="77777777" w:rsidR="00B039A8" w:rsidRPr="008858DB" w:rsidRDefault="00B039A8" w:rsidP="00460F18">
            <w:pPr>
              <w:ind w:right="851"/>
              <w:jc w:val="right"/>
              <w:rPr>
                <w:rFonts w:cs="Arial"/>
                <w:color w:val="000000"/>
                <w:sz w:val="16"/>
              </w:rPr>
            </w:pPr>
            <w:r w:rsidRPr="008858DB">
              <w:rPr>
                <w:rFonts w:cs="Arial"/>
                <w:color w:val="000000"/>
                <w:sz w:val="16"/>
              </w:rPr>
              <w:t>4</w:t>
            </w:r>
          </w:p>
        </w:tc>
      </w:tr>
      <w:tr w:rsidR="00B039A8" w:rsidRPr="008858DB" w14:paraId="17D7B068" w14:textId="77777777" w:rsidTr="00B039A8">
        <w:trPr>
          <w:cantSplit/>
          <w:trHeight w:val="188"/>
        </w:trPr>
        <w:tc>
          <w:tcPr>
            <w:tcW w:w="2263" w:type="dxa"/>
            <w:tcBorders>
              <w:right w:val="nil"/>
            </w:tcBorders>
          </w:tcPr>
          <w:p w14:paraId="47E4236B" w14:textId="77777777" w:rsidR="00B039A8" w:rsidRPr="008858DB" w:rsidRDefault="00B039A8" w:rsidP="00460F18">
            <w:pPr>
              <w:ind w:right="167"/>
              <w:jc w:val="right"/>
              <w:rPr>
                <w:rFonts w:cs="Arial"/>
                <w:b/>
                <w:bCs/>
                <w:color w:val="000000"/>
                <w:sz w:val="16"/>
              </w:rPr>
            </w:pPr>
            <w:r w:rsidRPr="008858DB">
              <w:rPr>
                <w:rFonts w:cs="Arial"/>
                <w:b/>
                <w:bCs/>
                <w:color w:val="000000"/>
                <w:sz w:val="16"/>
              </w:rPr>
              <w:t>Total:</w:t>
            </w:r>
          </w:p>
        </w:tc>
        <w:tc>
          <w:tcPr>
            <w:tcW w:w="426" w:type="dxa"/>
            <w:tcBorders>
              <w:left w:val="nil"/>
            </w:tcBorders>
            <w:noWrap/>
            <w:hideMark/>
          </w:tcPr>
          <w:p w14:paraId="162FAD58" w14:textId="6EBEF12C" w:rsidR="00B039A8" w:rsidRPr="008858DB" w:rsidRDefault="005547A1" w:rsidP="00460F18">
            <w:pPr>
              <w:jc w:val="center"/>
              <w:rPr>
                <w:rFonts w:cs="Arial"/>
                <w:b/>
                <w:bCs/>
                <w:color w:val="000000"/>
                <w:sz w:val="16"/>
              </w:rPr>
            </w:pPr>
            <w:r w:rsidRPr="008858DB">
              <w:rPr>
                <w:rFonts w:cs="Arial"/>
                <w:b/>
                <w:bCs/>
                <w:color w:val="000000"/>
                <w:sz w:val="16"/>
              </w:rPr>
              <w:t>40</w:t>
            </w:r>
          </w:p>
        </w:tc>
        <w:tc>
          <w:tcPr>
            <w:tcW w:w="567" w:type="dxa"/>
          </w:tcPr>
          <w:p w14:paraId="3E19CAE8" w14:textId="77777777" w:rsidR="00B039A8" w:rsidRPr="008858DB" w:rsidRDefault="00B039A8" w:rsidP="00460F18">
            <w:pPr>
              <w:ind w:right="57"/>
              <w:jc w:val="right"/>
              <w:rPr>
                <w:rFonts w:cs="Arial"/>
                <w:b/>
                <w:sz w:val="16"/>
              </w:rPr>
            </w:pPr>
            <w:r w:rsidRPr="008858DB">
              <w:rPr>
                <w:rFonts w:cs="Arial"/>
                <w:b/>
                <w:sz w:val="16"/>
              </w:rPr>
              <w:t>14</w:t>
            </w:r>
          </w:p>
        </w:tc>
        <w:tc>
          <w:tcPr>
            <w:tcW w:w="567" w:type="dxa"/>
          </w:tcPr>
          <w:p w14:paraId="7E89FA1F" w14:textId="77777777" w:rsidR="00B039A8" w:rsidRPr="008858DB" w:rsidRDefault="00B039A8" w:rsidP="00460F18">
            <w:pPr>
              <w:ind w:right="57"/>
              <w:jc w:val="right"/>
              <w:rPr>
                <w:rFonts w:cs="Arial"/>
                <w:b/>
                <w:sz w:val="16"/>
              </w:rPr>
            </w:pPr>
            <w:r w:rsidRPr="008858DB">
              <w:rPr>
                <w:rFonts w:cs="Arial"/>
                <w:b/>
                <w:sz w:val="16"/>
              </w:rPr>
              <w:t>77</w:t>
            </w:r>
          </w:p>
        </w:tc>
        <w:tc>
          <w:tcPr>
            <w:tcW w:w="567" w:type="dxa"/>
          </w:tcPr>
          <w:p w14:paraId="0E4D8148" w14:textId="77777777" w:rsidR="00B039A8" w:rsidRPr="008858DB" w:rsidRDefault="00B039A8" w:rsidP="00460F18">
            <w:pPr>
              <w:ind w:right="57"/>
              <w:jc w:val="right"/>
              <w:rPr>
                <w:rFonts w:cs="Arial"/>
                <w:b/>
                <w:sz w:val="16"/>
              </w:rPr>
            </w:pPr>
            <w:r w:rsidRPr="008858DB">
              <w:rPr>
                <w:rFonts w:cs="Arial"/>
                <w:b/>
                <w:sz w:val="16"/>
              </w:rPr>
              <w:t>219</w:t>
            </w:r>
          </w:p>
        </w:tc>
        <w:tc>
          <w:tcPr>
            <w:tcW w:w="567" w:type="dxa"/>
          </w:tcPr>
          <w:p w14:paraId="4E65711C" w14:textId="77777777" w:rsidR="00B039A8" w:rsidRPr="008858DB" w:rsidRDefault="00B039A8" w:rsidP="00460F18">
            <w:pPr>
              <w:ind w:right="57"/>
              <w:jc w:val="right"/>
              <w:rPr>
                <w:rFonts w:cs="Arial"/>
                <w:b/>
                <w:sz w:val="16"/>
              </w:rPr>
            </w:pPr>
            <w:r w:rsidRPr="008858DB">
              <w:rPr>
                <w:rFonts w:cs="Arial"/>
                <w:b/>
                <w:bCs/>
                <w:sz w:val="16"/>
              </w:rPr>
              <w:t>222</w:t>
            </w:r>
          </w:p>
        </w:tc>
        <w:tc>
          <w:tcPr>
            <w:tcW w:w="567" w:type="dxa"/>
          </w:tcPr>
          <w:p w14:paraId="24B123BA" w14:textId="77777777" w:rsidR="00B039A8" w:rsidRPr="008858DB" w:rsidRDefault="00B039A8" w:rsidP="00460F18">
            <w:pPr>
              <w:ind w:right="57"/>
              <w:jc w:val="right"/>
              <w:rPr>
                <w:rFonts w:cs="Arial"/>
                <w:b/>
                <w:color w:val="000000"/>
                <w:sz w:val="16"/>
                <w:szCs w:val="16"/>
              </w:rPr>
            </w:pPr>
            <w:r w:rsidRPr="008858DB">
              <w:rPr>
                <w:rFonts w:cs="Arial"/>
                <w:b/>
                <w:color w:val="000000"/>
                <w:sz w:val="16"/>
              </w:rPr>
              <w:t>2,509</w:t>
            </w:r>
          </w:p>
        </w:tc>
        <w:tc>
          <w:tcPr>
            <w:tcW w:w="567" w:type="dxa"/>
          </w:tcPr>
          <w:p w14:paraId="3AB46745" w14:textId="77777777" w:rsidR="00B039A8" w:rsidRPr="008858DB" w:rsidRDefault="00B039A8" w:rsidP="00460F18">
            <w:pPr>
              <w:ind w:right="57"/>
              <w:jc w:val="right"/>
              <w:rPr>
                <w:rFonts w:cs="Arial"/>
                <w:b/>
                <w:bCs/>
                <w:color w:val="000000"/>
                <w:sz w:val="16"/>
                <w:szCs w:val="16"/>
              </w:rPr>
            </w:pPr>
            <w:r w:rsidRPr="008858DB">
              <w:rPr>
                <w:rFonts w:cs="Arial"/>
                <w:b/>
                <w:bCs/>
                <w:color w:val="000000"/>
                <w:sz w:val="16"/>
              </w:rPr>
              <w:t>1,907</w:t>
            </w:r>
          </w:p>
        </w:tc>
        <w:tc>
          <w:tcPr>
            <w:tcW w:w="567" w:type="dxa"/>
          </w:tcPr>
          <w:p w14:paraId="35EA8D98" w14:textId="77777777" w:rsidR="00B039A8" w:rsidRPr="008858DB" w:rsidRDefault="00B039A8" w:rsidP="00460F18">
            <w:pPr>
              <w:ind w:right="57"/>
              <w:jc w:val="right"/>
              <w:rPr>
                <w:rFonts w:cs="Arial"/>
                <w:b/>
                <w:bCs/>
                <w:color w:val="000000"/>
                <w:sz w:val="16"/>
              </w:rPr>
            </w:pPr>
            <w:r w:rsidRPr="008858DB">
              <w:rPr>
                <w:rFonts w:cs="Arial"/>
                <w:b/>
                <w:bCs/>
                <w:color w:val="000000"/>
                <w:sz w:val="16"/>
              </w:rPr>
              <w:t>1,873</w:t>
            </w:r>
          </w:p>
        </w:tc>
        <w:tc>
          <w:tcPr>
            <w:tcW w:w="567" w:type="dxa"/>
          </w:tcPr>
          <w:p w14:paraId="3D70636F" w14:textId="6A696A26" w:rsidR="00B039A8" w:rsidRPr="008858DB" w:rsidRDefault="00B039A8" w:rsidP="00460F18">
            <w:pPr>
              <w:ind w:right="57"/>
              <w:jc w:val="right"/>
              <w:rPr>
                <w:rFonts w:cs="Arial"/>
                <w:b/>
                <w:bCs/>
                <w:color w:val="000000"/>
                <w:sz w:val="16"/>
              </w:rPr>
            </w:pPr>
            <w:r w:rsidRPr="008858DB">
              <w:rPr>
                <w:rFonts w:cs="Arial"/>
                <w:b/>
                <w:bCs/>
                <w:color w:val="000000"/>
                <w:sz w:val="16"/>
              </w:rPr>
              <w:t>1,964</w:t>
            </w:r>
          </w:p>
        </w:tc>
        <w:tc>
          <w:tcPr>
            <w:tcW w:w="567" w:type="dxa"/>
            <w:tcBorders>
              <w:right w:val="double" w:sz="4" w:space="0" w:color="auto"/>
            </w:tcBorders>
          </w:tcPr>
          <w:p w14:paraId="0246DDA9" w14:textId="38DF56BE" w:rsidR="00B039A8" w:rsidRPr="008858DB" w:rsidRDefault="00B039A8" w:rsidP="00460F18">
            <w:pPr>
              <w:ind w:right="57"/>
              <w:jc w:val="right"/>
              <w:rPr>
                <w:rFonts w:cs="Arial"/>
                <w:b/>
                <w:bCs/>
                <w:color w:val="000000"/>
                <w:sz w:val="16"/>
              </w:rPr>
            </w:pPr>
            <w:r w:rsidRPr="008858DB">
              <w:rPr>
                <w:rFonts w:cs="Arial"/>
                <w:b/>
                <w:bCs/>
                <w:color w:val="000000"/>
                <w:sz w:val="16"/>
              </w:rPr>
              <w:t>1,</w:t>
            </w:r>
            <w:r w:rsidR="005547A1" w:rsidRPr="008858DB">
              <w:rPr>
                <w:rFonts w:cs="Arial"/>
                <w:b/>
                <w:bCs/>
                <w:color w:val="000000"/>
                <w:sz w:val="16"/>
              </w:rPr>
              <w:t>8</w:t>
            </w:r>
            <w:r w:rsidRPr="008858DB">
              <w:rPr>
                <w:rFonts w:cs="Arial"/>
                <w:b/>
                <w:bCs/>
                <w:color w:val="000000"/>
                <w:sz w:val="16"/>
              </w:rPr>
              <w:t>64</w:t>
            </w:r>
          </w:p>
        </w:tc>
        <w:tc>
          <w:tcPr>
            <w:tcW w:w="2126" w:type="dxa"/>
            <w:tcBorders>
              <w:left w:val="double" w:sz="4" w:space="0" w:color="auto"/>
            </w:tcBorders>
          </w:tcPr>
          <w:p w14:paraId="73B23CE9" w14:textId="19DE52E1" w:rsidR="00B039A8" w:rsidRPr="008858DB" w:rsidRDefault="00315044" w:rsidP="00460F18">
            <w:pPr>
              <w:ind w:right="851"/>
              <w:jc w:val="right"/>
              <w:rPr>
                <w:rFonts w:cs="Arial"/>
                <w:b/>
                <w:bCs/>
                <w:color w:val="000000"/>
                <w:sz w:val="16"/>
              </w:rPr>
            </w:pPr>
            <w:r w:rsidRPr="008858DB">
              <w:rPr>
                <w:rFonts w:cs="Arial"/>
                <w:b/>
                <w:bCs/>
                <w:color w:val="000000"/>
                <w:sz w:val="16"/>
              </w:rPr>
              <w:t>10,649</w:t>
            </w:r>
          </w:p>
        </w:tc>
      </w:tr>
      <w:tr w:rsidR="00B039A8" w:rsidRPr="008858DB" w14:paraId="2DD59A43" w14:textId="77777777" w:rsidTr="00B039A8">
        <w:trPr>
          <w:cantSplit/>
          <w:trHeight w:val="188"/>
        </w:trPr>
        <w:tc>
          <w:tcPr>
            <w:tcW w:w="2263" w:type="dxa"/>
            <w:tcBorders>
              <w:right w:val="nil"/>
            </w:tcBorders>
          </w:tcPr>
          <w:p w14:paraId="489756A1" w14:textId="77777777" w:rsidR="00B039A8" w:rsidRPr="008858DB" w:rsidRDefault="00B039A8" w:rsidP="00460F18">
            <w:pPr>
              <w:ind w:right="167"/>
              <w:jc w:val="right"/>
              <w:rPr>
                <w:rFonts w:cs="Arial"/>
                <w:b/>
                <w:bCs/>
                <w:color w:val="000000"/>
                <w:sz w:val="16"/>
              </w:rPr>
            </w:pPr>
            <w:r w:rsidRPr="008858DB">
              <w:rPr>
                <w:rFonts w:cs="Arial"/>
                <w:b/>
                <w:bCs/>
                <w:color w:val="000000"/>
                <w:sz w:val="16"/>
              </w:rPr>
              <w:t>Total paying submissions</w:t>
            </w:r>
          </w:p>
        </w:tc>
        <w:tc>
          <w:tcPr>
            <w:tcW w:w="426" w:type="dxa"/>
            <w:tcBorders>
              <w:left w:val="nil"/>
            </w:tcBorders>
            <w:noWrap/>
          </w:tcPr>
          <w:p w14:paraId="70E337F3" w14:textId="53283256" w:rsidR="00B039A8" w:rsidRPr="008858DB" w:rsidRDefault="005547A1" w:rsidP="00460F18">
            <w:pPr>
              <w:jc w:val="center"/>
              <w:rPr>
                <w:rFonts w:cs="Arial"/>
                <w:b/>
                <w:bCs/>
                <w:color w:val="000000"/>
                <w:sz w:val="16"/>
              </w:rPr>
            </w:pPr>
            <w:r w:rsidRPr="008858DB">
              <w:rPr>
                <w:rFonts w:cs="Arial"/>
                <w:b/>
                <w:bCs/>
                <w:color w:val="000000"/>
                <w:sz w:val="16"/>
              </w:rPr>
              <w:t>40</w:t>
            </w:r>
          </w:p>
        </w:tc>
        <w:tc>
          <w:tcPr>
            <w:tcW w:w="567" w:type="dxa"/>
          </w:tcPr>
          <w:p w14:paraId="57E660D5" w14:textId="77777777" w:rsidR="00B039A8" w:rsidRPr="008858DB" w:rsidRDefault="00B039A8" w:rsidP="00460F18">
            <w:pPr>
              <w:ind w:right="57"/>
              <w:jc w:val="right"/>
              <w:rPr>
                <w:rFonts w:cs="Arial"/>
                <w:b/>
                <w:sz w:val="16"/>
              </w:rPr>
            </w:pPr>
            <w:r w:rsidRPr="008858DB">
              <w:rPr>
                <w:rFonts w:cs="Arial"/>
                <w:b/>
                <w:sz w:val="16"/>
              </w:rPr>
              <w:t>14</w:t>
            </w:r>
          </w:p>
        </w:tc>
        <w:tc>
          <w:tcPr>
            <w:tcW w:w="567" w:type="dxa"/>
          </w:tcPr>
          <w:p w14:paraId="3C1DB973" w14:textId="77777777" w:rsidR="00B039A8" w:rsidRPr="008858DB" w:rsidRDefault="00B039A8" w:rsidP="00460F18">
            <w:pPr>
              <w:ind w:right="57"/>
              <w:jc w:val="right"/>
              <w:rPr>
                <w:rFonts w:cs="Arial"/>
                <w:b/>
                <w:sz w:val="16"/>
              </w:rPr>
            </w:pPr>
            <w:r w:rsidRPr="008858DB">
              <w:rPr>
                <w:rFonts w:cs="Arial"/>
                <w:b/>
                <w:sz w:val="16"/>
              </w:rPr>
              <w:t>0</w:t>
            </w:r>
          </w:p>
        </w:tc>
        <w:tc>
          <w:tcPr>
            <w:tcW w:w="567" w:type="dxa"/>
          </w:tcPr>
          <w:p w14:paraId="5B604419" w14:textId="77777777" w:rsidR="00B039A8" w:rsidRPr="008858DB" w:rsidRDefault="00B039A8" w:rsidP="00460F18">
            <w:pPr>
              <w:ind w:right="57"/>
              <w:jc w:val="right"/>
              <w:rPr>
                <w:rFonts w:cs="Arial"/>
                <w:b/>
                <w:sz w:val="16"/>
              </w:rPr>
            </w:pPr>
            <w:r w:rsidRPr="008858DB">
              <w:rPr>
                <w:rFonts w:cs="Arial"/>
                <w:b/>
                <w:sz w:val="16"/>
              </w:rPr>
              <w:t>0</w:t>
            </w:r>
          </w:p>
        </w:tc>
        <w:tc>
          <w:tcPr>
            <w:tcW w:w="567" w:type="dxa"/>
          </w:tcPr>
          <w:p w14:paraId="17214C53" w14:textId="77777777" w:rsidR="00B039A8" w:rsidRPr="008858DB" w:rsidRDefault="00B039A8" w:rsidP="00460F18">
            <w:pPr>
              <w:ind w:right="57"/>
              <w:jc w:val="right"/>
              <w:rPr>
                <w:rFonts w:cs="Arial"/>
                <w:b/>
                <w:bCs/>
                <w:sz w:val="16"/>
              </w:rPr>
            </w:pPr>
            <w:r w:rsidRPr="008858DB">
              <w:rPr>
                <w:rFonts w:cs="Arial"/>
                <w:b/>
                <w:bCs/>
                <w:sz w:val="16"/>
              </w:rPr>
              <w:t>198</w:t>
            </w:r>
          </w:p>
        </w:tc>
        <w:tc>
          <w:tcPr>
            <w:tcW w:w="567" w:type="dxa"/>
          </w:tcPr>
          <w:p w14:paraId="7379CC70" w14:textId="77777777" w:rsidR="00B039A8" w:rsidRPr="008858DB" w:rsidRDefault="00B039A8" w:rsidP="00460F18">
            <w:pPr>
              <w:ind w:right="57"/>
              <w:jc w:val="right"/>
              <w:rPr>
                <w:rFonts w:cs="Arial"/>
                <w:b/>
                <w:color w:val="000000"/>
                <w:sz w:val="16"/>
              </w:rPr>
            </w:pPr>
            <w:r w:rsidRPr="008858DB">
              <w:rPr>
                <w:rFonts w:cs="Arial"/>
                <w:b/>
                <w:color w:val="000000"/>
                <w:sz w:val="16"/>
              </w:rPr>
              <w:t>2,053</w:t>
            </w:r>
          </w:p>
        </w:tc>
        <w:tc>
          <w:tcPr>
            <w:tcW w:w="567" w:type="dxa"/>
          </w:tcPr>
          <w:p w14:paraId="22A4DF0C" w14:textId="77777777" w:rsidR="00B039A8" w:rsidRPr="008858DB" w:rsidRDefault="00B039A8" w:rsidP="00460F18">
            <w:pPr>
              <w:ind w:right="57"/>
              <w:jc w:val="right"/>
              <w:rPr>
                <w:rFonts w:cs="Arial"/>
                <w:b/>
                <w:bCs/>
                <w:color w:val="000000"/>
                <w:sz w:val="16"/>
              </w:rPr>
            </w:pPr>
            <w:r w:rsidRPr="008858DB">
              <w:rPr>
                <w:rFonts w:cs="Arial"/>
                <w:b/>
                <w:bCs/>
                <w:color w:val="000000"/>
                <w:sz w:val="16"/>
              </w:rPr>
              <w:t>1,457</w:t>
            </w:r>
          </w:p>
        </w:tc>
        <w:tc>
          <w:tcPr>
            <w:tcW w:w="567" w:type="dxa"/>
          </w:tcPr>
          <w:p w14:paraId="2A0D9AAA" w14:textId="77777777" w:rsidR="00B039A8" w:rsidRPr="008858DB" w:rsidRDefault="00B039A8" w:rsidP="00460F18">
            <w:pPr>
              <w:ind w:right="57"/>
              <w:jc w:val="right"/>
              <w:rPr>
                <w:rFonts w:cs="Arial"/>
                <w:b/>
                <w:bCs/>
                <w:color w:val="000000"/>
                <w:sz w:val="16"/>
              </w:rPr>
            </w:pPr>
            <w:r w:rsidRPr="008858DB">
              <w:rPr>
                <w:rFonts w:cs="Arial"/>
                <w:b/>
                <w:bCs/>
                <w:color w:val="000000"/>
                <w:sz w:val="16"/>
              </w:rPr>
              <w:t>1,390</w:t>
            </w:r>
          </w:p>
        </w:tc>
        <w:tc>
          <w:tcPr>
            <w:tcW w:w="567" w:type="dxa"/>
          </w:tcPr>
          <w:p w14:paraId="69CAB550" w14:textId="74FD4092" w:rsidR="00B039A8" w:rsidRPr="008858DB" w:rsidRDefault="00B039A8" w:rsidP="00460F18">
            <w:pPr>
              <w:ind w:right="57"/>
              <w:jc w:val="right"/>
              <w:rPr>
                <w:rFonts w:cs="Arial"/>
                <w:b/>
                <w:bCs/>
                <w:color w:val="000000"/>
                <w:sz w:val="16"/>
              </w:rPr>
            </w:pPr>
            <w:r w:rsidRPr="008858DB">
              <w:rPr>
                <w:rFonts w:cs="Arial"/>
                <w:b/>
                <w:bCs/>
                <w:color w:val="000000"/>
                <w:sz w:val="16"/>
              </w:rPr>
              <w:t>1,496</w:t>
            </w:r>
          </w:p>
        </w:tc>
        <w:tc>
          <w:tcPr>
            <w:tcW w:w="567" w:type="dxa"/>
            <w:tcBorders>
              <w:right w:val="double" w:sz="4" w:space="0" w:color="auto"/>
            </w:tcBorders>
          </w:tcPr>
          <w:p w14:paraId="66F33449" w14:textId="27846B96" w:rsidR="00B039A8" w:rsidRPr="008858DB" w:rsidRDefault="00B133B8" w:rsidP="00460F18">
            <w:pPr>
              <w:ind w:right="57"/>
              <w:jc w:val="right"/>
              <w:rPr>
                <w:rFonts w:cs="Arial"/>
                <w:b/>
                <w:bCs/>
                <w:color w:val="000000"/>
                <w:sz w:val="16"/>
              </w:rPr>
            </w:pPr>
            <w:r w:rsidRPr="008858DB">
              <w:rPr>
                <w:rFonts w:cs="Arial"/>
                <w:b/>
                <w:bCs/>
                <w:color w:val="000000"/>
                <w:sz w:val="16"/>
              </w:rPr>
              <w:t>1,413</w:t>
            </w:r>
          </w:p>
        </w:tc>
        <w:tc>
          <w:tcPr>
            <w:tcW w:w="2126" w:type="dxa"/>
            <w:tcBorders>
              <w:left w:val="double" w:sz="4" w:space="0" w:color="auto"/>
            </w:tcBorders>
          </w:tcPr>
          <w:p w14:paraId="1B29CE21" w14:textId="4316459A" w:rsidR="00B039A8" w:rsidRPr="008858DB" w:rsidRDefault="00B133B8" w:rsidP="00460F18">
            <w:pPr>
              <w:ind w:right="851"/>
              <w:jc w:val="right"/>
              <w:rPr>
                <w:rFonts w:cs="Arial"/>
                <w:b/>
                <w:bCs/>
                <w:color w:val="000000"/>
                <w:sz w:val="16"/>
              </w:rPr>
            </w:pPr>
            <w:r w:rsidRPr="008858DB">
              <w:rPr>
                <w:rFonts w:cs="Arial"/>
                <w:b/>
                <w:bCs/>
                <w:color w:val="000000"/>
                <w:sz w:val="16"/>
              </w:rPr>
              <w:t>8,021</w:t>
            </w:r>
          </w:p>
        </w:tc>
      </w:tr>
    </w:tbl>
    <w:p w14:paraId="768BC0BF" w14:textId="77777777" w:rsidR="00DA7F14" w:rsidRPr="008858DB" w:rsidRDefault="00DA7F14" w:rsidP="00EC0C25">
      <w:pPr>
        <w:spacing w:before="120"/>
        <w:rPr>
          <w:i/>
          <w:sz w:val="16"/>
        </w:rPr>
      </w:pPr>
      <w:r w:rsidRPr="008858DB">
        <w:rPr>
          <w:i/>
          <w:sz w:val="16"/>
        </w:rPr>
        <w:t>*Until required information is provided, applicants will not be able to submit application data</w:t>
      </w:r>
    </w:p>
    <w:p w14:paraId="6A6E595E" w14:textId="77777777" w:rsidR="00DA7F14" w:rsidRPr="008858DB" w:rsidRDefault="00DA7F14" w:rsidP="00DA7F14"/>
    <w:p w14:paraId="26676043" w14:textId="63412789" w:rsidR="00DA7F14" w:rsidRDefault="00DA7F14" w:rsidP="00DA7F14">
      <w:r w:rsidRPr="008858DB">
        <w:t>The number of submissions include</w:t>
      </w:r>
      <w:r w:rsidR="000739AA" w:rsidRPr="008858DB">
        <w:t>s</w:t>
      </w:r>
      <w:r w:rsidRPr="008858DB">
        <w:t xml:space="preserve"> both submissions in the framework of applications for plant breeders’ rights </w:t>
      </w:r>
      <w:r w:rsidR="008F521F">
        <w:t xml:space="preserve">and </w:t>
      </w:r>
      <w:r w:rsidRPr="008858DB">
        <w:t xml:space="preserve">applications for national listing. </w:t>
      </w:r>
    </w:p>
    <w:p w14:paraId="7E66044F" w14:textId="77777777" w:rsidR="00F20558" w:rsidRDefault="00F20558" w:rsidP="00DA7F14"/>
    <w:bookmarkEnd w:id="16"/>
    <w:p w14:paraId="66E4C081" w14:textId="77777777" w:rsidR="00DA7F14" w:rsidRPr="008858DB" w:rsidRDefault="00DA7F14" w:rsidP="00DA7F14"/>
    <w:p w14:paraId="21C83E29" w14:textId="77777777" w:rsidR="00EC0C25" w:rsidRPr="008858DB" w:rsidRDefault="00EC0C25" w:rsidP="00DA7F14"/>
    <w:p w14:paraId="45EC23C9" w14:textId="77777777" w:rsidR="00EC0C25" w:rsidRPr="008858DB" w:rsidRDefault="00EC0C25">
      <w:pPr>
        <w:jc w:val="left"/>
        <w:rPr>
          <w:caps/>
        </w:rPr>
      </w:pPr>
      <w:bookmarkStart w:id="30" w:name="_Toc178072468"/>
      <w:r w:rsidRPr="008858DB">
        <w:br w:type="page"/>
      </w:r>
    </w:p>
    <w:p w14:paraId="70BA10B8" w14:textId="411EDC13" w:rsidR="00DA7F14" w:rsidRPr="008858DB" w:rsidRDefault="00381DA4" w:rsidP="00DA7F14">
      <w:pPr>
        <w:pStyle w:val="Heading1"/>
      </w:pPr>
      <w:bookmarkStart w:id="31" w:name="_Toc223093222"/>
      <w:r w:rsidRPr="008858DB">
        <w:lastRenderedPageBreak/>
        <w:t>UPOV PRISMA</w:t>
      </w:r>
      <w:r w:rsidR="00DA7F14" w:rsidRPr="008858DB">
        <w:t>: Developments since EAM/</w:t>
      </w:r>
      <w:bookmarkEnd w:id="30"/>
      <w:r w:rsidR="000661C1" w:rsidRPr="008858DB">
        <w:t>6</w:t>
      </w:r>
      <w:bookmarkEnd w:id="31"/>
    </w:p>
    <w:p w14:paraId="2D20465A" w14:textId="77777777" w:rsidR="00DA7F14" w:rsidRPr="008858DB" w:rsidRDefault="00DA7F14" w:rsidP="00DA7F14"/>
    <w:p w14:paraId="5638F6A3" w14:textId="77777777" w:rsidR="000661C1" w:rsidRPr="008858DB" w:rsidRDefault="000661C1" w:rsidP="00F95974">
      <w:pPr>
        <w:pStyle w:val="Heading2"/>
      </w:pPr>
      <w:bookmarkStart w:id="32" w:name="_Toc223093223"/>
      <w:bookmarkEnd w:id="3"/>
      <w:bookmarkEnd w:id="4"/>
      <w:bookmarkEnd w:id="5"/>
      <w:bookmarkEnd w:id="6"/>
      <w:bookmarkEnd w:id="7"/>
      <w:bookmarkEnd w:id="8"/>
      <w:bookmarkEnd w:id="9"/>
      <w:r w:rsidRPr="008858DB">
        <w:t>Release of Version 2.12</w:t>
      </w:r>
      <w:bookmarkEnd w:id="32"/>
    </w:p>
    <w:p w14:paraId="625ABA1B" w14:textId="77777777" w:rsidR="000661C1" w:rsidRPr="008858DB" w:rsidRDefault="000661C1" w:rsidP="000661C1"/>
    <w:p w14:paraId="4DA2976B" w14:textId="44BB24F2" w:rsidR="000661C1" w:rsidRPr="008858DB" w:rsidRDefault="000661C1" w:rsidP="000661C1">
      <w:r w:rsidRPr="008858DB">
        <w:fldChar w:fldCharType="begin"/>
      </w:r>
      <w:r w:rsidRPr="008858DB">
        <w:instrText xml:space="preserve"> AUTONUM  </w:instrText>
      </w:r>
      <w:r w:rsidRPr="008858DB">
        <w:fldChar w:fldCharType="end"/>
      </w:r>
      <w:r w:rsidRPr="008858DB">
        <w:tab/>
        <w:t xml:space="preserve">It is planned to release Version 2.12 of UPOV PRISMA in </w:t>
      </w:r>
      <w:r w:rsidR="00F95974" w:rsidRPr="008858DB">
        <w:t>March</w:t>
      </w:r>
      <w:r w:rsidRPr="008858DB">
        <w:t xml:space="preserve"> 2026.</w:t>
      </w:r>
    </w:p>
    <w:p w14:paraId="7197B624" w14:textId="77777777" w:rsidR="000661C1" w:rsidRPr="008858DB" w:rsidRDefault="000661C1" w:rsidP="000661C1"/>
    <w:p w14:paraId="64336DD9" w14:textId="27709A85" w:rsidR="000661C1" w:rsidRPr="008858DB" w:rsidRDefault="000661C1" w:rsidP="00F95974">
      <w:pPr>
        <w:pStyle w:val="Heading3"/>
      </w:pPr>
      <w:bookmarkStart w:id="33" w:name="_Toc223093224"/>
      <w:r w:rsidRPr="008858DB">
        <w:t xml:space="preserve">New </w:t>
      </w:r>
      <w:r w:rsidR="008F521F">
        <w:t>PVP Offices</w:t>
      </w:r>
      <w:bookmarkEnd w:id="33"/>
    </w:p>
    <w:p w14:paraId="240A17E4" w14:textId="77777777" w:rsidR="000661C1" w:rsidRPr="008858DB" w:rsidRDefault="000661C1" w:rsidP="000661C1"/>
    <w:p w14:paraId="32435B8C" w14:textId="5E9B3F9C" w:rsidR="000661C1" w:rsidRPr="008858DB" w:rsidRDefault="000661C1" w:rsidP="000661C1">
      <w:r w:rsidRPr="008858DB">
        <w:fldChar w:fldCharType="begin"/>
      </w:r>
      <w:r w:rsidRPr="008858DB">
        <w:instrText xml:space="preserve"> AUTONUM  </w:instrText>
      </w:r>
      <w:r w:rsidRPr="008858DB">
        <w:fldChar w:fldCharType="end"/>
      </w:r>
      <w:r w:rsidRPr="008858DB">
        <w:tab/>
        <w:t xml:space="preserve">It will be possible to apply </w:t>
      </w:r>
      <w:r w:rsidRPr="008858DB">
        <w:rPr>
          <w:color w:val="000000" w:themeColor="text1"/>
        </w:rPr>
        <w:t>to</w:t>
      </w:r>
      <w:r w:rsidRPr="008858DB">
        <w:t xml:space="preserve"> Ghana using UPOV PRISMA for all crops and species.</w:t>
      </w:r>
    </w:p>
    <w:p w14:paraId="5D1BDBE8" w14:textId="77777777" w:rsidR="000661C1" w:rsidRPr="008858DB" w:rsidRDefault="000661C1" w:rsidP="000661C1"/>
    <w:p w14:paraId="10D02927" w14:textId="67DFF96E" w:rsidR="000661C1" w:rsidRPr="008858DB" w:rsidRDefault="000661C1" w:rsidP="000661C1">
      <w:r w:rsidRPr="008858DB">
        <w:fldChar w:fldCharType="begin"/>
      </w:r>
      <w:r w:rsidRPr="008858DB">
        <w:instrText xml:space="preserve"> AUTONUM  </w:instrText>
      </w:r>
      <w:r w:rsidRPr="008858DB">
        <w:fldChar w:fldCharType="end"/>
      </w:r>
      <w:r w:rsidRPr="008858DB">
        <w:tab/>
        <w:t xml:space="preserve">It will be possible to transfer </w:t>
      </w:r>
      <w:r w:rsidR="002B1650" w:rsidRPr="004D69AE">
        <w:t xml:space="preserve">data for </w:t>
      </w:r>
      <w:r w:rsidRPr="004D69AE">
        <w:t>national</w:t>
      </w:r>
      <w:r w:rsidRPr="008858DB">
        <w:t xml:space="preserve"> listing applications</w:t>
      </w:r>
      <w:r w:rsidR="009279F9" w:rsidRPr="008858DB">
        <w:t xml:space="preserve"> for vegetables</w:t>
      </w:r>
      <w:r w:rsidRPr="008858DB">
        <w:t xml:space="preserve"> to Türkiye using UPOV PRISMA.</w:t>
      </w:r>
    </w:p>
    <w:p w14:paraId="42776C48" w14:textId="77777777" w:rsidR="000661C1" w:rsidRPr="008858DB" w:rsidRDefault="000661C1" w:rsidP="000661C1"/>
    <w:p w14:paraId="64416262" w14:textId="44A7B95B" w:rsidR="000661C1" w:rsidRPr="008858DB" w:rsidRDefault="000661C1" w:rsidP="00F95974">
      <w:pPr>
        <w:pStyle w:val="Heading3"/>
      </w:pPr>
      <w:bookmarkStart w:id="34" w:name="_Toc223093225"/>
      <w:r w:rsidRPr="008858DB">
        <w:t xml:space="preserve">Crop </w:t>
      </w:r>
      <w:r w:rsidR="009279F9" w:rsidRPr="008858DB">
        <w:t>Coverage</w:t>
      </w:r>
      <w:bookmarkEnd w:id="34"/>
    </w:p>
    <w:p w14:paraId="6ABAF78A" w14:textId="77777777" w:rsidR="000661C1" w:rsidRPr="008858DB" w:rsidRDefault="000661C1" w:rsidP="000661C1"/>
    <w:p w14:paraId="6968BAFD" w14:textId="41765508" w:rsidR="009279F9" w:rsidRPr="008858DB" w:rsidRDefault="00881846" w:rsidP="009279F9">
      <w:pPr>
        <w:keepNext/>
        <w:ind w:left="567"/>
      </w:pPr>
      <w:r w:rsidRPr="008858DB">
        <w:t>Republic of Moldova</w:t>
      </w:r>
      <w:r w:rsidR="009279F9" w:rsidRPr="008858DB">
        <w:t>:</w:t>
      </w:r>
    </w:p>
    <w:p w14:paraId="71DA5C57" w14:textId="77777777" w:rsidR="009279F9" w:rsidRPr="008858DB" w:rsidRDefault="009279F9" w:rsidP="009279F9">
      <w:pPr>
        <w:keepNext/>
        <w:ind w:left="567"/>
      </w:pP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9279F9" w:rsidRPr="008858DB" w14:paraId="6B621D5E" w14:textId="77777777" w:rsidTr="00C52940">
        <w:trPr>
          <w:cantSplit/>
        </w:trPr>
        <w:tc>
          <w:tcPr>
            <w:tcW w:w="1668" w:type="dxa"/>
          </w:tcPr>
          <w:p w14:paraId="61156D0A" w14:textId="21E90EC2" w:rsidR="009279F9" w:rsidRPr="008858DB" w:rsidRDefault="00254369" w:rsidP="00C52940">
            <w:pPr>
              <w:jc w:val="left"/>
              <w:rPr>
                <w:rFonts w:cs="Arial"/>
                <w:bCs/>
                <w:color w:val="000000"/>
                <w:sz w:val="18"/>
                <w:szCs w:val="18"/>
              </w:rPr>
            </w:pPr>
            <w:r w:rsidRPr="008858DB">
              <w:rPr>
                <w:rFonts w:cs="Arial"/>
                <w:bCs/>
                <w:color w:val="000000"/>
                <w:sz w:val="18"/>
                <w:szCs w:val="18"/>
              </w:rPr>
              <w:t>Oilseed rape</w:t>
            </w:r>
          </w:p>
        </w:tc>
        <w:tc>
          <w:tcPr>
            <w:tcW w:w="4485" w:type="dxa"/>
          </w:tcPr>
          <w:p w14:paraId="29D980E6" w14:textId="04993C0C" w:rsidR="009279F9" w:rsidRPr="008858DB" w:rsidRDefault="00647EF5" w:rsidP="00C52940">
            <w:pPr>
              <w:ind w:left="40" w:hanging="40"/>
              <w:jc w:val="left"/>
              <w:rPr>
                <w:rFonts w:cs="Arial"/>
                <w:bCs/>
                <w:color w:val="000000"/>
                <w:sz w:val="18"/>
                <w:szCs w:val="18"/>
              </w:rPr>
            </w:pPr>
            <w:r w:rsidRPr="008858DB">
              <w:rPr>
                <w:rFonts w:cs="Arial"/>
                <w:bCs/>
                <w:color w:val="000000"/>
                <w:sz w:val="18"/>
                <w:szCs w:val="18"/>
              </w:rPr>
              <w:t xml:space="preserve">Brassica napus L. ssp. </w:t>
            </w:r>
            <w:r w:rsidR="00881846" w:rsidRPr="008858DB">
              <w:rPr>
                <w:rFonts w:cs="Arial"/>
                <w:bCs/>
                <w:color w:val="000000"/>
                <w:sz w:val="18"/>
                <w:szCs w:val="18"/>
              </w:rPr>
              <w:t>N</w:t>
            </w:r>
            <w:r w:rsidRPr="008858DB">
              <w:rPr>
                <w:rFonts w:cs="Arial"/>
                <w:bCs/>
                <w:color w:val="000000"/>
                <w:sz w:val="18"/>
                <w:szCs w:val="18"/>
              </w:rPr>
              <w:t>apus</w:t>
            </w:r>
          </w:p>
        </w:tc>
        <w:tc>
          <w:tcPr>
            <w:tcW w:w="1984" w:type="dxa"/>
          </w:tcPr>
          <w:p w14:paraId="1832AEA1" w14:textId="77BD1DC9" w:rsidR="009279F9" w:rsidRPr="008858DB" w:rsidRDefault="009279F9" w:rsidP="00C52940">
            <w:pPr>
              <w:jc w:val="left"/>
              <w:rPr>
                <w:rFonts w:cs="Arial"/>
                <w:bCs/>
                <w:color w:val="000000"/>
                <w:sz w:val="18"/>
                <w:szCs w:val="18"/>
              </w:rPr>
            </w:pPr>
            <w:r w:rsidRPr="008858DB">
              <w:rPr>
                <w:rFonts w:cs="Arial"/>
                <w:bCs/>
                <w:color w:val="000000"/>
                <w:sz w:val="18"/>
                <w:szCs w:val="18"/>
              </w:rPr>
              <w:t>TG/</w:t>
            </w:r>
            <w:r w:rsidR="00254369" w:rsidRPr="008858DB">
              <w:rPr>
                <w:rFonts w:cs="Arial"/>
                <w:bCs/>
                <w:color w:val="000000"/>
                <w:sz w:val="18"/>
                <w:szCs w:val="18"/>
              </w:rPr>
              <w:t>36</w:t>
            </w:r>
            <w:r w:rsidRPr="008858DB">
              <w:rPr>
                <w:rFonts w:cs="Arial"/>
                <w:bCs/>
                <w:color w:val="000000"/>
                <w:sz w:val="18"/>
                <w:szCs w:val="18"/>
              </w:rPr>
              <w:t>/</w:t>
            </w:r>
            <w:r w:rsidR="00254369" w:rsidRPr="008858DB">
              <w:rPr>
                <w:rFonts w:cs="Arial"/>
                <w:bCs/>
                <w:color w:val="000000"/>
                <w:sz w:val="18"/>
                <w:szCs w:val="18"/>
              </w:rPr>
              <w:t>7</w:t>
            </w:r>
          </w:p>
        </w:tc>
      </w:tr>
      <w:tr w:rsidR="009279F9" w:rsidRPr="008858DB" w14:paraId="2DD06DA9" w14:textId="77777777" w:rsidTr="00C52940">
        <w:trPr>
          <w:cantSplit/>
        </w:trPr>
        <w:tc>
          <w:tcPr>
            <w:tcW w:w="1668" w:type="dxa"/>
          </w:tcPr>
          <w:p w14:paraId="42C120D0" w14:textId="5BB37154" w:rsidR="009279F9" w:rsidRPr="008858DB" w:rsidRDefault="009279F9" w:rsidP="00C52940">
            <w:pPr>
              <w:jc w:val="left"/>
              <w:rPr>
                <w:rFonts w:cs="Arial"/>
                <w:bCs/>
                <w:color w:val="000000"/>
                <w:sz w:val="18"/>
                <w:szCs w:val="18"/>
              </w:rPr>
            </w:pPr>
            <w:r w:rsidRPr="008858DB">
              <w:rPr>
                <w:rFonts w:cs="Arial"/>
                <w:bCs/>
                <w:color w:val="000000"/>
                <w:sz w:val="18"/>
                <w:szCs w:val="18"/>
              </w:rPr>
              <w:t>C</w:t>
            </w:r>
            <w:r w:rsidR="00254369" w:rsidRPr="008858DB">
              <w:rPr>
                <w:rFonts w:cs="Arial"/>
                <w:bCs/>
                <w:color w:val="000000"/>
                <w:sz w:val="18"/>
                <w:szCs w:val="18"/>
              </w:rPr>
              <w:t>auliflower</w:t>
            </w:r>
          </w:p>
        </w:tc>
        <w:tc>
          <w:tcPr>
            <w:tcW w:w="4485" w:type="dxa"/>
          </w:tcPr>
          <w:p w14:paraId="061493A6" w14:textId="75CD92A3" w:rsidR="009279F9" w:rsidRPr="008858DB" w:rsidRDefault="00647EF5" w:rsidP="00C52940">
            <w:pPr>
              <w:ind w:left="40" w:hanging="40"/>
              <w:jc w:val="left"/>
              <w:rPr>
                <w:rFonts w:cs="Arial"/>
                <w:bCs/>
                <w:color w:val="000000"/>
                <w:sz w:val="18"/>
                <w:szCs w:val="18"/>
              </w:rPr>
            </w:pPr>
            <w:r w:rsidRPr="008858DB">
              <w:rPr>
                <w:rFonts w:cs="Arial"/>
                <w:bCs/>
                <w:color w:val="000000"/>
                <w:sz w:val="18"/>
                <w:szCs w:val="18"/>
              </w:rPr>
              <w:t xml:space="preserve">Brassica oleracea L. </w:t>
            </w:r>
            <w:proofErr w:type="spellStart"/>
            <w:r w:rsidRPr="008858DB">
              <w:rPr>
                <w:rFonts w:cs="Arial"/>
                <w:bCs/>
                <w:color w:val="000000"/>
                <w:sz w:val="18"/>
                <w:szCs w:val="18"/>
              </w:rPr>
              <w:t>convar</w:t>
            </w:r>
            <w:proofErr w:type="spellEnd"/>
            <w:r w:rsidRPr="008858DB">
              <w:rPr>
                <w:rFonts w:cs="Arial"/>
                <w:bCs/>
                <w:color w:val="000000"/>
                <w:sz w:val="18"/>
                <w:szCs w:val="18"/>
              </w:rPr>
              <w:t>. botrytis L.) Alef. var. botrytis</w:t>
            </w:r>
          </w:p>
        </w:tc>
        <w:tc>
          <w:tcPr>
            <w:tcW w:w="1984" w:type="dxa"/>
          </w:tcPr>
          <w:p w14:paraId="5E70F0BD" w14:textId="5A016266" w:rsidR="009279F9" w:rsidRPr="008858DB" w:rsidRDefault="009279F9" w:rsidP="00C52940">
            <w:pPr>
              <w:jc w:val="left"/>
              <w:rPr>
                <w:rFonts w:cs="Arial"/>
                <w:bCs/>
                <w:color w:val="000000"/>
                <w:sz w:val="18"/>
                <w:szCs w:val="18"/>
              </w:rPr>
            </w:pPr>
            <w:r w:rsidRPr="008858DB">
              <w:rPr>
                <w:rFonts w:cs="Arial"/>
                <w:bCs/>
                <w:color w:val="000000"/>
                <w:sz w:val="18"/>
                <w:szCs w:val="18"/>
              </w:rPr>
              <w:t>TG/</w:t>
            </w:r>
            <w:r w:rsidR="00254369" w:rsidRPr="008858DB">
              <w:rPr>
                <w:rFonts w:cs="Arial"/>
                <w:bCs/>
                <w:color w:val="000000"/>
                <w:sz w:val="18"/>
                <w:szCs w:val="18"/>
              </w:rPr>
              <w:t>45</w:t>
            </w:r>
            <w:r w:rsidRPr="008858DB">
              <w:rPr>
                <w:rFonts w:cs="Arial"/>
                <w:bCs/>
                <w:color w:val="000000"/>
                <w:sz w:val="18"/>
                <w:szCs w:val="18"/>
              </w:rPr>
              <w:t xml:space="preserve">/7 Rev. </w:t>
            </w:r>
          </w:p>
        </w:tc>
      </w:tr>
      <w:tr w:rsidR="00254369" w:rsidRPr="008858DB" w14:paraId="51F74E92" w14:textId="77777777" w:rsidTr="00C52940">
        <w:trPr>
          <w:cantSplit/>
        </w:trPr>
        <w:tc>
          <w:tcPr>
            <w:tcW w:w="1668" w:type="dxa"/>
          </w:tcPr>
          <w:p w14:paraId="60D17CCF" w14:textId="1E21C8C7" w:rsidR="00254369" w:rsidRPr="008858DB" w:rsidRDefault="00254369" w:rsidP="00C52940">
            <w:pPr>
              <w:jc w:val="left"/>
              <w:rPr>
                <w:rFonts w:cs="Arial"/>
                <w:bCs/>
                <w:color w:val="000000"/>
                <w:sz w:val="18"/>
                <w:szCs w:val="18"/>
              </w:rPr>
            </w:pPr>
            <w:r w:rsidRPr="008858DB">
              <w:rPr>
                <w:rFonts w:cs="Arial"/>
                <w:bCs/>
                <w:color w:val="000000"/>
                <w:sz w:val="18"/>
                <w:szCs w:val="18"/>
              </w:rPr>
              <w:t>Cabbage</w:t>
            </w:r>
          </w:p>
        </w:tc>
        <w:tc>
          <w:tcPr>
            <w:tcW w:w="4485" w:type="dxa"/>
          </w:tcPr>
          <w:p w14:paraId="5FAE09FB" w14:textId="024D47C8" w:rsidR="00254369" w:rsidRPr="008858DB" w:rsidRDefault="00647EF5" w:rsidP="00C52940">
            <w:pPr>
              <w:ind w:left="40" w:hanging="40"/>
              <w:jc w:val="left"/>
              <w:rPr>
                <w:rFonts w:cs="Arial"/>
                <w:bCs/>
                <w:color w:val="000000"/>
                <w:sz w:val="18"/>
                <w:szCs w:val="18"/>
              </w:rPr>
            </w:pPr>
            <w:r w:rsidRPr="008858DB">
              <w:rPr>
                <w:rFonts w:cs="Arial"/>
                <w:bCs/>
                <w:color w:val="000000"/>
                <w:sz w:val="18"/>
                <w:szCs w:val="18"/>
              </w:rPr>
              <w:t>(Brassica oleracea L.: Brassica (White Cabbage Group); Brassica (Savoy Cabbage Group); Brassica (Red Cabbage Group))</w:t>
            </w:r>
          </w:p>
        </w:tc>
        <w:tc>
          <w:tcPr>
            <w:tcW w:w="1984" w:type="dxa"/>
          </w:tcPr>
          <w:p w14:paraId="32C1DAE5" w14:textId="10587DA7" w:rsidR="00254369" w:rsidRPr="008858DB" w:rsidRDefault="00254369" w:rsidP="00C52940">
            <w:pPr>
              <w:jc w:val="left"/>
              <w:rPr>
                <w:rFonts w:cs="Arial"/>
                <w:bCs/>
                <w:color w:val="000000"/>
                <w:sz w:val="18"/>
                <w:szCs w:val="18"/>
              </w:rPr>
            </w:pPr>
            <w:r w:rsidRPr="008858DB">
              <w:rPr>
                <w:rFonts w:cs="Arial"/>
                <w:bCs/>
                <w:color w:val="000000"/>
                <w:sz w:val="18"/>
                <w:szCs w:val="18"/>
              </w:rPr>
              <w:t>TG/48/7 Rev.2</w:t>
            </w:r>
          </w:p>
        </w:tc>
      </w:tr>
      <w:tr w:rsidR="00254369" w:rsidRPr="008858DB" w14:paraId="7321C1C3" w14:textId="77777777" w:rsidTr="00C52940">
        <w:trPr>
          <w:cantSplit/>
        </w:trPr>
        <w:tc>
          <w:tcPr>
            <w:tcW w:w="1668" w:type="dxa"/>
          </w:tcPr>
          <w:p w14:paraId="25887CA2" w14:textId="36839C84" w:rsidR="00254369" w:rsidRPr="008858DB" w:rsidRDefault="00254369" w:rsidP="00C52940">
            <w:pPr>
              <w:jc w:val="left"/>
              <w:rPr>
                <w:rFonts w:cs="Arial"/>
                <w:bCs/>
                <w:color w:val="000000"/>
                <w:sz w:val="18"/>
                <w:szCs w:val="18"/>
              </w:rPr>
            </w:pPr>
            <w:r w:rsidRPr="008858DB">
              <w:rPr>
                <w:rFonts w:cs="Arial"/>
                <w:bCs/>
                <w:color w:val="000000"/>
                <w:sz w:val="18"/>
                <w:szCs w:val="18"/>
              </w:rPr>
              <w:t>Brussels sprout</w:t>
            </w:r>
          </w:p>
        </w:tc>
        <w:tc>
          <w:tcPr>
            <w:tcW w:w="4485" w:type="dxa"/>
          </w:tcPr>
          <w:p w14:paraId="00221FBB" w14:textId="07FC4F13" w:rsidR="00254369" w:rsidRPr="008858DB" w:rsidRDefault="00647EF5" w:rsidP="00C52940">
            <w:pPr>
              <w:ind w:left="40" w:hanging="40"/>
              <w:jc w:val="left"/>
              <w:rPr>
                <w:rFonts w:cs="Arial"/>
                <w:bCs/>
                <w:color w:val="000000"/>
                <w:sz w:val="18"/>
                <w:szCs w:val="18"/>
                <w:lang w:val="es-ES"/>
              </w:rPr>
            </w:pPr>
            <w:r w:rsidRPr="008858DB">
              <w:rPr>
                <w:rFonts w:cs="Arial"/>
                <w:bCs/>
                <w:color w:val="000000"/>
                <w:sz w:val="18"/>
                <w:szCs w:val="18"/>
                <w:lang w:val="es-ES"/>
              </w:rPr>
              <w:t xml:space="preserve">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gemmifera</w:t>
            </w:r>
            <w:proofErr w:type="spellEnd"/>
            <w:r w:rsidRPr="008858DB">
              <w:rPr>
                <w:rFonts w:cs="Arial"/>
                <w:bCs/>
                <w:color w:val="000000"/>
                <w:sz w:val="18"/>
                <w:szCs w:val="18"/>
                <w:lang w:val="es-ES"/>
              </w:rPr>
              <w:t xml:space="preserve"> DC.</w:t>
            </w:r>
          </w:p>
        </w:tc>
        <w:tc>
          <w:tcPr>
            <w:tcW w:w="1984" w:type="dxa"/>
          </w:tcPr>
          <w:p w14:paraId="38280A59" w14:textId="1CE875CF" w:rsidR="00254369" w:rsidRPr="008858DB" w:rsidRDefault="00254369" w:rsidP="00C52940">
            <w:pPr>
              <w:jc w:val="left"/>
              <w:rPr>
                <w:rFonts w:cs="Arial"/>
                <w:bCs/>
                <w:color w:val="000000"/>
                <w:sz w:val="18"/>
                <w:szCs w:val="18"/>
              </w:rPr>
            </w:pPr>
            <w:r w:rsidRPr="008858DB">
              <w:rPr>
                <w:rFonts w:cs="Arial"/>
                <w:bCs/>
                <w:color w:val="000000"/>
                <w:sz w:val="18"/>
                <w:szCs w:val="18"/>
              </w:rPr>
              <w:t>TG/54/7 Rev.2</w:t>
            </w:r>
          </w:p>
        </w:tc>
      </w:tr>
      <w:tr w:rsidR="00254369" w:rsidRPr="008858DB" w14:paraId="08C7F83C" w14:textId="77777777" w:rsidTr="00C52940">
        <w:trPr>
          <w:cantSplit/>
        </w:trPr>
        <w:tc>
          <w:tcPr>
            <w:tcW w:w="1668" w:type="dxa"/>
          </w:tcPr>
          <w:p w14:paraId="4796757E" w14:textId="58D1361B" w:rsidR="00254369" w:rsidRPr="008858DB" w:rsidRDefault="00254369" w:rsidP="00C52940">
            <w:pPr>
              <w:jc w:val="left"/>
              <w:rPr>
                <w:rFonts w:cs="Arial"/>
                <w:bCs/>
                <w:color w:val="000000"/>
                <w:sz w:val="18"/>
                <w:szCs w:val="18"/>
              </w:rPr>
            </w:pPr>
            <w:r w:rsidRPr="008858DB">
              <w:rPr>
                <w:rFonts w:cs="Arial"/>
                <w:bCs/>
                <w:color w:val="000000"/>
                <w:sz w:val="18"/>
                <w:szCs w:val="18"/>
              </w:rPr>
              <w:t>Kohlrabi</w:t>
            </w:r>
          </w:p>
        </w:tc>
        <w:tc>
          <w:tcPr>
            <w:tcW w:w="4485" w:type="dxa"/>
          </w:tcPr>
          <w:p w14:paraId="72263245" w14:textId="6AEF7160" w:rsidR="00254369" w:rsidRPr="008858DB" w:rsidRDefault="00647EF5" w:rsidP="00C52940">
            <w:pPr>
              <w:ind w:left="40" w:hanging="40"/>
              <w:jc w:val="left"/>
              <w:rPr>
                <w:rFonts w:cs="Arial"/>
                <w:bCs/>
                <w:color w:val="000000"/>
                <w:sz w:val="18"/>
                <w:szCs w:val="18"/>
              </w:rPr>
            </w:pPr>
            <w:r w:rsidRPr="008858DB">
              <w:rPr>
                <w:rFonts w:cs="Arial"/>
                <w:bCs/>
                <w:color w:val="000000"/>
                <w:sz w:val="18"/>
                <w:szCs w:val="18"/>
                <w:lang w:val="es-ES"/>
              </w:rPr>
              <w:t xml:space="preserve">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convar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acephala</w:t>
            </w:r>
            <w:proofErr w:type="spellEnd"/>
            <w:r w:rsidRPr="008858DB">
              <w:rPr>
                <w:rFonts w:cs="Arial"/>
                <w:bCs/>
                <w:color w:val="000000"/>
                <w:sz w:val="18"/>
                <w:szCs w:val="18"/>
                <w:lang w:val="es-ES"/>
              </w:rPr>
              <w:t xml:space="preserve"> (DC.) </w:t>
            </w:r>
            <w:r w:rsidRPr="008858DB">
              <w:rPr>
                <w:rFonts w:cs="Arial"/>
                <w:bCs/>
                <w:color w:val="000000"/>
                <w:sz w:val="18"/>
                <w:szCs w:val="18"/>
              </w:rPr>
              <w:t>Alef. var. gongylodes L.; Brassica oleracea L. Gongylodes Group</w:t>
            </w:r>
          </w:p>
        </w:tc>
        <w:tc>
          <w:tcPr>
            <w:tcW w:w="1984" w:type="dxa"/>
          </w:tcPr>
          <w:p w14:paraId="3E63768E" w14:textId="48E8AF2D" w:rsidR="00254369" w:rsidRPr="008858DB" w:rsidRDefault="00647EF5" w:rsidP="00C52940">
            <w:pPr>
              <w:jc w:val="left"/>
              <w:rPr>
                <w:rFonts w:cs="Arial"/>
                <w:bCs/>
                <w:color w:val="000000"/>
                <w:sz w:val="18"/>
                <w:szCs w:val="18"/>
              </w:rPr>
            </w:pPr>
            <w:r w:rsidRPr="008858DB">
              <w:rPr>
                <w:rFonts w:cs="Arial"/>
                <w:bCs/>
                <w:color w:val="000000"/>
                <w:sz w:val="18"/>
                <w:szCs w:val="18"/>
              </w:rPr>
              <w:t>TG/65/4 Rev.3</w:t>
            </w:r>
          </w:p>
        </w:tc>
      </w:tr>
      <w:tr w:rsidR="00647EF5" w:rsidRPr="008858DB" w14:paraId="46E6B0E1" w14:textId="77777777" w:rsidTr="00C52940">
        <w:trPr>
          <w:cantSplit/>
        </w:trPr>
        <w:tc>
          <w:tcPr>
            <w:tcW w:w="1668" w:type="dxa"/>
          </w:tcPr>
          <w:p w14:paraId="1B96FE9A" w14:textId="777E9427" w:rsidR="00647EF5" w:rsidRPr="008858DB" w:rsidRDefault="00647EF5" w:rsidP="00C52940">
            <w:pPr>
              <w:jc w:val="left"/>
              <w:rPr>
                <w:rFonts w:cs="Arial"/>
                <w:bCs/>
                <w:color w:val="000000"/>
                <w:sz w:val="18"/>
                <w:szCs w:val="18"/>
              </w:rPr>
            </w:pPr>
            <w:r w:rsidRPr="008858DB">
              <w:rPr>
                <w:rFonts w:cs="Arial"/>
                <w:bCs/>
                <w:color w:val="000000"/>
                <w:sz w:val="18"/>
                <w:szCs w:val="18"/>
              </w:rPr>
              <w:t>Kale</w:t>
            </w:r>
          </w:p>
        </w:tc>
        <w:tc>
          <w:tcPr>
            <w:tcW w:w="4485" w:type="dxa"/>
          </w:tcPr>
          <w:p w14:paraId="0AB21AFD" w14:textId="381A2F15" w:rsidR="00647EF5" w:rsidRPr="008858DB" w:rsidRDefault="00647EF5" w:rsidP="00C52940">
            <w:pPr>
              <w:ind w:left="40" w:hanging="40"/>
              <w:jc w:val="left"/>
              <w:rPr>
                <w:rFonts w:cs="Arial"/>
                <w:bCs/>
                <w:color w:val="000000"/>
                <w:sz w:val="18"/>
                <w:szCs w:val="18"/>
                <w:lang w:val="es-ES"/>
              </w:rPr>
            </w:pPr>
            <w:r w:rsidRPr="008858DB">
              <w:rPr>
                <w:rFonts w:cs="Arial"/>
                <w:bCs/>
                <w:color w:val="000000"/>
                <w:sz w:val="18"/>
                <w:szCs w:val="18"/>
                <w:lang w:val="es-ES"/>
              </w:rPr>
              <w:t xml:space="preserve">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costata</w:t>
            </w:r>
            <w:proofErr w:type="spellEnd"/>
            <w:r w:rsidRPr="008858DB">
              <w:rPr>
                <w:rFonts w:cs="Arial"/>
                <w:bCs/>
                <w:color w:val="000000"/>
                <w:sz w:val="18"/>
                <w:szCs w:val="18"/>
                <w:lang w:val="es-ES"/>
              </w:rPr>
              <w:t xml:space="preserve"> DC.; 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medullosa</w:t>
            </w:r>
            <w:proofErr w:type="spellEnd"/>
            <w:r w:rsidRPr="008858DB">
              <w:rPr>
                <w:rFonts w:cs="Arial"/>
                <w:bCs/>
                <w:color w:val="000000"/>
                <w:sz w:val="18"/>
                <w:szCs w:val="18"/>
                <w:lang w:val="es-ES"/>
              </w:rPr>
              <w:t xml:space="preserve"> Thell.; 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sabellica</w:t>
            </w:r>
            <w:proofErr w:type="spellEnd"/>
            <w:r w:rsidRPr="008858DB">
              <w:rPr>
                <w:rFonts w:cs="Arial"/>
                <w:bCs/>
                <w:color w:val="000000"/>
                <w:sz w:val="18"/>
                <w:szCs w:val="18"/>
                <w:lang w:val="es-ES"/>
              </w:rPr>
              <w:t xml:space="preserve"> L.; 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viridis</w:t>
            </w:r>
            <w:proofErr w:type="spellEnd"/>
            <w:r w:rsidRPr="008858DB">
              <w:rPr>
                <w:rFonts w:cs="Arial"/>
                <w:bCs/>
                <w:color w:val="000000"/>
                <w:sz w:val="18"/>
                <w:szCs w:val="18"/>
                <w:lang w:val="es-ES"/>
              </w:rPr>
              <w:t xml:space="preserve"> L.; 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palmifolia</w:t>
            </w:r>
            <w:proofErr w:type="spellEnd"/>
            <w:r w:rsidRPr="008858DB">
              <w:rPr>
                <w:rFonts w:cs="Arial"/>
                <w:bCs/>
                <w:color w:val="000000"/>
                <w:sz w:val="18"/>
                <w:szCs w:val="18"/>
                <w:lang w:val="es-ES"/>
              </w:rPr>
              <w:t xml:space="preserve"> DC.</w:t>
            </w:r>
          </w:p>
        </w:tc>
        <w:tc>
          <w:tcPr>
            <w:tcW w:w="1984" w:type="dxa"/>
          </w:tcPr>
          <w:p w14:paraId="6DC2027F" w14:textId="2AD9564E" w:rsidR="00647EF5" w:rsidRPr="008858DB" w:rsidRDefault="00647EF5" w:rsidP="00C52940">
            <w:pPr>
              <w:jc w:val="left"/>
              <w:rPr>
                <w:rFonts w:cs="Arial"/>
                <w:bCs/>
                <w:color w:val="000000"/>
                <w:sz w:val="18"/>
                <w:szCs w:val="18"/>
              </w:rPr>
            </w:pPr>
            <w:r w:rsidRPr="008858DB">
              <w:rPr>
                <w:rFonts w:cs="Arial"/>
                <w:bCs/>
                <w:color w:val="000000"/>
                <w:sz w:val="18"/>
                <w:szCs w:val="18"/>
              </w:rPr>
              <w:t>TG/90/7</w:t>
            </w:r>
          </w:p>
        </w:tc>
      </w:tr>
      <w:tr w:rsidR="00647EF5" w:rsidRPr="008858DB" w14:paraId="48067E70" w14:textId="77777777" w:rsidTr="00C52940">
        <w:trPr>
          <w:cantSplit/>
        </w:trPr>
        <w:tc>
          <w:tcPr>
            <w:tcW w:w="1668" w:type="dxa"/>
          </w:tcPr>
          <w:p w14:paraId="3B967F71" w14:textId="43A1B3B7" w:rsidR="00647EF5" w:rsidRPr="008858DB" w:rsidRDefault="00647EF5" w:rsidP="00647EF5">
            <w:pPr>
              <w:jc w:val="left"/>
              <w:rPr>
                <w:rFonts w:cs="Arial"/>
                <w:bCs/>
                <w:color w:val="000000"/>
                <w:sz w:val="18"/>
                <w:szCs w:val="18"/>
              </w:rPr>
            </w:pPr>
            <w:r w:rsidRPr="008858DB">
              <w:rPr>
                <w:rFonts w:cs="Arial"/>
                <w:bCs/>
                <w:color w:val="000000"/>
                <w:sz w:val="18"/>
                <w:szCs w:val="18"/>
              </w:rPr>
              <w:t>Chinese Cabbage</w:t>
            </w:r>
          </w:p>
        </w:tc>
        <w:tc>
          <w:tcPr>
            <w:tcW w:w="4485" w:type="dxa"/>
          </w:tcPr>
          <w:p w14:paraId="17A3F050" w14:textId="710C5CF8" w:rsidR="00647EF5" w:rsidRPr="008858DB" w:rsidRDefault="002E074B" w:rsidP="00647EF5">
            <w:pPr>
              <w:ind w:left="40" w:hanging="40"/>
              <w:jc w:val="left"/>
              <w:rPr>
                <w:rFonts w:cs="Arial"/>
                <w:bCs/>
                <w:color w:val="000000"/>
                <w:sz w:val="18"/>
                <w:szCs w:val="18"/>
              </w:rPr>
            </w:pPr>
            <w:proofErr w:type="spellStart"/>
            <w:r w:rsidRPr="008858DB">
              <w:rPr>
                <w:rFonts w:cs="Arial"/>
                <w:bCs/>
                <w:color w:val="000000"/>
                <w:sz w:val="18"/>
                <w:szCs w:val="18"/>
                <w:lang w:val="fr-CH"/>
              </w:rPr>
              <w:t>Brassica</w:t>
            </w:r>
            <w:proofErr w:type="spellEnd"/>
            <w:r w:rsidRPr="008858DB">
              <w:rPr>
                <w:rFonts w:cs="Arial"/>
                <w:bCs/>
                <w:color w:val="000000"/>
                <w:sz w:val="18"/>
                <w:szCs w:val="18"/>
                <w:lang w:val="fr-CH"/>
              </w:rPr>
              <w:t xml:space="preserve"> </w:t>
            </w:r>
            <w:proofErr w:type="spellStart"/>
            <w:r w:rsidRPr="008858DB">
              <w:rPr>
                <w:rFonts w:cs="Arial"/>
                <w:bCs/>
                <w:color w:val="000000"/>
                <w:sz w:val="18"/>
                <w:szCs w:val="18"/>
                <w:lang w:val="fr-CH"/>
              </w:rPr>
              <w:t>rapa</w:t>
            </w:r>
            <w:proofErr w:type="spellEnd"/>
            <w:r w:rsidRPr="008858DB">
              <w:rPr>
                <w:rFonts w:cs="Arial"/>
                <w:bCs/>
                <w:color w:val="000000"/>
                <w:sz w:val="18"/>
                <w:szCs w:val="18"/>
                <w:lang w:val="fr-CH"/>
              </w:rPr>
              <w:t xml:space="preserve"> L. </w:t>
            </w:r>
            <w:proofErr w:type="spellStart"/>
            <w:r w:rsidRPr="008858DB">
              <w:rPr>
                <w:rFonts w:cs="Arial"/>
                <w:bCs/>
                <w:color w:val="000000"/>
                <w:sz w:val="18"/>
                <w:szCs w:val="18"/>
                <w:lang w:val="fr-CH"/>
              </w:rPr>
              <w:t>subsp</w:t>
            </w:r>
            <w:proofErr w:type="spellEnd"/>
            <w:r w:rsidRPr="008858DB">
              <w:rPr>
                <w:rFonts w:cs="Arial"/>
                <w:bCs/>
                <w:color w:val="000000"/>
                <w:sz w:val="18"/>
                <w:szCs w:val="18"/>
                <w:lang w:val="fr-CH"/>
              </w:rPr>
              <w:t xml:space="preserve">. </w:t>
            </w:r>
            <w:proofErr w:type="spellStart"/>
            <w:proofErr w:type="gramStart"/>
            <w:r w:rsidRPr="008858DB">
              <w:rPr>
                <w:rFonts w:cs="Arial"/>
                <w:bCs/>
                <w:color w:val="000000"/>
                <w:sz w:val="18"/>
                <w:szCs w:val="18"/>
                <w:lang w:val="fr-CH"/>
              </w:rPr>
              <w:t>pekinensis</w:t>
            </w:r>
            <w:proofErr w:type="spellEnd"/>
            <w:proofErr w:type="gramEnd"/>
            <w:r w:rsidRPr="008858DB">
              <w:rPr>
                <w:rFonts w:cs="Arial"/>
                <w:bCs/>
                <w:color w:val="000000"/>
                <w:sz w:val="18"/>
                <w:szCs w:val="18"/>
                <w:lang w:val="fr-CH"/>
              </w:rPr>
              <w:t xml:space="preserve"> (Lour.) </w:t>
            </w:r>
            <w:r w:rsidRPr="008858DB">
              <w:rPr>
                <w:rFonts w:cs="Arial"/>
                <w:bCs/>
                <w:color w:val="000000"/>
                <w:sz w:val="18"/>
                <w:szCs w:val="18"/>
              </w:rPr>
              <w:t xml:space="preserve">Hanelt; hybrids between Brassica rapa L. subsp. </w:t>
            </w:r>
            <w:proofErr w:type="spellStart"/>
            <w:r w:rsidRPr="008858DB">
              <w:rPr>
                <w:rFonts w:cs="Arial"/>
                <w:bCs/>
                <w:color w:val="000000"/>
                <w:sz w:val="18"/>
                <w:szCs w:val="18"/>
              </w:rPr>
              <w:t>pekinensis</w:t>
            </w:r>
            <w:proofErr w:type="spellEnd"/>
            <w:r w:rsidRPr="008858DB">
              <w:rPr>
                <w:rFonts w:cs="Arial"/>
                <w:bCs/>
                <w:color w:val="000000"/>
                <w:sz w:val="18"/>
                <w:szCs w:val="18"/>
              </w:rPr>
              <w:t xml:space="preserve"> (</w:t>
            </w:r>
            <w:proofErr w:type="spellStart"/>
            <w:r w:rsidRPr="008858DB">
              <w:rPr>
                <w:rFonts w:cs="Arial"/>
                <w:bCs/>
                <w:color w:val="000000"/>
                <w:sz w:val="18"/>
                <w:szCs w:val="18"/>
              </w:rPr>
              <w:t>Lour</w:t>
            </w:r>
            <w:proofErr w:type="spellEnd"/>
            <w:r w:rsidRPr="008858DB">
              <w:rPr>
                <w:rFonts w:cs="Arial"/>
                <w:bCs/>
                <w:color w:val="000000"/>
                <w:sz w:val="18"/>
                <w:szCs w:val="18"/>
              </w:rPr>
              <w:t xml:space="preserve">.) Hanelt and Brassica rapa L. subsp. chinensis (L.) Hanelt; hybrids between Brassica rapa L. subsp. </w:t>
            </w:r>
            <w:proofErr w:type="spellStart"/>
            <w:r w:rsidRPr="008858DB">
              <w:rPr>
                <w:rFonts w:cs="Arial"/>
                <w:bCs/>
                <w:color w:val="000000"/>
                <w:sz w:val="18"/>
                <w:szCs w:val="18"/>
              </w:rPr>
              <w:t>pekinensis</w:t>
            </w:r>
            <w:proofErr w:type="spellEnd"/>
            <w:r w:rsidRPr="008858DB">
              <w:rPr>
                <w:rFonts w:cs="Arial"/>
                <w:bCs/>
                <w:color w:val="000000"/>
                <w:sz w:val="18"/>
                <w:szCs w:val="18"/>
              </w:rPr>
              <w:t xml:space="preserve"> (</w:t>
            </w:r>
            <w:proofErr w:type="spellStart"/>
            <w:r w:rsidRPr="008858DB">
              <w:rPr>
                <w:rFonts w:cs="Arial"/>
                <w:bCs/>
                <w:color w:val="000000"/>
                <w:sz w:val="18"/>
                <w:szCs w:val="18"/>
              </w:rPr>
              <w:t>Lour</w:t>
            </w:r>
            <w:proofErr w:type="spellEnd"/>
            <w:r w:rsidRPr="008858DB">
              <w:rPr>
                <w:rFonts w:cs="Arial"/>
                <w:bCs/>
                <w:color w:val="000000"/>
                <w:sz w:val="18"/>
                <w:szCs w:val="18"/>
              </w:rPr>
              <w:t>.) Hanelt and Brassica rapa L. var. rapa; Brassica ×</w:t>
            </w:r>
            <w:proofErr w:type="spellStart"/>
            <w:r w:rsidRPr="008858DB">
              <w:rPr>
                <w:rFonts w:cs="Arial"/>
                <w:bCs/>
                <w:color w:val="000000"/>
                <w:sz w:val="18"/>
                <w:szCs w:val="18"/>
              </w:rPr>
              <w:t>turicensis</w:t>
            </w:r>
            <w:proofErr w:type="spellEnd"/>
            <w:r w:rsidRPr="008858DB">
              <w:rPr>
                <w:rFonts w:cs="Arial"/>
                <w:bCs/>
                <w:color w:val="000000"/>
                <w:sz w:val="18"/>
                <w:szCs w:val="18"/>
              </w:rPr>
              <w:t xml:space="preserve"> O. E. Schulz &amp; Thell.</w:t>
            </w:r>
          </w:p>
        </w:tc>
        <w:tc>
          <w:tcPr>
            <w:tcW w:w="1984" w:type="dxa"/>
          </w:tcPr>
          <w:p w14:paraId="0746F3E0" w14:textId="7B4DFC47" w:rsidR="00647EF5" w:rsidRPr="008858DB" w:rsidRDefault="00647EF5" w:rsidP="00647EF5">
            <w:pPr>
              <w:jc w:val="left"/>
              <w:rPr>
                <w:rFonts w:cs="Arial"/>
                <w:bCs/>
                <w:color w:val="000000"/>
                <w:sz w:val="18"/>
                <w:szCs w:val="18"/>
              </w:rPr>
            </w:pPr>
            <w:r w:rsidRPr="008858DB">
              <w:rPr>
                <w:rFonts w:cs="Arial"/>
                <w:bCs/>
                <w:color w:val="000000"/>
                <w:sz w:val="18"/>
                <w:szCs w:val="18"/>
              </w:rPr>
              <w:t xml:space="preserve">TG/105/5 </w:t>
            </w:r>
          </w:p>
        </w:tc>
      </w:tr>
      <w:tr w:rsidR="00647EF5" w:rsidRPr="008858DB" w14:paraId="14234F6A" w14:textId="77777777" w:rsidTr="00C52940">
        <w:trPr>
          <w:cantSplit/>
        </w:trPr>
        <w:tc>
          <w:tcPr>
            <w:tcW w:w="1668" w:type="dxa"/>
          </w:tcPr>
          <w:p w14:paraId="207C0C87" w14:textId="153A01C7" w:rsidR="00647EF5" w:rsidRPr="008858DB" w:rsidRDefault="00647EF5" w:rsidP="00647EF5">
            <w:pPr>
              <w:jc w:val="left"/>
              <w:rPr>
                <w:rFonts w:cs="Arial"/>
                <w:bCs/>
                <w:color w:val="000000"/>
                <w:sz w:val="18"/>
                <w:szCs w:val="18"/>
              </w:rPr>
            </w:pPr>
            <w:r w:rsidRPr="008858DB">
              <w:rPr>
                <w:rFonts w:cs="Arial"/>
                <w:bCs/>
                <w:color w:val="000000"/>
                <w:sz w:val="18"/>
                <w:szCs w:val="18"/>
              </w:rPr>
              <w:t>Broccoli</w:t>
            </w:r>
          </w:p>
        </w:tc>
        <w:tc>
          <w:tcPr>
            <w:tcW w:w="4485" w:type="dxa"/>
          </w:tcPr>
          <w:p w14:paraId="51F94F3D" w14:textId="2F37594A" w:rsidR="00647EF5" w:rsidRPr="008858DB" w:rsidRDefault="002E074B" w:rsidP="00647EF5">
            <w:pPr>
              <w:ind w:left="40" w:hanging="40"/>
              <w:jc w:val="left"/>
              <w:rPr>
                <w:rFonts w:cs="Arial"/>
                <w:bCs/>
                <w:color w:val="000000"/>
                <w:sz w:val="18"/>
                <w:szCs w:val="18"/>
                <w:lang w:val="es-ES"/>
              </w:rPr>
            </w:pPr>
            <w:r w:rsidRPr="008858DB">
              <w:rPr>
                <w:rFonts w:cs="Arial"/>
                <w:bCs/>
                <w:color w:val="000000"/>
                <w:sz w:val="18"/>
                <w:szCs w:val="18"/>
                <w:lang w:val="es-ES"/>
              </w:rPr>
              <w:t xml:space="preserve">Brassica </w:t>
            </w:r>
            <w:proofErr w:type="spellStart"/>
            <w:r w:rsidRPr="008858DB">
              <w:rPr>
                <w:rFonts w:cs="Arial"/>
                <w:bCs/>
                <w:color w:val="000000"/>
                <w:sz w:val="18"/>
                <w:szCs w:val="18"/>
                <w:lang w:val="es-ES"/>
              </w:rPr>
              <w:t>oleracea</w:t>
            </w:r>
            <w:proofErr w:type="spellEnd"/>
            <w:r w:rsidRPr="008858DB">
              <w:rPr>
                <w:rFonts w:cs="Arial"/>
                <w:bCs/>
                <w:color w:val="000000"/>
                <w:sz w:val="18"/>
                <w:szCs w:val="18"/>
                <w:lang w:val="es-ES"/>
              </w:rPr>
              <w:t xml:space="preserve"> L. </w:t>
            </w:r>
            <w:proofErr w:type="spellStart"/>
            <w:r w:rsidRPr="008858DB">
              <w:rPr>
                <w:rFonts w:cs="Arial"/>
                <w:bCs/>
                <w:color w:val="000000"/>
                <w:sz w:val="18"/>
                <w:szCs w:val="18"/>
                <w:lang w:val="es-ES"/>
              </w:rPr>
              <w:t>var</w:t>
            </w:r>
            <w:proofErr w:type="spellEnd"/>
            <w:r w:rsidRPr="008858DB">
              <w:rPr>
                <w:rFonts w:cs="Arial"/>
                <w:bCs/>
                <w:color w:val="000000"/>
                <w:sz w:val="18"/>
                <w:szCs w:val="18"/>
                <w:lang w:val="es-ES"/>
              </w:rPr>
              <w:t xml:space="preserve">. </w:t>
            </w:r>
            <w:proofErr w:type="spellStart"/>
            <w:r w:rsidRPr="008858DB">
              <w:rPr>
                <w:rFonts w:cs="Arial"/>
                <w:bCs/>
                <w:color w:val="000000"/>
                <w:sz w:val="18"/>
                <w:szCs w:val="18"/>
                <w:lang w:val="es-ES"/>
              </w:rPr>
              <w:t>italica</w:t>
            </w:r>
            <w:proofErr w:type="spellEnd"/>
            <w:r w:rsidRPr="008858DB">
              <w:rPr>
                <w:rFonts w:cs="Arial"/>
                <w:bCs/>
                <w:color w:val="000000"/>
                <w:sz w:val="18"/>
                <w:szCs w:val="18"/>
                <w:lang w:val="es-ES"/>
              </w:rPr>
              <w:t xml:space="preserve"> Plenck</w:t>
            </w:r>
          </w:p>
        </w:tc>
        <w:tc>
          <w:tcPr>
            <w:tcW w:w="1984" w:type="dxa"/>
          </w:tcPr>
          <w:p w14:paraId="6461B9D7" w14:textId="63BA65E9" w:rsidR="00647EF5" w:rsidRPr="008858DB" w:rsidRDefault="00647EF5" w:rsidP="00647EF5">
            <w:pPr>
              <w:jc w:val="left"/>
              <w:rPr>
                <w:rFonts w:cs="Arial"/>
                <w:bCs/>
                <w:color w:val="000000"/>
                <w:sz w:val="18"/>
                <w:szCs w:val="18"/>
              </w:rPr>
            </w:pPr>
            <w:r w:rsidRPr="008858DB">
              <w:rPr>
                <w:rFonts w:cs="Arial"/>
                <w:bCs/>
                <w:color w:val="000000"/>
                <w:sz w:val="18"/>
                <w:szCs w:val="18"/>
              </w:rPr>
              <w:t>TG/151/5</w:t>
            </w:r>
          </w:p>
        </w:tc>
      </w:tr>
      <w:tr w:rsidR="00647EF5" w:rsidRPr="008858DB" w14:paraId="289BB06F" w14:textId="77777777" w:rsidTr="00C52940">
        <w:trPr>
          <w:cantSplit/>
        </w:trPr>
        <w:tc>
          <w:tcPr>
            <w:tcW w:w="1668" w:type="dxa"/>
          </w:tcPr>
          <w:p w14:paraId="19647B67" w14:textId="4C2C698B" w:rsidR="00647EF5" w:rsidRPr="008858DB" w:rsidRDefault="00647EF5" w:rsidP="00647EF5">
            <w:pPr>
              <w:jc w:val="left"/>
              <w:rPr>
                <w:rFonts w:cs="Arial"/>
                <w:bCs/>
                <w:color w:val="000000"/>
                <w:sz w:val="18"/>
                <w:szCs w:val="18"/>
              </w:rPr>
            </w:pPr>
            <w:r w:rsidRPr="008858DB">
              <w:rPr>
                <w:rFonts w:cs="Arial"/>
                <w:bCs/>
                <w:color w:val="000000"/>
                <w:sz w:val="18"/>
                <w:szCs w:val="18"/>
              </w:rPr>
              <w:t>Brown Mustard</w:t>
            </w:r>
          </w:p>
        </w:tc>
        <w:tc>
          <w:tcPr>
            <w:tcW w:w="4485" w:type="dxa"/>
          </w:tcPr>
          <w:p w14:paraId="3EDEE3E0" w14:textId="49DFB0FF" w:rsidR="00647EF5" w:rsidRPr="008858DB" w:rsidRDefault="002E074B" w:rsidP="00647EF5">
            <w:pPr>
              <w:ind w:left="40" w:hanging="40"/>
              <w:jc w:val="left"/>
              <w:rPr>
                <w:rFonts w:cs="Arial"/>
                <w:bCs/>
                <w:color w:val="000000"/>
                <w:sz w:val="18"/>
                <w:szCs w:val="18"/>
              </w:rPr>
            </w:pPr>
            <w:r w:rsidRPr="008858DB">
              <w:rPr>
                <w:rFonts w:cs="Arial"/>
                <w:bCs/>
                <w:color w:val="000000"/>
                <w:sz w:val="18"/>
                <w:szCs w:val="18"/>
              </w:rPr>
              <w:t xml:space="preserve">Brassica juncea (L.) </w:t>
            </w:r>
            <w:proofErr w:type="spellStart"/>
            <w:r w:rsidRPr="008858DB">
              <w:rPr>
                <w:rFonts w:cs="Arial"/>
                <w:bCs/>
                <w:color w:val="000000"/>
                <w:sz w:val="18"/>
                <w:szCs w:val="18"/>
              </w:rPr>
              <w:t>Czern</w:t>
            </w:r>
            <w:proofErr w:type="spellEnd"/>
            <w:r w:rsidRPr="008858DB">
              <w:rPr>
                <w:rFonts w:cs="Arial"/>
                <w:bCs/>
                <w:color w:val="000000"/>
                <w:sz w:val="18"/>
                <w:szCs w:val="18"/>
              </w:rPr>
              <w:t>.</w:t>
            </w:r>
          </w:p>
        </w:tc>
        <w:tc>
          <w:tcPr>
            <w:tcW w:w="1984" w:type="dxa"/>
          </w:tcPr>
          <w:p w14:paraId="07D8F0D4" w14:textId="624D2BA1" w:rsidR="00647EF5" w:rsidRPr="008858DB" w:rsidRDefault="00647EF5" w:rsidP="00647EF5">
            <w:pPr>
              <w:jc w:val="left"/>
              <w:rPr>
                <w:rFonts w:cs="Arial"/>
                <w:bCs/>
                <w:color w:val="000000"/>
                <w:sz w:val="18"/>
                <w:szCs w:val="18"/>
              </w:rPr>
            </w:pPr>
            <w:r w:rsidRPr="008858DB">
              <w:rPr>
                <w:rFonts w:cs="Arial"/>
                <w:bCs/>
                <w:color w:val="000000"/>
                <w:sz w:val="18"/>
                <w:szCs w:val="18"/>
              </w:rPr>
              <w:t>TG/335/1</w:t>
            </w:r>
          </w:p>
        </w:tc>
      </w:tr>
    </w:tbl>
    <w:p w14:paraId="4D42C845" w14:textId="77777777" w:rsidR="00DA7F14" w:rsidRPr="008858DB" w:rsidRDefault="00DA7F14" w:rsidP="00DA7F14"/>
    <w:p w14:paraId="1435E0D5" w14:textId="33F1BBD5" w:rsidR="00254369" w:rsidRPr="008858DB" w:rsidRDefault="00881846" w:rsidP="00C2101D">
      <w:pPr>
        <w:ind w:firstLine="567"/>
      </w:pPr>
      <w:r w:rsidRPr="008858DB">
        <w:t>Morocco</w:t>
      </w:r>
    </w:p>
    <w:p w14:paraId="1A7DDC53" w14:textId="77777777" w:rsidR="00C2101D" w:rsidRPr="008858DB" w:rsidRDefault="00C2101D" w:rsidP="00DA7F14"/>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5"/>
        <w:gridCol w:w="1984"/>
      </w:tblGrid>
      <w:tr w:rsidR="00254369" w:rsidRPr="008858DB" w14:paraId="4DB6EB93" w14:textId="77777777" w:rsidTr="00C95FC6">
        <w:trPr>
          <w:cantSplit/>
        </w:trPr>
        <w:tc>
          <w:tcPr>
            <w:tcW w:w="1668" w:type="dxa"/>
          </w:tcPr>
          <w:p w14:paraId="50C18656" w14:textId="19760DC1" w:rsidR="00254369" w:rsidRPr="008858DB" w:rsidRDefault="002E074B" w:rsidP="00C95FC6">
            <w:pPr>
              <w:jc w:val="left"/>
              <w:rPr>
                <w:rFonts w:cs="Arial"/>
                <w:bCs/>
                <w:color w:val="000000"/>
                <w:sz w:val="18"/>
                <w:szCs w:val="18"/>
              </w:rPr>
            </w:pPr>
            <w:r w:rsidRPr="008858DB">
              <w:rPr>
                <w:rFonts w:cs="Arial"/>
                <w:bCs/>
                <w:color w:val="000000"/>
                <w:sz w:val="18"/>
                <w:szCs w:val="18"/>
              </w:rPr>
              <w:t xml:space="preserve">Cucumber </w:t>
            </w:r>
          </w:p>
        </w:tc>
        <w:tc>
          <w:tcPr>
            <w:tcW w:w="4485" w:type="dxa"/>
          </w:tcPr>
          <w:p w14:paraId="3D953BF1" w14:textId="63061B75" w:rsidR="00254369" w:rsidRPr="008858DB" w:rsidRDefault="002E074B" w:rsidP="002E074B">
            <w:pPr>
              <w:ind w:left="40" w:hanging="40"/>
              <w:jc w:val="left"/>
              <w:rPr>
                <w:rFonts w:cs="Arial"/>
                <w:bCs/>
                <w:color w:val="000000"/>
                <w:sz w:val="18"/>
                <w:szCs w:val="18"/>
                <w:lang w:val="fr-CH"/>
              </w:rPr>
            </w:pPr>
            <w:proofErr w:type="spellStart"/>
            <w:r w:rsidRPr="008858DB">
              <w:rPr>
                <w:rFonts w:cs="Arial"/>
                <w:bCs/>
                <w:color w:val="000000"/>
                <w:sz w:val="18"/>
                <w:szCs w:val="18"/>
                <w:lang w:val="fr-CH"/>
              </w:rPr>
              <w:t>Cucumis</w:t>
            </w:r>
            <w:proofErr w:type="spellEnd"/>
            <w:r w:rsidRPr="008858DB">
              <w:rPr>
                <w:rFonts w:cs="Arial"/>
                <w:bCs/>
                <w:color w:val="000000"/>
                <w:sz w:val="18"/>
                <w:szCs w:val="18"/>
                <w:lang w:val="fr-CH"/>
              </w:rPr>
              <w:t xml:space="preserve"> </w:t>
            </w:r>
            <w:proofErr w:type="spellStart"/>
            <w:r w:rsidRPr="008858DB">
              <w:rPr>
                <w:rFonts w:cs="Arial"/>
                <w:bCs/>
                <w:color w:val="000000"/>
                <w:sz w:val="18"/>
                <w:szCs w:val="18"/>
                <w:lang w:val="fr-CH"/>
              </w:rPr>
              <w:t>sativus</w:t>
            </w:r>
            <w:proofErr w:type="spellEnd"/>
            <w:r w:rsidRPr="008858DB">
              <w:rPr>
                <w:rFonts w:cs="Arial"/>
                <w:bCs/>
                <w:color w:val="000000"/>
                <w:sz w:val="18"/>
                <w:szCs w:val="18"/>
                <w:lang w:val="fr-CH"/>
              </w:rPr>
              <w:t xml:space="preserve"> L.</w:t>
            </w:r>
          </w:p>
        </w:tc>
        <w:tc>
          <w:tcPr>
            <w:tcW w:w="1984" w:type="dxa"/>
          </w:tcPr>
          <w:p w14:paraId="21296FE8" w14:textId="713B0C4E" w:rsidR="00254369" w:rsidRPr="008858DB" w:rsidRDefault="002E074B" w:rsidP="00C95FC6">
            <w:pPr>
              <w:jc w:val="left"/>
              <w:rPr>
                <w:rFonts w:cs="Arial"/>
                <w:bCs/>
                <w:color w:val="000000"/>
                <w:sz w:val="18"/>
                <w:szCs w:val="18"/>
              </w:rPr>
            </w:pPr>
            <w:r w:rsidRPr="008858DB">
              <w:rPr>
                <w:rFonts w:cs="Arial"/>
                <w:bCs/>
                <w:color w:val="000000"/>
                <w:sz w:val="18"/>
                <w:szCs w:val="18"/>
              </w:rPr>
              <w:t>TG/61/7 Rev.3</w:t>
            </w:r>
          </w:p>
        </w:tc>
      </w:tr>
      <w:tr w:rsidR="002E074B" w:rsidRPr="008858DB" w14:paraId="5E974092" w14:textId="77777777" w:rsidTr="00C95FC6">
        <w:trPr>
          <w:cantSplit/>
        </w:trPr>
        <w:tc>
          <w:tcPr>
            <w:tcW w:w="1668" w:type="dxa"/>
          </w:tcPr>
          <w:p w14:paraId="7D784D80" w14:textId="60FA6C71" w:rsidR="002E074B" w:rsidRPr="008858DB" w:rsidRDefault="002E074B" w:rsidP="002E074B">
            <w:pPr>
              <w:jc w:val="left"/>
              <w:rPr>
                <w:rFonts w:cs="Arial"/>
                <w:bCs/>
                <w:color w:val="000000"/>
                <w:sz w:val="18"/>
                <w:szCs w:val="18"/>
              </w:rPr>
            </w:pPr>
            <w:r w:rsidRPr="008858DB">
              <w:rPr>
                <w:rFonts w:cs="Arial"/>
                <w:bCs/>
                <w:color w:val="000000"/>
                <w:sz w:val="18"/>
                <w:szCs w:val="18"/>
              </w:rPr>
              <w:t>Tomato Rootstocks</w:t>
            </w:r>
          </w:p>
        </w:tc>
        <w:tc>
          <w:tcPr>
            <w:tcW w:w="4485" w:type="dxa"/>
          </w:tcPr>
          <w:p w14:paraId="7C583A1C" w14:textId="77777777"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habrochaites S. Knapp &amp; D.M. Spooner;</w:t>
            </w:r>
          </w:p>
          <w:p w14:paraId="5FBA2D25" w14:textId="77777777"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lycopersicum L. x Solanum habrochaites S. Knapp &amp; D.M. Spooner;</w:t>
            </w:r>
          </w:p>
          <w:p w14:paraId="0462D0B7" w14:textId="77777777"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lycopersicum L. x</w:t>
            </w:r>
          </w:p>
          <w:p w14:paraId="5DEDC203" w14:textId="77777777"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peruvianum (L.) Mill.;</w:t>
            </w:r>
          </w:p>
          <w:p w14:paraId="0538DC83" w14:textId="77777777"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lycopersicum L. x</w:t>
            </w:r>
          </w:p>
          <w:p w14:paraId="717044E2" w14:textId="77777777"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cheesmaniae (L. Ridley) Fosberg;</w:t>
            </w:r>
          </w:p>
          <w:p w14:paraId="0B42254F" w14:textId="7B0F9440" w:rsidR="002E074B" w:rsidRPr="008858DB" w:rsidRDefault="002E074B" w:rsidP="002E074B">
            <w:pPr>
              <w:ind w:left="40" w:hanging="40"/>
              <w:jc w:val="left"/>
              <w:rPr>
                <w:rFonts w:cs="Arial"/>
                <w:bCs/>
                <w:color w:val="000000"/>
                <w:sz w:val="18"/>
                <w:szCs w:val="18"/>
                <w:lang w:val="de-DE"/>
              </w:rPr>
            </w:pPr>
            <w:r w:rsidRPr="008858DB">
              <w:rPr>
                <w:rFonts w:cs="Arial"/>
                <w:bCs/>
                <w:color w:val="000000"/>
                <w:sz w:val="18"/>
                <w:szCs w:val="18"/>
                <w:lang w:val="de-DE"/>
              </w:rPr>
              <w:t>Solanum pimpinellifolium L. x Solanum habrochaites S. Knapp &amp; D.M. Spooner</w:t>
            </w:r>
          </w:p>
        </w:tc>
        <w:tc>
          <w:tcPr>
            <w:tcW w:w="1984" w:type="dxa"/>
          </w:tcPr>
          <w:p w14:paraId="039DFA48" w14:textId="278FF968" w:rsidR="002E074B" w:rsidRPr="008858DB" w:rsidRDefault="002E074B" w:rsidP="002E074B">
            <w:pPr>
              <w:jc w:val="left"/>
              <w:rPr>
                <w:rFonts w:cs="Arial"/>
                <w:bCs/>
                <w:color w:val="000000"/>
                <w:sz w:val="18"/>
                <w:szCs w:val="18"/>
              </w:rPr>
            </w:pPr>
            <w:r w:rsidRPr="008858DB">
              <w:rPr>
                <w:rFonts w:cs="Arial"/>
                <w:bCs/>
                <w:color w:val="000000"/>
                <w:sz w:val="18"/>
                <w:szCs w:val="18"/>
              </w:rPr>
              <w:t>TG/294/1 Rev.3</w:t>
            </w:r>
          </w:p>
        </w:tc>
      </w:tr>
    </w:tbl>
    <w:p w14:paraId="310700BE" w14:textId="77777777" w:rsidR="00254369" w:rsidRPr="008858DB" w:rsidRDefault="00254369" w:rsidP="00DA7F14"/>
    <w:p w14:paraId="1609E559" w14:textId="77777777" w:rsidR="00DA7F14" w:rsidRPr="00F95974" w:rsidRDefault="00DA7F14" w:rsidP="00F95974">
      <w:pPr>
        <w:pStyle w:val="Heading2"/>
      </w:pPr>
      <w:bookmarkStart w:id="35" w:name="_Toc84968143"/>
      <w:bookmarkStart w:id="36" w:name="_Toc108791962"/>
      <w:bookmarkStart w:id="37" w:name="_Toc108792147"/>
      <w:bookmarkStart w:id="38" w:name="_Toc108792263"/>
      <w:bookmarkStart w:id="39" w:name="_Toc108792338"/>
      <w:bookmarkStart w:id="40" w:name="_Toc109028304"/>
      <w:bookmarkStart w:id="41" w:name="_Toc223093226"/>
      <w:r w:rsidRPr="00F95974">
        <w:t>Other Developments</w:t>
      </w:r>
      <w:bookmarkEnd w:id="35"/>
      <w:bookmarkEnd w:id="36"/>
      <w:bookmarkEnd w:id="37"/>
      <w:bookmarkEnd w:id="38"/>
      <w:bookmarkEnd w:id="39"/>
      <w:bookmarkEnd w:id="40"/>
      <w:bookmarkEnd w:id="41"/>
    </w:p>
    <w:p w14:paraId="0C9A14D6" w14:textId="77777777" w:rsidR="00DA7F14" w:rsidRPr="008858DB" w:rsidRDefault="00DA7F14" w:rsidP="00DA7F14"/>
    <w:p w14:paraId="0E1E0553" w14:textId="77777777" w:rsidR="00DA7F14" w:rsidRPr="008858DB" w:rsidRDefault="00DA7F14" w:rsidP="00F95974">
      <w:pPr>
        <w:pStyle w:val="Heading3"/>
      </w:pPr>
      <w:bookmarkStart w:id="42" w:name="_Toc223093227"/>
      <w:r w:rsidRPr="008858DB">
        <w:t>Promotion and training</w:t>
      </w:r>
      <w:bookmarkEnd w:id="42"/>
    </w:p>
    <w:p w14:paraId="30BF01BE" w14:textId="77777777" w:rsidR="00DA7F14" w:rsidRPr="008858DB" w:rsidRDefault="00DA7F14" w:rsidP="00DA7F14"/>
    <w:p w14:paraId="2AB29F88" w14:textId="4F0905A6" w:rsidR="00DA7F14" w:rsidRPr="008858DB" w:rsidRDefault="00DA7F14" w:rsidP="00DA7F14">
      <w:r w:rsidRPr="008858DB">
        <w:fldChar w:fldCharType="begin"/>
      </w:r>
      <w:r w:rsidRPr="008858DB">
        <w:instrText xml:space="preserve"> AUTONUM  </w:instrText>
      </w:r>
      <w:r w:rsidRPr="008858DB">
        <w:fldChar w:fldCharType="end"/>
      </w:r>
      <w:r w:rsidR="00EC0C25" w:rsidRPr="008858DB">
        <w:tab/>
      </w:r>
      <w:r w:rsidRPr="008858DB">
        <w:t xml:space="preserve">Feedback on </w:t>
      </w:r>
      <w:r w:rsidR="00381DA4" w:rsidRPr="008858DB">
        <w:t>UPOV PRISMA</w:t>
      </w:r>
      <w:r w:rsidRPr="008858DB">
        <w:t xml:space="preserve"> from PVP Offices and users showed that the understanding of the tool and how to use it could be improved.  </w:t>
      </w:r>
      <w:r w:rsidRPr="004D69AE">
        <w:t xml:space="preserve">For this reason, the Office of the Union organized </w:t>
      </w:r>
      <w:r w:rsidR="00B32365" w:rsidRPr="004D69AE">
        <w:t>a series of</w:t>
      </w:r>
      <w:r w:rsidRPr="004D69AE">
        <w:t xml:space="preserve"> webinars on how </w:t>
      </w:r>
      <w:r w:rsidRPr="00F20D3B">
        <w:t xml:space="preserve">to make applications using </w:t>
      </w:r>
      <w:r w:rsidR="00381DA4" w:rsidRPr="00F20D3B">
        <w:t>UPOV PRISMA</w:t>
      </w:r>
      <w:r w:rsidRPr="00F20D3B">
        <w:t xml:space="preserve">. </w:t>
      </w:r>
      <w:r w:rsidR="00EC0C25" w:rsidRPr="00F20D3B">
        <w:t xml:space="preserve"> </w:t>
      </w:r>
      <w:r w:rsidR="004D69AE" w:rsidRPr="00F20D3B">
        <w:t xml:space="preserve">Since EAM/6, </w:t>
      </w:r>
      <w:r w:rsidR="006A19C2" w:rsidRPr="00F20D3B">
        <w:t>o</w:t>
      </w:r>
      <w:r w:rsidR="004D69AE" w:rsidRPr="00F20D3B">
        <w:t>ne</w:t>
      </w:r>
      <w:r w:rsidRPr="00F20D3B">
        <w:t xml:space="preserve"> webinar </w:t>
      </w:r>
      <w:r w:rsidR="004D69AE" w:rsidRPr="00F20D3B">
        <w:t xml:space="preserve">has been </w:t>
      </w:r>
      <w:r w:rsidRPr="00F20D3B">
        <w:t xml:space="preserve">cohosted by UPOV and </w:t>
      </w:r>
      <w:r w:rsidR="006A19C2" w:rsidRPr="00F20D3B">
        <w:t>the United Kingdom</w:t>
      </w:r>
      <w:r w:rsidR="00EC0C25" w:rsidRPr="004D69AE">
        <w:t>,</w:t>
      </w:r>
      <w:r w:rsidRPr="004D69AE">
        <w:t xml:space="preserve"> and participation</w:t>
      </w:r>
      <w:r w:rsidR="00EC0C25" w:rsidRPr="004D69AE">
        <w:t xml:space="preserve"> was</w:t>
      </w:r>
      <w:r w:rsidRPr="004D69AE">
        <w:t xml:space="preserve"> open to the public.</w:t>
      </w:r>
      <w:r w:rsidRPr="008858DB">
        <w:t xml:space="preserve"> </w:t>
      </w:r>
    </w:p>
    <w:p w14:paraId="66E39E3A" w14:textId="77777777" w:rsidR="00DA7F14" w:rsidRPr="008858DB" w:rsidRDefault="00DA7F14" w:rsidP="00DA7F14"/>
    <w:tbl>
      <w:tblPr>
        <w:tblStyle w:val="TableGrid"/>
        <w:tblW w:w="0" w:type="auto"/>
        <w:tblLook w:val="04A0" w:firstRow="1" w:lastRow="0" w:firstColumn="1" w:lastColumn="0" w:noHBand="0" w:noVBand="1"/>
      </w:tblPr>
      <w:tblGrid>
        <w:gridCol w:w="5887"/>
        <w:gridCol w:w="1261"/>
        <w:gridCol w:w="2481"/>
      </w:tblGrid>
      <w:tr w:rsidR="00DA7F14" w:rsidRPr="008858DB" w14:paraId="304F2328" w14:textId="77777777" w:rsidTr="005C732E">
        <w:tc>
          <w:tcPr>
            <w:tcW w:w="5887" w:type="dxa"/>
            <w:shd w:val="clear" w:color="auto" w:fill="F2F2F2" w:themeFill="background1" w:themeFillShade="F2"/>
          </w:tcPr>
          <w:p w14:paraId="453A06B7" w14:textId="1670DB36" w:rsidR="00DA7F14" w:rsidRPr="008858DB" w:rsidRDefault="00DA7F14" w:rsidP="00EC0C25">
            <w:pPr>
              <w:jc w:val="left"/>
            </w:pPr>
            <w:r w:rsidRPr="008858DB">
              <w:t>Webinar</w:t>
            </w:r>
          </w:p>
        </w:tc>
        <w:tc>
          <w:tcPr>
            <w:tcW w:w="1261" w:type="dxa"/>
            <w:shd w:val="clear" w:color="auto" w:fill="F2F2F2" w:themeFill="background1" w:themeFillShade="F2"/>
          </w:tcPr>
          <w:p w14:paraId="5E2066AE" w14:textId="77777777" w:rsidR="00DA7F14" w:rsidRPr="008858DB" w:rsidRDefault="00DA7F14" w:rsidP="00460F18">
            <w:r w:rsidRPr="008858DB">
              <w:t>Participants</w:t>
            </w:r>
          </w:p>
        </w:tc>
        <w:tc>
          <w:tcPr>
            <w:tcW w:w="2481" w:type="dxa"/>
            <w:shd w:val="clear" w:color="auto" w:fill="F2F2F2" w:themeFill="background1" w:themeFillShade="F2"/>
          </w:tcPr>
          <w:p w14:paraId="1C101700" w14:textId="77777777" w:rsidR="00DA7F14" w:rsidRPr="008858DB" w:rsidRDefault="00DA7F14" w:rsidP="00460F18">
            <w:r w:rsidRPr="008858DB">
              <w:t>Date</w:t>
            </w:r>
          </w:p>
        </w:tc>
      </w:tr>
      <w:tr w:rsidR="00DA7F14" w:rsidRPr="008858DB" w14:paraId="015A6825" w14:textId="77777777" w:rsidTr="005C732E">
        <w:tc>
          <w:tcPr>
            <w:tcW w:w="5887" w:type="dxa"/>
          </w:tcPr>
          <w:p w14:paraId="67048C4C" w14:textId="02293711" w:rsidR="00DA7F14" w:rsidRPr="008858DB" w:rsidRDefault="005C732E" w:rsidP="00EC0C25">
            <w:pPr>
              <w:jc w:val="left"/>
            </w:pPr>
            <w:r w:rsidRPr="008858DB">
              <w:t xml:space="preserve">UPOV e-PVP </w:t>
            </w:r>
            <w:r w:rsidR="00F95974" w:rsidRPr="008858DB">
              <w:t>Day:</w:t>
            </w:r>
            <w:r w:rsidRPr="008858DB">
              <w:t xml:space="preserve"> </w:t>
            </w:r>
            <w:r w:rsidR="006A19C2">
              <w:t>f</w:t>
            </w:r>
            <w:r w:rsidRPr="008858DB">
              <w:t>ocus on United Kingdom</w:t>
            </w:r>
          </w:p>
        </w:tc>
        <w:tc>
          <w:tcPr>
            <w:tcW w:w="1261" w:type="dxa"/>
          </w:tcPr>
          <w:p w14:paraId="3487267D" w14:textId="5BBFBACF" w:rsidR="00DA7F14" w:rsidRPr="008858DB" w:rsidRDefault="001667FB" w:rsidP="00EC0C25">
            <w:pPr>
              <w:ind w:right="230"/>
              <w:jc w:val="right"/>
            </w:pPr>
            <w:r w:rsidRPr="008858DB">
              <w:t>85</w:t>
            </w:r>
          </w:p>
        </w:tc>
        <w:tc>
          <w:tcPr>
            <w:tcW w:w="2481" w:type="dxa"/>
          </w:tcPr>
          <w:p w14:paraId="3FDC4BF2" w14:textId="0F944EC4" w:rsidR="00DA7F14" w:rsidRPr="008858DB" w:rsidRDefault="00935180" w:rsidP="00460F18">
            <w:r w:rsidRPr="008858DB">
              <w:t>February</w:t>
            </w:r>
            <w:r w:rsidR="00DA7F14" w:rsidRPr="008858DB">
              <w:t xml:space="preserve"> </w:t>
            </w:r>
            <w:r w:rsidRPr="008858DB">
              <w:t>4</w:t>
            </w:r>
            <w:r w:rsidR="00DA7F14" w:rsidRPr="008858DB">
              <w:t>, 202</w:t>
            </w:r>
            <w:r w:rsidRPr="008858DB">
              <w:t>6</w:t>
            </w:r>
          </w:p>
        </w:tc>
      </w:tr>
    </w:tbl>
    <w:p w14:paraId="0A4B24E8" w14:textId="77777777" w:rsidR="00DA7F14" w:rsidRPr="008858DB" w:rsidRDefault="00DA7F14" w:rsidP="00DA7F14"/>
    <w:p w14:paraId="7FD37F0D" w14:textId="4EA20A44" w:rsidR="00DA7F14" w:rsidRPr="008858DB" w:rsidRDefault="00DA7F14" w:rsidP="00DA7F14">
      <w:r w:rsidRPr="008858DB">
        <w:fldChar w:fldCharType="begin"/>
      </w:r>
      <w:r w:rsidRPr="008858DB">
        <w:instrText xml:space="preserve"> AUTONUM  </w:instrText>
      </w:r>
      <w:r w:rsidRPr="008858DB">
        <w:fldChar w:fldCharType="end"/>
      </w:r>
      <w:r w:rsidRPr="008858DB">
        <w:tab/>
        <w:t>In February 202</w:t>
      </w:r>
      <w:r w:rsidR="00935180" w:rsidRPr="008858DB">
        <w:t>6</w:t>
      </w:r>
      <w:r w:rsidRPr="008858DB">
        <w:t xml:space="preserve">, the Office of the Union requested all the participating </w:t>
      </w:r>
      <w:r w:rsidR="008F521F">
        <w:t>PVP Offices</w:t>
      </w:r>
      <w:r w:rsidRPr="008858DB">
        <w:t xml:space="preserve"> to review the current PVP Office Procedure</w:t>
      </w:r>
      <w:r w:rsidR="00770E37" w:rsidRPr="008858DB">
        <w:t>s</w:t>
      </w:r>
      <w:r w:rsidR="00796E35" w:rsidRPr="008858DB">
        <w:t xml:space="preserve"> with a view to ensure</w:t>
      </w:r>
      <w:r w:rsidR="00C61C18" w:rsidRPr="008858DB">
        <w:t xml:space="preserve"> that </w:t>
      </w:r>
      <w:r w:rsidR="00D229C4" w:rsidRPr="008858DB">
        <w:t xml:space="preserve">any </w:t>
      </w:r>
      <w:r w:rsidR="00547E07" w:rsidRPr="008858DB">
        <w:t>procedural changes are reflected</w:t>
      </w:r>
      <w:r w:rsidRPr="008858DB">
        <w:t xml:space="preserve">. </w:t>
      </w:r>
      <w:r w:rsidR="00694353" w:rsidRPr="008858DB">
        <w:t xml:space="preserve"> </w:t>
      </w:r>
      <w:r w:rsidR="001667FB" w:rsidRPr="008858DB">
        <w:t>As of February</w:t>
      </w:r>
      <w:r w:rsidR="0030540E">
        <w:t> </w:t>
      </w:r>
      <w:r w:rsidR="001667FB" w:rsidRPr="008858DB">
        <w:t>25,</w:t>
      </w:r>
      <w:r w:rsidR="0030540E">
        <w:t> </w:t>
      </w:r>
      <w:r w:rsidR="001667FB" w:rsidRPr="008858DB">
        <w:t>2026, 8</w:t>
      </w:r>
      <w:r w:rsidRPr="008858DB">
        <w:t xml:space="preserve"> </w:t>
      </w:r>
      <w:r w:rsidR="008F521F">
        <w:t>PVP Offices</w:t>
      </w:r>
      <w:r w:rsidRPr="008858DB">
        <w:t xml:space="preserve"> have </w:t>
      </w:r>
      <w:r w:rsidR="00D51E61">
        <w:t>sent proposals for updating</w:t>
      </w:r>
      <w:r w:rsidRPr="008858DB">
        <w:t xml:space="preserve"> their PVP Office Procedure</w:t>
      </w:r>
      <w:r w:rsidR="00770E37" w:rsidRPr="008858DB">
        <w:t>s</w:t>
      </w:r>
      <w:r w:rsidRPr="008858DB">
        <w:t>.</w:t>
      </w:r>
      <w:r w:rsidR="00D51E61">
        <w:t xml:space="preserve"> </w:t>
      </w:r>
      <w:r w:rsidR="004D69AE">
        <w:t xml:space="preserve"> A report on the updates will be presented during EAM/7. </w:t>
      </w:r>
    </w:p>
    <w:p w14:paraId="6FBE1213" w14:textId="77777777" w:rsidR="00DA7F14" w:rsidRPr="008858DB" w:rsidRDefault="00DA7F14" w:rsidP="00DA7F14">
      <w:pPr>
        <w:rPr>
          <w:rFonts w:cs="Arial"/>
        </w:rPr>
      </w:pPr>
    </w:p>
    <w:p w14:paraId="56F351E9" w14:textId="06AEDDCB" w:rsidR="00FC28D7" w:rsidRPr="008858DB" w:rsidRDefault="00FC28D7" w:rsidP="00FC28D7">
      <w:pPr>
        <w:rPr>
          <w:rFonts w:cs="Arial"/>
        </w:rPr>
      </w:pPr>
      <w:r w:rsidRPr="008858DB">
        <w:rPr>
          <w:rFonts w:cs="Arial"/>
        </w:rPr>
        <w:fldChar w:fldCharType="begin"/>
      </w:r>
      <w:r w:rsidRPr="008858DB">
        <w:rPr>
          <w:rFonts w:cs="Arial"/>
        </w:rPr>
        <w:instrText xml:space="preserve"> AUTONUM  </w:instrText>
      </w:r>
      <w:r w:rsidRPr="008858DB">
        <w:rPr>
          <w:rFonts w:cs="Arial"/>
        </w:rPr>
        <w:fldChar w:fldCharType="end"/>
      </w:r>
      <w:r w:rsidRPr="008858DB">
        <w:rPr>
          <w:rFonts w:cs="Arial"/>
        </w:rPr>
        <w:tab/>
        <w:t xml:space="preserve">In </w:t>
      </w:r>
      <w:r w:rsidR="00935180" w:rsidRPr="008858DB">
        <w:rPr>
          <w:rFonts w:cs="Arial"/>
        </w:rPr>
        <w:t>November</w:t>
      </w:r>
      <w:r w:rsidRPr="008858DB">
        <w:rPr>
          <w:rFonts w:cs="Arial"/>
        </w:rPr>
        <w:t xml:space="preserve"> 2025, the Office of the Union</w:t>
      </w:r>
      <w:r w:rsidR="00935180" w:rsidRPr="008858DB">
        <w:rPr>
          <w:rFonts w:cs="Arial"/>
        </w:rPr>
        <w:t xml:space="preserve"> </w:t>
      </w:r>
      <w:r w:rsidR="00414DF1" w:rsidRPr="008858DB">
        <w:rPr>
          <w:rFonts w:cs="Arial"/>
        </w:rPr>
        <w:t xml:space="preserve">expand </w:t>
      </w:r>
      <w:r w:rsidR="00935180" w:rsidRPr="008858DB">
        <w:rPr>
          <w:rFonts w:cs="Arial"/>
        </w:rPr>
        <w:t xml:space="preserve">the UPOV PRISMA User Task Force group to include more </w:t>
      </w:r>
      <w:r w:rsidR="00D51E61" w:rsidRPr="004D69AE">
        <w:rPr>
          <w:rFonts w:cs="Arial"/>
        </w:rPr>
        <w:t>breeders</w:t>
      </w:r>
      <w:r w:rsidR="00935180" w:rsidRPr="004D69AE">
        <w:rPr>
          <w:rFonts w:cs="Arial"/>
        </w:rPr>
        <w:t xml:space="preserve"> </w:t>
      </w:r>
      <w:r w:rsidR="00547E07" w:rsidRPr="004D69AE">
        <w:t>with</w:t>
      </w:r>
      <w:r w:rsidR="00547E07" w:rsidRPr="008858DB">
        <w:t xml:space="preserve"> a view to </w:t>
      </w:r>
      <w:r w:rsidR="0030540E" w:rsidRPr="008858DB">
        <w:t>getting</w:t>
      </w:r>
      <w:r w:rsidR="00A6343C" w:rsidRPr="008858DB">
        <w:t xml:space="preserve"> </w:t>
      </w:r>
      <w:r w:rsidR="0030540E" w:rsidRPr="008858DB">
        <w:t>broadened</w:t>
      </w:r>
      <w:r w:rsidR="00031EDE" w:rsidRPr="008858DB">
        <w:t xml:space="preserve"> user </w:t>
      </w:r>
      <w:r w:rsidR="005A108E" w:rsidRPr="008858DB">
        <w:t xml:space="preserve">feedback </w:t>
      </w:r>
      <w:r w:rsidR="00935180" w:rsidRPr="008858DB">
        <w:rPr>
          <w:rFonts w:cs="Arial"/>
        </w:rPr>
        <w:t xml:space="preserve">(other UPOV PRISMA customers). </w:t>
      </w:r>
    </w:p>
    <w:p w14:paraId="5F88B385" w14:textId="77777777" w:rsidR="00694353" w:rsidRPr="008858DB" w:rsidRDefault="00694353" w:rsidP="00FC28D7">
      <w:pPr>
        <w:rPr>
          <w:rFonts w:cs="Arial"/>
        </w:rPr>
      </w:pPr>
    </w:p>
    <w:p w14:paraId="69C8497A" w14:textId="77777777" w:rsidR="00DA7F14" w:rsidRPr="00F95974" w:rsidRDefault="00DA7F14" w:rsidP="00F95974">
      <w:pPr>
        <w:pStyle w:val="Heading3"/>
      </w:pPr>
      <w:bookmarkStart w:id="43" w:name="_Toc108791965"/>
      <w:bookmarkStart w:id="44" w:name="_Toc108792150"/>
      <w:bookmarkStart w:id="45" w:name="_Toc108792266"/>
      <w:bookmarkStart w:id="46" w:name="_Toc108792341"/>
      <w:bookmarkStart w:id="47" w:name="_Toc109028307"/>
      <w:bookmarkStart w:id="48" w:name="_Toc223093228"/>
      <w:proofErr w:type="gramStart"/>
      <w:r w:rsidRPr="00F95974">
        <w:t>Form</w:t>
      </w:r>
      <w:proofErr w:type="gramEnd"/>
      <w:r w:rsidRPr="00F95974">
        <w:t xml:space="preserve"> Synchronization</w:t>
      </w:r>
      <w:bookmarkEnd w:id="43"/>
      <w:bookmarkEnd w:id="44"/>
      <w:bookmarkEnd w:id="45"/>
      <w:bookmarkEnd w:id="46"/>
      <w:bookmarkEnd w:id="47"/>
      <w:bookmarkEnd w:id="48"/>
    </w:p>
    <w:p w14:paraId="43B7C0C9" w14:textId="77777777" w:rsidR="00DA7F14" w:rsidRPr="008858DB" w:rsidRDefault="00DA7F14" w:rsidP="00DA7F14"/>
    <w:p w14:paraId="7B6BB555" w14:textId="7FFDA997" w:rsidR="00DA7F14" w:rsidRPr="008858DB" w:rsidRDefault="00DA7F14" w:rsidP="00DA7F14">
      <w:r w:rsidRPr="008858DB">
        <w:fldChar w:fldCharType="begin"/>
      </w:r>
      <w:r w:rsidRPr="008858DB">
        <w:instrText xml:space="preserve"> AUTONUM  </w:instrText>
      </w:r>
      <w:r w:rsidRPr="008858DB">
        <w:fldChar w:fldCharType="end"/>
      </w:r>
      <w:r w:rsidRPr="008858DB">
        <w:tab/>
        <w:t xml:space="preserve">It is essential that the most recent version of forms is provided to the </w:t>
      </w:r>
      <w:r w:rsidR="00381DA4" w:rsidRPr="008858DB">
        <w:t>UPOV PRISMA</w:t>
      </w:r>
      <w:r w:rsidRPr="008858DB">
        <w:t xml:space="preserve"> Team for implementation in </w:t>
      </w:r>
      <w:r w:rsidR="00381DA4" w:rsidRPr="008858DB">
        <w:t>UPOV PRISMA</w:t>
      </w:r>
      <w:r w:rsidRPr="008858DB">
        <w:t xml:space="preserve">. </w:t>
      </w:r>
      <w:r w:rsidR="00694353" w:rsidRPr="008858DB">
        <w:t xml:space="preserve"> </w:t>
      </w:r>
      <w:r w:rsidRPr="008858DB">
        <w:t>Updated forms ensure that the data submitted by users is complete and mitigates the need for revisions due to any missing information.</w:t>
      </w:r>
    </w:p>
    <w:p w14:paraId="7A07DE4F" w14:textId="77777777" w:rsidR="00DA7F14" w:rsidRPr="008858DB" w:rsidRDefault="00DA7F14" w:rsidP="00DA7F14">
      <w:pPr>
        <w:tabs>
          <w:tab w:val="left" w:pos="540"/>
          <w:tab w:val="left" w:pos="3240"/>
          <w:tab w:val="left" w:pos="6675"/>
        </w:tabs>
        <w:ind w:right="-81"/>
        <w:rPr>
          <w:sz w:val="18"/>
        </w:rPr>
      </w:pPr>
    </w:p>
    <w:p w14:paraId="1AE87DBA" w14:textId="110505E5" w:rsidR="00DA7F14" w:rsidRPr="008858DB" w:rsidRDefault="00DA7F14" w:rsidP="00DA7F14">
      <w:r w:rsidRPr="008858DB">
        <w:fldChar w:fldCharType="begin"/>
      </w:r>
      <w:r w:rsidRPr="008858DB">
        <w:instrText xml:space="preserve"> AUTONUM  </w:instrText>
      </w:r>
      <w:r w:rsidRPr="008858DB">
        <w:fldChar w:fldCharType="end"/>
      </w:r>
      <w:r w:rsidRPr="008858DB">
        <w:tab/>
      </w:r>
      <w:r w:rsidR="008F521F" w:rsidRPr="008858DB">
        <w:t>To</w:t>
      </w:r>
      <w:r w:rsidRPr="008858DB">
        <w:t xml:space="preserve"> achieve and maintain synchronization of </w:t>
      </w:r>
      <w:r w:rsidR="009E28C2" w:rsidRPr="008858DB">
        <w:t>Technical Questionnaires (</w:t>
      </w:r>
      <w:r w:rsidRPr="008858DB">
        <w:t>TQs</w:t>
      </w:r>
      <w:r w:rsidR="009E28C2" w:rsidRPr="008858DB">
        <w:t>)</w:t>
      </w:r>
      <w:r w:rsidRPr="008858DB">
        <w:t xml:space="preserve"> between </w:t>
      </w:r>
      <w:r w:rsidR="00381DA4" w:rsidRPr="008858DB">
        <w:t>UPOV PRISMA</w:t>
      </w:r>
      <w:r w:rsidRPr="008858DB">
        <w:t xml:space="preserve"> and </w:t>
      </w:r>
      <w:r w:rsidR="009E28C2" w:rsidRPr="008858DB">
        <w:t xml:space="preserve">the </w:t>
      </w:r>
      <w:r w:rsidRPr="008858DB">
        <w:t>Community Plant Variety Office of the European Union</w:t>
      </w:r>
      <w:r w:rsidR="009E28C2" w:rsidRPr="008858DB">
        <w:t xml:space="preserve"> (CPVO</w:t>
      </w:r>
      <w:r w:rsidRPr="008858DB">
        <w:t>), the following projects have been agreed with the CPVO:</w:t>
      </w:r>
    </w:p>
    <w:p w14:paraId="642C1A51" w14:textId="77777777" w:rsidR="00DA7F14" w:rsidRPr="008858DB" w:rsidRDefault="00DA7F14" w:rsidP="00DA7F14"/>
    <w:p w14:paraId="0AFA75CA" w14:textId="6AD39741" w:rsidR="00DA7F14" w:rsidRPr="008858DB"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8858DB">
        <w:rPr>
          <w:rFonts w:ascii="Arial" w:hAnsi="Arial" w:cs="Arial"/>
          <w:sz w:val="20"/>
          <w:szCs w:val="20"/>
          <w:lang w:val="en-US"/>
        </w:rPr>
        <w:t>Project 1:</w:t>
      </w:r>
      <w:r w:rsidRPr="008858DB">
        <w:rPr>
          <w:rFonts w:ascii="Arial" w:hAnsi="Arial" w:cs="Arial"/>
          <w:sz w:val="20"/>
          <w:szCs w:val="20"/>
          <w:lang w:val="en-US"/>
        </w:rPr>
        <w:tab/>
        <w:t xml:space="preserve">“Audit” (current issues/ states of affairs) for exchange of data between </w:t>
      </w:r>
      <w:r w:rsidR="00381DA4" w:rsidRPr="008858DB">
        <w:rPr>
          <w:rFonts w:ascii="Arial" w:hAnsi="Arial" w:cs="Arial"/>
          <w:sz w:val="20"/>
          <w:szCs w:val="20"/>
          <w:lang w:val="en-US"/>
        </w:rPr>
        <w:t>UPOV PRISMA</w:t>
      </w:r>
      <w:r w:rsidRPr="008858DB">
        <w:rPr>
          <w:rFonts w:ascii="Arial" w:hAnsi="Arial" w:cs="Arial"/>
          <w:sz w:val="20"/>
          <w:szCs w:val="20"/>
          <w:lang w:val="en-US"/>
        </w:rPr>
        <w:t xml:space="preserve"> and CPVO in both directions (Status: completed</w:t>
      </w:r>
      <w:proofErr w:type="gramStart"/>
      <w:r w:rsidRPr="008858DB">
        <w:rPr>
          <w:rFonts w:ascii="Arial" w:hAnsi="Arial" w:cs="Arial"/>
          <w:sz w:val="20"/>
          <w:szCs w:val="20"/>
          <w:lang w:val="en-US"/>
        </w:rPr>
        <w:t>);</w:t>
      </w:r>
      <w:proofErr w:type="gramEnd"/>
    </w:p>
    <w:p w14:paraId="45856A20" w14:textId="77777777" w:rsidR="00DA7F14" w:rsidRPr="008858DB"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8858DB">
        <w:rPr>
          <w:rFonts w:ascii="Arial" w:hAnsi="Arial" w:cs="Arial"/>
          <w:sz w:val="20"/>
          <w:szCs w:val="20"/>
          <w:lang w:val="en-US"/>
        </w:rPr>
        <w:t>Project 2:</w:t>
      </w:r>
      <w:r w:rsidRPr="008858DB">
        <w:rPr>
          <w:rFonts w:ascii="Arial" w:hAnsi="Arial" w:cs="Arial"/>
          <w:sz w:val="20"/>
          <w:szCs w:val="20"/>
          <w:lang w:val="en-US"/>
        </w:rPr>
        <w:tab/>
        <w:t xml:space="preserve">Part A: Resolving current issues; Part B: Synchronizing changes by UPOV/CPVO (Status: ongoing </w:t>
      </w:r>
      <w:proofErr w:type="gramStart"/>
      <w:r w:rsidRPr="008858DB">
        <w:rPr>
          <w:rFonts w:ascii="Arial" w:hAnsi="Arial" w:cs="Arial"/>
          <w:sz w:val="20"/>
          <w:szCs w:val="20"/>
          <w:lang w:val="en-US"/>
        </w:rPr>
        <w:t>on the basis of</w:t>
      </w:r>
      <w:proofErr w:type="gramEnd"/>
      <w:r w:rsidRPr="008858DB">
        <w:rPr>
          <w:rFonts w:ascii="Arial" w:hAnsi="Arial" w:cs="Arial"/>
          <w:sz w:val="20"/>
          <w:szCs w:val="20"/>
          <w:lang w:val="en-US"/>
        </w:rPr>
        <w:t xml:space="preserve"> information provided in Project 1</w:t>
      </w:r>
      <w:proofErr w:type="gramStart"/>
      <w:r w:rsidRPr="008858DB">
        <w:rPr>
          <w:rFonts w:ascii="Arial" w:hAnsi="Arial" w:cs="Arial"/>
          <w:sz w:val="20"/>
          <w:szCs w:val="20"/>
          <w:lang w:val="en-US"/>
        </w:rPr>
        <w:t>);</w:t>
      </w:r>
      <w:proofErr w:type="gramEnd"/>
    </w:p>
    <w:p w14:paraId="2A4519C1" w14:textId="3BB8FF1C" w:rsidR="00DA7F14" w:rsidRPr="008858DB"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8858DB">
        <w:rPr>
          <w:rFonts w:ascii="Arial" w:hAnsi="Arial" w:cs="Arial"/>
          <w:sz w:val="20"/>
          <w:szCs w:val="20"/>
          <w:lang w:val="en-US"/>
        </w:rPr>
        <w:t>Project 3:</w:t>
      </w:r>
      <w:r w:rsidRPr="008858DB">
        <w:rPr>
          <w:rFonts w:ascii="Arial" w:hAnsi="Arial" w:cs="Arial"/>
          <w:sz w:val="20"/>
          <w:szCs w:val="20"/>
          <w:lang w:val="en-US"/>
        </w:rPr>
        <w:tab/>
        <w:t>Implementation of Project 2 outcome</w:t>
      </w:r>
      <w:r w:rsidR="000739AA" w:rsidRPr="008858DB">
        <w:rPr>
          <w:rFonts w:ascii="Arial" w:hAnsi="Arial" w:cs="Arial"/>
          <w:sz w:val="20"/>
          <w:szCs w:val="20"/>
          <w:lang w:val="en-US"/>
        </w:rPr>
        <w:t>: Bi</w:t>
      </w:r>
      <w:r w:rsidRPr="008858DB">
        <w:rPr>
          <w:rFonts w:ascii="Arial" w:hAnsi="Arial" w:cs="Arial"/>
          <w:sz w:val="20"/>
          <w:szCs w:val="20"/>
          <w:lang w:val="en-US"/>
        </w:rPr>
        <w:t xml:space="preserve">-directional exchange of application data (lettuce, tomato, rose) (Status: ongoing </w:t>
      </w:r>
      <w:proofErr w:type="gramStart"/>
      <w:r w:rsidRPr="008858DB">
        <w:rPr>
          <w:rFonts w:ascii="Arial" w:hAnsi="Arial" w:cs="Arial"/>
          <w:sz w:val="20"/>
          <w:szCs w:val="20"/>
          <w:lang w:val="en-US"/>
        </w:rPr>
        <w:t>on the basis of</w:t>
      </w:r>
      <w:proofErr w:type="gramEnd"/>
      <w:r w:rsidRPr="008858DB">
        <w:rPr>
          <w:rFonts w:ascii="Arial" w:hAnsi="Arial" w:cs="Arial"/>
          <w:sz w:val="20"/>
          <w:szCs w:val="20"/>
          <w:lang w:val="en-US"/>
        </w:rPr>
        <w:t xml:space="preserve"> information provided in Project 1</w:t>
      </w:r>
      <w:proofErr w:type="gramStart"/>
      <w:r w:rsidRPr="008858DB">
        <w:rPr>
          <w:rFonts w:ascii="Arial" w:hAnsi="Arial" w:cs="Arial"/>
          <w:sz w:val="20"/>
          <w:szCs w:val="20"/>
          <w:lang w:val="en-US"/>
        </w:rPr>
        <w:t>);</w:t>
      </w:r>
      <w:proofErr w:type="gramEnd"/>
    </w:p>
    <w:p w14:paraId="37F9C992" w14:textId="77777777" w:rsidR="00DA7F14" w:rsidRPr="008858DB" w:rsidRDefault="00DA7F14" w:rsidP="00DA7F14">
      <w:pPr>
        <w:pStyle w:val="ListParagraph"/>
        <w:numPr>
          <w:ilvl w:val="0"/>
          <w:numId w:val="2"/>
        </w:numPr>
        <w:tabs>
          <w:tab w:val="left" w:pos="851"/>
        </w:tabs>
        <w:spacing w:after="60"/>
        <w:ind w:left="1843" w:hanging="1276"/>
        <w:jc w:val="both"/>
        <w:rPr>
          <w:rFonts w:ascii="Arial" w:hAnsi="Arial" w:cs="Arial"/>
          <w:sz w:val="20"/>
          <w:szCs w:val="20"/>
          <w:lang w:val="en-US"/>
        </w:rPr>
      </w:pPr>
      <w:r w:rsidRPr="008858DB">
        <w:rPr>
          <w:rFonts w:ascii="Arial" w:hAnsi="Arial" w:cs="Arial"/>
          <w:sz w:val="20"/>
          <w:szCs w:val="20"/>
          <w:lang w:val="en-US"/>
        </w:rPr>
        <w:t>Project 4:</w:t>
      </w:r>
      <w:r w:rsidRPr="008858DB">
        <w:rPr>
          <w:rFonts w:ascii="Arial" w:hAnsi="Arial" w:cs="Arial"/>
          <w:sz w:val="20"/>
          <w:szCs w:val="20"/>
          <w:lang w:val="en-US"/>
        </w:rPr>
        <w:tab/>
        <w:t xml:space="preserve">Bulk upload of Maize applications from UPOV to CPVO (Status: ongoing </w:t>
      </w:r>
      <w:proofErr w:type="gramStart"/>
      <w:r w:rsidRPr="008858DB">
        <w:rPr>
          <w:rFonts w:ascii="Arial" w:hAnsi="Arial" w:cs="Arial"/>
          <w:sz w:val="20"/>
          <w:szCs w:val="20"/>
          <w:lang w:val="en-US"/>
        </w:rPr>
        <w:t>on the basis of</w:t>
      </w:r>
      <w:proofErr w:type="gramEnd"/>
      <w:r w:rsidRPr="008858DB">
        <w:rPr>
          <w:rFonts w:ascii="Arial" w:hAnsi="Arial" w:cs="Arial"/>
          <w:sz w:val="20"/>
          <w:szCs w:val="20"/>
          <w:lang w:val="en-US"/>
        </w:rPr>
        <w:t xml:space="preserve"> information provided in Project 1); and</w:t>
      </w:r>
    </w:p>
    <w:p w14:paraId="04B6B252" w14:textId="0F9B3863" w:rsidR="00DA7F14" w:rsidRPr="008858DB" w:rsidRDefault="00DA7F14" w:rsidP="00DA7F14">
      <w:pPr>
        <w:pStyle w:val="ListParagraph"/>
        <w:numPr>
          <w:ilvl w:val="0"/>
          <w:numId w:val="2"/>
        </w:numPr>
        <w:tabs>
          <w:tab w:val="left" w:pos="851"/>
        </w:tabs>
        <w:ind w:left="1843" w:hanging="1276"/>
        <w:contextualSpacing/>
        <w:jc w:val="both"/>
        <w:rPr>
          <w:rFonts w:ascii="Arial" w:hAnsi="Arial" w:cs="Arial"/>
          <w:sz w:val="20"/>
          <w:szCs w:val="20"/>
          <w:lang w:val="en-US"/>
        </w:rPr>
      </w:pPr>
      <w:r w:rsidRPr="008858DB">
        <w:rPr>
          <w:rFonts w:ascii="Arial" w:hAnsi="Arial" w:cs="Arial"/>
          <w:sz w:val="20"/>
          <w:szCs w:val="20"/>
          <w:lang w:val="en-US"/>
        </w:rPr>
        <w:t>Project 5:</w:t>
      </w:r>
      <w:r w:rsidRPr="008858DB">
        <w:rPr>
          <w:rFonts w:ascii="Arial" w:hAnsi="Arial" w:cs="Arial"/>
          <w:sz w:val="20"/>
          <w:szCs w:val="20"/>
          <w:lang w:val="en-US"/>
        </w:rPr>
        <w:tab/>
        <w:t xml:space="preserve">“Transitional arrangements”, to communicate to applicants about the situations in which they can use </w:t>
      </w:r>
      <w:r w:rsidR="00381DA4" w:rsidRPr="008858DB">
        <w:rPr>
          <w:rFonts w:ascii="Arial" w:hAnsi="Arial" w:cs="Arial"/>
          <w:sz w:val="20"/>
          <w:szCs w:val="20"/>
          <w:lang w:val="en-US"/>
        </w:rPr>
        <w:t>UPOV PRISMA</w:t>
      </w:r>
      <w:r w:rsidRPr="008858DB">
        <w:rPr>
          <w:rFonts w:ascii="Arial" w:hAnsi="Arial" w:cs="Arial"/>
          <w:sz w:val="20"/>
          <w:szCs w:val="20"/>
          <w:lang w:val="en-US"/>
        </w:rPr>
        <w:t xml:space="preserve"> for applications at the CPVO and the measures that need to be taken until all issues have been resolved (Status: ongoing).</w:t>
      </w:r>
    </w:p>
    <w:p w14:paraId="6FE3A3D1" w14:textId="77777777" w:rsidR="00DA7F14" w:rsidRPr="008858DB" w:rsidRDefault="00DA7F14" w:rsidP="00DA7F14"/>
    <w:p w14:paraId="13CBB944" w14:textId="66983956" w:rsidR="00DA7F14" w:rsidRPr="008858DB" w:rsidRDefault="00DA7F14" w:rsidP="009E28C2">
      <w:r w:rsidRPr="008858DB">
        <w:fldChar w:fldCharType="begin"/>
      </w:r>
      <w:r w:rsidRPr="008858DB">
        <w:instrText xml:space="preserve"> AUTONUM  </w:instrText>
      </w:r>
      <w:r w:rsidRPr="008858DB">
        <w:fldChar w:fldCharType="end"/>
      </w:r>
      <w:r w:rsidRPr="008858DB">
        <w:tab/>
        <w:t xml:space="preserve">In </w:t>
      </w:r>
      <w:r w:rsidR="00935180" w:rsidRPr="008858DB">
        <w:t>Dec</w:t>
      </w:r>
      <w:r w:rsidR="00B32365" w:rsidRPr="008858DB">
        <w:t>ember</w:t>
      </w:r>
      <w:r w:rsidRPr="008858DB">
        <w:t xml:space="preserve"> 2025, the CPVO and UPOV </w:t>
      </w:r>
      <w:r w:rsidR="00935180" w:rsidRPr="008858DB">
        <w:t>discussed</w:t>
      </w:r>
      <w:r w:rsidR="009E28C2" w:rsidRPr="008858DB">
        <w:t xml:space="preserve"> </w:t>
      </w:r>
      <w:r w:rsidRPr="008858DB">
        <w:t xml:space="preserve">the </w:t>
      </w:r>
      <w:r w:rsidR="008E33D7" w:rsidRPr="008858DB">
        <w:t>plans</w:t>
      </w:r>
      <w:r w:rsidR="002D786B" w:rsidRPr="008858DB">
        <w:t xml:space="preserve"> </w:t>
      </w:r>
      <w:r w:rsidRPr="008858DB">
        <w:t xml:space="preserve">in relation to the </w:t>
      </w:r>
      <w:r w:rsidRPr="008858DB">
        <w:rPr>
          <w:rFonts w:cs="Arial"/>
        </w:rPr>
        <w:t>above</w:t>
      </w:r>
      <w:r w:rsidRPr="008858DB">
        <w:t xml:space="preserve"> projects, </w:t>
      </w:r>
      <w:r w:rsidR="0030540E" w:rsidRPr="008858DB">
        <w:t>considering</w:t>
      </w:r>
      <w:r w:rsidRPr="008858DB">
        <w:t xml:space="preserve"> the available resources.</w:t>
      </w:r>
    </w:p>
    <w:p w14:paraId="735DA920" w14:textId="77777777" w:rsidR="00326408" w:rsidRPr="008858DB" w:rsidRDefault="00326408" w:rsidP="00326408">
      <w:bookmarkStart w:id="49" w:name="_Toc84968151"/>
      <w:bookmarkStart w:id="50" w:name="_Toc85055502"/>
    </w:p>
    <w:p w14:paraId="398FD8CC" w14:textId="77777777" w:rsidR="00DA7F14" w:rsidRPr="008858DB" w:rsidRDefault="00DA7F14" w:rsidP="00F95974">
      <w:pPr>
        <w:pStyle w:val="Heading3"/>
        <w:rPr>
          <w:rStyle w:val="Heading2Char"/>
          <w:rFonts w:cs="Arial"/>
        </w:rPr>
      </w:pPr>
      <w:bookmarkStart w:id="51" w:name="_Toc223093229"/>
      <w:r w:rsidRPr="008858DB">
        <w:t>Release of Version 3.0</w:t>
      </w:r>
      <w:bookmarkEnd w:id="51"/>
    </w:p>
    <w:p w14:paraId="5E7CD2A3" w14:textId="77777777" w:rsidR="00DA7F14" w:rsidRPr="008858DB" w:rsidRDefault="00DA7F14" w:rsidP="00DA7F14">
      <w:pPr>
        <w:keepNext/>
      </w:pPr>
    </w:p>
    <w:bookmarkStart w:id="52" w:name="_Hlk178014673"/>
    <w:p w14:paraId="75A9B0D2" w14:textId="6C0D5C07" w:rsidR="00DA7F14" w:rsidRPr="008858DB" w:rsidRDefault="00DA7F14" w:rsidP="00DA7F14">
      <w:r w:rsidRPr="008858DB">
        <w:fldChar w:fldCharType="begin"/>
      </w:r>
      <w:r w:rsidRPr="008858DB">
        <w:instrText xml:space="preserve"> AUTONUM  </w:instrText>
      </w:r>
      <w:r w:rsidRPr="008858DB">
        <w:fldChar w:fldCharType="end"/>
      </w:r>
      <w:r w:rsidRPr="008858DB">
        <w:tab/>
        <w:t xml:space="preserve">It is planned to release Version 3.0 of </w:t>
      </w:r>
      <w:r w:rsidR="00381DA4" w:rsidRPr="008858DB">
        <w:t>UPOV PRISMA</w:t>
      </w:r>
      <w:r w:rsidRPr="008858DB">
        <w:t xml:space="preserve"> in </w:t>
      </w:r>
      <w:r w:rsidR="0078381F" w:rsidRPr="008858DB">
        <w:t xml:space="preserve">Q3 </w:t>
      </w:r>
      <w:r w:rsidR="00B32365" w:rsidRPr="008858DB">
        <w:t>2026</w:t>
      </w:r>
    </w:p>
    <w:p w14:paraId="09F160ED" w14:textId="77777777" w:rsidR="00DA7F14" w:rsidRPr="008858DB" w:rsidRDefault="00DA7F14" w:rsidP="00DA7F14">
      <w:pPr>
        <w:rPr>
          <w:rFonts w:cs="Arial"/>
        </w:rPr>
      </w:pPr>
    </w:p>
    <w:p w14:paraId="0C2028A9" w14:textId="58D2F6B5" w:rsidR="00DA7F14" w:rsidRPr="008858DB" w:rsidRDefault="00DA7F14" w:rsidP="00DA7F14">
      <w:pPr>
        <w:pStyle w:val="Heading3"/>
      </w:pPr>
      <w:bookmarkStart w:id="53" w:name="_Toc223093230"/>
      <w:r w:rsidRPr="008858DB">
        <w:t>Crop Coverage</w:t>
      </w:r>
      <w:bookmarkEnd w:id="53"/>
    </w:p>
    <w:p w14:paraId="48C49696" w14:textId="77777777" w:rsidR="00DA7F14" w:rsidRPr="008858DB" w:rsidRDefault="00DA7F14" w:rsidP="00DA7F14">
      <w:pPr>
        <w:keepNext/>
      </w:pPr>
    </w:p>
    <w:p w14:paraId="6758F7B3" w14:textId="1747A4B3" w:rsidR="00DA7F14" w:rsidRPr="0030540E" w:rsidRDefault="00DA7F14" w:rsidP="0030540E">
      <w:pPr>
        <w:keepNext/>
        <w:spacing w:after="120"/>
        <w:ind w:left="562"/>
      </w:pPr>
      <w:r w:rsidRPr="008858DB">
        <w:t>China:</w:t>
      </w:r>
    </w:p>
    <w:tbl>
      <w:tblPr>
        <w:tblStyle w:val="TableGrid10"/>
        <w:tblW w:w="0" w:type="auto"/>
        <w:tblInd w:w="505" w:type="dxa"/>
        <w:tblCellMar>
          <w:top w:w="28" w:type="dxa"/>
          <w:left w:w="57" w:type="dxa"/>
          <w:bottom w:w="28" w:type="dxa"/>
          <w:right w:w="57" w:type="dxa"/>
        </w:tblCellMar>
        <w:tblLook w:val="04A0" w:firstRow="1" w:lastRow="0" w:firstColumn="1" w:lastColumn="0" w:noHBand="0" w:noVBand="1"/>
      </w:tblPr>
      <w:tblGrid>
        <w:gridCol w:w="1668"/>
        <w:gridCol w:w="4482"/>
        <w:gridCol w:w="1987"/>
      </w:tblGrid>
      <w:tr w:rsidR="00DA7F14" w:rsidRPr="008858DB" w14:paraId="6E4E7C01" w14:textId="77777777" w:rsidTr="00460F18">
        <w:trPr>
          <w:cantSplit/>
        </w:trPr>
        <w:tc>
          <w:tcPr>
            <w:tcW w:w="1668" w:type="dxa"/>
            <w:hideMark/>
          </w:tcPr>
          <w:p w14:paraId="5B2382D7" w14:textId="77777777" w:rsidR="00DA7F14" w:rsidRPr="008858DB" w:rsidRDefault="00DA7F14" w:rsidP="00460F18">
            <w:pPr>
              <w:keepNext/>
              <w:jc w:val="left"/>
              <w:rPr>
                <w:color w:val="000000"/>
                <w:sz w:val="18"/>
              </w:rPr>
            </w:pPr>
            <w:r w:rsidRPr="008858DB">
              <w:rPr>
                <w:color w:val="000000"/>
                <w:sz w:val="18"/>
              </w:rPr>
              <w:t>Morchella</w:t>
            </w:r>
          </w:p>
        </w:tc>
        <w:tc>
          <w:tcPr>
            <w:tcW w:w="4482" w:type="dxa"/>
            <w:hideMark/>
          </w:tcPr>
          <w:p w14:paraId="7C5F52C2" w14:textId="77777777" w:rsidR="00DA7F14" w:rsidRPr="008858DB" w:rsidRDefault="00DA7F14" w:rsidP="00460F18">
            <w:pPr>
              <w:keepNext/>
              <w:jc w:val="left"/>
              <w:rPr>
                <w:color w:val="000000"/>
                <w:sz w:val="18"/>
              </w:rPr>
            </w:pPr>
            <w:r w:rsidRPr="008858DB">
              <w:rPr>
                <w:color w:val="000000"/>
                <w:sz w:val="18"/>
              </w:rPr>
              <w:t>Morchella Dill. ex Pers.</w:t>
            </w:r>
          </w:p>
        </w:tc>
        <w:tc>
          <w:tcPr>
            <w:tcW w:w="1987" w:type="dxa"/>
            <w:hideMark/>
          </w:tcPr>
          <w:p w14:paraId="6FF6E8D1" w14:textId="77777777" w:rsidR="00DA7F14" w:rsidRPr="008858DB" w:rsidRDefault="00DA7F14" w:rsidP="00460F18">
            <w:pPr>
              <w:keepNext/>
              <w:jc w:val="left"/>
              <w:rPr>
                <w:color w:val="000000"/>
                <w:sz w:val="18"/>
              </w:rPr>
            </w:pPr>
            <w:r w:rsidRPr="008858DB">
              <w:rPr>
                <w:color w:val="000000"/>
                <w:sz w:val="18"/>
              </w:rPr>
              <w:t>National TG</w:t>
            </w:r>
          </w:p>
        </w:tc>
      </w:tr>
      <w:tr w:rsidR="009279F9" w:rsidRPr="008858DB" w14:paraId="15742403" w14:textId="77777777" w:rsidTr="00460F18">
        <w:trPr>
          <w:cantSplit/>
        </w:trPr>
        <w:tc>
          <w:tcPr>
            <w:tcW w:w="1668" w:type="dxa"/>
          </w:tcPr>
          <w:p w14:paraId="6A1880FB" w14:textId="44D906F9" w:rsidR="009279F9" w:rsidRPr="008858DB" w:rsidRDefault="009279F9" w:rsidP="00460F18">
            <w:pPr>
              <w:keepNext/>
              <w:jc w:val="left"/>
              <w:rPr>
                <w:color w:val="000000"/>
                <w:sz w:val="18"/>
              </w:rPr>
            </w:pPr>
            <w:r w:rsidRPr="008858DB">
              <w:rPr>
                <w:color w:val="000000"/>
                <w:sz w:val="18"/>
              </w:rPr>
              <w:t>Watermelon</w:t>
            </w:r>
          </w:p>
        </w:tc>
        <w:tc>
          <w:tcPr>
            <w:tcW w:w="4482" w:type="dxa"/>
          </w:tcPr>
          <w:p w14:paraId="491916F1" w14:textId="640CA012" w:rsidR="009279F9" w:rsidRPr="008858DB" w:rsidRDefault="009279F9" w:rsidP="00460F18">
            <w:pPr>
              <w:keepNext/>
              <w:jc w:val="left"/>
              <w:rPr>
                <w:color w:val="000000"/>
                <w:sz w:val="18"/>
              </w:rPr>
            </w:pPr>
            <w:r w:rsidRPr="008858DB">
              <w:rPr>
                <w:color w:val="000000"/>
                <w:sz w:val="18"/>
              </w:rPr>
              <w:t xml:space="preserve">Citrullus lanatus (Thunb.) </w:t>
            </w:r>
            <w:proofErr w:type="spellStart"/>
            <w:r w:rsidRPr="008858DB">
              <w:rPr>
                <w:color w:val="000000"/>
                <w:sz w:val="18"/>
              </w:rPr>
              <w:t>Matsum</w:t>
            </w:r>
            <w:proofErr w:type="spellEnd"/>
            <w:r w:rsidRPr="008858DB">
              <w:rPr>
                <w:color w:val="000000"/>
                <w:sz w:val="18"/>
              </w:rPr>
              <w:t>. &amp; Nakai</w:t>
            </w:r>
          </w:p>
        </w:tc>
        <w:tc>
          <w:tcPr>
            <w:tcW w:w="1987" w:type="dxa"/>
          </w:tcPr>
          <w:p w14:paraId="6291FBC2" w14:textId="2DE9A630" w:rsidR="009279F9" w:rsidRPr="008858DB" w:rsidRDefault="009279F9" w:rsidP="00460F18">
            <w:pPr>
              <w:keepNext/>
              <w:jc w:val="left"/>
              <w:rPr>
                <w:color w:val="000000"/>
                <w:sz w:val="18"/>
              </w:rPr>
            </w:pPr>
            <w:r w:rsidRPr="008858DB">
              <w:rPr>
                <w:color w:val="000000"/>
                <w:sz w:val="18"/>
              </w:rPr>
              <w:t>TG/142/5 Rev. 2</w:t>
            </w:r>
          </w:p>
        </w:tc>
      </w:tr>
      <w:tr w:rsidR="009279F9" w:rsidRPr="008858DB" w14:paraId="5CB58AE2" w14:textId="77777777" w:rsidTr="00460F18">
        <w:trPr>
          <w:cantSplit/>
        </w:trPr>
        <w:tc>
          <w:tcPr>
            <w:tcW w:w="1668" w:type="dxa"/>
          </w:tcPr>
          <w:p w14:paraId="3266C351" w14:textId="3304427D" w:rsidR="009279F9" w:rsidRPr="008858DB" w:rsidRDefault="00C03736" w:rsidP="00460F18">
            <w:pPr>
              <w:keepNext/>
              <w:jc w:val="left"/>
              <w:rPr>
                <w:color w:val="000000"/>
                <w:sz w:val="18"/>
              </w:rPr>
            </w:pPr>
            <w:r w:rsidRPr="008858DB">
              <w:rPr>
                <w:color w:val="000000"/>
                <w:sz w:val="18"/>
              </w:rPr>
              <w:t>Eggplant</w:t>
            </w:r>
          </w:p>
        </w:tc>
        <w:tc>
          <w:tcPr>
            <w:tcW w:w="4482" w:type="dxa"/>
          </w:tcPr>
          <w:p w14:paraId="2B5FC8E1" w14:textId="739F1F78" w:rsidR="009279F9" w:rsidRPr="008858DB" w:rsidRDefault="00C03736" w:rsidP="00460F18">
            <w:pPr>
              <w:keepNext/>
              <w:jc w:val="left"/>
              <w:rPr>
                <w:color w:val="000000"/>
                <w:sz w:val="18"/>
              </w:rPr>
            </w:pPr>
            <w:r w:rsidRPr="008858DB">
              <w:rPr>
                <w:color w:val="000000"/>
                <w:sz w:val="18"/>
              </w:rPr>
              <w:t>Solanum melongena L.</w:t>
            </w:r>
          </w:p>
        </w:tc>
        <w:tc>
          <w:tcPr>
            <w:tcW w:w="1987" w:type="dxa"/>
          </w:tcPr>
          <w:p w14:paraId="14AA1A09" w14:textId="6E255381" w:rsidR="009279F9" w:rsidRPr="008858DB" w:rsidRDefault="00C03736" w:rsidP="00460F18">
            <w:pPr>
              <w:keepNext/>
              <w:jc w:val="left"/>
              <w:rPr>
                <w:color w:val="000000"/>
                <w:sz w:val="18"/>
              </w:rPr>
            </w:pPr>
            <w:r w:rsidRPr="008858DB">
              <w:rPr>
                <w:color w:val="000000"/>
                <w:sz w:val="18"/>
              </w:rPr>
              <w:t>TG/117/4</w:t>
            </w:r>
          </w:p>
        </w:tc>
      </w:tr>
    </w:tbl>
    <w:bookmarkEnd w:id="52"/>
    <w:p w14:paraId="73586D2F" w14:textId="77777777" w:rsidR="00DA7F14" w:rsidRPr="008858DB" w:rsidRDefault="00DA7F14" w:rsidP="0030540E">
      <w:pPr>
        <w:spacing w:before="120"/>
      </w:pPr>
      <w:r w:rsidRPr="008858DB">
        <w:fldChar w:fldCharType="begin"/>
      </w:r>
      <w:r w:rsidRPr="008858DB">
        <w:instrText xml:space="preserve"> AUTONUM  </w:instrText>
      </w:r>
      <w:r w:rsidRPr="008858DB">
        <w:fldChar w:fldCharType="end"/>
      </w:r>
      <w:r w:rsidRPr="008858DB">
        <w:tab/>
        <w:t xml:space="preserve">The coverage for Serbia will be increased to include sunflower (Helianthus annuus L.). </w:t>
      </w:r>
    </w:p>
    <w:p w14:paraId="50AE8E27" w14:textId="77777777" w:rsidR="009279F9" w:rsidRPr="008858DB" w:rsidRDefault="009279F9" w:rsidP="00DA7F14"/>
    <w:p w14:paraId="136A11B0" w14:textId="77777777" w:rsidR="00DA7F14" w:rsidRPr="008858DB" w:rsidRDefault="00DA7F14" w:rsidP="00DA7F14">
      <w:pPr>
        <w:pStyle w:val="Heading3"/>
      </w:pPr>
      <w:bookmarkStart w:id="54" w:name="_Toc223093231"/>
      <w:r w:rsidRPr="008858DB">
        <w:t>Functionalities</w:t>
      </w:r>
      <w:bookmarkEnd w:id="54"/>
    </w:p>
    <w:p w14:paraId="67354F9F" w14:textId="77777777" w:rsidR="00DA7F14" w:rsidRPr="008858DB" w:rsidRDefault="00DA7F14" w:rsidP="00DA7F14">
      <w:pPr>
        <w:keepNext/>
      </w:pPr>
    </w:p>
    <w:p w14:paraId="033C79EE" w14:textId="77777777" w:rsidR="00DA7F14" w:rsidRPr="008858DB" w:rsidRDefault="00DA7F14" w:rsidP="00DA7F14">
      <w:pPr>
        <w:keepNext/>
      </w:pPr>
      <w:r w:rsidRPr="008858DB">
        <w:fldChar w:fldCharType="begin"/>
      </w:r>
      <w:r w:rsidRPr="008858DB">
        <w:instrText xml:space="preserve"> AUTONUM  </w:instrText>
      </w:r>
      <w:r w:rsidRPr="008858DB">
        <w:fldChar w:fldCharType="end"/>
      </w:r>
      <w:r w:rsidRPr="008858DB">
        <w:tab/>
        <w:t xml:space="preserve">The following functionalities are planned to </w:t>
      </w:r>
      <w:r w:rsidRPr="008858DB">
        <w:rPr>
          <w:rFonts w:cs="Arial"/>
        </w:rPr>
        <w:t>being</w:t>
      </w:r>
      <w:r w:rsidRPr="008858DB">
        <w:t xml:space="preserve"> introduced in Version 3.0:</w:t>
      </w:r>
    </w:p>
    <w:p w14:paraId="421E59E8" w14:textId="77777777" w:rsidR="00DA7F14" w:rsidRPr="008858DB" w:rsidRDefault="00DA7F14" w:rsidP="00DA7F14"/>
    <w:p w14:paraId="216BE6D6" w14:textId="2461D78A"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Migration of </w:t>
      </w:r>
      <w:r w:rsidR="00381DA4" w:rsidRPr="008858DB">
        <w:rPr>
          <w:rFonts w:ascii="Arial" w:hAnsi="Arial" w:cs="Arial"/>
          <w:sz w:val="20"/>
          <w:szCs w:val="20"/>
          <w:lang w:val="en-US"/>
        </w:rPr>
        <w:t>UPOV PRISMA</w:t>
      </w:r>
      <w:r w:rsidRPr="008858DB">
        <w:rPr>
          <w:rFonts w:ascii="Arial" w:hAnsi="Arial" w:cs="Arial"/>
          <w:sz w:val="20"/>
          <w:szCs w:val="20"/>
          <w:lang w:val="en-US"/>
        </w:rPr>
        <w:t xml:space="preserve"> to the </w:t>
      </w:r>
      <w:proofErr w:type="gramStart"/>
      <w:r w:rsidRPr="008858DB">
        <w:rPr>
          <w:rFonts w:ascii="Arial" w:hAnsi="Arial" w:cs="Arial"/>
          <w:sz w:val="20"/>
          <w:szCs w:val="20"/>
          <w:lang w:val="en-US"/>
        </w:rPr>
        <w:t>cloud;</w:t>
      </w:r>
      <w:proofErr w:type="gramEnd"/>
      <w:r w:rsidRPr="008858DB">
        <w:rPr>
          <w:rFonts w:ascii="Arial" w:hAnsi="Arial" w:cs="Arial"/>
          <w:sz w:val="20"/>
          <w:szCs w:val="20"/>
          <w:lang w:val="en-US"/>
        </w:rPr>
        <w:t xml:space="preserve"> </w:t>
      </w:r>
    </w:p>
    <w:p w14:paraId="43836A25" w14:textId="77777777"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Bulk invoice upon </w:t>
      </w:r>
      <w:proofErr w:type="gramStart"/>
      <w:r w:rsidRPr="008858DB">
        <w:rPr>
          <w:rFonts w:ascii="Arial" w:hAnsi="Arial" w:cs="Arial"/>
          <w:sz w:val="20"/>
          <w:szCs w:val="20"/>
          <w:lang w:val="en-US"/>
        </w:rPr>
        <w:t>request;</w:t>
      </w:r>
      <w:proofErr w:type="gramEnd"/>
    </w:p>
    <w:p w14:paraId="238BF572" w14:textId="77777777"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Notification/alert to users when a change is made to the application form or the technical questionnaire of the United </w:t>
      </w:r>
      <w:proofErr w:type="gramStart"/>
      <w:r w:rsidRPr="008858DB">
        <w:rPr>
          <w:rFonts w:ascii="Arial" w:hAnsi="Arial" w:cs="Arial"/>
          <w:sz w:val="20"/>
          <w:szCs w:val="20"/>
          <w:lang w:val="en-US"/>
        </w:rPr>
        <w:t>Kingdom;</w:t>
      </w:r>
      <w:proofErr w:type="gramEnd"/>
      <w:r w:rsidRPr="008858DB">
        <w:rPr>
          <w:rFonts w:ascii="Arial" w:hAnsi="Arial" w:cs="Arial"/>
          <w:sz w:val="20"/>
          <w:szCs w:val="20"/>
          <w:lang w:val="en-US"/>
        </w:rPr>
        <w:t xml:space="preserve"> </w:t>
      </w:r>
    </w:p>
    <w:p w14:paraId="4B53CE63" w14:textId="24956C0A"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Restrictions on the list of crops that can be filed through </w:t>
      </w:r>
      <w:r w:rsidR="00381DA4" w:rsidRPr="008858DB">
        <w:rPr>
          <w:rFonts w:ascii="Arial" w:hAnsi="Arial" w:cs="Arial"/>
          <w:sz w:val="20"/>
          <w:szCs w:val="20"/>
          <w:lang w:val="en-US"/>
        </w:rPr>
        <w:t>UPOV PRISMA</w:t>
      </w:r>
      <w:r w:rsidRPr="008858DB">
        <w:rPr>
          <w:rFonts w:ascii="Arial" w:hAnsi="Arial" w:cs="Arial"/>
          <w:sz w:val="20"/>
          <w:szCs w:val="20"/>
          <w:lang w:val="en-US"/>
        </w:rPr>
        <w:t xml:space="preserve"> for National listing in the United Kingdom and the Netherlands (Kingdom of the)</w:t>
      </w:r>
      <w:proofErr w:type="gramStart"/>
      <w:r w:rsidRPr="008858DB">
        <w:rPr>
          <w:rFonts w:ascii="Arial" w:hAnsi="Arial" w:cs="Arial"/>
          <w:sz w:val="20"/>
          <w:szCs w:val="20"/>
          <w:lang w:val="en-US"/>
        </w:rPr>
        <w:t>);</w:t>
      </w:r>
      <w:proofErr w:type="gramEnd"/>
    </w:p>
    <w:p w14:paraId="692179BD" w14:textId="77777777"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PDF accessibility: all elements should be tagged and follow a proper reading </w:t>
      </w:r>
      <w:proofErr w:type="gramStart"/>
      <w:r w:rsidRPr="008858DB">
        <w:rPr>
          <w:rFonts w:ascii="Arial" w:hAnsi="Arial" w:cs="Arial"/>
          <w:sz w:val="20"/>
          <w:szCs w:val="20"/>
          <w:lang w:val="en-US"/>
        </w:rPr>
        <w:t>order;</w:t>
      </w:r>
      <w:proofErr w:type="gramEnd"/>
    </w:p>
    <w:p w14:paraId="44483654" w14:textId="77777777"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Implement the new screen design for Start New Application and Copy </w:t>
      </w:r>
      <w:proofErr w:type="gramStart"/>
      <w:r w:rsidRPr="008858DB">
        <w:rPr>
          <w:rFonts w:ascii="Arial" w:hAnsi="Arial" w:cs="Arial"/>
          <w:sz w:val="20"/>
          <w:szCs w:val="20"/>
          <w:lang w:val="en-US"/>
        </w:rPr>
        <w:t>Application;</w:t>
      </w:r>
      <w:proofErr w:type="gramEnd"/>
    </w:p>
    <w:p w14:paraId="21591939" w14:textId="77777777"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 xml:space="preserve">Improve user management </w:t>
      </w:r>
      <w:proofErr w:type="gramStart"/>
      <w:r w:rsidRPr="008858DB">
        <w:rPr>
          <w:rFonts w:ascii="Arial" w:hAnsi="Arial" w:cs="Arial"/>
          <w:sz w:val="20"/>
          <w:szCs w:val="20"/>
          <w:lang w:val="en-US"/>
        </w:rPr>
        <w:t>functionality;</w:t>
      </w:r>
      <w:proofErr w:type="gramEnd"/>
    </w:p>
    <w:p w14:paraId="722957FA" w14:textId="77777777" w:rsidR="00DA7F14" w:rsidRPr="008858DB" w:rsidRDefault="00DA7F14" w:rsidP="00DA7F14">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lastRenderedPageBreak/>
        <w:t>Add a “floating” menu for chapters in the generated form page; and</w:t>
      </w:r>
    </w:p>
    <w:p w14:paraId="3720FB78" w14:textId="1F85B20A" w:rsidR="00DA7F14" w:rsidRDefault="00DA7F14" w:rsidP="003D7FF1">
      <w:pPr>
        <w:pStyle w:val="ListParagraph"/>
        <w:numPr>
          <w:ilvl w:val="0"/>
          <w:numId w:val="4"/>
        </w:numPr>
        <w:spacing w:after="60"/>
        <w:ind w:left="1134" w:hanging="567"/>
        <w:jc w:val="both"/>
        <w:rPr>
          <w:rFonts w:ascii="Arial" w:hAnsi="Arial" w:cs="Arial"/>
          <w:sz w:val="20"/>
          <w:szCs w:val="20"/>
          <w:lang w:val="en-US"/>
        </w:rPr>
      </w:pPr>
      <w:r w:rsidRPr="008858DB">
        <w:rPr>
          <w:rFonts w:ascii="Arial" w:hAnsi="Arial" w:cs="Arial"/>
          <w:sz w:val="20"/>
          <w:szCs w:val="20"/>
          <w:lang w:val="en-US"/>
        </w:rPr>
        <w:t>Bulk upload improvements:</w:t>
      </w:r>
      <w:r w:rsidR="00326408" w:rsidRPr="008858DB">
        <w:rPr>
          <w:rFonts w:ascii="Arial" w:hAnsi="Arial" w:cs="Arial"/>
          <w:sz w:val="20"/>
          <w:szCs w:val="20"/>
          <w:lang w:val="en-US"/>
        </w:rPr>
        <w:t xml:space="preserve"> Use of APIs.</w:t>
      </w:r>
    </w:p>
    <w:p w14:paraId="20586AF1" w14:textId="77777777" w:rsidR="00D51E61" w:rsidRPr="008858DB" w:rsidRDefault="00D51E61" w:rsidP="00D51E61">
      <w:pPr>
        <w:pStyle w:val="ListParagraph"/>
        <w:spacing w:after="60"/>
        <w:ind w:left="1134"/>
        <w:jc w:val="both"/>
        <w:rPr>
          <w:rFonts w:ascii="Arial" w:hAnsi="Arial" w:cs="Arial"/>
          <w:sz w:val="20"/>
          <w:szCs w:val="20"/>
          <w:lang w:val="en-US"/>
        </w:rPr>
      </w:pPr>
    </w:p>
    <w:p w14:paraId="453E008E" w14:textId="77777777" w:rsidR="00DA7F14" w:rsidRPr="008858DB" w:rsidRDefault="00DA7F14" w:rsidP="00DA7F14">
      <w:pPr>
        <w:pStyle w:val="Heading2"/>
      </w:pPr>
      <w:bookmarkStart w:id="55" w:name="_Toc223093232"/>
      <w:r w:rsidRPr="008858DB">
        <w:t>Possible Future Developments</w:t>
      </w:r>
      <w:bookmarkEnd w:id="49"/>
      <w:bookmarkEnd w:id="50"/>
      <w:bookmarkEnd w:id="55"/>
    </w:p>
    <w:p w14:paraId="76A82A43" w14:textId="77777777" w:rsidR="00DA7F14" w:rsidRPr="008858DB" w:rsidRDefault="00DA7F14" w:rsidP="00DA7F14">
      <w:pPr>
        <w:keepNext/>
      </w:pPr>
    </w:p>
    <w:p w14:paraId="2C6A5503" w14:textId="6EE313C2" w:rsidR="00DA7F14" w:rsidRPr="008858DB" w:rsidRDefault="00DA7F14" w:rsidP="00DA7F14">
      <w:pPr>
        <w:pStyle w:val="Heading3"/>
      </w:pPr>
      <w:bookmarkStart w:id="56" w:name="_Toc68193127"/>
      <w:bookmarkStart w:id="57" w:name="_Toc84968153"/>
      <w:bookmarkStart w:id="58" w:name="_Toc85055504"/>
      <w:bookmarkStart w:id="59" w:name="_Toc223093233"/>
      <w:r w:rsidRPr="008858DB">
        <w:t xml:space="preserve">User-friendliness of the </w:t>
      </w:r>
      <w:r w:rsidR="003D7FF1" w:rsidRPr="008858DB">
        <w:t>t</w:t>
      </w:r>
      <w:r w:rsidRPr="008858DB">
        <w:t>ool</w:t>
      </w:r>
      <w:bookmarkEnd w:id="56"/>
      <w:bookmarkEnd w:id="57"/>
      <w:bookmarkEnd w:id="58"/>
      <w:bookmarkEnd w:id="59"/>
    </w:p>
    <w:p w14:paraId="064C138F" w14:textId="77777777" w:rsidR="00DA7F14" w:rsidRPr="008858DB" w:rsidRDefault="00DA7F14" w:rsidP="00DA7F14">
      <w:pPr>
        <w:keepNext/>
      </w:pPr>
    </w:p>
    <w:p w14:paraId="2F9702A8" w14:textId="3C54FBD6" w:rsidR="00DA7F14" w:rsidRPr="008858DB" w:rsidRDefault="00DA7F14" w:rsidP="00DA7F14">
      <w:pPr>
        <w:rPr>
          <w:color w:val="000000"/>
          <w:spacing w:val="-2"/>
        </w:rPr>
      </w:pPr>
      <w:r w:rsidRPr="008858DB">
        <w:fldChar w:fldCharType="begin"/>
      </w:r>
      <w:r w:rsidRPr="008858DB">
        <w:instrText xml:space="preserve"> AUTONUM  </w:instrText>
      </w:r>
      <w:r w:rsidRPr="008858DB">
        <w:fldChar w:fldCharType="end"/>
      </w:r>
      <w:r w:rsidRPr="008858DB">
        <w:tab/>
        <w:t xml:space="preserve">It was agreed at the EAF/19 meeting </w:t>
      </w:r>
      <w:r w:rsidR="00D51E61">
        <w:t xml:space="preserve">in </w:t>
      </w:r>
      <w:r w:rsidR="00A3700B">
        <w:t>2022</w:t>
      </w:r>
      <w:r w:rsidR="00D51E61">
        <w:t xml:space="preserve"> </w:t>
      </w:r>
      <w:r w:rsidRPr="008858DB">
        <w:t>that t</w:t>
      </w:r>
      <w:r w:rsidRPr="008858DB">
        <w:rPr>
          <w:color w:val="000000"/>
          <w:spacing w:val="-2"/>
        </w:rPr>
        <w:t xml:space="preserve">he following elements would be considered to increase the user-friendliness of </w:t>
      </w:r>
      <w:r w:rsidR="00381DA4" w:rsidRPr="008858DB">
        <w:rPr>
          <w:color w:val="000000"/>
          <w:spacing w:val="-2"/>
        </w:rPr>
        <w:t>UPOV PRISMA</w:t>
      </w:r>
      <w:r w:rsidRPr="008858DB">
        <w:rPr>
          <w:color w:val="000000"/>
          <w:spacing w:val="-2"/>
        </w:rPr>
        <w:t>:</w:t>
      </w:r>
    </w:p>
    <w:p w14:paraId="4F4DB93A" w14:textId="77777777" w:rsidR="00DA7F14" w:rsidRPr="008858DB" w:rsidRDefault="00DA7F14" w:rsidP="00DA7F14"/>
    <w:p w14:paraId="73C7C9DF" w14:textId="77777777" w:rsidR="00DA7F14" w:rsidRPr="008858DB" w:rsidRDefault="00DA7F14" w:rsidP="00DA7F14">
      <w:pPr>
        <w:pStyle w:val="ListParagraph"/>
        <w:numPr>
          <w:ilvl w:val="0"/>
          <w:numId w:val="1"/>
        </w:numPr>
        <w:spacing w:after="120"/>
        <w:ind w:left="992" w:hanging="425"/>
        <w:jc w:val="both"/>
        <w:rPr>
          <w:rFonts w:ascii="Arial" w:hAnsi="Arial" w:cs="Arial"/>
          <w:sz w:val="20"/>
          <w:szCs w:val="20"/>
          <w:lang w:val="en-US"/>
        </w:rPr>
      </w:pPr>
      <w:r w:rsidRPr="008858DB">
        <w:rPr>
          <w:rFonts w:ascii="Arial" w:hAnsi="Arial" w:cs="Arial"/>
          <w:sz w:val="20"/>
          <w:szCs w:val="20"/>
          <w:lang w:val="en-US"/>
        </w:rPr>
        <w:t>Addition of non-UPOV TQ characteristics in TQ Section 7 instead of TQ Section 5</w:t>
      </w:r>
      <w:r w:rsidRPr="008858DB">
        <w:rPr>
          <w:rStyle w:val="FootnoteReference"/>
          <w:rFonts w:ascii="Arial" w:hAnsi="Arial" w:cs="Arial"/>
          <w:sz w:val="20"/>
          <w:szCs w:val="20"/>
          <w:lang w:val="en-US"/>
        </w:rPr>
        <w:footnoteReference w:id="2"/>
      </w:r>
      <w:r w:rsidRPr="008858DB">
        <w:rPr>
          <w:rFonts w:ascii="Arial" w:hAnsi="Arial" w:cs="Arial"/>
          <w:sz w:val="20"/>
          <w:szCs w:val="20"/>
          <w:lang w:val="en-US"/>
        </w:rPr>
        <w:t>; and</w:t>
      </w:r>
    </w:p>
    <w:p w14:paraId="52986E1D" w14:textId="77777777" w:rsidR="00DA7F14" w:rsidRPr="008858DB" w:rsidRDefault="00DA7F14" w:rsidP="00DA7F14">
      <w:pPr>
        <w:pStyle w:val="ListParagraph"/>
        <w:numPr>
          <w:ilvl w:val="0"/>
          <w:numId w:val="1"/>
        </w:numPr>
        <w:ind w:left="993" w:hanging="426"/>
        <w:rPr>
          <w:rFonts w:ascii="Arial" w:hAnsi="Arial" w:cs="Arial"/>
          <w:sz w:val="20"/>
          <w:szCs w:val="20"/>
          <w:lang w:val="en-US"/>
        </w:rPr>
      </w:pPr>
      <w:r w:rsidRPr="008858DB">
        <w:rPr>
          <w:rFonts w:ascii="Arial" w:hAnsi="Arial" w:cs="Arial"/>
          <w:sz w:val="20"/>
          <w:szCs w:val="20"/>
          <w:lang w:val="en-US"/>
        </w:rPr>
        <w:t>Crop-specific TQs beyond Test Guidelines.</w:t>
      </w:r>
      <w:bookmarkStart w:id="60" w:name="_Ref210127148"/>
      <w:r w:rsidRPr="008858DB">
        <w:rPr>
          <w:rStyle w:val="FootnoteReference"/>
          <w:rFonts w:ascii="Arial" w:hAnsi="Arial" w:cs="Arial"/>
          <w:sz w:val="20"/>
          <w:szCs w:val="20"/>
          <w:lang w:val="en-US"/>
        </w:rPr>
        <w:footnoteReference w:id="3"/>
      </w:r>
      <w:bookmarkEnd w:id="60"/>
    </w:p>
    <w:p w14:paraId="3CC54359" w14:textId="77777777" w:rsidR="00DA7F14" w:rsidRPr="008858DB" w:rsidRDefault="00DA7F14" w:rsidP="00DA7F14"/>
    <w:p w14:paraId="76B58DFD" w14:textId="77777777" w:rsidR="00DA7F14" w:rsidRPr="008858DB" w:rsidRDefault="00DA7F14" w:rsidP="00DA7F14">
      <w:pPr>
        <w:pStyle w:val="Heading3"/>
      </w:pPr>
      <w:bookmarkStart w:id="61" w:name="_Toc68193128"/>
      <w:bookmarkStart w:id="62" w:name="_Toc84968154"/>
      <w:bookmarkStart w:id="63" w:name="_Toc85055505"/>
      <w:bookmarkStart w:id="64" w:name="_Toc223093234"/>
      <w:r w:rsidRPr="008858DB">
        <w:t>New Functionalities</w:t>
      </w:r>
      <w:bookmarkEnd w:id="61"/>
      <w:bookmarkEnd w:id="62"/>
      <w:bookmarkEnd w:id="63"/>
      <w:bookmarkEnd w:id="64"/>
    </w:p>
    <w:p w14:paraId="2E1508E4" w14:textId="77777777" w:rsidR="00DA7F14" w:rsidRPr="008858DB" w:rsidRDefault="00DA7F14" w:rsidP="00DA7F14">
      <w:pPr>
        <w:keepNext/>
      </w:pPr>
    </w:p>
    <w:p w14:paraId="7802CE8B" w14:textId="77777777" w:rsidR="00DA7F14" w:rsidRPr="008858DB" w:rsidRDefault="00DA7F14" w:rsidP="00DA7F14">
      <w:pPr>
        <w:keepNext/>
        <w:rPr>
          <w:color w:val="000000"/>
        </w:rPr>
      </w:pPr>
      <w:r w:rsidRPr="008858DB">
        <w:fldChar w:fldCharType="begin"/>
      </w:r>
      <w:r w:rsidRPr="008858DB">
        <w:instrText xml:space="preserve"> AUTONUM  </w:instrText>
      </w:r>
      <w:r w:rsidRPr="008858DB">
        <w:fldChar w:fldCharType="end"/>
      </w:r>
      <w:r w:rsidRPr="008858DB">
        <w:tab/>
        <w:t>The</w:t>
      </w:r>
      <w:r w:rsidRPr="008858DB">
        <w:rPr>
          <w:color w:val="000000"/>
        </w:rPr>
        <w:t xml:space="preserve"> following new functionalities will be considered for possible development:</w:t>
      </w:r>
    </w:p>
    <w:p w14:paraId="1EBAA1C9" w14:textId="77777777" w:rsidR="00DA7F14" w:rsidRPr="008858DB" w:rsidRDefault="00DA7F14" w:rsidP="00DA7F14">
      <w:pPr>
        <w:keepNext/>
      </w:pPr>
    </w:p>
    <w:p w14:paraId="78DD5616" w14:textId="77777777" w:rsidR="00DA7F14" w:rsidRPr="008858DB" w:rsidRDefault="00DA7F14" w:rsidP="00DA7F14">
      <w:pPr>
        <w:pStyle w:val="ListParagraph"/>
        <w:keepNext/>
        <w:numPr>
          <w:ilvl w:val="0"/>
          <w:numId w:val="1"/>
        </w:numPr>
        <w:spacing w:after="120"/>
        <w:ind w:left="992" w:hanging="425"/>
        <w:jc w:val="both"/>
        <w:rPr>
          <w:rFonts w:ascii="Arial" w:hAnsi="Arial" w:cs="Arial"/>
          <w:sz w:val="20"/>
          <w:szCs w:val="20"/>
          <w:lang w:val="en-US"/>
        </w:rPr>
      </w:pPr>
      <w:r w:rsidRPr="008858DB">
        <w:rPr>
          <w:rFonts w:ascii="Arial" w:hAnsi="Arial" w:cs="Arial"/>
          <w:sz w:val="20"/>
          <w:szCs w:val="20"/>
          <w:lang w:val="en-US"/>
        </w:rPr>
        <w:t>Bulk Upload for Maize (United Kingdom); and</w:t>
      </w:r>
    </w:p>
    <w:p w14:paraId="5E3C816D" w14:textId="3537A536" w:rsidR="00DA7F14" w:rsidRPr="008858DB" w:rsidRDefault="00DA7F14" w:rsidP="00DA7F14">
      <w:pPr>
        <w:pStyle w:val="ListParagraph"/>
        <w:numPr>
          <w:ilvl w:val="0"/>
          <w:numId w:val="1"/>
        </w:numPr>
        <w:spacing w:after="120"/>
        <w:ind w:left="992" w:hanging="425"/>
        <w:jc w:val="both"/>
        <w:rPr>
          <w:rFonts w:ascii="Arial" w:hAnsi="Arial" w:cs="Arial"/>
          <w:sz w:val="20"/>
          <w:szCs w:val="20"/>
          <w:lang w:val="en-US"/>
        </w:rPr>
      </w:pPr>
      <w:r w:rsidRPr="008858DB">
        <w:rPr>
          <w:rFonts w:ascii="Arial" w:hAnsi="Arial" w:cs="Arial"/>
          <w:sz w:val="20"/>
          <w:szCs w:val="20"/>
          <w:lang w:val="en-US"/>
        </w:rPr>
        <w:t>Machine translation of the answers provided by the users.</w:t>
      </w:r>
      <w:r w:rsidR="00512371" w:rsidRPr="008858DB">
        <w:rPr>
          <w:rFonts w:ascii="Arial" w:hAnsi="Arial" w:cs="Arial"/>
          <w:sz w:val="20"/>
          <w:szCs w:val="20"/>
          <w:vertAlign w:val="superscript"/>
          <w:lang w:val="en-US"/>
        </w:rPr>
        <w:fldChar w:fldCharType="begin"/>
      </w:r>
      <w:r w:rsidR="00512371" w:rsidRPr="008858DB">
        <w:rPr>
          <w:rFonts w:ascii="Arial" w:hAnsi="Arial" w:cs="Arial"/>
          <w:sz w:val="20"/>
          <w:szCs w:val="20"/>
          <w:vertAlign w:val="superscript"/>
          <w:lang w:val="en-US"/>
        </w:rPr>
        <w:instrText xml:space="preserve"> NOTEREF _Ref210127148 \h  \* MERGEFORMAT </w:instrText>
      </w:r>
      <w:r w:rsidR="00512371" w:rsidRPr="008858DB">
        <w:rPr>
          <w:rFonts w:ascii="Arial" w:hAnsi="Arial" w:cs="Arial"/>
          <w:sz w:val="20"/>
          <w:szCs w:val="20"/>
          <w:vertAlign w:val="superscript"/>
          <w:lang w:val="en-US"/>
        </w:rPr>
      </w:r>
      <w:r w:rsidR="00512371" w:rsidRPr="008858DB">
        <w:rPr>
          <w:rFonts w:ascii="Arial" w:hAnsi="Arial" w:cs="Arial"/>
          <w:sz w:val="20"/>
          <w:szCs w:val="20"/>
          <w:vertAlign w:val="superscript"/>
          <w:lang w:val="en-US"/>
        </w:rPr>
        <w:fldChar w:fldCharType="separate"/>
      </w:r>
      <w:r w:rsidR="009C64E8">
        <w:rPr>
          <w:rFonts w:ascii="Arial" w:hAnsi="Arial" w:cs="Arial"/>
          <w:sz w:val="20"/>
          <w:szCs w:val="20"/>
          <w:vertAlign w:val="superscript"/>
          <w:lang w:val="en-US"/>
        </w:rPr>
        <w:t>2</w:t>
      </w:r>
      <w:r w:rsidR="00512371" w:rsidRPr="008858DB">
        <w:rPr>
          <w:rFonts w:ascii="Arial" w:hAnsi="Arial" w:cs="Arial"/>
          <w:sz w:val="20"/>
          <w:szCs w:val="20"/>
          <w:vertAlign w:val="superscript"/>
          <w:lang w:val="en-US"/>
        </w:rPr>
        <w:fldChar w:fldCharType="end"/>
      </w:r>
    </w:p>
    <w:p w14:paraId="523E211E" w14:textId="77777777" w:rsidR="00DA7F14" w:rsidRPr="008858DB" w:rsidRDefault="00DA7F14" w:rsidP="00DA7F14"/>
    <w:p w14:paraId="1D8782C7" w14:textId="2A44B1CD" w:rsidR="001335B2" w:rsidRDefault="00A3700B" w:rsidP="00A3700B">
      <w:pPr>
        <w:rPr>
          <w:rFonts w:cs="Arial"/>
          <w:color w:val="000000"/>
        </w:rPr>
      </w:pPr>
      <w:r w:rsidRPr="008858DB">
        <w:fldChar w:fldCharType="begin"/>
      </w:r>
      <w:r w:rsidRPr="008858DB">
        <w:instrText xml:space="preserve"> AUTONUM  </w:instrText>
      </w:r>
      <w:r w:rsidRPr="008858DB">
        <w:fldChar w:fldCharType="end"/>
      </w:r>
      <w:r>
        <w:tab/>
      </w:r>
      <w:r w:rsidRPr="00A3700B">
        <w:rPr>
          <w:rFonts w:cs="Arial"/>
          <w:color w:val="000000"/>
        </w:rPr>
        <w:t xml:space="preserve">The </w:t>
      </w:r>
      <w:proofErr w:type="gramStart"/>
      <w:r w:rsidRPr="00A3700B">
        <w:rPr>
          <w:rFonts w:cs="Arial"/>
          <w:color w:val="000000"/>
        </w:rPr>
        <w:t>aforementioned potential</w:t>
      </w:r>
      <w:proofErr w:type="gramEnd"/>
      <w:r w:rsidRPr="00A3700B">
        <w:rPr>
          <w:rFonts w:cs="Arial"/>
          <w:color w:val="000000"/>
        </w:rPr>
        <w:t xml:space="preserve"> developments are anticipated to be implemented after 2026</w:t>
      </w:r>
      <w:r>
        <w:rPr>
          <w:rFonts w:cs="Arial"/>
          <w:color w:val="000000"/>
        </w:rPr>
        <w:t>.</w:t>
      </w:r>
    </w:p>
    <w:p w14:paraId="3C800460" w14:textId="77777777" w:rsidR="00A3700B" w:rsidRPr="008858DB" w:rsidRDefault="00A3700B" w:rsidP="00A3700B"/>
    <w:p w14:paraId="13352AA3" w14:textId="7FD6DB43" w:rsidR="00DA7F14" w:rsidRPr="008858DB" w:rsidRDefault="00C850DE" w:rsidP="00DA7F14">
      <w:pPr>
        <w:pStyle w:val="Heading1"/>
      </w:pPr>
      <w:bookmarkStart w:id="65" w:name="_Toc223093235"/>
      <w:r w:rsidRPr="008858DB">
        <w:t>UPOV e</w:t>
      </w:r>
      <w:r w:rsidRPr="008858DB">
        <w:noBreakHyphen/>
        <w:t>PVP</w:t>
      </w:r>
      <w:r w:rsidR="00DA7F14" w:rsidRPr="008858DB">
        <w:t xml:space="preserve"> Administration Module: Developments since EAM/</w:t>
      </w:r>
      <w:r w:rsidR="008E33D7" w:rsidRPr="008858DB">
        <w:t>6</w:t>
      </w:r>
      <w:bookmarkEnd w:id="65"/>
    </w:p>
    <w:p w14:paraId="79B171BF" w14:textId="77777777" w:rsidR="00DA7F14" w:rsidRPr="008858DB" w:rsidRDefault="00DA7F14" w:rsidP="00DA7F14"/>
    <w:p w14:paraId="4228E451" w14:textId="33AE2E97" w:rsidR="00AF7DAB" w:rsidRPr="008858DB" w:rsidRDefault="00DA7F14" w:rsidP="000F51B3">
      <w:pPr>
        <w:rPr>
          <w:rFonts w:cs="Arial"/>
          <w:color w:val="000000"/>
        </w:rPr>
      </w:pPr>
      <w:r w:rsidRPr="008858DB">
        <w:fldChar w:fldCharType="begin"/>
      </w:r>
      <w:r w:rsidRPr="008858DB">
        <w:instrText xml:space="preserve"> AUTONUM  </w:instrText>
      </w:r>
      <w:r w:rsidRPr="008858DB">
        <w:fldChar w:fldCharType="end"/>
      </w:r>
      <w:r w:rsidRPr="008858DB">
        <w:tab/>
      </w:r>
      <w:r w:rsidR="000F51B3" w:rsidRPr="008858DB">
        <w:t xml:space="preserve">As of February 10, </w:t>
      </w:r>
      <w:r w:rsidR="0030540E" w:rsidRPr="008858DB">
        <w:t>2026, 9</w:t>
      </w:r>
      <w:r w:rsidR="009C64E8">
        <w:t>,</w:t>
      </w:r>
      <w:r w:rsidR="0030540E" w:rsidRPr="008858DB">
        <w:t>492</w:t>
      </w:r>
      <w:r w:rsidR="000F51B3" w:rsidRPr="008858DB">
        <w:t xml:space="preserve"> PBR </w:t>
      </w:r>
      <w:r w:rsidR="004D69AE">
        <w:t>records</w:t>
      </w:r>
      <w:r w:rsidR="00D43710" w:rsidRPr="008858DB">
        <w:t xml:space="preserve"> </w:t>
      </w:r>
      <w:r w:rsidR="000F51B3" w:rsidRPr="008858DB">
        <w:t>and 16</w:t>
      </w:r>
      <w:r w:rsidR="009C64E8">
        <w:t>,</w:t>
      </w:r>
      <w:r w:rsidR="000F51B3" w:rsidRPr="008858DB">
        <w:t xml:space="preserve">899 National </w:t>
      </w:r>
      <w:proofErr w:type="gramStart"/>
      <w:r w:rsidR="000F51B3" w:rsidRPr="008858DB">
        <w:t xml:space="preserve">listing </w:t>
      </w:r>
      <w:r w:rsidR="004D69AE">
        <w:t xml:space="preserve"> records</w:t>
      </w:r>
      <w:proofErr w:type="gramEnd"/>
      <w:r w:rsidR="004D69AE">
        <w:t xml:space="preserve"> </w:t>
      </w:r>
      <w:r w:rsidR="00D43710" w:rsidRPr="008858DB">
        <w:t>are currently managed using the Administration Module</w:t>
      </w:r>
      <w:r w:rsidR="004D69AE">
        <w:t>.</w:t>
      </w:r>
    </w:p>
    <w:p w14:paraId="3AA5ED0B" w14:textId="77777777" w:rsidR="00DA7F14" w:rsidRPr="008858DB" w:rsidRDefault="00DA7F14" w:rsidP="00DA7F14">
      <w:pPr>
        <w:rPr>
          <w:rFonts w:cs="Arial"/>
          <w:color w:val="000000"/>
        </w:rPr>
      </w:pPr>
    </w:p>
    <w:p w14:paraId="0A83A1D5" w14:textId="35BEFC06" w:rsidR="00DA7F14" w:rsidRPr="008858DB" w:rsidRDefault="00DA7F14" w:rsidP="000F51B3">
      <w:pPr>
        <w:rPr>
          <w:rFonts w:cs="Arial"/>
          <w:color w:val="000000"/>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 xml:space="preserve"> </w:t>
      </w:r>
      <w:r w:rsidRPr="008858DB">
        <w:rPr>
          <w:rFonts w:cs="Arial"/>
          <w:color w:val="000000"/>
        </w:rPr>
        <w:tab/>
      </w:r>
      <w:r w:rsidR="00AF7DAB" w:rsidRPr="008858DB">
        <w:rPr>
          <w:rFonts w:cs="Arial"/>
          <w:color w:val="000000"/>
        </w:rPr>
        <w:t xml:space="preserve">The </w:t>
      </w:r>
      <w:r w:rsidR="003C503E">
        <w:rPr>
          <w:rFonts w:cs="Arial"/>
          <w:color w:val="000000"/>
        </w:rPr>
        <w:t>O</w:t>
      </w:r>
      <w:r w:rsidR="00AF7DAB" w:rsidRPr="008858DB">
        <w:rPr>
          <w:rFonts w:cs="Arial"/>
          <w:color w:val="000000"/>
        </w:rPr>
        <w:t xml:space="preserve">ffice of the Union has been in contact with </w:t>
      </w:r>
      <w:r w:rsidR="000F51B3" w:rsidRPr="008858DB">
        <w:rPr>
          <w:rFonts w:cs="Arial"/>
          <w:color w:val="000000"/>
        </w:rPr>
        <w:t>Canada</w:t>
      </w:r>
      <w:r w:rsidR="00AF7DAB" w:rsidRPr="008858DB">
        <w:rPr>
          <w:rFonts w:cs="Arial"/>
          <w:color w:val="000000"/>
        </w:rPr>
        <w:t xml:space="preserve"> to explore the possibility of </w:t>
      </w:r>
      <w:r w:rsidR="00375F88" w:rsidRPr="008858DB">
        <w:rPr>
          <w:rFonts w:cs="Arial"/>
          <w:color w:val="000000"/>
        </w:rPr>
        <w:t xml:space="preserve">Canada </w:t>
      </w:r>
      <w:r w:rsidR="00AF7DAB" w:rsidRPr="008858DB">
        <w:rPr>
          <w:rFonts w:cs="Arial"/>
          <w:color w:val="000000"/>
        </w:rPr>
        <w:t xml:space="preserve">using the </w:t>
      </w:r>
      <w:r w:rsidR="003D7FF1" w:rsidRPr="008858DB">
        <w:rPr>
          <w:rFonts w:cs="Arial"/>
          <w:color w:val="000000"/>
        </w:rPr>
        <w:t>Administration Module</w:t>
      </w:r>
      <w:bookmarkStart w:id="66" w:name="_Hlk209801554"/>
      <w:r w:rsidR="000F51B3" w:rsidRPr="008858DB">
        <w:rPr>
          <w:rFonts w:cs="Arial"/>
          <w:color w:val="000000"/>
        </w:rPr>
        <w:t>.</w:t>
      </w:r>
    </w:p>
    <w:bookmarkEnd w:id="66"/>
    <w:p w14:paraId="76E40BE4" w14:textId="77777777" w:rsidR="00DA7F14" w:rsidRPr="008858DB" w:rsidRDefault="00DA7F14" w:rsidP="00DA7F14">
      <w:pPr>
        <w:rPr>
          <w:rFonts w:cs="Arial"/>
          <w:color w:val="000000"/>
        </w:rPr>
      </w:pPr>
    </w:p>
    <w:p w14:paraId="25A92DC7" w14:textId="7CDDB73B" w:rsidR="00DA7F14" w:rsidRPr="008858DB" w:rsidRDefault="00DA7F14" w:rsidP="00DA7F14">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r>
      <w:r w:rsidRPr="008858DB">
        <w:t xml:space="preserve">Following the approval of the trial period for eligible </w:t>
      </w:r>
      <w:r w:rsidR="008F521F">
        <w:t>PVP Offices</w:t>
      </w:r>
      <w:r w:rsidRPr="008858DB">
        <w:t xml:space="preserve"> that are not yet UPOV members, the Office of the Union received a request from ARIPO to begin using the </w:t>
      </w:r>
      <w:r w:rsidR="003B43AE" w:rsidRPr="008858DB">
        <w:t>Administration Module</w:t>
      </w:r>
      <w:r w:rsidRPr="008858DB">
        <w:t xml:space="preserve"> as well as </w:t>
      </w:r>
      <w:r w:rsidR="00381DA4" w:rsidRPr="008858DB">
        <w:t>UPOV PRISMA</w:t>
      </w:r>
      <w:r w:rsidR="00B119E9" w:rsidRPr="008858DB">
        <w:t xml:space="preserve">. </w:t>
      </w:r>
      <w:r w:rsidR="000B6342" w:rsidRPr="008858DB">
        <w:t xml:space="preserve">ARIPO intends to make UPOV PRISMA </w:t>
      </w:r>
      <w:r w:rsidRPr="008858DB">
        <w:t xml:space="preserve">mandatory. </w:t>
      </w:r>
    </w:p>
    <w:p w14:paraId="269AD49A" w14:textId="77777777" w:rsidR="00AF7DAB" w:rsidRPr="008858DB" w:rsidRDefault="00AF7DAB" w:rsidP="00DA7F14"/>
    <w:p w14:paraId="162ACEE3" w14:textId="7F703B57" w:rsidR="00AF7DAB" w:rsidRPr="008858DB" w:rsidRDefault="00AF7DAB" w:rsidP="00DA7F14">
      <w:pPr>
        <w:rPr>
          <w:rFonts w:cs="Arial"/>
          <w:color w:val="000000"/>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t>Timelines, cost coverage and resource implication</w:t>
      </w:r>
      <w:r w:rsidR="00512371" w:rsidRPr="008858DB">
        <w:rPr>
          <w:rFonts w:cs="Arial"/>
          <w:color w:val="000000"/>
        </w:rPr>
        <w:t>s</w:t>
      </w:r>
      <w:r w:rsidRPr="008858DB">
        <w:rPr>
          <w:rFonts w:cs="Arial"/>
          <w:color w:val="000000"/>
        </w:rPr>
        <w:t xml:space="preserve"> are being discussed</w:t>
      </w:r>
      <w:r w:rsidR="003C503E">
        <w:rPr>
          <w:rFonts w:cs="Arial"/>
          <w:color w:val="000000"/>
        </w:rPr>
        <w:t xml:space="preserve"> </w:t>
      </w:r>
      <w:r w:rsidR="003C503E" w:rsidRPr="004D69AE">
        <w:rPr>
          <w:rFonts w:cs="Arial"/>
          <w:color w:val="000000"/>
        </w:rPr>
        <w:t>with ARIPO</w:t>
      </w:r>
      <w:r w:rsidR="004D69AE" w:rsidRPr="004D69AE">
        <w:rPr>
          <w:rFonts w:cs="Arial"/>
          <w:color w:val="000000"/>
        </w:rPr>
        <w:t>,</w:t>
      </w:r>
      <w:r w:rsidR="004D69AE">
        <w:rPr>
          <w:rFonts w:cs="Arial"/>
          <w:color w:val="000000"/>
        </w:rPr>
        <w:t xml:space="preserve"> Canada, Ghana and Nigeria</w:t>
      </w:r>
      <w:r w:rsidR="003C503E">
        <w:rPr>
          <w:rFonts w:cs="Arial"/>
          <w:color w:val="000000"/>
        </w:rPr>
        <w:t xml:space="preserve">. </w:t>
      </w:r>
    </w:p>
    <w:p w14:paraId="787FF2C9" w14:textId="77777777" w:rsidR="00AF7DAB" w:rsidRPr="008858DB" w:rsidRDefault="00AF7DAB" w:rsidP="00DA7F14"/>
    <w:p w14:paraId="5A7167F5" w14:textId="06FB9C71" w:rsidR="003A609C" w:rsidRPr="008858DB" w:rsidRDefault="003A609C" w:rsidP="003A609C">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r>
      <w:r w:rsidRPr="008858DB">
        <w:t xml:space="preserve">The applicant interface </w:t>
      </w:r>
      <w:r w:rsidR="000F51B3" w:rsidRPr="008858DB">
        <w:t>has been released with the following</w:t>
      </w:r>
      <w:r w:rsidRPr="008858DB">
        <w:t xml:space="preserve"> enhancements:</w:t>
      </w:r>
    </w:p>
    <w:p w14:paraId="027C5D8F" w14:textId="77777777" w:rsidR="003A609C" w:rsidRPr="008858DB" w:rsidRDefault="003A609C" w:rsidP="003A609C"/>
    <w:p w14:paraId="07AF9D83" w14:textId="7BFA7705" w:rsidR="003A609C" w:rsidRPr="008858DB" w:rsidRDefault="003A609C" w:rsidP="003A609C">
      <w:pPr>
        <w:pStyle w:val="ListParagraph"/>
        <w:numPr>
          <w:ilvl w:val="0"/>
          <w:numId w:val="23"/>
        </w:numPr>
        <w:ind w:left="660"/>
        <w:rPr>
          <w:rFonts w:ascii="Arial" w:hAnsi="Arial" w:cs="Arial"/>
          <w:sz w:val="20"/>
          <w:szCs w:val="20"/>
          <w:lang w:val="en-US"/>
        </w:rPr>
      </w:pPr>
      <w:r w:rsidRPr="008858DB">
        <w:rPr>
          <w:rFonts w:ascii="Arial" w:hAnsi="Arial" w:cs="Arial"/>
          <w:sz w:val="20"/>
          <w:szCs w:val="20"/>
          <w:lang w:val="en-US"/>
        </w:rPr>
        <w:t xml:space="preserve">Email notifications </w:t>
      </w:r>
      <w:r w:rsidR="00531976" w:rsidRPr="008858DB">
        <w:rPr>
          <w:rFonts w:ascii="Arial" w:hAnsi="Arial" w:cs="Arial"/>
          <w:sz w:val="20"/>
          <w:szCs w:val="20"/>
          <w:lang w:val="en-US"/>
        </w:rPr>
        <w:t xml:space="preserve">relating to </w:t>
      </w:r>
      <w:r w:rsidR="0078381F" w:rsidRPr="008858DB">
        <w:rPr>
          <w:rFonts w:ascii="Arial" w:hAnsi="Arial" w:cs="Arial"/>
          <w:sz w:val="20"/>
          <w:szCs w:val="20"/>
          <w:lang w:val="en-US"/>
        </w:rPr>
        <w:t>any action taken by applicants and PVP offices</w:t>
      </w:r>
      <w:r w:rsidR="00531976" w:rsidRPr="008858DB">
        <w:rPr>
          <w:rFonts w:ascii="Arial" w:hAnsi="Arial" w:cs="Arial"/>
          <w:sz w:val="20"/>
          <w:szCs w:val="20"/>
          <w:lang w:val="en-US"/>
        </w:rPr>
        <w:t xml:space="preserve"> </w:t>
      </w:r>
      <w:r w:rsidRPr="008858DB">
        <w:rPr>
          <w:rFonts w:ascii="Arial" w:hAnsi="Arial" w:cs="Arial"/>
          <w:sz w:val="20"/>
          <w:szCs w:val="20"/>
          <w:lang w:val="en-US"/>
        </w:rPr>
        <w:t>will be issued to all relevant parties, including the PVP office.</w:t>
      </w:r>
    </w:p>
    <w:p w14:paraId="2A6164E7" w14:textId="61D01B2E" w:rsidR="00AF7DAB" w:rsidRPr="008858DB" w:rsidRDefault="003A609C" w:rsidP="003A609C">
      <w:pPr>
        <w:pStyle w:val="ListParagraph"/>
        <w:numPr>
          <w:ilvl w:val="0"/>
          <w:numId w:val="23"/>
        </w:numPr>
        <w:ind w:left="660"/>
        <w:rPr>
          <w:rFonts w:ascii="Arial" w:hAnsi="Arial" w:cs="Arial"/>
          <w:sz w:val="20"/>
          <w:szCs w:val="20"/>
          <w:lang w:val="en-US"/>
        </w:rPr>
      </w:pPr>
      <w:r w:rsidRPr="008858DB">
        <w:rPr>
          <w:rFonts w:ascii="Arial" w:hAnsi="Arial" w:cs="Arial"/>
          <w:sz w:val="20"/>
          <w:szCs w:val="20"/>
          <w:lang w:val="en-US"/>
        </w:rPr>
        <w:t>An improved, user-friendly search function will enable users to efficiently locate their varieties.</w:t>
      </w:r>
    </w:p>
    <w:p w14:paraId="38EAA084" w14:textId="77777777" w:rsidR="003A609C" w:rsidRPr="008858DB" w:rsidRDefault="003A609C" w:rsidP="00512371"/>
    <w:p w14:paraId="61D047C7" w14:textId="77777777" w:rsidR="00512371" w:rsidRPr="008858DB" w:rsidRDefault="00512371" w:rsidP="00512371"/>
    <w:p w14:paraId="596A038F" w14:textId="45AE0A79" w:rsidR="00DA7F14" w:rsidRPr="008858DB" w:rsidRDefault="00C850DE" w:rsidP="00DA7F14">
      <w:pPr>
        <w:pStyle w:val="Heading1"/>
      </w:pPr>
      <w:bookmarkStart w:id="67" w:name="_Toc223093236"/>
      <w:r w:rsidRPr="008858DB">
        <w:t>UPOV e</w:t>
      </w:r>
      <w:r w:rsidRPr="008858DB">
        <w:noBreakHyphen/>
        <w:t>PVP</w:t>
      </w:r>
      <w:r w:rsidR="00DA7F14" w:rsidRPr="008858DB">
        <w:t xml:space="preserve"> DUS Exchange Module: Developments since EAM/</w:t>
      </w:r>
      <w:r w:rsidR="00531976" w:rsidRPr="008858DB">
        <w:t>6</w:t>
      </w:r>
      <w:bookmarkEnd w:id="67"/>
    </w:p>
    <w:p w14:paraId="0BF7566C" w14:textId="77777777" w:rsidR="00DA7F14" w:rsidRPr="008858DB" w:rsidRDefault="00DA7F14" w:rsidP="00DA7F14">
      <w:pPr>
        <w:rPr>
          <w:rFonts w:cs="Arial"/>
          <w:color w:val="000000"/>
          <w:u w:val="single"/>
        </w:rPr>
      </w:pPr>
    </w:p>
    <w:p w14:paraId="2ABB16BF" w14:textId="2CBF7E31" w:rsidR="00DA7F14" w:rsidRPr="008858DB" w:rsidRDefault="00DA7F14" w:rsidP="00DA7F14">
      <w:pPr>
        <w:rPr>
          <w:rFonts w:cs="Arial"/>
          <w:color w:val="000000"/>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002556AC" w:rsidRPr="008858DB">
        <w:rPr>
          <w:rFonts w:cs="Arial"/>
          <w:color w:val="000000"/>
        </w:rPr>
        <w:tab/>
      </w:r>
      <w:r w:rsidRPr="008858DB">
        <w:rPr>
          <w:rFonts w:cs="Arial"/>
          <w:color w:val="000000"/>
        </w:rPr>
        <w:t xml:space="preserve">The actual use of the DUS Report Exchange Module </w:t>
      </w:r>
      <w:r w:rsidR="00F0394E" w:rsidRPr="008858DB">
        <w:rPr>
          <w:rFonts w:cs="Arial"/>
          <w:color w:val="000000"/>
        </w:rPr>
        <w:t>has</w:t>
      </w:r>
      <w:r w:rsidRPr="008858DB">
        <w:rPr>
          <w:rFonts w:cs="Arial"/>
          <w:color w:val="000000"/>
        </w:rPr>
        <w:t xml:space="preserve"> increase</w:t>
      </w:r>
      <w:r w:rsidR="00F0394E" w:rsidRPr="008858DB">
        <w:rPr>
          <w:rFonts w:cs="Arial"/>
          <w:color w:val="000000"/>
        </w:rPr>
        <w:t>d</w:t>
      </w:r>
      <w:r w:rsidRPr="008858DB">
        <w:rPr>
          <w:rFonts w:cs="Arial"/>
          <w:color w:val="000000"/>
        </w:rPr>
        <w:t xml:space="preserve"> </w:t>
      </w:r>
      <w:r w:rsidR="00F0394E" w:rsidRPr="008858DB">
        <w:rPr>
          <w:rFonts w:cs="Arial"/>
          <w:color w:val="000000"/>
        </w:rPr>
        <w:t xml:space="preserve">since </w:t>
      </w:r>
      <w:r w:rsidRPr="008858DB">
        <w:rPr>
          <w:rFonts w:cs="Arial"/>
          <w:color w:val="000000"/>
        </w:rPr>
        <w:t xml:space="preserve">a new version </w:t>
      </w:r>
      <w:r w:rsidR="00F0394E" w:rsidRPr="008858DB">
        <w:rPr>
          <w:rFonts w:cs="Arial"/>
          <w:color w:val="000000"/>
        </w:rPr>
        <w:t>wa</w:t>
      </w:r>
      <w:r w:rsidRPr="008858DB">
        <w:rPr>
          <w:rFonts w:cs="Arial"/>
          <w:color w:val="000000"/>
        </w:rPr>
        <w:t xml:space="preserve">s deployed in April </w:t>
      </w:r>
      <w:r w:rsidR="00F0394E" w:rsidRPr="008858DB">
        <w:rPr>
          <w:rFonts w:cs="Arial"/>
          <w:color w:val="000000"/>
        </w:rPr>
        <w:t xml:space="preserve">2025, bringing the number of requests to </w:t>
      </w:r>
      <w:r w:rsidR="000F51B3" w:rsidRPr="008858DB">
        <w:rPr>
          <w:rFonts w:cs="Arial"/>
          <w:color w:val="000000"/>
        </w:rPr>
        <w:t>681</w:t>
      </w:r>
      <w:r w:rsidR="00190489" w:rsidRPr="008858DB">
        <w:rPr>
          <w:rFonts w:cs="Arial"/>
          <w:color w:val="000000"/>
        </w:rPr>
        <w:t xml:space="preserve"> </w:t>
      </w:r>
      <w:r w:rsidR="00190489" w:rsidRPr="008858DB">
        <w:t xml:space="preserve">and the number of reports submitted to a receiving PVP </w:t>
      </w:r>
      <w:r w:rsidR="00DB4B33">
        <w:t>Office</w:t>
      </w:r>
      <w:r w:rsidR="00DB4B33" w:rsidRPr="008858DB">
        <w:t xml:space="preserve"> </w:t>
      </w:r>
      <w:r w:rsidR="00190489" w:rsidRPr="008858DB">
        <w:t xml:space="preserve">to </w:t>
      </w:r>
      <w:r w:rsidR="00881846" w:rsidRPr="008858DB">
        <w:t xml:space="preserve">116 as of </w:t>
      </w:r>
      <w:r w:rsidR="00190489" w:rsidRPr="008858DB">
        <w:t>February</w:t>
      </w:r>
      <w:r w:rsidR="0030540E">
        <w:t xml:space="preserve"> </w:t>
      </w:r>
      <w:r w:rsidR="00190489" w:rsidRPr="008858DB">
        <w:t>2026</w:t>
      </w:r>
      <w:r w:rsidRPr="008858DB">
        <w:rPr>
          <w:rFonts w:cs="Arial"/>
          <w:color w:val="000000"/>
        </w:rPr>
        <w:t>.</w:t>
      </w:r>
    </w:p>
    <w:p w14:paraId="666468FD" w14:textId="77777777" w:rsidR="00DA7F14" w:rsidRPr="008858DB" w:rsidRDefault="00DA7F14" w:rsidP="00DA7F14">
      <w:pPr>
        <w:rPr>
          <w:rFonts w:cs="Arial"/>
          <w:color w:val="000000"/>
          <w:u w:val="single"/>
        </w:rPr>
      </w:pPr>
    </w:p>
    <w:p w14:paraId="351C9651" w14:textId="10105E68" w:rsidR="00DA7F14" w:rsidRPr="008858DB" w:rsidRDefault="00DA7F14" w:rsidP="00DA7F14">
      <w:pPr>
        <w:rPr>
          <w:rFonts w:cs="Arial"/>
          <w:snapToGrid w:val="0"/>
        </w:rPr>
      </w:pPr>
      <w:r w:rsidRPr="008858DB">
        <w:rPr>
          <w:rFonts w:cs="Arial"/>
          <w:color w:val="000000"/>
        </w:rPr>
        <w:fldChar w:fldCharType="begin"/>
      </w:r>
      <w:r w:rsidRPr="008858DB">
        <w:rPr>
          <w:rFonts w:cs="Arial"/>
          <w:color w:val="000000"/>
        </w:rPr>
        <w:instrText xml:space="preserve"> AUTONUM  </w:instrText>
      </w:r>
      <w:r w:rsidRPr="008858DB">
        <w:rPr>
          <w:rFonts w:cs="Arial"/>
          <w:color w:val="000000"/>
        </w:rPr>
        <w:fldChar w:fldCharType="end"/>
      </w:r>
      <w:r w:rsidRPr="008858DB">
        <w:rPr>
          <w:rFonts w:cs="Arial"/>
          <w:color w:val="000000"/>
        </w:rPr>
        <w:tab/>
      </w:r>
      <w:r w:rsidRPr="008858DB">
        <w:rPr>
          <w:rFonts w:cs="Arial"/>
          <w:snapToGrid w:val="0"/>
        </w:rPr>
        <w:t xml:space="preserve">The following functionalities </w:t>
      </w:r>
      <w:r w:rsidR="000F51B3" w:rsidRPr="008858DB">
        <w:rPr>
          <w:rFonts w:cs="Arial"/>
          <w:snapToGrid w:val="0"/>
        </w:rPr>
        <w:t>have been released</w:t>
      </w:r>
      <w:r w:rsidRPr="008858DB">
        <w:rPr>
          <w:rFonts w:cs="Arial"/>
          <w:snapToGrid w:val="0"/>
        </w:rPr>
        <w:t>:</w:t>
      </w:r>
    </w:p>
    <w:p w14:paraId="24BF6430" w14:textId="77777777" w:rsidR="00DA7F14" w:rsidRPr="008858DB" w:rsidRDefault="00DA7F14" w:rsidP="00DA7F14">
      <w:pPr>
        <w:rPr>
          <w:rFonts w:cs="Arial"/>
          <w:snapToGrid w:val="0"/>
        </w:rPr>
      </w:pPr>
    </w:p>
    <w:p w14:paraId="5D735935" w14:textId="77777777" w:rsidR="00DA7F14" w:rsidRPr="008858DB" w:rsidRDefault="00DA7F14" w:rsidP="00DA7F14">
      <w:pPr>
        <w:numPr>
          <w:ilvl w:val="0"/>
          <w:numId w:val="11"/>
        </w:numPr>
        <w:spacing w:after="120"/>
        <w:ind w:left="1134" w:hanging="567"/>
        <w:rPr>
          <w:rFonts w:cs="Arial"/>
          <w:color w:val="000000"/>
        </w:rPr>
      </w:pPr>
      <w:r w:rsidRPr="008858DB">
        <w:rPr>
          <w:rFonts w:cs="Arial"/>
          <w:color w:val="000000"/>
        </w:rPr>
        <w:t>Provide support for exchanging VCU (Value for Cultivation and Use) reports if needed.</w:t>
      </w:r>
    </w:p>
    <w:p w14:paraId="2D3222F1" w14:textId="77777777" w:rsidR="00DA7F14" w:rsidRPr="008858DB" w:rsidRDefault="00DA7F14" w:rsidP="00DA7F14">
      <w:pPr>
        <w:numPr>
          <w:ilvl w:val="0"/>
          <w:numId w:val="11"/>
        </w:numPr>
        <w:spacing w:after="120"/>
        <w:ind w:left="1134" w:hanging="567"/>
        <w:rPr>
          <w:rFonts w:cs="Arial"/>
          <w:color w:val="000000"/>
        </w:rPr>
      </w:pPr>
      <w:r w:rsidRPr="008858DB">
        <w:rPr>
          <w:rFonts w:cs="Arial"/>
          <w:color w:val="000000"/>
        </w:rPr>
        <w:t>Add a new role for DUS test centers:</w:t>
      </w:r>
    </w:p>
    <w:p w14:paraId="77734579" w14:textId="2FFAC24B" w:rsidR="00DA7F14" w:rsidRPr="008858DB" w:rsidRDefault="00DA7F14" w:rsidP="00DA7F14">
      <w:pPr>
        <w:numPr>
          <w:ilvl w:val="1"/>
          <w:numId w:val="12"/>
        </w:numPr>
        <w:ind w:left="1560" w:hanging="142"/>
        <w:rPr>
          <w:rFonts w:cs="Arial"/>
          <w:color w:val="000000"/>
        </w:rPr>
      </w:pPr>
      <w:r w:rsidRPr="008858DB">
        <w:rPr>
          <w:rFonts w:cs="Arial"/>
          <w:color w:val="000000"/>
        </w:rPr>
        <w:t>accept requests from the PVP office of the same country/</w:t>
      </w:r>
      <w:proofErr w:type="gramStart"/>
      <w:r w:rsidRPr="008858DB">
        <w:rPr>
          <w:rFonts w:cs="Arial"/>
          <w:color w:val="000000"/>
        </w:rPr>
        <w:t>region</w:t>
      </w:r>
      <w:r w:rsidR="002556AC" w:rsidRPr="008858DB">
        <w:rPr>
          <w:rFonts w:cs="Arial"/>
          <w:color w:val="000000"/>
        </w:rPr>
        <w:t>;</w:t>
      </w:r>
      <w:proofErr w:type="gramEnd"/>
    </w:p>
    <w:p w14:paraId="1C3D2F91" w14:textId="77777777" w:rsidR="00DA7F14" w:rsidRPr="008858DB" w:rsidRDefault="00DA7F14" w:rsidP="002556AC">
      <w:pPr>
        <w:numPr>
          <w:ilvl w:val="1"/>
          <w:numId w:val="12"/>
        </w:numPr>
        <w:spacing w:after="120"/>
        <w:ind w:left="1560" w:hanging="142"/>
        <w:rPr>
          <w:rFonts w:cs="Arial"/>
          <w:color w:val="000000"/>
        </w:rPr>
      </w:pPr>
      <w:r w:rsidRPr="008858DB">
        <w:rPr>
          <w:rFonts w:cs="Arial"/>
          <w:color w:val="000000"/>
        </w:rPr>
        <w:lastRenderedPageBreak/>
        <w:t>share test results (DUS Report) with the PVP office of the same country/region when the PVP office has commissioned/delegated to DUS test center to carry out the test.</w:t>
      </w:r>
    </w:p>
    <w:p w14:paraId="0AF435F9" w14:textId="5B26D7EF" w:rsidR="00F0394E" w:rsidRPr="008858DB" w:rsidRDefault="00F0394E" w:rsidP="00F0394E">
      <w:pPr>
        <w:numPr>
          <w:ilvl w:val="0"/>
          <w:numId w:val="11"/>
        </w:numPr>
        <w:spacing w:after="120"/>
        <w:ind w:left="1134" w:hanging="567"/>
        <w:rPr>
          <w:rFonts w:cs="Arial"/>
          <w:color w:val="000000"/>
        </w:rPr>
      </w:pPr>
      <w:r w:rsidRPr="008858DB">
        <w:rPr>
          <w:rFonts w:cs="Arial"/>
          <w:color w:val="000000"/>
        </w:rPr>
        <w:t>Improve the search functionality.</w:t>
      </w:r>
    </w:p>
    <w:p w14:paraId="7C0D022E" w14:textId="77777777" w:rsidR="00DA7F14" w:rsidRPr="008858DB" w:rsidRDefault="00DA7F14" w:rsidP="00DA7F14"/>
    <w:p w14:paraId="3B81E64B" w14:textId="6512168D" w:rsidR="00010A6C" w:rsidRPr="008858DB" w:rsidRDefault="00010A6C" w:rsidP="00010A6C">
      <w:pPr>
        <w:pStyle w:val="Heading1"/>
        <w:rPr>
          <w:lang w:val="fr-CH"/>
        </w:rPr>
      </w:pPr>
      <w:bookmarkStart w:id="68" w:name="_Toc223093237"/>
      <w:r w:rsidRPr="008858DB">
        <w:rPr>
          <w:lang w:val="fr-CH"/>
        </w:rPr>
        <w:t>UPOV PRISMA Plus Pilot Project</w:t>
      </w:r>
      <w:bookmarkEnd w:id="68"/>
    </w:p>
    <w:p w14:paraId="0A790964" w14:textId="77777777" w:rsidR="00010A6C" w:rsidRPr="008858DB" w:rsidRDefault="00010A6C" w:rsidP="00010A6C">
      <w:pPr>
        <w:rPr>
          <w:lang w:val="fr-CH"/>
        </w:rPr>
      </w:pPr>
    </w:p>
    <w:p w14:paraId="6E4E1E38" w14:textId="1222721C" w:rsidR="00010A6C" w:rsidRPr="008858DB" w:rsidRDefault="00010A6C" w:rsidP="00010A6C">
      <w:r w:rsidRPr="008858DB">
        <w:fldChar w:fldCharType="begin"/>
      </w:r>
      <w:r w:rsidRPr="008858DB">
        <w:instrText xml:space="preserve"> AUTONUM  </w:instrText>
      </w:r>
      <w:r w:rsidRPr="008858DB">
        <w:fldChar w:fldCharType="end"/>
      </w:r>
      <w:r w:rsidRPr="008858DB">
        <w:tab/>
      </w:r>
      <w:r w:rsidR="003C503E">
        <w:t xml:space="preserve">At </w:t>
      </w:r>
      <w:r w:rsidRPr="008858DB">
        <w:t xml:space="preserve">EAM/6 </w:t>
      </w:r>
      <w:r w:rsidR="003C503E">
        <w:t xml:space="preserve">in October 2025, </w:t>
      </w:r>
      <w:r w:rsidRPr="008858DB">
        <w:t xml:space="preserve">participants noted the proposal to initiate a new pilot project, "PRISMA Plus," which aims to </w:t>
      </w:r>
      <w:r w:rsidR="008F521F">
        <w:t xml:space="preserve">identify common core information </w:t>
      </w:r>
      <w:r w:rsidR="008F521F" w:rsidRPr="00E34506">
        <w:t>to streamline the filing of applications and facilitate further harmonization and cooperation in examination</w:t>
      </w:r>
      <w:r w:rsidRPr="008858DB">
        <w:t xml:space="preserve">. </w:t>
      </w:r>
      <w:r w:rsidR="003C503E">
        <w:t xml:space="preserve"> </w:t>
      </w:r>
      <w:r w:rsidRPr="008858DB">
        <w:t>This initiative is intended to optimize the reuse of responses through</w:t>
      </w:r>
      <w:r w:rsidR="0030540E">
        <w:t xml:space="preserve"> </w:t>
      </w:r>
      <w:r w:rsidRPr="008858DB">
        <w:t>UPOV</w:t>
      </w:r>
      <w:r w:rsidR="0030540E">
        <w:t> </w:t>
      </w:r>
      <w:r w:rsidRPr="008858DB">
        <w:t>PRISMA and provide additional value to its users in comparison to alternative platforms. The intention</w:t>
      </w:r>
      <w:r w:rsidR="0030540E">
        <w:t xml:space="preserve"> </w:t>
      </w:r>
      <w:r w:rsidRPr="008858DB">
        <w:t xml:space="preserve">of that pilot project </w:t>
      </w:r>
      <w:r w:rsidR="003C503E">
        <w:t>is</w:t>
      </w:r>
      <w:r w:rsidRPr="008858DB">
        <w:t xml:space="preserve"> not to replace national or regional systems but to further facilitate the filing of</w:t>
      </w:r>
      <w:r w:rsidR="0030540E">
        <w:t xml:space="preserve"> </w:t>
      </w:r>
      <w:r w:rsidRPr="008858DB">
        <w:t>applications. The freedom to use national or regional applications forms in UPOV PRISMA would remain.</w:t>
      </w:r>
    </w:p>
    <w:p w14:paraId="3386ED28" w14:textId="77777777" w:rsidR="00D50CE1" w:rsidRPr="008858DB" w:rsidRDefault="00D50CE1" w:rsidP="00010A6C"/>
    <w:p w14:paraId="09E20B7C" w14:textId="24EE0C12" w:rsidR="00D50CE1" w:rsidRDefault="00D50CE1" w:rsidP="00010A6C">
      <w:r w:rsidRPr="008858DB">
        <w:fldChar w:fldCharType="begin"/>
      </w:r>
      <w:r w:rsidRPr="008858DB">
        <w:instrText xml:space="preserve"> AUTONUM  </w:instrText>
      </w:r>
      <w:r w:rsidRPr="008858DB">
        <w:fldChar w:fldCharType="end"/>
      </w:r>
      <w:r w:rsidRPr="008858DB">
        <w:tab/>
        <w:t>Since EAM/</w:t>
      </w:r>
      <w:r w:rsidR="0030540E" w:rsidRPr="008858DB">
        <w:t>6,</w:t>
      </w:r>
      <w:r w:rsidRPr="008858DB">
        <w:t xml:space="preserve"> the following </w:t>
      </w:r>
      <w:r w:rsidR="00086CE3">
        <w:t>members and observers</w:t>
      </w:r>
      <w:r w:rsidR="00086CE3" w:rsidRPr="008858DB">
        <w:t xml:space="preserve"> </w:t>
      </w:r>
      <w:r w:rsidR="00086CE3">
        <w:t xml:space="preserve">representing breeders </w:t>
      </w:r>
      <w:r w:rsidRPr="008858DB">
        <w:t xml:space="preserve">expressed </w:t>
      </w:r>
      <w:r w:rsidR="003C503E" w:rsidRPr="008858DB">
        <w:t>interest</w:t>
      </w:r>
      <w:r w:rsidRPr="008858DB">
        <w:t xml:space="preserve"> </w:t>
      </w:r>
      <w:r w:rsidR="0030540E" w:rsidRPr="008858DB">
        <w:t>in joining</w:t>
      </w:r>
      <w:r w:rsidRPr="008858DB">
        <w:t xml:space="preserve"> </w:t>
      </w:r>
      <w:r w:rsidR="003C503E">
        <w:t xml:space="preserve">the </w:t>
      </w:r>
      <w:r w:rsidR="003C503E" w:rsidRPr="008858DB">
        <w:t>pilot project, "PRISMA Plus</w:t>
      </w:r>
      <w:r w:rsidRPr="008858DB">
        <w:t>:</w:t>
      </w:r>
    </w:p>
    <w:p w14:paraId="6F66AD41" w14:textId="77777777" w:rsidR="003C503E" w:rsidRPr="008858DB" w:rsidRDefault="003C503E" w:rsidP="00010A6C"/>
    <w:p w14:paraId="37131221" w14:textId="6F4B44E3" w:rsidR="00452889" w:rsidRDefault="00452889" w:rsidP="00D50CE1">
      <w:pPr>
        <w:pStyle w:val="ListParagraph"/>
        <w:numPr>
          <w:ilvl w:val="0"/>
          <w:numId w:val="26"/>
        </w:numPr>
        <w:rPr>
          <w:rFonts w:ascii="Arial" w:hAnsi="Arial" w:cs="Arial"/>
          <w:sz w:val="20"/>
          <w:szCs w:val="20"/>
        </w:rPr>
      </w:pPr>
      <w:r>
        <w:rPr>
          <w:rFonts w:ascii="Arial" w:hAnsi="Arial" w:cs="Arial"/>
          <w:sz w:val="20"/>
          <w:szCs w:val="20"/>
        </w:rPr>
        <w:t>Argentina</w:t>
      </w:r>
    </w:p>
    <w:p w14:paraId="082AC5F1" w14:textId="47DAFC6F" w:rsidR="00D50CE1" w:rsidRPr="008858DB" w:rsidRDefault="00010A6C" w:rsidP="00D50CE1">
      <w:pPr>
        <w:pStyle w:val="ListParagraph"/>
        <w:numPr>
          <w:ilvl w:val="0"/>
          <w:numId w:val="26"/>
        </w:numPr>
        <w:rPr>
          <w:rFonts w:ascii="Arial" w:hAnsi="Arial" w:cs="Arial"/>
          <w:sz w:val="20"/>
          <w:szCs w:val="20"/>
        </w:rPr>
      </w:pPr>
      <w:proofErr w:type="spellStart"/>
      <w:r w:rsidRPr="008858DB">
        <w:rPr>
          <w:rFonts w:ascii="Arial" w:hAnsi="Arial" w:cs="Arial"/>
          <w:sz w:val="20"/>
          <w:szCs w:val="20"/>
        </w:rPr>
        <w:t>Australia</w:t>
      </w:r>
      <w:proofErr w:type="spellEnd"/>
    </w:p>
    <w:p w14:paraId="528948F1" w14:textId="77777777" w:rsidR="00D50CE1" w:rsidRPr="008858DB" w:rsidRDefault="00010A6C" w:rsidP="00D50CE1">
      <w:pPr>
        <w:pStyle w:val="ListParagraph"/>
        <w:numPr>
          <w:ilvl w:val="0"/>
          <w:numId w:val="26"/>
        </w:numPr>
        <w:rPr>
          <w:rFonts w:ascii="Arial" w:hAnsi="Arial" w:cs="Arial"/>
          <w:sz w:val="20"/>
          <w:szCs w:val="20"/>
        </w:rPr>
      </w:pPr>
      <w:r w:rsidRPr="008858DB">
        <w:rPr>
          <w:rFonts w:ascii="Arial" w:hAnsi="Arial" w:cs="Arial"/>
          <w:sz w:val="20"/>
          <w:szCs w:val="20"/>
        </w:rPr>
        <w:t>Canada</w:t>
      </w:r>
    </w:p>
    <w:p w14:paraId="080E1AA9" w14:textId="77777777" w:rsidR="00D50CE1" w:rsidRPr="008858DB" w:rsidRDefault="00010A6C" w:rsidP="00D50CE1">
      <w:pPr>
        <w:pStyle w:val="ListParagraph"/>
        <w:numPr>
          <w:ilvl w:val="0"/>
          <w:numId w:val="26"/>
        </w:numPr>
        <w:rPr>
          <w:rFonts w:ascii="Arial" w:hAnsi="Arial" w:cs="Arial"/>
          <w:sz w:val="20"/>
          <w:szCs w:val="20"/>
        </w:rPr>
      </w:pPr>
      <w:proofErr w:type="spellStart"/>
      <w:r w:rsidRPr="008858DB">
        <w:rPr>
          <w:rFonts w:ascii="Arial" w:hAnsi="Arial" w:cs="Arial"/>
          <w:sz w:val="20"/>
          <w:szCs w:val="20"/>
        </w:rPr>
        <w:t>European</w:t>
      </w:r>
      <w:proofErr w:type="spellEnd"/>
      <w:r w:rsidRPr="008858DB">
        <w:rPr>
          <w:rFonts w:ascii="Arial" w:hAnsi="Arial" w:cs="Arial"/>
          <w:sz w:val="20"/>
          <w:szCs w:val="20"/>
        </w:rPr>
        <w:t xml:space="preserve"> Union</w:t>
      </w:r>
    </w:p>
    <w:p w14:paraId="695FCB41" w14:textId="77777777" w:rsidR="00D50CE1" w:rsidRPr="008858DB" w:rsidRDefault="00010A6C" w:rsidP="00D50CE1">
      <w:pPr>
        <w:pStyle w:val="ListParagraph"/>
        <w:numPr>
          <w:ilvl w:val="0"/>
          <w:numId w:val="26"/>
        </w:numPr>
        <w:rPr>
          <w:rFonts w:ascii="Arial" w:hAnsi="Arial" w:cs="Arial"/>
          <w:sz w:val="20"/>
          <w:szCs w:val="20"/>
        </w:rPr>
      </w:pPr>
      <w:r w:rsidRPr="008858DB">
        <w:rPr>
          <w:rFonts w:ascii="Arial" w:hAnsi="Arial" w:cs="Arial"/>
          <w:sz w:val="20"/>
          <w:szCs w:val="20"/>
        </w:rPr>
        <w:t>Japan</w:t>
      </w:r>
    </w:p>
    <w:p w14:paraId="57B934E1" w14:textId="35B5DDFA" w:rsidR="00D50CE1" w:rsidRPr="008858DB" w:rsidRDefault="00D50CE1" w:rsidP="00D50CE1">
      <w:pPr>
        <w:pStyle w:val="ListParagraph"/>
        <w:numPr>
          <w:ilvl w:val="0"/>
          <w:numId w:val="26"/>
        </w:numPr>
        <w:rPr>
          <w:rFonts w:ascii="Arial" w:hAnsi="Arial" w:cs="Arial"/>
          <w:sz w:val="20"/>
          <w:szCs w:val="20"/>
        </w:rPr>
      </w:pPr>
      <w:proofErr w:type="spellStart"/>
      <w:r w:rsidRPr="008858DB">
        <w:rPr>
          <w:rFonts w:ascii="Arial" w:hAnsi="Arial" w:cs="Arial"/>
          <w:sz w:val="20"/>
          <w:szCs w:val="20"/>
        </w:rPr>
        <w:t>Netherlands</w:t>
      </w:r>
      <w:proofErr w:type="spellEnd"/>
      <w:r w:rsidRPr="008858DB">
        <w:rPr>
          <w:rFonts w:ascii="Arial" w:hAnsi="Arial" w:cs="Arial"/>
          <w:sz w:val="20"/>
          <w:szCs w:val="20"/>
        </w:rPr>
        <w:t xml:space="preserve"> (Kingdom of)</w:t>
      </w:r>
    </w:p>
    <w:p w14:paraId="45EA3C03" w14:textId="1B057E9E" w:rsidR="00010A6C" w:rsidRPr="008858DB" w:rsidRDefault="00010A6C" w:rsidP="00D50CE1">
      <w:pPr>
        <w:pStyle w:val="ListParagraph"/>
        <w:numPr>
          <w:ilvl w:val="0"/>
          <w:numId w:val="26"/>
        </w:numPr>
        <w:rPr>
          <w:rFonts w:ascii="Arial" w:hAnsi="Arial" w:cs="Arial"/>
          <w:sz w:val="20"/>
          <w:szCs w:val="20"/>
        </w:rPr>
      </w:pPr>
      <w:r w:rsidRPr="008858DB">
        <w:rPr>
          <w:rFonts w:ascii="Arial" w:hAnsi="Arial" w:cs="Arial"/>
          <w:sz w:val="20"/>
          <w:szCs w:val="20"/>
        </w:rPr>
        <w:t>United Kingdom</w:t>
      </w:r>
    </w:p>
    <w:p w14:paraId="2236788D" w14:textId="77777777" w:rsidR="00D50CE1" w:rsidRPr="008858DB" w:rsidRDefault="00010A6C" w:rsidP="00D50CE1">
      <w:pPr>
        <w:pStyle w:val="ListParagraph"/>
        <w:numPr>
          <w:ilvl w:val="0"/>
          <w:numId w:val="26"/>
        </w:numPr>
        <w:rPr>
          <w:rFonts w:ascii="Arial" w:hAnsi="Arial" w:cs="Arial"/>
          <w:sz w:val="20"/>
          <w:szCs w:val="20"/>
        </w:rPr>
      </w:pPr>
      <w:r w:rsidRPr="008858DB">
        <w:rPr>
          <w:rFonts w:ascii="Arial" w:hAnsi="Arial" w:cs="Arial"/>
          <w:sz w:val="20"/>
          <w:szCs w:val="20"/>
        </w:rPr>
        <w:t>United States of America</w:t>
      </w:r>
    </w:p>
    <w:p w14:paraId="574637B5" w14:textId="634455FC" w:rsidR="00D50CE1" w:rsidRPr="008858DB" w:rsidRDefault="00010A6C" w:rsidP="00D50CE1">
      <w:pPr>
        <w:pStyle w:val="ListParagraph"/>
        <w:numPr>
          <w:ilvl w:val="0"/>
          <w:numId w:val="26"/>
        </w:numPr>
        <w:rPr>
          <w:rFonts w:ascii="Arial" w:hAnsi="Arial" w:cs="Arial"/>
          <w:sz w:val="20"/>
          <w:szCs w:val="20"/>
        </w:rPr>
      </w:pPr>
      <w:r w:rsidRPr="008858DB">
        <w:rPr>
          <w:rFonts w:ascii="Arial" w:hAnsi="Arial" w:cs="Arial"/>
          <w:sz w:val="20"/>
          <w:szCs w:val="20"/>
        </w:rPr>
        <w:t>ISF</w:t>
      </w:r>
    </w:p>
    <w:p w14:paraId="69ECEBE5" w14:textId="3BD3F02D" w:rsidR="00010A6C" w:rsidRPr="008858DB" w:rsidRDefault="00010A6C" w:rsidP="00D50CE1">
      <w:pPr>
        <w:pStyle w:val="ListParagraph"/>
        <w:numPr>
          <w:ilvl w:val="0"/>
          <w:numId w:val="26"/>
        </w:numPr>
        <w:rPr>
          <w:rFonts w:ascii="Arial" w:hAnsi="Arial" w:cs="Arial"/>
          <w:sz w:val="20"/>
          <w:szCs w:val="20"/>
        </w:rPr>
      </w:pPr>
      <w:r w:rsidRPr="008858DB">
        <w:rPr>
          <w:rFonts w:ascii="Arial" w:hAnsi="Arial" w:cs="Arial"/>
          <w:sz w:val="20"/>
          <w:szCs w:val="20"/>
        </w:rPr>
        <w:t xml:space="preserve">CIOPORA. </w:t>
      </w:r>
    </w:p>
    <w:p w14:paraId="30E97D0C" w14:textId="77777777" w:rsidR="00086CE3" w:rsidRPr="008858DB" w:rsidRDefault="00086CE3" w:rsidP="00010A6C"/>
    <w:p w14:paraId="7EB5BF05" w14:textId="334606CC" w:rsidR="00D50CE1" w:rsidRDefault="00D50CE1" w:rsidP="00010A6C">
      <w:pPr>
        <w:rPr>
          <w:rFonts w:cs="Arial"/>
        </w:rPr>
      </w:pPr>
      <w:r w:rsidRPr="008858DB">
        <w:rPr>
          <w:rFonts w:cs="Arial"/>
        </w:rPr>
        <w:fldChar w:fldCharType="begin"/>
      </w:r>
      <w:r w:rsidRPr="008858DB">
        <w:rPr>
          <w:rFonts w:cs="Arial"/>
        </w:rPr>
        <w:instrText xml:space="preserve"> AUTONUM  </w:instrText>
      </w:r>
      <w:r w:rsidRPr="008858DB">
        <w:rPr>
          <w:rFonts w:cs="Arial"/>
        </w:rPr>
        <w:fldChar w:fldCharType="end"/>
      </w:r>
      <w:r w:rsidRPr="008858DB">
        <w:rPr>
          <w:rFonts w:cs="Arial"/>
        </w:rPr>
        <w:t xml:space="preserve"> On January 27, 2026, the kickoff meeting took place in a virtual form. </w:t>
      </w:r>
      <w:r w:rsidR="00086CE3">
        <w:rPr>
          <w:rFonts w:cs="Arial"/>
        </w:rPr>
        <w:t>Participants</w:t>
      </w:r>
      <w:r w:rsidRPr="008858DB">
        <w:rPr>
          <w:rFonts w:cs="Arial"/>
        </w:rPr>
        <w:t xml:space="preserve"> agreed the following phases</w:t>
      </w:r>
      <w:r w:rsidR="00086CE3">
        <w:rPr>
          <w:rFonts w:cs="Arial"/>
        </w:rPr>
        <w:t xml:space="preserve"> for the </w:t>
      </w:r>
      <w:r w:rsidR="00086CE3" w:rsidRPr="008858DB">
        <w:t>pilot project</w:t>
      </w:r>
      <w:r w:rsidR="00086CE3">
        <w:t xml:space="preserve"> </w:t>
      </w:r>
      <w:r w:rsidR="00086CE3" w:rsidRPr="008858DB">
        <w:t>"PRISMA Plus"</w:t>
      </w:r>
      <w:r w:rsidRPr="008858DB">
        <w:rPr>
          <w:rFonts w:cs="Arial"/>
        </w:rPr>
        <w:t>:</w:t>
      </w:r>
    </w:p>
    <w:p w14:paraId="286C7D5A" w14:textId="77777777" w:rsidR="003C503E" w:rsidRPr="008858DB" w:rsidRDefault="003C503E" w:rsidP="00010A6C">
      <w:pPr>
        <w:rPr>
          <w:rFonts w:cs="Arial"/>
        </w:rPr>
      </w:pPr>
    </w:p>
    <w:p w14:paraId="005BB858" w14:textId="34BBC9B9" w:rsidR="00D50CE1" w:rsidRPr="008858DB" w:rsidRDefault="00D50CE1" w:rsidP="00D50CE1">
      <w:pPr>
        <w:pStyle w:val="ListParagraph"/>
        <w:numPr>
          <w:ilvl w:val="0"/>
          <w:numId w:val="27"/>
        </w:numPr>
        <w:rPr>
          <w:rFonts w:ascii="Arial" w:eastAsia="Times New Roman" w:hAnsi="Arial"/>
          <w:sz w:val="20"/>
          <w:szCs w:val="20"/>
          <w:lang w:val="en-US" w:eastAsia="en-US"/>
        </w:rPr>
      </w:pPr>
      <w:r w:rsidRPr="008858DB">
        <w:rPr>
          <w:rFonts w:ascii="Arial" w:eastAsia="Times New Roman" w:hAnsi="Arial"/>
          <w:sz w:val="20"/>
          <w:szCs w:val="20"/>
          <w:lang w:val="en-US" w:eastAsia="en-US"/>
        </w:rPr>
        <w:t xml:space="preserve">Phase 1. Identify core </w:t>
      </w:r>
      <w:r w:rsidR="0030540E" w:rsidRPr="008858DB">
        <w:rPr>
          <w:rFonts w:ascii="Arial" w:eastAsia="Times New Roman" w:hAnsi="Arial"/>
          <w:sz w:val="20"/>
          <w:szCs w:val="20"/>
          <w:lang w:val="en-US" w:eastAsia="en-US"/>
        </w:rPr>
        <w:t>information</w:t>
      </w:r>
      <w:r w:rsidR="003C503E">
        <w:rPr>
          <w:rFonts w:ascii="Arial" w:eastAsia="Times New Roman" w:hAnsi="Arial"/>
          <w:sz w:val="20"/>
          <w:szCs w:val="20"/>
          <w:lang w:val="en-US" w:eastAsia="en-US"/>
        </w:rPr>
        <w:t xml:space="preserve"> in applications (f</w:t>
      </w:r>
      <w:r w:rsidRPr="008858DB">
        <w:rPr>
          <w:rFonts w:ascii="Arial" w:eastAsia="Times New Roman" w:hAnsi="Arial"/>
          <w:sz w:val="20"/>
          <w:szCs w:val="20"/>
          <w:lang w:val="en-US" w:eastAsia="en-US"/>
        </w:rPr>
        <w:t>rom February 2026 to June 2026</w:t>
      </w:r>
      <w:r w:rsidR="003C503E">
        <w:rPr>
          <w:rFonts w:ascii="Arial" w:eastAsia="Times New Roman" w:hAnsi="Arial"/>
          <w:sz w:val="20"/>
          <w:szCs w:val="20"/>
          <w:lang w:val="en-US" w:eastAsia="en-US"/>
        </w:rPr>
        <w:t>)</w:t>
      </w:r>
    </w:p>
    <w:p w14:paraId="7B597EB9" w14:textId="7655817E" w:rsidR="00D50CE1" w:rsidRPr="008858DB" w:rsidRDefault="00D50CE1" w:rsidP="00D50CE1">
      <w:pPr>
        <w:pStyle w:val="ListParagraph"/>
        <w:numPr>
          <w:ilvl w:val="0"/>
          <w:numId w:val="27"/>
        </w:numPr>
        <w:rPr>
          <w:rFonts w:ascii="Arial" w:eastAsia="Times New Roman" w:hAnsi="Arial"/>
          <w:sz w:val="20"/>
          <w:szCs w:val="20"/>
          <w:lang w:val="en-US" w:eastAsia="en-US"/>
        </w:rPr>
      </w:pPr>
      <w:r w:rsidRPr="008858DB">
        <w:rPr>
          <w:rFonts w:ascii="Arial" w:eastAsia="Times New Roman" w:hAnsi="Arial"/>
          <w:sz w:val="20"/>
          <w:szCs w:val="20"/>
          <w:lang w:val="en-US" w:eastAsia="en-US"/>
        </w:rPr>
        <w:t xml:space="preserve">Phase 2. Set the standard wording of the core </w:t>
      </w:r>
      <w:r w:rsidR="0030540E" w:rsidRPr="008858DB">
        <w:rPr>
          <w:rFonts w:ascii="Arial" w:eastAsia="Times New Roman" w:hAnsi="Arial"/>
          <w:sz w:val="20"/>
          <w:szCs w:val="20"/>
          <w:lang w:val="en-US" w:eastAsia="en-US"/>
        </w:rPr>
        <w:t>information</w:t>
      </w:r>
      <w:r w:rsidR="003C503E">
        <w:rPr>
          <w:rFonts w:ascii="Arial" w:eastAsia="Times New Roman" w:hAnsi="Arial"/>
          <w:sz w:val="20"/>
          <w:szCs w:val="20"/>
          <w:lang w:val="en-US" w:eastAsia="en-US"/>
        </w:rPr>
        <w:t xml:space="preserve"> (f</w:t>
      </w:r>
      <w:r w:rsidRPr="008858DB">
        <w:rPr>
          <w:rFonts w:ascii="Arial" w:eastAsia="Times New Roman" w:hAnsi="Arial"/>
          <w:sz w:val="20"/>
          <w:szCs w:val="20"/>
          <w:lang w:val="en-US" w:eastAsia="en-US"/>
        </w:rPr>
        <w:t>rom June 2026 to December 2026</w:t>
      </w:r>
      <w:r w:rsidR="003C503E">
        <w:rPr>
          <w:rFonts w:ascii="Arial" w:eastAsia="Times New Roman" w:hAnsi="Arial"/>
          <w:sz w:val="20"/>
          <w:szCs w:val="20"/>
          <w:lang w:val="en-US" w:eastAsia="en-US"/>
        </w:rPr>
        <w:t>)</w:t>
      </w:r>
    </w:p>
    <w:p w14:paraId="63B75232" w14:textId="33799313" w:rsidR="00D50CE1" w:rsidRPr="004D69AE" w:rsidRDefault="00D50CE1" w:rsidP="00D50CE1">
      <w:pPr>
        <w:pStyle w:val="ListParagraph"/>
        <w:numPr>
          <w:ilvl w:val="0"/>
          <w:numId w:val="27"/>
        </w:numPr>
        <w:rPr>
          <w:rFonts w:ascii="Arial" w:eastAsia="Times New Roman" w:hAnsi="Arial"/>
          <w:sz w:val="20"/>
          <w:szCs w:val="20"/>
          <w:lang w:val="en-US" w:eastAsia="en-US"/>
        </w:rPr>
      </w:pPr>
      <w:r w:rsidRPr="008858DB">
        <w:rPr>
          <w:rFonts w:ascii="Arial" w:eastAsia="Times New Roman" w:hAnsi="Arial"/>
          <w:sz w:val="20"/>
          <w:szCs w:val="20"/>
          <w:lang w:val="en-US" w:eastAsia="en-US"/>
        </w:rPr>
        <w:t xml:space="preserve">Phase 3.  </w:t>
      </w:r>
      <w:r w:rsidR="0030540E" w:rsidRPr="008858DB">
        <w:rPr>
          <w:rFonts w:ascii="Arial" w:eastAsia="Times New Roman" w:hAnsi="Arial"/>
          <w:sz w:val="20"/>
          <w:szCs w:val="20"/>
          <w:lang w:val="en-US" w:eastAsia="en-US"/>
        </w:rPr>
        <w:t>Implementation</w:t>
      </w:r>
      <w:r w:rsidR="00B344D5">
        <w:rPr>
          <w:rFonts w:ascii="Arial" w:eastAsia="Times New Roman" w:hAnsi="Arial"/>
          <w:sz w:val="20"/>
          <w:szCs w:val="20"/>
          <w:lang w:val="en-US" w:eastAsia="en-US"/>
        </w:rPr>
        <w:t xml:space="preserve"> of the agreed form and </w:t>
      </w:r>
      <w:r w:rsidR="00B344D5" w:rsidRPr="004D69AE">
        <w:rPr>
          <w:rFonts w:ascii="Arial" w:eastAsia="Times New Roman" w:hAnsi="Arial"/>
          <w:sz w:val="20"/>
          <w:szCs w:val="20"/>
          <w:lang w:val="en-US" w:eastAsia="en-US"/>
        </w:rPr>
        <w:t xml:space="preserve">procedure </w:t>
      </w:r>
      <w:r w:rsidR="00C0544C" w:rsidRPr="004D69AE">
        <w:rPr>
          <w:rFonts w:ascii="Arial" w:eastAsia="Times New Roman" w:hAnsi="Arial"/>
          <w:sz w:val="20"/>
          <w:szCs w:val="20"/>
          <w:lang w:val="en-US" w:eastAsia="en-US"/>
        </w:rPr>
        <w:t>for</w:t>
      </w:r>
      <w:r w:rsidR="00B344D5" w:rsidRPr="004D69AE">
        <w:rPr>
          <w:rFonts w:ascii="Arial" w:eastAsia="Times New Roman" w:hAnsi="Arial"/>
          <w:sz w:val="20"/>
          <w:szCs w:val="20"/>
          <w:lang w:val="en-US" w:eastAsia="en-US"/>
        </w:rPr>
        <w:t xml:space="preserve"> UPOV PRISMA</w:t>
      </w:r>
      <w:r w:rsidR="003C503E" w:rsidRPr="004D69AE">
        <w:rPr>
          <w:rFonts w:ascii="Arial" w:eastAsia="Times New Roman" w:hAnsi="Arial"/>
          <w:sz w:val="20"/>
          <w:szCs w:val="20"/>
          <w:lang w:val="en-US" w:eastAsia="en-US"/>
        </w:rPr>
        <w:t xml:space="preserve"> Plus </w:t>
      </w:r>
      <w:r w:rsidR="00C0544C" w:rsidRPr="004D69AE">
        <w:rPr>
          <w:rFonts w:ascii="Arial" w:eastAsia="Times New Roman" w:hAnsi="Arial"/>
          <w:sz w:val="20"/>
          <w:szCs w:val="20"/>
          <w:lang w:val="en-US" w:eastAsia="en-US"/>
        </w:rPr>
        <w:t xml:space="preserve">Pilot Project </w:t>
      </w:r>
      <w:r w:rsidR="003C503E" w:rsidRPr="004D69AE">
        <w:rPr>
          <w:rFonts w:ascii="Arial" w:eastAsia="Times New Roman" w:hAnsi="Arial"/>
          <w:sz w:val="20"/>
          <w:szCs w:val="20"/>
          <w:lang w:val="en-US" w:eastAsia="en-US"/>
        </w:rPr>
        <w:t>(</w:t>
      </w:r>
      <w:r w:rsidRPr="004D69AE">
        <w:rPr>
          <w:rFonts w:ascii="Arial" w:eastAsia="Times New Roman" w:hAnsi="Arial"/>
          <w:sz w:val="20"/>
          <w:szCs w:val="20"/>
          <w:lang w:val="en-US" w:eastAsia="en-US"/>
        </w:rPr>
        <w:t>2027</w:t>
      </w:r>
      <w:r w:rsidR="003C503E" w:rsidRPr="004D69AE">
        <w:rPr>
          <w:rFonts w:ascii="Arial" w:eastAsia="Times New Roman" w:hAnsi="Arial"/>
          <w:sz w:val="20"/>
          <w:szCs w:val="20"/>
          <w:lang w:val="en-US" w:eastAsia="en-US"/>
        </w:rPr>
        <w:t>)</w:t>
      </w:r>
      <w:r w:rsidRPr="004D69AE">
        <w:rPr>
          <w:rFonts w:ascii="Arial" w:eastAsia="Times New Roman" w:hAnsi="Arial"/>
          <w:sz w:val="20"/>
          <w:szCs w:val="20"/>
          <w:lang w:val="en-US" w:eastAsia="en-US"/>
        </w:rPr>
        <w:t>.</w:t>
      </w:r>
    </w:p>
    <w:p w14:paraId="0E8BBF19" w14:textId="77777777" w:rsidR="00452889" w:rsidRPr="008858DB" w:rsidRDefault="00452889" w:rsidP="00122F64">
      <w:pPr>
        <w:pStyle w:val="ListParagraph"/>
        <w:rPr>
          <w:rFonts w:ascii="Arial" w:eastAsia="Times New Roman" w:hAnsi="Arial"/>
          <w:sz w:val="20"/>
          <w:szCs w:val="20"/>
          <w:lang w:val="en-US" w:eastAsia="en-US"/>
        </w:rPr>
      </w:pPr>
    </w:p>
    <w:p w14:paraId="3147C9AC" w14:textId="052AAF6A" w:rsidR="00D50CE1" w:rsidRDefault="00452889" w:rsidP="00010A6C">
      <w:r w:rsidRPr="008858DB">
        <w:rPr>
          <w:rFonts w:cs="Arial"/>
        </w:rPr>
        <w:fldChar w:fldCharType="begin"/>
      </w:r>
      <w:r w:rsidRPr="008858DB">
        <w:rPr>
          <w:rFonts w:cs="Arial"/>
        </w:rPr>
        <w:instrText xml:space="preserve"> AUTONUM  </w:instrText>
      </w:r>
      <w:r w:rsidRPr="008858DB">
        <w:rPr>
          <w:rFonts w:cs="Arial"/>
        </w:rPr>
        <w:fldChar w:fldCharType="end"/>
      </w:r>
      <w:r>
        <w:rPr>
          <w:rFonts w:cs="Arial"/>
        </w:rPr>
        <w:tab/>
      </w:r>
      <w:r>
        <w:t xml:space="preserve">The following members and observers representing breeders attended </w:t>
      </w:r>
      <w:r w:rsidRPr="004D69AE">
        <w:t xml:space="preserve">the </w:t>
      </w:r>
      <w:r w:rsidR="00C0544C" w:rsidRPr="004D69AE">
        <w:rPr>
          <w:rFonts w:cs="Arial"/>
        </w:rPr>
        <w:t>kickoff</w:t>
      </w:r>
      <w:r w:rsidRPr="004D69AE">
        <w:t xml:space="preserve"> meeting</w:t>
      </w:r>
      <w:r w:rsidR="00C0544C" w:rsidRPr="004D69AE">
        <w:t>:</w:t>
      </w:r>
      <w:r w:rsidR="00C0544C">
        <w:t xml:space="preserve"> </w:t>
      </w:r>
    </w:p>
    <w:p w14:paraId="52EAF9EE" w14:textId="77777777" w:rsidR="00C0544C" w:rsidRDefault="00C0544C" w:rsidP="00010A6C"/>
    <w:p w14:paraId="102E21C7" w14:textId="77777777" w:rsidR="00452889" w:rsidRPr="008858DB" w:rsidRDefault="00452889" w:rsidP="00452889">
      <w:pPr>
        <w:pStyle w:val="ListParagraph"/>
        <w:numPr>
          <w:ilvl w:val="0"/>
          <w:numId w:val="28"/>
        </w:numPr>
        <w:rPr>
          <w:rFonts w:ascii="Arial" w:hAnsi="Arial" w:cs="Arial"/>
          <w:sz w:val="20"/>
          <w:szCs w:val="20"/>
        </w:rPr>
      </w:pPr>
      <w:r w:rsidRPr="008858DB">
        <w:rPr>
          <w:rFonts w:ascii="Arial" w:hAnsi="Arial" w:cs="Arial"/>
          <w:sz w:val="20"/>
          <w:szCs w:val="20"/>
        </w:rPr>
        <w:t>Canada</w:t>
      </w:r>
    </w:p>
    <w:p w14:paraId="54D27C66" w14:textId="77777777" w:rsidR="00452889" w:rsidRPr="008858DB" w:rsidRDefault="00452889" w:rsidP="00452889">
      <w:pPr>
        <w:pStyle w:val="ListParagraph"/>
        <w:numPr>
          <w:ilvl w:val="0"/>
          <w:numId w:val="28"/>
        </w:numPr>
        <w:rPr>
          <w:rFonts w:ascii="Arial" w:hAnsi="Arial" w:cs="Arial"/>
          <w:sz w:val="20"/>
          <w:szCs w:val="20"/>
        </w:rPr>
      </w:pPr>
      <w:proofErr w:type="spellStart"/>
      <w:r w:rsidRPr="008858DB">
        <w:rPr>
          <w:rFonts w:ascii="Arial" w:hAnsi="Arial" w:cs="Arial"/>
          <w:sz w:val="20"/>
          <w:szCs w:val="20"/>
        </w:rPr>
        <w:t>European</w:t>
      </w:r>
      <w:proofErr w:type="spellEnd"/>
      <w:r w:rsidRPr="008858DB">
        <w:rPr>
          <w:rFonts w:ascii="Arial" w:hAnsi="Arial" w:cs="Arial"/>
          <w:sz w:val="20"/>
          <w:szCs w:val="20"/>
        </w:rPr>
        <w:t xml:space="preserve"> Union</w:t>
      </w:r>
    </w:p>
    <w:p w14:paraId="29FB3C3C" w14:textId="77777777" w:rsidR="00452889" w:rsidRPr="008858DB" w:rsidRDefault="00452889" w:rsidP="00452889">
      <w:pPr>
        <w:pStyle w:val="ListParagraph"/>
        <w:numPr>
          <w:ilvl w:val="0"/>
          <w:numId w:val="28"/>
        </w:numPr>
        <w:rPr>
          <w:rFonts w:ascii="Arial" w:hAnsi="Arial" w:cs="Arial"/>
          <w:sz w:val="20"/>
          <w:szCs w:val="20"/>
        </w:rPr>
      </w:pPr>
      <w:r w:rsidRPr="008858DB">
        <w:rPr>
          <w:rFonts w:ascii="Arial" w:hAnsi="Arial" w:cs="Arial"/>
          <w:sz w:val="20"/>
          <w:szCs w:val="20"/>
        </w:rPr>
        <w:t>Japan</w:t>
      </w:r>
    </w:p>
    <w:p w14:paraId="264281D8" w14:textId="77777777" w:rsidR="00452889" w:rsidRPr="008858DB" w:rsidRDefault="00452889" w:rsidP="00452889">
      <w:pPr>
        <w:pStyle w:val="ListParagraph"/>
        <w:numPr>
          <w:ilvl w:val="0"/>
          <w:numId w:val="28"/>
        </w:numPr>
        <w:rPr>
          <w:rFonts w:ascii="Arial" w:hAnsi="Arial" w:cs="Arial"/>
          <w:sz w:val="20"/>
          <w:szCs w:val="20"/>
        </w:rPr>
      </w:pPr>
      <w:proofErr w:type="spellStart"/>
      <w:r w:rsidRPr="008858DB">
        <w:rPr>
          <w:rFonts w:ascii="Arial" w:hAnsi="Arial" w:cs="Arial"/>
          <w:sz w:val="20"/>
          <w:szCs w:val="20"/>
        </w:rPr>
        <w:t>Netherlands</w:t>
      </w:r>
      <w:proofErr w:type="spellEnd"/>
      <w:r w:rsidRPr="008858DB">
        <w:rPr>
          <w:rFonts w:ascii="Arial" w:hAnsi="Arial" w:cs="Arial"/>
          <w:sz w:val="20"/>
          <w:szCs w:val="20"/>
        </w:rPr>
        <w:t xml:space="preserve"> (Kingdom of)</w:t>
      </w:r>
    </w:p>
    <w:p w14:paraId="607C1036" w14:textId="77777777" w:rsidR="00452889" w:rsidRPr="008858DB" w:rsidRDefault="00452889" w:rsidP="00452889">
      <w:pPr>
        <w:pStyle w:val="ListParagraph"/>
        <w:numPr>
          <w:ilvl w:val="0"/>
          <w:numId w:val="28"/>
        </w:numPr>
        <w:rPr>
          <w:rFonts w:ascii="Arial" w:hAnsi="Arial" w:cs="Arial"/>
          <w:sz w:val="20"/>
          <w:szCs w:val="20"/>
        </w:rPr>
      </w:pPr>
      <w:r w:rsidRPr="008858DB">
        <w:rPr>
          <w:rFonts w:ascii="Arial" w:hAnsi="Arial" w:cs="Arial"/>
          <w:sz w:val="20"/>
          <w:szCs w:val="20"/>
        </w:rPr>
        <w:t>United Kingdom</w:t>
      </w:r>
    </w:p>
    <w:p w14:paraId="1286D22B" w14:textId="77777777" w:rsidR="00452889" w:rsidRPr="008858DB" w:rsidRDefault="00452889" w:rsidP="00452889">
      <w:pPr>
        <w:pStyle w:val="ListParagraph"/>
        <w:numPr>
          <w:ilvl w:val="0"/>
          <w:numId w:val="28"/>
        </w:numPr>
        <w:rPr>
          <w:rFonts w:ascii="Arial" w:hAnsi="Arial" w:cs="Arial"/>
          <w:sz w:val="20"/>
          <w:szCs w:val="20"/>
        </w:rPr>
      </w:pPr>
      <w:r w:rsidRPr="008858DB">
        <w:rPr>
          <w:rFonts w:ascii="Arial" w:hAnsi="Arial" w:cs="Arial"/>
          <w:sz w:val="20"/>
          <w:szCs w:val="20"/>
        </w:rPr>
        <w:t>United States of America</w:t>
      </w:r>
    </w:p>
    <w:p w14:paraId="59397A56" w14:textId="77777777" w:rsidR="00452889" w:rsidRPr="008858DB" w:rsidRDefault="00452889" w:rsidP="00452889">
      <w:pPr>
        <w:pStyle w:val="ListParagraph"/>
        <w:numPr>
          <w:ilvl w:val="0"/>
          <w:numId w:val="28"/>
        </w:numPr>
        <w:rPr>
          <w:rFonts w:ascii="Arial" w:hAnsi="Arial" w:cs="Arial"/>
          <w:sz w:val="20"/>
          <w:szCs w:val="20"/>
        </w:rPr>
      </w:pPr>
      <w:r w:rsidRPr="008858DB">
        <w:rPr>
          <w:rFonts w:ascii="Arial" w:hAnsi="Arial" w:cs="Arial"/>
          <w:sz w:val="20"/>
          <w:szCs w:val="20"/>
        </w:rPr>
        <w:t>ISF</w:t>
      </w:r>
    </w:p>
    <w:p w14:paraId="0D17105C" w14:textId="77777777" w:rsidR="00452889" w:rsidRPr="008858DB" w:rsidRDefault="00452889" w:rsidP="00452889">
      <w:pPr>
        <w:pStyle w:val="ListParagraph"/>
        <w:numPr>
          <w:ilvl w:val="0"/>
          <w:numId w:val="28"/>
        </w:numPr>
        <w:rPr>
          <w:rFonts w:ascii="Arial" w:hAnsi="Arial" w:cs="Arial"/>
          <w:sz w:val="20"/>
          <w:szCs w:val="20"/>
        </w:rPr>
      </w:pPr>
      <w:r w:rsidRPr="008858DB">
        <w:rPr>
          <w:rFonts w:ascii="Arial" w:hAnsi="Arial" w:cs="Arial"/>
          <w:sz w:val="20"/>
          <w:szCs w:val="20"/>
        </w:rPr>
        <w:t xml:space="preserve">CIOPORA. </w:t>
      </w:r>
    </w:p>
    <w:p w14:paraId="19994D04" w14:textId="77777777" w:rsidR="00452889" w:rsidRPr="008858DB" w:rsidRDefault="00452889" w:rsidP="00010A6C"/>
    <w:p w14:paraId="50CE5172" w14:textId="3E0C1ED5" w:rsidR="00D50CE1" w:rsidRPr="008858DB" w:rsidRDefault="00D50CE1" w:rsidP="00010A6C">
      <w:r w:rsidRPr="008858DB">
        <w:fldChar w:fldCharType="begin"/>
      </w:r>
      <w:r w:rsidRPr="008858DB">
        <w:instrText xml:space="preserve"> AUTONUM  </w:instrText>
      </w:r>
      <w:r w:rsidRPr="008858DB">
        <w:fldChar w:fldCharType="end"/>
      </w:r>
      <w:r w:rsidRPr="008858DB">
        <w:t xml:space="preserve"> An update of the </w:t>
      </w:r>
      <w:r w:rsidR="00C0544C" w:rsidRPr="004D69AE">
        <w:t>progress</w:t>
      </w:r>
      <w:r w:rsidRPr="004D69AE">
        <w:t xml:space="preserve"> of</w:t>
      </w:r>
      <w:r w:rsidRPr="008858DB">
        <w:t xml:space="preserve"> phase 1 and 2 will be reported to the EAM/7 </w:t>
      </w:r>
      <w:r w:rsidR="00086CE3">
        <w:t xml:space="preserve">(March 16, 2026) </w:t>
      </w:r>
      <w:r w:rsidRPr="008858DB">
        <w:t>and EAM/8</w:t>
      </w:r>
      <w:r w:rsidR="00086CE3">
        <w:t xml:space="preserve"> (</w:t>
      </w:r>
      <w:r w:rsidR="00B344D5">
        <w:t>October 20, 2026</w:t>
      </w:r>
      <w:r w:rsidR="00086CE3">
        <w:t>)</w:t>
      </w:r>
      <w:r w:rsidRPr="008858DB">
        <w:t>.</w:t>
      </w:r>
    </w:p>
    <w:p w14:paraId="1277940F" w14:textId="77777777" w:rsidR="00D50CE1" w:rsidRPr="008858DB" w:rsidRDefault="00D50CE1" w:rsidP="00010A6C"/>
    <w:p w14:paraId="22A75AA4" w14:textId="05A7EB56" w:rsidR="00010A6C" w:rsidRDefault="00086CE3" w:rsidP="00010A6C">
      <w:r>
        <w:fldChar w:fldCharType="begin"/>
      </w:r>
      <w:r>
        <w:instrText xml:space="preserve"> AUTONUM  </w:instrText>
      </w:r>
      <w:r>
        <w:fldChar w:fldCharType="end"/>
      </w:r>
      <w:r>
        <w:tab/>
        <w:t xml:space="preserve">Other </w:t>
      </w:r>
      <w:r w:rsidRPr="00086CE3">
        <w:t xml:space="preserve">members </w:t>
      </w:r>
      <w:r>
        <w:t xml:space="preserve">that are interested in contributing to </w:t>
      </w:r>
      <w:r>
        <w:rPr>
          <w:rFonts w:cs="Arial"/>
        </w:rPr>
        <w:t xml:space="preserve">the </w:t>
      </w:r>
      <w:r w:rsidRPr="008858DB">
        <w:t>pilot project</w:t>
      </w:r>
      <w:r>
        <w:t xml:space="preserve"> </w:t>
      </w:r>
      <w:r w:rsidRPr="008858DB">
        <w:t>"PRISMA Plus"</w:t>
      </w:r>
      <w:r>
        <w:rPr>
          <w:rFonts w:cs="Arial"/>
        </w:rPr>
        <w:t xml:space="preserve"> are invited to contact the UPOV Office at </w:t>
      </w:r>
      <w:hyperlink r:id="rId12" w:history="1">
        <w:r w:rsidR="00C0544C" w:rsidRPr="00E816A1">
          <w:rPr>
            <w:rStyle w:val="Hyperlink"/>
            <w:rFonts w:cs="Arial"/>
          </w:rPr>
          <w:t>prisma@upov.int</w:t>
        </w:r>
      </w:hyperlink>
      <w:r w:rsidRPr="00122F64">
        <w:rPr>
          <w:rFonts w:cs="Arial"/>
        </w:rPr>
        <w:t>.</w:t>
      </w:r>
    </w:p>
    <w:p w14:paraId="3530697D" w14:textId="77777777" w:rsidR="00086CE3" w:rsidRDefault="00086CE3" w:rsidP="00010A6C"/>
    <w:p w14:paraId="67C88888" w14:textId="77777777" w:rsidR="00086CE3" w:rsidRPr="008858DB" w:rsidRDefault="00086CE3" w:rsidP="00010A6C"/>
    <w:p w14:paraId="1A19A3B6" w14:textId="5E1EBC44" w:rsidR="00DA7F14" w:rsidRPr="008858DB" w:rsidRDefault="00DA7F14" w:rsidP="00DA7F14">
      <w:pPr>
        <w:pStyle w:val="Heading1"/>
      </w:pPr>
      <w:bookmarkStart w:id="69" w:name="_Toc223093238"/>
      <w:r w:rsidRPr="008858DB">
        <w:t xml:space="preserve">Financing </w:t>
      </w:r>
      <w:r w:rsidR="00C850DE" w:rsidRPr="008858DB">
        <w:t>UPOV e</w:t>
      </w:r>
      <w:r w:rsidR="00C850DE" w:rsidRPr="008858DB">
        <w:noBreakHyphen/>
        <w:t>PVP</w:t>
      </w:r>
      <w:bookmarkEnd w:id="69"/>
    </w:p>
    <w:p w14:paraId="64AA407A" w14:textId="77777777" w:rsidR="00DA7F14" w:rsidRPr="008858DB" w:rsidRDefault="00DA7F14" w:rsidP="00DA7F14"/>
    <w:p w14:paraId="72786D79" w14:textId="44B4E1F3" w:rsidR="00DA7F14" w:rsidRPr="008858DB" w:rsidRDefault="00DA7F14" w:rsidP="00DA7F14">
      <w:r w:rsidRPr="008858DB">
        <w:fldChar w:fldCharType="begin"/>
      </w:r>
      <w:r w:rsidRPr="008858DB">
        <w:instrText xml:space="preserve"> AUTONUM  </w:instrText>
      </w:r>
      <w:r w:rsidRPr="008858DB">
        <w:fldChar w:fldCharType="end"/>
      </w:r>
      <w:r w:rsidRPr="008858DB">
        <w:tab/>
      </w:r>
      <w:r w:rsidRPr="008858DB">
        <w:rPr>
          <w:bCs/>
        </w:rPr>
        <w:t xml:space="preserve">Digital tools such as </w:t>
      </w:r>
      <w:r w:rsidR="00C850DE" w:rsidRPr="008858DB">
        <w:t>UPOV e</w:t>
      </w:r>
      <w:r w:rsidR="00C850DE" w:rsidRPr="008858DB">
        <w:noBreakHyphen/>
        <w:t>PVP</w:t>
      </w:r>
      <w:r w:rsidRPr="008858DB">
        <w:t xml:space="preserve"> have been developed in cooperation with UPOV members and breeders. </w:t>
      </w:r>
      <w:r w:rsidR="002556AC" w:rsidRPr="008858DB">
        <w:t xml:space="preserve"> </w:t>
      </w:r>
      <w:r w:rsidR="00C850DE" w:rsidRPr="008858DB">
        <w:t>UPOV e</w:t>
      </w:r>
      <w:r w:rsidR="00C850DE" w:rsidRPr="008858DB">
        <w:noBreakHyphen/>
        <w:t>PVP</w:t>
      </w:r>
      <w:r w:rsidRPr="008858DB">
        <w:t xml:space="preserve"> presents an opportunity to provide services to UPOV members and stakeholders in a way which will improve the efficiency of the global UPOV </w:t>
      </w:r>
      <w:r w:rsidR="002556AC" w:rsidRPr="008858DB">
        <w:t xml:space="preserve">PVP </w:t>
      </w:r>
      <w:r w:rsidRPr="008858DB">
        <w:t>system and achieve a “leveling-up” in capacity within UPOV.</w:t>
      </w:r>
    </w:p>
    <w:p w14:paraId="110C9D0B" w14:textId="77777777" w:rsidR="00DA7F14" w:rsidRPr="008858DB" w:rsidRDefault="00DA7F14" w:rsidP="00DA7F14"/>
    <w:p w14:paraId="2BF159A2" w14:textId="6A4CFB1F" w:rsidR="00DA7F14" w:rsidRPr="008858DB" w:rsidRDefault="00DA7F14" w:rsidP="00DA7F14">
      <w:r w:rsidRPr="008858DB">
        <w:fldChar w:fldCharType="begin"/>
      </w:r>
      <w:r w:rsidRPr="008858DB">
        <w:instrText xml:space="preserve"> AUTONUM  </w:instrText>
      </w:r>
      <w:r w:rsidRPr="008858DB">
        <w:fldChar w:fldCharType="end"/>
      </w:r>
      <w:r w:rsidRPr="008858DB">
        <w:tab/>
        <w:t>Document CC/10</w:t>
      </w:r>
      <w:r w:rsidR="00F0394E" w:rsidRPr="008858DB">
        <w:t>3</w:t>
      </w:r>
      <w:r w:rsidRPr="008858DB">
        <w:t>/</w:t>
      </w:r>
      <w:r w:rsidR="00F0394E" w:rsidRPr="008858DB">
        <w:t>2</w:t>
      </w:r>
      <w:r w:rsidRPr="008858DB">
        <w:t xml:space="preserve"> gives an overview on the possible ways forward to finance </w:t>
      </w:r>
      <w:r w:rsidR="00C850DE" w:rsidRPr="008858DB">
        <w:t>UPOV e</w:t>
      </w:r>
      <w:r w:rsidR="00C850DE" w:rsidRPr="008858DB">
        <w:noBreakHyphen/>
        <w:t>PVP</w:t>
      </w:r>
      <w:r w:rsidRPr="008858DB">
        <w:t xml:space="preserve">. </w:t>
      </w:r>
      <w:r w:rsidR="002556AC" w:rsidRPr="008858DB">
        <w:t xml:space="preserve"> </w:t>
      </w:r>
      <w:r w:rsidRPr="008858DB">
        <w:t xml:space="preserve">Presently, </w:t>
      </w:r>
      <w:r w:rsidR="00C850DE" w:rsidRPr="008858DB">
        <w:t>UPOV e</w:t>
      </w:r>
      <w:r w:rsidR="00C850DE" w:rsidRPr="008858DB">
        <w:noBreakHyphen/>
        <w:t>PVP</w:t>
      </w:r>
      <w:r w:rsidRPr="008858DB">
        <w:t xml:space="preserve"> is financed by fees from the users of </w:t>
      </w:r>
      <w:r w:rsidR="00381DA4" w:rsidRPr="008858DB">
        <w:t>UPOV PRISMA</w:t>
      </w:r>
      <w:r w:rsidRPr="008858DB">
        <w:t xml:space="preserve"> and PLUTO, special funds from Japan and the Kingdom of the Netherlands, and the UPOV regular budget. </w:t>
      </w:r>
    </w:p>
    <w:p w14:paraId="65085CE3" w14:textId="77777777" w:rsidR="00DA7F14" w:rsidRPr="008858DB" w:rsidRDefault="00DA7F14" w:rsidP="00DA7F14"/>
    <w:p w14:paraId="0CE063C8" w14:textId="1612C98D" w:rsidR="00DA7F14" w:rsidRPr="008858DB" w:rsidRDefault="00DA7F14" w:rsidP="00DA7F14">
      <w:r w:rsidRPr="008858DB">
        <w:fldChar w:fldCharType="begin"/>
      </w:r>
      <w:r w:rsidRPr="008858DB">
        <w:instrText xml:space="preserve"> AUTONUM  </w:instrText>
      </w:r>
      <w:r w:rsidRPr="008858DB">
        <w:fldChar w:fldCharType="end"/>
      </w:r>
      <w:r w:rsidRPr="008858DB">
        <w:tab/>
      </w:r>
      <w:r w:rsidR="00086CE3" w:rsidRPr="008858DB">
        <w:t>To</w:t>
      </w:r>
      <w:r w:rsidRPr="008858DB">
        <w:t xml:space="preserve"> continue providing support to develop and maintain the standard modules, the Office will liaise with PVP Offices and users to promote the use of </w:t>
      </w:r>
      <w:r w:rsidR="00C850DE" w:rsidRPr="008858DB">
        <w:t>UPOV e</w:t>
      </w:r>
      <w:r w:rsidR="00C850DE" w:rsidRPr="008858DB">
        <w:noBreakHyphen/>
        <w:t>PVP</w:t>
      </w:r>
      <w:r w:rsidRPr="008858DB">
        <w:t xml:space="preserve"> which will generate increased revenues. </w:t>
      </w:r>
    </w:p>
    <w:p w14:paraId="1760B80A" w14:textId="77777777" w:rsidR="00DA7F14" w:rsidRPr="008858DB" w:rsidRDefault="00DA7F14" w:rsidP="00DA7F14"/>
    <w:p w14:paraId="74811CF0" w14:textId="4E10DB7F" w:rsidR="00DA7F14" w:rsidRPr="008858DB" w:rsidRDefault="00DA7F14" w:rsidP="00DA7F14">
      <w:r w:rsidRPr="008858DB">
        <w:fldChar w:fldCharType="begin"/>
      </w:r>
      <w:r w:rsidRPr="008858DB">
        <w:instrText xml:space="preserve"> AUTONUM  </w:instrText>
      </w:r>
      <w:r w:rsidRPr="008858DB">
        <w:fldChar w:fldCharType="end"/>
      </w:r>
      <w:r w:rsidRPr="008858DB">
        <w:tab/>
        <w:t xml:space="preserve">UPOV will also explore the </w:t>
      </w:r>
      <w:r w:rsidR="002556AC" w:rsidRPr="008858DB">
        <w:t>possibility of raising</w:t>
      </w:r>
      <w:r w:rsidRPr="008858DB">
        <w:t xml:space="preserve"> extra-budgetary funds through a </w:t>
      </w:r>
      <w:r w:rsidR="00086CE3">
        <w:t xml:space="preserve">single or </w:t>
      </w:r>
      <w:r w:rsidRPr="008858DB">
        <w:t xml:space="preserve">multi-donor fund for the sustainable development of UPOV services (e.g. </w:t>
      </w:r>
      <w:r w:rsidR="00C850DE" w:rsidRPr="008858DB">
        <w:t>UPOV e</w:t>
      </w:r>
      <w:r w:rsidR="00C850DE" w:rsidRPr="008858DB">
        <w:noBreakHyphen/>
        <w:t>PVP</w:t>
      </w:r>
      <w:r w:rsidRPr="008858DB">
        <w:t xml:space="preserve">). </w:t>
      </w:r>
      <w:r w:rsidR="002556AC" w:rsidRPr="008858DB">
        <w:t xml:space="preserve"> </w:t>
      </w:r>
      <w:r w:rsidRPr="008858DB">
        <w:t>It is crucial that potential users of the UPOV</w:t>
      </w:r>
      <w:r w:rsidR="0030540E">
        <w:t> </w:t>
      </w:r>
      <w:r w:rsidRPr="008858DB">
        <w:t xml:space="preserve">services are aware of the benefits of the services provided. </w:t>
      </w:r>
    </w:p>
    <w:p w14:paraId="2C6C06C4" w14:textId="77777777" w:rsidR="00374171" w:rsidRPr="008858DB" w:rsidRDefault="00374171" w:rsidP="00DA7F14"/>
    <w:p w14:paraId="18402411" w14:textId="69CAD1FB" w:rsidR="00DA7F14" w:rsidRPr="00C850DE" w:rsidRDefault="00374171" w:rsidP="00DB4B33">
      <w:r w:rsidRPr="008858DB">
        <w:fldChar w:fldCharType="begin"/>
      </w:r>
      <w:r w:rsidRPr="008858DB">
        <w:instrText xml:space="preserve"> AUTONUM  </w:instrText>
      </w:r>
      <w:r w:rsidRPr="008858DB">
        <w:fldChar w:fldCharType="end"/>
      </w:r>
      <w:r w:rsidRPr="008858DB">
        <w:tab/>
      </w:r>
      <w:r w:rsidR="00DB4B33">
        <w:t xml:space="preserve">PVP Offices wishing to use the standard UPOV e-PVP Administration Module would need to cover the onboarding costs in addition to the cloud hosting costs.  </w:t>
      </w:r>
      <w:r w:rsidR="00086CE3" w:rsidRPr="00086CE3">
        <w:t xml:space="preserve">A proposal to set up a fee scheme for the maintenance and development of the </w:t>
      </w:r>
      <w:r w:rsidR="00086CE3">
        <w:t xml:space="preserve">UPOV e-PVP </w:t>
      </w:r>
      <w:r w:rsidR="00086CE3" w:rsidRPr="00086CE3">
        <w:t>Administration Module will be considered by the Consultative Committee at its session in October 2026.</w:t>
      </w:r>
    </w:p>
    <w:p w14:paraId="7666E367" w14:textId="77777777" w:rsidR="00DA7F14" w:rsidRPr="00C850DE" w:rsidRDefault="00DA7F14" w:rsidP="00DA7F14">
      <w:pPr>
        <w:jc w:val="left"/>
      </w:pPr>
    </w:p>
    <w:p w14:paraId="465CD46B" w14:textId="3DB37D05" w:rsidR="00050E16" w:rsidRPr="00C850DE" w:rsidRDefault="00DA7F14" w:rsidP="002556AC">
      <w:pPr>
        <w:jc w:val="right"/>
      </w:pPr>
      <w:r w:rsidRPr="00C850DE">
        <w:t>[End of document]</w:t>
      </w:r>
    </w:p>
    <w:sectPr w:rsidR="00050E16" w:rsidRPr="00C850DE" w:rsidSect="00381DA4">
      <w:headerReference w:type="default" r:id="rId13"/>
      <w:headerReference w:type="first" r:id="rId14"/>
      <w:pgSz w:w="11907" w:h="16840" w:code="9"/>
      <w:pgMar w:top="510" w:right="1134" w:bottom="851" w:left="1134" w:header="510" w:footer="68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479">
      <wne:macro wne:macroName="TEMPLATEPROJECT.NEWMACROS.DELETER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EC7C3" w14:textId="77777777" w:rsidR="00132D17" w:rsidRPr="00C850DE" w:rsidRDefault="00132D17" w:rsidP="006655D3">
      <w:r w:rsidRPr="00C850DE">
        <w:separator/>
      </w:r>
    </w:p>
    <w:p w14:paraId="4BB22688" w14:textId="77777777" w:rsidR="00132D17" w:rsidRPr="00C850DE" w:rsidRDefault="00132D17" w:rsidP="006655D3"/>
    <w:p w14:paraId="0C7D0D12" w14:textId="77777777" w:rsidR="00132D17" w:rsidRPr="00C850DE" w:rsidRDefault="00132D17" w:rsidP="006655D3"/>
  </w:endnote>
  <w:endnote w:type="continuationSeparator" w:id="0">
    <w:p w14:paraId="0CDC6AC4" w14:textId="77777777" w:rsidR="00132D17" w:rsidRPr="00C850DE" w:rsidRDefault="00132D17" w:rsidP="006655D3">
      <w:r w:rsidRPr="00C850DE">
        <w:separator/>
      </w:r>
    </w:p>
    <w:p w14:paraId="7EF89C2B" w14:textId="77777777" w:rsidR="00132D17" w:rsidRPr="002837BE" w:rsidRDefault="00132D17">
      <w:pPr>
        <w:pStyle w:val="Footer"/>
        <w:spacing w:after="60"/>
        <w:rPr>
          <w:sz w:val="18"/>
          <w:lang w:val="fr-CH"/>
        </w:rPr>
      </w:pPr>
      <w:r w:rsidRPr="002837BE">
        <w:rPr>
          <w:sz w:val="18"/>
          <w:lang w:val="fr-CH"/>
        </w:rPr>
        <w:t>[Suite de la note de la page précédente]</w:t>
      </w:r>
    </w:p>
    <w:p w14:paraId="228C1BF4" w14:textId="77777777" w:rsidR="00132D17" w:rsidRPr="002837BE" w:rsidRDefault="00132D17" w:rsidP="006655D3">
      <w:pPr>
        <w:rPr>
          <w:lang w:val="fr-CH"/>
        </w:rPr>
      </w:pPr>
    </w:p>
    <w:p w14:paraId="74191CB4" w14:textId="77777777" w:rsidR="00132D17" w:rsidRPr="002837BE" w:rsidRDefault="00132D17" w:rsidP="006655D3">
      <w:pPr>
        <w:rPr>
          <w:lang w:val="fr-CH"/>
        </w:rPr>
      </w:pPr>
    </w:p>
  </w:endnote>
  <w:endnote w:type="continuationNotice" w:id="1">
    <w:p w14:paraId="7D38A794" w14:textId="77777777" w:rsidR="00132D17" w:rsidRPr="002837BE" w:rsidRDefault="00132D17" w:rsidP="006655D3">
      <w:pPr>
        <w:rPr>
          <w:lang w:val="fr-CH"/>
        </w:rPr>
      </w:pPr>
      <w:r w:rsidRPr="002837BE">
        <w:rPr>
          <w:lang w:val="fr-CH"/>
        </w:rPr>
        <w:t>[Suite de la note page suivante]</w:t>
      </w:r>
    </w:p>
    <w:p w14:paraId="0181E4E3" w14:textId="77777777" w:rsidR="00132D17" w:rsidRPr="002837BE" w:rsidRDefault="00132D17" w:rsidP="006655D3">
      <w:pPr>
        <w:rPr>
          <w:lang w:val="fr-CH"/>
        </w:rPr>
      </w:pPr>
    </w:p>
    <w:p w14:paraId="6F369647" w14:textId="77777777" w:rsidR="00132D17" w:rsidRPr="002837BE" w:rsidRDefault="00132D17" w:rsidP="006655D3">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54C4" w14:textId="77777777" w:rsidR="00132D17" w:rsidRPr="00C850DE" w:rsidRDefault="00132D17" w:rsidP="006655D3">
      <w:r w:rsidRPr="00C850DE">
        <w:separator/>
      </w:r>
    </w:p>
  </w:footnote>
  <w:footnote w:type="continuationSeparator" w:id="0">
    <w:p w14:paraId="11B82A30" w14:textId="77777777" w:rsidR="00132D17" w:rsidRPr="00C850DE" w:rsidRDefault="00132D17" w:rsidP="006655D3">
      <w:r w:rsidRPr="00C850DE">
        <w:separator/>
      </w:r>
    </w:p>
  </w:footnote>
  <w:footnote w:type="continuationNotice" w:id="1">
    <w:p w14:paraId="1F0D0BF4" w14:textId="77777777" w:rsidR="00132D17" w:rsidRPr="00C850DE" w:rsidRDefault="00132D17" w:rsidP="00AB530F">
      <w:pPr>
        <w:pStyle w:val="Footer"/>
      </w:pPr>
    </w:p>
  </w:footnote>
  <w:footnote w:id="2">
    <w:p w14:paraId="76A1A765" w14:textId="2678BC43" w:rsidR="00DA7F14" w:rsidRPr="00C850DE" w:rsidRDefault="00DA7F14" w:rsidP="00DA7F14">
      <w:pPr>
        <w:pStyle w:val="FootnoteText"/>
        <w:rPr>
          <w:szCs w:val="16"/>
        </w:rPr>
      </w:pPr>
      <w:r w:rsidRPr="00C850DE">
        <w:rPr>
          <w:rStyle w:val="FootnoteReference"/>
        </w:rPr>
        <w:footnoteRef/>
      </w:r>
      <w:r w:rsidRPr="00C850DE">
        <w:t xml:space="preserve"> </w:t>
      </w:r>
      <w:r w:rsidR="003D7FF1">
        <w:t xml:space="preserve">See </w:t>
      </w:r>
      <w:r w:rsidRPr="00C850DE">
        <w:rPr>
          <w:rFonts w:cs="Arial"/>
          <w:szCs w:val="16"/>
        </w:rPr>
        <w:t>document EAF/17/3 “Report”, paragraph 19</w:t>
      </w:r>
      <w:r w:rsidR="003D7FF1">
        <w:rPr>
          <w:rFonts w:cs="Arial"/>
          <w:szCs w:val="16"/>
        </w:rPr>
        <w:t>.</w:t>
      </w:r>
    </w:p>
  </w:footnote>
  <w:footnote w:id="3">
    <w:p w14:paraId="329FC0F6" w14:textId="682F39F0" w:rsidR="00DA7F14" w:rsidRPr="00C850DE" w:rsidRDefault="00DA7F14" w:rsidP="00DA7F14">
      <w:pPr>
        <w:pStyle w:val="FootnoteText"/>
        <w:rPr>
          <w:szCs w:val="16"/>
        </w:rPr>
      </w:pPr>
      <w:r w:rsidRPr="00C850DE">
        <w:rPr>
          <w:rStyle w:val="FootnoteReference"/>
          <w:szCs w:val="16"/>
        </w:rPr>
        <w:footnoteRef/>
      </w:r>
      <w:r w:rsidRPr="00C850DE">
        <w:rPr>
          <w:szCs w:val="16"/>
        </w:rPr>
        <w:t xml:space="preserve"> </w:t>
      </w:r>
      <w:r w:rsidR="003D7FF1" w:rsidRPr="00C850DE">
        <w:rPr>
          <w:rFonts w:cs="Arial"/>
          <w:szCs w:val="16"/>
        </w:rPr>
        <w:t xml:space="preserve">See </w:t>
      </w:r>
      <w:r w:rsidRPr="00C850DE">
        <w:rPr>
          <w:rFonts w:cs="Arial"/>
          <w:szCs w:val="16"/>
        </w:rPr>
        <w:t>document EAF/16/3 “Report”, paragraph 18</w:t>
      </w:r>
      <w:r w:rsidR="003D7FF1">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6E7A" w14:textId="27C51D50" w:rsidR="0004198B" w:rsidRPr="00C850DE" w:rsidRDefault="00207A93" w:rsidP="00602AA3">
    <w:pPr>
      <w:pStyle w:val="Header"/>
      <w:rPr>
        <w:rStyle w:val="PageNumber"/>
        <w:lang w:val="en-US"/>
      </w:rPr>
    </w:pPr>
    <w:r w:rsidRPr="00C850DE">
      <w:rPr>
        <w:lang w:val="en-US"/>
      </w:rPr>
      <w:t>EAM/</w:t>
    </w:r>
    <w:r w:rsidR="00602AA3">
      <w:rPr>
        <w:lang w:val="en-US"/>
      </w:rPr>
      <w:t>7</w:t>
    </w:r>
    <w:r w:rsidRPr="00C850DE">
      <w:rPr>
        <w:lang w:val="en-US"/>
      </w:rPr>
      <w:t>/2</w:t>
    </w:r>
  </w:p>
  <w:p w14:paraId="27FC1769" w14:textId="77777777" w:rsidR="0004198B" w:rsidRPr="00C850DE" w:rsidRDefault="0004198B" w:rsidP="00EB048E">
    <w:pPr>
      <w:pStyle w:val="Header"/>
      <w:rPr>
        <w:lang w:val="en-US"/>
      </w:rPr>
    </w:pPr>
    <w:r w:rsidRPr="00C850DE">
      <w:rPr>
        <w:lang w:val="en-US"/>
      </w:rPr>
      <w:t xml:space="preserve">page </w:t>
    </w:r>
    <w:r w:rsidRPr="00C850DE">
      <w:rPr>
        <w:rStyle w:val="PageNumber"/>
        <w:lang w:val="en-US"/>
      </w:rPr>
      <w:fldChar w:fldCharType="begin"/>
    </w:r>
    <w:r w:rsidRPr="00C850DE">
      <w:rPr>
        <w:rStyle w:val="PageNumber"/>
        <w:lang w:val="en-US"/>
      </w:rPr>
      <w:instrText xml:space="preserve"> PAGE </w:instrText>
    </w:r>
    <w:r w:rsidRPr="00C850DE">
      <w:rPr>
        <w:rStyle w:val="PageNumber"/>
        <w:lang w:val="en-US"/>
      </w:rPr>
      <w:fldChar w:fldCharType="separate"/>
    </w:r>
    <w:r w:rsidR="0035799A" w:rsidRPr="00C850DE">
      <w:rPr>
        <w:rStyle w:val="PageNumber"/>
        <w:lang w:val="en-US"/>
      </w:rPr>
      <w:t>2</w:t>
    </w:r>
    <w:r w:rsidRPr="00C850DE">
      <w:rPr>
        <w:rStyle w:val="PageNumber"/>
        <w:lang w:val="en-US"/>
      </w:rPr>
      <w:fldChar w:fldCharType="end"/>
    </w:r>
  </w:p>
  <w:p w14:paraId="0D1AEFDD" w14:textId="77777777" w:rsidR="0004198B" w:rsidRPr="00C850DE"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A60" w14:textId="77777777" w:rsidR="0004198B" w:rsidRPr="00C850DE" w:rsidRDefault="0004198B" w:rsidP="0004198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510"/>
    <w:multiLevelType w:val="hybridMultilevel"/>
    <w:tmpl w:val="BE8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6E64"/>
    <w:multiLevelType w:val="hybridMultilevel"/>
    <w:tmpl w:val="34FAE4B4"/>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96DBD"/>
    <w:multiLevelType w:val="hybridMultilevel"/>
    <w:tmpl w:val="68249FA2"/>
    <w:lvl w:ilvl="0" w:tplc="983498F2">
      <w:start w:val="1"/>
      <w:numFmt w:val="decimal"/>
      <w:lvlText w:val="%1."/>
      <w:lvlJc w:val="left"/>
      <w:pPr>
        <w:tabs>
          <w:tab w:val="num" w:pos="720"/>
        </w:tabs>
        <w:ind w:left="720" w:hanging="360"/>
      </w:pPr>
      <w:rPr>
        <w:rFonts w:ascii="Arial" w:hAnsi="Arial" w:cs="Arial" w:hint="default"/>
      </w:rPr>
    </w:lvl>
    <w:lvl w:ilvl="1" w:tplc="C4F22064" w:tentative="1">
      <w:start w:val="1"/>
      <w:numFmt w:val="decimal"/>
      <w:lvlText w:val="%2."/>
      <w:lvlJc w:val="left"/>
      <w:pPr>
        <w:tabs>
          <w:tab w:val="num" w:pos="1440"/>
        </w:tabs>
        <w:ind w:left="1440" w:hanging="360"/>
      </w:pPr>
    </w:lvl>
    <w:lvl w:ilvl="2" w:tplc="E6608464" w:tentative="1">
      <w:start w:val="1"/>
      <w:numFmt w:val="decimal"/>
      <w:lvlText w:val="%3."/>
      <w:lvlJc w:val="left"/>
      <w:pPr>
        <w:tabs>
          <w:tab w:val="num" w:pos="2160"/>
        </w:tabs>
        <w:ind w:left="2160" w:hanging="360"/>
      </w:pPr>
    </w:lvl>
    <w:lvl w:ilvl="3" w:tplc="637286BC" w:tentative="1">
      <w:start w:val="1"/>
      <w:numFmt w:val="decimal"/>
      <w:lvlText w:val="%4."/>
      <w:lvlJc w:val="left"/>
      <w:pPr>
        <w:tabs>
          <w:tab w:val="num" w:pos="2880"/>
        </w:tabs>
        <w:ind w:left="2880" w:hanging="360"/>
      </w:pPr>
    </w:lvl>
    <w:lvl w:ilvl="4" w:tplc="3AF64354" w:tentative="1">
      <w:start w:val="1"/>
      <w:numFmt w:val="decimal"/>
      <w:lvlText w:val="%5."/>
      <w:lvlJc w:val="left"/>
      <w:pPr>
        <w:tabs>
          <w:tab w:val="num" w:pos="3600"/>
        </w:tabs>
        <w:ind w:left="3600" w:hanging="360"/>
      </w:pPr>
    </w:lvl>
    <w:lvl w:ilvl="5" w:tplc="6DEC7E52" w:tentative="1">
      <w:start w:val="1"/>
      <w:numFmt w:val="decimal"/>
      <w:lvlText w:val="%6."/>
      <w:lvlJc w:val="left"/>
      <w:pPr>
        <w:tabs>
          <w:tab w:val="num" w:pos="4320"/>
        </w:tabs>
        <w:ind w:left="4320" w:hanging="360"/>
      </w:pPr>
    </w:lvl>
    <w:lvl w:ilvl="6" w:tplc="8634E19C" w:tentative="1">
      <w:start w:val="1"/>
      <w:numFmt w:val="decimal"/>
      <w:lvlText w:val="%7."/>
      <w:lvlJc w:val="left"/>
      <w:pPr>
        <w:tabs>
          <w:tab w:val="num" w:pos="5040"/>
        </w:tabs>
        <w:ind w:left="5040" w:hanging="360"/>
      </w:pPr>
    </w:lvl>
    <w:lvl w:ilvl="7" w:tplc="E036027C" w:tentative="1">
      <w:start w:val="1"/>
      <w:numFmt w:val="decimal"/>
      <w:lvlText w:val="%8."/>
      <w:lvlJc w:val="left"/>
      <w:pPr>
        <w:tabs>
          <w:tab w:val="num" w:pos="5760"/>
        </w:tabs>
        <w:ind w:left="5760" w:hanging="360"/>
      </w:pPr>
    </w:lvl>
    <w:lvl w:ilvl="8" w:tplc="BBF41BDA" w:tentative="1">
      <w:start w:val="1"/>
      <w:numFmt w:val="decimal"/>
      <w:lvlText w:val="%9."/>
      <w:lvlJc w:val="left"/>
      <w:pPr>
        <w:tabs>
          <w:tab w:val="num" w:pos="6480"/>
        </w:tabs>
        <w:ind w:left="6480" w:hanging="360"/>
      </w:pPr>
    </w:lvl>
  </w:abstractNum>
  <w:abstractNum w:abstractNumId="3" w15:restartNumberingAfterBreak="0">
    <w:nsid w:val="12DB0F67"/>
    <w:multiLevelType w:val="hybridMultilevel"/>
    <w:tmpl w:val="3D8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602"/>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434EA1"/>
    <w:multiLevelType w:val="hybridMultilevel"/>
    <w:tmpl w:val="6ACE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76A66"/>
    <w:multiLevelType w:val="hybridMultilevel"/>
    <w:tmpl w:val="380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33CB5"/>
    <w:multiLevelType w:val="hybridMultilevel"/>
    <w:tmpl w:val="4BDC9342"/>
    <w:lvl w:ilvl="0" w:tplc="FFFFFFFF">
      <w:start w:val="1"/>
      <w:numFmt w:val="bullet"/>
      <w:lvlText w:val=""/>
      <w:lvlJc w:val="left"/>
      <w:pPr>
        <w:tabs>
          <w:tab w:val="num" w:pos="720"/>
        </w:tabs>
        <w:ind w:left="720" w:hanging="360"/>
      </w:pPr>
      <w:rPr>
        <w:rFonts w:ascii="Symbol" w:hAnsi="Symbol" w:hint="default"/>
      </w:rPr>
    </w:lvl>
    <w:lvl w:ilvl="1" w:tplc="BD865B94">
      <w:start w:val="1"/>
      <w:numFmt w:val="lowerRoman"/>
      <w:lvlText w:val="(%2)"/>
      <w:lvlJc w:val="right"/>
      <w:pPr>
        <w:ind w:left="1440" w:hanging="360"/>
      </w:pPr>
      <w:rPr>
        <w:rFont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E502C0"/>
    <w:multiLevelType w:val="hybridMultilevel"/>
    <w:tmpl w:val="7F68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555FAB"/>
    <w:multiLevelType w:val="hybridMultilevel"/>
    <w:tmpl w:val="F7D6725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15F5C"/>
    <w:multiLevelType w:val="hybridMultilevel"/>
    <w:tmpl w:val="68249FA2"/>
    <w:lvl w:ilvl="0" w:tplc="FFFFFFFF">
      <w:start w:val="1"/>
      <w:numFmt w:val="decimal"/>
      <w:lvlText w:val="%1."/>
      <w:lvlJc w:val="left"/>
      <w:pPr>
        <w:tabs>
          <w:tab w:val="num" w:pos="1267"/>
        </w:tabs>
        <w:ind w:left="1267" w:hanging="360"/>
      </w:pPr>
      <w:rPr>
        <w:rFonts w:ascii="Arial" w:hAnsi="Arial" w:cs="Arial" w:hint="default"/>
      </w:rPr>
    </w:lvl>
    <w:lvl w:ilvl="1" w:tplc="FFFFFFFF" w:tentative="1">
      <w:start w:val="1"/>
      <w:numFmt w:val="decimal"/>
      <w:lvlText w:val="%2."/>
      <w:lvlJc w:val="left"/>
      <w:pPr>
        <w:tabs>
          <w:tab w:val="num" w:pos="1987"/>
        </w:tabs>
        <w:ind w:left="1987" w:hanging="360"/>
      </w:pPr>
    </w:lvl>
    <w:lvl w:ilvl="2" w:tplc="FFFFFFFF" w:tentative="1">
      <w:start w:val="1"/>
      <w:numFmt w:val="decimal"/>
      <w:lvlText w:val="%3."/>
      <w:lvlJc w:val="left"/>
      <w:pPr>
        <w:tabs>
          <w:tab w:val="num" w:pos="2707"/>
        </w:tabs>
        <w:ind w:left="2707" w:hanging="360"/>
      </w:pPr>
    </w:lvl>
    <w:lvl w:ilvl="3" w:tplc="FFFFFFFF" w:tentative="1">
      <w:start w:val="1"/>
      <w:numFmt w:val="decimal"/>
      <w:lvlText w:val="%4."/>
      <w:lvlJc w:val="left"/>
      <w:pPr>
        <w:tabs>
          <w:tab w:val="num" w:pos="3427"/>
        </w:tabs>
        <w:ind w:left="3427" w:hanging="360"/>
      </w:pPr>
    </w:lvl>
    <w:lvl w:ilvl="4" w:tplc="FFFFFFFF" w:tentative="1">
      <w:start w:val="1"/>
      <w:numFmt w:val="decimal"/>
      <w:lvlText w:val="%5."/>
      <w:lvlJc w:val="left"/>
      <w:pPr>
        <w:tabs>
          <w:tab w:val="num" w:pos="4147"/>
        </w:tabs>
        <w:ind w:left="4147" w:hanging="360"/>
      </w:pPr>
    </w:lvl>
    <w:lvl w:ilvl="5" w:tplc="FFFFFFFF" w:tentative="1">
      <w:start w:val="1"/>
      <w:numFmt w:val="decimal"/>
      <w:lvlText w:val="%6."/>
      <w:lvlJc w:val="left"/>
      <w:pPr>
        <w:tabs>
          <w:tab w:val="num" w:pos="4867"/>
        </w:tabs>
        <w:ind w:left="4867" w:hanging="360"/>
      </w:pPr>
    </w:lvl>
    <w:lvl w:ilvl="6" w:tplc="FFFFFFFF" w:tentative="1">
      <w:start w:val="1"/>
      <w:numFmt w:val="decimal"/>
      <w:lvlText w:val="%7."/>
      <w:lvlJc w:val="left"/>
      <w:pPr>
        <w:tabs>
          <w:tab w:val="num" w:pos="5587"/>
        </w:tabs>
        <w:ind w:left="5587" w:hanging="360"/>
      </w:pPr>
    </w:lvl>
    <w:lvl w:ilvl="7" w:tplc="FFFFFFFF" w:tentative="1">
      <w:start w:val="1"/>
      <w:numFmt w:val="decimal"/>
      <w:lvlText w:val="%8."/>
      <w:lvlJc w:val="left"/>
      <w:pPr>
        <w:tabs>
          <w:tab w:val="num" w:pos="6307"/>
        </w:tabs>
        <w:ind w:left="6307" w:hanging="360"/>
      </w:pPr>
    </w:lvl>
    <w:lvl w:ilvl="8" w:tplc="FFFFFFFF" w:tentative="1">
      <w:start w:val="1"/>
      <w:numFmt w:val="decimal"/>
      <w:lvlText w:val="%9."/>
      <w:lvlJc w:val="left"/>
      <w:pPr>
        <w:tabs>
          <w:tab w:val="num" w:pos="7027"/>
        </w:tabs>
        <w:ind w:left="7027" w:hanging="360"/>
      </w:pPr>
    </w:lvl>
  </w:abstractNum>
  <w:abstractNum w:abstractNumId="13" w15:restartNumberingAfterBreak="0">
    <w:nsid w:val="3D7043EF"/>
    <w:multiLevelType w:val="hybridMultilevel"/>
    <w:tmpl w:val="C99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07753"/>
    <w:multiLevelType w:val="hybridMultilevel"/>
    <w:tmpl w:val="0A04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15:restartNumberingAfterBreak="0">
    <w:nsid w:val="502721E6"/>
    <w:multiLevelType w:val="hybridMultilevel"/>
    <w:tmpl w:val="63EA6C2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7" w15:restartNumberingAfterBreak="0">
    <w:nsid w:val="56205CEF"/>
    <w:multiLevelType w:val="hybridMultilevel"/>
    <w:tmpl w:val="15AA8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6455477"/>
    <w:multiLevelType w:val="hybridMultilevel"/>
    <w:tmpl w:val="40E6204E"/>
    <w:lvl w:ilvl="0" w:tplc="87A0A0EA">
      <w:start w:val="1"/>
      <w:numFmt w:val="decimal"/>
      <w:lvlText w:val="%1."/>
      <w:lvlJc w:val="left"/>
      <w:pPr>
        <w:ind w:left="1440" w:hanging="360"/>
      </w:pPr>
      <w:rPr>
        <w:rFonts w:hint="default"/>
        <w:sz w:val="2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F8944D6"/>
    <w:multiLevelType w:val="hybridMultilevel"/>
    <w:tmpl w:val="03228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9D17FB"/>
    <w:multiLevelType w:val="hybridMultilevel"/>
    <w:tmpl w:val="72F6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53F40"/>
    <w:multiLevelType w:val="hybridMultilevel"/>
    <w:tmpl w:val="0A04A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791DF1"/>
    <w:multiLevelType w:val="hybridMultilevel"/>
    <w:tmpl w:val="B0068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4C11FF"/>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62E0B"/>
    <w:multiLevelType w:val="hybridMultilevel"/>
    <w:tmpl w:val="B218DFE2"/>
    <w:lvl w:ilvl="0" w:tplc="6164BB46">
      <w:start w:val="1"/>
      <w:numFmt w:val="lowerLetter"/>
      <w:lvlText w:val="(%1)"/>
      <w:lvlJc w:val="left"/>
      <w:pPr>
        <w:ind w:left="786" w:hanging="360"/>
      </w:pPr>
      <w:rPr>
        <w:rFonts w:hint="default"/>
        <w:sz w:val="20"/>
        <w:szCs w:val="2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78D00C39"/>
    <w:multiLevelType w:val="hybridMultilevel"/>
    <w:tmpl w:val="599C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598634">
    <w:abstractNumId w:val="24"/>
  </w:num>
  <w:num w:numId="2" w16cid:durableId="1079399640">
    <w:abstractNumId w:val="0"/>
  </w:num>
  <w:num w:numId="3" w16cid:durableId="854074945">
    <w:abstractNumId w:val="25"/>
  </w:num>
  <w:num w:numId="4" w16cid:durableId="862717638">
    <w:abstractNumId w:val="1"/>
  </w:num>
  <w:num w:numId="5" w16cid:durableId="1481459159">
    <w:abstractNumId w:val="6"/>
  </w:num>
  <w:num w:numId="6" w16cid:durableId="586765291">
    <w:abstractNumId w:val="18"/>
  </w:num>
  <w:num w:numId="7" w16cid:durableId="547381721">
    <w:abstractNumId w:val="26"/>
  </w:num>
  <w:num w:numId="8" w16cid:durableId="419982437">
    <w:abstractNumId w:val="10"/>
  </w:num>
  <w:num w:numId="9" w16cid:durableId="301931245">
    <w:abstractNumId w:val="5"/>
  </w:num>
  <w:num w:numId="10" w16cid:durableId="253242290">
    <w:abstractNumId w:val="27"/>
  </w:num>
  <w:num w:numId="11" w16cid:durableId="1173029224">
    <w:abstractNumId w:val="11"/>
  </w:num>
  <w:num w:numId="12" w16cid:durableId="277110331">
    <w:abstractNumId w:val="8"/>
  </w:num>
  <w:num w:numId="13" w16cid:durableId="615212318">
    <w:abstractNumId w:val="22"/>
  </w:num>
  <w:num w:numId="14" w16cid:durableId="841819782">
    <w:abstractNumId w:val="7"/>
  </w:num>
  <w:num w:numId="15" w16cid:durableId="442892584">
    <w:abstractNumId w:val="3"/>
  </w:num>
  <w:num w:numId="16" w16cid:durableId="2095780596">
    <w:abstractNumId w:val="2"/>
  </w:num>
  <w:num w:numId="17" w16cid:durableId="78252755">
    <w:abstractNumId w:val="20"/>
  </w:num>
  <w:num w:numId="18" w16cid:durableId="426200299">
    <w:abstractNumId w:val="12"/>
  </w:num>
  <w:num w:numId="19" w16cid:durableId="1253129034">
    <w:abstractNumId w:val="17"/>
  </w:num>
  <w:num w:numId="20" w16cid:durableId="424035359">
    <w:abstractNumId w:val="9"/>
  </w:num>
  <w:num w:numId="21" w16cid:durableId="1921910896">
    <w:abstractNumId w:val="4"/>
  </w:num>
  <w:num w:numId="22" w16cid:durableId="199785519">
    <w:abstractNumId w:val="23"/>
  </w:num>
  <w:num w:numId="23" w16cid:durableId="1325351812">
    <w:abstractNumId w:val="19"/>
  </w:num>
  <w:num w:numId="24" w16cid:durableId="1769502776">
    <w:abstractNumId w:val="16"/>
  </w:num>
  <w:num w:numId="25" w16cid:durableId="215094471">
    <w:abstractNumId w:val="15"/>
  </w:num>
  <w:num w:numId="26" w16cid:durableId="641472427">
    <w:abstractNumId w:val="14"/>
  </w:num>
  <w:num w:numId="27" w16cid:durableId="1269965583">
    <w:abstractNumId w:val="13"/>
  </w:num>
  <w:num w:numId="28" w16cid:durableId="10124941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84"/>
    <w:rsid w:val="0000305C"/>
    <w:rsid w:val="00010A6C"/>
    <w:rsid w:val="00010CF3"/>
    <w:rsid w:val="00011E27"/>
    <w:rsid w:val="000148BC"/>
    <w:rsid w:val="000230D5"/>
    <w:rsid w:val="00024AB8"/>
    <w:rsid w:val="000307EF"/>
    <w:rsid w:val="00030854"/>
    <w:rsid w:val="00031EDE"/>
    <w:rsid w:val="00036028"/>
    <w:rsid w:val="0004198B"/>
    <w:rsid w:val="00044642"/>
    <w:rsid w:val="000446B9"/>
    <w:rsid w:val="00047E21"/>
    <w:rsid w:val="00050E16"/>
    <w:rsid w:val="00053112"/>
    <w:rsid w:val="00054EE6"/>
    <w:rsid w:val="000605FF"/>
    <w:rsid w:val="000661C1"/>
    <w:rsid w:val="00071702"/>
    <w:rsid w:val="000739AA"/>
    <w:rsid w:val="00085505"/>
    <w:rsid w:val="00086CE3"/>
    <w:rsid w:val="000B208B"/>
    <w:rsid w:val="000B2E76"/>
    <w:rsid w:val="000B6342"/>
    <w:rsid w:val="000C4E25"/>
    <w:rsid w:val="000C7021"/>
    <w:rsid w:val="000D6BBC"/>
    <w:rsid w:val="000D7780"/>
    <w:rsid w:val="000E636A"/>
    <w:rsid w:val="000F0F5D"/>
    <w:rsid w:val="000F2F11"/>
    <w:rsid w:val="000F51B3"/>
    <w:rsid w:val="00100A5F"/>
    <w:rsid w:val="00105929"/>
    <w:rsid w:val="00110BED"/>
    <w:rsid w:val="00110C36"/>
    <w:rsid w:val="001131D5"/>
    <w:rsid w:val="00114547"/>
    <w:rsid w:val="00120EF7"/>
    <w:rsid w:val="00122F64"/>
    <w:rsid w:val="00132D17"/>
    <w:rsid w:val="001335B2"/>
    <w:rsid w:val="00141DB8"/>
    <w:rsid w:val="00165B16"/>
    <w:rsid w:val="001667FB"/>
    <w:rsid w:val="00172084"/>
    <w:rsid w:val="0017474A"/>
    <w:rsid w:val="001758C6"/>
    <w:rsid w:val="00182B99"/>
    <w:rsid w:val="00190489"/>
    <w:rsid w:val="00196703"/>
    <w:rsid w:val="001B7B5B"/>
    <w:rsid w:val="001C1525"/>
    <w:rsid w:val="001C7DE1"/>
    <w:rsid w:val="001C7F5B"/>
    <w:rsid w:val="001E18DC"/>
    <w:rsid w:val="001E6079"/>
    <w:rsid w:val="001E6104"/>
    <w:rsid w:val="00207A93"/>
    <w:rsid w:val="00212465"/>
    <w:rsid w:val="0021332C"/>
    <w:rsid w:val="00213982"/>
    <w:rsid w:val="00236ABE"/>
    <w:rsid w:val="0024416D"/>
    <w:rsid w:val="00254369"/>
    <w:rsid w:val="002556AC"/>
    <w:rsid w:val="00256AEA"/>
    <w:rsid w:val="00271911"/>
    <w:rsid w:val="00273187"/>
    <w:rsid w:val="002800A0"/>
    <w:rsid w:val="002801B3"/>
    <w:rsid w:val="00281060"/>
    <w:rsid w:val="002837BE"/>
    <w:rsid w:val="00285BD0"/>
    <w:rsid w:val="002940E8"/>
    <w:rsid w:val="00294751"/>
    <w:rsid w:val="002A6E50"/>
    <w:rsid w:val="002B1650"/>
    <w:rsid w:val="002B4298"/>
    <w:rsid w:val="002B7A36"/>
    <w:rsid w:val="002C256A"/>
    <w:rsid w:val="002D5226"/>
    <w:rsid w:val="002D786B"/>
    <w:rsid w:val="002E074B"/>
    <w:rsid w:val="00303FCE"/>
    <w:rsid w:val="0030540E"/>
    <w:rsid w:val="00305A7F"/>
    <w:rsid w:val="00315044"/>
    <w:rsid w:val="003152FE"/>
    <w:rsid w:val="00326408"/>
    <w:rsid w:val="00327436"/>
    <w:rsid w:val="003373BC"/>
    <w:rsid w:val="0034072D"/>
    <w:rsid w:val="00344BD6"/>
    <w:rsid w:val="0035528D"/>
    <w:rsid w:val="0035799A"/>
    <w:rsid w:val="00361821"/>
    <w:rsid w:val="00361E9E"/>
    <w:rsid w:val="0036467E"/>
    <w:rsid w:val="00374171"/>
    <w:rsid w:val="003753EE"/>
    <w:rsid w:val="00375F88"/>
    <w:rsid w:val="003766EF"/>
    <w:rsid w:val="003776DC"/>
    <w:rsid w:val="00381DA4"/>
    <w:rsid w:val="003A0835"/>
    <w:rsid w:val="003A5AAF"/>
    <w:rsid w:val="003A609C"/>
    <w:rsid w:val="003B43AE"/>
    <w:rsid w:val="003B700A"/>
    <w:rsid w:val="003C45AF"/>
    <w:rsid w:val="003C503E"/>
    <w:rsid w:val="003C7FBE"/>
    <w:rsid w:val="003D227C"/>
    <w:rsid w:val="003D2B4D"/>
    <w:rsid w:val="003D7FF1"/>
    <w:rsid w:val="003F37F5"/>
    <w:rsid w:val="00414DF1"/>
    <w:rsid w:val="00427437"/>
    <w:rsid w:val="00444A88"/>
    <w:rsid w:val="00452889"/>
    <w:rsid w:val="00454A56"/>
    <w:rsid w:val="00474DA4"/>
    <w:rsid w:val="00476B4D"/>
    <w:rsid w:val="004805FA"/>
    <w:rsid w:val="00486722"/>
    <w:rsid w:val="004935D2"/>
    <w:rsid w:val="004A003D"/>
    <w:rsid w:val="004A5C4F"/>
    <w:rsid w:val="004B1215"/>
    <w:rsid w:val="004B3051"/>
    <w:rsid w:val="004C0E3A"/>
    <w:rsid w:val="004D047D"/>
    <w:rsid w:val="004D69AE"/>
    <w:rsid w:val="004F1E9E"/>
    <w:rsid w:val="004F305A"/>
    <w:rsid w:val="004F4B01"/>
    <w:rsid w:val="00512164"/>
    <w:rsid w:val="00512371"/>
    <w:rsid w:val="00520297"/>
    <w:rsid w:val="00531976"/>
    <w:rsid w:val="005338F9"/>
    <w:rsid w:val="0054281C"/>
    <w:rsid w:val="00544581"/>
    <w:rsid w:val="00547E07"/>
    <w:rsid w:val="0055268D"/>
    <w:rsid w:val="005547A1"/>
    <w:rsid w:val="00575DE2"/>
    <w:rsid w:val="00576BE4"/>
    <w:rsid w:val="005779DB"/>
    <w:rsid w:val="00580F96"/>
    <w:rsid w:val="005A108E"/>
    <w:rsid w:val="005A1BC9"/>
    <w:rsid w:val="005A3373"/>
    <w:rsid w:val="005A400A"/>
    <w:rsid w:val="005B1E18"/>
    <w:rsid w:val="005B269D"/>
    <w:rsid w:val="005C732E"/>
    <w:rsid w:val="005D2BAC"/>
    <w:rsid w:val="005D3F14"/>
    <w:rsid w:val="005F0CBE"/>
    <w:rsid w:val="005F282B"/>
    <w:rsid w:val="005F7B92"/>
    <w:rsid w:val="00602AA3"/>
    <w:rsid w:val="00612379"/>
    <w:rsid w:val="006153B6"/>
    <w:rsid w:val="0061555F"/>
    <w:rsid w:val="006245ED"/>
    <w:rsid w:val="00636CA6"/>
    <w:rsid w:val="00641200"/>
    <w:rsid w:val="00645CA8"/>
    <w:rsid w:val="00646D58"/>
    <w:rsid w:val="00647EF5"/>
    <w:rsid w:val="00650238"/>
    <w:rsid w:val="00650A4D"/>
    <w:rsid w:val="00664983"/>
    <w:rsid w:val="006655D3"/>
    <w:rsid w:val="00667404"/>
    <w:rsid w:val="00676DCC"/>
    <w:rsid w:val="00687EB4"/>
    <w:rsid w:val="00694353"/>
    <w:rsid w:val="00695C56"/>
    <w:rsid w:val="006A19C2"/>
    <w:rsid w:val="006A5CDE"/>
    <w:rsid w:val="006A644A"/>
    <w:rsid w:val="006B17D2"/>
    <w:rsid w:val="006C224E"/>
    <w:rsid w:val="006D780A"/>
    <w:rsid w:val="006D7E62"/>
    <w:rsid w:val="006F0436"/>
    <w:rsid w:val="0070719B"/>
    <w:rsid w:val="0071271E"/>
    <w:rsid w:val="0072049D"/>
    <w:rsid w:val="00732DEC"/>
    <w:rsid w:val="00735BD5"/>
    <w:rsid w:val="00740F70"/>
    <w:rsid w:val="007451EC"/>
    <w:rsid w:val="00751613"/>
    <w:rsid w:val="00753EE9"/>
    <w:rsid w:val="007556F6"/>
    <w:rsid w:val="0075664F"/>
    <w:rsid w:val="007569B2"/>
    <w:rsid w:val="00760EEF"/>
    <w:rsid w:val="00770E37"/>
    <w:rsid w:val="00777EE5"/>
    <w:rsid w:val="0078381F"/>
    <w:rsid w:val="00784836"/>
    <w:rsid w:val="0079023E"/>
    <w:rsid w:val="00796E35"/>
    <w:rsid w:val="007A2854"/>
    <w:rsid w:val="007A73E0"/>
    <w:rsid w:val="007C06E6"/>
    <w:rsid w:val="007C1D92"/>
    <w:rsid w:val="007C4CB9"/>
    <w:rsid w:val="007C76C8"/>
    <w:rsid w:val="007D0B9D"/>
    <w:rsid w:val="007D19B0"/>
    <w:rsid w:val="007D1B08"/>
    <w:rsid w:val="007D5C73"/>
    <w:rsid w:val="007F498F"/>
    <w:rsid w:val="0080679D"/>
    <w:rsid w:val="008108B0"/>
    <w:rsid w:val="00811B20"/>
    <w:rsid w:val="00812609"/>
    <w:rsid w:val="00816697"/>
    <w:rsid w:val="008211B5"/>
    <w:rsid w:val="0082296E"/>
    <w:rsid w:val="00824099"/>
    <w:rsid w:val="008459C2"/>
    <w:rsid w:val="00846D7C"/>
    <w:rsid w:val="00867AC1"/>
    <w:rsid w:val="00870AE3"/>
    <w:rsid w:val="008732E3"/>
    <w:rsid w:val="008751DE"/>
    <w:rsid w:val="008801D6"/>
    <w:rsid w:val="00881846"/>
    <w:rsid w:val="008846D4"/>
    <w:rsid w:val="008858DB"/>
    <w:rsid w:val="00890DF8"/>
    <w:rsid w:val="008A0ADE"/>
    <w:rsid w:val="008A743F"/>
    <w:rsid w:val="008C0970"/>
    <w:rsid w:val="008D0BC5"/>
    <w:rsid w:val="008D2CF7"/>
    <w:rsid w:val="008E06CF"/>
    <w:rsid w:val="008E1C6E"/>
    <w:rsid w:val="008E33D7"/>
    <w:rsid w:val="008F521F"/>
    <w:rsid w:val="00900C26"/>
    <w:rsid w:val="0090197F"/>
    <w:rsid w:val="00903264"/>
    <w:rsid w:val="00906DDC"/>
    <w:rsid w:val="009279F9"/>
    <w:rsid w:val="00932497"/>
    <w:rsid w:val="00934E09"/>
    <w:rsid w:val="00935180"/>
    <w:rsid w:val="00936253"/>
    <w:rsid w:val="00940D46"/>
    <w:rsid w:val="009413F1"/>
    <w:rsid w:val="00952DD4"/>
    <w:rsid w:val="009561F4"/>
    <w:rsid w:val="00965AE7"/>
    <w:rsid w:val="00970FED"/>
    <w:rsid w:val="00992D82"/>
    <w:rsid w:val="00997029"/>
    <w:rsid w:val="009A2EE1"/>
    <w:rsid w:val="009A554E"/>
    <w:rsid w:val="009A7339"/>
    <w:rsid w:val="009B440E"/>
    <w:rsid w:val="009C0E69"/>
    <w:rsid w:val="009C64E8"/>
    <w:rsid w:val="009D365E"/>
    <w:rsid w:val="009D4FD1"/>
    <w:rsid w:val="009D690D"/>
    <w:rsid w:val="009E28C2"/>
    <w:rsid w:val="009E65B6"/>
    <w:rsid w:val="009F0A51"/>
    <w:rsid w:val="009F0EFF"/>
    <w:rsid w:val="009F2BCC"/>
    <w:rsid w:val="009F77CF"/>
    <w:rsid w:val="00A227C4"/>
    <w:rsid w:val="00A24C10"/>
    <w:rsid w:val="00A3700B"/>
    <w:rsid w:val="00A42AC3"/>
    <w:rsid w:val="00A430CF"/>
    <w:rsid w:val="00A434B0"/>
    <w:rsid w:val="00A54309"/>
    <w:rsid w:val="00A610A9"/>
    <w:rsid w:val="00A6343C"/>
    <w:rsid w:val="00A644A9"/>
    <w:rsid w:val="00A80F2A"/>
    <w:rsid w:val="00A952AB"/>
    <w:rsid w:val="00A96C33"/>
    <w:rsid w:val="00AB2B93"/>
    <w:rsid w:val="00AB530F"/>
    <w:rsid w:val="00AB7E5B"/>
    <w:rsid w:val="00AC2883"/>
    <w:rsid w:val="00AE0EF1"/>
    <w:rsid w:val="00AE2937"/>
    <w:rsid w:val="00AF7DAB"/>
    <w:rsid w:val="00B039A8"/>
    <w:rsid w:val="00B044D2"/>
    <w:rsid w:val="00B07301"/>
    <w:rsid w:val="00B1144A"/>
    <w:rsid w:val="00B119E9"/>
    <w:rsid w:val="00B11F3E"/>
    <w:rsid w:val="00B133B8"/>
    <w:rsid w:val="00B224DE"/>
    <w:rsid w:val="00B32365"/>
    <w:rsid w:val="00B324D4"/>
    <w:rsid w:val="00B344D5"/>
    <w:rsid w:val="00B46575"/>
    <w:rsid w:val="00B61777"/>
    <w:rsid w:val="00B622E6"/>
    <w:rsid w:val="00B66CCB"/>
    <w:rsid w:val="00B74D4F"/>
    <w:rsid w:val="00B83E82"/>
    <w:rsid w:val="00B84BBD"/>
    <w:rsid w:val="00BA43FB"/>
    <w:rsid w:val="00BC127D"/>
    <w:rsid w:val="00BC1FE6"/>
    <w:rsid w:val="00BD6262"/>
    <w:rsid w:val="00BF3436"/>
    <w:rsid w:val="00C014B0"/>
    <w:rsid w:val="00C03736"/>
    <w:rsid w:val="00C048EA"/>
    <w:rsid w:val="00C0544C"/>
    <w:rsid w:val="00C0608A"/>
    <w:rsid w:val="00C061B6"/>
    <w:rsid w:val="00C2101D"/>
    <w:rsid w:val="00C2446C"/>
    <w:rsid w:val="00C36AE5"/>
    <w:rsid w:val="00C372C6"/>
    <w:rsid w:val="00C41F17"/>
    <w:rsid w:val="00C527FA"/>
    <w:rsid w:val="00C5280D"/>
    <w:rsid w:val="00C53EB3"/>
    <w:rsid w:val="00C5791C"/>
    <w:rsid w:val="00C61C18"/>
    <w:rsid w:val="00C66290"/>
    <w:rsid w:val="00C72B7A"/>
    <w:rsid w:val="00C75A58"/>
    <w:rsid w:val="00C850DE"/>
    <w:rsid w:val="00C973F2"/>
    <w:rsid w:val="00CA304C"/>
    <w:rsid w:val="00CA774A"/>
    <w:rsid w:val="00CB4921"/>
    <w:rsid w:val="00CB5158"/>
    <w:rsid w:val="00CC11B0"/>
    <w:rsid w:val="00CC1FF6"/>
    <w:rsid w:val="00CC2841"/>
    <w:rsid w:val="00CD1AB7"/>
    <w:rsid w:val="00CF1330"/>
    <w:rsid w:val="00CF7E36"/>
    <w:rsid w:val="00D03171"/>
    <w:rsid w:val="00D111DE"/>
    <w:rsid w:val="00D16ACF"/>
    <w:rsid w:val="00D229C4"/>
    <w:rsid w:val="00D24007"/>
    <w:rsid w:val="00D3708D"/>
    <w:rsid w:val="00D40426"/>
    <w:rsid w:val="00D43710"/>
    <w:rsid w:val="00D465E3"/>
    <w:rsid w:val="00D50CE1"/>
    <w:rsid w:val="00D51E61"/>
    <w:rsid w:val="00D533ED"/>
    <w:rsid w:val="00D57C96"/>
    <w:rsid w:val="00D57D18"/>
    <w:rsid w:val="00D70E65"/>
    <w:rsid w:val="00D91203"/>
    <w:rsid w:val="00D92266"/>
    <w:rsid w:val="00D95174"/>
    <w:rsid w:val="00D95A99"/>
    <w:rsid w:val="00DA4973"/>
    <w:rsid w:val="00DA6F36"/>
    <w:rsid w:val="00DA7F14"/>
    <w:rsid w:val="00DB4B33"/>
    <w:rsid w:val="00DB596E"/>
    <w:rsid w:val="00DB7773"/>
    <w:rsid w:val="00DC00EA"/>
    <w:rsid w:val="00DC30DD"/>
    <w:rsid w:val="00DC3802"/>
    <w:rsid w:val="00DD02B4"/>
    <w:rsid w:val="00DD4754"/>
    <w:rsid w:val="00DD6208"/>
    <w:rsid w:val="00DE4F82"/>
    <w:rsid w:val="00DF0A21"/>
    <w:rsid w:val="00DF7E99"/>
    <w:rsid w:val="00E05A9C"/>
    <w:rsid w:val="00E07D87"/>
    <w:rsid w:val="00E14E34"/>
    <w:rsid w:val="00E21902"/>
    <w:rsid w:val="00E249C8"/>
    <w:rsid w:val="00E26C80"/>
    <w:rsid w:val="00E32F7E"/>
    <w:rsid w:val="00E34506"/>
    <w:rsid w:val="00E5267B"/>
    <w:rsid w:val="00E559F0"/>
    <w:rsid w:val="00E63C0E"/>
    <w:rsid w:val="00E72D49"/>
    <w:rsid w:val="00E7593C"/>
    <w:rsid w:val="00E7678A"/>
    <w:rsid w:val="00E935F1"/>
    <w:rsid w:val="00E94A81"/>
    <w:rsid w:val="00EA1FFB"/>
    <w:rsid w:val="00EA4D7F"/>
    <w:rsid w:val="00EB048E"/>
    <w:rsid w:val="00EB4E9C"/>
    <w:rsid w:val="00EC0C25"/>
    <w:rsid w:val="00EC463C"/>
    <w:rsid w:val="00EC4AA8"/>
    <w:rsid w:val="00EC79C8"/>
    <w:rsid w:val="00ED2FAD"/>
    <w:rsid w:val="00EE308C"/>
    <w:rsid w:val="00EE34DF"/>
    <w:rsid w:val="00EE564A"/>
    <w:rsid w:val="00EF2F89"/>
    <w:rsid w:val="00EF4A41"/>
    <w:rsid w:val="00F0394E"/>
    <w:rsid w:val="00F03E98"/>
    <w:rsid w:val="00F046DD"/>
    <w:rsid w:val="00F05FEC"/>
    <w:rsid w:val="00F11DEF"/>
    <w:rsid w:val="00F1237A"/>
    <w:rsid w:val="00F20558"/>
    <w:rsid w:val="00F20D3B"/>
    <w:rsid w:val="00F22CBD"/>
    <w:rsid w:val="00F272F1"/>
    <w:rsid w:val="00F31412"/>
    <w:rsid w:val="00F432FF"/>
    <w:rsid w:val="00F45372"/>
    <w:rsid w:val="00F560F7"/>
    <w:rsid w:val="00F6334D"/>
    <w:rsid w:val="00F63599"/>
    <w:rsid w:val="00F71781"/>
    <w:rsid w:val="00F919BF"/>
    <w:rsid w:val="00F95974"/>
    <w:rsid w:val="00FA49AB"/>
    <w:rsid w:val="00FB5283"/>
    <w:rsid w:val="00FB6C1A"/>
    <w:rsid w:val="00FC08B5"/>
    <w:rsid w:val="00FC28D7"/>
    <w:rsid w:val="00FC5FD0"/>
    <w:rsid w:val="00FD7540"/>
    <w:rsid w:val="00FE39C7"/>
    <w:rsid w:val="00FE58C5"/>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B7BF1"/>
  <w15:docId w15:val="{B36F181B-7DBF-48CD-ABEB-91F489C4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71"/>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F95974"/>
    <w:pPr>
      <w:keepNext/>
      <w:jc w:val="both"/>
      <w:outlineLvl w:val="1"/>
    </w:pPr>
    <w:rPr>
      <w:rFonts w:ascii="Arial" w:hAnsi="Arial"/>
      <w:u w:val="single"/>
    </w:rPr>
  </w:style>
  <w:style w:type="paragraph" w:styleId="Heading3">
    <w:name w:val="heading 3"/>
    <w:next w:val="Normal"/>
    <w:link w:val="Heading3Char"/>
    <w:autoRedefine/>
    <w:qFormat/>
    <w:rsid w:val="00F95974"/>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6">
    <w:name w:val="heading 6"/>
    <w:basedOn w:val="Normal"/>
    <w:next w:val="Normal"/>
    <w:link w:val="Heading6Char"/>
    <w:qFormat/>
    <w:rsid w:val="00DA7F14"/>
    <w:pPr>
      <w:outlineLvl w:val="5"/>
    </w:pPr>
    <w:rPr>
      <w:lang w:val="es-ES_tradnl"/>
    </w:rPr>
  </w:style>
  <w:style w:type="paragraph" w:styleId="Heading7">
    <w:name w:val="heading 7"/>
    <w:basedOn w:val="Normal"/>
    <w:next w:val="Normal"/>
    <w:link w:val="Heading7Char"/>
    <w:qFormat/>
    <w:rsid w:val="00DA7F14"/>
    <w:pPr>
      <w:spacing w:before="240" w:after="60"/>
      <w:outlineLvl w:val="6"/>
    </w:pPr>
    <w:rPr>
      <w:szCs w:val="24"/>
    </w:rPr>
  </w:style>
  <w:style w:type="paragraph" w:styleId="Heading8">
    <w:name w:val="heading 8"/>
    <w:basedOn w:val="Normal"/>
    <w:next w:val="Normal"/>
    <w:link w:val="Heading8Char"/>
    <w:qFormat/>
    <w:rsid w:val="00DA7F14"/>
    <w:pPr>
      <w:keepNext/>
      <w:jc w:val="center"/>
      <w:outlineLvl w:val="7"/>
    </w:pPr>
    <w:rPr>
      <w:u w:val="single"/>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rsid w:val="00D3708D"/>
    <w:pPr>
      <w:spacing w:before="60"/>
      <w:jc w:val="center"/>
    </w:pPr>
    <w:rPr>
      <w:b/>
    </w:rPr>
  </w:style>
  <w:style w:type="paragraph" w:customStyle="1" w:styleId="Organizer">
    <w:name w:val="Organizer"/>
    <w:basedOn w:val="Normal"/>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rsid w:val="00D3708D"/>
  </w:style>
  <w:style w:type="paragraph" w:styleId="EndnoteText">
    <w:name w:val="endnote text"/>
    <w:basedOn w:val="Normal"/>
    <w:link w:val="EndnoteTextChar"/>
    <w:rsid w:val="00D3708D"/>
  </w:style>
  <w:style w:type="character" w:styleId="EndnoteReference">
    <w:name w:val="endnote reference"/>
    <w:basedOn w:val="DefaultParagraphFont"/>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rsid w:val="00D3708D"/>
    <w:pPr>
      <w:spacing w:before="60"/>
      <w:ind w:left="1276"/>
    </w:pPr>
    <w:rPr>
      <w:b/>
      <w:sz w:val="22"/>
    </w:rPr>
  </w:style>
  <w:style w:type="paragraph" w:styleId="Date">
    <w:name w:val="Date"/>
    <w:basedOn w:val="Normal"/>
    <w:link w:val="DateChar"/>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link w:val="plcountryChar"/>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qFormat/>
    <w:rsid w:val="00381DA4"/>
    <w:pPr>
      <w:keepNext/>
      <w:tabs>
        <w:tab w:val="right" w:leader="dot" w:pos="9639"/>
      </w:tabs>
      <w:spacing w:after="120"/>
      <w:ind w:left="567" w:right="851" w:hanging="283"/>
      <w:contextualSpacing/>
    </w:pPr>
    <w:rPr>
      <w:rFonts w:ascii="Arial" w:hAnsi="Arial"/>
    </w:rPr>
  </w:style>
  <w:style w:type="paragraph" w:styleId="TOC3">
    <w:name w:val="toc 3"/>
    <w:next w:val="Normal"/>
    <w:autoRedefine/>
    <w:uiPriority w:val="39"/>
    <w:qFormat/>
    <w:rsid w:val="00381DA4"/>
    <w:pPr>
      <w:tabs>
        <w:tab w:val="right" w:leader="dot" w:pos="9639"/>
      </w:tabs>
      <w:spacing w:after="120"/>
      <w:ind w:left="851" w:right="851" w:hanging="284"/>
      <w:contextualSpacing/>
    </w:pPr>
    <w:rPr>
      <w:rFonts w:ascii="Arial" w:hAnsi="Arial"/>
      <w:i/>
      <w:iCs/>
      <w:noProof/>
      <w:szCs w:val="22"/>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qFormat/>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6Char">
    <w:name w:val="Heading 6 Char"/>
    <w:basedOn w:val="DefaultParagraphFont"/>
    <w:link w:val="Heading6"/>
    <w:rsid w:val="00DA7F14"/>
    <w:rPr>
      <w:rFonts w:ascii="Arial" w:hAnsi="Arial"/>
      <w:lang w:val="es-ES_tradnl"/>
    </w:rPr>
  </w:style>
  <w:style w:type="character" w:customStyle="1" w:styleId="Heading7Char">
    <w:name w:val="Heading 7 Char"/>
    <w:basedOn w:val="DefaultParagraphFont"/>
    <w:link w:val="Heading7"/>
    <w:rsid w:val="00DA7F14"/>
    <w:rPr>
      <w:rFonts w:ascii="Arial" w:hAnsi="Arial"/>
      <w:szCs w:val="24"/>
    </w:rPr>
  </w:style>
  <w:style w:type="character" w:customStyle="1" w:styleId="Heading8Char">
    <w:name w:val="Heading 8 Char"/>
    <w:basedOn w:val="DefaultParagraphFont"/>
    <w:link w:val="Heading8"/>
    <w:rsid w:val="00DA7F14"/>
    <w:rPr>
      <w:rFonts w:ascii="Arial" w:hAnsi="Arial"/>
      <w:u w:val="single"/>
    </w:rPr>
  </w:style>
  <w:style w:type="character" w:customStyle="1" w:styleId="Heading1Char">
    <w:name w:val="Heading 1 Char"/>
    <w:basedOn w:val="DefaultParagraphFont"/>
    <w:link w:val="Heading1"/>
    <w:rsid w:val="00DA7F14"/>
    <w:rPr>
      <w:rFonts w:ascii="Arial" w:hAnsi="Arial"/>
      <w:caps/>
    </w:rPr>
  </w:style>
  <w:style w:type="character" w:customStyle="1" w:styleId="Heading2Char">
    <w:name w:val="Heading 2 Char"/>
    <w:basedOn w:val="DefaultParagraphFont"/>
    <w:link w:val="Heading2"/>
    <w:rsid w:val="00F95974"/>
    <w:rPr>
      <w:rFonts w:ascii="Arial" w:hAnsi="Arial"/>
      <w:u w:val="single"/>
    </w:rPr>
  </w:style>
  <w:style w:type="character" w:customStyle="1" w:styleId="Heading3Char">
    <w:name w:val="Heading 3 Char"/>
    <w:basedOn w:val="DefaultParagraphFont"/>
    <w:link w:val="Heading3"/>
    <w:rsid w:val="00F95974"/>
    <w:rPr>
      <w:rFonts w:ascii="Arial" w:hAnsi="Arial"/>
      <w:i/>
    </w:rPr>
  </w:style>
  <w:style w:type="character" w:customStyle="1" w:styleId="Heading4Char">
    <w:name w:val="Heading 4 Char"/>
    <w:basedOn w:val="DefaultParagraphFont"/>
    <w:link w:val="Heading4"/>
    <w:rsid w:val="00DA7F14"/>
    <w:rPr>
      <w:rFonts w:ascii="Arial" w:hAnsi="Arial"/>
      <w:u w:val="single"/>
      <w:lang w:val="fr-FR"/>
    </w:rPr>
  </w:style>
  <w:style w:type="character" w:customStyle="1" w:styleId="Heading5Char">
    <w:name w:val="Heading 5 Char"/>
    <w:basedOn w:val="DefaultParagraphFont"/>
    <w:link w:val="Heading5"/>
    <w:rsid w:val="00DA7F14"/>
    <w:rPr>
      <w:rFonts w:ascii="Arial" w:hAnsi="Arial"/>
      <w:i/>
    </w:rPr>
  </w:style>
  <w:style w:type="character" w:customStyle="1" w:styleId="Heading9Char">
    <w:name w:val="Heading 9 Char"/>
    <w:basedOn w:val="DefaultParagraphFont"/>
    <w:link w:val="Heading9"/>
    <w:rsid w:val="00DA7F14"/>
    <w:rPr>
      <w:rFonts w:ascii="Arial" w:hAnsi="Arial"/>
      <w:i/>
      <w:sz w:val="18"/>
    </w:rPr>
  </w:style>
  <w:style w:type="character" w:customStyle="1" w:styleId="HeaderChar">
    <w:name w:val="Header Char"/>
    <w:basedOn w:val="DefaultParagraphFont"/>
    <w:link w:val="Header"/>
    <w:uiPriority w:val="99"/>
    <w:rsid w:val="00DA7F14"/>
    <w:rPr>
      <w:rFonts w:ascii="Arial" w:hAnsi="Arial"/>
      <w:lang w:val="fr-FR"/>
    </w:rPr>
  </w:style>
  <w:style w:type="character" w:customStyle="1" w:styleId="FooterChar">
    <w:name w:val="Footer Char"/>
    <w:aliases w:val="doc_path_name Char"/>
    <w:basedOn w:val="DefaultParagraphFont"/>
    <w:link w:val="Footer"/>
    <w:uiPriority w:val="99"/>
    <w:rsid w:val="00DA7F14"/>
    <w:rPr>
      <w:rFonts w:ascii="Arial" w:hAnsi="Arial"/>
      <w:sz w:val="14"/>
    </w:rPr>
  </w:style>
  <w:style w:type="character" w:customStyle="1" w:styleId="TitleChar">
    <w:name w:val="Title Char"/>
    <w:basedOn w:val="DefaultParagraphFont"/>
    <w:link w:val="Title"/>
    <w:rsid w:val="00DA7F14"/>
    <w:rPr>
      <w:rFonts w:ascii="Arial" w:hAnsi="Arial"/>
      <w:b/>
      <w:caps/>
      <w:kern w:val="28"/>
      <w:sz w:val="30"/>
    </w:rPr>
  </w:style>
  <w:style w:type="character" w:customStyle="1" w:styleId="FootnoteTextChar">
    <w:name w:val="Footnote Text Char"/>
    <w:basedOn w:val="DefaultParagraphFont"/>
    <w:link w:val="FootnoteText"/>
    <w:rsid w:val="00DA7F14"/>
    <w:rPr>
      <w:rFonts w:ascii="Arial" w:hAnsi="Arial"/>
      <w:sz w:val="16"/>
    </w:rPr>
  </w:style>
  <w:style w:type="character" w:customStyle="1" w:styleId="ClosingChar">
    <w:name w:val="Closing Char"/>
    <w:basedOn w:val="DefaultParagraphFont"/>
    <w:link w:val="Closing"/>
    <w:rsid w:val="00DA7F14"/>
    <w:rPr>
      <w:rFonts w:ascii="Arial" w:hAnsi="Arial"/>
    </w:rPr>
  </w:style>
  <w:style w:type="character" w:customStyle="1" w:styleId="MacroTextChar">
    <w:name w:val="Macro Text Char"/>
    <w:basedOn w:val="DefaultParagraphFont"/>
    <w:link w:val="MacroText"/>
    <w:semiHidden/>
    <w:rsid w:val="00DA7F14"/>
    <w:rPr>
      <w:rFonts w:ascii="Courier New" w:hAnsi="Courier New"/>
      <w:sz w:val="16"/>
    </w:rPr>
  </w:style>
  <w:style w:type="character" w:customStyle="1" w:styleId="SignatureChar">
    <w:name w:val="Signature Char"/>
    <w:basedOn w:val="DefaultParagraphFont"/>
    <w:link w:val="Signature"/>
    <w:rsid w:val="00DA7F14"/>
    <w:rPr>
      <w:rFonts w:ascii="Arial" w:hAnsi="Arial"/>
    </w:rPr>
  </w:style>
  <w:style w:type="character" w:customStyle="1" w:styleId="BodyTextChar">
    <w:name w:val="Body Text Char"/>
    <w:basedOn w:val="DefaultParagraphFont"/>
    <w:link w:val="BodyText"/>
    <w:rsid w:val="00DA7F14"/>
    <w:rPr>
      <w:rFonts w:ascii="Arial" w:hAnsi="Arial"/>
    </w:rPr>
  </w:style>
  <w:style w:type="character" w:customStyle="1" w:styleId="EndnoteTextChar">
    <w:name w:val="Endnote Text Char"/>
    <w:basedOn w:val="DefaultParagraphFont"/>
    <w:link w:val="EndnoteText"/>
    <w:rsid w:val="00DA7F14"/>
    <w:rPr>
      <w:rFonts w:ascii="Arial" w:hAnsi="Arial"/>
    </w:rPr>
  </w:style>
  <w:style w:type="character" w:customStyle="1" w:styleId="DateChar">
    <w:name w:val="Date Char"/>
    <w:basedOn w:val="DefaultParagraphFont"/>
    <w:link w:val="Date"/>
    <w:rsid w:val="00DA7F14"/>
    <w:rPr>
      <w:rFonts w:ascii="Arial" w:hAnsi="Arial"/>
      <w:b/>
      <w:sz w:val="22"/>
    </w:rPr>
  </w:style>
  <w:style w:type="paragraph" w:customStyle="1" w:styleId="StyleDocoriginalNotBold">
    <w:name w:val="Style Doc_original + Not Bold"/>
    <w:basedOn w:val="Docoriginal"/>
    <w:link w:val="StyleDocoriginalNotBoldChar"/>
    <w:autoRedefine/>
    <w:rsid w:val="00DA7F1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A7F14"/>
    <w:rPr>
      <w:rFonts w:ascii="Arial" w:hAnsi="Arial"/>
      <w:b/>
      <w:bCs/>
      <w:spacing w:val="10"/>
      <w:sz w:val="18"/>
      <w:lang w:val="fr-FR" w:eastAsia="en-US" w:bidi="ar-SA"/>
    </w:rPr>
  </w:style>
  <w:style w:type="paragraph" w:customStyle="1" w:styleId="StyleDocnumber">
    <w:name w:val="Style Doc_number"/>
    <w:basedOn w:val="Docoriginal"/>
    <w:rsid w:val="00DA7F1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A7F1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A7F14"/>
    <w:rPr>
      <w:rFonts w:ascii="Arial" w:hAnsi="Arial"/>
      <w:b/>
      <w:bCs/>
      <w:spacing w:val="10"/>
      <w:sz w:val="18"/>
      <w:lang w:val="fr-FR" w:eastAsia="en-US" w:bidi="ar-SA"/>
    </w:rPr>
  </w:style>
  <w:style w:type="paragraph" w:customStyle="1" w:styleId="StyleStyleDocoriginalNotBoldNotBold">
    <w:name w:val="Style Style Doc_original + Not Bold + Not Bold"/>
    <w:basedOn w:val="StyleDocoriginalNotBold"/>
    <w:link w:val="StyleStyleDocoriginalNotBoldNotBoldChar"/>
    <w:rsid w:val="00DA7F14"/>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DA7F14"/>
    <w:rPr>
      <w:rFonts w:ascii="Arial" w:hAnsi="Arial"/>
      <w:b w:val="0"/>
      <w:bCs w:val="0"/>
      <w:spacing w:val="10"/>
      <w:sz w:val="18"/>
      <w:lang w:val="fr-FR" w:eastAsia="en-US" w:bidi="ar-SA"/>
    </w:rPr>
  </w:style>
  <w:style w:type="character" w:customStyle="1" w:styleId="StyleDocoriginalNotBold1">
    <w:name w:val="Style Doc_original + Not Bold1"/>
    <w:basedOn w:val="DefaultParagraphFont"/>
    <w:rsid w:val="00DA7F14"/>
    <w:rPr>
      <w:rFonts w:ascii="Arial" w:hAnsi="Arial"/>
      <w:b/>
      <w:bCs/>
      <w:spacing w:val="10"/>
      <w:lang w:val="en-US" w:eastAsia="en-US" w:bidi="ar-SA"/>
    </w:rPr>
  </w:style>
  <w:style w:type="character" w:customStyle="1" w:styleId="StyleDoclangBold">
    <w:name w:val="Style Doc_lang + Bold"/>
    <w:basedOn w:val="Doclang"/>
    <w:rsid w:val="00DA7F14"/>
    <w:rPr>
      <w:rFonts w:ascii="Arial" w:hAnsi="Arial"/>
      <w:b/>
      <w:bCs/>
      <w:sz w:val="20"/>
      <w:lang w:val="en-US"/>
    </w:rPr>
  </w:style>
  <w:style w:type="paragraph" w:customStyle="1" w:styleId="DecisionInvitingPara">
    <w:name w:val="Decision Inviting Para."/>
    <w:basedOn w:val="Normal"/>
    <w:rsid w:val="00DA7F14"/>
    <w:pPr>
      <w:ind w:left="4536"/>
    </w:pPr>
    <w:rPr>
      <w:i/>
      <w:lang w:val="es-ES_tradnl"/>
    </w:rPr>
  </w:style>
  <w:style w:type="paragraph" w:customStyle="1" w:styleId="Default">
    <w:name w:val="Default"/>
    <w:rsid w:val="00DA7F14"/>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DA7F14"/>
  </w:style>
  <w:style w:type="character" w:customStyle="1" w:styleId="CommentTextChar">
    <w:name w:val="Comment Text Char"/>
    <w:basedOn w:val="DefaultParagraphFont"/>
    <w:link w:val="CommentText"/>
    <w:rsid w:val="00DA7F14"/>
    <w:rPr>
      <w:rFonts w:ascii="Arial" w:hAnsi="Arial"/>
    </w:rPr>
  </w:style>
  <w:style w:type="character" w:styleId="CommentReference">
    <w:name w:val="annotation reference"/>
    <w:basedOn w:val="DefaultParagraphFont"/>
    <w:rsid w:val="00DA7F14"/>
    <w:rPr>
      <w:sz w:val="16"/>
      <w:szCs w:val="16"/>
    </w:rPr>
  </w:style>
  <w:style w:type="paragraph" w:styleId="Subtitle">
    <w:name w:val="Subtitle"/>
    <w:basedOn w:val="Normal"/>
    <w:next w:val="Normal"/>
    <w:link w:val="SubtitleChar"/>
    <w:qFormat/>
    <w:rsid w:val="00DA7F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A7F1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DA7F14"/>
    <w:rPr>
      <w:color w:val="800080" w:themeColor="followedHyperlink"/>
      <w:u w:val="single"/>
    </w:rPr>
  </w:style>
  <w:style w:type="character" w:styleId="Strong">
    <w:name w:val="Strong"/>
    <w:basedOn w:val="DefaultParagraphFont"/>
    <w:qFormat/>
    <w:rsid w:val="00DA7F14"/>
    <w:rPr>
      <w:b/>
      <w:bCs/>
    </w:rPr>
  </w:style>
  <w:style w:type="character" w:styleId="Emphasis">
    <w:name w:val="Emphasis"/>
    <w:basedOn w:val="DefaultParagraphFont"/>
    <w:qFormat/>
    <w:rsid w:val="00DA7F14"/>
    <w:rPr>
      <w:i/>
      <w:iCs/>
    </w:rPr>
  </w:style>
  <w:style w:type="paragraph" w:styleId="NormalWeb">
    <w:name w:val="Normal (Web)"/>
    <w:basedOn w:val="Normal"/>
    <w:uiPriority w:val="99"/>
    <w:unhideWhenUsed/>
    <w:rsid w:val="00DA7F14"/>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DA7F14"/>
    <w:rPr>
      <w:b/>
      <w:bCs/>
    </w:rPr>
  </w:style>
  <w:style w:type="character" w:customStyle="1" w:styleId="CommentSubjectChar">
    <w:name w:val="Comment Subject Char"/>
    <w:basedOn w:val="CommentTextChar"/>
    <w:link w:val="CommentSubject"/>
    <w:rsid w:val="00DA7F14"/>
    <w:rPr>
      <w:rFonts w:ascii="Arial" w:hAnsi="Arial"/>
      <w:b/>
      <w:bCs/>
    </w:rPr>
  </w:style>
  <w:style w:type="table" w:styleId="TableGrid">
    <w:name w:val="Table Grid"/>
    <w:basedOn w:val="TableNormal"/>
    <w:rsid w:val="00DA7F1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F14"/>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DA7F14"/>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paragraph" w:customStyle="1" w:styleId="pdflink">
    <w:name w:val="pdflink"/>
    <w:basedOn w:val="Normal"/>
    <w:next w:val="Normal"/>
    <w:rsid w:val="00DA7F14"/>
    <w:rPr>
      <w:color w:val="800000"/>
      <w:u w:val="words"/>
    </w:rPr>
  </w:style>
  <w:style w:type="paragraph" w:customStyle="1" w:styleId="Draft">
    <w:name w:val="Draft"/>
    <w:basedOn w:val="Normal"/>
    <w:next w:val="preparedby"/>
    <w:rsid w:val="00DA7F14"/>
    <w:pPr>
      <w:spacing w:before="720" w:after="480"/>
      <w:jc w:val="center"/>
    </w:pPr>
    <w:rPr>
      <w:caps/>
      <w:sz w:val="28"/>
    </w:rPr>
  </w:style>
  <w:style w:type="paragraph" w:customStyle="1" w:styleId="quote1">
    <w:name w:val="quote1"/>
    <w:basedOn w:val="Normal"/>
    <w:semiHidden/>
    <w:rsid w:val="00DA7F14"/>
    <w:pPr>
      <w:ind w:left="567" w:right="565" w:firstLine="567"/>
    </w:pPr>
    <w:rPr>
      <w:snapToGrid w:val="0"/>
      <w:sz w:val="22"/>
      <w:szCs w:val="22"/>
    </w:rPr>
  </w:style>
  <w:style w:type="paragraph" w:customStyle="1" w:styleId="tqparabox">
    <w:name w:val="tqparabox"/>
    <w:basedOn w:val="Normal"/>
    <w:rsid w:val="00DA7F14"/>
    <w:pPr>
      <w:tabs>
        <w:tab w:val="left" w:pos="567"/>
        <w:tab w:val="left" w:pos="1134"/>
        <w:tab w:val="left" w:pos="2976"/>
        <w:tab w:val="left" w:pos="5856"/>
        <w:tab w:val="left" w:pos="7296"/>
      </w:tabs>
      <w:spacing w:before="40" w:after="40"/>
      <w:ind w:left="567"/>
      <w:jc w:val="left"/>
    </w:pPr>
  </w:style>
  <w:style w:type="paragraph" w:styleId="TOC6">
    <w:name w:val="toc 6"/>
    <w:basedOn w:val="Normal"/>
    <w:next w:val="Normal"/>
    <w:autoRedefine/>
    <w:rsid w:val="00DA7F14"/>
    <w:pPr>
      <w:tabs>
        <w:tab w:val="right" w:leader="dot" w:pos="9639"/>
      </w:tabs>
      <w:ind w:left="1134"/>
    </w:pPr>
    <w:rPr>
      <w:sz w:val="18"/>
    </w:rPr>
  </w:style>
  <w:style w:type="paragraph" w:styleId="BodyTextIndent">
    <w:name w:val="Body Text Indent"/>
    <w:basedOn w:val="Normal"/>
    <w:link w:val="BodyTextIndentChar"/>
    <w:rsid w:val="00DA7F14"/>
    <w:pPr>
      <w:ind w:left="567"/>
    </w:pPr>
    <w:rPr>
      <w:lang w:val="es-ES_tradnl"/>
    </w:rPr>
  </w:style>
  <w:style w:type="character" w:customStyle="1" w:styleId="BodyTextIndentChar">
    <w:name w:val="Body Text Indent Char"/>
    <w:basedOn w:val="DefaultParagraphFont"/>
    <w:link w:val="BodyTextIndent"/>
    <w:rsid w:val="00DA7F14"/>
    <w:rPr>
      <w:rFonts w:ascii="Arial" w:hAnsi="Arial"/>
      <w:lang w:val="es-ES_tradnl"/>
    </w:rPr>
  </w:style>
  <w:style w:type="paragraph" w:customStyle="1" w:styleId="twpcheck">
    <w:name w:val="twpcheck"/>
    <w:basedOn w:val="Normal"/>
    <w:rsid w:val="00DA7F14"/>
    <w:pPr>
      <w:spacing w:before="80" w:after="80"/>
      <w:jc w:val="left"/>
    </w:pPr>
    <w:rPr>
      <w:snapToGrid w:val="0"/>
      <w:sz w:val="16"/>
      <w:szCs w:val="16"/>
    </w:rPr>
  </w:style>
  <w:style w:type="paragraph" w:customStyle="1" w:styleId="Enttepair">
    <w:name w:val="Entête_pair"/>
    <w:basedOn w:val="Normal"/>
    <w:next w:val="Normal"/>
    <w:rsid w:val="00DA7F14"/>
    <w:pPr>
      <w:pBdr>
        <w:bottom w:val="single" w:sz="4" w:space="1" w:color="auto"/>
      </w:pBdr>
      <w:jc w:val="left"/>
    </w:pPr>
    <w:rPr>
      <w:szCs w:val="24"/>
    </w:rPr>
  </w:style>
  <w:style w:type="paragraph" w:customStyle="1" w:styleId="Entteimpair">
    <w:name w:val="Entête_impair"/>
    <w:basedOn w:val="Normal"/>
    <w:next w:val="Normal"/>
    <w:rsid w:val="00DA7F14"/>
    <w:pPr>
      <w:pBdr>
        <w:bottom w:val="single" w:sz="4" w:space="1" w:color="auto"/>
      </w:pBdr>
      <w:jc w:val="right"/>
    </w:pPr>
  </w:style>
  <w:style w:type="paragraph" w:styleId="E-mailSignature">
    <w:name w:val="E-mail Signature"/>
    <w:basedOn w:val="Normal"/>
    <w:link w:val="E-mailSignatureChar"/>
    <w:semiHidden/>
    <w:rsid w:val="00DA7F14"/>
  </w:style>
  <w:style w:type="character" w:customStyle="1" w:styleId="E-mailSignatureChar">
    <w:name w:val="E-mail Signature Char"/>
    <w:basedOn w:val="DefaultParagraphFont"/>
    <w:link w:val="E-mailSignature"/>
    <w:semiHidden/>
    <w:rsid w:val="00DA7F14"/>
    <w:rPr>
      <w:rFonts w:ascii="Arial" w:hAnsi="Arial"/>
    </w:rPr>
  </w:style>
  <w:style w:type="paragraph" w:styleId="EnvelopeAddress">
    <w:name w:val="envelope address"/>
    <w:basedOn w:val="Normal"/>
    <w:semiHidden/>
    <w:rsid w:val="00DA7F14"/>
    <w:pPr>
      <w:framePr w:w="7920" w:h="1980" w:hRule="exact" w:hSpace="180" w:wrap="auto" w:hAnchor="page" w:xAlign="center" w:yAlign="bottom"/>
      <w:ind w:left="2880"/>
    </w:pPr>
    <w:rPr>
      <w:szCs w:val="24"/>
    </w:rPr>
  </w:style>
  <w:style w:type="paragraph" w:styleId="EnvelopeReturn">
    <w:name w:val="envelope return"/>
    <w:basedOn w:val="Normal"/>
    <w:semiHidden/>
    <w:rsid w:val="00DA7F14"/>
  </w:style>
  <w:style w:type="character" w:styleId="HTMLAcronym">
    <w:name w:val="HTML Acronym"/>
    <w:basedOn w:val="DefaultParagraphFont"/>
    <w:semiHidden/>
    <w:rsid w:val="00DA7F14"/>
  </w:style>
  <w:style w:type="paragraph" w:styleId="HTMLAddress">
    <w:name w:val="HTML Address"/>
    <w:basedOn w:val="Normal"/>
    <w:link w:val="HTMLAddressChar"/>
    <w:semiHidden/>
    <w:rsid w:val="00DA7F14"/>
    <w:rPr>
      <w:i/>
      <w:iCs/>
    </w:rPr>
  </w:style>
  <w:style w:type="character" w:customStyle="1" w:styleId="HTMLAddressChar">
    <w:name w:val="HTML Address Char"/>
    <w:basedOn w:val="DefaultParagraphFont"/>
    <w:link w:val="HTMLAddress"/>
    <w:semiHidden/>
    <w:rsid w:val="00DA7F14"/>
    <w:rPr>
      <w:rFonts w:ascii="Arial" w:hAnsi="Arial"/>
      <w:i/>
      <w:iCs/>
    </w:rPr>
  </w:style>
  <w:style w:type="character" w:styleId="HTMLCite">
    <w:name w:val="HTML Cite"/>
    <w:basedOn w:val="DefaultParagraphFont"/>
    <w:semiHidden/>
    <w:rsid w:val="00DA7F14"/>
    <w:rPr>
      <w:i/>
      <w:iCs/>
    </w:rPr>
  </w:style>
  <w:style w:type="character" w:styleId="HTMLCode">
    <w:name w:val="HTML Code"/>
    <w:basedOn w:val="DefaultParagraphFont"/>
    <w:semiHidden/>
    <w:rsid w:val="00DA7F14"/>
    <w:rPr>
      <w:rFonts w:ascii="Courier New" w:hAnsi="Courier New" w:cs="Courier New"/>
      <w:sz w:val="20"/>
      <w:szCs w:val="20"/>
    </w:rPr>
  </w:style>
  <w:style w:type="character" w:styleId="HTMLDefinition">
    <w:name w:val="HTML Definition"/>
    <w:basedOn w:val="DefaultParagraphFont"/>
    <w:semiHidden/>
    <w:rsid w:val="00DA7F14"/>
    <w:rPr>
      <w:i/>
      <w:iCs/>
    </w:rPr>
  </w:style>
  <w:style w:type="character" w:styleId="HTMLKeyboard">
    <w:name w:val="HTML Keyboard"/>
    <w:basedOn w:val="DefaultParagraphFont"/>
    <w:semiHidden/>
    <w:rsid w:val="00DA7F14"/>
    <w:rPr>
      <w:rFonts w:ascii="Courier New" w:hAnsi="Courier New" w:cs="Courier New"/>
      <w:sz w:val="20"/>
      <w:szCs w:val="20"/>
    </w:rPr>
  </w:style>
  <w:style w:type="paragraph" w:styleId="HTMLPreformatted">
    <w:name w:val="HTML Preformatted"/>
    <w:basedOn w:val="Normal"/>
    <w:link w:val="HTMLPreformattedChar"/>
    <w:semiHidden/>
    <w:rsid w:val="00DA7F14"/>
    <w:rPr>
      <w:rFonts w:ascii="Courier New" w:hAnsi="Courier New" w:cs="Courier New"/>
    </w:rPr>
  </w:style>
  <w:style w:type="character" w:customStyle="1" w:styleId="HTMLPreformattedChar">
    <w:name w:val="HTML Preformatted Char"/>
    <w:basedOn w:val="DefaultParagraphFont"/>
    <w:link w:val="HTMLPreformatted"/>
    <w:semiHidden/>
    <w:rsid w:val="00DA7F14"/>
    <w:rPr>
      <w:rFonts w:ascii="Courier New" w:hAnsi="Courier New" w:cs="Courier New"/>
    </w:rPr>
  </w:style>
  <w:style w:type="character" w:styleId="HTMLSample">
    <w:name w:val="HTML Sample"/>
    <w:basedOn w:val="DefaultParagraphFont"/>
    <w:semiHidden/>
    <w:rsid w:val="00DA7F14"/>
    <w:rPr>
      <w:rFonts w:ascii="Courier New" w:hAnsi="Courier New" w:cs="Courier New"/>
    </w:rPr>
  </w:style>
  <w:style w:type="character" w:styleId="HTMLTypewriter">
    <w:name w:val="HTML Typewriter"/>
    <w:basedOn w:val="DefaultParagraphFont"/>
    <w:semiHidden/>
    <w:rsid w:val="00DA7F14"/>
    <w:rPr>
      <w:rFonts w:ascii="Courier New" w:hAnsi="Courier New" w:cs="Courier New"/>
      <w:sz w:val="20"/>
      <w:szCs w:val="20"/>
    </w:rPr>
  </w:style>
  <w:style w:type="character" w:styleId="HTMLVariable">
    <w:name w:val="HTML Variable"/>
    <w:basedOn w:val="DefaultParagraphFont"/>
    <w:semiHidden/>
    <w:rsid w:val="00DA7F14"/>
    <w:rPr>
      <w:i/>
      <w:iCs/>
    </w:rPr>
  </w:style>
  <w:style w:type="character" w:styleId="LineNumber">
    <w:name w:val="line number"/>
    <w:basedOn w:val="DefaultParagraphFont"/>
    <w:semiHidden/>
    <w:rsid w:val="00DA7F14"/>
  </w:style>
  <w:style w:type="paragraph" w:styleId="List">
    <w:name w:val="List"/>
    <w:basedOn w:val="Normal"/>
    <w:semiHidden/>
    <w:rsid w:val="00DA7F14"/>
    <w:pPr>
      <w:ind w:left="360" w:hanging="360"/>
    </w:pPr>
  </w:style>
  <w:style w:type="paragraph" w:styleId="List2">
    <w:name w:val="List 2"/>
    <w:basedOn w:val="Normal"/>
    <w:semiHidden/>
    <w:rsid w:val="00DA7F14"/>
    <w:pPr>
      <w:ind w:left="720" w:hanging="360"/>
    </w:pPr>
  </w:style>
  <w:style w:type="paragraph" w:styleId="List3">
    <w:name w:val="List 3"/>
    <w:basedOn w:val="Normal"/>
    <w:semiHidden/>
    <w:rsid w:val="00DA7F14"/>
    <w:pPr>
      <w:ind w:left="1080" w:hanging="360"/>
    </w:pPr>
  </w:style>
  <w:style w:type="paragraph" w:styleId="List4">
    <w:name w:val="List 4"/>
    <w:basedOn w:val="Normal"/>
    <w:rsid w:val="00DA7F14"/>
    <w:pPr>
      <w:ind w:left="1440" w:hanging="360"/>
    </w:pPr>
  </w:style>
  <w:style w:type="paragraph" w:styleId="List5">
    <w:name w:val="List 5"/>
    <w:basedOn w:val="Normal"/>
    <w:rsid w:val="00DA7F14"/>
    <w:pPr>
      <w:ind w:left="1800" w:hanging="360"/>
    </w:pPr>
  </w:style>
  <w:style w:type="paragraph" w:styleId="ListBullet">
    <w:name w:val="List Bullet"/>
    <w:basedOn w:val="Normal"/>
    <w:autoRedefine/>
    <w:rsid w:val="00DA7F14"/>
    <w:pPr>
      <w:tabs>
        <w:tab w:val="num" w:pos="360"/>
      </w:tabs>
      <w:ind w:left="360" w:hanging="360"/>
    </w:pPr>
    <w:rPr>
      <w:bCs/>
      <w:szCs w:val="24"/>
      <w:lang w:val="es-ES" w:eastAsia="zh-CN"/>
    </w:rPr>
  </w:style>
  <w:style w:type="paragraph" w:styleId="ListBullet2">
    <w:name w:val="List Bullet 2"/>
    <w:basedOn w:val="Normal"/>
    <w:semiHidden/>
    <w:rsid w:val="00DA7F14"/>
    <w:pPr>
      <w:tabs>
        <w:tab w:val="num" w:pos="720"/>
      </w:tabs>
      <w:ind w:left="720" w:hanging="360"/>
    </w:pPr>
  </w:style>
  <w:style w:type="paragraph" w:styleId="ListBullet3">
    <w:name w:val="List Bullet 3"/>
    <w:basedOn w:val="Normal"/>
    <w:semiHidden/>
    <w:rsid w:val="00DA7F14"/>
    <w:pPr>
      <w:tabs>
        <w:tab w:val="num" w:pos="1080"/>
      </w:tabs>
      <w:ind w:left="1080" w:hanging="360"/>
    </w:pPr>
  </w:style>
  <w:style w:type="paragraph" w:styleId="ListBullet4">
    <w:name w:val="List Bullet 4"/>
    <w:basedOn w:val="Normal"/>
    <w:semiHidden/>
    <w:rsid w:val="00DA7F14"/>
    <w:pPr>
      <w:tabs>
        <w:tab w:val="num" w:pos="1440"/>
      </w:tabs>
      <w:ind w:left="1440" w:hanging="360"/>
    </w:pPr>
  </w:style>
  <w:style w:type="paragraph" w:styleId="ListBullet5">
    <w:name w:val="List Bullet 5"/>
    <w:basedOn w:val="Normal"/>
    <w:semiHidden/>
    <w:rsid w:val="00DA7F14"/>
    <w:pPr>
      <w:tabs>
        <w:tab w:val="num" w:pos="1800"/>
      </w:tabs>
      <w:ind w:left="1800" w:hanging="360"/>
    </w:pPr>
  </w:style>
  <w:style w:type="paragraph" w:styleId="ListContinue">
    <w:name w:val="List Continue"/>
    <w:basedOn w:val="Normal"/>
    <w:semiHidden/>
    <w:rsid w:val="00DA7F14"/>
    <w:pPr>
      <w:spacing w:after="120"/>
      <w:ind w:left="360"/>
    </w:pPr>
  </w:style>
  <w:style w:type="paragraph" w:styleId="ListContinue2">
    <w:name w:val="List Continue 2"/>
    <w:basedOn w:val="Normal"/>
    <w:semiHidden/>
    <w:rsid w:val="00DA7F14"/>
    <w:pPr>
      <w:spacing w:after="120"/>
      <w:ind w:left="720"/>
    </w:pPr>
  </w:style>
  <w:style w:type="paragraph" w:styleId="ListContinue3">
    <w:name w:val="List Continue 3"/>
    <w:basedOn w:val="Normal"/>
    <w:semiHidden/>
    <w:rsid w:val="00DA7F14"/>
    <w:pPr>
      <w:spacing w:after="120"/>
      <w:ind w:left="1080"/>
    </w:pPr>
  </w:style>
  <w:style w:type="paragraph" w:styleId="ListContinue4">
    <w:name w:val="List Continue 4"/>
    <w:basedOn w:val="Normal"/>
    <w:semiHidden/>
    <w:rsid w:val="00DA7F14"/>
    <w:pPr>
      <w:spacing w:after="120"/>
      <w:ind w:left="1440"/>
    </w:pPr>
  </w:style>
  <w:style w:type="paragraph" w:styleId="ListContinue5">
    <w:name w:val="List Continue 5"/>
    <w:basedOn w:val="Normal"/>
    <w:semiHidden/>
    <w:rsid w:val="00DA7F14"/>
    <w:pPr>
      <w:spacing w:after="120"/>
      <w:ind w:left="1800"/>
    </w:pPr>
  </w:style>
  <w:style w:type="paragraph" w:styleId="ListNumber">
    <w:name w:val="List Number"/>
    <w:basedOn w:val="Normal"/>
    <w:rsid w:val="00DA7F14"/>
    <w:pPr>
      <w:tabs>
        <w:tab w:val="num" w:pos="360"/>
      </w:tabs>
      <w:ind w:left="360" w:hanging="360"/>
    </w:pPr>
  </w:style>
  <w:style w:type="paragraph" w:styleId="ListNumber2">
    <w:name w:val="List Number 2"/>
    <w:basedOn w:val="Normal"/>
    <w:semiHidden/>
    <w:rsid w:val="00DA7F14"/>
    <w:pPr>
      <w:tabs>
        <w:tab w:val="num" w:pos="720"/>
      </w:tabs>
      <w:ind w:left="720" w:hanging="360"/>
    </w:pPr>
  </w:style>
  <w:style w:type="paragraph" w:styleId="ListNumber3">
    <w:name w:val="List Number 3"/>
    <w:basedOn w:val="Normal"/>
    <w:semiHidden/>
    <w:rsid w:val="00DA7F14"/>
    <w:pPr>
      <w:tabs>
        <w:tab w:val="num" w:pos="1080"/>
      </w:tabs>
      <w:ind w:left="1080" w:hanging="360"/>
    </w:pPr>
  </w:style>
  <w:style w:type="paragraph" w:styleId="ListNumber4">
    <w:name w:val="List Number 4"/>
    <w:basedOn w:val="Normal"/>
    <w:semiHidden/>
    <w:rsid w:val="00DA7F14"/>
    <w:pPr>
      <w:tabs>
        <w:tab w:val="num" w:pos="1440"/>
      </w:tabs>
      <w:ind w:left="1440" w:hanging="360"/>
    </w:pPr>
  </w:style>
  <w:style w:type="paragraph" w:styleId="ListNumber5">
    <w:name w:val="List Number 5"/>
    <w:basedOn w:val="Normal"/>
    <w:semiHidden/>
    <w:rsid w:val="00DA7F14"/>
    <w:pPr>
      <w:tabs>
        <w:tab w:val="num" w:pos="1800"/>
      </w:tabs>
      <w:ind w:left="1800" w:hanging="360"/>
    </w:pPr>
  </w:style>
  <w:style w:type="paragraph" w:styleId="MessageHeader">
    <w:name w:val="Message Header"/>
    <w:basedOn w:val="Normal"/>
    <w:link w:val="MessageHeaderChar"/>
    <w:semiHidden/>
    <w:rsid w:val="00DA7F14"/>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semiHidden/>
    <w:rsid w:val="00DA7F14"/>
    <w:rPr>
      <w:rFonts w:ascii="Arial" w:hAnsi="Arial"/>
      <w:szCs w:val="24"/>
      <w:shd w:val="pct20" w:color="auto" w:fill="auto"/>
    </w:rPr>
  </w:style>
  <w:style w:type="paragraph" w:styleId="NoteHeading">
    <w:name w:val="Note Heading"/>
    <w:basedOn w:val="Normal"/>
    <w:next w:val="Normal"/>
    <w:link w:val="NoteHeadingChar"/>
    <w:semiHidden/>
    <w:rsid w:val="00DA7F14"/>
  </w:style>
  <w:style w:type="character" w:customStyle="1" w:styleId="NoteHeadingChar">
    <w:name w:val="Note Heading Char"/>
    <w:basedOn w:val="DefaultParagraphFont"/>
    <w:link w:val="NoteHeading"/>
    <w:semiHidden/>
    <w:rsid w:val="00DA7F14"/>
    <w:rPr>
      <w:rFonts w:ascii="Arial" w:hAnsi="Arial"/>
    </w:rPr>
  </w:style>
  <w:style w:type="paragraph" w:styleId="Salutation">
    <w:name w:val="Salutation"/>
    <w:basedOn w:val="Normal"/>
    <w:next w:val="Normal"/>
    <w:link w:val="SalutationChar"/>
    <w:rsid w:val="00DA7F14"/>
  </w:style>
  <w:style w:type="character" w:customStyle="1" w:styleId="SalutationChar">
    <w:name w:val="Salutation Char"/>
    <w:basedOn w:val="DefaultParagraphFont"/>
    <w:link w:val="Salutation"/>
    <w:rsid w:val="00DA7F14"/>
    <w:rPr>
      <w:rFonts w:ascii="Arial" w:hAnsi="Arial"/>
    </w:rPr>
  </w:style>
  <w:style w:type="table" w:styleId="Table3Deffects1">
    <w:name w:val="Table 3D effects 1"/>
    <w:basedOn w:val="TableNormal"/>
    <w:semiHidden/>
    <w:rsid w:val="00DA7F14"/>
    <w:pPr>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A7F14"/>
    <w:pPr>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A7F14"/>
    <w:pPr>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A7F14"/>
    <w:pPr>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A7F14"/>
    <w:pPr>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A7F14"/>
    <w:pPr>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A7F14"/>
    <w:pPr>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A7F14"/>
    <w:pPr>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A7F14"/>
    <w:pPr>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A7F14"/>
    <w:pPr>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A7F14"/>
    <w:pPr>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A7F14"/>
    <w:pPr>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A7F14"/>
    <w:pPr>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A7F14"/>
    <w:pPr>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A7F14"/>
    <w:pPr>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A7F14"/>
    <w:pPr>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A7F14"/>
    <w:pPr>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A7F14"/>
    <w:pPr>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A7F14"/>
    <w:pPr>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A7F14"/>
    <w:pPr>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A7F14"/>
    <w:pPr>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A7F14"/>
    <w:pPr>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A7F14"/>
    <w:pPr>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A7F14"/>
    <w:pPr>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A7F14"/>
    <w:pPr>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A7F14"/>
    <w:pPr>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A7F14"/>
    <w:pPr>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A7F14"/>
    <w:pPr>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A7F14"/>
    <w:pPr>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A7F14"/>
    <w:pPr>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A7F14"/>
    <w:pPr>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A7F14"/>
    <w:pPr>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A7F14"/>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A7F14"/>
    <w:pPr>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A7F14"/>
    <w:pPr>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A7F14"/>
    <w:pPr>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DA7F14"/>
    <w:pPr>
      <w:ind w:left="1440"/>
    </w:pPr>
  </w:style>
  <w:style w:type="paragraph" w:styleId="TOC8">
    <w:name w:val="toc 8"/>
    <w:basedOn w:val="Normal"/>
    <w:next w:val="Normal"/>
    <w:autoRedefine/>
    <w:semiHidden/>
    <w:rsid w:val="00DA7F14"/>
    <w:pPr>
      <w:ind w:left="1680"/>
    </w:pPr>
  </w:style>
  <w:style w:type="paragraph" w:styleId="TOC9">
    <w:name w:val="toc 9"/>
    <w:basedOn w:val="Normal"/>
    <w:next w:val="Normal"/>
    <w:autoRedefine/>
    <w:semiHidden/>
    <w:rsid w:val="00DA7F14"/>
    <w:pPr>
      <w:ind w:left="1920"/>
    </w:pPr>
  </w:style>
  <w:style w:type="paragraph" w:styleId="BlockText">
    <w:name w:val="Block Text"/>
    <w:basedOn w:val="Normal"/>
    <w:rsid w:val="00DA7F14"/>
    <w:pPr>
      <w:ind w:left="567" w:right="566"/>
    </w:pPr>
    <w:rPr>
      <w:sz w:val="22"/>
    </w:rPr>
  </w:style>
  <w:style w:type="paragraph" w:styleId="Caption">
    <w:name w:val="caption"/>
    <w:basedOn w:val="Normal"/>
    <w:next w:val="Normal"/>
    <w:qFormat/>
    <w:rsid w:val="00DA7F14"/>
    <w:pPr>
      <w:framePr w:w="11102" w:hSpace="181" w:wrap="around" w:vAnchor="page" w:hAnchor="page" w:x="438" w:y="15985" w:anchorLock="1"/>
      <w:jc w:val="center"/>
    </w:pPr>
    <w:rPr>
      <w:b/>
      <w:snapToGrid w:val="0"/>
    </w:rPr>
  </w:style>
  <w:style w:type="paragraph" w:customStyle="1" w:styleId="Committee">
    <w:name w:val="Committee"/>
    <w:basedOn w:val="Title"/>
    <w:rsid w:val="00DA7F14"/>
    <w:rPr>
      <w:caps w:val="0"/>
      <w:lang w:val="es-ES_tradnl"/>
    </w:rPr>
  </w:style>
  <w:style w:type="paragraph" w:customStyle="1" w:styleId="n">
    <w:name w:val="n"/>
    <w:basedOn w:val="Header"/>
    <w:rsid w:val="00DA7F14"/>
  </w:style>
  <w:style w:type="paragraph" w:customStyle="1" w:styleId="TitleofSection">
    <w:name w:val="Title of Section"/>
    <w:basedOn w:val="TitleofDoc"/>
    <w:rsid w:val="00DA7F14"/>
    <w:pPr>
      <w:spacing w:before="120" w:after="120"/>
    </w:pPr>
    <w:rPr>
      <w:b/>
      <w:caps w:val="0"/>
      <w:lang w:val="es-ES_tradnl" w:eastAsia="de-DE"/>
    </w:rPr>
  </w:style>
  <w:style w:type="paragraph" w:customStyle="1" w:styleId="TOCAnnex">
    <w:name w:val="TOC Annex"/>
    <w:basedOn w:val="Normal"/>
    <w:rsid w:val="00DA7F14"/>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DA7F14"/>
    <w:pPr>
      <w:jc w:val="center"/>
    </w:pPr>
    <w:rPr>
      <w:b/>
      <w:caps/>
      <w:szCs w:val="24"/>
    </w:rPr>
  </w:style>
  <w:style w:type="paragraph" w:customStyle="1" w:styleId="Notetoarticle">
    <w:name w:val="Note to article"/>
    <w:basedOn w:val="Normal"/>
    <w:semiHidden/>
    <w:rsid w:val="00DA7F14"/>
  </w:style>
  <w:style w:type="paragraph" w:styleId="PlainText">
    <w:name w:val="Plain Text"/>
    <w:basedOn w:val="Normal"/>
    <w:link w:val="PlainTextChar"/>
    <w:rsid w:val="00DA7F14"/>
    <w:rPr>
      <w:rFonts w:ascii="Courier New" w:hAnsi="Courier New" w:cs="Courier New"/>
      <w:lang w:eastAsia="fr-FR"/>
    </w:rPr>
  </w:style>
  <w:style w:type="character" w:customStyle="1" w:styleId="PlainTextChar">
    <w:name w:val="Plain Text Char"/>
    <w:basedOn w:val="DefaultParagraphFont"/>
    <w:link w:val="PlainText"/>
    <w:rsid w:val="00DA7F14"/>
    <w:rPr>
      <w:rFonts w:ascii="Courier New" w:hAnsi="Courier New" w:cs="Courier New"/>
      <w:lang w:eastAsia="fr-FR"/>
    </w:rPr>
  </w:style>
  <w:style w:type="character" w:customStyle="1" w:styleId="plcountryChar">
    <w:name w:val="plcountry Char"/>
    <w:basedOn w:val="DefaultParagraphFont"/>
    <w:link w:val="plcountry"/>
    <w:rsid w:val="00DA7F14"/>
    <w:rPr>
      <w:rFonts w:ascii="Arial" w:hAnsi="Arial"/>
      <w:caps/>
      <w:noProof/>
      <w:snapToGrid w:val="0"/>
      <w:u w:val="single"/>
    </w:rPr>
  </w:style>
  <w:style w:type="character" w:customStyle="1" w:styleId="pldetailsChar">
    <w:name w:val="pldetails Char"/>
    <w:link w:val="pldetails"/>
    <w:locked/>
    <w:rsid w:val="00DA7F14"/>
    <w:rPr>
      <w:rFonts w:ascii="Arial" w:hAnsi="Arial"/>
      <w:noProof/>
      <w:snapToGrid w:val="0"/>
    </w:rPr>
  </w:style>
  <w:style w:type="paragraph" w:customStyle="1" w:styleId="Inf6Titre4">
    <w:name w:val="Inf6_Titre4"/>
    <w:basedOn w:val="Normal"/>
    <w:next w:val="Normal"/>
    <w:rsid w:val="00DA7F14"/>
    <w:pPr>
      <w:spacing w:after="360"/>
      <w:jc w:val="center"/>
    </w:pPr>
    <w:rPr>
      <w:rFonts w:cs="Arial"/>
      <w:caps/>
    </w:rPr>
  </w:style>
  <w:style w:type="paragraph" w:customStyle="1" w:styleId="Inf6Titre1">
    <w:name w:val="Inf6_Titre1"/>
    <w:basedOn w:val="Heading1"/>
    <w:next w:val="Normal"/>
    <w:rsid w:val="00DA7F14"/>
    <w:pPr>
      <w:spacing w:before="480"/>
      <w:ind w:firstLine="284"/>
      <w:jc w:val="center"/>
    </w:pPr>
    <w:rPr>
      <w:b/>
    </w:rPr>
  </w:style>
  <w:style w:type="paragraph" w:customStyle="1" w:styleId="Inf6Titre2">
    <w:name w:val="Inf6_Titre2"/>
    <w:basedOn w:val="Inf6Titre1"/>
    <w:next w:val="Normal"/>
    <w:rsid w:val="00DA7F14"/>
    <w:pPr>
      <w:spacing w:after="360" w:line="360" w:lineRule="auto"/>
      <w:ind w:firstLine="0"/>
    </w:pPr>
    <w:rPr>
      <w:rFonts w:cs="Arial"/>
      <w:b w:val="0"/>
    </w:rPr>
  </w:style>
  <w:style w:type="paragraph" w:customStyle="1" w:styleId="Inf6Titre3">
    <w:name w:val="Inf6_Titre3"/>
    <w:basedOn w:val="Inf6Titre2"/>
    <w:next w:val="Normal"/>
    <w:rsid w:val="00DA7F14"/>
    <w:pPr>
      <w:keepNext w:val="0"/>
      <w:spacing w:after="240" w:line="240" w:lineRule="auto"/>
    </w:pPr>
    <w:rPr>
      <w:b/>
      <w:caps w:val="0"/>
    </w:rPr>
  </w:style>
  <w:style w:type="table" w:customStyle="1" w:styleId="TableGrid10">
    <w:name w:val="Table Grid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ain">
    <w:name w:val="domain"/>
    <w:basedOn w:val="DefaultParagraphFont"/>
    <w:rsid w:val="00DA7F14"/>
  </w:style>
  <w:style w:type="paragraph" w:styleId="Revision">
    <w:name w:val="Revision"/>
    <w:hidden/>
    <w:uiPriority w:val="99"/>
    <w:semiHidden/>
    <w:rsid w:val="00DA7F14"/>
    <w:rPr>
      <w:rFonts w:ascii="Arial" w:eastAsiaTheme="minorEastAsia" w:hAnsi="Arial"/>
    </w:rPr>
  </w:style>
  <w:style w:type="table" w:customStyle="1" w:styleId="TableGrid20">
    <w:name w:val="Table Grid2"/>
    <w:basedOn w:val="TableNormal"/>
    <w:next w:val="TableGrid"/>
    <w:rsid w:val="00DA7F1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A7F14"/>
    <w:pPr>
      <w:jc w:val="both"/>
    </w:pPr>
    <w:rPr>
      <w:rFonts w:ascii="Arial" w:eastAsiaTheme="minorEastAsia"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A7F14"/>
    <w:pPr>
      <w:spacing w:before="100" w:beforeAutospacing="1" w:after="100" w:afterAutospacing="1"/>
      <w:jc w:val="left"/>
    </w:pPr>
    <w:rPr>
      <w:rFonts w:ascii="Times New Roman" w:hAnsi="Times New Roman"/>
      <w:sz w:val="24"/>
      <w:szCs w:val="24"/>
      <w:lang w:eastAsia="zh-CN"/>
    </w:rPr>
  </w:style>
  <w:style w:type="character" w:customStyle="1" w:styleId="cf01">
    <w:name w:val="cf01"/>
    <w:basedOn w:val="DefaultParagraphFont"/>
    <w:rsid w:val="00DA7F14"/>
    <w:rPr>
      <w:rFonts w:ascii="Segoe UI" w:hAnsi="Segoe UI" w:cs="Segoe UI" w:hint="default"/>
      <w:sz w:val="18"/>
      <w:szCs w:val="18"/>
    </w:rPr>
  </w:style>
  <w:style w:type="character" w:styleId="UnresolvedMention">
    <w:name w:val="Unresolved Mention"/>
    <w:basedOn w:val="DefaultParagraphFont"/>
    <w:uiPriority w:val="99"/>
    <w:semiHidden/>
    <w:unhideWhenUsed/>
    <w:rsid w:val="00DA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7091">
      <w:bodyDiv w:val="1"/>
      <w:marLeft w:val="0"/>
      <w:marRight w:val="0"/>
      <w:marTop w:val="0"/>
      <w:marBottom w:val="0"/>
      <w:divBdr>
        <w:top w:val="none" w:sz="0" w:space="0" w:color="auto"/>
        <w:left w:val="none" w:sz="0" w:space="0" w:color="auto"/>
        <w:bottom w:val="none" w:sz="0" w:space="0" w:color="auto"/>
        <w:right w:val="none" w:sz="0" w:space="0" w:color="auto"/>
      </w:divBdr>
    </w:div>
    <w:div w:id="499202207">
      <w:bodyDiv w:val="1"/>
      <w:marLeft w:val="0"/>
      <w:marRight w:val="0"/>
      <w:marTop w:val="0"/>
      <w:marBottom w:val="0"/>
      <w:divBdr>
        <w:top w:val="none" w:sz="0" w:space="0" w:color="auto"/>
        <w:left w:val="none" w:sz="0" w:space="0" w:color="auto"/>
        <w:bottom w:val="none" w:sz="0" w:space="0" w:color="auto"/>
        <w:right w:val="none" w:sz="0" w:space="0" w:color="auto"/>
      </w:divBdr>
      <w:divsChild>
        <w:div w:id="1966764462">
          <w:marLeft w:val="547"/>
          <w:marRight w:val="0"/>
          <w:marTop w:val="0"/>
          <w:marBottom w:val="0"/>
          <w:divBdr>
            <w:top w:val="none" w:sz="0" w:space="0" w:color="auto"/>
            <w:left w:val="none" w:sz="0" w:space="0" w:color="auto"/>
            <w:bottom w:val="none" w:sz="0" w:space="0" w:color="auto"/>
            <w:right w:val="none" w:sz="0" w:space="0" w:color="auto"/>
          </w:divBdr>
        </w:div>
        <w:div w:id="629897254">
          <w:marLeft w:val="547"/>
          <w:marRight w:val="0"/>
          <w:marTop w:val="0"/>
          <w:marBottom w:val="0"/>
          <w:divBdr>
            <w:top w:val="none" w:sz="0" w:space="0" w:color="auto"/>
            <w:left w:val="none" w:sz="0" w:space="0" w:color="auto"/>
            <w:bottom w:val="none" w:sz="0" w:space="0" w:color="auto"/>
            <w:right w:val="none" w:sz="0" w:space="0" w:color="auto"/>
          </w:divBdr>
        </w:div>
        <w:div w:id="2079209083">
          <w:marLeft w:val="547"/>
          <w:marRight w:val="0"/>
          <w:marTop w:val="0"/>
          <w:marBottom w:val="0"/>
          <w:divBdr>
            <w:top w:val="none" w:sz="0" w:space="0" w:color="auto"/>
            <w:left w:val="none" w:sz="0" w:space="0" w:color="auto"/>
            <w:bottom w:val="none" w:sz="0" w:space="0" w:color="auto"/>
            <w:right w:val="none" w:sz="0" w:space="0" w:color="auto"/>
          </w:divBdr>
        </w:div>
        <w:div w:id="365644084">
          <w:marLeft w:val="547"/>
          <w:marRight w:val="0"/>
          <w:marTop w:val="0"/>
          <w:marBottom w:val="0"/>
          <w:divBdr>
            <w:top w:val="none" w:sz="0" w:space="0" w:color="auto"/>
            <w:left w:val="none" w:sz="0" w:space="0" w:color="auto"/>
            <w:bottom w:val="none" w:sz="0" w:space="0" w:color="auto"/>
            <w:right w:val="none" w:sz="0" w:space="0" w:color="auto"/>
          </w:divBdr>
        </w:div>
        <w:div w:id="1862357319">
          <w:marLeft w:val="547"/>
          <w:marRight w:val="0"/>
          <w:marTop w:val="0"/>
          <w:marBottom w:val="0"/>
          <w:divBdr>
            <w:top w:val="none" w:sz="0" w:space="0" w:color="auto"/>
            <w:left w:val="none" w:sz="0" w:space="0" w:color="auto"/>
            <w:bottom w:val="none" w:sz="0" w:space="0" w:color="auto"/>
            <w:right w:val="none" w:sz="0" w:space="0" w:color="auto"/>
          </w:divBdr>
        </w:div>
        <w:div w:id="869489070">
          <w:marLeft w:val="547"/>
          <w:marRight w:val="0"/>
          <w:marTop w:val="0"/>
          <w:marBottom w:val="0"/>
          <w:divBdr>
            <w:top w:val="none" w:sz="0" w:space="0" w:color="auto"/>
            <w:left w:val="none" w:sz="0" w:space="0" w:color="auto"/>
            <w:bottom w:val="none" w:sz="0" w:space="0" w:color="auto"/>
            <w:right w:val="none" w:sz="0" w:space="0" w:color="auto"/>
          </w:divBdr>
        </w:div>
        <w:div w:id="1847789522">
          <w:marLeft w:val="547"/>
          <w:marRight w:val="0"/>
          <w:marTop w:val="0"/>
          <w:marBottom w:val="0"/>
          <w:divBdr>
            <w:top w:val="none" w:sz="0" w:space="0" w:color="auto"/>
            <w:left w:val="none" w:sz="0" w:space="0" w:color="auto"/>
            <w:bottom w:val="none" w:sz="0" w:space="0" w:color="auto"/>
            <w:right w:val="none" w:sz="0" w:space="0" w:color="auto"/>
          </w:divBdr>
        </w:div>
        <w:div w:id="799766018">
          <w:marLeft w:val="547"/>
          <w:marRight w:val="0"/>
          <w:marTop w:val="0"/>
          <w:marBottom w:val="0"/>
          <w:divBdr>
            <w:top w:val="none" w:sz="0" w:space="0" w:color="auto"/>
            <w:left w:val="none" w:sz="0" w:space="0" w:color="auto"/>
            <w:bottom w:val="none" w:sz="0" w:space="0" w:color="auto"/>
            <w:right w:val="none" w:sz="0" w:space="0" w:color="auto"/>
          </w:divBdr>
        </w:div>
        <w:div w:id="1363361658">
          <w:marLeft w:val="547"/>
          <w:marRight w:val="0"/>
          <w:marTop w:val="0"/>
          <w:marBottom w:val="0"/>
          <w:divBdr>
            <w:top w:val="none" w:sz="0" w:space="0" w:color="auto"/>
            <w:left w:val="none" w:sz="0" w:space="0" w:color="auto"/>
            <w:bottom w:val="none" w:sz="0" w:space="0" w:color="auto"/>
            <w:right w:val="none" w:sz="0" w:space="0" w:color="auto"/>
          </w:divBdr>
        </w:div>
        <w:div w:id="292290760">
          <w:marLeft w:val="547"/>
          <w:marRight w:val="0"/>
          <w:marTop w:val="0"/>
          <w:marBottom w:val="0"/>
          <w:divBdr>
            <w:top w:val="none" w:sz="0" w:space="0" w:color="auto"/>
            <w:left w:val="none" w:sz="0" w:space="0" w:color="auto"/>
            <w:bottom w:val="none" w:sz="0" w:space="0" w:color="auto"/>
            <w:right w:val="none" w:sz="0" w:space="0" w:color="auto"/>
          </w:divBdr>
        </w:div>
        <w:div w:id="1751269476">
          <w:marLeft w:val="547"/>
          <w:marRight w:val="0"/>
          <w:marTop w:val="0"/>
          <w:marBottom w:val="0"/>
          <w:divBdr>
            <w:top w:val="none" w:sz="0" w:space="0" w:color="auto"/>
            <w:left w:val="none" w:sz="0" w:space="0" w:color="auto"/>
            <w:bottom w:val="none" w:sz="0" w:space="0" w:color="auto"/>
            <w:right w:val="none" w:sz="0" w:space="0" w:color="auto"/>
          </w:divBdr>
        </w:div>
        <w:div w:id="1380667265">
          <w:marLeft w:val="547"/>
          <w:marRight w:val="0"/>
          <w:marTop w:val="0"/>
          <w:marBottom w:val="0"/>
          <w:divBdr>
            <w:top w:val="none" w:sz="0" w:space="0" w:color="auto"/>
            <w:left w:val="none" w:sz="0" w:space="0" w:color="auto"/>
            <w:bottom w:val="none" w:sz="0" w:space="0" w:color="auto"/>
            <w:right w:val="none" w:sz="0" w:space="0" w:color="auto"/>
          </w:divBdr>
        </w:div>
        <w:div w:id="788205390">
          <w:marLeft w:val="547"/>
          <w:marRight w:val="0"/>
          <w:marTop w:val="0"/>
          <w:marBottom w:val="0"/>
          <w:divBdr>
            <w:top w:val="none" w:sz="0" w:space="0" w:color="auto"/>
            <w:left w:val="none" w:sz="0" w:space="0" w:color="auto"/>
            <w:bottom w:val="none" w:sz="0" w:space="0" w:color="auto"/>
            <w:right w:val="none" w:sz="0" w:space="0" w:color="auto"/>
          </w:divBdr>
        </w:div>
      </w:divsChild>
    </w:div>
    <w:div w:id="632253063">
      <w:bodyDiv w:val="1"/>
      <w:marLeft w:val="0"/>
      <w:marRight w:val="0"/>
      <w:marTop w:val="0"/>
      <w:marBottom w:val="0"/>
      <w:divBdr>
        <w:top w:val="none" w:sz="0" w:space="0" w:color="auto"/>
        <w:left w:val="none" w:sz="0" w:space="0" w:color="auto"/>
        <w:bottom w:val="none" w:sz="0" w:space="0" w:color="auto"/>
        <w:right w:val="none" w:sz="0" w:space="0" w:color="auto"/>
      </w:divBdr>
      <w:divsChild>
        <w:div w:id="739907070">
          <w:marLeft w:val="547"/>
          <w:marRight w:val="0"/>
          <w:marTop w:val="0"/>
          <w:marBottom w:val="0"/>
          <w:divBdr>
            <w:top w:val="none" w:sz="0" w:space="0" w:color="auto"/>
            <w:left w:val="none" w:sz="0" w:space="0" w:color="auto"/>
            <w:bottom w:val="none" w:sz="0" w:space="0" w:color="auto"/>
            <w:right w:val="none" w:sz="0" w:space="0" w:color="auto"/>
          </w:divBdr>
        </w:div>
        <w:div w:id="2044595730">
          <w:marLeft w:val="547"/>
          <w:marRight w:val="0"/>
          <w:marTop w:val="0"/>
          <w:marBottom w:val="0"/>
          <w:divBdr>
            <w:top w:val="none" w:sz="0" w:space="0" w:color="auto"/>
            <w:left w:val="none" w:sz="0" w:space="0" w:color="auto"/>
            <w:bottom w:val="none" w:sz="0" w:space="0" w:color="auto"/>
            <w:right w:val="none" w:sz="0" w:space="0" w:color="auto"/>
          </w:divBdr>
        </w:div>
        <w:div w:id="899823578">
          <w:marLeft w:val="547"/>
          <w:marRight w:val="0"/>
          <w:marTop w:val="0"/>
          <w:marBottom w:val="0"/>
          <w:divBdr>
            <w:top w:val="none" w:sz="0" w:space="0" w:color="auto"/>
            <w:left w:val="none" w:sz="0" w:space="0" w:color="auto"/>
            <w:bottom w:val="none" w:sz="0" w:space="0" w:color="auto"/>
            <w:right w:val="none" w:sz="0" w:space="0" w:color="auto"/>
          </w:divBdr>
        </w:div>
        <w:div w:id="597909449">
          <w:marLeft w:val="547"/>
          <w:marRight w:val="0"/>
          <w:marTop w:val="0"/>
          <w:marBottom w:val="0"/>
          <w:divBdr>
            <w:top w:val="none" w:sz="0" w:space="0" w:color="auto"/>
            <w:left w:val="none" w:sz="0" w:space="0" w:color="auto"/>
            <w:bottom w:val="none" w:sz="0" w:space="0" w:color="auto"/>
            <w:right w:val="none" w:sz="0" w:space="0" w:color="auto"/>
          </w:divBdr>
        </w:div>
        <w:div w:id="303051159">
          <w:marLeft w:val="547"/>
          <w:marRight w:val="0"/>
          <w:marTop w:val="0"/>
          <w:marBottom w:val="0"/>
          <w:divBdr>
            <w:top w:val="none" w:sz="0" w:space="0" w:color="auto"/>
            <w:left w:val="none" w:sz="0" w:space="0" w:color="auto"/>
            <w:bottom w:val="none" w:sz="0" w:space="0" w:color="auto"/>
            <w:right w:val="none" w:sz="0" w:space="0" w:color="auto"/>
          </w:divBdr>
        </w:div>
        <w:div w:id="1983458026">
          <w:marLeft w:val="547"/>
          <w:marRight w:val="0"/>
          <w:marTop w:val="0"/>
          <w:marBottom w:val="0"/>
          <w:divBdr>
            <w:top w:val="none" w:sz="0" w:space="0" w:color="auto"/>
            <w:left w:val="none" w:sz="0" w:space="0" w:color="auto"/>
            <w:bottom w:val="none" w:sz="0" w:space="0" w:color="auto"/>
            <w:right w:val="none" w:sz="0" w:space="0" w:color="auto"/>
          </w:divBdr>
        </w:div>
        <w:div w:id="761412479">
          <w:marLeft w:val="547"/>
          <w:marRight w:val="0"/>
          <w:marTop w:val="0"/>
          <w:marBottom w:val="0"/>
          <w:divBdr>
            <w:top w:val="none" w:sz="0" w:space="0" w:color="auto"/>
            <w:left w:val="none" w:sz="0" w:space="0" w:color="auto"/>
            <w:bottom w:val="none" w:sz="0" w:space="0" w:color="auto"/>
            <w:right w:val="none" w:sz="0" w:space="0" w:color="auto"/>
          </w:divBdr>
        </w:div>
        <w:div w:id="1754622165">
          <w:marLeft w:val="547"/>
          <w:marRight w:val="0"/>
          <w:marTop w:val="0"/>
          <w:marBottom w:val="0"/>
          <w:divBdr>
            <w:top w:val="none" w:sz="0" w:space="0" w:color="auto"/>
            <w:left w:val="none" w:sz="0" w:space="0" w:color="auto"/>
            <w:bottom w:val="none" w:sz="0" w:space="0" w:color="auto"/>
            <w:right w:val="none" w:sz="0" w:space="0" w:color="auto"/>
          </w:divBdr>
        </w:div>
        <w:div w:id="11341418">
          <w:marLeft w:val="547"/>
          <w:marRight w:val="0"/>
          <w:marTop w:val="0"/>
          <w:marBottom w:val="0"/>
          <w:divBdr>
            <w:top w:val="none" w:sz="0" w:space="0" w:color="auto"/>
            <w:left w:val="none" w:sz="0" w:space="0" w:color="auto"/>
            <w:bottom w:val="none" w:sz="0" w:space="0" w:color="auto"/>
            <w:right w:val="none" w:sz="0" w:space="0" w:color="auto"/>
          </w:divBdr>
        </w:div>
        <w:div w:id="1819149097">
          <w:marLeft w:val="547"/>
          <w:marRight w:val="0"/>
          <w:marTop w:val="0"/>
          <w:marBottom w:val="0"/>
          <w:divBdr>
            <w:top w:val="none" w:sz="0" w:space="0" w:color="auto"/>
            <w:left w:val="none" w:sz="0" w:space="0" w:color="auto"/>
            <w:bottom w:val="none" w:sz="0" w:space="0" w:color="auto"/>
            <w:right w:val="none" w:sz="0" w:space="0" w:color="auto"/>
          </w:divBdr>
        </w:div>
        <w:div w:id="912354918">
          <w:marLeft w:val="547"/>
          <w:marRight w:val="0"/>
          <w:marTop w:val="0"/>
          <w:marBottom w:val="0"/>
          <w:divBdr>
            <w:top w:val="none" w:sz="0" w:space="0" w:color="auto"/>
            <w:left w:val="none" w:sz="0" w:space="0" w:color="auto"/>
            <w:bottom w:val="none" w:sz="0" w:space="0" w:color="auto"/>
            <w:right w:val="none" w:sz="0" w:space="0" w:color="auto"/>
          </w:divBdr>
        </w:div>
        <w:div w:id="952131378">
          <w:marLeft w:val="547"/>
          <w:marRight w:val="0"/>
          <w:marTop w:val="0"/>
          <w:marBottom w:val="0"/>
          <w:divBdr>
            <w:top w:val="none" w:sz="0" w:space="0" w:color="auto"/>
            <w:left w:val="none" w:sz="0" w:space="0" w:color="auto"/>
            <w:bottom w:val="none" w:sz="0" w:space="0" w:color="auto"/>
            <w:right w:val="none" w:sz="0" w:space="0" w:color="auto"/>
          </w:divBdr>
        </w:div>
        <w:div w:id="2097169073">
          <w:marLeft w:val="547"/>
          <w:marRight w:val="0"/>
          <w:marTop w:val="0"/>
          <w:marBottom w:val="0"/>
          <w:divBdr>
            <w:top w:val="none" w:sz="0" w:space="0" w:color="auto"/>
            <w:left w:val="none" w:sz="0" w:space="0" w:color="auto"/>
            <w:bottom w:val="none" w:sz="0" w:space="0" w:color="auto"/>
            <w:right w:val="none" w:sz="0" w:space="0" w:color="auto"/>
          </w:divBdr>
        </w:div>
      </w:divsChild>
    </w:div>
    <w:div w:id="698165426">
      <w:bodyDiv w:val="1"/>
      <w:marLeft w:val="0"/>
      <w:marRight w:val="0"/>
      <w:marTop w:val="0"/>
      <w:marBottom w:val="0"/>
      <w:divBdr>
        <w:top w:val="none" w:sz="0" w:space="0" w:color="auto"/>
        <w:left w:val="none" w:sz="0" w:space="0" w:color="auto"/>
        <w:bottom w:val="none" w:sz="0" w:space="0" w:color="auto"/>
        <w:right w:val="none" w:sz="0" w:space="0" w:color="auto"/>
      </w:divBdr>
    </w:div>
    <w:div w:id="1134643188">
      <w:bodyDiv w:val="1"/>
      <w:marLeft w:val="0"/>
      <w:marRight w:val="0"/>
      <w:marTop w:val="0"/>
      <w:marBottom w:val="0"/>
      <w:divBdr>
        <w:top w:val="none" w:sz="0" w:space="0" w:color="auto"/>
        <w:left w:val="none" w:sz="0" w:space="0" w:color="auto"/>
        <w:bottom w:val="none" w:sz="0" w:space="0" w:color="auto"/>
        <w:right w:val="none" w:sz="0" w:space="0" w:color="auto"/>
      </w:divBdr>
    </w:div>
    <w:div w:id="1308776991">
      <w:bodyDiv w:val="1"/>
      <w:marLeft w:val="0"/>
      <w:marRight w:val="0"/>
      <w:marTop w:val="0"/>
      <w:marBottom w:val="0"/>
      <w:divBdr>
        <w:top w:val="none" w:sz="0" w:space="0" w:color="auto"/>
        <w:left w:val="none" w:sz="0" w:space="0" w:color="auto"/>
        <w:bottom w:val="none" w:sz="0" w:space="0" w:color="auto"/>
        <w:right w:val="none" w:sz="0" w:space="0" w:color="auto"/>
      </w:divBdr>
    </w:div>
    <w:div w:id="1601837311">
      <w:bodyDiv w:val="1"/>
      <w:marLeft w:val="0"/>
      <w:marRight w:val="0"/>
      <w:marTop w:val="0"/>
      <w:marBottom w:val="0"/>
      <w:divBdr>
        <w:top w:val="none" w:sz="0" w:space="0" w:color="auto"/>
        <w:left w:val="none" w:sz="0" w:space="0" w:color="auto"/>
        <w:bottom w:val="none" w:sz="0" w:space="0" w:color="auto"/>
        <w:right w:val="none" w:sz="0" w:space="0" w:color="auto"/>
      </w:divBdr>
    </w:div>
    <w:div w:id="164685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sma@upov.int"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upov.int/edocs/mdocs/upov/en/c_59/c_59_4_rev.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pov.int/edocs/mdocs/upov/en/c_59/c_59_14.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E86B-DEE6-4918-BE52-B185DB94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3889</Words>
  <Characters>19874</Characters>
  <Application>Microsoft Office Word</Application>
  <DocSecurity>0</DocSecurity>
  <Lines>1656</Lines>
  <Paragraphs>1320</Paragraphs>
  <ScaleCrop>false</ScaleCrop>
  <HeadingPairs>
    <vt:vector size="2" baseType="variant">
      <vt:variant>
        <vt:lpstr>Title</vt:lpstr>
      </vt:variant>
      <vt:variant>
        <vt:i4>1</vt:i4>
      </vt:variant>
    </vt:vector>
  </HeadingPairs>
  <TitlesOfParts>
    <vt:vector size="1" baseType="lpstr">
      <vt:lpstr>EAM/6/2</vt:lpstr>
    </vt:vector>
  </TitlesOfParts>
  <Company>UPOV</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EAM/6/2</dc:title>
  <dc:creator>SANCHEZ-VIZCAINO GOMEZ Rosa Maria</dc:creator>
  <cp:lastModifiedBy>FALQUET Kasumi</cp:lastModifiedBy>
  <cp:revision>3</cp:revision>
  <cp:lastPrinted>2026-02-16T09:43:00Z</cp:lastPrinted>
  <dcterms:created xsi:type="dcterms:W3CDTF">2026-02-27T13:02:00Z</dcterms:created>
  <dcterms:modified xsi:type="dcterms:W3CDTF">2026-02-27T13:07:00Z</dcterms:modified>
</cp:coreProperties>
</file>