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D3016" w14:paraId="65321B59" w14:textId="77777777" w:rsidTr="00EB4E9C">
        <w:tc>
          <w:tcPr>
            <w:tcW w:w="6522" w:type="dxa"/>
          </w:tcPr>
          <w:p w14:paraId="67D8ECD5" w14:textId="77777777" w:rsidR="00DC3802" w:rsidRPr="004D3016" w:rsidRDefault="00DC3802" w:rsidP="00AC2883">
            <w:r w:rsidRPr="004D3016">
              <w:rPr>
                <w:noProof/>
              </w:rPr>
              <w:drawing>
                <wp:inline distT="0" distB="0" distL="0" distR="0" wp14:anchorId="683D12F1" wp14:editId="0A0CA10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028EEF" w14:textId="77777777" w:rsidR="00DC3802" w:rsidRPr="004D3016" w:rsidRDefault="00DC3802" w:rsidP="00AC2883">
            <w:pPr>
              <w:pStyle w:val="Lettrine"/>
            </w:pPr>
            <w:r w:rsidRPr="004D3016">
              <w:t>E</w:t>
            </w:r>
          </w:p>
        </w:tc>
      </w:tr>
      <w:tr w:rsidR="00DC3802" w:rsidRPr="004D3016" w14:paraId="6C5749F1" w14:textId="77777777" w:rsidTr="00645CA8">
        <w:trPr>
          <w:trHeight w:val="219"/>
        </w:trPr>
        <w:tc>
          <w:tcPr>
            <w:tcW w:w="6522" w:type="dxa"/>
          </w:tcPr>
          <w:p w14:paraId="4E500BD5" w14:textId="77777777" w:rsidR="00DC3802" w:rsidRPr="004D3016" w:rsidRDefault="00DC3802" w:rsidP="00AC2883">
            <w:pPr>
              <w:pStyle w:val="upove"/>
            </w:pPr>
            <w:r w:rsidRPr="004D3016">
              <w:t>International Union for the Protection of New Varieties of Plants</w:t>
            </w:r>
          </w:p>
        </w:tc>
        <w:tc>
          <w:tcPr>
            <w:tcW w:w="3117" w:type="dxa"/>
          </w:tcPr>
          <w:p w14:paraId="6FE2D6CC" w14:textId="77777777" w:rsidR="00DC3802" w:rsidRPr="004D3016" w:rsidRDefault="00DC3802" w:rsidP="00DA4973"/>
        </w:tc>
      </w:tr>
    </w:tbl>
    <w:p w14:paraId="6BBC89E0" w14:textId="77777777" w:rsidR="00DC3802" w:rsidRPr="004D3016" w:rsidRDefault="00DC3802" w:rsidP="00DC3802"/>
    <w:p w14:paraId="3B0242CC" w14:textId="77777777" w:rsidR="00DA4973" w:rsidRPr="004D301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D3016" w14:paraId="7AC36026" w14:textId="77777777" w:rsidTr="00EB4E9C">
        <w:tc>
          <w:tcPr>
            <w:tcW w:w="6512" w:type="dxa"/>
          </w:tcPr>
          <w:p w14:paraId="60C95FA7" w14:textId="77777777" w:rsidR="00EB4E9C" w:rsidRPr="004D3016" w:rsidRDefault="00AB5F59" w:rsidP="00AC2883">
            <w:pPr>
              <w:pStyle w:val="Sessiontc"/>
              <w:spacing w:line="240" w:lineRule="auto"/>
            </w:pPr>
            <w:r w:rsidRPr="004D3016">
              <w:t>M</w:t>
            </w:r>
            <w:r w:rsidRPr="004D3016">
              <w:rPr>
                <w:kern w:val="0"/>
              </w:rPr>
              <w:t>eeting</w:t>
            </w:r>
            <w:r w:rsidR="006821B2" w:rsidRPr="004D3016">
              <w:rPr>
                <w:kern w:val="0"/>
              </w:rPr>
              <w:t xml:space="preserve"> on Electronic Applicat</w:t>
            </w:r>
            <w:r w:rsidR="006821B2" w:rsidRPr="004D3016">
              <w:t>ions</w:t>
            </w:r>
          </w:p>
          <w:p w14:paraId="286777D0" w14:textId="7F84A32A" w:rsidR="009A3DBD" w:rsidRPr="004D3016" w:rsidRDefault="00B90413" w:rsidP="00BA528E">
            <w:pPr>
              <w:pStyle w:val="Sessiontcplacedate"/>
              <w:contextualSpacing w:val="0"/>
            </w:pPr>
            <w:r w:rsidRPr="004D3016">
              <w:t>Fourth</w:t>
            </w:r>
            <w:r w:rsidR="00C82913" w:rsidRPr="004D3016">
              <w:t xml:space="preserve"> </w:t>
            </w:r>
            <w:r w:rsidR="00AB5F59" w:rsidRPr="004D3016">
              <w:t>m</w:t>
            </w:r>
            <w:r w:rsidR="00A33150" w:rsidRPr="004D3016">
              <w:t>eeting</w:t>
            </w:r>
          </w:p>
          <w:p w14:paraId="246C40DA" w14:textId="179D8668" w:rsidR="00EB4E9C" w:rsidRPr="004D3016" w:rsidRDefault="00EB4E9C" w:rsidP="00AB5F59">
            <w:pPr>
              <w:pStyle w:val="Sessiontcplacedate"/>
              <w:spacing w:before="0"/>
              <w:contextualSpacing w:val="0"/>
              <w:rPr>
                <w:sz w:val="22"/>
              </w:rPr>
            </w:pPr>
            <w:r w:rsidRPr="004D3016">
              <w:t xml:space="preserve">Geneva, </w:t>
            </w:r>
            <w:r w:rsidR="00B90413" w:rsidRPr="004D3016">
              <w:t>October 22</w:t>
            </w:r>
            <w:r w:rsidR="00AB5F59" w:rsidRPr="004D3016">
              <w:t>, 202</w:t>
            </w:r>
            <w:r w:rsidR="00C82913" w:rsidRPr="004D3016">
              <w:t>4</w:t>
            </w:r>
          </w:p>
        </w:tc>
        <w:tc>
          <w:tcPr>
            <w:tcW w:w="3127" w:type="dxa"/>
          </w:tcPr>
          <w:p w14:paraId="6800C050" w14:textId="632352CF" w:rsidR="008C3987" w:rsidRPr="004D3016" w:rsidRDefault="00971E56" w:rsidP="00902C86">
            <w:pPr>
              <w:pStyle w:val="Doccode"/>
              <w:spacing w:line="240" w:lineRule="exact"/>
            </w:pPr>
            <w:r>
              <w:t>EAM/4/6</w:t>
            </w:r>
          </w:p>
          <w:p w14:paraId="7FDEA416" w14:textId="77777777" w:rsidR="00EB4E9C" w:rsidRPr="004D3016" w:rsidRDefault="00EB4E9C" w:rsidP="003C7FBE">
            <w:pPr>
              <w:pStyle w:val="Docoriginal"/>
              <w:rPr>
                <w:lang w:val="en-US"/>
              </w:rPr>
            </w:pPr>
            <w:r w:rsidRPr="004D3016">
              <w:rPr>
                <w:lang w:val="en-US"/>
              </w:rPr>
              <w:t>Original:</w:t>
            </w:r>
            <w:r w:rsidRPr="004D3016">
              <w:rPr>
                <w:b w:val="0"/>
                <w:spacing w:val="0"/>
                <w:lang w:val="en-US"/>
              </w:rPr>
              <w:t xml:space="preserve">  English</w:t>
            </w:r>
          </w:p>
          <w:p w14:paraId="1B49D6D5" w14:textId="2BEB3A8A" w:rsidR="00EB4E9C" w:rsidRPr="004D3016" w:rsidRDefault="00EB4E9C" w:rsidP="00BF167E">
            <w:pPr>
              <w:pStyle w:val="Docoriginal"/>
              <w:rPr>
                <w:lang w:val="en-US"/>
              </w:rPr>
            </w:pPr>
            <w:r w:rsidRPr="004D3016">
              <w:rPr>
                <w:lang w:val="en-US"/>
              </w:rPr>
              <w:t>Date:</w:t>
            </w:r>
            <w:r w:rsidR="007D3DD7" w:rsidRPr="004D3016">
              <w:rPr>
                <w:b w:val="0"/>
                <w:spacing w:val="0"/>
                <w:lang w:val="en-US"/>
              </w:rPr>
              <w:t xml:space="preserve">  </w:t>
            </w:r>
            <w:r w:rsidR="00971E56">
              <w:rPr>
                <w:b w:val="0"/>
                <w:spacing w:val="0"/>
                <w:lang w:val="en-US"/>
              </w:rPr>
              <w:t xml:space="preserve">December </w:t>
            </w:r>
            <w:r w:rsidR="00E079B3">
              <w:rPr>
                <w:b w:val="0"/>
                <w:spacing w:val="0"/>
                <w:lang w:val="en-US"/>
              </w:rPr>
              <w:t>20</w:t>
            </w:r>
            <w:r w:rsidR="00C82913" w:rsidRPr="004D3016">
              <w:rPr>
                <w:b w:val="0"/>
                <w:spacing w:val="0"/>
                <w:lang w:val="en-US"/>
              </w:rPr>
              <w:t>, 2024</w:t>
            </w:r>
          </w:p>
        </w:tc>
      </w:tr>
    </w:tbl>
    <w:p w14:paraId="344C898B" w14:textId="4303A593" w:rsidR="000D7780" w:rsidRPr="004D3016" w:rsidRDefault="00535301" w:rsidP="006A644A">
      <w:pPr>
        <w:pStyle w:val="Titleofdoc0"/>
      </w:pPr>
      <w:r w:rsidRPr="004D3016">
        <w:rPr>
          <w:rFonts w:cs="Arial"/>
        </w:rPr>
        <w:t>REPORT</w:t>
      </w:r>
    </w:p>
    <w:p w14:paraId="1172F325" w14:textId="77777777" w:rsidR="00760F03" w:rsidRPr="00623563" w:rsidRDefault="00760F03" w:rsidP="00760F03">
      <w:pPr>
        <w:pStyle w:val="preparedby1"/>
        <w:jc w:val="left"/>
      </w:pPr>
      <w:r>
        <w:t xml:space="preserve">adopted by the </w:t>
      </w:r>
      <w:r w:rsidRPr="005F4ACD">
        <w:t>Meeting on Electronic Applications</w:t>
      </w:r>
    </w:p>
    <w:p w14:paraId="3A2DAC8B" w14:textId="01E6938F" w:rsidR="00050E16" w:rsidRPr="004D3016" w:rsidRDefault="00760F03" w:rsidP="00760F03">
      <w:pPr>
        <w:pStyle w:val="Disclaimer"/>
      </w:pPr>
      <w:r w:rsidRPr="00623563">
        <w:t>Disclaimer:  this document does not represent UPOV policies or guidance</w:t>
      </w:r>
    </w:p>
    <w:p w14:paraId="054112A9" w14:textId="77777777" w:rsidR="00535301" w:rsidRPr="004D3016" w:rsidRDefault="00535301" w:rsidP="001D6AE0">
      <w:pPr>
        <w:pStyle w:val="Heading1"/>
      </w:pPr>
      <w:bookmarkStart w:id="0" w:name="_Toc84968132"/>
      <w:r w:rsidRPr="004D3016">
        <w:t>Welcome and opening</w:t>
      </w:r>
    </w:p>
    <w:p w14:paraId="2C759FC8" w14:textId="77777777" w:rsidR="00535301" w:rsidRPr="004D3016" w:rsidRDefault="00535301" w:rsidP="00535301">
      <w:pPr>
        <w:rPr>
          <w:rFonts w:cs="Arial"/>
        </w:rPr>
      </w:pPr>
    </w:p>
    <w:p w14:paraId="377F92F3" w14:textId="65B2B006" w:rsidR="00535301" w:rsidRPr="004D3016" w:rsidRDefault="00535301" w:rsidP="00535301">
      <w:pPr>
        <w:rPr>
          <w:rFonts w:cs="Arial"/>
          <w:spacing w:val="-2"/>
        </w:rPr>
      </w:pPr>
      <w:r w:rsidRPr="004D3016">
        <w:rPr>
          <w:rFonts w:cs="Arial"/>
          <w:spacing w:val="-2"/>
        </w:rPr>
        <w:fldChar w:fldCharType="begin"/>
      </w:r>
      <w:r w:rsidRPr="004D3016">
        <w:rPr>
          <w:rFonts w:cs="Arial"/>
          <w:spacing w:val="-2"/>
        </w:rPr>
        <w:instrText xml:space="preserve"> AUTONUM  </w:instrText>
      </w:r>
      <w:r w:rsidRPr="004D3016">
        <w:rPr>
          <w:rFonts w:cs="Arial"/>
          <w:spacing w:val="-2"/>
        </w:rPr>
        <w:fldChar w:fldCharType="end"/>
      </w:r>
      <w:r w:rsidRPr="004D3016">
        <w:rPr>
          <w:rFonts w:cs="Arial"/>
          <w:spacing w:val="-2"/>
        </w:rPr>
        <w:tab/>
        <w:t xml:space="preserve">The </w:t>
      </w:r>
      <w:r w:rsidR="00B90413" w:rsidRPr="004D3016">
        <w:rPr>
          <w:rFonts w:cs="Arial"/>
          <w:spacing w:val="-2"/>
        </w:rPr>
        <w:t xml:space="preserve">fourth </w:t>
      </w:r>
      <w:r w:rsidRPr="004D3016">
        <w:rPr>
          <w:rFonts w:cs="Arial"/>
          <w:spacing w:val="-2"/>
        </w:rPr>
        <w:t>meeting on electronic applications (EAM/</w:t>
      </w:r>
      <w:r w:rsidR="00B90413" w:rsidRPr="004D3016">
        <w:rPr>
          <w:rFonts w:cs="Arial"/>
          <w:spacing w:val="-2"/>
        </w:rPr>
        <w:t>4</w:t>
      </w:r>
      <w:r w:rsidRPr="004D3016">
        <w:rPr>
          <w:rFonts w:cs="Arial"/>
          <w:spacing w:val="-2"/>
        </w:rPr>
        <w:t xml:space="preserve"> meeting), which was held </w:t>
      </w:r>
      <w:r w:rsidR="00C82913" w:rsidRPr="004D3016">
        <w:rPr>
          <w:rFonts w:cs="Arial"/>
          <w:spacing w:val="-2"/>
        </w:rPr>
        <w:t xml:space="preserve">as a </w:t>
      </w:r>
      <w:r w:rsidR="0022283B" w:rsidRPr="004D3016">
        <w:rPr>
          <w:rFonts w:cs="Arial"/>
          <w:spacing w:val="-2"/>
        </w:rPr>
        <w:t xml:space="preserve">hybrid </w:t>
      </w:r>
      <w:r w:rsidR="00C82913" w:rsidRPr="004D3016">
        <w:rPr>
          <w:rFonts w:cs="Arial"/>
          <w:spacing w:val="-2"/>
        </w:rPr>
        <w:t xml:space="preserve">meeting, </w:t>
      </w:r>
      <w:r w:rsidRPr="004D3016">
        <w:rPr>
          <w:rFonts w:cs="Arial"/>
          <w:spacing w:val="-2"/>
        </w:rPr>
        <w:t xml:space="preserve">was </w:t>
      </w:r>
      <w:r w:rsidR="0022283B" w:rsidRPr="004D3016">
        <w:rPr>
          <w:rFonts w:cs="Arial"/>
          <w:spacing w:val="-2"/>
        </w:rPr>
        <w:t xml:space="preserve">  </w:t>
      </w:r>
      <w:r w:rsidRPr="004D3016">
        <w:rPr>
          <w:rFonts w:cs="Arial"/>
          <w:spacing w:val="-2"/>
        </w:rPr>
        <w:t>opened and chaired by M</w:t>
      </w:r>
      <w:r w:rsidR="00C82913" w:rsidRPr="004D3016">
        <w:rPr>
          <w:rFonts w:cs="Arial"/>
          <w:spacing w:val="-2"/>
        </w:rPr>
        <w:t>r</w:t>
      </w:r>
      <w:r w:rsidRPr="004D3016">
        <w:rPr>
          <w:rFonts w:cs="Arial"/>
          <w:spacing w:val="-2"/>
        </w:rPr>
        <w:t>. </w:t>
      </w:r>
      <w:r w:rsidR="00C82913" w:rsidRPr="004D3016">
        <w:rPr>
          <w:rFonts w:cs="Arial"/>
          <w:spacing w:val="-2"/>
        </w:rPr>
        <w:t>Martin Ekvad</w:t>
      </w:r>
      <w:r w:rsidRPr="004D3016">
        <w:rPr>
          <w:rFonts w:cs="Arial"/>
          <w:spacing w:val="-2"/>
        </w:rPr>
        <w:t xml:space="preserve">, </w:t>
      </w:r>
      <w:r w:rsidR="00C82913" w:rsidRPr="004D3016">
        <w:rPr>
          <w:rFonts w:cs="Arial"/>
          <w:spacing w:val="-2"/>
        </w:rPr>
        <w:t>Director of Legal Affairs</w:t>
      </w:r>
      <w:r w:rsidRPr="004D3016">
        <w:rPr>
          <w:rFonts w:cs="Arial"/>
          <w:spacing w:val="-2"/>
        </w:rPr>
        <w:t xml:space="preserve"> of UPOV, who welcomed the participants.</w:t>
      </w:r>
    </w:p>
    <w:p w14:paraId="34353F35" w14:textId="77777777" w:rsidR="00535301" w:rsidRPr="004D3016" w:rsidRDefault="00535301" w:rsidP="00535301">
      <w:pPr>
        <w:rPr>
          <w:rFonts w:cs="Arial"/>
        </w:rPr>
      </w:pPr>
    </w:p>
    <w:p w14:paraId="79C6A04E" w14:textId="77777777" w:rsidR="00535301" w:rsidRPr="004D3016" w:rsidRDefault="00535301" w:rsidP="00535301">
      <w:pPr>
        <w:rPr>
          <w:rFonts w:cs="Arial"/>
        </w:rPr>
      </w:pPr>
      <w:r w:rsidRPr="004D3016">
        <w:rPr>
          <w:rFonts w:cs="Arial"/>
        </w:rPr>
        <w:fldChar w:fldCharType="begin"/>
      </w:r>
      <w:r w:rsidRPr="004D3016">
        <w:rPr>
          <w:rFonts w:cs="Arial"/>
        </w:rPr>
        <w:instrText xml:space="preserve"> AUTONUM  </w:instrText>
      </w:r>
      <w:r w:rsidRPr="004D3016">
        <w:rPr>
          <w:rFonts w:cs="Arial"/>
        </w:rPr>
        <w:fldChar w:fldCharType="end"/>
      </w:r>
      <w:r w:rsidRPr="004D3016">
        <w:rPr>
          <w:rFonts w:cs="Arial"/>
        </w:rPr>
        <w:tab/>
        <w:t xml:space="preserve">The list of participants is reproduced in Annex I to this report.  </w:t>
      </w:r>
    </w:p>
    <w:p w14:paraId="5400B830" w14:textId="77777777" w:rsidR="00535301" w:rsidRPr="004D3016" w:rsidRDefault="00535301" w:rsidP="001975BB"/>
    <w:p w14:paraId="3AA6D9FC" w14:textId="77777777" w:rsidR="00535301" w:rsidRPr="004D3016" w:rsidRDefault="00535301" w:rsidP="001975BB"/>
    <w:p w14:paraId="2E057C81" w14:textId="77777777" w:rsidR="00535301" w:rsidRPr="004D3016" w:rsidRDefault="00535301" w:rsidP="001D6AE0">
      <w:pPr>
        <w:pStyle w:val="Heading1"/>
      </w:pPr>
      <w:r w:rsidRPr="004D3016">
        <w:t>Approval of the agenda</w:t>
      </w:r>
    </w:p>
    <w:p w14:paraId="2386202E" w14:textId="77777777" w:rsidR="00535301" w:rsidRPr="004D3016" w:rsidRDefault="00535301" w:rsidP="00535301">
      <w:pPr>
        <w:rPr>
          <w:rFonts w:cs="Arial"/>
        </w:rPr>
      </w:pPr>
    </w:p>
    <w:p w14:paraId="6B8D4AD7" w14:textId="6204138F" w:rsidR="00535301" w:rsidRPr="004D3016" w:rsidRDefault="00535301" w:rsidP="00535301">
      <w:pPr>
        <w:rPr>
          <w:rFonts w:cs="Arial"/>
        </w:rPr>
      </w:pPr>
      <w:r w:rsidRPr="004D3016">
        <w:rPr>
          <w:rFonts w:cs="Arial"/>
        </w:rPr>
        <w:fldChar w:fldCharType="begin"/>
      </w:r>
      <w:r w:rsidRPr="004D3016">
        <w:rPr>
          <w:rFonts w:cs="Arial"/>
        </w:rPr>
        <w:instrText xml:space="preserve"> AUTONUM  </w:instrText>
      </w:r>
      <w:r w:rsidRPr="004D3016">
        <w:rPr>
          <w:rFonts w:cs="Arial"/>
        </w:rPr>
        <w:fldChar w:fldCharType="end"/>
      </w:r>
      <w:r w:rsidRPr="004D3016">
        <w:rPr>
          <w:rFonts w:cs="Arial"/>
        </w:rPr>
        <w:tab/>
        <w:t>The meeting adopted the draft agenda as proposed in document UPOV/EAM/</w:t>
      </w:r>
      <w:r w:rsidR="00B90413" w:rsidRPr="004D3016">
        <w:rPr>
          <w:rFonts w:cs="Arial"/>
        </w:rPr>
        <w:t>4</w:t>
      </w:r>
      <w:r w:rsidRPr="004D3016">
        <w:rPr>
          <w:rFonts w:cs="Arial"/>
        </w:rPr>
        <w:t>/1.</w:t>
      </w:r>
    </w:p>
    <w:p w14:paraId="267D1AE9" w14:textId="77777777" w:rsidR="00535301" w:rsidRPr="004D3016" w:rsidRDefault="00535301" w:rsidP="00535301">
      <w:pPr>
        <w:rPr>
          <w:rFonts w:cs="Arial"/>
        </w:rPr>
      </w:pPr>
    </w:p>
    <w:p w14:paraId="287E196A" w14:textId="77777777" w:rsidR="00535301" w:rsidRPr="004D3016" w:rsidRDefault="00535301" w:rsidP="00D97CEC">
      <w:pPr>
        <w:rPr>
          <w:rFonts w:cs="Arial"/>
        </w:rPr>
      </w:pPr>
    </w:p>
    <w:p w14:paraId="08A1B6E7" w14:textId="5F2C33EA" w:rsidR="00535301" w:rsidRPr="004D3016" w:rsidRDefault="00535301" w:rsidP="001D6AE0">
      <w:pPr>
        <w:pStyle w:val="Heading1"/>
      </w:pPr>
      <w:r w:rsidRPr="004D3016">
        <w:t xml:space="preserve">Developments concerning UPOV </w:t>
      </w:r>
      <w:r w:rsidR="0063335D">
        <w:rPr>
          <w:caps w:val="0"/>
        </w:rPr>
        <w:t>e</w:t>
      </w:r>
      <w:r w:rsidRPr="004D3016">
        <w:t xml:space="preserve">-PVP </w:t>
      </w:r>
    </w:p>
    <w:p w14:paraId="3EF262A8" w14:textId="77777777" w:rsidR="00535301" w:rsidRPr="004D3016" w:rsidRDefault="00535301" w:rsidP="00535301"/>
    <w:p w14:paraId="73BF9D59" w14:textId="77777777" w:rsidR="00535301" w:rsidRPr="004D3016" w:rsidRDefault="00535301" w:rsidP="00FF5032">
      <w:pPr>
        <w:pStyle w:val="Heading2"/>
      </w:pPr>
      <w:r w:rsidRPr="004D3016">
        <w:t>Overview of UPOV e-PVP</w:t>
      </w:r>
    </w:p>
    <w:p w14:paraId="190442C4" w14:textId="77777777" w:rsidR="00535301" w:rsidRPr="004D3016" w:rsidRDefault="00535301" w:rsidP="00535301">
      <w:pPr>
        <w:rPr>
          <w:rFonts w:cs="Arial"/>
        </w:rPr>
      </w:pPr>
    </w:p>
    <w:p w14:paraId="786D4BE0" w14:textId="7E86531F" w:rsidR="0004516E" w:rsidRPr="004D3016" w:rsidRDefault="00535301" w:rsidP="00535301">
      <w:pPr>
        <w:rPr>
          <w:rFonts w:cs="Arial"/>
        </w:rPr>
      </w:pPr>
      <w:r w:rsidRPr="004D3016">
        <w:rPr>
          <w:rFonts w:cs="Arial"/>
        </w:rPr>
        <w:fldChar w:fldCharType="begin"/>
      </w:r>
      <w:r w:rsidRPr="004D3016">
        <w:rPr>
          <w:rFonts w:cs="Arial"/>
        </w:rPr>
        <w:instrText xml:space="preserve"> AUTONUM  </w:instrText>
      </w:r>
      <w:r w:rsidRPr="004D3016">
        <w:rPr>
          <w:rFonts w:cs="Arial"/>
        </w:rPr>
        <w:fldChar w:fldCharType="end"/>
      </w:r>
      <w:r w:rsidRPr="004D3016">
        <w:rPr>
          <w:rFonts w:cs="Arial"/>
        </w:rPr>
        <w:tab/>
        <w:t>The meeting considered document UPOV/EAM/</w:t>
      </w:r>
      <w:r w:rsidR="00B90413" w:rsidRPr="004D3016">
        <w:rPr>
          <w:rFonts w:cs="Arial"/>
        </w:rPr>
        <w:t>4</w:t>
      </w:r>
      <w:r w:rsidRPr="004D3016">
        <w:t xml:space="preserve">/2 </w:t>
      </w:r>
      <w:r w:rsidRPr="004D3016">
        <w:rPr>
          <w:rFonts w:cs="Arial"/>
        </w:rPr>
        <w:t xml:space="preserve">“Overview of UPOV e-PVP” and received a presentation by the Office of the Union </w:t>
      </w:r>
      <w:r w:rsidR="00C82913" w:rsidRPr="004D3016">
        <w:rPr>
          <w:rFonts w:cs="Arial"/>
        </w:rPr>
        <w:t>on</w:t>
      </w:r>
      <w:r w:rsidR="0081592D" w:rsidRPr="004D3016">
        <w:rPr>
          <w:rFonts w:cs="Arial"/>
        </w:rPr>
        <w:t xml:space="preserve"> the</w:t>
      </w:r>
      <w:r w:rsidR="00C82913" w:rsidRPr="004D3016">
        <w:rPr>
          <w:rFonts w:cs="Arial"/>
        </w:rPr>
        <w:t>:</w:t>
      </w:r>
    </w:p>
    <w:p w14:paraId="622B1A37" w14:textId="77777777" w:rsidR="00D97CEC" w:rsidRPr="004D3016" w:rsidRDefault="00D97CEC" w:rsidP="00535301">
      <w:pPr>
        <w:rPr>
          <w:rFonts w:cs="Arial"/>
        </w:rPr>
      </w:pPr>
    </w:p>
    <w:p w14:paraId="17CB6569" w14:textId="1CDE2E6B" w:rsidR="0004516E" w:rsidRPr="004D3016" w:rsidRDefault="0081592D" w:rsidP="0081592D">
      <w:pPr>
        <w:pStyle w:val="ListParagraph"/>
        <w:numPr>
          <w:ilvl w:val="0"/>
          <w:numId w:val="16"/>
        </w:numPr>
        <w:spacing w:after="120"/>
        <w:ind w:left="851" w:hanging="284"/>
        <w:rPr>
          <w:rFonts w:ascii="Arial" w:hAnsi="Arial" w:cs="Arial"/>
          <w:sz w:val="18"/>
          <w:szCs w:val="18"/>
          <w:lang w:val="en-US"/>
        </w:rPr>
      </w:pPr>
      <w:r w:rsidRPr="004D3016">
        <w:rPr>
          <w:rFonts w:ascii="Arial" w:hAnsi="Arial" w:cs="Arial"/>
          <w:sz w:val="18"/>
          <w:szCs w:val="18"/>
          <w:lang w:val="en-US"/>
        </w:rPr>
        <w:t>C</w:t>
      </w:r>
      <w:r w:rsidR="00B90413" w:rsidRPr="004D3016">
        <w:rPr>
          <w:rFonts w:ascii="Arial" w:hAnsi="Arial" w:cs="Arial"/>
          <w:sz w:val="18"/>
          <w:szCs w:val="18"/>
          <w:lang w:val="en-US"/>
        </w:rPr>
        <w:t>urrent and future</w:t>
      </w:r>
      <w:r w:rsidR="00535301" w:rsidRPr="004D3016">
        <w:rPr>
          <w:rFonts w:ascii="Arial" w:hAnsi="Arial" w:cs="Arial"/>
          <w:sz w:val="18"/>
          <w:szCs w:val="18"/>
          <w:lang w:val="en-US"/>
        </w:rPr>
        <w:t xml:space="preserve"> </w:t>
      </w:r>
      <w:r w:rsidR="00C82913" w:rsidRPr="004D3016">
        <w:rPr>
          <w:rFonts w:ascii="Arial" w:hAnsi="Arial" w:cs="Arial"/>
          <w:sz w:val="18"/>
          <w:szCs w:val="18"/>
          <w:lang w:val="en-US"/>
        </w:rPr>
        <w:t>use</w:t>
      </w:r>
      <w:r w:rsidR="008B6094" w:rsidRPr="004D3016">
        <w:rPr>
          <w:rFonts w:ascii="Arial" w:hAnsi="Arial" w:cs="Arial"/>
          <w:sz w:val="18"/>
          <w:szCs w:val="18"/>
          <w:lang w:val="en-US"/>
        </w:rPr>
        <w:t xml:space="preserve"> </w:t>
      </w:r>
      <w:r w:rsidR="00535301" w:rsidRPr="004D3016">
        <w:rPr>
          <w:rFonts w:ascii="Arial" w:hAnsi="Arial" w:cs="Arial"/>
          <w:sz w:val="18"/>
          <w:szCs w:val="18"/>
          <w:lang w:val="en-US"/>
        </w:rPr>
        <w:t>of UPOV e-PVP</w:t>
      </w:r>
      <w:r w:rsidR="00D97CEC" w:rsidRPr="004D3016">
        <w:rPr>
          <w:rFonts w:ascii="Arial" w:hAnsi="Arial" w:cs="Arial"/>
          <w:sz w:val="18"/>
          <w:szCs w:val="18"/>
          <w:lang w:val="en-US"/>
        </w:rPr>
        <w:t>;</w:t>
      </w:r>
    </w:p>
    <w:p w14:paraId="10F0D101" w14:textId="41415F4F" w:rsidR="00271CF5" w:rsidRPr="004D3016" w:rsidRDefault="0081592D" w:rsidP="0081592D">
      <w:pPr>
        <w:pStyle w:val="ListParagraph"/>
        <w:numPr>
          <w:ilvl w:val="0"/>
          <w:numId w:val="16"/>
        </w:numPr>
        <w:ind w:left="851" w:hanging="284"/>
        <w:jc w:val="both"/>
        <w:rPr>
          <w:rFonts w:ascii="Arial" w:hAnsi="Arial" w:cs="Arial"/>
          <w:sz w:val="18"/>
          <w:szCs w:val="18"/>
          <w:lang w:val="en-US"/>
        </w:rPr>
      </w:pPr>
      <w:r w:rsidRPr="004D3016">
        <w:rPr>
          <w:rFonts w:ascii="Arial" w:hAnsi="Arial" w:cs="Arial"/>
          <w:sz w:val="18"/>
          <w:szCs w:val="18"/>
          <w:lang w:val="en-US"/>
        </w:rPr>
        <w:t>F</w:t>
      </w:r>
      <w:r w:rsidR="00C82913" w:rsidRPr="004D3016">
        <w:rPr>
          <w:rFonts w:ascii="Arial" w:hAnsi="Arial" w:cs="Arial"/>
          <w:sz w:val="18"/>
          <w:szCs w:val="18"/>
          <w:lang w:val="en-US"/>
        </w:rPr>
        <w:t>inancing of UPOV e-PVP components</w:t>
      </w:r>
      <w:r w:rsidR="00B90413" w:rsidRPr="004D3016">
        <w:rPr>
          <w:rFonts w:ascii="Arial" w:hAnsi="Arial" w:cs="Arial"/>
          <w:sz w:val="18"/>
          <w:szCs w:val="18"/>
          <w:lang w:val="en-US"/>
        </w:rPr>
        <w:t>, including the strategy to sustain standard module support</w:t>
      </w:r>
      <w:r w:rsidR="00497E54" w:rsidRPr="004D3016">
        <w:rPr>
          <w:rFonts w:ascii="Arial" w:hAnsi="Arial" w:cs="Arial"/>
          <w:sz w:val="18"/>
          <w:szCs w:val="18"/>
          <w:lang w:val="en-US"/>
        </w:rPr>
        <w:t>.</w:t>
      </w:r>
    </w:p>
    <w:p w14:paraId="3A0CE038" w14:textId="77777777" w:rsidR="008E50DF" w:rsidRPr="004D3016" w:rsidRDefault="008E50DF" w:rsidP="00FF5032"/>
    <w:p w14:paraId="53820E2D" w14:textId="6E6E42FD" w:rsidR="00535301" w:rsidRPr="004D3016" w:rsidRDefault="008E50DF" w:rsidP="0004516E">
      <w:pPr>
        <w:rPr>
          <w:rFonts w:cs="Arial"/>
        </w:rPr>
      </w:pPr>
      <w:r w:rsidRPr="004D3016">
        <w:rPr>
          <w:rFonts w:cs="Arial"/>
        </w:rPr>
        <w:fldChar w:fldCharType="begin"/>
      </w:r>
      <w:r w:rsidRPr="004D3016">
        <w:rPr>
          <w:rFonts w:cs="Arial"/>
        </w:rPr>
        <w:instrText xml:space="preserve"> AUTONUM  </w:instrText>
      </w:r>
      <w:r w:rsidRPr="004D3016">
        <w:rPr>
          <w:rFonts w:cs="Arial"/>
        </w:rPr>
        <w:fldChar w:fldCharType="end"/>
      </w:r>
      <w:r w:rsidRPr="004D3016">
        <w:rPr>
          <w:rFonts w:cs="Arial"/>
        </w:rPr>
        <w:tab/>
        <w:t>A</w:t>
      </w:r>
      <w:r w:rsidR="00535301" w:rsidRPr="004D3016">
        <w:rPr>
          <w:rFonts w:cs="Arial"/>
        </w:rPr>
        <w:t xml:space="preserve"> copy of </w:t>
      </w:r>
      <w:r w:rsidRPr="004D3016">
        <w:rPr>
          <w:rFonts w:cs="Arial"/>
        </w:rPr>
        <w:t>the presentation</w:t>
      </w:r>
      <w:r w:rsidR="00535301" w:rsidRPr="004D3016">
        <w:rPr>
          <w:rFonts w:cs="Arial"/>
        </w:rPr>
        <w:t xml:space="preserve"> is reproduced in Annex II to this document. </w:t>
      </w:r>
    </w:p>
    <w:p w14:paraId="7B6BB791" w14:textId="77777777" w:rsidR="00D97CEC" w:rsidRPr="004D3016" w:rsidRDefault="00D97CEC" w:rsidP="00D97CEC">
      <w:bookmarkStart w:id="1" w:name="_Toc12956118"/>
      <w:bookmarkStart w:id="2" w:name="_Toc84968135"/>
    </w:p>
    <w:p w14:paraId="639F3D4D" w14:textId="77777777" w:rsidR="00535301" w:rsidRPr="004D3016" w:rsidRDefault="00535301" w:rsidP="00FF5032">
      <w:pPr>
        <w:pStyle w:val="Heading2"/>
      </w:pPr>
      <w:r w:rsidRPr="004D3016">
        <w:t>UPOV PRISMA</w:t>
      </w:r>
    </w:p>
    <w:p w14:paraId="6EFFAF0D" w14:textId="77777777" w:rsidR="00535301" w:rsidRPr="004D3016" w:rsidRDefault="00535301" w:rsidP="00535301"/>
    <w:p w14:paraId="61EB7E21" w14:textId="2250C747" w:rsidR="00535301" w:rsidRPr="004D3016" w:rsidRDefault="00535301" w:rsidP="00535301">
      <w:pPr>
        <w:rPr>
          <w:rFonts w:cs="Arial"/>
        </w:rPr>
      </w:pPr>
      <w:r w:rsidRPr="004D3016">
        <w:rPr>
          <w:rFonts w:cs="Arial"/>
        </w:rPr>
        <w:fldChar w:fldCharType="begin"/>
      </w:r>
      <w:r w:rsidRPr="004D3016">
        <w:rPr>
          <w:rFonts w:cs="Arial"/>
        </w:rPr>
        <w:instrText xml:space="preserve"> AUTONUM  </w:instrText>
      </w:r>
      <w:r w:rsidRPr="004D3016">
        <w:rPr>
          <w:rFonts w:cs="Arial"/>
        </w:rPr>
        <w:fldChar w:fldCharType="end"/>
      </w:r>
      <w:r w:rsidRPr="004D3016">
        <w:rPr>
          <w:rFonts w:cs="Arial"/>
        </w:rPr>
        <w:tab/>
        <w:t>The meeting considered document UPOV/EAM/</w:t>
      </w:r>
      <w:r w:rsidR="00B90413" w:rsidRPr="004D3016">
        <w:rPr>
          <w:rFonts w:cs="Arial"/>
        </w:rPr>
        <w:t>4</w:t>
      </w:r>
      <w:r w:rsidRPr="004D3016">
        <w:t xml:space="preserve">/3 </w:t>
      </w:r>
      <w:r w:rsidRPr="004D3016">
        <w:rPr>
          <w:rFonts w:cs="Arial"/>
        </w:rPr>
        <w:t xml:space="preserve">“UPOV PRISMA” and received a presentation by the Office of the Union on the developments concerning UPOV PRISMA since the </w:t>
      </w:r>
      <w:r w:rsidR="00B90413" w:rsidRPr="004D3016">
        <w:rPr>
          <w:rFonts w:cs="Arial"/>
        </w:rPr>
        <w:t>third</w:t>
      </w:r>
      <w:r w:rsidRPr="004D3016">
        <w:rPr>
          <w:rFonts w:cs="Arial"/>
        </w:rPr>
        <w:t xml:space="preserve"> </w:t>
      </w:r>
      <w:r w:rsidR="00F32E33" w:rsidRPr="004D3016">
        <w:rPr>
          <w:rFonts w:cs="Arial"/>
        </w:rPr>
        <w:t>M</w:t>
      </w:r>
      <w:r w:rsidRPr="004D3016">
        <w:rPr>
          <w:rFonts w:cs="Arial"/>
        </w:rPr>
        <w:t xml:space="preserve">eeting on </w:t>
      </w:r>
      <w:r w:rsidR="00271CF5" w:rsidRPr="004D3016">
        <w:rPr>
          <w:rFonts w:cs="Arial"/>
        </w:rPr>
        <w:t xml:space="preserve">Electronic Applications </w:t>
      </w:r>
      <w:r w:rsidRPr="004D3016">
        <w:rPr>
          <w:rFonts w:cs="Arial"/>
        </w:rPr>
        <w:t>(“EA</w:t>
      </w:r>
      <w:r w:rsidR="00271CF5" w:rsidRPr="004D3016">
        <w:rPr>
          <w:rFonts w:cs="Arial"/>
        </w:rPr>
        <w:t>M</w:t>
      </w:r>
      <w:r w:rsidRPr="004D3016">
        <w:rPr>
          <w:rFonts w:cs="Arial"/>
        </w:rPr>
        <w:t>/</w:t>
      </w:r>
      <w:r w:rsidR="00B90413" w:rsidRPr="004D3016">
        <w:rPr>
          <w:rFonts w:cs="Arial"/>
        </w:rPr>
        <w:t>3</w:t>
      </w:r>
      <w:r w:rsidRPr="004D3016">
        <w:rPr>
          <w:rFonts w:cs="Arial"/>
        </w:rPr>
        <w:t xml:space="preserve"> meeting”), a copy of which is reproduced in Annex II to this document. </w:t>
      </w:r>
    </w:p>
    <w:p w14:paraId="2252B44C" w14:textId="77777777" w:rsidR="00535301" w:rsidRPr="004D3016" w:rsidRDefault="00535301" w:rsidP="00FF5032">
      <w:pPr>
        <w:pStyle w:val="Heading2"/>
      </w:pPr>
    </w:p>
    <w:p w14:paraId="59DB8832" w14:textId="48EA92EE" w:rsidR="00535301" w:rsidRPr="004D3016" w:rsidRDefault="00535301" w:rsidP="00D97CEC">
      <w:pPr>
        <w:pStyle w:val="Heading3"/>
      </w:pPr>
      <w:r w:rsidRPr="004D3016">
        <w:t>Use of UPOV PRISMA</w:t>
      </w:r>
      <w:bookmarkEnd w:id="1"/>
      <w:r w:rsidRPr="004D3016">
        <w:t xml:space="preserve"> (as of </w:t>
      </w:r>
      <w:r w:rsidR="00B90413" w:rsidRPr="004D3016">
        <w:t>September 30</w:t>
      </w:r>
      <w:r w:rsidRPr="004D3016">
        <w:t>, 202</w:t>
      </w:r>
      <w:r w:rsidR="00C82913" w:rsidRPr="004D3016">
        <w:t>4</w:t>
      </w:r>
      <w:r w:rsidRPr="004D3016">
        <w:t>)</w:t>
      </w:r>
      <w:bookmarkEnd w:id="2"/>
    </w:p>
    <w:p w14:paraId="5604D608" w14:textId="77777777" w:rsidR="00535301" w:rsidRPr="004D3016" w:rsidRDefault="00535301" w:rsidP="00D01A22">
      <w:pPr>
        <w:keepNext/>
      </w:pPr>
    </w:p>
    <w:p w14:paraId="1293D204" w14:textId="481D6982" w:rsidR="00535301" w:rsidRPr="004D3016" w:rsidRDefault="00535301" w:rsidP="00535301">
      <w:pPr>
        <w:rPr>
          <w:rFonts w:cs="Arial"/>
        </w:rPr>
      </w:pPr>
      <w:r w:rsidRPr="004D3016">
        <w:rPr>
          <w:rFonts w:cs="Arial"/>
        </w:rPr>
        <w:fldChar w:fldCharType="begin"/>
      </w:r>
      <w:r w:rsidRPr="004D3016">
        <w:rPr>
          <w:rFonts w:cs="Arial"/>
        </w:rPr>
        <w:instrText xml:space="preserve"> AUTONUM  </w:instrText>
      </w:r>
      <w:r w:rsidRPr="004D3016">
        <w:rPr>
          <w:rFonts w:cs="Arial"/>
        </w:rPr>
        <w:fldChar w:fldCharType="end"/>
      </w:r>
      <w:r w:rsidRPr="004D3016">
        <w:rPr>
          <w:rFonts w:cs="Arial"/>
        </w:rPr>
        <w:tab/>
        <w:t xml:space="preserve">The </w:t>
      </w:r>
      <w:r w:rsidRPr="004D3016">
        <w:t xml:space="preserve">participants </w:t>
      </w:r>
      <w:r w:rsidRPr="004D3016">
        <w:rPr>
          <w:rFonts w:cs="Arial"/>
        </w:rPr>
        <w:t xml:space="preserve">noted the information on the use of UPOV PRISMA as of </w:t>
      </w:r>
      <w:r w:rsidR="00B90413" w:rsidRPr="004D3016">
        <w:rPr>
          <w:rFonts w:cs="Arial"/>
        </w:rPr>
        <w:t>September 30</w:t>
      </w:r>
      <w:r w:rsidR="00C82913" w:rsidRPr="004D3016">
        <w:rPr>
          <w:rFonts w:cs="Arial"/>
        </w:rPr>
        <w:t>, 2024</w:t>
      </w:r>
      <w:r w:rsidRPr="004D3016">
        <w:rPr>
          <w:rFonts w:cs="Arial"/>
        </w:rPr>
        <w:t>, as reported in Annex II of this report.</w:t>
      </w:r>
    </w:p>
    <w:p w14:paraId="4BECA683" w14:textId="77777777" w:rsidR="00535301" w:rsidRPr="004D3016" w:rsidRDefault="00535301" w:rsidP="00535301">
      <w:bookmarkStart w:id="3" w:name="_Toc84968139"/>
    </w:p>
    <w:p w14:paraId="50BCDF3B" w14:textId="65B0A4F6" w:rsidR="00535301" w:rsidRPr="004D3016" w:rsidRDefault="00535301" w:rsidP="00D97CEC">
      <w:pPr>
        <w:pStyle w:val="Heading3"/>
      </w:pPr>
      <w:r w:rsidRPr="004D3016">
        <w:t>Launch of Version 2.</w:t>
      </w:r>
      <w:bookmarkEnd w:id="3"/>
      <w:r w:rsidR="00C82913" w:rsidRPr="004D3016">
        <w:t>10</w:t>
      </w:r>
      <w:r w:rsidR="00D1023B" w:rsidRPr="004D3016">
        <w:t xml:space="preserve"> (</w:t>
      </w:r>
      <w:r w:rsidR="00B90413" w:rsidRPr="004D3016">
        <w:t xml:space="preserve">November </w:t>
      </w:r>
      <w:r w:rsidR="00C82913" w:rsidRPr="004D3016">
        <w:t>2024</w:t>
      </w:r>
      <w:r w:rsidR="00D1023B" w:rsidRPr="004D3016">
        <w:t>)</w:t>
      </w:r>
    </w:p>
    <w:p w14:paraId="78CCCCFF" w14:textId="77777777" w:rsidR="00535301" w:rsidRPr="004D3016" w:rsidRDefault="00535301" w:rsidP="00D01A22">
      <w:pPr>
        <w:keepNext/>
      </w:pPr>
    </w:p>
    <w:p w14:paraId="63E1486C" w14:textId="3D8E345F" w:rsidR="00535301" w:rsidRPr="004D3016" w:rsidRDefault="00535301" w:rsidP="00535301">
      <w:r w:rsidRPr="004D3016">
        <w:fldChar w:fldCharType="begin"/>
      </w:r>
      <w:r w:rsidRPr="004D3016">
        <w:instrText xml:space="preserve"> AUTONUM  </w:instrText>
      </w:r>
      <w:r w:rsidRPr="004D3016">
        <w:fldChar w:fldCharType="end"/>
      </w:r>
      <w:r w:rsidRPr="004D3016">
        <w:tab/>
      </w:r>
      <w:r w:rsidRPr="004D3016">
        <w:rPr>
          <w:rFonts w:cs="Arial"/>
        </w:rPr>
        <w:t xml:space="preserve">The </w:t>
      </w:r>
      <w:r w:rsidRPr="004D3016">
        <w:t xml:space="preserve">participants </w:t>
      </w:r>
      <w:r w:rsidRPr="004D3016">
        <w:rPr>
          <w:rFonts w:cs="Arial"/>
        </w:rPr>
        <w:t>noted that</w:t>
      </w:r>
      <w:r w:rsidR="00B90413" w:rsidRPr="004D3016">
        <w:rPr>
          <w:rFonts w:cs="Arial"/>
        </w:rPr>
        <w:t xml:space="preserve"> the second part of </w:t>
      </w:r>
      <w:r w:rsidRPr="004D3016">
        <w:t>UPOV PRISMA Version 2.</w:t>
      </w:r>
      <w:r w:rsidR="00C82913" w:rsidRPr="004D3016">
        <w:t>10</w:t>
      </w:r>
      <w:r w:rsidR="00B90413" w:rsidRPr="004D3016">
        <w:t xml:space="preserve"> </w:t>
      </w:r>
      <w:r w:rsidR="001E15B5" w:rsidRPr="004D3016">
        <w:t xml:space="preserve">will be deployed in </w:t>
      </w:r>
      <w:r w:rsidR="00B90413" w:rsidRPr="004D3016">
        <w:t>November</w:t>
      </w:r>
      <w:r w:rsidR="001E15B5" w:rsidRPr="004D3016">
        <w:t xml:space="preserve"> 2024</w:t>
      </w:r>
      <w:r w:rsidRPr="004D3016">
        <w:t>, with the following</w:t>
      </w:r>
      <w:r w:rsidR="00C63343" w:rsidRPr="004D3016">
        <w:t xml:space="preserve"> </w:t>
      </w:r>
      <w:r w:rsidR="006B679A" w:rsidRPr="004D3016">
        <w:t>updates</w:t>
      </w:r>
      <w:r w:rsidRPr="004D3016">
        <w:t>:</w:t>
      </w:r>
    </w:p>
    <w:p w14:paraId="54A445C1" w14:textId="77777777" w:rsidR="00535301" w:rsidRPr="004D3016" w:rsidRDefault="00535301" w:rsidP="00535301"/>
    <w:p w14:paraId="43096B1C" w14:textId="7CFDCED2" w:rsidR="001E15B5" w:rsidRPr="004D3016" w:rsidRDefault="0081592D" w:rsidP="00FA72FA">
      <w:pPr>
        <w:pStyle w:val="ListParagraph"/>
        <w:numPr>
          <w:ilvl w:val="0"/>
          <w:numId w:val="16"/>
        </w:numPr>
        <w:spacing w:after="60"/>
        <w:ind w:left="851" w:hanging="284"/>
        <w:rPr>
          <w:rFonts w:ascii="Arial" w:hAnsi="Arial" w:cs="Arial"/>
          <w:sz w:val="18"/>
          <w:szCs w:val="18"/>
          <w:lang w:val="en-US"/>
        </w:rPr>
      </w:pPr>
      <w:bookmarkStart w:id="4" w:name="_Toc84968143"/>
      <w:r w:rsidRPr="004D3016">
        <w:rPr>
          <w:rFonts w:ascii="Arial" w:hAnsi="Arial" w:cs="Arial"/>
          <w:sz w:val="18"/>
          <w:szCs w:val="18"/>
          <w:lang w:val="en-US"/>
        </w:rPr>
        <w:t>A</w:t>
      </w:r>
      <w:r w:rsidR="001E15B5" w:rsidRPr="004D3016">
        <w:rPr>
          <w:rFonts w:ascii="Arial" w:hAnsi="Arial" w:cs="Arial"/>
          <w:sz w:val="18"/>
          <w:szCs w:val="18"/>
          <w:lang w:val="en-US"/>
        </w:rPr>
        <w:t>ddition of 9 new crops for China</w:t>
      </w:r>
      <w:r w:rsidRPr="004D3016">
        <w:rPr>
          <w:rFonts w:ascii="Arial" w:hAnsi="Arial" w:cs="Arial"/>
          <w:sz w:val="18"/>
          <w:szCs w:val="18"/>
          <w:lang w:val="en-US"/>
        </w:rPr>
        <w:t>;</w:t>
      </w:r>
    </w:p>
    <w:p w14:paraId="20E4794A" w14:textId="486EA0CC" w:rsidR="001E15B5" w:rsidRPr="004D3016" w:rsidRDefault="0081592D" w:rsidP="00FA72FA">
      <w:pPr>
        <w:pStyle w:val="ListParagraph"/>
        <w:keepNext/>
        <w:numPr>
          <w:ilvl w:val="0"/>
          <w:numId w:val="16"/>
        </w:numPr>
        <w:spacing w:after="60"/>
        <w:ind w:left="851" w:hanging="284"/>
        <w:jc w:val="both"/>
        <w:rPr>
          <w:rFonts w:ascii="Arial" w:hAnsi="Arial" w:cs="Arial"/>
          <w:sz w:val="18"/>
          <w:szCs w:val="18"/>
          <w:lang w:val="en-US"/>
        </w:rPr>
      </w:pPr>
      <w:r w:rsidRPr="004D3016">
        <w:rPr>
          <w:rFonts w:ascii="Arial" w:hAnsi="Arial" w:cs="Arial"/>
          <w:sz w:val="18"/>
          <w:szCs w:val="18"/>
          <w:lang w:val="en-US"/>
        </w:rPr>
        <w:lastRenderedPageBreak/>
        <w:t>A</w:t>
      </w:r>
      <w:r w:rsidR="00B90413" w:rsidRPr="004D3016">
        <w:rPr>
          <w:rFonts w:ascii="Arial" w:hAnsi="Arial" w:cs="Arial"/>
          <w:sz w:val="18"/>
          <w:szCs w:val="18"/>
          <w:lang w:val="en-US"/>
        </w:rPr>
        <w:t>ddition of Ghana as a new participating country</w:t>
      </w:r>
      <w:r w:rsidR="00BA62DF" w:rsidRPr="004D3016">
        <w:rPr>
          <w:rFonts w:ascii="Arial" w:hAnsi="Arial" w:cs="Arial"/>
          <w:sz w:val="18"/>
          <w:szCs w:val="18"/>
          <w:lang w:val="en-US"/>
        </w:rPr>
        <w:t>, in addition to United Republic of Tanzania (already joined in September 2024)</w:t>
      </w:r>
      <w:r w:rsidRPr="004D3016">
        <w:rPr>
          <w:rFonts w:ascii="Arial" w:hAnsi="Arial" w:cs="Arial"/>
          <w:sz w:val="18"/>
          <w:szCs w:val="18"/>
          <w:lang w:val="en-US"/>
        </w:rPr>
        <w:t>;</w:t>
      </w:r>
    </w:p>
    <w:p w14:paraId="77E07ACA" w14:textId="4B51F759" w:rsidR="001E15B5" w:rsidRPr="004D3016" w:rsidRDefault="0081592D" w:rsidP="0081592D">
      <w:pPr>
        <w:pStyle w:val="ListParagraph"/>
        <w:numPr>
          <w:ilvl w:val="0"/>
          <w:numId w:val="2"/>
        </w:numPr>
        <w:ind w:left="851" w:hanging="284"/>
        <w:jc w:val="both"/>
        <w:rPr>
          <w:rFonts w:ascii="Arial" w:hAnsi="Arial" w:cs="Arial"/>
          <w:sz w:val="18"/>
          <w:szCs w:val="20"/>
          <w:lang w:val="en-US"/>
        </w:rPr>
      </w:pPr>
      <w:r w:rsidRPr="004D3016">
        <w:rPr>
          <w:rFonts w:ascii="Arial" w:eastAsia="Times New Roman" w:hAnsi="Arial" w:cs="Arial"/>
          <w:sz w:val="18"/>
          <w:szCs w:val="20"/>
          <w:lang w:val="en-US" w:eastAsia="en-US"/>
        </w:rPr>
        <w:t>B</w:t>
      </w:r>
      <w:r w:rsidR="00B90413" w:rsidRPr="004D3016">
        <w:rPr>
          <w:rFonts w:ascii="Arial" w:eastAsia="Times New Roman" w:hAnsi="Arial" w:cs="Arial"/>
          <w:sz w:val="18"/>
          <w:szCs w:val="20"/>
          <w:lang w:val="en-US" w:eastAsia="en-US"/>
        </w:rPr>
        <w:t>ulk invoice</w:t>
      </w:r>
      <w:r w:rsidRPr="004D3016">
        <w:rPr>
          <w:rFonts w:ascii="Arial" w:eastAsia="Times New Roman" w:hAnsi="Arial" w:cs="Arial"/>
          <w:sz w:val="18"/>
          <w:szCs w:val="20"/>
          <w:lang w:val="en-US" w:eastAsia="en-US"/>
        </w:rPr>
        <w:t>.</w:t>
      </w:r>
    </w:p>
    <w:p w14:paraId="4B36FE0E" w14:textId="77777777" w:rsidR="0081592D" w:rsidRPr="004D3016" w:rsidRDefault="0081592D" w:rsidP="0081592D"/>
    <w:p w14:paraId="05493D6B" w14:textId="55D4330C" w:rsidR="00BA62DF" w:rsidRPr="004D3016" w:rsidRDefault="00BA62DF" w:rsidP="00BA62DF">
      <w:pPr>
        <w:pStyle w:val="Heading3"/>
      </w:pPr>
      <w:r w:rsidRPr="004D3016">
        <w:t>Launch of Version 3.0 (2025)</w:t>
      </w:r>
    </w:p>
    <w:p w14:paraId="65C5DCF4" w14:textId="77777777" w:rsidR="00BA62DF" w:rsidRPr="004D3016" w:rsidRDefault="00BA62DF" w:rsidP="00D01A22">
      <w:pPr>
        <w:keepNext/>
      </w:pPr>
    </w:p>
    <w:p w14:paraId="72BA677C" w14:textId="121316C6" w:rsidR="00BA62DF" w:rsidRPr="004D3016" w:rsidRDefault="00BA62DF" w:rsidP="00BA62DF">
      <w:r w:rsidRPr="004D3016">
        <w:fldChar w:fldCharType="begin"/>
      </w:r>
      <w:r w:rsidRPr="004D3016">
        <w:instrText xml:space="preserve"> AUTONUM  </w:instrText>
      </w:r>
      <w:r w:rsidRPr="004D3016">
        <w:fldChar w:fldCharType="end"/>
      </w:r>
      <w:r w:rsidRPr="004D3016">
        <w:tab/>
      </w:r>
      <w:r w:rsidRPr="004D3016">
        <w:rPr>
          <w:rFonts w:cs="Arial"/>
        </w:rPr>
        <w:t>The</w:t>
      </w:r>
      <w:r w:rsidRPr="004D3016">
        <w:t xml:space="preserve"> participants </w:t>
      </w:r>
      <w:r w:rsidRPr="004D3016">
        <w:rPr>
          <w:rFonts w:cs="Arial"/>
        </w:rPr>
        <w:t xml:space="preserve">noted that </w:t>
      </w:r>
      <w:r w:rsidRPr="004D3016">
        <w:t>UPOV PRISMA Version 3.0 will be deployed in 2025, with the following</w:t>
      </w:r>
      <w:r w:rsidR="006B679A" w:rsidRPr="004D3016">
        <w:t xml:space="preserve"> updates</w:t>
      </w:r>
      <w:r w:rsidRPr="004D3016">
        <w:t>:</w:t>
      </w:r>
    </w:p>
    <w:p w14:paraId="6D522306" w14:textId="77777777" w:rsidR="00D01A22" w:rsidRPr="004D3016" w:rsidRDefault="00D01A22" w:rsidP="00BA62DF"/>
    <w:p w14:paraId="369F56FF" w14:textId="77777777" w:rsidR="002B0983" w:rsidRPr="004D3016" w:rsidRDefault="00BA62DF" w:rsidP="00FA72FA">
      <w:pPr>
        <w:pStyle w:val="ListParagraph"/>
        <w:numPr>
          <w:ilvl w:val="0"/>
          <w:numId w:val="16"/>
        </w:numPr>
        <w:spacing w:after="60"/>
        <w:ind w:left="851" w:hanging="284"/>
        <w:jc w:val="both"/>
        <w:rPr>
          <w:rFonts w:ascii="Arial" w:hAnsi="Arial" w:cs="Arial"/>
          <w:sz w:val="18"/>
          <w:szCs w:val="18"/>
          <w:lang w:val="en-US"/>
        </w:rPr>
      </w:pPr>
      <w:r w:rsidRPr="004D3016">
        <w:rPr>
          <w:rFonts w:ascii="Arial" w:hAnsi="Arial" w:cs="Arial"/>
          <w:sz w:val="18"/>
          <w:szCs w:val="18"/>
          <w:lang w:val="en-US"/>
        </w:rPr>
        <w:t>Move to the cloud</w:t>
      </w:r>
      <w:r w:rsidR="002B0983" w:rsidRPr="004D3016">
        <w:rPr>
          <w:rFonts w:ascii="Arial" w:hAnsi="Arial" w:cs="Arial"/>
          <w:sz w:val="18"/>
          <w:szCs w:val="18"/>
          <w:lang w:val="en-US"/>
        </w:rPr>
        <w:t>;</w:t>
      </w:r>
    </w:p>
    <w:p w14:paraId="3CE00B58" w14:textId="77777777" w:rsidR="002B0983" w:rsidRPr="004D3016" w:rsidRDefault="00BA62DF" w:rsidP="00FA72FA">
      <w:pPr>
        <w:pStyle w:val="ListParagraph"/>
        <w:numPr>
          <w:ilvl w:val="0"/>
          <w:numId w:val="16"/>
        </w:numPr>
        <w:spacing w:after="60"/>
        <w:ind w:left="851" w:hanging="284"/>
        <w:jc w:val="both"/>
        <w:rPr>
          <w:rFonts w:ascii="Arial" w:hAnsi="Arial" w:cs="Arial"/>
          <w:sz w:val="18"/>
          <w:szCs w:val="18"/>
          <w:lang w:val="en-US"/>
        </w:rPr>
      </w:pPr>
      <w:r w:rsidRPr="004D3016">
        <w:rPr>
          <w:rFonts w:ascii="Arial" w:hAnsi="Arial" w:cs="Arial"/>
          <w:sz w:val="18"/>
          <w:szCs w:val="18"/>
          <w:lang w:val="en-US"/>
        </w:rPr>
        <w:t>New user interfaces</w:t>
      </w:r>
      <w:r w:rsidR="002B0983" w:rsidRPr="004D3016">
        <w:rPr>
          <w:rFonts w:ascii="Arial" w:hAnsi="Arial" w:cs="Arial"/>
          <w:sz w:val="18"/>
          <w:szCs w:val="18"/>
          <w:lang w:val="en-US"/>
        </w:rPr>
        <w:t>;</w:t>
      </w:r>
    </w:p>
    <w:p w14:paraId="39A2C303" w14:textId="77777777" w:rsidR="002B0983" w:rsidRPr="004D3016" w:rsidRDefault="00BA62DF" w:rsidP="00FA72FA">
      <w:pPr>
        <w:pStyle w:val="ListParagraph"/>
        <w:numPr>
          <w:ilvl w:val="0"/>
          <w:numId w:val="16"/>
        </w:numPr>
        <w:spacing w:after="60"/>
        <w:ind w:left="851" w:hanging="284"/>
        <w:jc w:val="both"/>
        <w:rPr>
          <w:rFonts w:ascii="Arial" w:hAnsi="Arial" w:cs="Arial"/>
          <w:sz w:val="18"/>
          <w:szCs w:val="18"/>
          <w:lang w:val="en-US"/>
        </w:rPr>
      </w:pPr>
      <w:r w:rsidRPr="004D3016">
        <w:rPr>
          <w:rFonts w:ascii="Arial" w:hAnsi="Arial" w:cs="Arial"/>
          <w:sz w:val="18"/>
          <w:szCs w:val="18"/>
          <w:lang w:val="en-US"/>
        </w:rPr>
        <w:t>Improvement of user management</w:t>
      </w:r>
      <w:r w:rsidR="002B0983" w:rsidRPr="004D3016">
        <w:rPr>
          <w:rFonts w:ascii="Arial" w:hAnsi="Arial" w:cs="Arial"/>
          <w:sz w:val="18"/>
          <w:szCs w:val="18"/>
          <w:lang w:val="en-US"/>
        </w:rPr>
        <w:t>;</w:t>
      </w:r>
    </w:p>
    <w:p w14:paraId="4CC7D8E5" w14:textId="77777777" w:rsidR="002B0983" w:rsidRPr="004D3016" w:rsidRDefault="00BA62DF" w:rsidP="00FA72FA">
      <w:pPr>
        <w:pStyle w:val="ListParagraph"/>
        <w:numPr>
          <w:ilvl w:val="0"/>
          <w:numId w:val="16"/>
        </w:numPr>
        <w:spacing w:after="60"/>
        <w:ind w:left="851" w:hanging="284"/>
        <w:jc w:val="both"/>
        <w:rPr>
          <w:rFonts w:ascii="Arial" w:hAnsi="Arial" w:cs="Arial"/>
          <w:sz w:val="18"/>
          <w:szCs w:val="18"/>
          <w:lang w:val="en-US"/>
        </w:rPr>
      </w:pPr>
      <w:r w:rsidRPr="004D3016">
        <w:rPr>
          <w:rFonts w:ascii="Arial" w:hAnsi="Arial" w:cs="Arial"/>
          <w:sz w:val="18"/>
          <w:szCs w:val="18"/>
          <w:lang w:val="en-US"/>
        </w:rPr>
        <w:t>Improvement of bulk upload</w:t>
      </w:r>
      <w:r w:rsidR="002B0983" w:rsidRPr="004D3016">
        <w:rPr>
          <w:rFonts w:ascii="Arial" w:hAnsi="Arial" w:cs="Arial"/>
          <w:sz w:val="18"/>
          <w:szCs w:val="18"/>
          <w:lang w:val="en-US"/>
        </w:rPr>
        <w:t>;</w:t>
      </w:r>
    </w:p>
    <w:p w14:paraId="78FE640A" w14:textId="77777777" w:rsidR="002B0983" w:rsidRPr="004D3016" w:rsidRDefault="00BA62DF" w:rsidP="00FA72FA">
      <w:pPr>
        <w:pStyle w:val="ListParagraph"/>
        <w:numPr>
          <w:ilvl w:val="0"/>
          <w:numId w:val="16"/>
        </w:numPr>
        <w:spacing w:after="60"/>
        <w:ind w:left="851" w:hanging="284"/>
        <w:jc w:val="both"/>
        <w:rPr>
          <w:rFonts w:ascii="Arial" w:hAnsi="Arial" w:cs="Arial"/>
          <w:sz w:val="18"/>
          <w:szCs w:val="18"/>
          <w:lang w:val="en-US"/>
        </w:rPr>
      </w:pPr>
      <w:r w:rsidRPr="004D3016">
        <w:rPr>
          <w:rFonts w:ascii="Arial" w:hAnsi="Arial" w:cs="Arial"/>
          <w:sz w:val="18"/>
          <w:szCs w:val="18"/>
          <w:lang w:val="en-US"/>
        </w:rPr>
        <w:t>Accessibility</w:t>
      </w:r>
      <w:r w:rsidR="002B0983" w:rsidRPr="004D3016">
        <w:rPr>
          <w:rFonts w:ascii="Arial" w:hAnsi="Arial" w:cs="Arial"/>
          <w:sz w:val="18"/>
          <w:szCs w:val="18"/>
          <w:lang w:val="en-US"/>
        </w:rPr>
        <w:t>;</w:t>
      </w:r>
    </w:p>
    <w:p w14:paraId="7E9FAFBB" w14:textId="383FD91E" w:rsidR="002B0983" w:rsidRPr="004D3016" w:rsidRDefault="00BA62DF" w:rsidP="00FA72FA">
      <w:pPr>
        <w:pStyle w:val="ListParagraph"/>
        <w:numPr>
          <w:ilvl w:val="0"/>
          <w:numId w:val="16"/>
        </w:numPr>
        <w:spacing w:after="60"/>
        <w:ind w:left="851" w:hanging="284"/>
        <w:jc w:val="both"/>
        <w:rPr>
          <w:rFonts w:ascii="Arial" w:hAnsi="Arial" w:cs="Arial"/>
          <w:sz w:val="18"/>
          <w:szCs w:val="18"/>
          <w:lang w:val="en-US"/>
        </w:rPr>
      </w:pPr>
      <w:r w:rsidRPr="004D3016">
        <w:rPr>
          <w:rFonts w:ascii="Arial" w:hAnsi="Arial" w:cs="Arial"/>
          <w:sz w:val="18"/>
          <w:szCs w:val="18"/>
          <w:lang w:val="en-US"/>
        </w:rPr>
        <w:t xml:space="preserve">Morocco: </w:t>
      </w:r>
      <w:r w:rsidR="002B0983" w:rsidRPr="004D3016">
        <w:rPr>
          <w:rFonts w:ascii="Arial" w:hAnsi="Arial" w:cs="Arial"/>
          <w:sz w:val="18"/>
          <w:szCs w:val="18"/>
          <w:lang w:val="en-US"/>
        </w:rPr>
        <w:t xml:space="preserve"> </w:t>
      </w:r>
      <w:r w:rsidRPr="004D3016">
        <w:rPr>
          <w:rFonts w:ascii="Arial" w:hAnsi="Arial" w:cs="Arial"/>
          <w:sz w:val="18"/>
          <w:szCs w:val="18"/>
          <w:lang w:val="en-US"/>
        </w:rPr>
        <w:t>1 new crop</w:t>
      </w:r>
      <w:r w:rsidR="004120E1" w:rsidRPr="004D3016">
        <w:rPr>
          <w:rFonts w:ascii="Arial" w:hAnsi="Arial" w:cs="Arial"/>
          <w:sz w:val="18"/>
          <w:szCs w:val="18"/>
          <w:lang w:val="en-US"/>
        </w:rPr>
        <w:t xml:space="preserve"> (</w:t>
      </w:r>
      <w:r w:rsidR="009A0276" w:rsidRPr="004D3016">
        <w:rPr>
          <w:rFonts w:ascii="Arial" w:hAnsi="Arial" w:cs="Arial"/>
          <w:sz w:val="18"/>
          <w:szCs w:val="18"/>
          <w:lang w:val="en-US"/>
        </w:rPr>
        <w:t>tomato rootstocks</w:t>
      </w:r>
      <w:r w:rsidR="0052479F" w:rsidRPr="004D3016">
        <w:rPr>
          <w:rFonts w:ascii="Arial" w:hAnsi="Arial" w:cs="Arial"/>
          <w:sz w:val="18"/>
          <w:szCs w:val="18"/>
          <w:lang w:val="en-US"/>
        </w:rPr>
        <w:t>)</w:t>
      </w:r>
      <w:r w:rsidR="002B0983" w:rsidRPr="004D3016">
        <w:rPr>
          <w:rFonts w:ascii="Arial" w:hAnsi="Arial" w:cs="Arial"/>
          <w:sz w:val="18"/>
          <w:szCs w:val="18"/>
          <w:lang w:val="en-US"/>
        </w:rPr>
        <w:t>;</w:t>
      </w:r>
    </w:p>
    <w:p w14:paraId="710EBE6C" w14:textId="7B098BA9" w:rsidR="002B0983" w:rsidRPr="004D3016" w:rsidRDefault="00BA62DF" w:rsidP="00FA72FA">
      <w:pPr>
        <w:pStyle w:val="ListParagraph"/>
        <w:numPr>
          <w:ilvl w:val="0"/>
          <w:numId w:val="16"/>
        </w:numPr>
        <w:spacing w:after="60"/>
        <w:ind w:left="851" w:hanging="284"/>
        <w:jc w:val="both"/>
        <w:rPr>
          <w:rFonts w:ascii="Arial" w:hAnsi="Arial" w:cs="Arial"/>
          <w:sz w:val="18"/>
          <w:szCs w:val="18"/>
          <w:lang w:val="en-US"/>
        </w:rPr>
      </w:pPr>
      <w:r w:rsidRPr="004D3016">
        <w:rPr>
          <w:rFonts w:ascii="Arial" w:hAnsi="Arial" w:cs="Arial"/>
          <w:sz w:val="18"/>
          <w:szCs w:val="18"/>
          <w:lang w:val="en-US"/>
        </w:rPr>
        <w:t xml:space="preserve">Serbia: </w:t>
      </w:r>
      <w:r w:rsidR="002B0983" w:rsidRPr="004D3016">
        <w:rPr>
          <w:rFonts w:ascii="Arial" w:hAnsi="Arial" w:cs="Arial"/>
          <w:sz w:val="18"/>
          <w:szCs w:val="18"/>
          <w:lang w:val="en-US"/>
        </w:rPr>
        <w:t xml:space="preserve"> </w:t>
      </w:r>
      <w:r w:rsidRPr="004D3016">
        <w:rPr>
          <w:rFonts w:ascii="Arial" w:hAnsi="Arial" w:cs="Arial"/>
          <w:sz w:val="18"/>
          <w:szCs w:val="18"/>
          <w:lang w:val="en-US"/>
        </w:rPr>
        <w:t>1 new crop</w:t>
      </w:r>
      <w:r w:rsidR="0052479F" w:rsidRPr="004D3016">
        <w:rPr>
          <w:rFonts w:ascii="Arial" w:hAnsi="Arial" w:cs="Arial"/>
          <w:sz w:val="18"/>
          <w:szCs w:val="18"/>
          <w:lang w:val="en-US"/>
        </w:rPr>
        <w:t xml:space="preserve"> (</w:t>
      </w:r>
      <w:r w:rsidR="009A0276" w:rsidRPr="004D3016">
        <w:rPr>
          <w:rFonts w:ascii="Arial" w:hAnsi="Arial" w:cs="Arial"/>
          <w:sz w:val="18"/>
          <w:szCs w:val="18"/>
          <w:lang w:val="en-US"/>
        </w:rPr>
        <w:t>sunflower</w:t>
      </w:r>
      <w:r w:rsidR="0052479F" w:rsidRPr="004D3016">
        <w:rPr>
          <w:rFonts w:ascii="Arial" w:hAnsi="Arial" w:cs="Arial"/>
          <w:sz w:val="18"/>
          <w:szCs w:val="18"/>
          <w:lang w:val="en-US"/>
        </w:rPr>
        <w:t>)</w:t>
      </w:r>
      <w:r w:rsidR="002B0983" w:rsidRPr="004D3016">
        <w:rPr>
          <w:rFonts w:ascii="Arial" w:hAnsi="Arial" w:cs="Arial"/>
          <w:sz w:val="18"/>
          <w:szCs w:val="18"/>
          <w:lang w:val="en-US"/>
        </w:rPr>
        <w:t>;</w:t>
      </w:r>
    </w:p>
    <w:p w14:paraId="6017F53A" w14:textId="658E5F3E" w:rsidR="00BA62DF" w:rsidRPr="004D3016" w:rsidRDefault="00BA62DF" w:rsidP="002B0983">
      <w:pPr>
        <w:pStyle w:val="ListParagraph"/>
        <w:numPr>
          <w:ilvl w:val="0"/>
          <w:numId w:val="16"/>
        </w:numPr>
        <w:ind w:left="851" w:hanging="284"/>
        <w:jc w:val="both"/>
        <w:rPr>
          <w:rFonts w:ascii="Arial" w:hAnsi="Arial" w:cs="Arial"/>
          <w:sz w:val="18"/>
          <w:szCs w:val="18"/>
          <w:lang w:val="en-US"/>
        </w:rPr>
      </w:pPr>
      <w:r w:rsidRPr="004D3016">
        <w:rPr>
          <w:rFonts w:ascii="Arial" w:hAnsi="Arial" w:cs="Arial"/>
          <w:sz w:val="18"/>
          <w:szCs w:val="18"/>
          <w:lang w:val="en-US"/>
        </w:rPr>
        <w:t>Türkiye:</w:t>
      </w:r>
      <w:r w:rsidR="002B0983" w:rsidRPr="004D3016">
        <w:rPr>
          <w:rFonts w:ascii="Arial" w:hAnsi="Arial" w:cs="Arial"/>
          <w:sz w:val="18"/>
          <w:szCs w:val="18"/>
          <w:lang w:val="en-US"/>
        </w:rPr>
        <w:t xml:space="preserve"> </w:t>
      </w:r>
      <w:r w:rsidRPr="004D3016">
        <w:rPr>
          <w:rFonts w:ascii="Arial" w:hAnsi="Arial" w:cs="Arial"/>
          <w:sz w:val="18"/>
          <w:szCs w:val="18"/>
          <w:lang w:val="en-US"/>
        </w:rPr>
        <w:t xml:space="preserve"> national listing</w:t>
      </w:r>
      <w:r w:rsidR="002B0983" w:rsidRPr="004D3016">
        <w:rPr>
          <w:rFonts w:ascii="Arial" w:hAnsi="Arial" w:cs="Arial"/>
          <w:sz w:val="18"/>
          <w:szCs w:val="18"/>
          <w:lang w:val="en-US"/>
        </w:rPr>
        <w:t>.</w:t>
      </w:r>
    </w:p>
    <w:p w14:paraId="2D58CF38" w14:textId="77777777" w:rsidR="002B0983" w:rsidRPr="004D3016" w:rsidRDefault="002B0983" w:rsidP="002B0983"/>
    <w:p w14:paraId="2F698369" w14:textId="3B46FCB0" w:rsidR="00535301" w:rsidRPr="004D3016" w:rsidRDefault="00535301" w:rsidP="00AA2503">
      <w:pPr>
        <w:pStyle w:val="Heading3"/>
      </w:pPr>
      <w:r w:rsidRPr="004D3016">
        <w:t>Other developments</w:t>
      </w:r>
      <w:bookmarkEnd w:id="4"/>
    </w:p>
    <w:p w14:paraId="7DE31E38" w14:textId="77777777" w:rsidR="00535301" w:rsidRPr="004D3016" w:rsidRDefault="00535301" w:rsidP="00535301">
      <w:pPr>
        <w:keepNext/>
        <w:rPr>
          <w:rFonts w:cs="Arial"/>
        </w:rPr>
      </w:pPr>
    </w:p>
    <w:p w14:paraId="333DCD6B" w14:textId="77777777" w:rsidR="00535301" w:rsidRPr="004D3016" w:rsidRDefault="00535301" w:rsidP="002B0983">
      <w:pPr>
        <w:pStyle w:val="Heading4"/>
        <w:rPr>
          <w:lang w:val="en-US"/>
        </w:rPr>
      </w:pPr>
      <w:bookmarkStart w:id="5" w:name="_Toc519867341"/>
      <w:bookmarkEnd w:id="0"/>
      <w:r w:rsidRPr="004D3016">
        <w:rPr>
          <w:lang w:val="en-US"/>
        </w:rPr>
        <w:t>Improvement of user-friendliness of UPOV PRISMA</w:t>
      </w:r>
    </w:p>
    <w:p w14:paraId="64FE40BC" w14:textId="77777777" w:rsidR="00535301" w:rsidRPr="004D3016" w:rsidRDefault="00535301" w:rsidP="00D01A22">
      <w:pPr>
        <w:keepNext/>
      </w:pPr>
    </w:p>
    <w:p w14:paraId="553A6C50" w14:textId="23980DD1" w:rsidR="001E15B5" w:rsidRPr="004D3016" w:rsidRDefault="00535301" w:rsidP="00BA62DF">
      <w:pPr>
        <w:rPr>
          <w:rFonts w:cs="Arial"/>
        </w:rPr>
      </w:pPr>
      <w:r w:rsidRPr="004D3016">
        <w:fldChar w:fldCharType="begin"/>
      </w:r>
      <w:r w:rsidRPr="004D3016">
        <w:instrText xml:space="preserve"> AUTONUM  </w:instrText>
      </w:r>
      <w:r w:rsidRPr="004D3016">
        <w:fldChar w:fldCharType="end"/>
      </w:r>
      <w:r w:rsidRPr="004D3016">
        <w:tab/>
      </w:r>
      <w:r w:rsidRPr="004D3016">
        <w:rPr>
          <w:rFonts w:cs="Arial"/>
        </w:rPr>
        <w:t xml:space="preserve">The </w:t>
      </w:r>
      <w:r w:rsidRPr="004D3016">
        <w:t xml:space="preserve">participants </w:t>
      </w:r>
      <w:r w:rsidRPr="004D3016">
        <w:rPr>
          <w:rFonts w:cs="Arial"/>
        </w:rPr>
        <w:t xml:space="preserve">noted the </w:t>
      </w:r>
      <w:r w:rsidR="00BA62DF" w:rsidRPr="004D3016">
        <w:rPr>
          <w:rFonts w:cs="Arial"/>
        </w:rPr>
        <w:t>summary of the progress of updating the PVP Office procedure</w:t>
      </w:r>
      <w:r w:rsidR="001E15B5" w:rsidRPr="004D3016">
        <w:rPr>
          <w:rFonts w:cs="Arial"/>
        </w:rPr>
        <w:t xml:space="preserve"> presented</w:t>
      </w:r>
      <w:r w:rsidR="00D1023B" w:rsidRPr="004D3016">
        <w:rPr>
          <w:rFonts w:cs="Arial"/>
        </w:rPr>
        <w:t xml:space="preserve"> during the Task Force</w:t>
      </w:r>
      <w:r w:rsidRPr="004D3016">
        <w:rPr>
          <w:rFonts w:cs="Arial"/>
        </w:rPr>
        <w:t xml:space="preserve"> meeting </w:t>
      </w:r>
      <w:r w:rsidR="00D1023B" w:rsidRPr="004D3016">
        <w:rPr>
          <w:rFonts w:cs="Arial"/>
        </w:rPr>
        <w:t xml:space="preserve">held on </w:t>
      </w:r>
      <w:r w:rsidR="00BA62DF" w:rsidRPr="004D3016">
        <w:t>May 15, 2024.</w:t>
      </w:r>
      <w:r w:rsidR="002B0983" w:rsidRPr="004D3016">
        <w:t xml:space="preserve"> </w:t>
      </w:r>
      <w:r w:rsidR="00BA62DF" w:rsidRPr="004D3016">
        <w:t xml:space="preserve"> </w:t>
      </w:r>
      <w:r w:rsidR="002B0983" w:rsidRPr="004D3016">
        <w:t xml:space="preserve">Eighty-four per cent </w:t>
      </w:r>
      <w:r w:rsidR="00BA62DF" w:rsidRPr="004D3016">
        <w:t>of the procedures have been updated.</w:t>
      </w:r>
    </w:p>
    <w:p w14:paraId="1067D74A" w14:textId="77777777" w:rsidR="001E15B5" w:rsidRPr="004D3016" w:rsidRDefault="001E15B5" w:rsidP="002B0983"/>
    <w:p w14:paraId="45FC7190" w14:textId="4E0C4332" w:rsidR="001E15B5" w:rsidRPr="004D3016" w:rsidRDefault="001E15B5" w:rsidP="002B0983">
      <w:pPr>
        <w:rPr>
          <w:rFonts w:cs="Arial"/>
        </w:rPr>
      </w:pPr>
      <w:r w:rsidRPr="004D3016">
        <w:fldChar w:fldCharType="begin"/>
      </w:r>
      <w:r w:rsidRPr="004D3016">
        <w:instrText xml:space="preserve"> AUTONUM  </w:instrText>
      </w:r>
      <w:r w:rsidRPr="004D3016">
        <w:fldChar w:fldCharType="end"/>
      </w:r>
      <w:r w:rsidRPr="004D3016">
        <w:tab/>
      </w:r>
      <w:r w:rsidRPr="004D3016">
        <w:rPr>
          <w:rFonts w:cs="Arial"/>
        </w:rPr>
        <w:t xml:space="preserve">The </w:t>
      </w:r>
      <w:r w:rsidRPr="004D3016">
        <w:t xml:space="preserve">participants </w:t>
      </w:r>
      <w:r w:rsidRPr="004D3016">
        <w:rPr>
          <w:rFonts w:cs="Arial"/>
        </w:rPr>
        <w:t xml:space="preserve">noted that </w:t>
      </w:r>
      <w:r w:rsidR="00BA62DF" w:rsidRPr="004D3016">
        <w:t xml:space="preserve">the participating </w:t>
      </w:r>
      <w:r w:rsidR="00B56674" w:rsidRPr="004D3016">
        <w:t>Authorit</w:t>
      </w:r>
      <w:r w:rsidR="00BA62DF" w:rsidRPr="004D3016">
        <w:t>ies have been requested to provide information about their national fees and whether or not those fees are subsidized.</w:t>
      </w:r>
    </w:p>
    <w:p w14:paraId="711319EA" w14:textId="77777777" w:rsidR="00916614" w:rsidRPr="004D3016" w:rsidRDefault="00916614" w:rsidP="002B0983"/>
    <w:p w14:paraId="2062F20C" w14:textId="6A6E801B" w:rsidR="00BA62DF" w:rsidRPr="004D3016" w:rsidRDefault="00916614" w:rsidP="00BA62DF">
      <w:r w:rsidRPr="004D3016">
        <w:fldChar w:fldCharType="begin"/>
      </w:r>
      <w:r w:rsidRPr="004D3016">
        <w:instrText xml:space="preserve"> AUTONUM  </w:instrText>
      </w:r>
      <w:r w:rsidRPr="004D3016">
        <w:fldChar w:fldCharType="end"/>
      </w:r>
      <w:r w:rsidRPr="004D3016">
        <w:tab/>
      </w:r>
      <w:r w:rsidRPr="004D3016">
        <w:rPr>
          <w:rFonts w:cs="Arial"/>
        </w:rPr>
        <w:t xml:space="preserve">The </w:t>
      </w:r>
      <w:r w:rsidRPr="004D3016">
        <w:t xml:space="preserve">participants </w:t>
      </w:r>
      <w:r w:rsidR="00BA62DF" w:rsidRPr="004D3016">
        <w:rPr>
          <w:rFonts w:cs="Arial"/>
        </w:rPr>
        <w:t xml:space="preserve">noted </w:t>
      </w:r>
      <w:r w:rsidR="007C0DC1" w:rsidRPr="004D3016">
        <w:rPr>
          <w:rFonts w:cs="Arial"/>
        </w:rPr>
        <w:t>that the</w:t>
      </w:r>
      <w:r w:rsidR="00BA62DF" w:rsidRPr="004D3016">
        <w:t xml:space="preserve"> information on national fees </w:t>
      </w:r>
      <w:r w:rsidR="00624EAD" w:rsidRPr="004D3016">
        <w:t xml:space="preserve">will be implemented </w:t>
      </w:r>
      <w:r w:rsidR="00BA62DF" w:rsidRPr="004D3016">
        <w:t xml:space="preserve">as a new section in the PVP Office </w:t>
      </w:r>
      <w:r w:rsidR="001D1184" w:rsidRPr="004D3016">
        <w:t>p</w:t>
      </w:r>
      <w:r w:rsidR="00BA62DF" w:rsidRPr="004D3016">
        <w:t>rocedure.</w:t>
      </w:r>
    </w:p>
    <w:p w14:paraId="09EAEDB0" w14:textId="77777777" w:rsidR="00916614" w:rsidRPr="004D3016" w:rsidRDefault="00916614" w:rsidP="002B0983"/>
    <w:p w14:paraId="2ABAD72A" w14:textId="0B81F297" w:rsidR="00175803" w:rsidRPr="004D3016" w:rsidRDefault="00916614" w:rsidP="00175803">
      <w:r w:rsidRPr="004D3016">
        <w:fldChar w:fldCharType="begin"/>
      </w:r>
      <w:r w:rsidRPr="004D3016">
        <w:instrText xml:space="preserve"> AUTONUM  </w:instrText>
      </w:r>
      <w:r w:rsidRPr="004D3016">
        <w:fldChar w:fldCharType="end"/>
      </w:r>
      <w:r w:rsidRPr="004D3016">
        <w:tab/>
      </w:r>
      <w:r w:rsidRPr="004D3016">
        <w:rPr>
          <w:rFonts w:cs="Arial"/>
        </w:rPr>
        <w:t xml:space="preserve">The </w:t>
      </w:r>
      <w:r w:rsidRPr="004D3016">
        <w:t xml:space="preserve">participants </w:t>
      </w:r>
      <w:r w:rsidR="00175803" w:rsidRPr="004D3016">
        <w:t xml:space="preserve">noted that one-to-one meetings were organized with two authorities </w:t>
      </w:r>
      <w:r w:rsidR="00B56674" w:rsidRPr="004D3016">
        <w:t>out of</w:t>
      </w:r>
      <w:r w:rsidR="00175803" w:rsidRPr="004D3016">
        <w:t xml:space="preserve"> the top </w:t>
      </w:r>
      <w:r w:rsidR="001975BB" w:rsidRPr="004D3016">
        <w:t>five</w:t>
      </w:r>
      <w:r w:rsidR="00B56674" w:rsidRPr="004D3016">
        <w:t xml:space="preserve"> that </w:t>
      </w:r>
      <w:r w:rsidR="00175803" w:rsidRPr="004D3016">
        <w:t>receiv</w:t>
      </w:r>
      <w:r w:rsidR="00B56674" w:rsidRPr="004D3016">
        <w:t>e</w:t>
      </w:r>
      <w:r w:rsidR="00175803" w:rsidRPr="004D3016">
        <w:t xml:space="preserve"> application data </w:t>
      </w:r>
      <w:r w:rsidR="00B56674" w:rsidRPr="004D3016">
        <w:t>via</w:t>
      </w:r>
      <w:r w:rsidR="00175803" w:rsidRPr="004D3016">
        <w:t xml:space="preserve"> UPOV PRISMA, namely Canada and South Africa</w:t>
      </w:r>
      <w:r w:rsidRPr="004D3016">
        <w:rPr>
          <w:rFonts w:cs="Arial"/>
        </w:rPr>
        <w:t>.</w:t>
      </w:r>
      <w:r w:rsidR="00175803" w:rsidRPr="004D3016">
        <w:rPr>
          <w:rFonts w:cs="Arial"/>
        </w:rPr>
        <w:t xml:space="preserve"> </w:t>
      </w:r>
      <w:r w:rsidR="00B56674" w:rsidRPr="004D3016">
        <w:rPr>
          <w:rFonts w:cs="Arial"/>
        </w:rPr>
        <w:t xml:space="preserve"> </w:t>
      </w:r>
      <w:r w:rsidR="00175803" w:rsidRPr="004D3016">
        <w:t xml:space="preserve">The following </w:t>
      </w:r>
      <w:r w:rsidR="00B56674" w:rsidRPr="004D3016">
        <w:t>questions</w:t>
      </w:r>
      <w:r w:rsidR="00175803" w:rsidRPr="004D3016">
        <w:t xml:space="preserve"> were discussed:</w:t>
      </w:r>
    </w:p>
    <w:p w14:paraId="5CDD214D" w14:textId="77777777" w:rsidR="00175803" w:rsidRPr="004D3016" w:rsidRDefault="00175803" w:rsidP="00175803"/>
    <w:p w14:paraId="2A5365E9" w14:textId="51576266" w:rsidR="00175803" w:rsidRPr="004D3016" w:rsidRDefault="00175803" w:rsidP="001975BB">
      <w:pPr>
        <w:pStyle w:val="ListParagraph"/>
        <w:numPr>
          <w:ilvl w:val="0"/>
          <w:numId w:val="2"/>
        </w:numPr>
        <w:spacing w:after="120"/>
        <w:ind w:left="851" w:hanging="284"/>
        <w:jc w:val="both"/>
        <w:rPr>
          <w:rFonts w:ascii="Arial" w:eastAsia="Times New Roman" w:hAnsi="Arial" w:cs="Arial"/>
          <w:sz w:val="18"/>
          <w:szCs w:val="18"/>
          <w:lang w:val="en-US" w:eastAsia="en-US"/>
        </w:rPr>
      </w:pPr>
      <w:r w:rsidRPr="004D3016">
        <w:rPr>
          <w:rFonts w:ascii="Arial" w:eastAsia="Times New Roman" w:hAnsi="Arial" w:cs="Arial"/>
          <w:sz w:val="18"/>
          <w:szCs w:val="18"/>
          <w:lang w:val="en-US" w:eastAsia="en-US"/>
        </w:rPr>
        <w:t xml:space="preserve">Whether it </w:t>
      </w:r>
      <w:r w:rsidR="009759C0" w:rsidRPr="004D3016">
        <w:rPr>
          <w:rFonts w:ascii="Arial" w:eastAsia="Times New Roman" w:hAnsi="Arial" w:cs="Arial"/>
          <w:sz w:val="18"/>
          <w:szCs w:val="18"/>
          <w:lang w:val="en-US" w:eastAsia="en-US"/>
        </w:rPr>
        <w:t>would be</w:t>
      </w:r>
      <w:r w:rsidRPr="004D3016">
        <w:rPr>
          <w:rFonts w:ascii="Arial" w:eastAsia="Times New Roman" w:hAnsi="Arial" w:cs="Arial"/>
          <w:sz w:val="18"/>
          <w:szCs w:val="18"/>
          <w:lang w:val="en-US" w:eastAsia="en-US"/>
        </w:rPr>
        <w:t xml:space="preserve"> possible to make UPOV PRISMA mandatory:</w:t>
      </w:r>
      <w:r w:rsidR="001975BB" w:rsidRPr="004D3016">
        <w:rPr>
          <w:rFonts w:ascii="Arial" w:eastAsia="Times New Roman" w:hAnsi="Arial" w:cs="Arial"/>
          <w:sz w:val="18"/>
          <w:szCs w:val="18"/>
          <w:lang w:val="en-US" w:eastAsia="en-US"/>
        </w:rPr>
        <w:t xml:space="preserve"> </w:t>
      </w:r>
      <w:r w:rsidRPr="004D3016">
        <w:rPr>
          <w:rFonts w:ascii="Arial" w:eastAsia="Times New Roman" w:hAnsi="Arial" w:cs="Arial"/>
          <w:sz w:val="18"/>
          <w:szCs w:val="18"/>
          <w:lang w:val="en-US" w:eastAsia="en-US"/>
        </w:rPr>
        <w:t xml:space="preserve"> the main challenge is how to convince the applicants to add the extra U</w:t>
      </w:r>
      <w:r w:rsidR="00A81348">
        <w:rPr>
          <w:rFonts w:ascii="Arial" w:eastAsia="Times New Roman" w:hAnsi="Arial" w:cs="Arial"/>
          <w:sz w:val="18"/>
          <w:szCs w:val="18"/>
          <w:lang w:val="en-US" w:eastAsia="en-US"/>
        </w:rPr>
        <w:t>P</w:t>
      </w:r>
      <w:r w:rsidRPr="004D3016">
        <w:rPr>
          <w:rFonts w:ascii="Arial" w:eastAsia="Times New Roman" w:hAnsi="Arial" w:cs="Arial"/>
          <w:sz w:val="18"/>
          <w:szCs w:val="18"/>
          <w:lang w:val="en-US" w:eastAsia="en-US"/>
        </w:rPr>
        <w:t xml:space="preserve">OV fees to their costs. </w:t>
      </w:r>
      <w:r w:rsidR="001975BB" w:rsidRPr="004D3016">
        <w:rPr>
          <w:rFonts w:ascii="Arial" w:eastAsia="Times New Roman" w:hAnsi="Arial" w:cs="Arial"/>
          <w:sz w:val="18"/>
          <w:szCs w:val="18"/>
          <w:lang w:val="en-US" w:eastAsia="en-US"/>
        </w:rPr>
        <w:t xml:space="preserve"> </w:t>
      </w:r>
      <w:r w:rsidRPr="004D3016">
        <w:rPr>
          <w:rFonts w:ascii="Arial" w:eastAsia="Times New Roman" w:hAnsi="Arial" w:cs="Arial"/>
          <w:sz w:val="18"/>
          <w:szCs w:val="18"/>
          <w:lang w:val="en-US" w:eastAsia="en-US"/>
        </w:rPr>
        <w:t xml:space="preserve">What are the incentives of doing that from applicant and PVP </w:t>
      </w:r>
      <w:r w:rsidR="005D4C67" w:rsidRPr="004D3016">
        <w:rPr>
          <w:rFonts w:ascii="Arial" w:eastAsia="Times New Roman" w:hAnsi="Arial" w:cs="Arial"/>
          <w:sz w:val="18"/>
          <w:szCs w:val="18"/>
          <w:lang w:val="en-US" w:eastAsia="en-US"/>
        </w:rPr>
        <w:t xml:space="preserve">Office </w:t>
      </w:r>
      <w:r w:rsidRPr="004D3016">
        <w:rPr>
          <w:rFonts w:ascii="Arial" w:eastAsia="Times New Roman" w:hAnsi="Arial" w:cs="Arial"/>
          <w:sz w:val="18"/>
          <w:szCs w:val="18"/>
          <w:lang w:val="en-US" w:eastAsia="en-US"/>
        </w:rPr>
        <w:t>perspective?</w:t>
      </w:r>
    </w:p>
    <w:p w14:paraId="629BD3E0" w14:textId="56F90D07" w:rsidR="00175803" w:rsidRPr="004D3016" w:rsidRDefault="00175803" w:rsidP="001975BB">
      <w:pPr>
        <w:pStyle w:val="ListParagraph"/>
        <w:numPr>
          <w:ilvl w:val="0"/>
          <w:numId w:val="2"/>
        </w:numPr>
        <w:spacing w:after="120"/>
        <w:ind w:left="851" w:hanging="284"/>
        <w:jc w:val="both"/>
        <w:rPr>
          <w:rFonts w:ascii="Arial" w:eastAsia="Times New Roman" w:hAnsi="Arial" w:cs="Arial"/>
          <w:sz w:val="18"/>
          <w:szCs w:val="18"/>
          <w:lang w:val="en-US" w:eastAsia="en-US"/>
        </w:rPr>
      </w:pPr>
      <w:r w:rsidRPr="004D3016">
        <w:rPr>
          <w:rFonts w:ascii="Arial" w:eastAsia="Times New Roman" w:hAnsi="Arial" w:cs="Arial"/>
          <w:sz w:val="18"/>
          <w:szCs w:val="18"/>
          <w:lang w:val="en-US" w:eastAsia="en-US"/>
        </w:rPr>
        <w:t xml:space="preserve">Whether to add </w:t>
      </w:r>
      <w:r w:rsidR="00B56674" w:rsidRPr="004D3016">
        <w:rPr>
          <w:rFonts w:ascii="Arial" w:eastAsia="Times New Roman" w:hAnsi="Arial" w:cs="Arial"/>
          <w:sz w:val="18"/>
          <w:szCs w:val="18"/>
          <w:lang w:val="en-US" w:eastAsia="en-US"/>
        </w:rPr>
        <w:t xml:space="preserve">coverage to the </w:t>
      </w:r>
      <w:r w:rsidRPr="004D3016">
        <w:rPr>
          <w:rFonts w:ascii="Arial" w:eastAsia="Times New Roman" w:hAnsi="Arial" w:cs="Arial"/>
          <w:sz w:val="18"/>
          <w:szCs w:val="18"/>
          <w:lang w:val="en-US" w:eastAsia="en-US"/>
        </w:rPr>
        <w:t>National Listing</w:t>
      </w:r>
      <w:r w:rsidR="001975BB" w:rsidRPr="004D3016">
        <w:rPr>
          <w:rFonts w:ascii="Arial" w:eastAsia="Times New Roman" w:hAnsi="Arial" w:cs="Arial"/>
          <w:sz w:val="18"/>
          <w:szCs w:val="18"/>
          <w:lang w:val="en-US" w:eastAsia="en-US"/>
        </w:rPr>
        <w:t>;</w:t>
      </w:r>
    </w:p>
    <w:p w14:paraId="5C1AA3A6" w14:textId="34DAEEEB" w:rsidR="00916614" w:rsidRPr="004D3016" w:rsidRDefault="00175803" w:rsidP="001975BB">
      <w:pPr>
        <w:pStyle w:val="ListParagraph"/>
        <w:numPr>
          <w:ilvl w:val="0"/>
          <w:numId w:val="2"/>
        </w:numPr>
        <w:spacing w:after="120"/>
        <w:ind w:left="851" w:hanging="284"/>
        <w:jc w:val="both"/>
        <w:rPr>
          <w:rFonts w:ascii="Arial" w:eastAsia="Times New Roman" w:hAnsi="Arial" w:cs="Arial"/>
          <w:sz w:val="18"/>
          <w:szCs w:val="18"/>
          <w:lang w:val="en-US" w:eastAsia="en-US"/>
        </w:rPr>
      </w:pPr>
      <w:r w:rsidRPr="004D3016">
        <w:rPr>
          <w:rFonts w:ascii="Arial" w:eastAsia="Times New Roman" w:hAnsi="Arial" w:cs="Arial"/>
          <w:sz w:val="18"/>
          <w:szCs w:val="18"/>
          <w:lang w:val="en-US" w:eastAsia="en-US"/>
        </w:rPr>
        <w:t xml:space="preserve">Raise awareness of UPOV PRISMA: </w:t>
      </w:r>
      <w:r w:rsidR="00F434DE" w:rsidRPr="004D3016">
        <w:rPr>
          <w:rFonts w:ascii="Arial" w:eastAsia="Times New Roman" w:hAnsi="Arial" w:cs="Arial"/>
          <w:sz w:val="18"/>
          <w:szCs w:val="18"/>
          <w:lang w:val="en-US" w:eastAsia="en-US"/>
        </w:rPr>
        <w:t xml:space="preserve"> </w:t>
      </w:r>
      <w:r w:rsidRPr="004D3016">
        <w:rPr>
          <w:rFonts w:ascii="Arial" w:eastAsia="Times New Roman" w:hAnsi="Arial" w:cs="Arial"/>
          <w:sz w:val="18"/>
          <w:szCs w:val="18"/>
          <w:lang w:val="en-US" w:eastAsia="en-US"/>
        </w:rPr>
        <w:t xml:space="preserve">it </w:t>
      </w:r>
      <w:r w:rsidR="00AD3814" w:rsidRPr="004D3016">
        <w:rPr>
          <w:rFonts w:ascii="Arial" w:eastAsia="Times New Roman" w:hAnsi="Arial" w:cs="Arial"/>
          <w:sz w:val="18"/>
          <w:szCs w:val="18"/>
          <w:lang w:val="en-US" w:eastAsia="en-US"/>
        </w:rPr>
        <w:t>was agreed</w:t>
      </w:r>
      <w:r w:rsidRPr="004D3016">
        <w:rPr>
          <w:rFonts w:ascii="Arial" w:eastAsia="Times New Roman" w:hAnsi="Arial" w:cs="Arial"/>
          <w:sz w:val="18"/>
          <w:szCs w:val="18"/>
          <w:lang w:val="en-US" w:eastAsia="en-US"/>
        </w:rPr>
        <w:t xml:space="preserve"> to arrange joint information sessions with the </w:t>
      </w:r>
      <w:r w:rsidR="009759C0" w:rsidRPr="004D3016">
        <w:rPr>
          <w:rFonts w:ascii="Arial" w:eastAsia="Times New Roman" w:hAnsi="Arial" w:cs="Arial"/>
          <w:sz w:val="18"/>
          <w:szCs w:val="18"/>
          <w:lang w:val="en-US" w:eastAsia="en-US"/>
        </w:rPr>
        <w:t xml:space="preserve">focal points of the UPOV members participating in UPOV PRISMA and the UPOV PRISMA users (breeders and agents). </w:t>
      </w:r>
      <w:r w:rsidR="00F434DE" w:rsidRPr="004D3016">
        <w:rPr>
          <w:rFonts w:ascii="Arial" w:eastAsia="Times New Roman" w:hAnsi="Arial" w:cs="Arial"/>
          <w:sz w:val="18"/>
          <w:szCs w:val="18"/>
          <w:lang w:val="en-US" w:eastAsia="en-US"/>
        </w:rPr>
        <w:t xml:space="preserve"> </w:t>
      </w:r>
      <w:r w:rsidRPr="004D3016">
        <w:rPr>
          <w:rFonts w:ascii="Arial" w:eastAsia="Times New Roman" w:hAnsi="Arial" w:cs="Arial"/>
          <w:sz w:val="18"/>
          <w:szCs w:val="18"/>
          <w:lang w:val="en-US" w:eastAsia="en-US"/>
        </w:rPr>
        <w:t>T</w:t>
      </w:r>
      <w:r w:rsidR="009759C0" w:rsidRPr="004D3016">
        <w:rPr>
          <w:rFonts w:ascii="Arial" w:eastAsia="Times New Roman" w:hAnsi="Arial" w:cs="Arial"/>
          <w:sz w:val="18"/>
          <w:szCs w:val="18"/>
          <w:lang w:val="en-US" w:eastAsia="en-US"/>
        </w:rPr>
        <w:t xml:space="preserve">he time and date of the sessions </w:t>
      </w:r>
      <w:r w:rsidRPr="004D3016">
        <w:rPr>
          <w:rFonts w:ascii="Arial" w:eastAsia="Times New Roman" w:hAnsi="Arial" w:cs="Arial"/>
          <w:sz w:val="18"/>
          <w:szCs w:val="18"/>
          <w:lang w:val="en-US" w:eastAsia="en-US"/>
        </w:rPr>
        <w:t xml:space="preserve">will be </w:t>
      </w:r>
      <w:r w:rsidR="009759C0" w:rsidRPr="004D3016">
        <w:rPr>
          <w:rFonts w:ascii="Arial" w:eastAsia="Times New Roman" w:hAnsi="Arial" w:cs="Arial"/>
          <w:sz w:val="18"/>
          <w:szCs w:val="18"/>
          <w:lang w:val="en-US" w:eastAsia="en-US"/>
        </w:rPr>
        <w:t xml:space="preserve">agreed </w:t>
      </w:r>
      <w:r w:rsidRPr="004D3016">
        <w:rPr>
          <w:rFonts w:ascii="Arial" w:eastAsia="Times New Roman" w:hAnsi="Arial" w:cs="Arial"/>
          <w:sz w:val="18"/>
          <w:szCs w:val="18"/>
          <w:lang w:val="en-US" w:eastAsia="en-US"/>
        </w:rPr>
        <w:t>jointly</w:t>
      </w:r>
      <w:r w:rsidR="009759C0" w:rsidRPr="004D3016">
        <w:rPr>
          <w:rFonts w:ascii="Arial" w:eastAsia="Times New Roman" w:hAnsi="Arial" w:cs="Arial"/>
          <w:sz w:val="18"/>
          <w:szCs w:val="18"/>
          <w:lang w:val="en-US" w:eastAsia="en-US"/>
        </w:rPr>
        <w:t xml:space="preserve"> and </w:t>
      </w:r>
      <w:r w:rsidRPr="004D3016">
        <w:rPr>
          <w:rFonts w:ascii="Arial" w:eastAsia="Times New Roman" w:hAnsi="Arial" w:cs="Arial"/>
          <w:sz w:val="18"/>
          <w:szCs w:val="18"/>
          <w:lang w:val="en-US" w:eastAsia="en-US"/>
        </w:rPr>
        <w:t xml:space="preserve">communicated to </w:t>
      </w:r>
      <w:r w:rsidR="009759C0" w:rsidRPr="004D3016">
        <w:rPr>
          <w:rFonts w:ascii="Arial" w:eastAsia="Times New Roman" w:hAnsi="Arial" w:cs="Arial"/>
          <w:sz w:val="18"/>
          <w:szCs w:val="18"/>
          <w:lang w:val="en-US" w:eastAsia="en-US"/>
        </w:rPr>
        <w:t xml:space="preserve">relevant </w:t>
      </w:r>
      <w:r w:rsidRPr="004D3016">
        <w:rPr>
          <w:rFonts w:ascii="Arial" w:eastAsia="Times New Roman" w:hAnsi="Arial" w:cs="Arial"/>
          <w:sz w:val="18"/>
          <w:szCs w:val="18"/>
          <w:lang w:val="en-US" w:eastAsia="en-US"/>
        </w:rPr>
        <w:t>interested parties</w:t>
      </w:r>
      <w:r w:rsidR="00F434DE" w:rsidRPr="004D3016">
        <w:rPr>
          <w:rFonts w:ascii="Arial" w:eastAsia="Times New Roman" w:hAnsi="Arial" w:cs="Arial"/>
          <w:sz w:val="18"/>
          <w:szCs w:val="18"/>
          <w:lang w:val="en-US" w:eastAsia="en-US"/>
        </w:rPr>
        <w:t>;</w:t>
      </w:r>
    </w:p>
    <w:p w14:paraId="110B06D7" w14:textId="33151696" w:rsidR="00175803" w:rsidRPr="004D3016" w:rsidRDefault="00175803" w:rsidP="00F434DE">
      <w:pPr>
        <w:pStyle w:val="ListParagraph"/>
        <w:numPr>
          <w:ilvl w:val="0"/>
          <w:numId w:val="2"/>
        </w:numPr>
        <w:ind w:left="851" w:hanging="284"/>
        <w:jc w:val="both"/>
        <w:rPr>
          <w:rFonts w:ascii="Arial" w:eastAsia="Times New Roman" w:hAnsi="Arial" w:cs="Arial"/>
          <w:sz w:val="18"/>
          <w:szCs w:val="18"/>
          <w:lang w:val="en-US" w:eastAsia="en-US"/>
        </w:rPr>
      </w:pPr>
      <w:r w:rsidRPr="004D3016">
        <w:rPr>
          <w:rFonts w:ascii="Arial" w:eastAsia="Times New Roman" w:hAnsi="Arial" w:cs="Arial"/>
          <w:sz w:val="18"/>
          <w:szCs w:val="18"/>
          <w:lang w:val="en-US" w:eastAsia="en-US"/>
        </w:rPr>
        <w:t>Fees</w:t>
      </w:r>
      <w:r w:rsidR="009759C0" w:rsidRPr="004D3016">
        <w:rPr>
          <w:rFonts w:ascii="Arial" w:eastAsia="Times New Roman" w:hAnsi="Arial" w:cs="Arial"/>
          <w:sz w:val="18"/>
          <w:szCs w:val="18"/>
          <w:lang w:val="en-US" w:eastAsia="en-US"/>
        </w:rPr>
        <w:t>’</w:t>
      </w:r>
      <w:r w:rsidRPr="004D3016">
        <w:rPr>
          <w:rFonts w:ascii="Arial" w:eastAsia="Times New Roman" w:hAnsi="Arial" w:cs="Arial"/>
          <w:sz w:val="18"/>
          <w:szCs w:val="18"/>
          <w:lang w:val="en-US" w:eastAsia="en-US"/>
        </w:rPr>
        <w:t xml:space="preserve"> structure</w:t>
      </w:r>
      <w:r w:rsidR="00F434DE" w:rsidRPr="004D3016">
        <w:rPr>
          <w:rFonts w:ascii="Arial" w:eastAsia="Times New Roman" w:hAnsi="Arial" w:cs="Arial"/>
          <w:sz w:val="18"/>
          <w:szCs w:val="18"/>
          <w:lang w:val="en-US" w:eastAsia="en-US"/>
        </w:rPr>
        <w:t>.</w:t>
      </w:r>
    </w:p>
    <w:p w14:paraId="4F538090" w14:textId="77777777" w:rsidR="00F434DE" w:rsidRPr="004D3016" w:rsidRDefault="00F434DE" w:rsidP="00F434DE"/>
    <w:p w14:paraId="53050422" w14:textId="7F01D0D4" w:rsidR="00535301" w:rsidRPr="004D3016" w:rsidRDefault="006076F0" w:rsidP="00535301">
      <w:pPr>
        <w:rPr>
          <w:rFonts w:cs="Arial"/>
        </w:rPr>
      </w:pPr>
      <w:r w:rsidRPr="004D3016">
        <w:fldChar w:fldCharType="begin"/>
      </w:r>
      <w:r w:rsidRPr="004D3016">
        <w:instrText xml:space="preserve"> AUTONUM  </w:instrText>
      </w:r>
      <w:r w:rsidRPr="004D3016">
        <w:fldChar w:fldCharType="end"/>
      </w:r>
      <w:r w:rsidRPr="004D3016">
        <w:tab/>
      </w:r>
      <w:r w:rsidRPr="004D3016">
        <w:rPr>
          <w:rFonts w:cs="Arial"/>
        </w:rPr>
        <w:t xml:space="preserve">The </w:t>
      </w:r>
      <w:r w:rsidRPr="004D3016">
        <w:t xml:space="preserve">participants </w:t>
      </w:r>
      <w:r w:rsidRPr="004D3016">
        <w:rPr>
          <w:rFonts w:cs="Arial"/>
        </w:rPr>
        <w:t>noted the</w:t>
      </w:r>
      <w:r w:rsidRPr="004D3016">
        <w:t xml:space="preserve"> presentation of </w:t>
      </w:r>
      <w:r w:rsidR="00F434DE" w:rsidRPr="004D3016">
        <w:t>the International Seed Federation (</w:t>
      </w:r>
      <w:r w:rsidRPr="004D3016">
        <w:t>ISF</w:t>
      </w:r>
      <w:r w:rsidR="00F434DE" w:rsidRPr="004D3016">
        <w:t>)</w:t>
      </w:r>
      <w:r w:rsidRPr="004D3016">
        <w:t xml:space="preserve"> </w:t>
      </w:r>
      <w:r w:rsidR="0063335D">
        <w:t>about</w:t>
      </w:r>
      <w:r w:rsidRPr="004D3016">
        <w:t xml:space="preserve"> the </w:t>
      </w:r>
      <w:r w:rsidR="0063335D" w:rsidRPr="004D3016">
        <w:t xml:space="preserve">Breeders’ </w:t>
      </w:r>
      <w:r w:rsidRPr="004D3016">
        <w:t xml:space="preserve">perspective on the use of UPOV PRISMA, </w:t>
      </w:r>
      <w:r w:rsidRPr="004D3016">
        <w:rPr>
          <w:rFonts w:cs="Arial"/>
        </w:rPr>
        <w:t xml:space="preserve">a copy of which is reproduced </w:t>
      </w:r>
      <w:r w:rsidRPr="00FF5032">
        <w:rPr>
          <w:rFonts w:cs="Arial"/>
        </w:rPr>
        <w:t>in Annex II</w:t>
      </w:r>
      <w:r w:rsidRPr="004D3016">
        <w:rPr>
          <w:rFonts w:cs="Arial"/>
        </w:rPr>
        <w:t xml:space="preserve"> </w:t>
      </w:r>
      <w:r w:rsidR="006D3AF7">
        <w:rPr>
          <w:rFonts w:cs="Arial"/>
        </w:rPr>
        <w:t>of</w:t>
      </w:r>
      <w:r w:rsidRPr="004D3016">
        <w:rPr>
          <w:rFonts w:cs="Arial"/>
        </w:rPr>
        <w:t xml:space="preserve"> this document</w:t>
      </w:r>
      <w:r w:rsidR="0063335D">
        <w:rPr>
          <w:rFonts w:cs="Arial"/>
        </w:rPr>
        <w:t xml:space="preserve"> (</w:t>
      </w:r>
      <w:r w:rsidR="0063335D" w:rsidRPr="00FF5032">
        <w:rPr>
          <w:rFonts w:cs="Arial"/>
        </w:rPr>
        <w:t>slid</w:t>
      </w:r>
      <w:r w:rsidR="0063335D">
        <w:rPr>
          <w:rFonts w:cs="Arial"/>
        </w:rPr>
        <w:t>es 19 to 24)</w:t>
      </w:r>
      <w:r w:rsidRPr="004D3016">
        <w:rPr>
          <w:rFonts w:cs="Arial"/>
        </w:rPr>
        <w:t>.</w:t>
      </w:r>
    </w:p>
    <w:p w14:paraId="7C7C2667" w14:textId="77777777" w:rsidR="006076F0" w:rsidRPr="004D3016" w:rsidRDefault="006076F0" w:rsidP="00535301">
      <w:pPr>
        <w:rPr>
          <w:rFonts w:cs="Arial"/>
        </w:rPr>
      </w:pPr>
    </w:p>
    <w:p w14:paraId="55C4388E" w14:textId="448A28D4" w:rsidR="006076F0" w:rsidRPr="004D3016" w:rsidRDefault="006076F0" w:rsidP="006076F0">
      <w:r w:rsidRPr="004D3016">
        <w:rPr>
          <w:rFonts w:cs="Arial"/>
        </w:rPr>
        <w:fldChar w:fldCharType="begin"/>
      </w:r>
      <w:r w:rsidRPr="004D3016">
        <w:rPr>
          <w:rFonts w:cs="Arial"/>
        </w:rPr>
        <w:instrText xml:space="preserve"> AUTONUM  </w:instrText>
      </w:r>
      <w:r w:rsidRPr="004D3016">
        <w:rPr>
          <w:rFonts w:cs="Arial"/>
        </w:rPr>
        <w:fldChar w:fldCharType="end"/>
      </w:r>
      <w:r w:rsidRPr="004D3016">
        <w:rPr>
          <w:rFonts w:cs="Arial"/>
        </w:rPr>
        <w:tab/>
      </w:r>
      <w:r w:rsidRPr="004D3016">
        <w:t xml:space="preserve">Uruguay and Colombia shared their experiences and challenges </w:t>
      </w:r>
      <w:r w:rsidR="009759C0" w:rsidRPr="004D3016">
        <w:t xml:space="preserve">concerning </w:t>
      </w:r>
      <w:r w:rsidRPr="004D3016">
        <w:t xml:space="preserve">UPOV PRISMA, </w:t>
      </w:r>
      <w:r w:rsidR="00A81348">
        <w:t>i</w:t>
      </w:r>
      <w:r w:rsidR="009759C0" w:rsidRPr="004D3016">
        <w:t>n particular</w:t>
      </w:r>
      <w:r w:rsidRPr="004D3016">
        <w:t xml:space="preserve"> </w:t>
      </w:r>
      <w:r w:rsidR="009759C0" w:rsidRPr="004D3016">
        <w:t xml:space="preserve">on the </w:t>
      </w:r>
      <w:r w:rsidRPr="004D3016">
        <w:t xml:space="preserve">costs and user adoption. </w:t>
      </w:r>
      <w:r w:rsidR="00F434DE" w:rsidRPr="004D3016">
        <w:t xml:space="preserve"> </w:t>
      </w:r>
      <w:r w:rsidRPr="004D3016">
        <w:t xml:space="preserve">Canada shared its strategy </w:t>
      </w:r>
      <w:r w:rsidR="009759C0" w:rsidRPr="004D3016">
        <w:t>to encourage</w:t>
      </w:r>
      <w:r w:rsidRPr="004D3016">
        <w:t xml:space="preserve"> the use of UPOV</w:t>
      </w:r>
      <w:r w:rsidR="00F434DE" w:rsidRPr="004D3016">
        <w:t xml:space="preserve"> PRISMA </w:t>
      </w:r>
      <w:r w:rsidRPr="004D3016">
        <w:t>through a fee mechanism</w:t>
      </w:r>
      <w:r w:rsidR="007F7212" w:rsidRPr="004D3016">
        <w:t xml:space="preserve"> that would, in essence</w:t>
      </w:r>
      <w:r w:rsidR="006A39A9" w:rsidRPr="004D3016">
        <w:t>,</w:t>
      </w:r>
      <w:r w:rsidR="007F7212" w:rsidRPr="004D3016">
        <w:t xml:space="preserve"> </w:t>
      </w:r>
      <w:r w:rsidR="006B27EF" w:rsidRPr="004D3016">
        <w:t>allow applicants to pay a lower application fee for applications filed through UPOV PRISMA</w:t>
      </w:r>
      <w:r w:rsidRPr="004D3016">
        <w:t>.</w:t>
      </w:r>
    </w:p>
    <w:p w14:paraId="04663B36" w14:textId="77777777" w:rsidR="006076F0" w:rsidRPr="004D3016" w:rsidRDefault="006076F0" w:rsidP="00F434DE"/>
    <w:p w14:paraId="027C6D2A" w14:textId="3F984277" w:rsidR="00535301" w:rsidRPr="004D3016" w:rsidRDefault="00175803" w:rsidP="00A51CC4">
      <w:pPr>
        <w:pStyle w:val="Heading4"/>
        <w:rPr>
          <w:lang w:val="en-US"/>
        </w:rPr>
      </w:pPr>
      <w:r w:rsidRPr="004D3016">
        <w:rPr>
          <w:lang w:val="en-US"/>
        </w:rPr>
        <w:t>Form</w:t>
      </w:r>
      <w:r w:rsidR="00535301" w:rsidRPr="004D3016">
        <w:rPr>
          <w:lang w:val="en-US"/>
        </w:rPr>
        <w:t xml:space="preserve"> </w:t>
      </w:r>
      <w:r w:rsidR="00D1023B" w:rsidRPr="004D3016">
        <w:rPr>
          <w:lang w:val="en-US"/>
        </w:rPr>
        <w:t>synchronization</w:t>
      </w:r>
    </w:p>
    <w:p w14:paraId="7A748B71" w14:textId="77777777" w:rsidR="00535301" w:rsidRPr="004D3016" w:rsidRDefault="00535301" w:rsidP="00FA72FA">
      <w:pPr>
        <w:keepNext/>
      </w:pPr>
    </w:p>
    <w:p w14:paraId="6AC8E7CA" w14:textId="45B78AE0" w:rsidR="00656391" w:rsidRPr="00A62B4B" w:rsidRDefault="00535301" w:rsidP="00FA72FA">
      <w:pPr>
        <w:spacing w:after="240"/>
        <w:rPr>
          <w:spacing w:val="-2"/>
        </w:rPr>
      </w:pPr>
      <w:r w:rsidRPr="00A62B4B">
        <w:rPr>
          <w:rFonts w:cs="Arial"/>
          <w:spacing w:val="-2"/>
        </w:rPr>
        <w:fldChar w:fldCharType="begin"/>
      </w:r>
      <w:r w:rsidRPr="00A62B4B">
        <w:rPr>
          <w:rFonts w:cs="Arial"/>
          <w:spacing w:val="-2"/>
        </w:rPr>
        <w:instrText xml:space="preserve"> AUTONUM  </w:instrText>
      </w:r>
      <w:r w:rsidRPr="00A62B4B">
        <w:rPr>
          <w:rFonts w:cs="Arial"/>
          <w:spacing w:val="-2"/>
        </w:rPr>
        <w:fldChar w:fldCharType="end"/>
      </w:r>
      <w:r w:rsidRPr="00A62B4B">
        <w:rPr>
          <w:rFonts w:cs="Arial"/>
          <w:spacing w:val="-2"/>
        </w:rPr>
        <w:tab/>
        <w:t xml:space="preserve">The </w:t>
      </w:r>
      <w:r w:rsidRPr="00A62B4B">
        <w:rPr>
          <w:spacing w:val="-2"/>
        </w:rPr>
        <w:t xml:space="preserve">participants </w:t>
      </w:r>
      <w:r w:rsidRPr="00A62B4B">
        <w:rPr>
          <w:rFonts w:cs="Arial"/>
          <w:spacing w:val="-2"/>
        </w:rPr>
        <w:t xml:space="preserve">noted </w:t>
      </w:r>
      <w:r w:rsidR="00656391" w:rsidRPr="00A62B4B">
        <w:rPr>
          <w:rFonts w:cs="Arial"/>
          <w:spacing w:val="-2"/>
        </w:rPr>
        <w:t>the importance of m</w:t>
      </w:r>
      <w:r w:rsidR="00656391" w:rsidRPr="00A62B4B">
        <w:rPr>
          <w:spacing w:val="-2"/>
        </w:rPr>
        <w:t>aintaining up-to-date synchronization between the PVP</w:t>
      </w:r>
      <w:r w:rsidR="00F434DE" w:rsidRPr="00A62B4B">
        <w:rPr>
          <w:spacing w:val="-2"/>
        </w:rPr>
        <w:t xml:space="preserve"> Offices </w:t>
      </w:r>
      <w:r w:rsidR="00656391" w:rsidRPr="00A62B4B">
        <w:rPr>
          <w:spacing w:val="-2"/>
        </w:rPr>
        <w:t>and their most recent forms.</w:t>
      </w:r>
      <w:r w:rsidR="00F434DE" w:rsidRPr="00A62B4B">
        <w:rPr>
          <w:spacing w:val="-2"/>
        </w:rPr>
        <w:t xml:space="preserve"> </w:t>
      </w:r>
      <w:r w:rsidR="00656391" w:rsidRPr="00A62B4B">
        <w:rPr>
          <w:spacing w:val="-2"/>
        </w:rPr>
        <w:t xml:space="preserve"> The participating authorities are invited to inform </w:t>
      </w:r>
      <w:r w:rsidR="00F434DE" w:rsidRPr="00A62B4B">
        <w:rPr>
          <w:spacing w:val="-2"/>
        </w:rPr>
        <w:t xml:space="preserve">the </w:t>
      </w:r>
      <w:r w:rsidR="00656391" w:rsidRPr="00A62B4B">
        <w:rPr>
          <w:spacing w:val="-2"/>
        </w:rPr>
        <w:t xml:space="preserve">UPOV PRISMA </w:t>
      </w:r>
      <w:r w:rsidR="007976E4" w:rsidRPr="00A62B4B">
        <w:rPr>
          <w:spacing w:val="-2"/>
        </w:rPr>
        <w:t>T</w:t>
      </w:r>
      <w:r w:rsidR="00656391" w:rsidRPr="00A62B4B">
        <w:rPr>
          <w:spacing w:val="-2"/>
        </w:rPr>
        <w:t>eam o</w:t>
      </w:r>
      <w:r w:rsidR="00F434DE" w:rsidRPr="00A62B4B">
        <w:rPr>
          <w:spacing w:val="-2"/>
        </w:rPr>
        <w:t>n</w:t>
      </w:r>
      <w:r w:rsidR="00656391" w:rsidRPr="00A62B4B">
        <w:rPr>
          <w:spacing w:val="-2"/>
        </w:rPr>
        <w:t xml:space="preserve"> changes in application forms or </w:t>
      </w:r>
      <w:r w:rsidR="00A336C2" w:rsidRPr="00A62B4B">
        <w:rPr>
          <w:spacing w:val="-2"/>
        </w:rPr>
        <w:t xml:space="preserve">national </w:t>
      </w:r>
      <w:r w:rsidR="00F434DE" w:rsidRPr="00A62B4B">
        <w:rPr>
          <w:spacing w:val="-2"/>
        </w:rPr>
        <w:t>TQ</w:t>
      </w:r>
      <w:r w:rsidR="009759C0" w:rsidRPr="00A62B4B">
        <w:rPr>
          <w:spacing w:val="-2"/>
        </w:rPr>
        <w:t>s</w:t>
      </w:r>
      <w:r w:rsidR="00F434DE" w:rsidRPr="00A62B4B">
        <w:rPr>
          <w:spacing w:val="-2"/>
        </w:rPr>
        <w:t xml:space="preserve"> </w:t>
      </w:r>
      <w:r w:rsidR="00656391" w:rsidRPr="00A62B4B">
        <w:rPr>
          <w:spacing w:val="-2"/>
        </w:rPr>
        <w:t xml:space="preserve">promptly. </w:t>
      </w:r>
      <w:r w:rsidR="00F434DE" w:rsidRPr="00A62B4B">
        <w:rPr>
          <w:spacing w:val="-2"/>
        </w:rPr>
        <w:t xml:space="preserve"> </w:t>
      </w:r>
      <w:r w:rsidR="00656391" w:rsidRPr="00A62B4B">
        <w:rPr>
          <w:spacing w:val="-2"/>
        </w:rPr>
        <w:t xml:space="preserve">Moreover, </w:t>
      </w:r>
      <w:r w:rsidR="0015306D" w:rsidRPr="00A62B4B">
        <w:rPr>
          <w:spacing w:val="-2"/>
        </w:rPr>
        <w:t>PVP</w:t>
      </w:r>
      <w:r w:rsidR="00F434DE" w:rsidRPr="00A62B4B">
        <w:rPr>
          <w:spacing w:val="-2"/>
        </w:rPr>
        <w:t xml:space="preserve"> Offices </w:t>
      </w:r>
      <w:r w:rsidR="0015306D" w:rsidRPr="00A62B4B">
        <w:rPr>
          <w:spacing w:val="-2"/>
        </w:rPr>
        <w:t xml:space="preserve">are encouraged to </w:t>
      </w:r>
      <w:r w:rsidR="00656391" w:rsidRPr="00A62B4B">
        <w:rPr>
          <w:spacing w:val="-2"/>
        </w:rPr>
        <w:t>annual</w:t>
      </w:r>
      <w:r w:rsidR="00F434DE" w:rsidRPr="00A62B4B">
        <w:rPr>
          <w:spacing w:val="-2"/>
        </w:rPr>
        <w:t>ly</w:t>
      </w:r>
      <w:r w:rsidR="00656391" w:rsidRPr="00A62B4B">
        <w:rPr>
          <w:spacing w:val="-2"/>
        </w:rPr>
        <w:t xml:space="preserve"> verif</w:t>
      </w:r>
      <w:r w:rsidR="00FC1849" w:rsidRPr="00A62B4B">
        <w:rPr>
          <w:spacing w:val="-2"/>
        </w:rPr>
        <w:t>y</w:t>
      </w:r>
      <w:r w:rsidR="008A4381" w:rsidRPr="00A62B4B">
        <w:rPr>
          <w:spacing w:val="-2"/>
        </w:rPr>
        <w:t xml:space="preserve">, </w:t>
      </w:r>
      <w:r w:rsidR="00656391" w:rsidRPr="00A62B4B">
        <w:rPr>
          <w:spacing w:val="-2"/>
        </w:rPr>
        <w:t xml:space="preserve">with </w:t>
      </w:r>
      <w:r w:rsidR="00F434DE" w:rsidRPr="00A62B4B">
        <w:rPr>
          <w:spacing w:val="-2"/>
        </w:rPr>
        <w:t xml:space="preserve">the </w:t>
      </w:r>
      <w:r w:rsidR="00656391" w:rsidRPr="00A62B4B">
        <w:rPr>
          <w:spacing w:val="-2"/>
        </w:rPr>
        <w:t>UPOV PRISMA focal points</w:t>
      </w:r>
      <w:r w:rsidR="008A4381" w:rsidRPr="00A62B4B">
        <w:rPr>
          <w:spacing w:val="-2"/>
        </w:rPr>
        <w:t>,</w:t>
      </w:r>
      <w:r w:rsidR="00656391" w:rsidRPr="00A62B4B">
        <w:rPr>
          <w:spacing w:val="-2"/>
        </w:rPr>
        <w:t xml:space="preserve"> </w:t>
      </w:r>
      <w:r w:rsidR="008F4E38" w:rsidRPr="00A62B4B">
        <w:rPr>
          <w:spacing w:val="-2"/>
        </w:rPr>
        <w:t xml:space="preserve">that </w:t>
      </w:r>
      <w:r w:rsidR="00656391" w:rsidRPr="00A62B4B">
        <w:rPr>
          <w:spacing w:val="-2"/>
        </w:rPr>
        <w:t xml:space="preserve">the </w:t>
      </w:r>
      <w:r w:rsidR="008A4381" w:rsidRPr="00A62B4B">
        <w:rPr>
          <w:spacing w:val="-2"/>
        </w:rPr>
        <w:t xml:space="preserve">mentioned </w:t>
      </w:r>
      <w:r w:rsidR="00656391" w:rsidRPr="00A62B4B">
        <w:rPr>
          <w:spacing w:val="-2"/>
        </w:rPr>
        <w:t xml:space="preserve">forms </w:t>
      </w:r>
      <w:r w:rsidR="0098063D" w:rsidRPr="00A62B4B">
        <w:rPr>
          <w:spacing w:val="-2"/>
        </w:rPr>
        <w:t xml:space="preserve">used </w:t>
      </w:r>
      <w:r w:rsidR="00656391" w:rsidRPr="00A62B4B">
        <w:rPr>
          <w:spacing w:val="-2"/>
        </w:rPr>
        <w:t>in UPOV PRISMA are up</w:t>
      </w:r>
      <w:r w:rsidR="00F434DE" w:rsidRPr="00A62B4B">
        <w:rPr>
          <w:spacing w:val="-2"/>
        </w:rPr>
        <w:t>-</w:t>
      </w:r>
      <w:r w:rsidR="00656391" w:rsidRPr="00A62B4B">
        <w:rPr>
          <w:spacing w:val="-2"/>
        </w:rPr>
        <w:t>to</w:t>
      </w:r>
      <w:r w:rsidR="00F434DE" w:rsidRPr="00A62B4B">
        <w:rPr>
          <w:spacing w:val="-2"/>
        </w:rPr>
        <w:t>-</w:t>
      </w:r>
      <w:r w:rsidR="00656391" w:rsidRPr="00A62B4B">
        <w:rPr>
          <w:spacing w:val="-2"/>
        </w:rPr>
        <w:t>date.</w:t>
      </w:r>
    </w:p>
    <w:p w14:paraId="69380B5F" w14:textId="7A514C45" w:rsidR="00D5047E" w:rsidRPr="004D3016" w:rsidRDefault="00535301" w:rsidP="00535301">
      <w:r w:rsidRPr="004D3016">
        <w:rPr>
          <w:rFonts w:cs="Arial"/>
        </w:rPr>
        <w:lastRenderedPageBreak/>
        <w:fldChar w:fldCharType="begin"/>
      </w:r>
      <w:r w:rsidRPr="004D3016">
        <w:rPr>
          <w:rFonts w:cs="Arial"/>
        </w:rPr>
        <w:instrText xml:space="preserve"> AUTONUM  </w:instrText>
      </w:r>
      <w:r w:rsidRPr="004D3016">
        <w:rPr>
          <w:rFonts w:cs="Arial"/>
        </w:rPr>
        <w:fldChar w:fldCharType="end"/>
      </w:r>
      <w:r w:rsidRPr="004D3016">
        <w:rPr>
          <w:rFonts w:cs="Arial"/>
        </w:rPr>
        <w:tab/>
        <w:t xml:space="preserve">The </w:t>
      </w:r>
      <w:r w:rsidRPr="004D3016">
        <w:t xml:space="preserve">participants </w:t>
      </w:r>
      <w:r w:rsidRPr="004D3016">
        <w:rPr>
          <w:rFonts w:cs="Arial"/>
        </w:rPr>
        <w:t xml:space="preserve">noted </w:t>
      </w:r>
      <w:r w:rsidR="00656391" w:rsidRPr="004D3016">
        <w:rPr>
          <w:rFonts w:cs="Arial"/>
        </w:rPr>
        <w:t xml:space="preserve">that </w:t>
      </w:r>
      <w:r w:rsidR="00FC2D5B" w:rsidRPr="004D3016">
        <w:rPr>
          <w:rFonts w:cs="Arial"/>
        </w:rPr>
        <w:t xml:space="preserve">the </w:t>
      </w:r>
      <w:r w:rsidR="00656391" w:rsidRPr="004D3016">
        <w:t xml:space="preserve">CPVO and UPOV are discussing the timelines in relation to </w:t>
      </w:r>
      <w:r w:rsidR="006F0859" w:rsidRPr="004D3016">
        <w:t xml:space="preserve">the </w:t>
      </w:r>
      <w:r w:rsidR="006561A2" w:rsidRPr="004D3016">
        <w:t>complet</w:t>
      </w:r>
      <w:r w:rsidR="006F0859" w:rsidRPr="004D3016">
        <w:t>ion of</w:t>
      </w:r>
      <w:r w:rsidR="006561A2" w:rsidRPr="004D3016">
        <w:t xml:space="preserve"> </w:t>
      </w:r>
      <w:r w:rsidR="003E0F2D" w:rsidRPr="004D3016">
        <w:t xml:space="preserve">synchronization </w:t>
      </w:r>
      <w:r w:rsidR="00656391" w:rsidRPr="004D3016">
        <w:t>projects</w:t>
      </w:r>
      <w:r w:rsidR="00F26828" w:rsidRPr="004D3016">
        <w:t>,</w:t>
      </w:r>
      <w:r w:rsidR="00656391" w:rsidRPr="004D3016">
        <w:t xml:space="preserve"> taking into account the available resources.</w:t>
      </w:r>
    </w:p>
    <w:p w14:paraId="79BF2D0E" w14:textId="77777777" w:rsidR="00656391" w:rsidRPr="004D3016" w:rsidRDefault="00656391" w:rsidP="00535301">
      <w:pPr>
        <w:rPr>
          <w:rFonts w:cs="Arial"/>
        </w:rPr>
      </w:pPr>
    </w:p>
    <w:p w14:paraId="1BCCEFF3" w14:textId="1C7EED7C" w:rsidR="00656391" w:rsidRPr="004D3016" w:rsidRDefault="00D5047E" w:rsidP="00535301">
      <w:pPr>
        <w:rPr>
          <w:rFonts w:cs="Arial"/>
        </w:rPr>
      </w:pPr>
      <w:r w:rsidRPr="004D3016">
        <w:rPr>
          <w:rFonts w:cs="Arial"/>
        </w:rPr>
        <w:fldChar w:fldCharType="begin"/>
      </w:r>
      <w:r w:rsidRPr="004D3016">
        <w:rPr>
          <w:rFonts w:cs="Arial"/>
        </w:rPr>
        <w:instrText xml:space="preserve"> AUTONUM  </w:instrText>
      </w:r>
      <w:r w:rsidRPr="004D3016">
        <w:rPr>
          <w:rFonts w:cs="Arial"/>
        </w:rPr>
        <w:fldChar w:fldCharType="end"/>
      </w:r>
      <w:r w:rsidRPr="004D3016">
        <w:rPr>
          <w:rFonts w:cs="Arial"/>
        </w:rPr>
        <w:tab/>
        <w:t xml:space="preserve">The </w:t>
      </w:r>
      <w:r w:rsidRPr="004D3016">
        <w:t xml:space="preserve">participants </w:t>
      </w:r>
      <w:r w:rsidRPr="004D3016">
        <w:rPr>
          <w:rFonts w:cs="Arial"/>
        </w:rPr>
        <w:t xml:space="preserve">noted </w:t>
      </w:r>
      <w:r w:rsidR="00656391" w:rsidRPr="004D3016">
        <w:rPr>
          <w:rFonts w:cs="Arial"/>
        </w:rPr>
        <w:t xml:space="preserve">the </w:t>
      </w:r>
      <w:r w:rsidR="00AA5F97" w:rsidRPr="004D3016">
        <w:rPr>
          <w:rFonts w:cs="Arial"/>
        </w:rPr>
        <w:t xml:space="preserve">new </w:t>
      </w:r>
      <w:r w:rsidR="00656391" w:rsidRPr="004D3016">
        <w:rPr>
          <w:rFonts w:cs="Arial"/>
        </w:rPr>
        <w:t>procedure for updating the TQ forms:</w:t>
      </w:r>
    </w:p>
    <w:p w14:paraId="66CB7763" w14:textId="77777777" w:rsidR="00F434DE" w:rsidRPr="004D3016" w:rsidRDefault="00F434DE" w:rsidP="00535301">
      <w:pPr>
        <w:rPr>
          <w:rFonts w:cs="Arial"/>
        </w:rPr>
      </w:pPr>
    </w:p>
    <w:p w14:paraId="39A55369" w14:textId="61E0EE3A" w:rsidR="00656391" w:rsidRPr="004D3016" w:rsidRDefault="00656391" w:rsidP="00F434DE">
      <w:pPr>
        <w:pStyle w:val="ListParagraph"/>
        <w:numPr>
          <w:ilvl w:val="0"/>
          <w:numId w:val="28"/>
        </w:numPr>
        <w:spacing w:after="120"/>
        <w:ind w:left="851" w:hanging="284"/>
        <w:jc w:val="both"/>
        <w:rPr>
          <w:rFonts w:ascii="Arial" w:hAnsi="Arial" w:cs="Arial"/>
          <w:sz w:val="18"/>
          <w:szCs w:val="18"/>
          <w:lang w:val="en-US"/>
        </w:rPr>
      </w:pPr>
      <w:r w:rsidRPr="004D3016">
        <w:rPr>
          <w:rFonts w:ascii="Arial" w:hAnsi="Arial" w:cs="Arial"/>
          <w:sz w:val="18"/>
          <w:szCs w:val="18"/>
          <w:lang w:val="en-US"/>
        </w:rPr>
        <w:t xml:space="preserve">After the </w:t>
      </w:r>
      <w:r w:rsidR="009759C0" w:rsidRPr="004D3016">
        <w:rPr>
          <w:rFonts w:ascii="Arial" w:hAnsi="Arial" w:cs="Arial"/>
          <w:sz w:val="18"/>
          <w:szCs w:val="18"/>
          <w:lang w:val="en-US"/>
        </w:rPr>
        <w:t xml:space="preserve">adoption of a </w:t>
      </w:r>
      <w:r w:rsidRPr="004D3016">
        <w:rPr>
          <w:rFonts w:ascii="Arial" w:hAnsi="Arial" w:cs="Arial"/>
          <w:sz w:val="18"/>
          <w:szCs w:val="18"/>
          <w:lang w:val="en-US"/>
        </w:rPr>
        <w:t>T</w:t>
      </w:r>
      <w:r w:rsidR="00F434DE" w:rsidRPr="004D3016">
        <w:rPr>
          <w:rFonts w:ascii="Arial" w:hAnsi="Arial" w:cs="Arial"/>
          <w:sz w:val="18"/>
          <w:szCs w:val="18"/>
          <w:lang w:val="en-US"/>
        </w:rPr>
        <w:t xml:space="preserve">est </w:t>
      </w:r>
      <w:r w:rsidRPr="004D3016">
        <w:rPr>
          <w:rFonts w:ascii="Arial" w:hAnsi="Arial" w:cs="Arial"/>
          <w:sz w:val="18"/>
          <w:szCs w:val="18"/>
          <w:lang w:val="en-US"/>
        </w:rPr>
        <w:t>G</w:t>
      </w:r>
      <w:r w:rsidR="00F434DE" w:rsidRPr="004D3016">
        <w:rPr>
          <w:rFonts w:ascii="Arial" w:hAnsi="Arial" w:cs="Arial"/>
          <w:sz w:val="18"/>
          <w:szCs w:val="18"/>
          <w:lang w:val="en-US"/>
        </w:rPr>
        <w:t>uidelines (TG)</w:t>
      </w:r>
      <w:r w:rsidR="009759C0" w:rsidRPr="004D3016">
        <w:rPr>
          <w:rFonts w:ascii="Arial" w:hAnsi="Arial" w:cs="Arial"/>
          <w:sz w:val="18"/>
          <w:szCs w:val="18"/>
          <w:lang w:val="en-US"/>
        </w:rPr>
        <w:t xml:space="preserve"> by the TC</w:t>
      </w:r>
      <w:r w:rsidRPr="004D3016">
        <w:rPr>
          <w:rFonts w:ascii="Arial" w:hAnsi="Arial" w:cs="Arial"/>
          <w:sz w:val="18"/>
          <w:szCs w:val="18"/>
          <w:lang w:val="en-US"/>
        </w:rPr>
        <w:t xml:space="preserve">, the UPOV PRISMA </w:t>
      </w:r>
      <w:r w:rsidR="00F434DE" w:rsidRPr="004D3016">
        <w:rPr>
          <w:rFonts w:ascii="Arial" w:hAnsi="Arial" w:cs="Arial"/>
          <w:sz w:val="18"/>
          <w:szCs w:val="18"/>
          <w:lang w:val="en-US"/>
        </w:rPr>
        <w:t>T</w:t>
      </w:r>
      <w:r w:rsidRPr="004D3016">
        <w:rPr>
          <w:rFonts w:ascii="Arial" w:hAnsi="Arial" w:cs="Arial"/>
          <w:sz w:val="18"/>
          <w:szCs w:val="18"/>
          <w:lang w:val="en-US"/>
        </w:rPr>
        <w:t xml:space="preserve">eam will </w:t>
      </w:r>
      <w:r w:rsidR="00471EAB" w:rsidRPr="004D3016">
        <w:rPr>
          <w:rFonts w:ascii="Arial" w:hAnsi="Arial" w:cs="Arial"/>
          <w:sz w:val="18"/>
          <w:szCs w:val="18"/>
          <w:lang w:val="en-US"/>
        </w:rPr>
        <w:t xml:space="preserve">ask </w:t>
      </w:r>
      <w:r w:rsidRPr="004D3016">
        <w:rPr>
          <w:rFonts w:ascii="Arial" w:hAnsi="Arial" w:cs="Arial"/>
          <w:sz w:val="18"/>
          <w:szCs w:val="18"/>
          <w:lang w:val="en-US"/>
        </w:rPr>
        <w:t>the PVP</w:t>
      </w:r>
      <w:r w:rsidR="00F434DE" w:rsidRPr="004D3016">
        <w:rPr>
          <w:rFonts w:ascii="Arial" w:hAnsi="Arial" w:cs="Arial"/>
          <w:sz w:val="18"/>
          <w:szCs w:val="18"/>
          <w:lang w:val="en-US"/>
        </w:rPr>
        <w:t> </w:t>
      </w:r>
      <w:r w:rsidRPr="004D3016">
        <w:rPr>
          <w:rFonts w:ascii="Arial" w:hAnsi="Arial" w:cs="Arial"/>
          <w:sz w:val="18"/>
          <w:szCs w:val="18"/>
          <w:lang w:val="en-US"/>
        </w:rPr>
        <w:t>Offices charged with handling each non-UPOV language</w:t>
      </w:r>
      <w:r w:rsidR="00471EAB" w:rsidRPr="004D3016">
        <w:rPr>
          <w:rFonts w:ascii="Arial" w:hAnsi="Arial" w:cs="Arial"/>
          <w:sz w:val="18"/>
          <w:szCs w:val="18"/>
          <w:lang w:val="en-US"/>
        </w:rPr>
        <w:t xml:space="preserve"> to make the necessary translations</w:t>
      </w:r>
      <w:r w:rsidR="00F434DE" w:rsidRPr="004D3016">
        <w:rPr>
          <w:rFonts w:ascii="Arial" w:hAnsi="Arial" w:cs="Arial"/>
          <w:sz w:val="18"/>
          <w:szCs w:val="18"/>
          <w:lang w:val="en-US"/>
        </w:rPr>
        <w:t>;</w:t>
      </w:r>
    </w:p>
    <w:p w14:paraId="167DA3CF" w14:textId="7CFA8C2F" w:rsidR="00656391" w:rsidRPr="004D3016" w:rsidRDefault="009759C0" w:rsidP="00F434DE">
      <w:pPr>
        <w:pStyle w:val="ListParagraph"/>
        <w:numPr>
          <w:ilvl w:val="0"/>
          <w:numId w:val="28"/>
        </w:numPr>
        <w:spacing w:after="120"/>
        <w:ind w:left="851" w:hanging="284"/>
        <w:jc w:val="both"/>
        <w:rPr>
          <w:rFonts w:ascii="Arial" w:hAnsi="Arial" w:cs="Arial"/>
          <w:sz w:val="18"/>
          <w:szCs w:val="18"/>
          <w:lang w:val="en-US"/>
        </w:rPr>
      </w:pPr>
      <w:r w:rsidRPr="004D3016">
        <w:rPr>
          <w:rFonts w:ascii="Arial" w:hAnsi="Arial" w:cs="Arial"/>
          <w:sz w:val="18"/>
          <w:szCs w:val="18"/>
          <w:lang w:val="en-US"/>
        </w:rPr>
        <w:t>Within</w:t>
      </w:r>
      <w:r w:rsidR="00656391" w:rsidRPr="004D3016">
        <w:rPr>
          <w:rFonts w:ascii="Arial" w:hAnsi="Arial" w:cs="Arial"/>
          <w:sz w:val="18"/>
          <w:szCs w:val="18"/>
          <w:lang w:val="en-US"/>
        </w:rPr>
        <w:t xml:space="preserve"> four months </w:t>
      </w:r>
      <w:r w:rsidR="00E600EF" w:rsidRPr="004D3016">
        <w:rPr>
          <w:rFonts w:ascii="Arial" w:hAnsi="Arial" w:cs="Arial"/>
          <w:sz w:val="18"/>
          <w:szCs w:val="18"/>
          <w:lang w:val="en-US"/>
        </w:rPr>
        <w:t xml:space="preserve">after the request </w:t>
      </w:r>
      <w:r w:rsidR="00F434DE" w:rsidRPr="004D3016">
        <w:rPr>
          <w:rFonts w:ascii="Arial" w:hAnsi="Arial" w:cs="Arial"/>
          <w:sz w:val="18"/>
          <w:szCs w:val="18"/>
          <w:lang w:val="en-US"/>
        </w:rPr>
        <w:t xml:space="preserve">for </w:t>
      </w:r>
      <w:r w:rsidR="009A0276" w:rsidRPr="004D3016">
        <w:rPr>
          <w:rFonts w:ascii="Arial" w:hAnsi="Arial" w:cs="Arial"/>
          <w:sz w:val="18"/>
          <w:szCs w:val="18"/>
          <w:lang w:val="en-US"/>
        </w:rPr>
        <w:t>translation,</w:t>
      </w:r>
      <w:r w:rsidR="00656391" w:rsidRPr="004D3016">
        <w:rPr>
          <w:rFonts w:ascii="Arial" w:hAnsi="Arial" w:cs="Arial"/>
          <w:sz w:val="18"/>
          <w:szCs w:val="18"/>
          <w:lang w:val="en-US"/>
        </w:rPr>
        <w:t xml:space="preserve"> upon publication of the TG, the </w:t>
      </w:r>
      <w:r w:rsidR="00F434DE" w:rsidRPr="004D3016">
        <w:rPr>
          <w:rFonts w:ascii="Arial" w:hAnsi="Arial" w:cs="Arial"/>
          <w:sz w:val="18"/>
          <w:szCs w:val="18"/>
          <w:lang w:val="en-US"/>
        </w:rPr>
        <w:t>relevant</w:t>
      </w:r>
      <w:r w:rsidR="00656391" w:rsidRPr="004D3016">
        <w:rPr>
          <w:rFonts w:ascii="Arial" w:hAnsi="Arial" w:cs="Arial"/>
          <w:sz w:val="18"/>
          <w:szCs w:val="18"/>
          <w:lang w:val="en-US"/>
        </w:rPr>
        <w:t xml:space="preserve"> </w:t>
      </w:r>
      <w:r w:rsidR="008504D5" w:rsidRPr="004D3016">
        <w:rPr>
          <w:rFonts w:ascii="Arial" w:hAnsi="Arial" w:cs="Arial"/>
          <w:sz w:val="18"/>
          <w:szCs w:val="18"/>
          <w:lang w:val="en-US"/>
        </w:rPr>
        <w:t xml:space="preserve">translated </w:t>
      </w:r>
      <w:r w:rsidR="00656391" w:rsidRPr="004D3016">
        <w:rPr>
          <w:rFonts w:ascii="Arial" w:hAnsi="Arial" w:cs="Arial"/>
          <w:sz w:val="18"/>
          <w:szCs w:val="18"/>
          <w:lang w:val="en-US"/>
        </w:rPr>
        <w:t>TQ</w:t>
      </w:r>
      <w:r w:rsidR="00F434DE" w:rsidRPr="004D3016">
        <w:rPr>
          <w:rFonts w:ascii="Arial" w:hAnsi="Arial" w:cs="Arial"/>
          <w:sz w:val="18"/>
          <w:szCs w:val="18"/>
          <w:lang w:val="en-US"/>
        </w:rPr>
        <w:t xml:space="preserve"> </w:t>
      </w:r>
      <w:r w:rsidR="00656391" w:rsidRPr="004D3016">
        <w:rPr>
          <w:rFonts w:ascii="Arial" w:hAnsi="Arial" w:cs="Arial"/>
          <w:sz w:val="18"/>
          <w:szCs w:val="18"/>
          <w:lang w:val="en-US"/>
        </w:rPr>
        <w:t xml:space="preserve">will become accessible in </w:t>
      </w:r>
      <w:r w:rsidR="00703731" w:rsidRPr="004D3016">
        <w:rPr>
          <w:rFonts w:ascii="Arial" w:hAnsi="Arial" w:cs="Arial"/>
          <w:sz w:val="18"/>
          <w:szCs w:val="18"/>
          <w:lang w:val="en-US"/>
        </w:rPr>
        <w:t>UPOV PRISMA</w:t>
      </w:r>
      <w:r w:rsidR="00F434DE" w:rsidRPr="004D3016">
        <w:rPr>
          <w:rFonts w:ascii="Arial" w:hAnsi="Arial" w:cs="Arial"/>
          <w:sz w:val="18"/>
          <w:szCs w:val="18"/>
          <w:lang w:val="en-US"/>
        </w:rPr>
        <w:t>;</w:t>
      </w:r>
    </w:p>
    <w:p w14:paraId="207D17E7" w14:textId="4AF38E8B" w:rsidR="00535301" w:rsidRPr="004D3016" w:rsidRDefault="00656391" w:rsidP="0072036C">
      <w:pPr>
        <w:pStyle w:val="ListParagraph"/>
        <w:numPr>
          <w:ilvl w:val="0"/>
          <w:numId w:val="28"/>
        </w:numPr>
        <w:ind w:left="851" w:hanging="284"/>
        <w:jc w:val="both"/>
        <w:rPr>
          <w:lang w:val="en-US"/>
        </w:rPr>
      </w:pPr>
      <w:r w:rsidRPr="004D3016">
        <w:rPr>
          <w:rFonts w:ascii="Arial" w:hAnsi="Arial" w:cs="Arial"/>
          <w:sz w:val="18"/>
          <w:szCs w:val="18"/>
          <w:lang w:val="en-US"/>
        </w:rPr>
        <w:t xml:space="preserve">Should a PVP Office </w:t>
      </w:r>
      <w:r w:rsidR="0051222E" w:rsidRPr="004D3016">
        <w:rPr>
          <w:rFonts w:ascii="Arial" w:hAnsi="Arial" w:cs="Arial"/>
          <w:sz w:val="18"/>
          <w:szCs w:val="18"/>
          <w:lang w:val="en-US"/>
        </w:rPr>
        <w:t xml:space="preserve">not </w:t>
      </w:r>
      <w:r w:rsidR="002E4F66" w:rsidRPr="004D3016">
        <w:rPr>
          <w:rFonts w:ascii="Arial" w:hAnsi="Arial" w:cs="Arial"/>
          <w:sz w:val="18"/>
          <w:szCs w:val="18"/>
          <w:lang w:val="en-US"/>
        </w:rPr>
        <w:t xml:space="preserve">be able to </w:t>
      </w:r>
      <w:r w:rsidR="001C4369" w:rsidRPr="004D3016">
        <w:rPr>
          <w:rFonts w:ascii="Arial" w:hAnsi="Arial" w:cs="Arial"/>
          <w:sz w:val="18"/>
          <w:szCs w:val="18"/>
          <w:lang w:val="en-US"/>
        </w:rPr>
        <w:t xml:space="preserve">provide a </w:t>
      </w:r>
      <w:r w:rsidRPr="004D3016">
        <w:rPr>
          <w:rFonts w:ascii="Arial" w:hAnsi="Arial" w:cs="Arial"/>
          <w:sz w:val="18"/>
          <w:szCs w:val="18"/>
          <w:lang w:val="en-US"/>
        </w:rPr>
        <w:t>translation</w:t>
      </w:r>
      <w:r w:rsidR="0045102C" w:rsidRPr="004D3016">
        <w:rPr>
          <w:rFonts w:ascii="Arial" w:hAnsi="Arial" w:cs="Arial"/>
          <w:sz w:val="18"/>
          <w:szCs w:val="18"/>
          <w:lang w:val="en-US"/>
        </w:rPr>
        <w:t xml:space="preserve"> </w:t>
      </w:r>
      <w:r w:rsidR="00F434DE" w:rsidRPr="004D3016">
        <w:rPr>
          <w:rFonts w:ascii="Arial" w:hAnsi="Arial" w:cs="Arial"/>
          <w:sz w:val="18"/>
          <w:szCs w:val="18"/>
          <w:lang w:val="en-US"/>
        </w:rPr>
        <w:t>with</w:t>
      </w:r>
      <w:r w:rsidR="0045102C" w:rsidRPr="004D3016">
        <w:rPr>
          <w:rFonts w:ascii="Arial" w:hAnsi="Arial" w:cs="Arial"/>
          <w:sz w:val="18"/>
          <w:szCs w:val="18"/>
          <w:lang w:val="en-US"/>
        </w:rPr>
        <w:t xml:space="preserve">in </w:t>
      </w:r>
      <w:r w:rsidR="00F434DE" w:rsidRPr="004D3016">
        <w:rPr>
          <w:rFonts w:ascii="Arial" w:hAnsi="Arial" w:cs="Arial"/>
          <w:sz w:val="18"/>
          <w:szCs w:val="18"/>
          <w:lang w:val="en-US"/>
        </w:rPr>
        <w:t xml:space="preserve">four </w:t>
      </w:r>
      <w:r w:rsidR="009A0276" w:rsidRPr="004D3016">
        <w:rPr>
          <w:rFonts w:ascii="Arial" w:hAnsi="Arial" w:cs="Arial"/>
          <w:sz w:val="18"/>
          <w:szCs w:val="18"/>
          <w:lang w:val="en-US"/>
        </w:rPr>
        <w:t>months,</w:t>
      </w:r>
      <w:r w:rsidRPr="004D3016">
        <w:rPr>
          <w:rFonts w:ascii="Arial" w:hAnsi="Arial" w:cs="Arial"/>
          <w:sz w:val="18"/>
          <w:szCs w:val="18"/>
          <w:lang w:val="en-US"/>
        </w:rPr>
        <w:t xml:space="preserve"> </w:t>
      </w:r>
      <w:r w:rsidR="001C4369" w:rsidRPr="004D3016">
        <w:rPr>
          <w:rFonts w:ascii="Arial" w:hAnsi="Arial" w:cs="Arial"/>
          <w:sz w:val="18"/>
          <w:szCs w:val="18"/>
          <w:lang w:val="en-US"/>
        </w:rPr>
        <w:t>it is agreed that the English version be used for filing an application via UPOV PRISMA.</w:t>
      </w:r>
      <w:bookmarkEnd w:id="5"/>
    </w:p>
    <w:p w14:paraId="3B3BB9AE" w14:textId="77777777" w:rsidR="001C4369" w:rsidRPr="004D3016" w:rsidRDefault="001C4369" w:rsidP="001C4369"/>
    <w:p w14:paraId="46288987" w14:textId="597F50B2" w:rsidR="00D952C7" w:rsidRPr="004D3016" w:rsidRDefault="00916614" w:rsidP="00FF5032">
      <w:pPr>
        <w:pStyle w:val="Heading2"/>
      </w:pPr>
      <w:bookmarkStart w:id="6" w:name="_Toc84968156"/>
      <w:r w:rsidRPr="004D3016">
        <w:t>UPOV e-</w:t>
      </w:r>
      <w:r w:rsidR="00EE2E74" w:rsidRPr="004D3016">
        <w:t>PVP Administration Module</w:t>
      </w:r>
    </w:p>
    <w:p w14:paraId="320502B9" w14:textId="05464063" w:rsidR="00116DF9" w:rsidRPr="004D3016" w:rsidRDefault="00116DF9" w:rsidP="00D27DF9">
      <w:pPr>
        <w:keepNext/>
      </w:pPr>
    </w:p>
    <w:p w14:paraId="5B92A1BE" w14:textId="07E04BAA" w:rsidR="00121DF2" w:rsidRPr="004D3016" w:rsidRDefault="00121DF2" w:rsidP="003207EA">
      <w:pPr>
        <w:pStyle w:val="Heading3"/>
      </w:pPr>
      <w:bookmarkStart w:id="7" w:name="_Toc177648963"/>
      <w:r w:rsidRPr="004D3016">
        <w:t xml:space="preserve">Developments since </w:t>
      </w:r>
      <w:r w:rsidR="001C4369" w:rsidRPr="004D3016">
        <w:t xml:space="preserve">the </w:t>
      </w:r>
      <w:r w:rsidRPr="004D3016">
        <w:t>EAM/3</w:t>
      </w:r>
      <w:bookmarkEnd w:id="7"/>
      <w:r w:rsidR="002E21DA">
        <w:t xml:space="preserve"> Meeting</w:t>
      </w:r>
    </w:p>
    <w:p w14:paraId="2353DE7A" w14:textId="77777777" w:rsidR="00121DF2" w:rsidRPr="004D3016" w:rsidRDefault="00121DF2" w:rsidP="00121DF2">
      <w:pPr>
        <w:keepNext/>
        <w:rPr>
          <w:rFonts w:cs="Arial"/>
          <w:snapToGrid w:val="0"/>
          <w:u w:val="single"/>
        </w:rPr>
      </w:pPr>
    </w:p>
    <w:p w14:paraId="638AA9BD" w14:textId="763A95DB" w:rsidR="00121DF2" w:rsidRPr="004D3016" w:rsidRDefault="00121DF2" w:rsidP="002E4F66">
      <w:pPr>
        <w:rPr>
          <w:rFonts w:cs="Arial"/>
          <w:color w:val="000000"/>
        </w:rPr>
      </w:pPr>
      <w:r w:rsidRPr="004D3016">
        <w:rPr>
          <w:rFonts w:cs="Arial"/>
          <w:color w:val="000000"/>
        </w:rPr>
        <w:fldChar w:fldCharType="begin"/>
      </w:r>
      <w:r w:rsidRPr="004D3016">
        <w:rPr>
          <w:rFonts w:cs="Arial"/>
          <w:color w:val="000000"/>
        </w:rPr>
        <w:instrText xml:space="preserve"> AUTONUM  </w:instrText>
      </w:r>
      <w:r w:rsidRPr="004D3016">
        <w:rPr>
          <w:rFonts w:cs="Arial"/>
          <w:color w:val="000000"/>
        </w:rPr>
        <w:fldChar w:fldCharType="end"/>
      </w:r>
      <w:r w:rsidRPr="004D3016">
        <w:rPr>
          <w:rFonts w:cs="Arial"/>
          <w:color w:val="000000"/>
        </w:rPr>
        <w:tab/>
      </w:r>
      <w:r w:rsidRPr="004D3016">
        <w:rPr>
          <w:rFonts w:cs="Arial"/>
        </w:rPr>
        <w:t xml:space="preserve">The </w:t>
      </w:r>
      <w:r w:rsidRPr="004D3016">
        <w:t>participants noted that</w:t>
      </w:r>
      <w:r w:rsidR="002E4F66" w:rsidRPr="004D3016">
        <w:t>,</w:t>
      </w:r>
      <w:r w:rsidRPr="004D3016">
        <w:rPr>
          <w:rFonts w:cs="Arial"/>
          <w:color w:val="000000"/>
        </w:rPr>
        <w:t xml:space="preserve"> as of September 30, 2024, four application data </w:t>
      </w:r>
      <w:r w:rsidR="002E4F66" w:rsidRPr="004D3016">
        <w:rPr>
          <w:rFonts w:cs="Arial"/>
          <w:color w:val="000000"/>
        </w:rPr>
        <w:t>had been</w:t>
      </w:r>
      <w:r w:rsidRPr="004D3016">
        <w:rPr>
          <w:rFonts w:cs="Arial"/>
          <w:color w:val="000000"/>
        </w:rPr>
        <w:t xml:space="preserve"> transferred to the Admin Module</w:t>
      </w:r>
      <w:r w:rsidRPr="004D3016" w:rsidDel="00576064">
        <w:rPr>
          <w:rFonts w:cs="Arial"/>
          <w:color w:val="000000"/>
        </w:rPr>
        <w:t xml:space="preserve"> </w:t>
      </w:r>
      <w:r w:rsidR="001C4369" w:rsidRPr="004D3016">
        <w:rPr>
          <w:rFonts w:cs="Arial"/>
          <w:color w:val="000000"/>
        </w:rPr>
        <w:t>to</w:t>
      </w:r>
      <w:r w:rsidR="00BF0A21" w:rsidRPr="004D3016">
        <w:rPr>
          <w:rFonts w:cs="Arial"/>
          <w:color w:val="000000"/>
        </w:rPr>
        <w:t xml:space="preserve"> one member</w:t>
      </w:r>
      <w:r w:rsidR="00692C27" w:rsidRPr="004D3016">
        <w:rPr>
          <w:rFonts w:cs="Arial"/>
          <w:color w:val="000000"/>
        </w:rPr>
        <w:t xml:space="preserve"> </w:t>
      </w:r>
      <w:r w:rsidRPr="004D3016">
        <w:rPr>
          <w:rFonts w:cs="Arial"/>
          <w:color w:val="000000"/>
        </w:rPr>
        <w:t xml:space="preserve">using UPOV PRISMA, from </w:t>
      </w:r>
      <w:r w:rsidR="002E4F66" w:rsidRPr="004D3016">
        <w:rPr>
          <w:rFonts w:cs="Arial"/>
          <w:color w:val="000000"/>
        </w:rPr>
        <w:t>three</w:t>
      </w:r>
      <w:r w:rsidRPr="004D3016">
        <w:rPr>
          <w:rFonts w:cs="Arial"/>
          <w:color w:val="000000"/>
        </w:rPr>
        <w:t xml:space="preserve"> companies </w:t>
      </w:r>
      <w:r w:rsidR="002E4F66" w:rsidRPr="004D3016">
        <w:rPr>
          <w:rFonts w:cs="Arial"/>
          <w:color w:val="000000"/>
        </w:rPr>
        <w:t xml:space="preserve">and </w:t>
      </w:r>
      <w:r w:rsidRPr="004D3016">
        <w:rPr>
          <w:rFonts w:cs="Arial"/>
          <w:color w:val="000000"/>
        </w:rPr>
        <w:t xml:space="preserve">for </w:t>
      </w:r>
      <w:r w:rsidR="002E4F66" w:rsidRPr="004D3016">
        <w:rPr>
          <w:rFonts w:cs="Arial"/>
          <w:color w:val="000000"/>
        </w:rPr>
        <w:t>four</w:t>
      </w:r>
      <w:r w:rsidRPr="004D3016">
        <w:rPr>
          <w:rFonts w:cs="Arial"/>
          <w:color w:val="000000"/>
        </w:rPr>
        <w:t xml:space="preserve"> different crops.</w:t>
      </w:r>
    </w:p>
    <w:p w14:paraId="26037305" w14:textId="77777777" w:rsidR="002E4F66" w:rsidRPr="004D3016" w:rsidRDefault="002E4F66" w:rsidP="002E4F66">
      <w:pPr>
        <w:rPr>
          <w:rFonts w:cs="Arial"/>
          <w:color w:val="000000"/>
        </w:rPr>
      </w:pPr>
    </w:p>
    <w:p w14:paraId="5F06FA14" w14:textId="03640436" w:rsidR="00121DF2" w:rsidRPr="004D3016" w:rsidRDefault="00121DF2" w:rsidP="00121DF2">
      <w:pPr>
        <w:rPr>
          <w:rFonts w:cs="Arial"/>
          <w:color w:val="000000"/>
        </w:rPr>
      </w:pPr>
      <w:r w:rsidRPr="004D3016">
        <w:rPr>
          <w:rFonts w:cs="Arial"/>
          <w:color w:val="000000"/>
        </w:rPr>
        <w:fldChar w:fldCharType="begin"/>
      </w:r>
      <w:r w:rsidRPr="004D3016">
        <w:rPr>
          <w:rFonts w:cs="Arial"/>
          <w:color w:val="000000"/>
        </w:rPr>
        <w:instrText xml:space="preserve"> AUTONUM  </w:instrText>
      </w:r>
      <w:r w:rsidRPr="004D3016">
        <w:rPr>
          <w:rFonts w:cs="Arial"/>
          <w:color w:val="000000"/>
        </w:rPr>
        <w:fldChar w:fldCharType="end"/>
      </w:r>
      <w:r w:rsidRPr="004D3016">
        <w:rPr>
          <w:rFonts w:cs="Arial"/>
          <w:color w:val="000000"/>
        </w:rPr>
        <w:tab/>
      </w:r>
      <w:r w:rsidRPr="004D3016">
        <w:rPr>
          <w:rFonts w:cs="Arial"/>
        </w:rPr>
        <w:t>The participants noted that</w:t>
      </w:r>
      <w:r w:rsidRPr="004D3016">
        <w:rPr>
          <w:rFonts w:cs="Arial"/>
          <w:color w:val="000000"/>
        </w:rPr>
        <w:t xml:space="preserve"> </w:t>
      </w:r>
      <w:r w:rsidR="001D1184">
        <w:rPr>
          <w:rFonts w:cs="Arial"/>
          <w:color w:val="000000"/>
        </w:rPr>
        <w:t>the United Kingdom</w:t>
      </w:r>
      <w:r w:rsidRPr="004D3016">
        <w:rPr>
          <w:rFonts w:cs="Arial"/>
          <w:color w:val="000000"/>
        </w:rPr>
        <w:t xml:space="preserve"> signed the </w:t>
      </w:r>
      <w:r w:rsidR="002E4F66" w:rsidRPr="004D3016">
        <w:rPr>
          <w:rFonts w:cs="Arial"/>
          <w:color w:val="000000"/>
        </w:rPr>
        <w:t>T</w:t>
      </w:r>
      <w:r w:rsidRPr="004D3016">
        <w:rPr>
          <w:rFonts w:cs="Arial"/>
          <w:color w:val="000000"/>
        </w:rPr>
        <w:t>erms of use</w:t>
      </w:r>
      <w:r w:rsidR="002E4F66" w:rsidRPr="004D3016">
        <w:rPr>
          <w:rFonts w:cs="Arial"/>
        </w:rPr>
        <w:t xml:space="preserve"> o</w:t>
      </w:r>
      <w:r w:rsidR="002E4F66" w:rsidRPr="004D3016">
        <w:rPr>
          <w:rFonts w:cs="Arial"/>
          <w:color w:val="000000"/>
        </w:rPr>
        <w:t>n August 23, 2024</w:t>
      </w:r>
      <w:r w:rsidRPr="004D3016">
        <w:rPr>
          <w:rFonts w:cs="Arial"/>
          <w:color w:val="000000"/>
        </w:rPr>
        <w:t xml:space="preserve">.  </w:t>
      </w:r>
      <w:r w:rsidR="001D1184">
        <w:rPr>
          <w:rFonts w:cs="Arial"/>
          <w:color w:val="000000"/>
        </w:rPr>
        <w:t>The United Kingdom</w:t>
      </w:r>
      <w:r w:rsidRPr="004D3016">
        <w:rPr>
          <w:rFonts w:cs="Arial"/>
          <w:color w:val="000000"/>
        </w:rPr>
        <w:t xml:space="preserve"> will </w:t>
      </w:r>
      <w:r w:rsidR="002E4F66" w:rsidRPr="004D3016">
        <w:rPr>
          <w:rFonts w:cs="Arial"/>
          <w:color w:val="000000"/>
        </w:rPr>
        <w:t>start using</w:t>
      </w:r>
      <w:r w:rsidRPr="004D3016">
        <w:rPr>
          <w:rFonts w:cs="Arial"/>
          <w:color w:val="000000"/>
        </w:rPr>
        <w:t xml:space="preserve"> </w:t>
      </w:r>
      <w:r w:rsidR="001C4369" w:rsidRPr="004D3016">
        <w:rPr>
          <w:rFonts w:cs="Arial"/>
          <w:color w:val="000000"/>
        </w:rPr>
        <w:t xml:space="preserve">a customized version of the </w:t>
      </w:r>
      <w:r w:rsidRPr="004D3016">
        <w:rPr>
          <w:rFonts w:cs="Arial"/>
          <w:color w:val="000000"/>
        </w:rPr>
        <w:t>UPOV e</w:t>
      </w:r>
      <w:r w:rsidR="0063335D">
        <w:rPr>
          <w:rFonts w:cs="Arial"/>
        </w:rPr>
        <w:noBreakHyphen/>
      </w:r>
      <w:r w:rsidRPr="004D3016">
        <w:rPr>
          <w:rFonts w:cs="Arial"/>
          <w:color w:val="000000"/>
        </w:rPr>
        <w:t xml:space="preserve">PVP </w:t>
      </w:r>
      <w:r w:rsidR="002E4F66" w:rsidRPr="004D3016">
        <w:rPr>
          <w:rFonts w:cs="Arial"/>
          <w:color w:val="000000"/>
        </w:rPr>
        <w:t>Admin Module</w:t>
      </w:r>
      <w:r w:rsidR="001C4369" w:rsidRPr="004D3016">
        <w:rPr>
          <w:rFonts w:cs="Arial"/>
          <w:color w:val="000000"/>
        </w:rPr>
        <w:t xml:space="preserve"> </w:t>
      </w:r>
      <w:r w:rsidRPr="004D3016">
        <w:rPr>
          <w:rFonts w:cs="Arial"/>
          <w:color w:val="000000"/>
        </w:rPr>
        <w:t>in 2025.</w:t>
      </w:r>
    </w:p>
    <w:p w14:paraId="0FDE2864" w14:textId="77777777" w:rsidR="00121DF2" w:rsidRPr="004D3016" w:rsidRDefault="00121DF2" w:rsidP="00121DF2">
      <w:pPr>
        <w:rPr>
          <w:rFonts w:cs="Arial"/>
          <w:color w:val="000000"/>
        </w:rPr>
      </w:pPr>
    </w:p>
    <w:p w14:paraId="4B8D0CD5" w14:textId="4DAC4947" w:rsidR="003207EA" w:rsidRPr="004D3016" w:rsidRDefault="00121DF2" w:rsidP="003207EA">
      <w:pPr>
        <w:rPr>
          <w:rFonts w:cs="Arial"/>
        </w:rPr>
      </w:pPr>
      <w:r w:rsidRPr="004D3016">
        <w:rPr>
          <w:rFonts w:cs="Arial"/>
          <w:color w:val="000000"/>
        </w:rPr>
        <w:fldChar w:fldCharType="begin"/>
      </w:r>
      <w:r w:rsidRPr="004D3016">
        <w:rPr>
          <w:rFonts w:cs="Arial"/>
          <w:color w:val="000000"/>
        </w:rPr>
        <w:instrText xml:space="preserve"> AUTONUM  </w:instrText>
      </w:r>
      <w:r w:rsidRPr="004D3016">
        <w:rPr>
          <w:rFonts w:cs="Arial"/>
          <w:color w:val="000000"/>
        </w:rPr>
        <w:fldChar w:fldCharType="end"/>
      </w:r>
      <w:r w:rsidRPr="004D3016">
        <w:rPr>
          <w:rFonts w:cs="Arial"/>
          <w:color w:val="000000"/>
        </w:rPr>
        <w:tab/>
      </w:r>
      <w:r w:rsidRPr="004D3016">
        <w:rPr>
          <w:rFonts w:cs="Arial"/>
        </w:rPr>
        <w:t xml:space="preserve">The participants </w:t>
      </w:r>
      <w:r w:rsidR="003207EA" w:rsidRPr="004D3016">
        <w:rPr>
          <w:rFonts w:cs="Arial"/>
        </w:rPr>
        <w:t>noted the</w:t>
      </w:r>
      <w:r w:rsidRPr="004D3016">
        <w:rPr>
          <w:rFonts w:cs="Arial"/>
        </w:rPr>
        <w:t xml:space="preserve"> presentation of </w:t>
      </w:r>
      <w:r w:rsidR="001D1184">
        <w:rPr>
          <w:rFonts w:cs="Arial"/>
        </w:rPr>
        <w:t>the United Kingdom</w:t>
      </w:r>
      <w:r w:rsidRPr="004D3016">
        <w:rPr>
          <w:rFonts w:cs="Arial"/>
        </w:rPr>
        <w:t xml:space="preserve"> on </w:t>
      </w:r>
      <w:r w:rsidR="001C4369" w:rsidRPr="004D3016">
        <w:rPr>
          <w:rFonts w:cs="Arial"/>
        </w:rPr>
        <w:t xml:space="preserve">the </w:t>
      </w:r>
      <w:r w:rsidRPr="004D3016">
        <w:rPr>
          <w:rFonts w:cs="Arial"/>
        </w:rPr>
        <w:t>UPOV e-PVP Project</w:t>
      </w:r>
      <w:r w:rsidR="00FA72FA" w:rsidRPr="004D3016">
        <w:rPr>
          <w:rFonts w:cs="Arial"/>
        </w:rPr>
        <w:t>,</w:t>
      </w:r>
      <w:r w:rsidR="002E4F66" w:rsidRPr="004D3016">
        <w:rPr>
          <w:rFonts w:cs="Arial"/>
        </w:rPr>
        <w:t xml:space="preserve"> “</w:t>
      </w:r>
      <w:r w:rsidRPr="004D3016">
        <w:rPr>
          <w:rFonts w:cs="Arial"/>
        </w:rPr>
        <w:t xml:space="preserve">Customisation for </w:t>
      </w:r>
      <w:r w:rsidR="002E4F66" w:rsidRPr="004D3016">
        <w:rPr>
          <w:rFonts w:cs="Arial"/>
        </w:rPr>
        <w:t>the UK”</w:t>
      </w:r>
      <w:r w:rsidRPr="004D3016">
        <w:rPr>
          <w:rFonts w:cs="Arial"/>
        </w:rPr>
        <w:t xml:space="preserve">, </w:t>
      </w:r>
      <w:r w:rsidR="003207EA" w:rsidRPr="004D3016">
        <w:rPr>
          <w:rFonts w:cs="Arial"/>
        </w:rPr>
        <w:t xml:space="preserve">a copy of which is reproduced in </w:t>
      </w:r>
      <w:r w:rsidR="003207EA" w:rsidRPr="00FF5032">
        <w:rPr>
          <w:rFonts w:cs="Arial"/>
        </w:rPr>
        <w:t>Annex II</w:t>
      </w:r>
      <w:r w:rsidR="006D3AF7">
        <w:rPr>
          <w:rFonts w:cs="Arial"/>
        </w:rPr>
        <w:t xml:space="preserve"> of</w:t>
      </w:r>
      <w:r w:rsidR="003207EA" w:rsidRPr="004D3016">
        <w:rPr>
          <w:rFonts w:cs="Arial"/>
        </w:rPr>
        <w:t xml:space="preserve"> this document</w:t>
      </w:r>
      <w:r w:rsidR="0063335D">
        <w:rPr>
          <w:rFonts w:cs="Arial"/>
        </w:rPr>
        <w:t xml:space="preserve"> (slides 36 to 45)</w:t>
      </w:r>
      <w:r w:rsidR="003207EA" w:rsidRPr="004D3016">
        <w:rPr>
          <w:rFonts w:cs="Arial"/>
        </w:rPr>
        <w:t>.</w:t>
      </w:r>
    </w:p>
    <w:p w14:paraId="7E983EF7" w14:textId="7D323479" w:rsidR="00EE2E74" w:rsidRPr="004D3016" w:rsidRDefault="00EE2E74" w:rsidP="00EE2E74">
      <w:pPr>
        <w:rPr>
          <w:rFonts w:cs="Arial"/>
          <w:u w:val="single"/>
        </w:rPr>
      </w:pPr>
    </w:p>
    <w:p w14:paraId="7BAFE6C1" w14:textId="114FE7B5" w:rsidR="00EE2E74" w:rsidRPr="004D3016" w:rsidRDefault="00121DF2" w:rsidP="00AA2503">
      <w:pPr>
        <w:pStyle w:val="Heading3"/>
        <w:rPr>
          <w:rFonts w:cs="Arial"/>
        </w:rPr>
      </w:pPr>
      <w:r w:rsidRPr="004D3016">
        <w:rPr>
          <w:rFonts w:cs="Arial"/>
        </w:rPr>
        <w:t xml:space="preserve">Joining </w:t>
      </w:r>
      <w:r w:rsidR="003207EA" w:rsidRPr="004D3016">
        <w:rPr>
          <w:rFonts w:cs="Arial"/>
        </w:rPr>
        <w:t>r</w:t>
      </w:r>
      <w:r w:rsidRPr="004D3016">
        <w:rPr>
          <w:rFonts w:cs="Arial"/>
        </w:rPr>
        <w:t>equirements</w:t>
      </w:r>
    </w:p>
    <w:p w14:paraId="26347107" w14:textId="77777777" w:rsidR="00EE2E74" w:rsidRPr="004D3016" w:rsidRDefault="00EE2E74" w:rsidP="00EE2E74">
      <w:pPr>
        <w:keepNext/>
        <w:rPr>
          <w:rFonts w:cs="Arial"/>
          <w:snapToGrid w:val="0"/>
          <w:u w:val="single"/>
        </w:rPr>
      </w:pPr>
    </w:p>
    <w:p w14:paraId="18B13BE2" w14:textId="042FCDE9" w:rsidR="00121DF2" w:rsidRPr="004D3016" w:rsidRDefault="00EE2E74" w:rsidP="00121DF2">
      <w:pPr>
        <w:pStyle w:val="ListParagraph"/>
        <w:ind w:left="0"/>
        <w:jc w:val="both"/>
        <w:rPr>
          <w:rFonts w:ascii="Arial" w:hAnsi="Arial" w:cs="Arial"/>
          <w:color w:val="000000"/>
          <w:sz w:val="20"/>
          <w:szCs w:val="20"/>
          <w:lang w:val="en-US"/>
        </w:rPr>
      </w:pPr>
      <w:r w:rsidRPr="004D3016">
        <w:rPr>
          <w:rFonts w:ascii="Arial" w:hAnsi="Arial" w:cs="Arial"/>
          <w:color w:val="000000"/>
          <w:sz w:val="20"/>
          <w:szCs w:val="20"/>
          <w:lang w:val="en-US"/>
        </w:rPr>
        <w:fldChar w:fldCharType="begin"/>
      </w:r>
      <w:r w:rsidRPr="004D3016">
        <w:rPr>
          <w:rFonts w:ascii="Arial" w:hAnsi="Arial" w:cs="Arial"/>
          <w:color w:val="000000"/>
          <w:sz w:val="20"/>
          <w:szCs w:val="20"/>
          <w:lang w:val="en-US"/>
        </w:rPr>
        <w:instrText xml:space="preserve"> AUTONUM  </w:instrText>
      </w:r>
      <w:r w:rsidRPr="004D3016">
        <w:rPr>
          <w:rFonts w:ascii="Arial" w:hAnsi="Arial" w:cs="Arial"/>
          <w:color w:val="000000"/>
          <w:sz w:val="20"/>
          <w:szCs w:val="20"/>
          <w:lang w:val="en-US"/>
        </w:rPr>
        <w:fldChar w:fldCharType="end"/>
      </w:r>
      <w:r w:rsidRPr="004D3016">
        <w:rPr>
          <w:rFonts w:ascii="Arial" w:hAnsi="Arial" w:cs="Arial"/>
          <w:color w:val="000000"/>
          <w:sz w:val="20"/>
          <w:szCs w:val="20"/>
          <w:lang w:val="en-US"/>
        </w:rPr>
        <w:tab/>
      </w:r>
      <w:r w:rsidRPr="004D3016">
        <w:rPr>
          <w:rFonts w:ascii="Arial" w:hAnsi="Arial" w:cs="Arial"/>
          <w:sz w:val="20"/>
          <w:szCs w:val="20"/>
          <w:lang w:val="en-US"/>
        </w:rPr>
        <w:t xml:space="preserve">The participants noted </w:t>
      </w:r>
      <w:r w:rsidR="00121DF2" w:rsidRPr="004D3016">
        <w:rPr>
          <w:rFonts w:ascii="Arial" w:hAnsi="Arial" w:cs="Arial"/>
          <w:sz w:val="20"/>
          <w:szCs w:val="20"/>
          <w:lang w:val="en-US"/>
        </w:rPr>
        <w:t>the proposal</w:t>
      </w:r>
      <w:r w:rsidR="00692C27" w:rsidRPr="004D3016">
        <w:rPr>
          <w:rFonts w:ascii="Arial" w:hAnsi="Arial" w:cs="Arial"/>
          <w:sz w:val="20"/>
          <w:szCs w:val="20"/>
          <w:lang w:val="en-US"/>
        </w:rPr>
        <w:t xml:space="preserve"> to the Consultative </w:t>
      </w:r>
      <w:r w:rsidR="00206DAA" w:rsidRPr="004D3016">
        <w:rPr>
          <w:rFonts w:ascii="Arial" w:hAnsi="Arial" w:cs="Arial"/>
          <w:sz w:val="20"/>
          <w:szCs w:val="20"/>
          <w:lang w:val="en-US"/>
        </w:rPr>
        <w:t>Committee</w:t>
      </w:r>
      <w:r w:rsidR="00121DF2" w:rsidRPr="004D3016">
        <w:rPr>
          <w:rFonts w:ascii="Arial" w:hAnsi="Arial" w:cs="Arial"/>
          <w:sz w:val="20"/>
          <w:szCs w:val="20"/>
          <w:lang w:val="en-US"/>
        </w:rPr>
        <w:t xml:space="preserve"> </w:t>
      </w:r>
      <w:r w:rsidR="00121DF2" w:rsidRPr="004D3016">
        <w:rPr>
          <w:rFonts w:ascii="Arial" w:hAnsi="Arial" w:cs="Arial"/>
          <w:color w:val="000000"/>
          <w:sz w:val="20"/>
          <w:szCs w:val="20"/>
          <w:lang w:val="en-US"/>
        </w:rPr>
        <w:t>to provide access to the UPOV e</w:t>
      </w:r>
      <w:r w:rsidR="0063335D">
        <w:rPr>
          <w:rFonts w:cs="Arial"/>
        </w:rPr>
        <w:noBreakHyphen/>
      </w:r>
      <w:r w:rsidR="00121DF2" w:rsidRPr="004D3016">
        <w:rPr>
          <w:rFonts w:ascii="Arial" w:hAnsi="Arial" w:cs="Arial"/>
          <w:color w:val="000000"/>
          <w:sz w:val="20"/>
          <w:szCs w:val="20"/>
          <w:lang w:val="en-US"/>
        </w:rPr>
        <w:t>PVP platform during a trial period of three years to non</w:t>
      </w:r>
      <w:r w:rsidR="0063335D">
        <w:rPr>
          <w:rFonts w:cs="Arial"/>
        </w:rPr>
        <w:noBreakHyphen/>
      </w:r>
      <w:r w:rsidR="00121DF2" w:rsidRPr="004D3016">
        <w:rPr>
          <w:rFonts w:ascii="Arial" w:hAnsi="Arial" w:cs="Arial"/>
          <w:color w:val="000000"/>
          <w:sz w:val="20"/>
          <w:szCs w:val="20"/>
          <w:lang w:val="en-US"/>
        </w:rPr>
        <w:t>UPOV members having already received a positive advice from the UPOV Council on the conformity of their (draft) law with the UPOV Convention.</w:t>
      </w:r>
    </w:p>
    <w:p w14:paraId="1F187D17" w14:textId="77777777" w:rsidR="00EE2E74" w:rsidRPr="004D3016" w:rsidRDefault="00EE2E74" w:rsidP="00EE2E74">
      <w:pPr>
        <w:rPr>
          <w:rFonts w:cs="Arial"/>
          <w:snapToGrid w:val="0"/>
        </w:rPr>
      </w:pPr>
    </w:p>
    <w:p w14:paraId="18924177" w14:textId="0C7FC978" w:rsidR="00EE2E74" w:rsidRPr="004D3016" w:rsidRDefault="003207EA" w:rsidP="00AA2503">
      <w:pPr>
        <w:pStyle w:val="Heading3"/>
        <w:rPr>
          <w:rFonts w:cs="Arial"/>
          <w:caps/>
        </w:rPr>
      </w:pPr>
      <w:r w:rsidRPr="004D3016">
        <w:rPr>
          <w:rFonts w:cs="Arial"/>
        </w:rPr>
        <w:t>Future developments</w:t>
      </w:r>
    </w:p>
    <w:p w14:paraId="3DE6343E" w14:textId="77777777" w:rsidR="00EE2E74" w:rsidRPr="004D3016" w:rsidRDefault="00EE2E74" w:rsidP="00E21158">
      <w:pPr>
        <w:keepNext/>
        <w:rPr>
          <w:rFonts w:cs="Arial"/>
          <w:color w:val="000000"/>
        </w:rPr>
      </w:pPr>
    </w:p>
    <w:p w14:paraId="61CACDB9" w14:textId="1619F643" w:rsidR="00AA2503" w:rsidRPr="004D3016" w:rsidRDefault="00EE2E74" w:rsidP="00FA72FA">
      <w:pPr>
        <w:tabs>
          <w:tab w:val="left" w:pos="567"/>
        </w:tabs>
        <w:rPr>
          <w:rFonts w:cs="Arial"/>
          <w:snapToGrid w:val="0"/>
        </w:rPr>
      </w:pPr>
      <w:r w:rsidRPr="004D3016">
        <w:rPr>
          <w:rFonts w:cs="Arial"/>
          <w:color w:val="000000"/>
        </w:rPr>
        <w:fldChar w:fldCharType="begin"/>
      </w:r>
      <w:r w:rsidRPr="004D3016">
        <w:rPr>
          <w:rFonts w:cs="Arial"/>
          <w:color w:val="000000"/>
        </w:rPr>
        <w:instrText xml:space="preserve"> AUTONUM  </w:instrText>
      </w:r>
      <w:r w:rsidRPr="004D3016">
        <w:rPr>
          <w:rFonts w:cs="Arial"/>
          <w:color w:val="000000"/>
        </w:rPr>
        <w:fldChar w:fldCharType="end"/>
      </w:r>
      <w:r w:rsidRPr="004D3016">
        <w:rPr>
          <w:rFonts w:cs="Arial"/>
          <w:color w:val="000000"/>
        </w:rPr>
        <w:tab/>
      </w:r>
      <w:r w:rsidRPr="004D3016">
        <w:rPr>
          <w:rFonts w:cs="Arial"/>
        </w:rPr>
        <w:t xml:space="preserve">The participants noted </w:t>
      </w:r>
      <w:r w:rsidR="003207EA" w:rsidRPr="004D3016">
        <w:rPr>
          <w:rFonts w:cs="Arial"/>
        </w:rPr>
        <w:t>that</w:t>
      </w:r>
      <w:r w:rsidR="00FA72FA" w:rsidRPr="004D3016">
        <w:rPr>
          <w:rFonts w:cs="Arial"/>
        </w:rPr>
        <w:t>,</w:t>
      </w:r>
      <w:r w:rsidR="003207EA" w:rsidRPr="004D3016">
        <w:rPr>
          <w:rFonts w:cs="Arial"/>
        </w:rPr>
        <w:t xml:space="preserve"> as of January 1, 2025, Viet Nam will migrate all their data to</w:t>
      </w:r>
      <w:r w:rsidR="001C4369" w:rsidRPr="004D3016">
        <w:rPr>
          <w:rFonts w:cs="Arial"/>
        </w:rPr>
        <w:t xml:space="preserve"> the</w:t>
      </w:r>
      <w:r w:rsidR="003207EA" w:rsidRPr="004D3016">
        <w:rPr>
          <w:rFonts w:cs="Arial"/>
        </w:rPr>
        <w:t xml:space="preserve"> UPOV </w:t>
      </w:r>
      <w:r w:rsidR="0063335D">
        <w:rPr>
          <w:rFonts w:cs="Arial"/>
        </w:rPr>
        <w:t>e</w:t>
      </w:r>
      <w:r w:rsidR="0063335D">
        <w:rPr>
          <w:rFonts w:cs="Arial"/>
        </w:rPr>
        <w:noBreakHyphen/>
      </w:r>
      <w:r w:rsidR="003207EA" w:rsidRPr="004D3016">
        <w:rPr>
          <w:rFonts w:cs="Arial"/>
        </w:rPr>
        <w:t>PVP Admin Module.</w:t>
      </w:r>
    </w:p>
    <w:p w14:paraId="4EB264E3" w14:textId="77777777" w:rsidR="00EE2E74" w:rsidRPr="004D3016" w:rsidRDefault="00EE2E74" w:rsidP="00EE2E74">
      <w:pPr>
        <w:rPr>
          <w:rFonts w:cs="Arial"/>
          <w:snapToGrid w:val="0"/>
        </w:rPr>
      </w:pPr>
    </w:p>
    <w:p w14:paraId="6DFA2A48" w14:textId="617CF299" w:rsidR="00EE2E74" w:rsidRPr="004D3016" w:rsidRDefault="00EE2E74" w:rsidP="00EE2E74">
      <w:pPr>
        <w:rPr>
          <w:rFonts w:cs="Arial"/>
          <w:snapToGrid w:val="0"/>
        </w:rPr>
      </w:pPr>
      <w:r w:rsidRPr="004D3016">
        <w:rPr>
          <w:rFonts w:cs="Arial"/>
          <w:color w:val="000000"/>
        </w:rPr>
        <w:fldChar w:fldCharType="begin"/>
      </w:r>
      <w:r w:rsidRPr="004D3016">
        <w:rPr>
          <w:rFonts w:cs="Arial"/>
          <w:color w:val="000000"/>
        </w:rPr>
        <w:instrText xml:space="preserve"> AUTONUM  </w:instrText>
      </w:r>
      <w:r w:rsidRPr="004D3016">
        <w:rPr>
          <w:rFonts w:cs="Arial"/>
          <w:color w:val="000000"/>
        </w:rPr>
        <w:fldChar w:fldCharType="end"/>
      </w:r>
      <w:r w:rsidRPr="004D3016">
        <w:rPr>
          <w:rFonts w:cs="Arial"/>
          <w:color w:val="000000"/>
        </w:rPr>
        <w:tab/>
      </w:r>
      <w:r w:rsidR="003207EA" w:rsidRPr="004D3016">
        <w:rPr>
          <w:rFonts w:cs="Arial"/>
        </w:rPr>
        <w:t>The participants noted that</w:t>
      </w:r>
      <w:r w:rsidR="00FA72FA" w:rsidRPr="004D3016">
        <w:rPr>
          <w:rFonts w:cs="Arial"/>
        </w:rPr>
        <w:t>,</w:t>
      </w:r>
      <w:r w:rsidR="003207EA" w:rsidRPr="004D3016">
        <w:rPr>
          <w:rFonts w:cs="Arial"/>
        </w:rPr>
        <w:t xml:space="preserve"> in 2025, </w:t>
      </w:r>
      <w:r w:rsidR="001D1184">
        <w:rPr>
          <w:rFonts w:cs="Arial"/>
        </w:rPr>
        <w:t>the United Kingdom</w:t>
      </w:r>
      <w:r w:rsidR="003207EA" w:rsidRPr="004D3016">
        <w:rPr>
          <w:rFonts w:cs="Arial"/>
        </w:rPr>
        <w:t xml:space="preserve"> will migrate all their data to </w:t>
      </w:r>
      <w:r w:rsidR="00FA72FA" w:rsidRPr="004D3016">
        <w:rPr>
          <w:rFonts w:cs="Arial"/>
        </w:rPr>
        <w:t xml:space="preserve">the </w:t>
      </w:r>
      <w:r w:rsidR="003207EA" w:rsidRPr="004D3016">
        <w:rPr>
          <w:rFonts w:cs="Arial"/>
        </w:rPr>
        <w:t>UPOV e</w:t>
      </w:r>
      <w:r w:rsidR="0063335D">
        <w:rPr>
          <w:rFonts w:cs="Arial"/>
        </w:rPr>
        <w:noBreakHyphen/>
      </w:r>
      <w:r w:rsidR="003207EA" w:rsidRPr="004D3016">
        <w:rPr>
          <w:rFonts w:cs="Arial"/>
        </w:rPr>
        <w:t xml:space="preserve">PVP </w:t>
      </w:r>
      <w:r w:rsidR="00FA72FA" w:rsidRPr="004D3016">
        <w:rPr>
          <w:rFonts w:cs="Arial"/>
        </w:rPr>
        <w:t xml:space="preserve">Admin Module </w:t>
      </w:r>
      <w:r w:rsidR="003207EA" w:rsidRPr="004D3016">
        <w:rPr>
          <w:rFonts w:cs="Arial"/>
        </w:rPr>
        <w:t>and will start using the</w:t>
      </w:r>
      <w:r w:rsidR="00DE03C1" w:rsidRPr="004D3016">
        <w:rPr>
          <w:rFonts w:cs="Arial"/>
        </w:rPr>
        <w:t xml:space="preserve"> existing and </w:t>
      </w:r>
      <w:r w:rsidR="003207EA" w:rsidRPr="004D3016">
        <w:rPr>
          <w:rFonts w:cs="Arial"/>
        </w:rPr>
        <w:t>customized functionalities</w:t>
      </w:r>
      <w:r w:rsidR="00EF7975" w:rsidRPr="004D3016">
        <w:rPr>
          <w:rFonts w:cs="Arial"/>
        </w:rPr>
        <w:t>.</w:t>
      </w:r>
    </w:p>
    <w:p w14:paraId="7931CEE9" w14:textId="77777777" w:rsidR="00AA2503" w:rsidRPr="004D3016" w:rsidRDefault="00AA2503" w:rsidP="00EE2E74">
      <w:pPr>
        <w:rPr>
          <w:rFonts w:cs="Arial"/>
          <w:snapToGrid w:val="0"/>
        </w:rPr>
      </w:pPr>
    </w:p>
    <w:p w14:paraId="67EC7C16" w14:textId="289C0B58" w:rsidR="00116DF9" w:rsidRPr="004D3016" w:rsidRDefault="00116DF9" w:rsidP="00FF5032">
      <w:pPr>
        <w:pStyle w:val="Heading2"/>
      </w:pPr>
      <w:r w:rsidRPr="004D3016">
        <w:t>DUS Exchange Module</w:t>
      </w:r>
    </w:p>
    <w:p w14:paraId="056BFEEC" w14:textId="77777777" w:rsidR="00116DF9" w:rsidRPr="004D3016" w:rsidRDefault="00116DF9" w:rsidP="00E21158">
      <w:pPr>
        <w:keepNext/>
        <w:rPr>
          <w:rFonts w:cs="Arial"/>
        </w:rPr>
      </w:pPr>
    </w:p>
    <w:p w14:paraId="2BEE28E0" w14:textId="1E5ECE6D" w:rsidR="006E0383" w:rsidRPr="004D3016" w:rsidRDefault="006E0383" w:rsidP="00AA2503">
      <w:pPr>
        <w:pStyle w:val="Heading3"/>
        <w:rPr>
          <w:rFonts w:cs="Arial"/>
        </w:rPr>
      </w:pPr>
      <w:bookmarkStart w:id="8" w:name="_Toc127375755"/>
      <w:bookmarkStart w:id="9" w:name="_Toc129081267"/>
      <w:r w:rsidRPr="004D3016">
        <w:rPr>
          <w:rFonts w:cs="Arial"/>
        </w:rPr>
        <w:t>UPOV e</w:t>
      </w:r>
      <w:r w:rsidR="0063335D">
        <w:rPr>
          <w:rFonts w:cs="Arial"/>
        </w:rPr>
        <w:noBreakHyphen/>
      </w:r>
      <w:r w:rsidRPr="004D3016">
        <w:rPr>
          <w:rFonts w:cs="Arial"/>
        </w:rPr>
        <w:t>PVP DUS Report Exchange Module F</w:t>
      </w:r>
      <w:bookmarkEnd w:id="8"/>
      <w:bookmarkEnd w:id="9"/>
      <w:r w:rsidRPr="004D3016">
        <w:rPr>
          <w:rFonts w:cs="Arial"/>
        </w:rPr>
        <w:t>eatures</w:t>
      </w:r>
    </w:p>
    <w:p w14:paraId="6AA2E294" w14:textId="77777777" w:rsidR="006E0383" w:rsidRPr="004D3016" w:rsidRDefault="006E0383" w:rsidP="00E21158">
      <w:pPr>
        <w:keepNext/>
        <w:rPr>
          <w:rFonts w:cs="Arial"/>
          <w:color w:val="000000"/>
        </w:rPr>
      </w:pPr>
    </w:p>
    <w:p w14:paraId="5989A9EF" w14:textId="04B404C2" w:rsidR="006E0383" w:rsidRPr="004D3016" w:rsidRDefault="00A56011" w:rsidP="00FA72FA">
      <w:pPr>
        <w:pStyle w:val="Heading4"/>
        <w:rPr>
          <w:caps/>
          <w:lang w:val="en-US"/>
        </w:rPr>
      </w:pPr>
      <w:r w:rsidRPr="004D3016">
        <w:rPr>
          <w:lang w:val="en-US"/>
        </w:rPr>
        <w:t>Developments since EAM/</w:t>
      </w:r>
      <w:r w:rsidR="003207EA" w:rsidRPr="004D3016">
        <w:rPr>
          <w:lang w:val="en-US"/>
        </w:rPr>
        <w:t>3</w:t>
      </w:r>
    </w:p>
    <w:p w14:paraId="11491D3A" w14:textId="77777777" w:rsidR="006E0383" w:rsidRPr="004D3016" w:rsidRDefault="006E0383" w:rsidP="006E0383">
      <w:pPr>
        <w:keepNext/>
        <w:rPr>
          <w:rFonts w:cs="Arial"/>
        </w:rPr>
      </w:pPr>
    </w:p>
    <w:p w14:paraId="3CF30706" w14:textId="0076DFEA" w:rsidR="006E0383" w:rsidRPr="004D3016" w:rsidRDefault="006E0383" w:rsidP="006E0383">
      <w:pPr>
        <w:rPr>
          <w:rFonts w:cs="Arial"/>
          <w:snapToGrid w:val="0"/>
        </w:rPr>
      </w:pPr>
      <w:r w:rsidRPr="004D3016">
        <w:rPr>
          <w:rFonts w:cs="Arial"/>
          <w:color w:val="000000"/>
        </w:rPr>
        <w:fldChar w:fldCharType="begin"/>
      </w:r>
      <w:r w:rsidRPr="004D3016">
        <w:rPr>
          <w:rFonts w:cs="Arial"/>
          <w:color w:val="000000"/>
        </w:rPr>
        <w:instrText xml:space="preserve"> AUTONUM  </w:instrText>
      </w:r>
      <w:r w:rsidRPr="004D3016">
        <w:rPr>
          <w:rFonts w:cs="Arial"/>
          <w:color w:val="000000"/>
        </w:rPr>
        <w:fldChar w:fldCharType="end"/>
      </w:r>
      <w:r w:rsidRPr="004D3016">
        <w:rPr>
          <w:rFonts w:cs="Arial"/>
          <w:color w:val="000000"/>
        </w:rPr>
        <w:tab/>
      </w:r>
      <w:r w:rsidRPr="004D3016">
        <w:rPr>
          <w:rFonts w:cs="Arial"/>
        </w:rPr>
        <w:t xml:space="preserve">The participants noted that </w:t>
      </w:r>
      <w:r w:rsidR="00FA72FA" w:rsidRPr="004D3016">
        <w:rPr>
          <w:rFonts w:cs="Arial"/>
        </w:rPr>
        <w:t>seven</w:t>
      </w:r>
      <w:r w:rsidR="003207EA" w:rsidRPr="004D3016">
        <w:rPr>
          <w:rFonts w:cs="Arial"/>
        </w:rPr>
        <w:t xml:space="preserve"> DUS reports ha</w:t>
      </w:r>
      <w:r w:rsidR="00FA72FA" w:rsidRPr="004D3016">
        <w:rPr>
          <w:rFonts w:cs="Arial"/>
        </w:rPr>
        <w:t>d</w:t>
      </w:r>
      <w:r w:rsidR="003207EA" w:rsidRPr="004D3016">
        <w:rPr>
          <w:rFonts w:cs="Arial"/>
        </w:rPr>
        <w:t xml:space="preserve"> been exchanged between </w:t>
      </w:r>
      <w:r w:rsidR="00FA72FA" w:rsidRPr="004D3016">
        <w:rPr>
          <w:rFonts w:cs="Arial"/>
        </w:rPr>
        <w:t xml:space="preserve">the Kingdom of the </w:t>
      </w:r>
      <w:r w:rsidR="003207EA" w:rsidRPr="004D3016">
        <w:rPr>
          <w:rFonts w:cs="Arial"/>
        </w:rPr>
        <w:t>Netherlands and Viet Nam since September 30, 2024</w:t>
      </w:r>
      <w:r w:rsidR="004414D9" w:rsidRPr="004D3016">
        <w:rPr>
          <w:rFonts w:cs="Arial"/>
          <w:snapToGrid w:val="0"/>
        </w:rPr>
        <w:t>.</w:t>
      </w:r>
    </w:p>
    <w:p w14:paraId="40ED43D5" w14:textId="77777777" w:rsidR="004414D9" w:rsidRPr="004D3016" w:rsidRDefault="004414D9" w:rsidP="006E0383">
      <w:pPr>
        <w:rPr>
          <w:rFonts w:cs="Arial"/>
          <w:snapToGrid w:val="0"/>
        </w:rPr>
      </w:pPr>
    </w:p>
    <w:p w14:paraId="2B0BA68B" w14:textId="4EDED1E6" w:rsidR="004414D9" w:rsidRPr="004D3016" w:rsidRDefault="004414D9" w:rsidP="00FA72FA">
      <w:pPr>
        <w:rPr>
          <w:rFonts w:cs="Arial"/>
          <w:snapToGrid w:val="0"/>
        </w:rPr>
      </w:pPr>
      <w:r w:rsidRPr="004D3016">
        <w:rPr>
          <w:rFonts w:cs="Arial"/>
          <w:snapToGrid w:val="0"/>
        </w:rPr>
        <w:fldChar w:fldCharType="begin"/>
      </w:r>
      <w:r w:rsidRPr="004D3016">
        <w:rPr>
          <w:rFonts w:cs="Arial"/>
          <w:snapToGrid w:val="0"/>
        </w:rPr>
        <w:instrText xml:space="preserve"> AUTONUM  </w:instrText>
      </w:r>
      <w:r w:rsidRPr="004D3016">
        <w:rPr>
          <w:rFonts w:cs="Arial"/>
          <w:snapToGrid w:val="0"/>
        </w:rPr>
        <w:fldChar w:fldCharType="end"/>
      </w:r>
      <w:r w:rsidRPr="004D3016">
        <w:rPr>
          <w:rFonts w:cs="Arial"/>
          <w:snapToGrid w:val="0"/>
        </w:rPr>
        <w:tab/>
      </w:r>
      <w:r w:rsidRPr="004D3016">
        <w:rPr>
          <w:rFonts w:cs="Arial"/>
        </w:rPr>
        <w:t xml:space="preserve">The participants noted that </w:t>
      </w:r>
      <w:r w:rsidR="003207EA" w:rsidRPr="004D3016">
        <w:rPr>
          <w:rFonts w:cs="Arial"/>
        </w:rPr>
        <w:t>in the new release planned in November 2024</w:t>
      </w:r>
      <w:r w:rsidRPr="004D3016">
        <w:rPr>
          <w:rFonts w:cs="Arial"/>
          <w:snapToGrid w:val="0"/>
        </w:rPr>
        <w:t xml:space="preserve">, eight additional </w:t>
      </w:r>
      <w:r w:rsidR="00FA72FA" w:rsidRPr="004D3016">
        <w:rPr>
          <w:rFonts w:cs="Arial"/>
          <w:snapToGrid w:val="0"/>
        </w:rPr>
        <w:t>A</w:t>
      </w:r>
      <w:r w:rsidRPr="004D3016">
        <w:rPr>
          <w:rFonts w:cs="Arial"/>
          <w:snapToGrid w:val="0"/>
        </w:rPr>
        <w:t xml:space="preserve">uthorities </w:t>
      </w:r>
      <w:r w:rsidR="003207EA" w:rsidRPr="004D3016">
        <w:rPr>
          <w:rFonts w:cs="Arial"/>
          <w:snapToGrid w:val="0"/>
        </w:rPr>
        <w:t>will join the UPOV e</w:t>
      </w:r>
      <w:r w:rsidR="0063335D">
        <w:rPr>
          <w:rFonts w:cs="Arial"/>
        </w:rPr>
        <w:noBreakHyphen/>
      </w:r>
      <w:r w:rsidR="003207EA" w:rsidRPr="004D3016">
        <w:rPr>
          <w:rFonts w:cs="Arial"/>
          <w:snapToGrid w:val="0"/>
        </w:rPr>
        <w:t xml:space="preserve">PVP DUS </w:t>
      </w:r>
      <w:r w:rsidR="00D13E76" w:rsidRPr="004D3016">
        <w:rPr>
          <w:rFonts w:cs="Arial"/>
          <w:snapToGrid w:val="0"/>
        </w:rPr>
        <w:t>Exchange Module</w:t>
      </w:r>
      <w:r w:rsidRPr="004D3016">
        <w:rPr>
          <w:rFonts w:cs="Arial"/>
          <w:snapToGrid w:val="0"/>
        </w:rPr>
        <w:t xml:space="preserve">: </w:t>
      </w:r>
    </w:p>
    <w:p w14:paraId="6DC00B89" w14:textId="77777777" w:rsidR="00FA72FA" w:rsidRPr="004D3016" w:rsidRDefault="00FA72FA" w:rsidP="00FF5032">
      <w:pPr>
        <w:rPr>
          <w:snapToGrid w:val="0"/>
        </w:rPr>
      </w:pPr>
    </w:p>
    <w:p w14:paraId="5977DA67" w14:textId="77777777" w:rsidR="00FA72FA" w:rsidRPr="004D3016" w:rsidRDefault="004414D9" w:rsidP="00D13E76">
      <w:pPr>
        <w:numPr>
          <w:ilvl w:val="1"/>
          <w:numId w:val="26"/>
        </w:numPr>
        <w:tabs>
          <w:tab w:val="clear" w:pos="1440"/>
        </w:tabs>
        <w:spacing w:after="60"/>
        <w:ind w:left="851" w:hanging="284"/>
        <w:rPr>
          <w:rFonts w:cs="Arial"/>
          <w:snapToGrid w:val="0"/>
          <w:sz w:val="18"/>
          <w:szCs w:val="18"/>
        </w:rPr>
      </w:pPr>
      <w:r w:rsidRPr="004D3016">
        <w:rPr>
          <w:rFonts w:cs="Arial"/>
          <w:snapToGrid w:val="0"/>
          <w:sz w:val="18"/>
          <w:szCs w:val="18"/>
        </w:rPr>
        <w:t>Brazil</w:t>
      </w:r>
      <w:r w:rsidR="00FA72FA" w:rsidRPr="004D3016">
        <w:rPr>
          <w:rFonts w:cs="Arial"/>
          <w:snapToGrid w:val="0"/>
          <w:sz w:val="18"/>
          <w:szCs w:val="18"/>
        </w:rPr>
        <w:t>;</w:t>
      </w:r>
    </w:p>
    <w:p w14:paraId="090B7B78" w14:textId="77777777" w:rsidR="00FA72FA" w:rsidRPr="004D3016" w:rsidRDefault="004414D9" w:rsidP="00D13E76">
      <w:pPr>
        <w:numPr>
          <w:ilvl w:val="1"/>
          <w:numId w:val="26"/>
        </w:numPr>
        <w:tabs>
          <w:tab w:val="clear" w:pos="1440"/>
        </w:tabs>
        <w:spacing w:after="60"/>
        <w:ind w:left="851" w:hanging="284"/>
        <w:rPr>
          <w:rFonts w:cs="Arial"/>
          <w:snapToGrid w:val="0"/>
          <w:sz w:val="18"/>
          <w:szCs w:val="18"/>
        </w:rPr>
      </w:pPr>
      <w:r w:rsidRPr="004D3016">
        <w:rPr>
          <w:rFonts w:cs="Arial"/>
          <w:snapToGrid w:val="0"/>
          <w:sz w:val="18"/>
          <w:szCs w:val="18"/>
        </w:rPr>
        <w:t>Canada</w:t>
      </w:r>
      <w:r w:rsidR="00FA72FA" w:rsidRPr="004D3016">
        <w:rPr>
          <w:rFonts w:cs="Arial"/>
          <w:snapToGrid w:val="0"/>
          <w:sz w:val="18"/>
          <w:szCs w:val="18"/>
        </w:rPr>
        <w:t>;</w:t>
      </w:r>
    </w:p>
    <w:p w14:paraId="5E157249" w14:textId="77777777" w:rsidR="00FA72FA" w:rsidRPr="004D3016" w:rsidRDefault="004414D9" w:rsidP="00D13E76">
      <w:pPr>
        <w:numPr>
          <w:ilvl w:val="1"/>
          <w:numId w:val="26"/>
        </w:numPr>
        <w:tabs>
          <w:tab w:val="clear" w:pos="1440"/>
        </w:tabs>
        <w:spacing w:after="60"/>
        <w:ind w:left="851" w:hanging="284"/>
        <w:rPr>
          <w:rFonts w:cs="Arial"/>
          <w:snapToGrid w:val="0"/>
          <w:sz w:val="18"/>
          <w:szCs w:val="18"/>
        </w:rPr>
      </w:pPr>
      <w:r w:rsidRPr="004D3016">
        <w:rPr>
          <w:rFonts w:cs="Arial"/>
          <w:snapToGrid w:val="0"/>
          <w:sz w:val="18"/>
          <w:szCs w:val="18"/>
        </w:rPr>
        <w:t>European Union</w:t>
      </w:r>
      <w:r w:rsidR="00FA72FA" w:rsidRPr="004D3016">
        <w:rPr>
          <w:rFonts w:cs="Arial"/>
          <w:snapToGrid w:val="0"/>
          <w:sz w:val="18"/>
          <w:szCs w:val="18"/>
        </w:rPr>
        <w:t>;</w:t>
      </w:r>
    </w:p>
    <w:p w14:paraId="3D651777" w14:textId="77777777" w:rsidR="00FA72FA" w:rsidRPr="004D3016" w:rsidRDefault="004414D9" w:rsidP="00D13E76">
      <w:pPr>
        <w:numPr>
          <w:ilvl w:val="1"/>
          <w:numId w:val="26"/>
        </w:numPr>
        <w:tabs>
          <w:tab w:val="clear" w:pos="1440"/>
        </w:tabs>
        <w:spacing w:after="60"/>
        <w:ind w:left="851" w:hanging="284"/>
        <w:rPr>
          <w:rFonts w:cs="Arial"/>
          <w:snapToGrid w:val="0"/>
          <w:sz w:val="18"/>
          <w:szCs w:val="18"/>
        </w:rPr>
      </w:pPr>
      <w:r w:rsidRPr="004D3016">
        <w:rPr>
          <w:rFonts w:cs="Arial"/>
          <w:snapToGrid w:val="0"/>
          <w:sz w:val="18"/>
          <w:szCs w:val="18"/>
        </w:rPr>
        <w:t>Georgia</w:t>
      </w:r>
      <w:r w:rsidR="00FA72FA" w:rsidRPr="004D3016">
        <w:rPr>
          <w:rFonts w:cs="Arial"/>
          <w:snapToGrid w:val="0"/>
          <w:sz w:val="18"/>
          <w:szCs w:val="18"/>
        </w:rPr>
        <w:t>;</w:t>
      </w:r>
    </w:p>
    <w:p w14:paraId="00897D3C" w14:textId="77777777" w:rsidR="00FA72FA" w:rsidRPr="004D3016" w:rsidRDefault="004414D9" w:rsidP="00D13E76">
      <w:pPr>
        <w:numPr>
          <w:ilvl w:val="1"/>
          <w:numId w:val="26"/>
        </w:numPr>
        <w:tabs>
          <w:tab w:val="clear" w:pos="1440"/>
        </w:tabs>
        <w:spacing w:after="60"/>
        <w:ind w:left="851" w:hanging="284"/>
        <w:rPr>
          <w:rFonts w:cs="Arial"/>
          <w:snapToGrid w:val="0"/>
          <w:sz w:val="18"/>
          <w:szCs w:val="18"/>
        </w:rPr>
      </w:pPr>
      <w:r w:rsidRPr="004D3016">
        <w:rPr>
          <w:rFonts w:cs="Arial"/>
          <w:snapToGrid w:val="0"/>
          <w:sz w:val="18"/>
          <w:szCs w:val="18"/>
        </w:rPr>
        <w:t>Ghana</w:t>
      </w:r>
      <w:r w:rsidR="00FA72FA" w:rsidRPr="004D3016">
        <w:rPr>
          <w:rFonts w:cs="Arial"/>
          <w:snapToGrid w:val="0"/>
          <w:sz w:val="18"/>
          <w:szCs w:val="18"/>
        </w:rPr>
        <w:t>;</w:t>
      </w:r>
    </w:p>
    <w:p w14:paraId="5B1BB9DC" w14:textId="77777777" w:rsidR="00FA72FA" w:rsidRPr="004D3016" w:rsidRDefault="004414D9" w:rsidP="00D13E76">
      <w:pPr>
        <w:numPr>
          <w:ilvl w:val="1"/>
          <w:numId w:val="26"/>
        </w:numPr>
        <w:tabs>
          <w:tab w:val="clear" w:pos="1440"/>
        </w:tabs>
        <w:spacing w:after="60"/>
        <w:ind w:left="851" w:hanging="284"/>
        <w:rPr>
          <w:rFonts w:cs="Arial"/>
          <w:snapToGrid w:val="0"/>
          <w:sz w:val="18"/>
          <w:szCs w:val="18"/>
        </w:rPr>
      </w:pPr>
      <w:r w:rsidRPr="004D3016">
        <w:rPr>
          <w:rFonts w:cs="Arial"/>
          <w:snapToGrid w:val="0"/>
          <w:sz w:val="18"/>
          <w:szCs w:val="18"/>
        </w:rPr>
        <w:t>Morocco</w:t>
      </w:r>
      <w:r w:rsidR="00FA72FA" w:rsidRPr="004D3016">
        <w:rPr>
          <w:rFonts w:cs="Arial"/>
          <w:snapToGrid w:val="0"/>
          <w:sz w:val="18"/>
          <w:szCs w:val="18"/>
        </w:rPr>
        <w:t>;</w:t>
      </w:r>
    </w:p>
    <w:p w14:paraId="50BDC689" w14:textId="77777777" w:rsidR="00FA72FA" w:rsidRPr="004D3016" w:rsidRDefault="004414D9" w:rsidP="00D13E76">
      <w:pPr>
        <w:numPr>
          <w:ilvl w:val="1"/>
          <w:numId w:val="26"/>
        </w:numPr>
        <w:tabs>
          <w:tab w:val="clear" w:pos="1440"/>
        </w:tabs>
        <w:spacing w:after="60"/>
        <w:ind w:left="851" w:hanging="284"/>
        <w:rPr>
          <w:rFonts w:cs="Arial"/>
          <w:snapToGrid w:val="0"/>
          <w:sz w:val="18"/>
          <w:szCs w:val="18"/>
        </w:rPr>
      </w:pPr>
      <w:r w:rsidRPr="004D3016">
        <w:rPr>
          <w:rFonts w:cs="Arial"/>
          <w:snapToGrid w:val="0"/>
          <w:sz w:val="18"/>
          <w:szCs w:val="18"/>
        </w:rPr>
        <w:t>New Zealand</w:t>
      </w:r>
      <w:r w:rsidR="00FA72FA" w:rsidRPr="004D3016">
        <w:rPr>
          <w:rFonts w:cs="Arial"/>
          <w:snapToGrid w:val="0"/>
          <w:sz w:val="18"/>
          <w:szCs w:val="18"/>
        </w:rPr>
        <w:t>;</w:t>
      </w:r>
    </w:p>
    <w:p w14:paraId="32A97912" w14:textId="51B6112D" w:rsidR="004414D9" w:rsidRPr="004D3016" w:rsidRDefault="004414D9" w:rsidP="00D13E76">
      <w:pPr>
        <w:numPr>
          <w:ilvl w:val="1"/>
          <w:numId w:val="26"/>
        </w:numPr>
        <w:tabs>
          <w:tab w:val="clear" w:pos="1440"/>
        </w:tabs>
        <w:ind w:left="851" w:hanging="284"/>
        <w:rPr>
          <w:rFonts w:cs="Arial"/>
          <w:snapToGrid w:val="0"/>
          <w:sz w:val="18"/>
          <w:szCs w:val="18"/>
        </w:rPr>
      </w:pPr>
      <w:r w:rsidRPr="004D3016">
        <w:rPr>
          <w:rFonts w:cs="Arial"/>
          <w:snapToGrid w:val="0"/>
          <w:sz w:val="18"/>
          <w:szCs w:val="18"/>
        </w:rPr>
        <w:t xml:space="preserve">United States of America. </w:t>
      </w:r>
    </w:p>
    <w:p w14:paraId="5A8EB0E8" w14:textId="49846079" w:rsidR="003207EA" w:rsidRPr="004D3016" w:rsidRDefault="003207EA" w:rsidP="004414D9">
      <w:pPr>
        <w:rPr>
          <w:rFonts w:cs="Arial"/>
          <w:snapToGrid w:val="0"/>
        </w:rPr>
      </w:pPr>
    </w:p>
    <w:p w14:paraId="35C616D2" w14:textId="25A41A77" w:rsidR="004414D9" w:rsidRPr="004D3016" w:rsidRDefault="003207EA" w:rsidP="003003AB">
      <w:pPr>
        <w:spacing w:after="240"/>
        <w:rPr>
          <w:rFonts w:cs="Arial"/>
        </w:rPr>
      </w:pPr>
      <w:r w:rsidRPr="004D3016">
        <w:lastRenderedPageBreak/>
        <w:fldChar w:fldCharType="begin"/>
      </w:r>
      <w:r w:rsidRPr="004D3016">
        <w:instrText xml:space="preserve"> AUTONUM  </w:instrText>
      </w:r>
      <w:r w:rsidRPr="004D3016">
        <w:fldChar w:fldCharType="end"/>
      </w:r>
      <w:r w:rsidRPr="004D3016">
        <w:tab/>
      </w:r>
      <w:r w:rsidR="00994020" w:rsidRPr="004D3016">
        <w:rPr>
          <w:rFonts w:cs="Arial"/>
        </w:rPr>
        <w:t xml:space="preserve">The </w:t>
      </w:r>
      <w:r w:rsidR="00994020" w:rsidRPr="004D3016">
        <w:t xml:space="preserve">participants noted that </w:t>
      </w:r>
      <w:r w:rsidR="001D1184">
        <w:t>the United Kingdom</w:t>
      </w:r>
      <w:r w:rsidRPr="004D3016">
        <w:t xml:space="preserve"> will start using the </w:t>
      </w:r>
      <w:r w:rsidR="00D13E76" w:rsidRPr="004D3016">
        <w:t xml:space="preserve">e-PVP DUS </w:t>
      </w:r>
      <w:r w:rsidRPr="004D3016">
        <w:t>Exchange Module in</w:t>
      </w:r>
      <w:r w:rsidR="001D1184">
        <w:t> </w:t>
      </w:r>
      <w:r w:rsidRPr="004D3016">
        <w:t>2025.</w:t>
      </w:r>
    </w:p>
    <w:p w14:paraId="5261398F" w14:textId="55203F96" w:rsidR="006E0383" w:rsidRPr="004D3016" w:rsidRDefault="003207EA" w:rsidP="006E0383">
      <w:r w:rsidRPr="004D3016">
        <w:fldChar w:fldCharType="begin"/>
      </w:r>
      <w:r w:rsidRPr="004D3016">
        <w:instrText xml:space="preserve"> AUTONUM  </w:instrText>
      </w:r>
      <w:r w:rsidRPr="004D3016">
        <w:fldChar w:fldCharType="end"/>
      </w:r>
      <w:r w:rsidRPr="004D3016">
        <w:t xml:space="preserve"> </w:t>
      </w:r>
      <w:r w:rsidRPr="004D3016">
        <w:tab/>
      </w:r>
      <w:r w:rsidR="00994020" w:rsidRPr="004D3016">
        <w:rPr>
          <w:rFonts w:cs="Arial"/>
        </w:rPr>
        <w:t xml:space="preserve">The </w:t>
      </w:r>
      <w:r w:rsidR="00994020" w:rsidRPr="004D3016">
        <w:t xml:space="preserve">participants noted that </w:t>
      </w:r>
      <w:r w:rsidRPr="004D3016">
        <w:t xml:space="preserve">Japan </w:t>
      </w:r>
      <w:r w:rsidR="006B5179" w:rsidRPr="004D3016">
        <w:t>intend</w:t>
      </w:r>
      <w:r w:rsidR="004D3016">
        <w:t>ed</w:t>
      </w:r>
      <w:r w:rsidR="006B5179" w:rsidRPr="004D3016">
        <w:t xml:space="preserve"> to use the</w:t>
      </w:r>
      <w:r w:rsidR="00D13E76" w:rsidRPr="004D3016">
        <w:t xml:space="preserve"> e-PVP</w:t>
      </w:r>
      <w:r w:rsidR="006B5179" w:rsidRPr="004D3016">
        <w:t xml:space="preserve"> </w:t>
      </w:r>
      <w:r w:rsidR="003003AB" w:rsidRPr="004D3016">
        <w:t xml:space="preserve">DUS </w:t>
      </w:r>
      <w:r w:rsidR="006B5179" w:rsidRPr="004D3016">
        <w:t xml:space="preserve">Exchange </w:t>
      </w:r>
      <w:r w:rsidR="00D655B6" w:rsidRPr="004D3016">
        <w:t>Module,</w:t>
      </w:r>
      <w:r w:rsidR="006B5179" w:rsidRPr="004D3016">
        <w:t xml:space="preserve"> and </w:t>
      </w:r>
      <w:r w:rsidR="00294984" w:rsidRPr="004D3016">
        <w:t xml:space="preserve">that </w:t>
      </w:r>
      <w:r w:rsidR="003003AB" w:rsidRPr="004D3016">
        <w:t xml:space="preserve">it </w:t>
      </w:r>
      <w:r w:rsidRPr="004D3016">
        <w:t xml:space="preserve">will communicate when </w:t>
      </w:r>
      <w:r w:rsidR="00A336C2">
        <w:t>it</w:t>
      </w:r>
      <w:r w:rsidR="00D655B6" w:rsidRPr="004D3016">
        <w:t xml:space="preserve"> will</w:t>
      </w:r>
      <w:r w:rsidRPr="004D3016">
        <w:t xml:space="preserve"> </w:t>
      </w:r>
      <w:r w:rsidR="00D655B6" w:rsidRPr="004D3016">
        <w:t>start</w:t>
      </w:r>
      <w:r w:rsidRPr="004D3016">
        <w:t xml:space="preserve"> using</w:t>
      </w:r>
      <w:r w:rsidR="000058CD" w:rsidRPr="004D3016">
        <w:t xml:space="preserve"> it</w:t>
      </w:r>
      <w:r w:rsidR="00A336C2">
        <w:t>.</w:t>
      </w:r>
    </w:p>
    <w:p w14:paraId="1A36D7F7" w14:textId="77777777" w:rsidR="003207EA" w:rsidRPr="004D3016" w:rsidRDefault="003207EA" w:rsidP="006E0383">
      <w:pPr>
        <w:rPr>
          <w:rFonts w:cs="Arial"/>
          <w:snapToGrid w:val="0"/>
        </w:rPr>
      </w:pPr>
    </w:p>
    <w:p w14:paraId="2F1B6517" w14:textId="3DAA3F3B" w:rsidR="004414D9" w:rsidRPr="004D3016" w:rsidRDefault="006E0383" w:rsidP="004414D9">
      <w:pPr>
        <w:rPr>
          <w:rFonts w:cs="Arial"/>
          <w:color w:val="000000"/>
        </w:rPr>
      </w:pPr>
      <w:r w:rsidRPr="004D3016">
        <w:rPr>
          <w:rFonts w:cs="Arial"/>
          <w:snapToGrid w:val="0"/>
        </w:rPr>
        <w:fldChar w:fldCharType="begin"/>
      </w:r>
      <w:r w:rsidRPr="004D3016">
        <w:rPr>
          <w:rFonts w:cs="Arial"/>
          <w:snapToGrid w:val="0"/>
        </w:rPr>
        <w:instrText xml:space="preserve"> AUTONUM  </w:instrText>
      </w:r>
      <w:r w:rsidRPr="004D3016">
        <w:rPr>
          <w:rFonts w:cs="Arial"/>
          <w:snapToGrid w:val="0"/>
        </w:rPr>
        <w:fldChar w:fldCharType="end"/>
      </w:r>
      <w:r w:rsidRPr="004D3016">
        <w:rPr>
          <w:rFonts w:cs="Arial"/>
          <w:snapToGrid w:val="0"/>
        </w:rPr>
        <w:tab/>
      </w:r>
      <w:r w:rsidRPr="004D3016">
        <w:rPr>
          <w:rFonts w:cs="Arial"/>
        </w:rPr>
        <w:t xml:space="preserve">The </w:t>
      </w:r>
      <w:r w:rsidRPr="004D3016">
        <w:t xml:space="preserve">participants </w:t>
      </w:r>
      <w:r w:rsidR="00994020" w:rsidRPr="004D3016">
        <w:t>noted that</w:t>
      </w:r>
      <w:r w:rsidR="007D1F24" w:rsidRPr="004D3016">
        <w:rPr>
          <w:rFonts w:cs="Arial"/>
          <w:color w:val="000000"/>
        </w:rPr>
        <w:t xml:space="preserve"> a test campaign </w:t>
      </w:r>
      <w:r w:rsidR="001C4369" w:rsidRPr="004D3016">
        <w:rPr>
          <w:rFonts w:cs="Arial"/>
          <w:color w:val="000000"/>
        </w:rPr>
        <w:t>had been</w:t>
      </w:r>
      <w:r w:rsidR="007D1F24" w:rsidRPr="004D3016">
        <w:rPr>
          <w:rFonts w:cs="Arial"/>
          <w:color w:val="000000"/>
        </w:rPr>
        <w:t xml:space="preserve"> conducted</w:t>
      </w:r>
      <w:r w:rsidR="00994020" w:rsidRPr="004D3016">
        <w:t xml:space="preserve"> f</w:t>
      </w:r>
      <w:r w:rsidR="00994020" w:rsidRPr="004D3016">
        <w:rPr>
          <w:rFonts w:cs="Arial"/>
          <w:color w:val="000000"/>
        </w:rPr>
        <w:t>rom May 15 to June 7, 2024</w:t>
      </w:r>
      <w:r w:rsidR="00D655B6" w:rsidRPr="004D3016">
        <w:rPr>
          <w:rFonts w:cs="Arial"/>
          <w:color w:val="000000"/>
        </w:rPr>
        <w:t>.</w:t>
      </w:r>
      <w:r w:rsidR="007D1F24" w:rsidRPr="004D3016">
        <w:rPr>
          <w:rFonts w:cs="Arial"/>
          <w:color w:val="000000"/>
        </w:rPr>
        <w:t xml:space="preserve"> </w:t>
      </w:r>
      <w:r w:rsidR="00D655B6" w:rsidRPr="004D3016">
        <w:rPr>
          <w:rFonts w:cs="Arial"/>
          <w:color w:val="000000"/>
        </w:rPr>
        <w:t xml:space="preserve"> </w:t>
      </w:r>
      <w:r w:rsidR="00994020" w:rsidRPr="004D3016">
        <w:rPr>
          <w:rFonts w:cs="Arial"/>
          <w:color w:val="000000"/>
        </w:rPr>
        <w:t>UPOV members</w:t>
      </w:r>
      <w:r w:rsidR="001C4369" w:rsidRPr="004D3016">
        <w:rPr>
          <w:rFonts w:cs="Arial"/>
          <w:color w:val="000000"/>
        </w:rPr>
        <w:t>,</w:t>
      </w:r>
      <w:r w:rsidR="00994020" w:rsidRPr="004D3016">
        <w:rPr>
          <w:rFonts w:cs="Arial"/>
          <w:color w:val="000000"/>
        </w:rPr>
        <w:t xml:space="preserve"> who had already </w:t>
      </w:r>
      <w:r w:rsidR="001C4369" w:rsidRPr="004D3016">
        <w:rPr>
          <w:rFonts w:cs="Arial"/>
          <w:color w:val="000000"/>
        </w:rPr>
        <w:t>expressed</w:t>
      </w:r>
      <w:r w:rsidR="00994020" w:rsidRPr="004D3016">
        <w:rPr>
          <w:rFonts w:cs="Arial"/>
          <w:color w:val="000000"/>
        </w:rPr>
        <w:t xml:space="preserve"> their interest in participating</w:t>
      </w:r>
      <w:r w:rsidR="001C4369" w:rsidRPr="004D3016">
        <w:rPr>
          <w:rFonts w:cs="Arial"/>
          <w:color w:val="000000"/>
        </w:rPr>
        <w:t xml:space="preserve"> </w:t>
      </w:r>
      <w:r w:rsidR="004D3016">
        <w:rPr>
          <w:rFonts w:cs="Arial"/>
          <w:color w:val="000000"/>
        </w:rPr>
        <w:t>in</w:t>
      </w:r>
      <w:r w:rsidR="00994020" w:rsidRPr="004D3016">
        <w:rPr>
          <w:rFonts w:cs="Arial"/>
          <w:color w:val="000000"/>
        </w:rPr>
        <w:t xml:space="preserve"> the UPOV e</w:t>
      </w:r>
      <w:r w:rsidR="0063335D">
        <w:rPr>
          <w:rFonts w:cs="Arial"/>
        </w:rPr>
        <w:noBreakHyphen/>
      </w:r>
      <w:r w:rsidR="00994020" w:rsidRPr="004D3016">
        <w:rPr>
          <w:rFonts w:cs="Arial"/>
          <w:color w:val="000000"/>
        </w:rPr>
        <w:t xml:space="preserve">PVP DUS Exchange </w:t>
      </w:r>
      <w:r w:rsidR="00D13E76" w:rsidRPr="004D3016">
        <w:rPr>
          <w:rFonts w:cs="Arial"/>
          <w:color w:val="000000"/>
        </w:rPr>
        <w:t xml:space="preserve">Module </w:t>
      </w:r>
      <w:r w:rsidR="00994020" w:rsidRPr="004D3016">
        <w:rPr>
          <w:rFonts w:cs="Arial"/>
          <w:color w:val="000000"/>
        </w:rPr>
        <w:t xml:space="preserve">as of May 15, </w:t>
      </w:r>
      <w:r w:rsidR="00D655B6" w:rsidRPr="004D3016">
        <w:rPr>
          <w:rFonts w:cs="Arial"/>
          <w:color w:val="000000"/>
        </w:rPr>
        <w:t>2024</w:t>
      </w:r>
      <w:r w:rsidR="001C4369" w:rsidRPr="004D3016">
        <w:rPr>
          <w:rFonts w:cs="Arial"/>
          <w:color w:val="000000"/>
        </w:rPr>
        <w:t>,</w:t>
      </w:r>
      <w:r w:rsidR="002C2A63" w:rsidRPr="004D3016">
        <w:rPr>
          <w:rFonts w:cs="Arial"/>
          <w:color w:val="000000"/>
        </w:rPr>
        <w:t xml:space="preserve"> were invited to test the tool</w:t>
      </w:r>
      <w:r w:rsidR="00994020" w:rsidRPr="004D3016">
        <w:rPr>
          <w:rFonts w:cs="Arial"/>
          <w:color w:val="000000"/>
        </w:rPr>
        <w:t xml:space="preserve">.  China, Japan and </w:t>
      </w:r>
      <w:r w:rsidR="001D1184">
        <w:rPr>
          <w:rFonts w:cs="Arial"/>
          <w:color w:val="000000"/>
        </w:rPr>
        <w:t>the United Kingdom</w:t>
      </w:r>
      <w:r w:rsidR="00994020" w:rsidRPr="004D3016">
        <w:rPr>
          <w:rFonts w:cs="Arial"/>
          <w:color w:val="000000"/>
        </w:rPr>
        <w:t xml:space="preserve"> were also invited </w:t>
      </w:r>
      <w:r w:rsidR="00D655B6" w:rsidRPr="004D3016">
        <w:rPr>
          <w:rFonts w:cs="Arial"/>
          <w:color w:val="000000"/>
        </w:rPr>
        <w:t>to</w:t>
      </w:r>
      <w:r w:rsidR="00855D0A" w:rsidRPr="004D3016">
        <w:rPr>
          <w:rFonts w:cs="Arial"/>
          <w:color w:val="000000"/>
        </w:rPr>
        <w:t xml:space="preserve"> participate </w:t>
      </w:r>
      <w:r w:rsidR="00994020" w:rsidRPr="004D3016">
        <w:rPr>
          <w:rFonts w:cs="Arial"/>
          <w:color w:val="000000"/>
        </w:rPr>
        <w:t xml:space="preserve">upon their request. </w:t>
      </w:r>
    </w:p>
    <w:p w14:paraId="7199204D" w14:textId="77777777" w:rsidR="00994020" w:rsidRPr="004D3016" w:rsidRDefault="00994020" w:rsidP="004414D9">
      <w:pPr>
        <w:rPr>
          <w:rFonts w:cs="Arial"/>
          <w:color w:val="000000"/>
        </w:rPr>
      </w:pPr>
    </w:p>
    <w:p w14:paraId="163E80F4" w14:textId="66798CC7" w:rsidR="00994020" w:rsidRPr="004D3016" w:rsidRDefault="00994020" w:rsidP="00994020">
      <w:r w:rsidRPr="004D3016">
        <w:rPr>
          <w:rFonts w:cs="Arial"/>
          <w:snapToGrid w:val="0"/>
        </w:rPr>
        <w:fldChar w:fldCharType="begin"/>
      </w:r>
      <w:r w:rsidRPr="004D3016">
        <w:rPr>
          <w:rFonts w:cs="Arial"/>
          <w:snapToGrid w:val="0"/>
        </w:rPr>
        <w:instrText xml:space="preserve"> AUTONUM  </w:instrText>
      </w:r>
      <w:r w:rsidRPr="004D3016">
        <w:rPr>
          <w:rFonts w:cs="Arial"/>
          <w:snapToGrid w:val="0"/>
        </w:rPr>
        <w:fldChar w:fldCharType="end"/>
      </w:r>
      <w:r w:rsidRPr="004D3016">
        <w:rPr>
          <w:rFonts w:cs="Arial"/>
          <w:snapToGrid w:val="0"/>
        </w:rPr>
        <w:tab/>
      </w:r>
      <w:r w:rsidRPr="004D3016">
        <w:rPr>
          <w:rFonts w:cs="Arial"/>
        </w:rPr>
        <w:t xml:space="preserve">The </w:t>
      </w:r>
      <w:r w:rsidRPr="004D3016">
        <w:t xml:space="preserve">participants noted that feedback </w:t>
      </w:r>
      <w:r w:rsidR="004D3016" w:rsidRPr="004D3016">
        <w:t xml:space="preserve">had been </w:t>
      </w:r>
      <w:r w:rsidRPr="004D3016">
        <w:t xml:space="preserve">received from Brazil, Canada, China, Japan, </w:t>
      </w:r>
      <w:r w:rsidR="005D5153">
        <w:t xml:space="preserve">the Kingdom of the Netherlands, </w:t>
      </w:r>
      <w:r w:rsidRPr="004D3016">
        <w:t xml:space="preserve">New Zealand and the European Union. </w:t>
      </w:r>
    </w:p>
    <w:p w14:paraId="15F875AD" w14:textId="77777777" w:rsidR="00994020" w:rsidRPr="004D3016" w:rsidRDefault="00994020" w:rsidP="00994020"/>
    <w:p w14:paraId="33FD4A8A" w14:textId="0E1122D6" w:rsidR="00994020" w:rsidRPr="004D3016" w:rsidRDefault="00994020" w:rsidP="00994020">
      <w:r w:rsidRPr="004D3016">
        <w:rPr>
          <w:rFonts w:cs="Arial"/>
          <w:snapToGrid w:val="0"/>
        </w:rPr>
        <w:fldChar w:fldCharType="begin"/>
      </w:r>
      <w:r w:rsidRPr="004D3016">
        <w:rPr>
          <w:rFonts w:cs="Arial"/>
          <w:snapToGrid w:val="0"/>
        </w:rPr>
        <w:instrText xml:space="preserve"> AUTONUM  </w:instrText>
      </w:r>
      <w:r w:rsidRPr="004D3016">
        <w:rPr>
          <w:rFonts w:cs="Arial"/>
          <w:snapToGrid w:val="0"/>
        </w:rPr>
        <w:fldChar w:fldCharType="end"/>
      </w:r>
      <w:r w:rsidRPr="004D3016">
        <w:rPr>
          <w:rFonts w:cs="Arial"/>
          <w:snapToGrid w:val="0"/>
        </w:rPr>
        <w:tab/>
      </w:r>
      <w:r w:rsidRPr="004D3016">
        <w:rPr>
          <w:rFonts w:cs="Arial"/>
        </w:rPr>
        <w:t xml:space="preserve">The </w:t>
      </w:r>
      <w:r w:rsidRPr="004D3016">
        <w:t>participants noted that the following changes ha</w:t>
      </w:r>
      <w:r w:rsidR="007D1F24" w:rsidRPr="004D3016">
        <w:t>d</w:t>
      </w:r>
      <w:r w:rsidRPr="004D3016">
        <w:t xml:space="preserve"> been implemented in the </w:t>
      </w:r>
      <w:r w:rsidR="00D13E76" w:rsidRPr="004D3016">
        <w:t xml:space="preserve">DUS Exchange </w:t>
      </w:r>
      <w:r w:rsidR="007D1F24" w:rsidRPr="004D3016">
        <w:t>M</w:t>
      </w:r>
      <w:r w:rsidRPr="004D3016">
        <w:t>odule since the last update:</w:t>
      </w:r>
    </w:p>
    <w:p w14:paraId="17214CE7" w14:textId="77777777" w:rsidR="00994020" w:rsidRPr="004D3016" w:rsidRDefault="00994020" w:rsidP="00994020"/>
    <w:p w14:paraId="594D05D1" w14:textId="2792A98A" w:rsidR="007D1F24" w:rsidRPr="004D3016" w:rsidRDefault="00994020" w:rsidP="00D13E76">
      <w:pPr>
        <w:pStyle w:val="ListParagraph"/>
        <w:numPr>
          <w:ilvl w:val="0"/>
          <w:numId w:val="29"/>
        </w:numPr>
        <w:spacing w:after="120"/>
        <w:ind w:left="851" w:hanging="284"/>
        <w:jc w:val="both"/>
        <w:rPr>
          <w:rFonts w:ascii="Arial" w:hAnsi="Arial" w:cs="Arial"/>
          <w:sz w:val="18"/>
          <w:szCs w:val="18"/>
          <w:lang w:val="en-US"/>
        </w:rPr>
      </w:pPr>
      <w:r w:rsidRPr="004D3016">
        <w:rPr>
          <w:rFonts w:ascii="Arial" w:hAnsi="Arial" w:cs="Arial"/>
          <w:sz w:val="18"/>
          <w:szCs w:val="18"/>
          <w:lang w:val="en-US"/>
        </w:rPr>
        <w:t xml:space="preserve">Extend the support of browser’s languages to new languages including Dutch, Chinese and Portuguese. </w:t>
      </w:r>
      <w:r w:rsidR="007D1F24" w:rsidRPr="004D3016">
        <w:rPr>
          <w:rFonts w:ascii="Arial" w:hAnsi="Arial" w:cs="Arial"/>
          <w:sz w:val="18"/>
          <w:szCs w:val="18"/>
          <w:lang w:val="en-US"/>
        </w:rPr>
        <w:t xml:space="preserve"> </w:t>
      </w:r>
      <w:r w:rsidRPr="004D3016">
        <w:rPr>
          <w:rFonts w:ascii="Arial" w:hAnsi="Arial" w:cs="Arial"/>
          <w:sz w:val="18"/>
          <w:szCs w:val="18"/>
          <w:lang w:val="en-US"/>
        </w:rPr>
        <w:t xml:space="preserve">Users can now keep their default browser language and view the interface and content in English if their </w:t>
      </w:r>
      <w:r w:rsidR="00255776">
        <w:rPr>
          <w:rFonts w:ascii="Arial" w:hAnsi="Arial" w:cs="Arial"/>
          <w:sz w:val="18"/>
          <w:szCs w:val="18"/>
          <w:lang w:val="en-US"/>
        </w:rPr>
        <w:t xml:space="preserve">national </w:t>
      </w:r>
      <w:r w:rsidRPr="004D3016">
        <w:rPr>
          <w:rFonts w:ascii="Arial" w:hAnsi="Arial" w:cs="Arial"/>
          <w:sz w:val="18"/>
          <w:szCs w:val="18"/>
          <w:lang w:val="en-US"/>
        </w:rPr>
        <w:t>language is different from</w:t>
      </w:r>
      <w:r w:rsidR="007D1F24" w:rsidRPr="004D3016">
        <w:rPr>
          <w:rFonts w:ascii="Arial" w:hAnsi="Arial" w:cs="Arial"/>
          <w:sz w:val="18"/>
          <w:szCs w:val="18"/>
          <w:lang w:val="en-US"/>
        </w:rPr>
        <w:t xml:space="preserve"> </w:t>
      </w:r>
      <w:r w:rsidRPr="004D3016">
        <w:rPr>
          <w:rFonts w:ascii="Arial" w:hAnsi="Arial" w:cs="Arial"/>
          <w:sz w:val="18"/>
          <w:szCs w:val="18"/>
          <w:lang w:val="en-US"/>
        </w:rPr>
        <w:t xml:space="preserve">English, French, Spanish, German, Japanese </w:t>
      </w:r>
      <w:r w:rsidR="007D1F24" w:rsidRPr="004D3016">
        <w:rPr>
          <w:rFonts w:ascii="Arial" w:hAnsi="Arial" w:cs="Arial"/>
          <w:sz w:val="18"/>
          <w:szCs w:val="18"/>
          <w:lang w:val="en-US"/>
        </w:rPr>
        <w:t xml:space="preserve">or </w:t>
      </w:r>
      <w:r w:rsidRPr="004D3016">
        <w:rPr>
          <w:rFonts w:ascii="Arial" w:hAnsi="Arial" w:cs="Arial"/>
          <w:sz w:val="18"/>
          <w:szCs w:val="18"/>
          <w:lang w:val="en-US"/>
        </w:rPr>
        <w:t>Vietnamese</w:t>
      </w:r>
      <w:r w:rsidR="007D1F24" w:rsidRPr="004D3016">
        <w:rPr>
          <w:rFonts w:ascii="Arial" w:hAnsi="Arial" w:cs="Arial"/>
          <w:sz w:val="18"/>
          <w:szCs w:val="18"/>
          <w:lang w:val="en-US"/>
        </w:rPr>
        <w:t>;</w:t>
      </w:r>
    </w:p>
    <w:p w14:paraId="3EAA9266" w14:textId="1B4896FC" w:rsidR="007D1F24" w:rsidRPr="004D3016" w:rsidRDefault="004D3016" w:rsidP="00D13E76">
      <w:pPr>
        <w:pStyle w:val="ListParagraph"/>
        <w:numPr>
          <w:ilvl w:val="0"/>
          <w:numId w:val="29"/>
        </w:numPr>
        <w:spacing w:after="120"/>
        <w:ind w:left="851" w:hanging="284"/>
        <w:jc w:val="both"/>
        <w:rPr>
          <w:rFonts w:ascii="Arial" w:hAnsi="Arial" w:cs="Arial"/>
          <w:sz w:val="18"/>
          <w:szCs w:val="18"/>
          <w:lang w:val="en-US"/>
        </w:rPr>
      </w:pPr>
      <w:r>
        <w:rPr>
          <w:rFonts w:ascii="Arial" w:hAnsi="Arial" w:cs="Arial"/>
          <w:sz w:val="18"/>
          <w:szCs w:val="18"/>
          <w:lang w:val="en-US"/>
        </w:rPr>
        <w:t>U</w:t>
      </w:r>
      <w:r w:rsidR="00994020" w:rsidRPr="004D3016">
        <w:rPr>
          <w:rFonts w:ascii="Arial" w:hAnsi="Arial" w:cs="Arial"/>
          <w:sz w:val="18"/>
          <w:szCs w:val="18"/>
          <w:lang w:val="en-US"/>
        </w:rPr>
        <w:t>pdate the breeder’s name when editing a request.</w:t>
      </w:r>
      <w:r w:rsidR="007D1F24" w:rsidRPr="004D3016">
        <w:rPr>
          <w:rFonts w:ascii="Arial" w:hAnsi="Arial" w:cs="Arial"/>
          <w:sz w:val="18"/>
          <w:szCs w:val="18"/>
          <w:lang w:val="en-US"/>
        </w:rPr>
        <w:t xml:space="preserve"> </w:t>
      </w:r>
      <w:r w:rsidR="00994020" w:rsidRPr="004D3016">
        <w:rPr>
          <w:rFonts w:ascii="Arial" w:hAnsi="Arial" w:cs="Arial"/>
          <w:sz w:val="18"/>
          <w:szCs w:val="18"/>
          <w:lang w:val="en-US"/>
        </w:rPr>
        <w:t xml:space="preserve"> Users can now correct or modify the name of the breeder when they edit an existing request for a DUS report</w:t>
      </w:r>
      <w:r w:rsidR="007D1F24" w:rsidRPr="004D3016">
        <w:rPr>
          <w:rFonts w:ascii="Arial" w:hAnsi="Arial" w:cs="Arial"/>
          <w:sz w:val="18"/>
          <w:szCs w:val="18"/>
          <w:lang w:val="en-US"/>
        </w:rPr>
        <w:t>;</w:t>
      </w:r>
    </w:p>
    <w:p w14:paraId="32D38BB9" w14:textId="765A3D7D" w:rsidR="007D1F24" w:rsidRPr="004D3016" w:rsidRDefault="004D3016" w:rsidP="00D13E76">
      <w:pPr>
        <w:pStyle w:val="ListParagraph"/>
        <w:numPr>
          <w:ilvl w:val="0"/>
          <w:numId w:val="29"/>
        </w:numPr>
        <w:spacing w:after="120"/>
        <w:ind w:left="851" w:hanging="284"/>
        <w:jc w:val="both"/>
        <w:rPr>
          <w:rFonts w:ascii="Arial" w:hAnsi="Arial" w:cs="Arial"/>
          <w:sz w:val="18"/>
          <w:szCs w:val="18"/>
          <w:lang w:val="en-US"/>
        </w:rPr>
      </w:pPr>
      <w:r>
        <w:rPr>
          <w:rFonts w:ascii="Arial" w:hAnsi="Arial" w:cs="Arial"/>
          <w:sz w:val="18"/>
          <w:szCs w:val="18"/>
          <w:lang w:val="en-US"/>
        </w:rPr>
        <w:t>D</w:t>
      </w:r>
      <w:r w:rsidR="00994020" w:rsidRPr="004D3016">
        <w:rPr>
          <w:rFonts w:ascii="Arial" w:hAnsi="Arial" w:cs="Arial"/>
          <w:sz w:val="18"/>
          <w:szCs w:val="18"/>
          <w:lang w:val="en-US"/>
        </w:rPr>
        <w:t>isplay the full botanical name along with the UPOV code.</w:t>
      </w:r>
      <w:r w:rsidR="007D1F24" w:rsidRPr="004D3016">
        <w:rPr>
          <w:rFonts w:ascii="Arial" w:hAnsi="Arial" w:cs="Arial"/>
          <w:sz w:val="18"/>
          <w:szCs w:val="18"/>
          <w:lang w:val="en-US"/>
        </w:rPr>
        <w:t xml:space="preserve"> </w:t>
      </w:r>
      <w:r w:rsidR="00994020" w:rsidRPr="004D3016">
        <w:rPr>
          <w:rFonts w:ascii="Arial" w:hAnsi="Arial" w:cs="Arial"/>
          <w:sz w:val="18"/>
          <w:szCs w:val="18"/>
          <w:lang w:val="en-US"/>
        </w:rPr>
        <w:t xml:space="preserve"> Users can now see the full scientific name of the plant species or genus in addition to the UPOV code when they search</w:t>
      </w:r>
      <w:r w:rsidR="007D1F24" w:rsidRPr="004D3016">
        <w:rPr>
          <w:rFonts w:ascii="Arial" w:hAnsi="Arial" w:cs="Arial"/>
          <w:sz w:val="18"/>
          <w:szCs w:val="18"/>
          <w:lang w:val="en-US"/>
        </w:rPr>
        <w:t>;</w:t>
      </w:r>
    </w:p>
    <w:p w14:paraId="49D96215" w14:textId="767A07AB" w:rsidR="007D1F24" w:rsidRPr="004D3016" w:rsidRDefault="00994020" w:rsidP="00D13E76">
      <w:pPr>
        <w:pStyle w:val="ListParagraph"/>
        <w:numPr>
          <w:ilvl w:val="0"/>
          <w:numId w:val="29"/>
        </w:numPr>
        <w:spacing w:after="120"/>
        <w:ind w:left="851" w:hanging="284"/>
        <w:jc w:val="both"/>
        <w:rPr>
          <w:rFonts w:ascii="Arial" w:hAnsi="Arial" w:cs="Arial"/>
          <w:sz w:val="18"/>
          <w:szCs w:val="18"/>
          <w:lang w:val="en-US"/>
        </w:rPr>
      </w:pPr>
      <w:r w:rsidRPr="004D3016">
        <w:rPr>
          <w:rFonts w:ascii="Arial" w:hAnsi="Arial" w:cs="Arial"/>
          <w:sz w:val="18"/>
          <w:szCs w:val="18"/>
          <w:lang w:val="en-US"/>
        </w:rPr>
        <w:t xml:space="preserve">When raising a request, remove the link to the application when the requesting PVP </w:t>
      </w:r>
      <w:r w:rsidR="007D1F24" w:rsidRPr="004D3016">
        <w:rPr>
          <w:rFonts w:ascii="Arial" w:hAnsi="Arial" w:cs="Arial"/>
          <w:sz w:val="18"/>
          <w:szCs w:val="18"/>
          <w:lang w:val="en-US"/>
        </w:rPr>
        <w:t>O</w:t>
      </w:r>
      <w:r w:rsidRPr="004D3016">
        <w:rPr>
          <w:rFonts w:ascii="Arial" w:hAnsi="Arial" w:cs="Arial"/>
          <w:sz w:val="18"/>
          <w:szCs w:val="18"/>
          <w:lang w:val="en-US"/>
        </w:rPr>
        <w:t xml:space="preserve">ffice is not using </w:t>
      </w:r>
      <w:r w:rsidR="004D3016">
        <w:rPr>
          <w:rFonts w:ascii="Arial" w:hAnsi="Arial" w:cs="Arial"/>
          <w:sz w:val="18"/>
          <w:szCs w:val="18"/>
          <w:lang w:val="en-US"/>
        </w:rPr>
        <w:t xml:space="preserve">the </w:t>
      </w:r>
      <w:r w:rsidRPr="004D3016">
        <w:rPr>
          <w:rFonts w:ascii="Arial" w:hAnsi="Arial" w:cs="Arial"/>
          <w:sz w:val="18"/>
          <w:szCs w:val="18"/>
          <w:lang w:val="en-US"/>
        </w:rPr>
        <w:t xml:space="preserve">UPOV e-PVP </w:t>
      </w:r>
      <w:r w:rsidR="004D3016" w:rsidRPr="004D3016">
        <w:rPr>
          <w:rFonts w:ascii="Arial" w:hAnsi="Arial" w:cs="Arial"/>
          <w:sz w:val="18"/>
          <w:szCs w:val="18"/>
          <w:lang w:val="en-US"/>
        </w:rPr>
        <w:t>Admin Mod</w:t>
      </w:r>
      <w:r w:rsidRPr="004D3016">
        <w:rPr>
          <w:rFonts w:ascii="Arial" w:hAnsi="Arial" w:cs="Arial"/>
          <w:sz w:val="18"/>
          <w:szCs w:val="18"/>
          <w:lang w:val="en-US"/>
        </w:rPr>
        <w:t xml:space="preserve">ule. </w:t>
      </w:r>
      <w:r w:rsidR="007D1F24" w:rsidRPr="004D3016">
        <w:rPr>
          <w:rFonts w:ascii="Arial" w:hAnsi="Arial" w:cs="Arial"/>
          <w:sz w:val="18"/>
          <w:szCs w:val="18"/>
          <w:lang w:val="en-US"/>
        </w:rPr>
        <w:t xml:space="preserve"> </w:t>
      </w:r>
      <w:r w:rsidRPr="004D3016">
        <w:rPr>
          <w:rFonts w:ascii="Arial" w:hAnsi="Arial" w:cs="Arial"/>
          <w:sz w:val="18"/>
          <w:szCs w:val="18"/>
          <w:lang w:val="en-US"/>
        </w:rPr>
        <w:t xml:space="preserve">Users can now avoid confusion and unnecessary clicks when they raise a request for a DUS report from an </w:t>
      </w:r>
      <w:r w:rsidR="007D1F24" w:rsidRPr="004D3016">
        <w:rPr>
          <w:rFonts w:ascii="Arial" w:hAnsi="Arial" w:cs="Arial"/>
          <w:sz w:val="18"/>
          <w:szCs w:val="18"/>
          <w:lang w:val="en-US"/>
        </w:rPr>
        <w:t>O</w:t>
      </w:r>
      <w:r w:rsidRPr="004D3016">
        <w:rPr>
          <w:rFonts w:ascii="Arial" w:hAnsi="Arial" w:cs="Arial"/>
          <w:sz w:val="18"/>
          <w:szCs w:val="18"/>
          <w:lang w:val="en-US"/>
        </w:rPr>
        <w:t>ffice that does not use the admin module to manage applications</w:t>
      </w:r>
      <w:r w:rsidR="007D1F24" w:rsidRPr="004D3016">
        <w:rPr>
          <w:rFonts w:ascii="Arial" w:hAnsi="Arial" w:cs="Arial"/>
          <w:sz w:val="18"/>
          <w:szCs w:val="18"/>
          <w:lang w:val="en-US"/>
        </w:rPr>
        <w:t>;</w:t>
      </w:r>
    </w:p>
    <w:p w14:paraId="67155F29" w14:textId="2D8FD59A" w:rsidR="007D1F24" w:rsidRPr="004D3016" w:rsidRDefault="00994020" w:rsidP="00D13E76">
      <w:pPr>
        <w:pStyle w:val="ListParagraph"/>
        <w:numPr>
          <w:ilvl w:val="0"/>
          <w:numId w:val="29"/>
        </w:numPr>
        <w:spacing w:after="120"/>
        <w:ind w:left="851" w:hanging="284"/>
        <w:jc w:val="both"/>
        <w:rPr>
          <w:rFonts w:ascii="Arial" w:hAnsi="Arial" w:cs="Arial"/>
          <w:sz w:val="18"/>
          <w:szCs w:val="18"/>
          <w:lang w:val="en-US"/>
        </w:rPr>
      </w:pPr>
      <w:r w:rsidRPr="004D3016">
        <w:rPr>
          <w:rFonts w:ascii="Arial" w:hAnsi="Arial" w:cs="Arial"/>
          <w:sz w:val="18"/>
          <w:szCs w:val="18"/>
          <w:lang w:val="en-US"/>
        </w:rPr>
        <w:t>Remove the possibility to download a report when it is decommissioned.</w:t>
      </w:r>
      <w:r w:rsidR="007D1F24" w:rsidRPr="004D3016">
        <w:rPr>
          <w:rFonts w:ascii="Arial" w:hAnsi="Arial" w:cs="Arial"/>
          <w:sz w:val="18"/>
          <w:szCs w:val="18"/>
          <w:lang w:val="en-US"/>
        </w:rPr>
        <w:t xml:space="preserve"> </w:t>
      </w:r>
      <w:r w:rsidRPr="004D3016">
        <w:rPr>
          <w:rFonts w:ascii="Arial" w:hAnsi="Arial" w:cs="Arial"/>
          <w:sz w:val="18"/>
          <w:szCs w:val="18"/>
          <w:lang w:val="en-US"/>
        </w:rPr>
        <w:t xml:space="preserve"> Decommissioned reports will be marked as such and will not have a download option</w:t>
      </w:r>
      <w:r w:rsidR="007D1F24" w:rsidRPr="004D3016">
        <w:rPr>
          <w:rFonts w:ascii="Arial" w:hAnsi="Arial" w:cs="Arial"/>
          <w:sz w:val="18"/>
          <w:szCs w:val="18"/>
          <w:lang w:val="en-US"/>
        </w:rPr>
        <w:t>;</w:t>
      </w:r>
    </w:p>
    <w:p w14:paraId="74AD2FB9" w14:textId="75BFDC6B" w:rsidR="00994020" w:rsidRPr="004D3016" w:rsidRDefault="00994020" w:rsidP="00D13E76">
      <w:pPr>
        <w:pStyle w:val="ListParagraph"/>
        <w:numPr>
          <w:ilvl w:val="0"/>
          <w:numId w:val="29"/>
        </w:numPr>
        <w:ind w:left="851" w:hanging="284"/>
        <w:jc w:val="both"/>
        <w:rPr>
          <w:rFonts w:ascii="Arial" w:hAnsi="Arial" w:cs="Arial"/>
          <w:sz w:val="18"/>
          <w:szCs w:val="18"/>
          <w:lang w:val="en-US"/>
        </w:rPr>
      </w:pPr>
      <w:r w:rsidRPr="004D3016">
        <w:rPr>
          <w:rFonts w:ascii="Arial" w:hAnsi="Arial" w:cs="Arial"/>
          <w:sz w:val="18"/>
          <w:szCs w:val="18"/>
          <w:lang w:val="en-US"/>
        </w:rPr>
        <w:t>Support of regional authorities</w:t>
      </w:r>
      <w:r w:rsidR="007D1F24" w:rsidRPr="004D3016">
        <w:rPr>
          <w:rFonts w:ascii="Arial" w:hAnsi="Arial" w:cs="Arial"/>
          <w:sz w:val="18"/>
          <w:szCs w:val="18"/>
          <w:lang w:val="en-US"/>
        </w:rPr>
        <w:t xml:space="preserve">, e.g. the </w:t>
      </w:r>
      <w:r w:rsidRPr="004D3016">
        <w:rPr>
          <w:rFonts w:ascii="Arial" w:hAnsi="Arial" w:cs="Arial"/>
          <w:sz w:val="18"/>
          <w:szCs w:val="18"/>
          <w:lang w:val="en-US"/>
        </w:rPr>
        <w:t>European Union</w:t>
      </w:r>
      <w:r w:rsidR="007D1F24" w:rsidRPr="004D3016">
        <w:rPr>
          <w:rFonts w:ascii="Arial" w:hAnsi="Arial" w:cs="Arial"/>
          <w:sz w:val="18"/>
          <w:szCs w:val="18"/>
          <w:lang w:val="en-US"/>
        </w:rPr>
        <w:t xml:space="preserve"> (EU), </w:t>
      </w:r>
      <w:r w:rsidRPr="004D3016">
        <w:rPr>
          <w:rFonts w:ascii="Arial" w:hAnsi="Arial" w:cs="Arial"/>
          <w:sz w:val="18"/>
          <w:szCs w:val="18"/>
          <w:lang w:val="en-US"/>
        </w:rPr>
        <w:t>in addition to countries.</w:t>
      </w:r>
      <w:r w:rsidR="007D1F24" w:rsidRPr="004D3016">
        <w:rPr>
          <w:rFonts w:ascii="Arial" w:hAnsi="Arial" w:cs="Arial"/>
          <w:sz w:val="18"/>
          <w:szCs w:val="18"/>
          <w:lang w:val="en-US"/>
        </w:rPr>
        <w:t xml:space="preserve"> </w:t>
      </w:r>
      <w:r w:rsidRPr="004D3016">
        <w:rPr>
          <w:rFonts w:ascii="Arial" w:hAnsi="Arial" w:cs="Arial"/>
          <w:sz w:val="18"/>
          <w:szCs w:val="18"/>
          <w:lang w:val="en-US"/>
        </w:rPr>
        <w:t xml:space="preserve"> Users can now select </w:t>
      </w:r>
      <w:r w:rsidR="0068522A" w:rsidRPr="004D3016">
        <w:rPr>
          <w:rFonts w:ascii="Arial" w:hAnsi="Arial" w:cs="Arial"/>
          <w:sz w:val="18"/>
          <w:szCs w:val="18"/>
          <w:lang w:val="en-US"/>
        </w:rPr>
        <w:t>EU</w:t>
      </w:r>
      <w:r w:rsidRPr="004D3016">
        <w:rPr>
          <w:rFonts w:ascii="Arial" w:hAnsi="Arial" w:cs="Arial"/>
          <w:sz w:val="18"/>
          <w:szCs w:val="18"/>
          <w:lang w:val="en-US"/>
        </w:rPr>
        <w:t xml:space="preserve"> as the requesting or source </w:t>
      </w:r>
      <w:r w:rsidR="007D1F24" w:rsidRPr="004D3016">
        <w:rPr>
          <w:rFonts w:ascii="Arial" w:hAnsi="Arial" w:cs="Arial"/>
          <w:sz w:val="18"/>
          <w:szCs w:val="18"/>
          <w:lang w:val="en-US"/>
        </w:rPr>
        <w:t>a</w:t>
      </w:r>
      <w:r w:rsidRPr="004D3016">
        <w:rPr>
          <w:rFonts w:ascii="Arial" w:hAnsi="Arial" w:cs="Arial"/>
          <w:sz w:val="18"/>
          <w:szCs w:val="18"/>
          <w:lang w:val="en-US"/>
        </w:rPr>
        <w:t xml:space="preserve">uthority for a DUS report, as well as individual </w:t>
      </w:r>
      <w:r w:rsidR="007D1F24" w:rsidRPr="004D3016">
        <w:rPr>
          <w:rFonts w:ascii="Arial" w:hAnsi="Arial" w:cs="Arial"/>
          <w:sz w:val="18"/>
          <w:szCs w:val="18"/>
          <w:lang w:val="en-US"/>
        </w:rPr>
        <w:t>member States</w:t>
      </w:r>
      <w:r w:rsidR="004B1D5E" w:rsidRPr="004D3016">
        <w:rPr>
          <w:rFonts w:ascii="Arial" w:hAnsi="Arial" w:cs="Arial"/>
          <w:sz w:val="18"/>
          <w:szCs w:val="18"/>
          <w:lang w:val="en-US"/>
        </w:rPr>
        <w:t xml:space="preserve"> </w:t>
      </w:r>
      <w:r w:rsidR="007D1F24" w:rsidRPr="004D3016">
        <w:rPr>
          <w:rFonts w:ascii="Arial" w:hAnsi="Arial" w:cs="Arial"/>
          <w:sz w:val="18"/>
          <w:szCs w:val="18"/>
          <w:lang w:val="en-US"/>
        </w:rPr>
        <w:t xml:space="preserve">of </w:t>
      </w:r>
      <w:r w:rsidR="004B1D5E" w:rsidRPr="004D3016">
        <w:rPr>
          <w:rFonts w:ascii="Arial" w:hAnsi="Arial" w:cs="Arial"/>
          <w:sz w:val="18"/>
          <w:szCs w:val="18"/>
          <w:lang w:val="en-US"/>
        </w:rPr>
        <w:t>the EU</w:t>
      </w:r>
      <w:r w:rsidRPr="004D3016">
        <w:rPr>
          <w:rFonts w:ascii="Arial" w:hAnsi="Arial" w:cs="Arial"/>
          <w:sz w:val="18"/>
          <w:szCs w:val="18"/>
          <w:lang w:val="en-US"/>
        </w:rPr>
        <w:t>.</w:t>
      </w:r>
      <w:r w:rsidR="007D1F24" w:rsidRPr="004D3016">
        <w:rPr>
          <w:rFonts w:ascii="Arial" w:hAnsi="Arial" w:cs="Arial"/>
          <w:sz w:val="18"/>
          <w:szCs w:val="18"/>
          <w:lang w:val="en-US"/>
        </w:rPr>
        <w:t xml:space="preserve"> </w:t>
      </w:r>
      <w:r w:rsidRPr="004D3016">
        <w:rPr>
          <w:rFonts w:ascii="Arial" w:hAnsi="Arial" w:cs="Arial"/>
          <w:sz w:val="18"/>
          <w:szCs w:val="18"/>
          <w:lang w:val="en-US"/>
        </w:rPr>
        <w:t xml:space="preserve"> This will facilitate the exchange of reports with the EU </w:t>
      </w:r>
      <w:r w:rsidR="00006FCA" w:rsidRPr="004D3016">
        <w:rPr>
          <w:rFonts w:ascii="Arial" w:hAnsi="Arial" w:cs="Arial"/>
          <w:sz w:val="18"/>
          <w:szCs w:val="18"/>
          <w:lang w:val="en-US"/>
        </w:rPr>
        <w:t>(</w:t>
      </w:r>
      <w:r w:rsidRPr="004D3016">
        <w:rPr>
          <w:rFonts w:ascii="Arial" w:hAnsi="Arial" w:cs="Arial"/>
          <w:sz w:val="18"/>
          <w:szCs w:val="18"/>
          <w:lang w:val="en-US"/>
        </w:rPr>
        <w:t xml:space="preserve">and with other </w:t>
      </w:r>
      <w:r w:rsidR="005C355B" w:rsidRPr="004D3016">
        <w:rPr>
          <w:rFonts w:ascii="Arial" w:hAnsi="Arial" w:cs="Arial"/>
          <w:sz w:val="18"/>
          <w:szCs w:val="18"/>
          <w:lang w:val="en-US"/>
        </w:rPr>
        <w:t xml:space="preserve">individual </w:t>
      </w:r>
      <w:r w:rsidRPr="004D3016">
        <w:rPr>
          <w:rFonts w:ascii="Arial" w:hAnsi="Arial" w:cs="Arial"/>
          <w:sz w:val="18"/>
          <w:szCs w:val="18"/>
          <w:lang w:val="en-US"/>
        </w:rPr>
        <w:t>authorities</w:t>
      </w:r>
      <w:r w:rsidR="00006FCA" w:rsidRPr="004D3016">
        <w:rPr>
          <w:rFonts w:ascii="Arial" w:hAnsi="Arial" w:cs="Arial"/>
          <w:sz w:val="18"/>
          <w:szCs w:val="18"/>
          <w:lang w:val="en-US"/>
        </w:rPr>
        <w:t>)</w:t>
      </w:r>
      <w:r w:rsidRPr="004D3016">
        <w:rPr>
          <w:rFonts w:ascii="Arial" w:hAnsi="Arial" w:cs="Arial"/>
          <w:sz w:val="18"/>
          <w:szCs w:val="18"/>
          <w:lang w:val="en-US"/>
        </w:rPr>
        <w:t>.</w:t>
      </w:r>
      <w:r w:rsidR="00DE4BA0" w:rsidRPr="004D3016">
        <w:rPr>
          <w:rFonts w:ascii="Arial" w:hAnsi="Arial" w:cs="Arial"/>
          <w:sz w:val="18"/>
          <w:szCs w:val="18"/>
          <w:lang w:val="en-US"/>
        </w:rPr>
        <w:t xml:space="preserve"> </w:t>
      </w:r>
    </w:p>
    <w:p w14:paraId="02046004" w14:textId="77777777" w:rsidR="007D1F24" w:rsidRPr="004D3016" w:rsidRDefault="007D1F24" w:rsidP="00D13E76"/>
    <w:p w14:paraId="7D306C9F" w14:textId="1E9874E9" w:rsidR="00994020" w:rsidRPr="004D3016" w:rsidRDefault="00994020" w:rsidP="00994020">
      <w:pPr>
        <w:pStyle w:val="Heading3"/>
      </w:pPr>
      <w:r w:rsidRPr="004D3016">
        <w:t>Why join</w:t>
      </w:r>
      <w:r w:rsidR="00D13E76" w:rsidRPr="004D3016">
        <w:t>?</w:t>
      </w:r>
    </w:p>
    <w:p w14:paraId="4C7D7251" w14:textId="77777777" w:rsidR="00994020" w:rsidRPr="004D3016" w:rsidRDefault="00994020" w:rsidP="00D13E76">
      <w:pPr>
        <w:keepNext/>
      </w:pPr>
    </w:p>
    <w:p w14:paraId="76EA0E9E" w14:textId="51EF5B92" w:rsidR="006E0383" w:rsidRPr="004D3016" w:rsidRDefault="00994020" w:rsidP="006E0383">
      <w:r w:rsidRPr="004D3016">
        <w:rPr>
          <w:rFonts w:cs="Arial"/>
          <w:snapToGrid w:val="0"/>
        </w:rPr>
        <w:fldChar w:fldCharType="begin"/>
      </w:r>
      <w:r w:rsidRPr="004D3016">
        <w:rPr>
          <w:rFonts w:cs="Arial"/>
          <w:snapToGrid w:val="0"/>
        </w:rPr>
        <w:instrText xml:space="preserve"> AUTONUM  </w:instrText>
      </w:r>
      <w:r w:rsidRPr="004D3016">
        <w:rPr>
          <w:rFonts w:cs="Arial"/>
          <w:snapToGrid w:val="0"/>
        </w:rPr>
        <w:fldChar w:fldCharType="end"/>
      </w:r>
      <w:r w:rsidRPr="004D3016">
        <w:rPr>
          <w:rFonts w:cs="Arial"/>
          <w:snapToGrid w:val="0"/>
        </w:rPr>
        <w:tab/>
      </w:r>
      <w:r w:rsidRPr="004D3016">
        <w:rPr>
          <w:rFonts w:cs="Arial"/>
        </w:rPr>
        <w:t xml:space="preserve">The </w:t>
      </w:r>
      <w:r w:rsidRPr="004D3016">
        <w:t xml:space="preserve">participants noted the </w:t>
      </w:r>
      <w:r w:rsidR="00D13E76" w:rsidRPr="004D3016">
        <w:t xml:space="preserve">following </w:t>
      </w:r>
      <w:r w:rsidRPr="004D3016">
        <w:t>benefits of joining UPOV e</w:t>
      </w:r>
      <w:r w:rsidR="0063335D">
        <w:rPr>
          <w:rFonts w:cs="Arial"/>
        </w:rPr>
        <w:noBreakHyphen/>
      </w:r>
      <w:r w:rsidRPr="004D3016">
        <w:t>PVP DUS Exchange module:</w:t>
      </w:r>
    </w:p>
    <w:p w14:paraId="70226E3B" w14:textId="77777777" w:rsidR="00994020" w:rsidRPr="004D3016" w:rsidRDefault="00994020" w:rsidP="006E0383"/>
    <w:p w14:paraId="7F2C0996" w14:textId="46F0BEF3" w:rsidR="00994020" w:rsidRPr="004D3016" w:rsidRDefault="00994020" w:rsidP="0025752C">
      <w:pPr>
        <w:pStyle w:val="ListParagraph"/>
        <w:numPr>
          <w:ilvl w:val="0"/>
          <w:numId w:val="29"/>
        </w:numPr>
        <w:spacing w:after="60"/>
        <w:ind w:left="851" w:hanging="284"/>
        <w:jc w:val="both"/>
        <w:rPr>
          <w:rFonts w:ascii="Arial" w:hAnsi="Arial" w:cs="Arial"/>
          <w:sz w:val="18"/>
          <w:szCs w:val="18"/>
          <w:lang w:val="en-US"/>
        </w:rPr>
      </w:pPr>
      <w:r w:rsidRPr="004D3016">
        <w:rPr>
          <w:rFonts w:ascii="Arial" w:hAnsi="Arial" w:cs="Arial"/>
          <w:sz w:val="18"/>
          <w:szCs w:val="18"/>
          <w:lang w:val="en-US"/>
        </w:rPr>
        <w:t xml:space="preserve">Streamline and centralize the </w:t>
      </w:r>
      <w:r w:rsidR="00DD23B3" w:rsidRPr="004D3016">
        <w:rPr>
          <w:rFonts w:ascii="Arial" w:hAnsi="Arial" w:cs="Arial"/>
          <w:sz w:val="18"/>
          <w:szCs w:val="18"/>
          <w:lang w:val="en-US"/>
        </w:rPr>
        <w:t xml:space="preserve">provision </w:t>
      </w:r>
      <w:r w:rsidRPr="004D3016">
        <w:rPr>
          <w:rFonts w:ascii="Arial" w:hAnsi="Arial" w:cs="Arial"/>
          <w:sz w:val="18"/>
          <w:szCs w:val="18"/>
          <w:lang w:val="en-US"/>
        </w:rPr>
        <w:t>of report</w:t>
      </w:r>
      <w:r w:rsidR="00DD23B3" w:rsidRPr="004D3016">
        <w:rPr>
          <w:rFonts w:ascii="Arial" w:hAnsi="Arial" w:cs="Arial"/>
          <w:sz w:val="18"/>
          <w:szCs w:val="18"/>
          <w:lang w:val="en-US"/>
        </w:rPr>
        <w:t>s</w:t>
      </w:r>
      <w:r w:rsidRPr="004D3016">
        <w:rPr>
          <w:rFonts w:ascii="Arial" w:hAnsi="Arial" w:cs="Arial"/>
          <w:sz w:val="18"/>
          <w:szCs w:val="18"/>
          <w:lang w:val="en-US"/>
        </w:rPr>
        <w:t>;</w:t>
      </w:r>
    </w:p>
    <w:p w14:paraId="3A1D1B2D" w14:textId="38D2313D" w:rsidR="00994020" w:rsidRPr="004D3016" w:rsidRDefault="00994020" w:rsidP="0025752C">
      <w:pPr>
        <w:pStyle w:val="ListParagraph"/>
        <w:numPr>
          <w:ilvl w:val="0"/>
          <w:numId w:val="29"/>
        </w:numPr>
        <w:spacing w:after="60"/>
        <w:ind w:left="851" w:hanging="284"/>
        <w:jc w:val="both"/>
        <w:rPr>
          <w:rFonts w:ascii="Arial" w:hAnsi="Arial" w:cs="Arial"/>
          <w:sz w:val="18"/>
          <w:szCs w:val="18"/>
          <w:lang w:val="en-US"/>
        </w:rPr>
      </w:pPr>
      <w:r w:rsidRPr="004D3016">
        <w:rPr>
          <w:rFonts w:ascii="Arial" w:hAnsi="Arial" w:cs="Arial"/>
          <w:sz w:val="18"/>
          <w:szCs w:val="18"/>
          <w:lang w:val="en-US"/>
        </w:rPr>
        <w:t>Connect with UPOV members to take over or commission DUS reports;</w:t>
      </w:r>
    </w:p>
    <w:p w14:paraId="7EB566A2" w14:textId="7613292C" w:rsidR="00994020" w:rsidRPr="004D3016" w:rsidRDefault="00DD23B3" w:rsidP="0025752C">
      <w:pPr>
        <w:pStyle w:val="ListParagraph"/>
        <w:numPr>
          <w:ilvl w:val="0"/>
          <w:numId w:val="29"/>
        </w:numPr>
        <w:spacing w:after="60"/>
        <w:ind w:left="851" w:hanging="284"/>
        <w:jc w:val="both"/>
        <w:rPr>
          <w:rFonts w:ascii="Arial" w:hAnsi="Arial" w:cs="Arial"/>
          <w:sz w:val="18"/>
          <w:szCs w:val="18"/>
          <w:lang w:val="en-US"/>
        </w:rPr>
      </w:pPr>
      <w:r w:rsidRPr="004D3016">
        <w:rPr>
          <w:rFonts w:ascii="Arial" w:hAnsi="Arial" w:cs="Arial"/>
          <w:sz w:val="18"/>
          <w:szCs w:val="18"/>
          <w:lang w:val="en-US"/>
        </w:rPr>
        <w:t xml:space="preserve">Easy to find </w:t>
      </w:r>
      <w:r w:rsidR="00E51608" w:rsidRPr="004D3016">
        <w:rPr>
          <w:rFonts w:ascii="Arial" w:hAnsi="Arial" w:cs="Arial"/>
          <w:sz w:val="18"/>
          <w:szCs w:val="18"/>
          <w:lang w:val="en-US"/>
        </w:rPr>
        <w:t>the d</w:t>
      </w:r>
      <w:r w:rsidR="00994020" w:rsidRPr="004D3016">
        <w:rPr>
          <w:rFonts w:ascii="Arial" w:hAnsi="Arial" w:cs="Arial"/>
          <w:sz w:val="18"/>
          <w:szCs w:val="18"/>
          <w:lang w:val="en-US"/>
        </w:rPr>
        <w:t>esignate</w:t>
      </w:r>
      <w:r w:rsidR="00E51608" w:rsidRPr="004D3016">
        <w:rPr>
          <w:rFonts w:ascii="Arial" w:hAnsi="Arial" w:cs="Arial"/>
          <w:sz w:val="18"/>
          <w:szCs w:val="18"/>
          <w:lang w:val="en-US"/>
        </w:rPr>
        <w:t>d</w:t>
      </w:r>
      <w:r w:rsidR="00994020" w:rsidRPr="004D3016">
        <w:rPr>
          <w:rFonts w:ascii="Arial" w:hAnsi="Arial" w:cs="Arial"/>
          <w:sz w:val="18"/>
          <w:szCs w:val="18"/>
          <w:lang w:val="en-US"/>
        </w:rPr>
        <w:t xml:space="preserve"> focal point per authority to which requests </w:t>
      </w:r>
      <w:r w:rsidR="00E51608" w:rsidRPr="004D3016">
        <w:rPr>
          <w:rFonts w:ascii="Arial" w:hAnsi="Arial" w:cs="Arial"/>
          <w:sz w:val="18"/>
          <w:szCs w:val="18"/>
          <w:lang w:val="en-US"/>
        </w:rPr>
        <w:t xml:space="preserve">should be </w:t>
      </w:r>
      <w:r w:rsidR="00994020" w:rsidRPr="004D3016">
        <w:rPr>
          <w:rFonts w:ascii="Arial" w:hAnsi="Arial" w:cs="Arial"/>
          <w:sz w:val="18"/>
          <w:szCs w:val="18"/>
          <w:lang w:val="en-US"/>
        </w:rPr>
        <w:t>addressed</w:t>
      </w:r>
      <w:r w:rsidR="00D13E76" w:rsidRPr="004D3016">
        <w:rPr>
          <w:rFonts w:ascii="Arial" w:hAnsi="Arial" w:cs="Arial"/>
          <w:sz w:val="18"/>
          <w:szCs w:val="18"/>
          <w:lang w:val="en-US"/>
        </w:rPr>
        <w:t>;</w:t>
      </w:r>
      <w:r w:rsidR="00994020" w:rsidRPr="004D3016">
        <w:rPr>
          <w:rFonts w:ascii="Arial" w:hAnsi="Arial" w:cs="Arial"/>
          <w:sz w:val="18"/>
          <w:szCs w:val="18"/>
          <w:lang w:val="en-US"/>
        </w:rPr>
        <w:t xml:space="preserve"> </w:t>
      </w:r>
    </w:p>
    <w:p w14:paraId="209B6079" w14:textId="59016B4E" w:rsidR="00994020" w:rsidRPr="004D3016" w:rsidRDefault="00994020" w:rsidP="00D13E76">
      <w:pPr>
        <w:pStyle w:val="ListParagraph"/>
        <w:numPr>
          <w:ilvl w:val="0"/>
          <w:numId w:val="29"/>
        </w:numPr>
        <w:ind w:left="851" w:hanging="284"/>
        <w:jc w:val="both"/>
        <w:rPr>
          <w:rFonts w:ascii="Arial" w:hAnsi="Arial" w:cs="Arial"/>
          <w:sz w:val="18"/>
          <w:szCs w:val="18"/>
          <w:lang w:val="en-US"/>
        </w:rPr>
      </w:pPr>
      <w:r w:rsidRPr="004D3016">
        <w:rPr>
          <w:rFonts w:ascii="Arial" w:hAnsi="Arial" w:cs="Arial"/>
          <w:sz w:val="18"/>
          <w:szCs w:val="18"/>
          <w:lang w:val="en-US"/>
        </w:rPr>
        <w:t>Advertise information about available reports.</w:t>
      </w:r>
    </w:p>
    <w:p w14:paraId="1E589C45" w14:textId="77777777" w:rsidR="00994020" w:rsidRPr="004D3016" w:rsidRDefault="00994020" w:rsidP="006E0383">
      <w:pPr>
        <w:rPr>
          <w:rFonts w:cs="Arial"/>
          <w:snapToGrid w:val="0"/>
        </w:rPr>
      </w:pPr>
    </w:p>
    <w:p w14:paraId="2314D359" w14:textId="5C32AEF3" w:rsidR="006E0383" w:rsidRPr="004D3016" w:rsidRDefault="00A02C2A" w:rsidP="00D13E76">
      <w:pPr>
        <w:pStyle w:val="Heading3"/>
        <w:rPr>
          <w:caps/>
        </w:rPr>
      </w:pPr>
      <w:r w:rsidRPr="004D3016">
        <w:t>Future developments</w:t>
      </w:r>
    </w:p>
    <w:p w14:paraId="27CDC3E6" w14:textId="77777777" w:rsidR="00A02C2A" w:rsidRPr="004D3016" w:rsidRDefault="00A02C2A" w:rsidP="00A02C2A">
      <w:pPr>
        <w:keepNext/>
        <w:rPr>
          <w:rFonts w:cs="Arial"/>
        </w:rPr>
      </w:pPr>
    </w:p>
    <w:p w14:paraId="2D3C7727" w14:textId="7722D253" w:rsidR="006E0383" w:rsidRPr="004D3016" w:rsidRDefault="007A4FD2" w:rsidP="00994020">
      <w:pPr>
        <w:rPr>
          <w:rFonts w:cs="Arial"/>
        </w:rPr>
      </w:pPr>
      <w:r w:rsidRPr="004D3016">
        <w:rPr>
          <w:rFonts w:cs="Arial"/>
          <w:color w:val="000000"/>
        </w:rPr>
        <w:fldChar w:fldCharType="begin"/>
      </w:r>
      <w:r w:rsidRPr="004D3016">
        <w:rPr>
          <w:rFonts w:cs="Arial"/>
          <w:color w:val="000000"/>
        </w:rPr>
        <w:instrText xml:space="preserve"> AUTONUM  </w:instrText>
      </w:r>
      <w:r w:rsidRPr="004D3016">
        <w:rPr>
          <w:rFonts w:cs="Arial"/>
          <w:color w:val="000000"/>
        </w:rPr>
        <w:fldChar w:fldCharType="end"/>
      </w:r>
      <w:r w:rsidRPr="004D3016">
        <w:rPr>
          <w:rFonts w:cs="Arial"/>
          <w:color w:val="000000"/>
        </w:rPr>
        <w:tab/>
      </w:r>
      <w:r w:rsidRPr="004D3016">
        <w:rPr>
          <w:rFonts w:cs="Arial"/>
        </w:rPr>
        <w:t xml:space="preserve">The </w:t>
      </w:r>
      <w:r w:rsidRPr="004D3016">
        <w:t xml:space="preserve">participants noted that </w:t>
      </w:r>
      <w:r w:rsidR="00994020" w:rsidRPr="004D3016">
        <w:t xml:space="preserve">customization is needed for </w:t>
      </w:r>
      <w:r w:rsidR="00D13E76" w:rsidRPr="004D3016">
        <w:t xml:space="preserve">the </w:t>
      </w:r>
      <w:r w:rsidR="00994020" w:rsidRPr="004D3016">
        <w:t xml:space="preserve">European Union and </w:t>
      </w:r>
      <w:r w:rsidR="001D1184">
        <w:t>the United Kingdom</w:t>
      </w:r>
      <w:r w:rsidRPr="004D3016">
        <w:rPr>
          <w:rFonts w:cs="Arial"/>
        </w:rPr>
        <w:t>.</w:t>
      </w:r>
    </w:p>
    <w:p w14:paraId="261BAA00" w14:textId="77777777" w:rsidR="00E21158" w:rsidRPr="004D3016" w:rsidRDefault="00E21158" w:rsidP="00D13E76"/>
    <w:p w14:paraId="2110B883" w14:textId="77777777" w:rsidR="00D13E76" w:rsidRPr="004D3016" w:rsidRDefault="00D13E76" w:rsidP="00D13E76"/>
    <w:p w14:paraId="7A0AAE0A" w14:textId="744BCB8E" w:rsidR="00535301" w:rsidRPr="004D3016" w:rsidRDefault="00535301" w:rsidP="001D6AE0">
      <w:pPr>
        <w:pStyle w:val="Heading1"/>
      </w:pPr>
      <w:r w:rsidRPr="004D3016">
        <w:t>Date of next meeting</w:t>
      </w:r>
      <w:bookmarkEnd w:id="6"/>
    </w:p>
    <w:p w14:paraId="06C3B906" w14:textId="77777777" w:rsidR="00535301" w:rsidRPr="004D3016" w:rsidRDefault="00535301" w:rsidP="00535301">
      <w:pPr>
        <w:keepNext/>
        <w:rPr>
          <w:rFonts w:cs="Arial"/>
        </w:rPr>
      </w:pPr>
    </w:p>
    <w:p w14:paraId="1D9DCEF5" w14:textId="69C906FC" w:rsidR="00535301" w:rsidRPr="004D3016" w:rsidRDefault="00535301" w:rsidP="00535301">
      <w:pPr>
        <w:rPr>
          <w:rFonts w:cs="Arial"/>
        </w:rPr>
      </w:pPr>
      <w:r w:rsidRPr="004D3016">
        <w:rPr>
          <w:rFonts w:cs="Arial"/>
        </w:rPr>
        <w:fldChar w:fldCharType="begin"/>
      </w:r>
      <w:r w:rsidRPr="004D3016">
        <w:rPr>
          <w:rFonts w:cs="Arial"/>
        </w:rPr>
        <w:instrText xml:space="preserve"> AUTONUM  </w:instrText>
      </w:r>
      <w:r w:rsidRPr="004D3016">
        <w:rPr>
          <w:rFonts w:cs="Arial"/>
        </w:rPr>
        <w:fldChar w:fldCharType="end"/>
      </w:r>
      <w:r w:rsidRPr="004D3016">
        <w:rPr>
          <w:rFonts w:cs="Arial"/>
        </w:rPr>
        <w:tab/>
        <w:t>The next meeting of the EA</w:t>
      </w:r>
      <w:r w:rsidR="00D952C7" w:rsidRPr="004D3016">
        <w:rPr>
          <w:rFonts w:cs="Arial"/>
        </w:rPr>
        <w:t>M</w:t>
      </w:r>
      <w:r w:rsidRPr="004D3016">
        <w:rPr>
          <w:rFonts w:cs="Arial"/>
        </w:rPr>
        <w:t xml:space="preserve"> was agreed to be held </w:t>
      </w:r>
      <w:r w:rsidR="00D13E76" w:rsidRPr="004D3016">
        <w:rPr>
          <w:rFonts w:cs="Arial"/>
          <w:spacing w:val="-2"/>
        </w:rPr>
        <w:t xml:space="preserve">by internet means </w:t>
      </w:r>
      <w:r w:rsidRPr="004D3016">
        <w:t xml:space="preserve">on </w:t>
      </w:r>
      <w:r w:rsidR="00994020" w:rsidRPr="004D3016">
        <w:t>Monday</w:t>
      </w:r>
      <w:r w:rsidR="004414D9" w:rsidRPr="004D3016">
        <w:t xml:space="preserve"> </w:t>
      </w:r>
      <w:r w:rsidR="00994020" w:rsidRPr="004D3016">
        <w:t>March 17</w:t>
      </w:r>
      <w:r w:rsidR="004414D9" w:rsidRPr="004D3016">
        <w:t>, 202</w:t>
      </w:r>
      <w:r w:rsidR="00994020" w:rsidRPr="004D3016">
        <w:t>5</w:t>
      </w:r>
      <w:r w:rsidRPr="004D3016">
        <w:t>.</w:t>
      </w:r>
    </w:p>
    <w:p w14:paraId="755EC5B1" w14:textId="3ED8CF01" w:rsidR="00535301" w:rsidRPr="004D3016" w:rsidRDefault="00535301" w:rsidP="00535301">
      <w:pPr>
        <w:jc w:val="right"/>
      </w:pPr>
    </w:p>
    <w:p w14:paraId="3B17470B" w14:textId="77777777" w:rsidR="008979B5" w:rsidRPr="007434C9" w:rsidRDefault="008979B5" w:rsidP="00FC0FF5">
      <w:pPr>
        <w:tabs>
          <w:tab w:val="left" w:pos="5387"/>
        </w:tabs>
        <w:ind w:left="4820"/>
        <w:rPr>
          <w:rFonts w:cs="Arial"/>
          <w:i/>
          <w:iCs/>
        </w:rPr>
      </w:pPr>
      <w:r w:rsidRPr="007434C9">
        <w:rPr>
          <w:rFonts w:cs="Arial"/>
          <w:i/>
          <w:iCs/>
        </w:rPr>
        <w:fldChar w:fldCharType="begin"/>
      </w:r>
      <w:r w:rsidRPr="007434C9">
        <w:rPr>
          <w:rFonts w:cs="Arial"/>
          <w:i/>
          <w:iCs/>
        </w:rPr>
        <w:instrText xml:space="preserve"> AUTONUM  </w:instrText>
      </w:r>
      <w:r w:rsidRPr="007434C9">
        <w:rPr>
          <w:rFonts w:cs="Arial"/>
          <w:i/>
          <w:iCs/>
        </w:rPr>
        <w:fldChar w:fldCharType="end"/>
      </w:r>
      <w:r w:rsidRPr="007434C9">
        <w:rPr>
          <w:rFonts w:cs="Arial"/>
          <w:i/>
          <w:iCs/>
        </w:rPr>
        <w:tab/>
        <w:t>This report was adopted by correspondence.</w:t>
      </w:r>
    </w:p>
    <w:p w14:paraId="070D48D1" w14:textId="77777777" w:rsidR="008979B5" w:rsidRPr="00623563" w:rsidRDefault="008979B5" w:rsidP="008979B5">
      <w:pPr>
        <w:jc w:val="right"/>
      </w:pPr>
    </w:p>
    <w:p w14:paraId="4FD2FB54" w14:textId="77777777" w:rsidR="00535301" w:rsidRPr="004D3016" w:rsidRDefault="00535301" w:rsidP="00535301">
      <w:pPr>
        <w:jc w:val="right"/>
      </w:pPr>
    </w:p>
    <w:p w14:paraId="6C00B23C" w14:textId="77777777" w:rsidR="00535301" w:rsidRPr="004D3016" w:rsidRDefault="00535301" w:rsidP="00535301">
      <w:pPr>
        <w:jc w:val="right"/>
      </w:pPr>
    </w:p>
    <w:p w14:paraId="71C29723" w14:textId="77777777" w:rsidR="00535301" w:rsidRPr="004D3016" w:rsidRDefault="00535301" w:rsidP="00535301">
      <w:pPr>
        <w:jc w:val="right"/>
        <w:rPr>
          <w:rFonts w:cs="Arial"/>
        </w:rPr>
      </w:pPr>
      <w:r w:rsidRPr="004D3016">
        <w:rPr>
          <w:rFonts w:cs="Arial"/>
        </w:rPr>
        <w:t>[Annex I follows]</w:t>
      </w:r>
    </w:p>
    <w:p w14:paraId="512D16EB" w14:textId="77777777" w:rsidR="00535301" w:rsidRPr="004D3016" w:rsidRDefault="00535301" w:rsidP="00535301"/>
    <w:p w14:paraId="40199130" w14:textId="77777777" w:rsidR="00427019" w:rsidRPr="004D3016" w:rsidRDefault="00427019" w:rsidP="004B1215">
      <w:pPr>
        <w:sectPr w:rsidR="00427019" w:rsidRPr="004D3016" w:rsidSect="00906DDC">
          <w:headerReference w:type="default" r:id="rId9"/>
          <w:pgSz w:w="11907" w:h="16840" w:code="9"/>
          <w:pgMar w:top="510" w:right="1134" w:bottom="1134" w:left="1134" w:header="510" w:footer="680" w:gutter="0"/>
          <w:cols w:space="720"/>
          <w:titlePg/>
        </w:sectPr>
      </w:pPr>
    </w:p>
    <w:p w14:paraId="1536492B" w14:textId="52CF3A52" w:rsidR="00427019" w:rsidRPr="004D3016" w:rsidRDefault="00971E56" w:rsidP="008B6094">
      <w:pPr>
        <w:jc w:val="center"/>
        <w:rPr>
          <w:rFonts w:cs="Arial"/>
        </w:rPr>
      </w:pPr>
      <w:r>
        <w:rPr>
          <w:rFonts w:cs="Arial"/>
        </w:rPr>
        <w:lastRenderedPageBreak/>
        <w:t>EAM/4/6</w:t>
      </w:r>
    </w:p>
    <w:p w14:paraId="5EA1A932" w14:textId="77777777" w:rsidR="00427019" w:rsidRPr="004D3016" w:rsidRDefault="00427019" w:rsidP="008B6094">
      <w:pPr>
        <w:jc w:val="center"/>
        <w:rPr>
          <w:rFonts w:cs="Arial"/>
        </w:rPr>
      </w:pPr>
    </w:p>
    <w:p w14:paraId="7AE4D44D" w14:textId="77777777" w:rsidR="00427019" w:rsidRPr="004D3016" w:rsidRDefault="00427019" w:rsidP="008B6094">
      <w:pPr>
        <w:jc w:val="center"/>
        <w:rPr>
          <w:rFonts w:cs="Arial"/>
        </w:rPr>
      </w:pPr>
      <w:r w:rsidRPr="004D3016">
        <w:rPr>
          <w:rFonts w:cs="Arial"/>
        </w:rPr>
        <w:t>ANNEXE I / ANNEX I / ANEXO I</w:t>
      </w:r>
    </w:p>
    <w:p w14:paraId="37B198D1" w14:textId="77777777" w:rsidR="00427019" w:rsidRPr="004D3016" w:rsidRDefault="00427019" w:rsidP="008B6094">
      <w:pPr>
        <w:jc w:val="center"/>
        <w:rPr>
          <w:rFonts w:cs="Arial"/>
        </w:rPr>
      </w:pPr>
    </w:p>
    <w:p w14:paraId="334053BB" w14:textId="77777777" w:rsidR="00427019" w:rsidRPr="004D3016" w:rsidRDefault="00427019" w:rsidP="008B6094">
      <w:pPr>
        <w:jc w:val="center"/>
        <w:rPr>
          <w:rFonts w:cs="Arial"/>
        </w:rPr>
      </w:pPr>
    </w:p>
    <w:p w14:paraId="45D9038D" w14:textId="77777777" w:rsidR="00427019" w:rsidRPr="004D3016" w:rsidRDefault="00427019" w:rsidP="008B6094">
      <w:pPr>
        <w:pStyle w:val="plheading"/>
        <w:spacing w:before="0" w:after="240"/>
        <w:rPr>
          <w:rFonts w:cs="Arial"/>
        </w:rPr>
      </w:pPr>
      <w:r w:rsidRPr="004D3016">
        <w:rPr>
          <w:rFonts w:cs="Arial"/>
        </w:rPr>
        <w:t>LISTE DES PARTICIPANTS / LIST OF PARTICIPANTS / LISTA DE PARTICIPANTES</w:t>
      </w:r>
    </w:p>
    <w:p w14:paraId="316A112A" w14:textId="77777777" w:rsidR="00427019" w:rsidRPr="004D3016" w:rsidRDefault="00427019" w:rsidP="008B6094">
      <w:pPr>
        <w:pStyle w:val="plheading"/>
        <w:spacing w:before="0" w:after="240"/>
        <w:rPr>
          <w:i/>
          <w:sz w:val="18"/>
          <w:u w:val="none"/>
        </w:rPr>
      </w:pPr>
      <w:r w:rsidRPr="004D3016">
        <w:rPr>
          <w:i/>
          <w:caps w:val="0"/>
          <w:sz w:val="18"/>
          <w:u w:val="none"/>
        </w:rPr>
        <w:t>(dans l’ordre alphabétique des noms français des membres / in the alphabetical order of the French names of the members / por orden alfabético de los nombres en francés de los miembros)</w:t>
      </w:r>
    </w:p>
    <w:p w14:paraId="4D214309" w14:textId="77777777" w:rsidR="00427019" w:rsidRDefault="00427019" w:rsidP="008B6094">
      <w:pPr>
        <w:pStyle w:val="plheading"/>
        <w:spacing w:before="0" w:after="240"/>
      </w:pPr>
      <w:r w:rsidRPr="004D3016">
        <w:t>I. MEMBRES / MEMBERS / MIEMBROS</w:t>
      </w:r>
    </w:p>
    <w:p w14:paraId="47188208" w14:textId="77777777" w:rsidR="0025752C" w:rsidRDefault="0025752C" w:rsidP="0025752C">
      <w:pPr>
        <w:pStyle w:val="plcountry"/>
        <w:rPr>
          <w:lang w:val="fr-CH"/>
        </w:rPr>
      </w:pPr>
      <w:r w:rsidRPr="00B45FA3">
        <w:rPr>
          <w:lang w:val="fr-CH"/>
        </w:rPr>
        <w:t>AFRIQUE DU SUD / SOUTH AFRICA / SUDÁFRICA</w:t>
      </w:r>
    </w:p>
    <w:p w14:paraId="124137FD" w14:textId="77777777" w:rsidR="0025752C" w:rsidRPr="00ED6DF1" w:rsidRDefault="0025752C" w:rsidP="0025752C">
      <w:pPr>
        <w:pStyle w:val="pldetails"/>
      </w:pPr>
      <w:r w:rsidRPr="00ED6DF1">
        <w:t xml:space="preserve">Andani Robert MADZINGE (Mr.), Registrar: Plant Breeders’ Rights Act, Directorate: Genetic Resources, Department of Agriculture, Land Reform and Rural Development, Pretoria </w:t>
      </w:r>
      <w:r w:rsidRPr="00ED6DF1">
        <w:br/>
        <w:t>(e-mail: AndaniMA@dalrrd.gov.za)</w:t>
      </w:r>
    </w:p>
    <w:p w14:paraId="6B0D9889" w14:textId="77777777" w:rsidR="0025752C" w:rsidRPr="00ED6DF1" w:rsidRDefault="0025752C" w:rsidP="0025752C">
      <w:pPr>
        <w:pStyle w:val="pldetails"/>
      </w:pPr>
      <w:r w:rsidRPr="00ED6DF1">
        <w:t xml:space="preserve">Elna DE BRUYN (Ms.), Scientist Production: Plant Breeders’ Rights Office, Department of Agriculture, Land Reform and rural Development, Pretoria </w:t>
      </w:r>
      <w:r w:rsidRPr="00ED6DF1">
        <w:br/>
        <w:t>(e-mail: elnadb@dalrrd.gov.za)</w:t>
      </w:r>
    </w:p>
    <w:p w14:paraId="03A19F62" w14:textId="77777777" w:rsidR="0025752C" w:rsidRPr="00ED6DF1" w:rsidRDefault="0025752C" w:rsidP="0025752C">
      <w:pPr>
        <w:pStyle w:val="plcountry"/>
        <w:rPr>
          <w:lang w:val="pt-BR"/>
        </w:rPr>
      </w:pPr>
      <w:r w:rsidRPr="00ED6DF1">
        <w:rPr>
          <w:lang w:val="pt-BR"/>
        </w:rPr>
        <w:t>CANADA / CANADA / CANADÁ</w:t>
      </w:r>
    </w:p>
    <w:p w14:paraId="6A6C1D62" w14:textId="77777777" w:rsidR="0025752C" w:rsidRPr="00ED6DF1" w:rsidRDefault="0025752C" w:rsidP="0025752C">
      <w:pPr>
        <w:pStyle w:val="pldetails"/>
      </w:pPr>
      <w:r w:rsidRPr="00ED6DF1">
        <w:t xml:space="preserve">Anthony PARKER (Mr.), Commissioner, Plant Breeders' Rights Office, Canadian Food Inspection Agency (CFIA), Ottawa </w:t>
      </w:r>
      <w:r w:rsidRPr="00ED6DF1">
        <w:br/>
        <w:t>(e-mail: anthony.parker@inspection.gc.ca)</w:t>
      </w:r>
    </w:p>
    <w:p w14:paraId="50B02DF0" w14:textId="77777777" w:rsidR="0025752C" w:rsidRPr="00ED6DF1" w:rsidRDefault="0025752C" w:rsidP="0025752C">
      <w:pPr>
        <w:pStyle w:val="pldetails"/>
      </w:pPr>
      <w:r w:rsidRPr="00ED6DF1">
        <w:t xml:space="preserve">Ashley BALCHIN (Ms.), Senior Examiner, Plant Breeders' Rights Office, Canadian Food Inspection Agency (CFIA), Ottawa </w:t>
      </w:r>
      <w:r w:rsidRPr="00ED6DF1">
        <w:br/>
        <w:t>(e-mail: ashley.balchin@inspection.gc.ca)</w:t>
      </w:r>
    </w:p>
    <w:p w14:paraId="11DF3B43" w14:textId="77777777" w:rsidR="0025752C" w:rsidRPr="00ED6DF1" w:rsidRDefault="0025752C" w:rsidP="0025752C">
      <w:pPr>
        <w:pStyle w:val="pldetails"/>
      </w:pPr>
      <w:r w:rsidRPr="00ED6DF1">
        <w:t xml:space="preserve">Renée CLOUTIER (Ms.), Examiner, Plant Breeders' Rights Office, Canadian Food Inspection Agency (CFIA), Ottawa </w:t>
      </w:r>
      <w:r w:rsidRPr="00ED6DF1">
        <w:br/>
        <w:t>(e-mail: Renee.Cloutier@inspection.gc.ca)</w:t>
      </w:r>
    </w:p>
    <w:p w14:paraId="3BF14278" w14:textId="7F5B8EDD" w:rsidR="0025752C" w:rsidRPr="00ED6DF1" w:rsidRDefault="0025752C" w:rsidP="0025752C">
      <w:pPr>
        <w:pStyle w:val="pldetails"/>
      </w:pPr>
      <w:r w:rsidRPr="00ED6DF1">
        <w:t xml:space="preserve">Sarah GRENIER (Ms.), Program Officer, Plant Breeders' Rights Office, Canadian Food Inspection Agency (CFIA), Ottawa </w:t>
      </w:r>
      <w:r w:rsidRPr="00ED6DF1">
        <w:br/>
        <w:t>(e-mail:</w:t>
      </w:r>
      <w:r>
        <w:t xml:space="preserve"> </w:t>
      </w:r>
      <w:r w:rsidRPr="0025752C">
        <w:t>sarah.grenier@inspection.gc.ca</w:t>
      </w:r>
      <w:r w:rsidRPr="00ED6DF1">
        <w:t>)</w:t>
      </w:r>
    </w:p>
    <w:p w14:paraId="318FDA39" w14:textId="77777777" w:rsidR="0025752C" w:rsidRPr="00ED6DF1" w:rsidRDefault="0025752C" w:rsidP="0025752C">
      <w:pPr>
        <w:pStyle w:val="plcountry"/>
        <w:rPr>
          <w:lang w:val="es-ES"/>
        </w:rPr>
      </w:pPr>
      <w:r w:rsidRPr="00ED6DF1">
        <w:rPr>
          <w:lang w:val="es-ES"/>
        </w:rPr>
        <w:t>COLOMBIE / COLOMBIA / COLOMBIA</w:t>
      </w:r>
    </w:p>
    <w:p w14:paraId="76B3945F" w14:textId="77777777" w:rsidR="0025752C" w:rsidRPr="00ED6DF1" w:rsidRDefault="0025752C" w:rsidP="0025752C">
      <w:pPr>
        <w:pStyle w:val="pldetails"/>
        <w:rPr>
          <w:lang w:val="pt-BR"/>
        </w:rPr>
      </w:pPr>
      <w:r w:rsidRPr="00ED6DF1">
        <w:rPr>
          <w:lang w:val="es-ES"/>
        </w:rPr>
        <w:t xml:space="preserve">Alfonso Alberto ROSERO (Sr.), Director Técnico de Semillas, Subgerencia de Protección Vegetal, Instituto Colombiano Agropecuario (ICA), Bogotá </w:t>
      </w:r>
      <w:r w:rsidRPr="00ED6DF1">
        <w:rPr>
          <w:lang w:val="es-ES"/>
        </w:rPr>
        <w:br/>
        <w:t>(e-mail: alberto.rosero@ica.gov.co)</w:t>
      </w:r>
    </w:p>
    <w:p w14:paraId="624FEE48" w14:textId="77777777" w:rsidR="0025752C" w:rsidRPr="00ED6DF1" w:rsidRDefault="0025752C" w:rsidP="0025752C">
      <w:pPr>
        <w:pStyle w:val="plcountry"/>
        <w:rPr>
          <w:lang w:val="pt-BR"/>
        </w:rPr>
      </w:pPr>
      <w:r w:rsidRPr="00ED6DF1">
        <w:rPr>
          <w:lang w:val="pt-BR"/>
        </w:rPr>
        <w:t>ÉGYPTE / EGYPT / EGIPTO</w:t>
      </w:r>
    </w:p>
    <w:p w14:paraId="2F751E0B" w14:textId="77777777" w:rsidR="0025752C" w:rsidRPr="00ED6DF1" w:rsidRDefault="0025752C" w:rsidP="0025752C">
      <w:pPr>
        <w:pStyle w:val="pldetails"/>
        <w:rPr>
          <w:lang w:val="pt-BR"/>
        </w:rPr>
      </w:pPr>
      <w:r w:rsidRPr="00ED6DF1">
        <w:t xml:space="preserve">Shymaa ABOSHOSHA (Ms.), Agricultural Engineer, Plant Variety Protection Office (PVPO), Central Administration for Seed Testing and Certification (CASC), Giza </w:t>
      </w:r>
      <w:r w:rsidRPr="00ED6DF1">
        <w:br/>
        <w:t>(e-mail: sh_z9@hotmail.com)</w:t>
      </w:r>
    </w:p>
    <w:p w14:paraId="3B0E5653" w14:textId="77777777" w:rsidR="0025752C" w:rsidRPr="00ED6DF1" w:rsidRDefault="0025752C" w:rsidP="0025752C">
      <w:pPr>
        <w:pStyle w:val="plcountry"/>
        <w:rPr>
          <w:lang w:val="es-ES"/>
        </w:rPr>
      </w:pPr>
      <w:bookmarkStart w:id="10" w:name="_Hlk179983484"/>
      <w:r w:rsidRPr="00ED6DF1">
        <w:rPr>
          <w:lang w:val="es-ES"/>
        </w:rPr>
        <w:t>ESPAGNE / SPAIN / ESPAÑA</w:t>
      </w:r>
    </w:p>
    <w:p w14:paraId="30128F30" w14:textId="77777777" w:rsidR="0025752C" w:rsidRPr="00ED6DF1" w:rsidRDefault="0025752C" w:rsidP="0025752C">
      <w:pPr>
        <w:pStyle w:val="pldetails"/>
        <w:rPr>
          <w:lang w:val="es-ES"/>
        </w:rPr>
      </w:pPr>
      <w:r w:rsidRPr="00ED6DF1">
        <w:rPr>
          <w:lang w:val="es-ES"/>
        </w:rPr>
        <w:t xml:space="preserve">Carlos SANZ ZUDAIRE (Mr.), Head of Registry, Oficina Española de Variedades Vegetales (MPA y OEVV), Madrid </w:t>
      </w:r>
      <w:r w:rsidRPr="00ED6DF1">
        <w:rPr>
          <w:lang w:val="es-ES"/>
        </w:rPr>
        <w:br/>
        <w:t>(e-mail: csanz@mapa.es)</w:t>
      </w:r>
    </w:p>
    <w:bookmarkEnd w:id="10"/>
    <w:p w14:paraId="530BE087" w14:textId="77777777" w:rsidR="0025752C" w:rsidRPr="00ED6DF1" w:rsidRDefault="0025752C" w:rsidP="0025752C">
      <w:pPr>
        <w:pStyle w:val="pldetails"/>
        <w:rPr>
          <w:lang w:val="es-ES"/>
        </w:rPr>
      </w:pPr>
      <w:r w:rsidRPr="00ED6DF1">
        <w:rPr>
          <w:lang w:val="es-ES"/>
        </w:rPr>
        <w:t xml:space="preserve">Juan GALVAÑ (Mr.), Quality Assetment, Oficina Española de Variedades Vegetales (OEVV), Madrid </w:t>
      </w:r>
      <w:r w:rsidRPr="00ED6DF1">
        <w:rPr>
          <w:lang w:val="es-ES"/>
        </w:rPr>
        <w:br/>
        <w:t>(e-mail: at_sgmpaoevv24@mapa.es)</w:t>
      </w:r>
    </w:p>
    <w:p w14:paraId="09B18ED0" w14:textId="77777777" w:rsidR="0025752C" w:rsidRPr="00ED6DF1" w:rsidRDefault="0025752C" w:rsidP="0025752C">
      <w:pPr>
        <w:pStyle w:val="plcountry"/>
        <w:rPr>
          <w:lang w:val="pt-BR"/>
        </w:rPr>
      </w:pPr>
      <w:r w:rsidRPr="00ED6DF1">
        <w:rPr>
          <w:lang w:val="pt-BR"/>
        </w:rPr>
        <w:t xml:space="preserve">ÉTATS-UNIS D'AMÉRIQUE / UNITED STATES OF AMERICA / </w:t>
      </w:r>
      <w:r w:rsidRPr="00ED6DF1">
        <w:rPr>
          <w:lang w:val="pt-BR"/>
        </w:rPr>
        <w:br/>
        <w:t>ESTADOS UNIDOS DE AMÉRICA</w:t>
      </w:r>
    </w:p>
    <w:p w14:paraId="7BC06706" w14:textId="77777777" w:rsidR="0025752C" w:rsidRPr="00ED6DF1" w:rsidRDefault="0025752C" w:rsidP="0025752C">
      <w:pPr>
        <w:pStyle w:val="pldetails"/>
      </w:pPr>
      <w:r w:rsidRPr="00ED6DF1">
        <w:t>Ruihong GUO (Ms.), Deputy Administrator, AMS, Science &amp; Technology Program, United States Department of Agriculture (USDA), Washington D.C.</w:t>
      </w:r>
      <w:r w:rsidRPr="00ED6DF1">
        <w:br/>
        <w:t>(e-mail: ruihong.guo@usda.gov)</w:t>
      </w:r>
    </w:p>
    <w:p w14:paraId="1F3D4A7E" w14:textId="77777777" w:rsidR="0025752C" w:rsidRPr="00ED6DF1" w:rsidRDefault="0025752C" w:rsidP="0025752C">
      <w:pPr>
        <w:pStyle w:val="pldetails"/>
      </w:pPr>
      <w:r w:rsidRPr="00ED6DF1">
        <w:t xml:space="preserve">Jeffery HAYNES (Mr.), Commissioner, Plant Variety Protection Office, AMS, Science &amp; Technology Program, United States Department of Agriculture (USDA), Washington D.C. </w:t>
      </w:r>
      <w:r w:rsidRPr="00ED6DF1">
        <w:br/>
        <w:t>(e-mail: Jeffery.Haynes@usda.gov)</w:t>
      </w:r>
    </w:p>
    <w:p w14:paraId="0D5F7A40" w14:textId="77777777" w:rsidR="0025752C" w:rsidRPr="00ED6DF1" w:rsidRDefault="0025752C" w:rsidP="0025752C">
      <w:pPr>
        <w:pStyle w:val="plcountry"/>
        <w:rPr>
          <w:lang w:val="fr-CH"/>
        </w:rPr>
      </w:pPr>
      <w:r w:rsidRPr="00ED6DF1">
        <w:rPr>
          <w:lang w:val="fr-CH"/>
        </w:rPr>
        <w:lastRenderedPageBreak/>
        <w:t>FRANCE / France / FRANCIA</w:t>
      </w:r>
    </w:p>
    <w:p w14:paraId="22E19EC0" w14:textId="77777777" w:rsidR="0025752C" w:rsidRPr="00ED6DF1" w:rsidRDefault="0025752C" w:rsidP="0025752C">
      <w:pPr>
        <w:pStyle w:val="pldetails"/>
        <w:rPr>
          <w:lang w:val="fr-CH"/>
        </w:rPr>
      </w:pPr>
      <w:r w:rsidRPr="00ED6DF1">
        <w:rPr>
          <w:lang w:val="fr-CH"/>
        </w:rPr>
        <w:t xml:space="preserve">Yvane MERESSE (Mme), Responsable de l'Instance Nationale des Obtentions Végétales (INOV), Groupe d'Étude et de Contrôle des Variétés et des Semences (GEVES), Beaucouzé </w:t>
      </w:r>
      <w:r w:rsidRPr="00ED6DF1">
        <w:rPr>
          <w:lang w:val="fr-CH"/>
        </w:rPr>
        <w:br/>
        <w:t>(e-mail: yvane.meresse@geves.fr)</w:t>
      </w:r>
    </w:p>
    <w:p w14:paraId="4493F9C0" w14:textId="77777777" w:rsidR="0025752C" w:rsidRPr="00ED6DF1" w:rsidRDefault="0025752C" w:rsidP="0025752C">
      <w:pPr>
        <w:pStyle w:val="plcountry"/>
      </w:pPr>
      <w:r w:rsidRPr="00ED6DF1">
        <w:t>JAPON / JAPAN / JAPÓN</w:t>
      </w:r>
    </w:p>
    <w:p w14:paraId="7BE117F5" w14:textId="77777777" w:rsidR="0025752C" w:rsidRPr="00ED6DF1" w:rsidRDefault="0025752C" w:rsidP="0025752C">
      <w:pPr>
        <w:pStyle w:val="pldetails"/>
      </w:pPr>
      <w:r w:rsidRPr="00ED6DF1">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ED6DF1">
        <w:br/>
        <w:t>(e-mail: minori_hagiwara110@maff.go.jp)</w:t>
      </w:r>
    </w:p>
    <w:p w14:paraId="056110B6" w14:textId="77777777" w:rsidR="0025752C" w:rsidRPr="00ED6DF1" w:rsidRDefault="0025752C" w:rsidP="0025752C">
      <w:pPr>
        <w:pStyle w:val="pldetails"/>
      </w:pPr>
      <w:r w:rsidRPr="00ED6DF1">
        <w:t xml:space="preserve">Hiroaki KINOSHITA (Mr.), International Relation Officer, Plant Variety Protection Office, Intellectual Property Division, Export and International Affairs Bureau, Ministry of Agriculture, Forestry and Fisheries (MAFF), Tokyo </w:t>
      </w:r>
      <w:r w:rsidRPr="00ED6DF1">
        <w:br/>
        <w:t>(e-mail: hiroaki_kinoshita640@maff.go.jp)</w:t>
      </w:r>
    </w:p>
    <w:p w14:paraId="77CACF96" w14:textId="77777777" w:rsidR="0025752C" w:rsidRPr="00ED6DF1" w:rsidRDefault="0025752C" w:rsidP="0025752C">
      <w:pPr>
        <w:pStyle w:val="pldetails"/>
      </w:pPr>
      <w:r w:rsidRPr="00ED6DF1">
        <w:t>Yoshiyuki OHNO (Mr.), Examiner, Intellectual Property Division, Export and International Affairs Bureau, Ministry of Agriculture, Forestry and Fisheries (MAFF), Tokyo</w:t>
      </w:r>
      <w:r w:rsidRPr="00ED6DF1">
        <w:br/>
        <w:t>(e-mail: yoshiyuki_ono300@maff.go.jp)</w:t>
      </w:r>
    </w:p>
    <w:p w14:paraId="3A8A938C" w14:textId="77777777" w:rsidR="0025752C" w:rsidRPr="00ED6DF1" w:rsidRDefault="0025752C" w:rsidP="0025752C">
      <w:pPr>
        <w:pStyle w:val="plcountry"/>
        <w:rPr>
          <w:lang w:val="fr-CH"/>
        </w:rPr>
      </w:pPr>
      <w:r w:rsidRPr="00ED6DF1">
        <w:rPr>
          <w:lang w:val="fr-CH"/>
        </w:rPr>
        <w:t>MAROC / MOROCCO / MARRUECOS</w:t>
      </w:r>
    </w:p>
    <w:p w14:paraId="714B249E" w14:textId="77777777" w:rsidR="0025752C" w:rsidRPr="00ED6DF1" w:rsidRDefault="0025752C" w:rsidP="0025752C">
      <w:pPr>
        <w:pStyle w:val="pldetails"/>
        <w:rPr>
          <w:lang w:val="fr-CH"/>
        </w:rPr>
      </w:pPr>
      <w:r w:rsidRPr="00ED6DF1">
        <w:rPr>
          <w:lang w:val="fr-CH"/>
        </w:rPr>
        <w:t xml:space="preserve">Zoubida TAOUSSI (Mme), Responsable de la protection des obtentions végétales, Office National de Sécurité Sanitaire de Produits Alimentaires (ONSSA), Rabat </w:t>
      </w:r>
      <w:r w:rsidRPr="00ED6DF1">
        <w:rPr>
          <w:lang w:val="fr-CH"/>
        </w:rPr>
        <w:br/>
        <w:t>(e-mail: ztaoussi67@gmail.com)</w:t>
      </w:r>
    </w:p>
    <w:p w14:paraId="6AC8BB87" w14:textId="77777777" w:rsidR="0025752C" w:rsidRPr="00ED6DF1" w:rsidRDefault="0025752C" w:rsidP="0025752C">
      <w:pPr>
        <w:pStyle w:val="plcountry"/>
        <w:rPr>
          <w:lang w:val="es-ES"/>
        </w:rPr>
      </w:pPr>
      <w:r w:rsidRPr="00ED6DF1">
        <w:rPr>
          <w:lang w:val="es-ES"/>
        </w:rPr>
        <w:t>MEXIQUE / MEXICO / MÉXICO</w:t>
      </w:r>
    </w:p>
    <w:p w14:paraId="31CF2D3E" w14:textId="77777777" w:rsidR="0025752C" w:rsidRPr="00ED6DF1" w:rsidRDefault="0025752C" w:rsidP="0025752C">
      <w:pPr>
        <w:pStyle w:val="pldetails"/>
        <w:rPr>
          <w:lang w:val="es-ES"/>
        </w:rPr>
      </w:pPr>
      <w:r w:rsidRPr="00ED6DF1">
        <w:rPr>
          <w:lang w:val="es-ES"/>
        </w:rPr>
        <w:t xml:space="preserve">Raymundo Jesus ROSARIO REYES (Sr.), Subdirector de Registro y Control de Variedades, Servicio Nacional de Inspección y Certificación de Semillas (SNICS), Secretaria de Agricultura y Desarrollo Rural (Agricultura), Ciudad de México </w:t>
      </w:r>
      <w:r w:rsidRPr="00ED6DF1">
        <w:rPr>
          <w:lang w:val="es-ES"/>
        </w:rPr>
        <w:br/>
        <w:t>(e-mail: raymundo.rosario@snics.gob.mx)</w:t>
      </w:r>
    </w:p>
    <w:p w14:paraId="74077F75" w14:textId="77777777" w:rsidR="0025752C" w:rsidRPr="00ED6DF1" w:rsidRDefault="0025752C" w:rsidP="0025752C">
      <w:pPr>
        <w:pStyle w:val="plcountry"/>
      </w:pPr>
      <w:r w:rsidRPr="00ED6DF1">
        <w:t>NOUVELLE-ZÉLANDE / NEW ZEALAND / NUEVA ZELANDIA</w:t>
      </w:r>
    </w:p>
    <w:p w14:paraId="5EB1A6D6" w14:textId="77777777" w:rsidR="0025752C" w:rsidRPr="00ED6DF1" w:rsidRDefault="0025752C" w:rsidP="0025752C">
      <w:pPr>
        <w:pStyle w:val="pldetails"/>
      </w:pPr>
      <w:r w:rsidRPr="00ED6DF1">
        <w:t xml:space="preserve">Christopher James BARNABY (Mr.), PVR Manager / Assistant Commissioner, Plant Variety Rights Office, Intellectual Property Office of New Zealand, Ministry of Economic Development, Christchurch </w:t>
      </w:r>
      <w:r w:rsidRPr="00ED6DF1">
        <w:br/>
        <w:t>(e-mail: Chris.Barnaby@pvr.govt.nz)</w:t>
      </w:r>
    </w:p>
    <w:p w14:paraId="605A38FB" w14:textId="77777777" w:rsidR="0025752C" w:rsidRPr="00ED6DF1" w:rsidRDefault="0025752C" w:rsidP="0025752C">
      <w:pPr>
        <w:pStyle w:val="plcountry"/>
        <w:rPr>
          <w:lang w:val="es-ES"/>
        </w:rPr>
      </w:pPr>
      <w:r w:rsidRPr="00ED6DF1">
        <w:rPr>
          <w:lang w:val="es-ES"/>
        </w:rPr>
        <w:t>PARAGUAY / PARAGUAY / PARAGUAY</w:t>
      </w:r>
    </w:p>
    <w:p w14:paraId="0048DBD7" w14:textId="77777777" w:rsidR="0025752C" w:rsidRPr="00ED6DF1" w:rsidRDefault="0025752C" w:rsidP="0025752C">
      <w:pPr>
        <w:pStyle w:val="pldetails"/>
        <w:rPr>
          <w:lang w:val="es-ES"/>
        </w:rPr>
      </w:pPr>
      <w:r w:rsidRPr="00ED6DF1">
        <w:rPr>
          <w:lang w:val="es-ES"/>
        </w:rPr>
        <w:t xml:space="preserve">Santiago Gaspar BENÍTEZ VERA (Sr.), Director, Dirección de Semillas (DISE), Servicio Nacional de Calidad y Sanidad Vegetal y de Semillas (SENAVE), San Lorenzo </w:t>
      </w:r>
      <w:r w:rsidRPr="00ED6DF1">
        <w:rPr>
          <w:lang w:val="es-ES"/>
        </w:rPr>
        <w:br/>
        <w:t xml:space="preserve">(e-mail: santiago.benitez@senave.gov.py) </w:t>
      </w:r>
    </w:p>
    <w:p w14:paraId="062674BE" w14:textId="77777777" w:rsidR="0025752C" w:rsidRPr="00ED6DF1" w:rsidRDefault="0025752C" w:rsidP="0025752C">
      <w:pPr>
        <w:pStyle w:val="pldetails"/>
        <w:rPr>
          <w:lang w:val="es-ES"/>
        </w:rPr>
      </w:pPr>
      <w:r w:rsidRPr="00ED6DF1">
        <w:rPr>
          <w:lang w:val="es-ES"/>
        </w:rPr>
        <w:t xml:space="preserve">Dahiana Maria OVEJERO MALDONADO (Sra.), Jefa, Departamento de Protección y Uso de Variedades, Direccion de Semillas (DISE), Servicio Nacional de Calidad y Sanidad Vegetal y de Semillas (SENAVE), San Lorenzo </w:t>
      </w:r>
      <w:r w:rsidRPr="00ED6DF1">
        <w:rPr>
          <w:lang w:val="es-ES"/>
        </w:rPr>
        <w:br/>
        <w:t>(e-mail: dahiana.ovejero@senave.gov.py)</w:t>
      </w:r>
    </w:p>
    <w:p w14:paraId="0C5941E5" w14:textId="77777777" w:rsidR="0025752C" w:rsidRPr="00ED6DF1" w:rsidRDefault="0025752C" w:rsidP="0025752C">
      <w:pPr>
        <w:pStyle w:val="plcountry"/>
      </w:pPr>
      <w:r w:rsidRPr="00ED6DF1">
        <w:t>PAYS-BAS (ROYAUME DES) / NETHERLANDS (KINGDOM OF THE) / PAÍSES BAJOS (REINO DE LOS)</w:t>
      </w:r>
    </w:p>
    <w:p w14:paraId="574197C3" w14:textId="77777777" w:rsidR="0025752C" w:rsidRPr="00ED6DF1" w:rsidRDefault="0025752C" w:rsidP="0025752C">
      <w:pPr>
        <w:pStyle w:val="pldetails"/>
      </w:pPr>
      <w:r w:rsidRPr="00ED6DF1">
        <w:t>Bernadette REGEER (Ms.), Coordinating policy advisor, Phytosanitary Affairs and Propagating material, DG Agro &amp; Nature, Ministry of Agriculture, Nature and Food Quality, Den Haag</w:t>
      </w:r>
      <w:r w:rsidRPr="00ED6DF1">
        <w:br/>
        <w:t>(e-mail: b.regeer@minlnv.nl)</w:t>
      </w:r>
    </w:p>
    <w:p w14:paraId="0A67F5E3" w14:textId="77777777" w:rsidR="0025752C" w:rsidRPr="00ED6DF1" w:rsidRDefault="0025752C" w:rsidP="0025752C">
      <w:pPr>
        <w:pStyle w:val="pldetails"/>
      </w:pPr>
      <w:r w:rsidRPr="00ED6DF1">
        <w:t xml:space="preserve">Jan MEILING (Mr.), Director, Naktuinbouw, Roelofarendsveen </w:t>
      </w:r>
      <w:r w:rsidRPr="00ED6DF1">
        <w:br/>
        <w:t>(e-mail: j.meiling@naktuinbouw.nl)</w:t>
      </w:r>
    </w:p>
    <w:p w14:paraId="5150BFC2" w14:textId="77777777" w:rsidR="0025752C" w:rsidRPr="00ED6DF1" w:rsidRDefault="0025752C" w:rsidP="0025752C">
      <w:pPr>
        <w:pStyle w:val="pldetails"/>
      </w:pPr>
      <w:r w:rsidRPr="00ED6DF1">
        <w:t xml:space="preserve">Marco HOFFMAN (Mr.), Senior Policy Officer, Naktuinbouw, Roelofarendsveen </w:t>
      </w:r>
      <w:r w:rsidRPr="00ED6DF1">
        <w:br/>
        <w:t xml:space="preserve">(e-mail: m.hoffman@naktuinbouw.nl) </w:t>
      </w:r>
    </w:p>
    <w:p w14:paraId="21D95B75" w14:textId="77777777" w:rsidR="0025752C" w:rsidRPr="00ED6DF1" w:rsidRDefault="0025752C" w:rsidP="0025752C">
      <w:pPr>
        <w:pStyle w:val="pldetails"/>
      </w:pPr>
      <w:r w:rsidRPr="00ED6DF1">
        <w:t xml:space="preserve">Monique HOOGENBOOM (Ms.), Policy Officer, Naktuinbouw, Roelofarendsveen </w:t>
      </w:r>
      <w:r w:rsidRPr="00ED6DF1">
        <w:br/>
        <w:t xml:space="preserve">(e-mail: m.hoogenboom@naktuinbouw.nl) </w:t>
      </w:r>
    </w:p>
    <w:p w14:paraId="2A965326" w14:textId="77777777" w:rsidR="0025752C" w:rsidRPr="00ED6DF1" w:rsidRDefault="0025752C" w:rsidP="0025752C">
      <w:pPr>
        <w:pStyle w:val="pldetails"/>
      </w:pPr>
      <w:r w:rsidRPr="00ED6DF1">
        <w:t xml:space="preserve">Raoul HAEGENS (Mr.), Domain Head of the Identity and Variety Testing Department, Naktuinbouw, Roelofarendsveen </w:t>
      </w:r>
      <w:r w:rsidRPr="00ED6DF1">
        <w:br/>
        <w:t xml:space="preserve">(e-mail: r.haegens@naktuinbouw.nl) </w:t>
      </w:r>
    </w:p>
    <w:p w14:paraId="6400A2C2" w14:textId="77777777" w:rsidR="0025752C" w:rsidRPr="00ED6DF1" w:rsidRDefault="0025752C" w:rsidP="0025752C">
      <w:pPr>
        <w:pStyle w:val="pldetails"/>
      </w:pPr>
      <w:r w:rsidRPr="00ED6DF1">
        <w:lastRenderedPageBreak/>
        <w:t xml:space="preserve">Wim SANGSTER (Mr.), Crop Specialist, Naktuinbouw, Roelofarendsveen </w:t>
      </w:r>
      <w:r w:rsidRPr="00ED6DF1">
        <w:br/>
        <w:t>(e-mail: w.sangster@naktuinbouw.nl)</w:t>
      </w:r>
    </w:p>
    <w:p w14:paraId="0770D109" w14:textId="77777777" w:rsidR="0025752C" w:rsidRPr="00ED6DF1" w:rsidRDefault="0025752C" w:rsidP="0025752C">
      <w:pPr>
        <w:pStyle w:val="plcountry"/>
        <w:rPr>
          <w:lang w:val="pt-BR"/>
        </w:rPr>
      </w:pPr>
      <w:r w:rsidRPr="00ED6DF1">
        <w:rPr>
          <w:lang w:val="pt-BR"/>
        </w:rPr>
        <w:t>RÉPUBLIQUE DE CORÉE / REPUBLIC OF KOREA / REPÚBLICA DE COREA</w:t>
      </w:r>
    </w:p>
    <w:p w14:paraId="0E0FF09B" w14:textId="77777777" w:rsidR="0025752C" w:rsidRPr="00ED6DF1" w:rsidRDefault="0025752C" w:rsidP="0025752C">
      <w:pPr>
        <w:pStyle w:val="pldetails"/>
      </w:pPr>
      <w:r w:rsidRPr="00ED6DF1">
        <w:t xml:space="preserve">Hwansu HWANG (Mr.), Forest Researcher, Plant Variety Protection Division, National Forest Seed Variety Center (NFSV), Chungcheongbuk-do </w:t>
      </w:r>
      <w:r w:rsidRPr="00ED6DF1">
        <w:br/>
        <w:t xml:space="preserve">(e-mail: hwansu3368@korea.kr) </w:t>
      </w:r>
    </w:p>
    <w:p w14:paraId="148E35D7" w14:textId="77777777" w:rsidR="0025752C" w:rsidRPr="00ED6DF1" w:rsidRDefault="0025752C" w:rsidP="0025752C">
      <w:pPr>
        <w:pStyle w:val="plcountry"/>
        <w:rPr>
          <w:lang w:val="pt-BR"/>
        </w:rPr>
      </w:pPr>
      <w:r w:rsidRPr="00ED6DF1">
        <w:rPr>
          <w:lang w:val="pt-BR"/>
        </w:rPr>
        <w:t xml:space="preserve">RÉPUBLIQUE DE MOLDOVA / REPUBLIC OF MOLDOVA / REPÚBLICA DE MOLDOVA </w:t>
      </w:r>
    </w:p>
    <w:p w14:paraId="2EB4302E" w14:textId="77777777" w:rsidR="0025752C" w:rsidRPr="00ED6DF1" w:rsidRDefault="0025752C" w:rsidP="0025752C">
      <w:pPr>
        <w:pStyle w:val="pldetails"/>
      </w:pPr>
      <w:r w:rsidRPr="00ED6DF1">
        <w:t xml:space="preserve">Ala GUSAN (Ms.), Principal Consultant, Patents Division, State Agency on Intellectual Property of the Republic of Moldova (AGEPI), Chisinau </w:t>
      </w:r>
      <w:r w:rsidRPr="00ED6DF1">
        <w:br/>
        <w:t xml:space="preserve">(e-mail: ala.gusan@agepi.gov.md) </w:t>
      </w:r>
    </w:p>
    <w:p w14:paraId="51A91B98" w14:textId="77777777" w:rsidR="0025752C" w:rsidRPr="00ED6DF1" w:rsidRDefault="0025752C" w:rsidP="0025752C">
      <w:pPr>
        <w:pStyle w:val="plcountry"/>
        <w:rPr>
          <w:lang w:val="pt-BR"/>
        </w:rPr>
      </w:pPr>
      <w:r w:rsidRPr="00ED6DF1">
        <w:rPr>
          <w:lang w:val="pt-BR"/>
        </w:rPr>
        <w:t xml:space="preserve">RÉPUBLIQUE-UNIE DE TANZANIE / UNITED REPUBLIC OF TANZANIA / </w:t>
      </w:r>
      <w:r w:rsidRPr="00ED6DF1">
        <w:rPr>
          <w:lang w:val="pt-BR"/>
        </w:rPr>
        <w:br/>
        <w:t>REPÚBLICA UNIDA DE TANZANÍA</w:t>
      </w:r>
    </w:p>
    <w:p w14:paraId="5F94699D" w14:textId="77777777" w:rsidR="0025752C" w:rsidRPr="00ED6DF1" w:rsidRDefault="0025752C" w:rsidP="0025752C">
      <w:pPr>
        <w:pStyle w:val="pldetails"/>
      </w:pPr>
      <w:r w:rsidRPr="00ED6DF1">
        <w:t xml:space="preserve">Patrick NGWEDIAGI (Mr.), Director General, Tanzania Official Seed Certification Institute (TOSCI), Morogoro </w:t>
      </w:r>
      <w:r w:rsidRPr="00ED6DF1">
        <w:br/>
        <w:t>(e-mail: dg@tosci.go.tz)</w:t>
      </w:r>
    </w:p>
    <w:p w14:paraId="5BA48C3E" w14:textId="77777777" w:rsidR="0025752C" w:rsidRPr="00ED6DF1" w:rsidRDefault="0025752C" w:rsidP="0025752C">
      <w:pPr>
        <w:pStyle w:val="pldetails"/>
      </w:pPr>
      <w:r w:rsidRPr="00ED6DF1">
        <w:t xml:space="preserve">Joyce Eligi MOSILE (Ms.), Principal Agricultural Officer II, Plant Breeders' Rights Office, Ministry of Agriculture (MoA), Dodoma </w:t>
      </w:r>
      <w:r w:rsidRPr="00ED6DF1">
        <w:br/>
        <w:t>(e-mail: Joyce.mosile@kilimo.go.tz)</w:t>
      </w:r>
    </w:p>
    <w:p w14:paraId="52A5090E" w14:textId="77777777" w:rsidR="0025752C" w:rsidRPr="00ED6DF1" w:rsidRDefault="0025752C" w:rsidP="0025752C">
      <w:pPr>
        <w:pStyle w:val="plcountry"/>
      </w:pPr>
      <w:r w:rsidRPr="00ED6DF1">
        <w:t>ROUMANIE / ROMANIA / RUMANIA</w:t>
      </w:r>
    </w:p>
    <w:p w14:paraId="20593275" w14:textId="77777777" w:rsidR="0025752C" w:rsidRPr="00ED6DF1" w:rsidRDefault="0025752C" w:rsidP="0025752C">
      <w:pPr>
        <w:pStyle w:val="pldetails"/>
      </w:pPr>
      <w:r w:rsidRPr="00ED6DF1">
        <w:t>Teodor Dan ENESCU (Mr.), Counsellor, State Institute for Variety Testing and Registration (ISTIS), Bucarest</w:t>
      </w:r>
      <w:r w:rsidRPr="00ED6DF1">
        <w:br/>
        <w:t>(e-mail: enescu_teodor@istis.ro)</w:t>
      </w:r>
    </w:p>
    <w:p w14:paraId="18F17A37" w14:textId="77777777" w:rsidR="0025752C" w:rsidRPr="00ED6DF1" w:rsidRDefault="0025752C" w:rsidP="0025752C">
      <w:pPr>
        <w:pStyle w:val="plcountry"/>
      </w:pPr>
      <w:r w:rsidRPr="00ED6DF1">
        <w:t>ROYAUME-UNI / UNITED KINGDOM / REINO UNIDO</w:t>
      </w:r>
    </w:p>
    <w:p w14:paraId="02EA3CF1" w14:textId="77777777" w:rsidR="0025752C" w:rsidRPr="00ED6DF1" w:rsidRDefault="0025752C" w:rsidP="0025752C">
      <w:pPr>
        <w:pStyle w:val="pldetails"/>
      </w:pPr>
      <w:r w:rsidRPr="00ED6DF1">
        <w:t xml:space="preserve">Kat DEEKS (Ms.), Plant Variety and seeds policy Team Leader, Department for Environment, Food and Rural Affairs (Defra), Cambridge </w:t>
      </w:r>
      <w:r w:rsidRPr="00ED6DF1">
        <w:br/>
        <w:t>(e-mail: katherine.deeks@defra.gov.uk)</w:t>
      </w:r>
    </w:p>
    <w:p w14:paraId="6F309C6D" w14:textId="77777777" w:rsidR="0025752C" w:rsidRPr="00ED6DF1" w:rsidRDefault="0025752C" w:rsidP="0025752C">
      <w:pPr>
        <w:pStyle w:val="pldetails"/>
      </w:pPr>
      <w:r w:rsidRPr="00ED6DF1">
        <w:t xml:space="preserve">Sigurd RAMANS-HARBOROUGH (Mr.), Senior Policy Advisor, Plant Varieties and Seeds, Department for Environment, Food and Rural Affairs (Defra), Cambridge </w:t>
      </w:r>
      <w:r w:rsidRPr="00ED6DF1">
        <w:br/>
        <w:t>(e-mail: Sigurd.RamansHarborough@defra.gov.uk)</w:t>
      </w:r>
    </w:p>
    <w:p w14:paraId="36EDE841" w14:textId="77777777" w:rsidR="0025752C" w:rsidRPr="00ED6DF1" w:rsidRDefault="0025752C" w:rsidP="0025752C">
      <w:pPr>
        <w:pStyle w:val="pldetails"/>
      </w:pPr>
      <w:r w:rsidRPr="00ED6DF1">
        <w:t xml:space="preserve">Peter SCOTTING (Mr.), Lead on Plant Breeders Rights and Variety Listing, Animal and Plant Health Agency (APHA), Cambridge </w:t>
      </w:r>
      <w:r w:rsidRPr="00ED6DF1">
        <w:br/>
        <w:t>(e-mail: peter.scotting@apha.gov.uk)</w:t>
      </w:r>
    </w:p>
    <w:p w14:paraId="5FF3CA52" w14:textId="77777777" w:rsidR="0025752C" w:rsidRPr="00ED6DF1" w:rsidRDefault="0025752C" w:rsidP="0025752C">
      <w:pPr>
        <w:pStyle w:val="pldetails"/>
      </w:pPr>
      <w:r w:rsidRPr="00ED6DF1">
        <w:t xml:space="preserve">John HOWLETT (Mr.), Head of Plant Variety and Seeds (PVS), Animal and Plant Health Agency (APHA), Cambridge </w:t>
      </w:r>
      <w:r w:rsidRPr="00ED6DF1">
        <w:br/>
        <w:t>(e-mail: john.howlett@apha.gov.uk)</w:t>
      </w:r>
    </w:p>
    <w:p w14:paraId="26A59B49" w14:textId="77777777" w:rsidR="0025752C" w:rsidRPr="00ED6DF1" w:rsidRDefault="0025752C" w:rsidP="0025752C">
      <w:pPr>
        <w:pStyle w:val="pldetails"/>
      </w:pPr>
      <w:r w:rsidRPr="00ED6DF1">
        <w:t>Caroline POWER (Ms),</w:t>
      </w:r>
      <w:r w:rsidRPr="00ED6DF1">
        <w:rPr>
          <w:rFonts w:ascii="Times New Roman" w:eastAsiaTheme="minorEastAsia" w:hAnsi="Times New Roman"/>
          <w:color w:val="000000"/>
          <w:sz w:val="24"/>
          <w:szCs w:val="24"/>
          <w14:ligatures w14:val="standardContextual"/>
        </w:rPr>
        <w:t xml:space="preserve"> </w:t>
      </w:r>
      <w:r w:rsidRPr="00ED6DF1">
        <w:t>PBH Subject Matter Expert for Delivering Sustainable Futures Programme, Senior Executive Officer (TARA), Animal and Plant Health Agency (APHA), Cambridge</w:t>
      </w:r>
      <w:r w:rsidRPr="00ED6DF1">
        <w:br/>
        <w:t>(e-mail: caroline.power@apha.gov.uk)</w:t>
      </w:r>
    </w:p>
    <w:p w14:paraId="3A42FDC9" w14:textId="77777777" w:rsidR="0025752C" w:rsidRPr="00ED6DF1" w:rsidRDefault="0025752C" w:rsidP="0025752C">
      <w:pPr>
        <w:pStyle w:val="pldetails"/>
      </w:pPr>
      <w:r w:rsidRPr="00ED6DF1">
        <w:t xml:space="preserve">Hilary PAPWORTH (Ms.), Senior Technical Manager, NIAB, Cambridge </w:t>
      </w:r>
      <w:r w:rsidRPr="00ED6DF1">
        <w:br/>
        <w:t>(e-mail: hilary.papworth@niab.com)</w:t>
      </w:r>
    </w:p>
    <w:p w14:paraId="370EDFB0" w14:textId="77777777" w:rsidR="0025752C" w:rsidRPr="00ED6DF1" w:rsidRDefault="0025752C" w:rsidP="0025752C">
      <w:pPr>
        <w:pStyle w:val="pldetails"/>
      </w:pPr>
      <w:r w:rsidRPr="00ED6DF1">
        <w:t xml:space="preserve">Margaret WALLACE (Ms.), Joint Head of Agricultural Crop Characterisation, NIAB, Cambridge </w:t>
      </w:r>
      <w:r w:rsidRPr="00ED6DF1">
        <w:br/>
        <w:t>(e-mail: margaret.wallace@niab.com)</w:t>
      </w:r>
    </w:p>
    <w:p w14:paraId="50A82A58" w14:textId="77777777" w:rsidR="0025752C" w:rsidRPr="00ED6DF1" w:rsidRDefault="0025752C" w:rsidP="0025752C">
      <w:pPr>
        <w:pStyle w:val="plcountry"/>
      </w:pPr>
      <w:r w:rsidRPr="00ED6DF1">
        <w:t>SERBIE / SERBIA / SERBIA</w:t>
      </w:r>
    </w:p>
    <w:p w14:paraId="5E6D4FC7" w14:textId="77777777" w:rsidR="0025752C" w:rsidRPr="00ED6DF1" w:rsidRDefault="0025752C" w:rsidP="0025752C">
      <w:pPr>
        <w:pStyle w:val="pldetails"/>
      </w:pPr>
      <w:r w:rsidRPr="00ED6DF1">
        <w:t xml:space="preserve">Gordana LONCAR (Ms.), Senior Adviser for Plant Variety protection, Plant Protection Directorate, Group for Plant Variety Protection and Biosafety, Ministry of Agriculture, Forestry and Water Management, Belgrade </w:t>
      </w:r>
      <w:r w:rsidRPr="00ED6DF1">
        <w:br/>
        <w:t>(e-mail: gordana.loncar@minpolj.gov.rs)</w:t>
      </w:r>
    </w:p>
    <w:p w14:paraId="229A6F05" w14:textId="77777777" w:rsidR="0025752C" w:rsidRPr="00ED6DF1" w:rsidRDefault="0025752C" w:rsidP="0025752C">
      <w:pPr>
        <w:pStyle w:val="plcountry"/>
      </w:pPr>
      <w:r w:rsidRPr="00ED6DF1">
        <w:t>SUISSE / SWITZERLAND / SUIZA</w:t>
      </w:r>
    </w:p>
    <w:p w14:paraId="19A1D19C" w14:textId="77777777" w:rsidR="0025752C" w:rsidRPr="00ED6DF1" w:rsidRDefault="0025752C" w:rsidP="0025752C">
      <w:pPr>
        <w:pStyle w:val="pldetails"/>
      </w:pPr>
      <w:r w:rsidRPr="00ED6DF1">
        <w:t xml:space="preserve">Manuela BRAND (Ms.), Plant Variety Rights Office, Plant Health and Varieties, Office fédéral de l'agriculture (OFAG), Bern </w:t>
      </w:r>
      <w:r w:rsidRPr="00ED6DF1">
        <w:br/>
        <w:t>(e-mail: manuela.brand@blw.admin.ch)</w:t>
      </w:r>
    </w:p>
    <w:p w14:paraId="6FF30963" w14:textId="77777777" w:rsidR="0025752C" w:rsidRPr="00ED6DF1" w:rsidRDefault="0025752C" w:rsidP="0025752C">
      <w:pPr>
        <w:pStyle w:val="plcountry"/>
        <w:rPr>
          <w:lang w:val="es-ES"/>
        </w:rPr>
      </w:pPr>
      <w:r w:rsidRPr="00ED6DF1">
        <w:rPr>
          <w:lang w:val="es-ES"/>
        </w:rPr>
        <w:lastRenderedPageBreak/>
        <w:t>UNION EUROPÉENNE / EUROPEAN UNION / UNIÓN EUROPEA</w:t>
      </w:r>
    </w:p>
    <w:p w14:paraId="59BC1240" w14:textId="77777777" w:rsidR="0025752C" w:rsidRPr="00ED6DF1" w:rsidRDefault="0025752C" w:rsidP="0025752C">
      <w:pPr>
        <w:pStyle w:val="pldetails"/>
      </w:pPr>
      <w:r w:rsidRPr="00ED6DF1">
        <w:t xml:space="preserve">Jean MAISON (Mr.), Head of Unit ad interim, Plant Variety Expertise Unit, Community Plant Variety Office (CPVO), Angers </w:t>
      </w:r>
      <w:r w:rsidRPr="00ED6DF1">
        <w:br/>
        <w:t xml:space="preserve">(e-mail: maison@cpvo.europa.eu) </w:t>
      </w:r>
    </w:p>
    <w:p w14:paraId="1F1501AF" w14:textId="77777777" w:rsidR="0025752C" w:rsidRPr="00ED6DF1" w:rsidRDefault="0025752C" w:rsidP="0025752C">
      <w:pPr>
        <w:pStyle w:val="plcountry"/>
        <w:rPr>
          <w:lang w:val="es-ES"/>
        </w:rPr>
      </w:pPr>
      <w:r w:rsidRPr="00ED6DF1">
        <w:rPr>
          <w:lang w:val="es-ES"/>
        </w:rPr>
        <w:t>URUGUAY / URUGUAY / URUGUAY</w:t>
      </w:r>
    </w:p>
    <w:p w14:paraId="774EF69C" w14:textId="413711CD" w:rsidR="0025752C" w:rsidRDefault="0025752C" w:rsidP="0025752C">
      <w:pPr>
        <w:pStyle w:val="pldetails"/>
        <w:rPr>
          <w:lang w:val="es-ES"/>
        </w:rPr>
      </w:pPr>
      <w:r w:rsidRPr="00ED6DF1">
        <w:rPr>
          <w:lang w:val="es-ES"/>
        </w:rPr>
        <w:t xml:space="preserve">Federico BOSCHI (Mr.), Técnico, Evaluación y Registro de Cultivares, Instituto Nacional de Semillas (INASE), Canelones </w:t>
      </w:r>
      <w:r w:rsidRPr="00ED6DF1">
        <w:rPr>
          <w:lang w:val="es-ES"/>
        </w:rPr>
        <w:br/>
        <w:t>(e-mail:</w:t>
      </w:r>
      <w:r w:rsidR="007D1CDF" w:rsidRPr="007D1CDF">
        <w:t xml:space="preserve"> </w:t>
      </w:r>
      <w:r w:rsidR="007D1CDF" w:rsidRPr="007D1CDF">
        <w:rPr>
          <w:lang w:val="es-ES"/>
        </w:rPr>
        <w:t>fboschi@inase.uy</w:t>
      </w:r>
      <w:r w:rsidRPr="00ED6DF1">
        <w:rPr>
          <w:lang w:val="es-ES"/>
        </w:rPr>
        <w:t>)</w:t>
      </w:r>
    </w:p>
    <w:p w14:paraId="6C0B134F" w14:textId="77777777" w:rsidR="0025752C" w:rsidRPr="00ED6DF1" w:rsidRDefault="0025752C" w:rsidP="0025752C">
      <w:pPr>
        <w:pStyle w:val="plheading"/>
        <w:rPr>
          <w:lang w:val="pt-BR"/>
        </w:rPr>
      </w:pPr>
      <w:r w:rsidRPr="00ED6DF1">
        <w:rPr>
          <w:lang w:val="pt-BR"/>
        </w:rPr>
        <w:t>II. ORGANISATIONS / ORGANIZATIONS / ORGANIZACIONES</w:t>
      </w:r>
    </w:p>
    <w:p w14:paraId="7FF0ACE4" w14:textId="77777777" w:rsidR="0025752C" w:rsidRPr="00ED6DF1" w:rsidRDefault="0025752C" w:rsidP="0025752C">
      <w:pPr>
        <w:pStyle w:val="plcountry"/>
        <w:rPr>
          <w:lang w:val="pt-BR"/>
        </w:rPr>
      </w:pPr>
      <w:r w:rsidRPr="00ED6DF1">
        <w:rPr>
          <w:lang w:val="pt-BR"/>
        </w:rPr>
        <w:t xml:space="preserve">ASSOCIATION INTERNATIONALE POUR LA PROTECTION DE LA PROPRIÉTÉ INTELLECTUELLE (AIPPI) / </w:t>
      </w:r>
      <w:r w:rsidRPr="00ED6DF1">
        <w:rPr>
          <w:lang w:val="pt-BR"/>
        </w:rPr>
        <w:br/>
        <w:t xml:space="preserve">INTERNATIONAL ASSOCIATION FOR THE PROTECTION OF INTELLECTUAL PROPERTY (AIPPI) / </w:t>
      </w:r>
      <w:r w:rsidRPr="00ED6DF1">
        <w:rPr>
          <w:lang w:val="pt-BR"/>
        </w:rPr>
        <w:br/>
        <w:t>ASOCIACIÓN Internacional para la Protección de la Propiedad Industrial e Intelectual (AIPPI)</w:t>
      </w:r>
    </w:p>
    <w:p w14:paraId="4F2595F2" w14:textId="77777777" w:rsidR="0025752C" w:rsidRPr="00ED6DF1" w:rsidRDefault="0025752C" w:rsidP="0025752C">
      <w:pPr>
        <w:pStyle w:val="pldetails"/>
      </w:pPr>
      <w:r w:rsidRPr="00ED6DF1">
        <w:t xml:space="preserve">Fleur TUINZING-WESTERHUIS (Ms.), Advocaat | Counsel, Houthoff Coöperatief U.A., Amsterdam, Netherlands (Kingdom of the) </w:t>
      </w:r>
      <w:r w:rsidRPr="00ED6DF1">
        <w:br/>
        <w:t>(e-mail: f.tuinzing@houthoff.com)</w:t>
      </w:r>
    </w:p>
    <w:p w14:paraId="6FF64D23" w14:textId="77777777" w:rsidR="0025752C" w:rsidRPr="00ED6DF1" w:rsidRDefault="0025752C" w:rsidP="0025752C">
      <w:pPr>
        <w:pStyle w:val="plcountry"/>
      </w:pPr>
      <w:r w:rsidRPr="00ED6DF1">
        <w:t xml:space="preserve">COMMUNAUTÉ INTERNATIONALE DES OBTENTEURS DE PLANTES HORTICOLES À REPRODUCTION ASEXUÉE (CIOPORA) / </w:t>
      </w:r>
      <w:r w:rsidRPr="00ED6DF1">
        <w:br/>
        <w:t xml:space="preserve">INTERNATIONAL COMMUNITY OF BREEDERS OF ASEXUALLY REPRODUCED HORTICULTURAL PLANTS (CIOPORA) / </w:t>
      </w:r>
      <w:r w:rsidRPr="00ED6DF1">
        <w:br/>
        <w:t>Comunidad Internacional de Obtentores de Plantas Hortícolas de Reproducción Asexuada (CIOPORA)</w:t>
      </w:r>
    </w:p>
    <w:p w14:paraId="56FA2AF4" w14:textId="77777777" w:rsidR="0025752C" w:rsidRPr="00ED6DF1" w:rsidRDefault="0025752C" w:rsidP="0025752C">
      <w:pPr>
        <w:pStyle w:val="pldetails"/>
      </w:pPr>
      <w:r w:rsidRPr="00ED6DF1">
        <w:t xml:space="preserve">Sabrina ALCOFORADO GALE (Ms.), Junior IP Lawyer, International Community of Breeders of Asexually Reproduced Horticultural Plants (CIOPORA), Hamburg, Germany </w:t>
      </w:r>
      <w:r w:rsidRPr="00ED6DF1">
        <w:br/>
        <w:t>(e-mail: sabrina.gale@ciopora.org)</w:t>
      </w:r>
    </w:p>
    <w:p w14:paraId="564EBA91" w14:textId="77777777" w:rsidR="0025752C" w:rsidRPr="00ED6DF1" w:rsidRDefault="0025752C" w:rsidP="0025752C">
      <w:pPr>
        <w:pStyle w:val="pldetails"/>
        <w:rPr>
          <w:lang w:val="fr-FR"/>
        </w:rPr>
      </w:pPr>
      <w:r w:rsidRPr="00ED6DF1">
        <w:rPr>
          <w:lang w:val="fr-CH"/>
        </w:rPr>
        <w:t xml:space="preserve">Hélène JOURDAN (Mme), </w:t>
      </w:r>
      <w:r w:rsidRPr="00ED6DF1">
        <w:rPr>
          <w:lang w:val="fr-FR"/>
        </w:rPr>
        <w:t>Secrétaire générale - AOHE, Responsable COV &amp; Marques - Meilland International S.A., Association des Obtenteurs Horticoles Européens (AOHE), Le Luc en Provence, France</w:t>
      </w:r>
      <w:r w:rsidRPr="00ED6DF1">
        <w:rPr>
          <w:lang w:val="fr-FR"/>
        </w:rPr>
        <w:br/>
        <w:t xml:space="preserve">(e-mail: </w:t>
      </w:r>
      <w:hyperlink r:id="rId10" w:history="1">
        <w:r w:rsidRPr="00ED6DF1">
          <w:t>contact@aohe.eu</w:t>
        </w:r>
      </w:hyperlink>
      <w:r w:rsidRPr="00ED6DF1">
        <w:rPr>
          <w:lang w:val="fr-FR"/>
        </w:rPr>
        <w:t>)</w:t>
      </w:r>
    </w:p>
    <w:p w14:paraId="2558240B" w14:textId="77777777" w:rsidR="0025752C" w:rsidRPr="00ED6DF1" w:rsidRDefault="0025752C" w:rsidP="0025752C">
      <w:pPr>
        <w:pStyle w:val="pldetails"/>
      </w:pPr>
      <w:r w:rsidRPr="00ED6DF1">
        <w:t xml:space="preserve">Edgar KRIEGER (Mr.), Secretary General, International Community of Breeders of Asexually Reproduced Horticultural Plants (CIOPORA), Hamburg, Germany </w:t>
      </w:r>
      <w:r w:rsidRPr="00ED6DF1">
        <w:br/>
        <w:t>(e-mail: edgar.krieger@ciopora.org)</w:t>
      </w:r>
    </w:p>
    <w:p w14:paraId="416B8BE5" w14:textId="4EB298AB" w:rsidR="0025752C" w:rsidRDefault="0025752C" w:rsidP="0025752C">
      <w:pPr>
        <w:pStyle w:val="pldetails"/>
      </w:pPr>
      <w:r w:rsidRPr="00ED6DF1">
        <w:t xml:space="preserve">Micaela FILIPPO (Ms.), Vice Secretary-General, International Community of Breeders of Asexually Reproduced Horticultural Plants (CIOPORA), Hamburg, Germany </w:t>
      </w:r>
      <w:r w:rsidRPr="00ED6DF1">
        <w:br/>
        <w:t xml:space="preserve">(e-mail: </w:t>
      </w:r>
      <w:hyperlink r:id="rId11" w:history="1">
        <w:r w:rsidRPr="0025752C">
          <w:t>micaela.filippo@ciopora.org</w:t>
        </w:r>
      </w:hyperlink>
      <w:r w:rsidRPr="00ED6DF1">
        <w:t>)</w:t>
      </w:r>
    </w:p>
    <w:p w14:paraId="55E2981F" w14:textId="77777777" w:rsidR="0025752C" w:rsidRPr="00ED6DF1" w:rsidRDefault="0025752C" w:rsidP="0025752C">
      <w:pPr>
        <w:pStyle w:val="pldetails"/>
        <w:keepNext/>
        <w:spacing w:before="180" w:after="120"/>
        <w:rPr>
          <w:lang w:val="pt-BR"/>
        </w:rPr>
      </w:pPr>
      <w:r w:rsidRPr="00ED6DF1">
        <w:rPr>
          <w:caps/>
          <w:u w:val="single"/>
        </w:rPr>
        <w:t>CROPLIFE INTERNATIONAL</w:t>
      </w:r>
    </w:p>
    <w:p w14:paraId="70F2C57C" w14:textId="77777777" w:rsidR="0025752C" w:rsidRPr="00ED6DF1" w:rsidRDefault="0025752C" w:rsidP="0025752C">
      <w:pPr>
        <w:pStyle w:val="pldetails"/>
        <w:rPr>
          <w:lang w:val="pt-BR"/>
        </w:rPr>
      </w:pPr>
      <w:r w:rsidRPr="00ED6DF1">
        <w:rPr>
          <w:lang w:val="pt-BR"/>
        </w:rPr>
        <w:t>Marcel BRUINS (Mr.), Consultant, CropLife International, Bruxelles</w:t>
      </w:r>
      <w:r w:rsidRPr="00ED6DF1">
        <w:rPr>
          <w:lang w:val="pt-BR"/>
        </w:rPr>
        <w:br/>
        <w:t>(e-mail: marcel@bruinsseedconsultancy.com)</w:t>
      </w:r>
    </w:p>
    <w:p w14:paraId="2C8F194A" w14:textId="77777777" w:rsidR="0025752C" w:rsidRPr="00ED6DF1" w:rsidRDefault="0025752C" w:rsidP="0025752C">
      <w:pPr>
        <w:pStyle w:val="plcountry"/>
        <w:rPr>
          <w:lang w:val="pt-BR"/>
        </w:rPr>
      </w:pPr>
      <w:r w:rsidRPr="00ED6DF1">
        <w:rPr>
          <w:lang w:val="pt-BR"/>
        </w:rPr>
        <w:t>INTERNATIONAL SEED FEDERATION (ISF)</w:t>
      </w:r>
    </w:p>
    <w:p w14:paraId="08C9ED73" w14:textId="77777777" w:rsidR="0025752C" w:rsidRPr="00ED6DF1" w:rsidRDefault="0025752C" w:rsidP="0025752C">
      <w:pPr>
        <w:pStyle w:val="pldetails"/>
      </w:pPr>
      <w:r w:rsidRPr="00ED6DF1">
        <w:t>Szonja CSÖRGÖ (Ms.), Intellectual Property and Legal Affairs Manager, International Seed Federation (ISF), Nyon, Switzerland</w:t>
      </w:r>
      <w:r w:rsidRPr="00ED6DF1">
        <w:br/>
        <w:t>(e-mail: s.csorgo@worldseed.org)</w:t>
      </w:r>
    </w:p>
    <w:p w14:paraId="45A705C8" w14:textId="77777777" w:rsidR="0025752C" w:rsidRPr="00ED6DF1" w:rsidRDefault="0025752C" w:rsidP="0025752C">
      <w:pPr>
        <w:pStyle w:val="pldetails"/>
      </w:pPr>
      <w:r w:rsidRPr="00ED6DF1">
        <w:t>Ben RIVOIRE (Mr.), Sustainability and Crop Value Chain Manager, Filed Crops Technical Lead, International Seed Federation (ISF), Nyon, Switzerland</w:t>
      </w:r>
      <w:r w:rsidRPr="00ED6DF1">
        <w:br/>
        <w:t>(e-mail: b.rivoire@worldseed.org)</w:t>
      </w:r>
    </w:p>
    <w:p w14:paraId="33959B8E" w14:textId="3C4317B2" w:rsidR="0025752C" w:rsidRPr="00ED6DF1" w:rsidRDefault="0025752C" w:rsidP="0025752C">
      <w:pPr>
        <w:pStyle w:val="pldetails"/>
      </w:pPr>
      <w:r w:rsidRPr="00ED6DF1">
        <w:t>Astrid M. SCHENKEVELD (Ms.), Specialist Plant breeder's rights &amp; variety registration, Plant breeder's rights &amp; variety registration | Legal, Rijk Zwaan Zaadteelt en Zaadhandel B.V., De Lier, Netherlands (Kingdo</w:t>
      </w:r>
      <w:r w:rsidR="00760F03">
        <w:t>m</w:t>
      </w:r>
      <w:r>
        <w:t> </w:t>
      </w:r>
      <w:r w:rsidRPr="00ED6DF1">
        <w:t>of</w:t>
      </w:r>
      <w:r>
        <w:t> </w:t>
      </w:r>
      <w:r w:rsidRPr="00ED6DF1">
        <w:t xml:space="preserve">the) </w:t>
      </w:r>
      <w:r w:rsidRPr="00ED6DF1">
        <w:br/>
        <w:t>(e-mail: a.schenkeveld@rijkzwaan.nl)</w:t>
      </w:r>
    </w:p>
    <w:p w14:paraId="0D7D5E85" w14:textId="77777777" w:rsidR="0025752C" w:rsidRPr="00ED6DF1" w:rsidRDefault="0025752C" w:rsidP="0025752C">
      <w:pPr>
        <w:pStyle w:val="pldetails"/>
      </w:pPr>
      <w:r w:rsidRPr="00ED6DF1">
        <w:lastRenderedPageBreak/>
        <w:t>Jan KNOL (Mr.), Plant Variety Protection Officer, Crop Science Division, BASF Vegetable Seeds, Nunhems Netherlands B.V., Nunhem, Netherlands (Kingdom of the)</w:t>
      </w:r>
      <w:r w:rsidRPr="00ED6DF1">
        <w:br/>
        <w:t xml:space="preserve">(e-mail: jan.knol@basf.com) </w:t>
      </w:r>
    </w:p>
    <w:p w14:paraId="1D9FD62E" w14:textId="77777777" w:rsidR="0025752C" w:rsidRPr="00ED6DF1" w:rsidRDefault="0025752C" w:rsidP="0025752C">
      <w:pPr>
        <w:pStyle w:val="pldetails"/>
        <w:rPr>
          <w:lang w:val="fr-FR"/>
        </w:rPr>
      </w:pPr>
      <w:r w:rsidRPr="00ED6DF1">
        <w:rPr>
          <w:lang w:val="fr-FR"/>
        </w:rPr>
        <w:t xml:space="preserve">Emerson LIMBERGER (Mr.), Technical Manager (Corteva Agriscience), Corteva Agriscence, Aussonne, France </w:t>
      </w:r>
      <w:r w:rsidRPr="00ED6DF1">
        <w:rPr>
          <w:lang w:val="fr-FR"/>
        </w:rPr>
        <w:br/>
        <w:t>(e-mail: emerson.limberger@corteva.com)</w:t>
      </w:r>
    </w:p>
    <w:p w14:paraId="17E86F97" w14:textId="77777777" w:rsidR="0025752C" w:rsidRPr="00ED6DF1" w:rsidRDefault="0025752C" w:rsidP="0025752C">
      <w:pPr>
        <w:pStyle w:val="pldetails"/>
        <w:rPr>
          <w:lang w:val="de-DE"/>
        </w:rPr>
      </w:pPr>
      <w:r w:rsidRPr="00ED6DF1">
        <w:rPr>
          <w:lang w:val="de-DE"/>
        </w:rPr>
        <w:t xml:space="preserve">Frank MICHIELS (Mr.), Global PVP manager GBI/BG, BASF, Gent, Belgium </w:t>
      </w:r>
      <w:r w:rsidRPr="00ED6DF1">
        <w:rPr>
          <w:lang w:val="de-DE"/>
        </w:rPr>
        <w:br/>
        <w:t>(e-mail: frank.michiels@basf.com)</w:t>
      </w:r>
    </w:p>
    <w:p w14:paraId="4B0DB544" w14:textId="77777777" w:rsidR="0025752C" w:rsidRPr="00ED6DF1" w:rsidRDefault="0025752C" w:rsidP="0025752C">
      <w:pPr>
        <w:pStyle w:val="pldetails"/>
      </w:pPr>
      <w:r w:rsidRPr="00ED6DF1">
        <w:t xml:space="preserve">Rose-Lyne SCHOTTLER (Ms.), PVP Analyst and Coordinator, Nyon, Switzerland </w:t>
      </w:r>
      <w:r w:rsidRPr="00ED6DF1">
        <w:br/>
        <w:t>(e-mail: roselyne.schottler@corteva.com)</w:t>
      </w:r>
    </w:p>
    <w:p w14:paraId="67EFE17E" w14:textId="77777777" w:rsidR="0025752C" w:rsidRPr="00ED6DF1" w:rsidRDefault="0025752C" w:rsidP="0025752C">
      <w:pPr>
        <w:pStyle w:val="plcountry"/>
      </w:pPr>
      <w:bookmarkStart w:id="11" w:name="_Hlk180501089"/>
      <w:r w:rsidRPr="00ED6DF1">
        <w:t>Seed Association of the Americas (SAA)</w:t>
      </w:r>
    </w:p>
    <w:p w14:paraId="78AA9F46" w14:textId="77777777" w:rsidR="0025752C" w:rsidRDefault="0025752C" w:rsidP="0025752C">
      <w:pPr>
        <w:pStyle w:val="pldetails"/>
      </w:pPr>
      <w:r w:rsidRPr="00ED6DF1">
        <w:t>Diego A. RISSO DESIRELLO (Sr.), Director Ejecutivo, Seed Association of the Americas (SAA), Montevideo</w:t>
      </w:r>
      <w:r w:rsidRPr="00ED6DF1">
        <w:br/>
        <w:t>(e-mail: drisso@saaseed.org)</w:t>
      </w:r>
    </w:p>
    <w:bookmarkEnd w:id="11"/>
    <w:p w14:paraId="44AD2DFA" w14:textId="77777777" w:rsidR="0025752C" w:rsidRPr="004071DD" w:rsidRDefault="0025752C" w:rsidP="0025752C">
      <w:pPr>
        <w:pStyle w:val="plheading"/>
        <w:rPr>
          <w:rFonts w:cs="Arial"/>
        </w:rPr>
      </w:pPr>
      <w:r>
        <w:rPr>
          <w:rFonts w:cs="Arial"/>
        </w:rPr>
        <w:t>I</w:t>
      </w:r>
      <w:r w:rsidRPr="004071DD">
        <w:rPr>
          <w:rFonts w:cs="Arial"/>
        </w:rPr>
        <w:t>V. BUREAU / OFFICER / OFICINA</w:t>
      </w:r>
    </w:p>
    <w:p w14:paraId="42C998E0" w14:textId="77777777" w:rsidR="0025752C" w:rsidRPr="00881C88" w:rsidRDefault="0025752C" w:rsidP="0025752C">
      <w:pPr>
        <w:pStyle w:val="pldetails"/>
        <w:rPr>
          <w:lang w:val="es-ES"/>
        </w:rPr>
      </w:pPr>
      <w:r>
        <w:rPr>
          <w:rFonts w:cs="Arial"/>
        </w:rPr>
        <w:t>Martin EKVAD (</w:t>
      </w:r>
      <w:r w:rsidRPr="00311281">
        <w:rPr>
          <w:rFonts w:cs="Arial"/>
        </w:rPr>
        <w:t>Mr.)</w:t>
      </w:r>
      <w:r w:rsidRPr="00311281">
        <w:rPr>
          <w:lang w:val="es-ES"/>
        </w:rPr>
        <w:t>, Chair</w:t>
      </w:r>
    </w:p>
    <w:p w14:paraId="4AFAA709" w14:textId="77777777" w:rsidR="0025752C" w:rsidRPr="00881C88" w:rsidRDefault="0025752C" w:rsidP="0025752C">
      <w:pPr>
        <w:pStyle w:val="plheading"/>
        <w:keepLines/>
        <w:rPr>
          <w:rFonts w:cs="Arial"/>
          <w:lang w:val="es-ES"/>
        </w:rPr>
      </w:pPr>
      <w:r w:rsidRPr="00881C88">
        <w:rPr>
          <w:rFonts w:cs="Arial"/>
          <w:lang w:val="es-ES"/>
        </w:rPr>
        <w:t>V. BUREAU DE L’UPOV / OFFICE OF UPOV / OFICINA DE LA UPOV</w:t>
      </w:r>
    </w:p>
    <w:p w14:paraId="0CE6E00F" w14:textId="77777777" w:rsidR="0025752C" w:rsidRPr="00881C88" w:rsidRDefault="0025752C" w:rsidP="0025752C">
      <w:pPr>
        <w:pStyle w:val="pldetails"/>
        <w:keepNext/>
        <w:rPr>
          <w:lang w:val="es-ES"/>
        </w:rPr>
      </w:pPr>
      <w:r w:rsidRPr="00881C88">
        <w:rPr>
          <w:lang w:val="es-ES"/>
        </w:rPr>
        <w:t>Yolanda HUERTA (Ms.), Vice Secretary-General</w:t>
      </w:r>
    </w:p>
    <w:p w14:paraId="102E667C" w14:textId="77777777" w:rsidR="0025752C" w:rsidRDefault="0025752C" w:rsidP="0025752C">
      <w:pPr>
        <w:pStyle w:val="pldetails"/>
      </w:pPr>
      <w:r>
        <w:rPr>
          <w:rFonts w:cs="Arial"/>
        </w:rPr>
        <w:t xml:space="preserve">Martin EKVAD (Mr.), </w:t>
      </w:r>
      <w:bookmarkStart w:id="12" w:name="_Hlk147302165"/>
      <w:r w:rsidRPr="00845508">
        <w:rPr>
          <w:rFonts w:cs="Arial"/>
        </w:rPr>
        <w:t>Director of Legal Affairs</w:t>
      </w:r>
      <w:bookmarkEnd w:id="12"/>
    </w:p>
    <w:p w14:paraId="5F1E5E04" w14:textId="77777777" w:rsidR="0025752C" w:rsidRPr="00C53674" w:rsidRDefault="0025752C" w:rsidP="0025752C">
      <w:pPr>
        <w:pStyle w:val="pldetails"/>
      </w:pPr>
      <w:r w:rsidRPr="00C53674">
        <w:t xml:space="preserve">Leontino TAVEIRA (Mr.), </w:t>
      </w:r>
      <w:bookmarkStart w:id="13" w:name="_Hlk147302207"/>
      <w:r w:rsidRPr="000B6642">
        <w:t>Director of Global Development and Technical Affairs</w:t>
      </w:r>
      <w:bookmarkEnd w:id="13"/>
    </w:p>
    <w:p w14:paraId="2B09976C" w14:textId="77777777" w:rsidR="0025752C" w:rsidRPr="00AF437E" w:rsidRDefault="0025752C" w:rsidP="0025752C">
      <w:pPr>
        <w:pStyle w:val="pldetails"/>
      </w:pPr>
      <w:r w:rsidRPr="00C53674">
        <w:t xml:space="preserve">Hend MADHOUR (Ms.), </w:t>
      </w:r>
      <w:r>
        <w:t>Head of IT</w:t>
      </w:r>
    </w:p>
    <w:p w14:paraId="2A02C727" w14:textId="77777777" w:rsidR="0025752C" w:rsidRPr="00841411" w:rsidRDefault="0025752C" w:rsidP="0025752C">
      <w:pPr>
        <w:pStyle w:val="pldetails"/>
      </w:pPr>
      <w:r>
        <w:t>Yoshiro NISHIMURA (Mr.)</w:t>
      </w:r>
      <w:r w:rsidRPr="00841411">
        <w:t>, Technical/Regional Officer (Asia)</w:t>
      </w:r>
    </w:p>
    <w:p w14:paraId="479EF07E" w14:textId="77777777" w:rsidR="0025752C" w:rsidRDefault="0025752C" w:rsidP="0025752C">
      <w:pPr>
        <w:pStyle w:val="pldetails"/>
        <w:keepNext/>
      </w:pPr>
      <w:r w:rsidRPr="00251E62">
        <w:rPr>
          <w:rFonts w:cs="Arial"/>
        </w:rPr>
        <w:t>Kees VAN ETTEKOVEN (Mr.), Technical Expert</w:t>
      </w:r>
    </w:p>
    <w:p w14:paraId="377CFCFF" w14:textId="77777777" w:rsidR="0025752C" w:rsidRDefault="0025752C" w:rsidP="0025752C">
      <w:pPr>
        <w:pStyle w:val="pldetails"/>
        <w:rPr>
          <w:lang w:val="fr-FR"/>
        </w:rPr>
      </w:pPr>
      <w:r>
        <w:rPr>
          <w:lang w:val="fr-FR"/>
        </w:rPr>
        <w:t xml:space="preserve">Kasumi FALQUET (Ms.), </w:t>
      </w:r>
      <w:r w:rsidRPr="00A53735">
        <w:rPr>
          <w:lang w:val="fr-FR"/>
        </w:rPr>
        <w:t>Associate Services Support Officer</w:t>
      </w:r>
    </w:p>
    <w:p w14:paraId="510299B4" w14:textId="77777777" w:rsidR="0025752C" w:rsidRPr="00097AD2" w:rsidRDefault="0025752C" w:rsidP="0025752C">
      <w:pPr>
        <w:pStyle w:val="pldetails"/>
        <w:rPr>
          <w:lang w:val="fr-FR"/>
        </w:rPr>
      </w:pPr>
      <w:r w:rsidRPr="00097AD2">
        <w:rPr>
          <w:lang w:val="fr-FR"/>
        </w:rPr>
        <w:t>Ariane BESSE (Ms.), Administrative Assistant</w:t>
      </w:r>
    </w:p>
    <w:p w14:paraId="6BCF6AC6" w14:textId="77777777" w:rsidR="0025752C" w:rsidRPr="00097AD2" w:rsidRDefault="0025752C" w:rsidP="0025752C">
      <w:pPr>
        <w:rPr>
          <w:lang w:val="fr-FR"/>
        </w:rPr>
      </w:pPr>
    </w:p>
    <w:p w14:paraId="0F402CB6" w14:textId="77777777" w:rsidR="0025752C" w:rsidRPr="00097AD2" w:rsidRDefault="0025752C" w:rsidP="0025752C">
      <w:pPr>
        <w:rPr>
          <w:lang w:val="fr-FR"/>
        </w:rPr>
      </w:pPr>
    </w:p>
    <w:p w14:paraId="2C00027B" w14:textId="77777777" w:rsidR="0025752C" w:rsidRPr="00097AD2" w:rsidRDefault="0025752C" w:rsidP="0025752C">
      <w:pPr>
        <w:rPr>
          <w:lang w:val="fr-FR"/>
        </w:rPr>
      </w:pPr>
    </w:p>
    <w:p w14:paraId="5EEF8C9C" w14:textId="77777777" w:rsidR="00823721" w:rsidRDefault="0025752C" w:rsidP="0025752C">
      <w:pPr>
        <w:keepNext/>
        <w:jc w:val="right"/>
        <w:rPr>
          <w:rFonts w:cs="Arial"/>
          <w:lang w:val="fr-CH"/>
        </w:rPr>
      </w:pPr>
      <w:r w:rsidRPr="0025752C">
        <w:rPr>
          <w:rFonts w:cs="Arial"/>
          <w:lang w:val="fr-CH"/>
        </w:rPr>
        <w:t>[</w:t>
      </w:r>
      <w:r w:rsidR="00823721">
        <w:rPr>
          <w:rFonts w:cs="Arial"/>
          <w:lang w:val="fr-CH"/>
        </w:rPr>
        <w:t>L’annexe II suit/</w:t>
      </w:r>
    </w:p>
    <w:p w14:paraId="4D4964FE" w14:textId="77777777" w:rsidR="00823721" w:rsidRDefault="0025752C" w:rsidP="0025752C">
      <w:pPr>
        <w:keepNext/>
        <w:jc w:val="right"/>
        <w:rPr>
          <w:rFonts w:cs="Arial"/>
          <w:lang w:val="fr-CH"/>
        </w:rPr>
      </w:pPr>
      <w:r w:rsidRPr="0025752C">
        <w:rPr>
          <w:rFonts w:cs="Arial"/>
          <w:lang w:val="fr-CH"/>
        </w:rPr>
        <w:t>Annex II follows</w:t>
      </w:r>
      <w:r w:rsidR="00823721">
        <w:rPr>
          <w:rFonts w:cs="Arial"/>
          <w:lang w:val="fr-CH"/>
        </w:rPr>
        <w:t>/</w:t>
      </w:r>
    </w:p>
    <w:p w14:paraId="176C03A6" w14:textId="63C57074" w:rsidR="0025752C" w:rsidRPr="002416E8" w:rsidRDefault="00823721" w:rsidP="0025752C">
      <w:pPr>
        <w:keepNext/>
        <w:jc w:val="right"/>
        <w:rPr>
          <w:rFonts w:cs="Arial"/>
          <w:lang w:val="fr-CH" w:eastAsia="zh-CN"/>
        </w:rPr>
      </w:pPr>
      <w:r>
        <w:rPr>
          <w:rFonts w:cs="Arial"/>
          <w:lang w:val="fr-CH"/>
        </w:rPr>
        <w:t>Sigue el Anexo II</w:t>
      </w:r>
      <w:r w:rsidR="0025752C" w:rsidRPr="0025752C">
        <w:rPr>
          <w:rFonts w:cs="Arial"/>
          <w:lang w:val="fr-CH"/>
        </w:rPr>
        <w:t>]</w:t>
      </w:r>
    </w:p>
    <w:p w14:paraId="25D4BE6A" w14:textId="77777777" w:rsidR="0025752C" w:rsidRPr="005D7F85" w:rsidRDefault="0025752C" w:rsidP="0025752C">
      <w:pPr>
        <w:rPr>
          <w:lang w:val="fr-CH"/>
        </w:rPr>
      </w:pPr>
    </w:p>
    <w:p w14:paraId="78B2BF89" w14:textId="77777777" w:rsidR="007D1CDF" w:rsidRDefault="007D1CDF" w:rsidP="007D1CDF">
      <w:pPr>
        <w:sectPr w:rsidR="007D1CDF" w:rsidSect="0025752C">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pPr>
    </w:p>
    <w:p w14:paraId="11D9B005" w14:textId="7A15AF98" w:rsidR="007D1CDF" w:rsidRPr="004D3016" w:rsidRDefault="00971E56" w:rsidP="007D1CDF">
      <w:pPr>
        <w:jc w:val="center"/>
        <w:rPr>
          <w:rFonts w:cs="Arial"/>
        </w:rPr>
      </w:pPr>
      <w:r>
        <w:rPr>
          <w:rFonts w:cs="Arial"/>
        </w:rPr>
        <w:lastRenderedPageBreak/>
        <w:t>EAM/4/6</w:t>
      </w:r>
    </w:p>
    <w:p w14:paraId="67426131" w14:textId="77777777" w:rsidR="007D1CDF" w:rsidRPr="004D3016" w:rsidRDefault="007D1CDF" w:rsidP="007D1CDF">
      <w:pPr>
        <w:jc w:val="center"/>
        <w:rPr>
          <w:rFonts w:cs="Arial"/>
        </w:rPr>
      </w:pPr>
    </w:p>
    <w:p w14:paraId="78978989" w14:textId="1C9A6B60" w:rsidR="007D1CDF" w:rsidRPr="004D3016" w:rsidRDefault="007D1CDF" w:rsidP="007D1CDF">
      <w:pPr>
        <w:jc w:val="center"/>
        <w:rPr>
          <w:rFonts w:cs="Arial"/>
        </w:rPr>
      </w:pPr>
      <w:r w:rsidRPr="004D3016">
        <w:rPr>
          <w:rFonts w:cs="Arial"/>
        </w:rPr>
        <w:t xml:space="preserve">ANNEX </w:t>
      </w:r>
      <w:r>
        <w:rPr>
          <w:rFonts w:cs="Arial"/>
        </w:rPr>
        <w:t>I</w:t>
      </w:r>
      <w:r w:rsidRPr="004D3016">
        <w:rPr>
          <w:rFonts w:cs="Arial"/>
        </w:rPr>
        <w:t>I</w:t>
      </w:r>
    </w:p>
    <w:p w14:paraId="68844CD2" w14:textId="77777777" w:rsidR="007D1CDF" w:rsidRPr="004D3016" w:rsidRDefault="007D1CDF" w:rsidP="007D1CDF">
      <w:pPr>
        <w:jc w:val="center"/>
        <w:rPr>
          <w:rFonts w:cs="Arial"/>
        </w:rPr>
      </w:pPr>
    </w:p>
    <w:p w14:paraId="3683FE77" w14:textId="77777777" w:rsidR="007D1CDF" w:rsidRPr="004D3016" w:rsidRDefault="007D1CDF" w:rsidP="007D1CDF">
      <w:pPr>
        <w:jc w:val="center"/>
        <w:rPr>
          <w:rFonts w:cs="Arial"/>
        </w:rPr>
      </w:pPr>
    </w:p>
    <w:p w14:paraId="03C7B2A8" w14:textId="240ADF92" w:rsidR="00B36ADB" w:rsidRDefault="00B36ADB" w:rsidP="00B36ADB">
      <w:pPr>
        <w:pStyle w:val="pldetails"/>
        <w:keepLines w:val="0"/>
      </w:pPr>
      <w:r>
        <w:t>[see pdf version attached]</w:t>
      </w:r>
    </w:p>
    <w:p w14:paraId="570071BF" w14:textId="77777777" w:rsidR="0025752C" w:rsidRDefault="0025752C" w:rsidP="007D1CDF"/>
    <w:p w14:paraId="0DD6D346" w14:textId="77777777" w:rsidR="001A5447" w:rsidRDefault="001A5447" w:rsidP="007D1CDF"/>
    <w:p w14:paraId="476B39BF" w14:textId="77777777" w:rsidR="001A5447" w:rsidRDefault="001A5447" w:rsidP="007D1CDF"/>
    <w:p w14:paraId="66106557" w14:textId="1D108999" w:rsidR="001A5447" w:rsidRPr="004D3016" w:rsidRDefault="001A5447" w:rsidP="001A5447">
      <w:pPr>
        <w:jc w:val="right"/>
      </w:pPr>
      <w:r>
        <w:t>[End of Annex II and of document]</w:t>
      </w:r>
    </w:p>
    <w:sectPr w:rsidR="001A5447" w:rsidRPr="004D3016" w:rsidSect="0025752C">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6A1F" w14:textId="77777777" w:rsidR="005779A9" w:rsidRDefault="005779A9" w:rsidP="006655D3">
      <w:r>
        <w:separator/>
      </w:r>
    </w:p>
    <w:p w14:paraId="28D81316" w14:textId="77777777" w:rsidR="005779A9" w:rsidRDefault="005779A9" w:rsidP="006655D3"/>
    <w:p w14:paraId="0460F515" w14:textId="77777777" w:rsidR="005779A9" w:rsidRDefault="005779A9" w:rsidP="006655D3"/>
  </w:endnote>
  <w:endnote w:type="continuationSeparator" w:id="0">
    <w:p w14:paraId="1B3AC1C6" w14:textId="77777777" w:rsidR="005779A9" w:rsidRDefault="005779A9" w:rsidP="006655D3">
      <w:r>
        <w:separator/>
      </w:r>
    </w:p>
    <w:p w14:paraId="3828937C" w14:textId="77777777" w:rsidR="005779A9" w:rsidRPr="00294751" w:rsidRDefault="005779A9">
      <w:pPr>
        <w:pStyle w:val="Footer"/>
        <w:spacing w:after="60"/>
        <w:rPr>
          <w:sz w:val="18"/>
          <w:lang w:val="fr-FR"/>
        </w:rPr>
      </w:pPr>
      <w:r w:rsidRPr="00294751">
        <w:rPr>
          <w:sz w:val="18"/>
          <w:lang w:val="fr-FR"/>
        </w:rPr>
        <w:t>[Suite de la note de la page précédente]</w:t>
      </w:r>
    </w:p>
    <w:p w14:paraId="07AECBA0" w14:textId="77777777" w:rsidR="005779A9" w:rsidRPr="00294751" w:rsidRDefault="005779A9" w:rsidP="006655D3">
      <w:pPr>
        <w:rPr>
          <w:lang w:val="fr-FR"/>
        </w:rPr>
      </w:pPr>
    </w:p>
    <w:p w14:paraId="57C668DA" w14:textId="77777777" w:rsidR="005779A9" w:rsidRPr="00294751" w:rsidRDefault="005779A9" w:rsidP="006655D3">
      <w:pPr>
        <w:rPr>
          <w:lang w:val="fr-FR"/>
        </w:rPr>
      </w:pPr>
    </w:p>
  </w:endnote>
  <w:endnote w:type="continuationNotice" w:id="1">
    <w:p w14:paraId="3DF2D541" w14:textId="77777777" w:rsidR="005779A9" w:rsidRPr="00294751" w:rsidRDefault="005779A9" w:rsidP="006655D3">
      <w:pPr>
        <w:rPr>
          <w:lang w:val="fr-FR"/>
        </w:rPr>
      </w:pPr>
      <w:r w:rsidRPr="00294751">
        <w:rPr>
          <w:lang w:val="fr-FR"/>
        </w:rPr>
        <w:t>[Suite de la note page suivante]</w:t>
      </w:r>
    </w:p>
    <w:p w14:paraId="27EC008C" w14:textId="77777777" w:rsidR="005779A9" w:rsidRPr="00294751" w:rsidRDefault="005779A9" w:rsidP="006655D3">
      <w:pPr>
        <w:rPr>
          <w:lang w:val="fr-FR"/>
        </w:rPr>
      </w:pPr>
    </w:p>
    <w:p w14:paraId="23DDBDD9" w14:textId="77777777" w:rsidR="005779A9" w:rsidRPr="00294751" w:rsidRDefault="005779A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B079" w14:textId="77777777" w:rsidR="008B6094" w:rsidRDefault="008B6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5C20" w14:textId="77777777" w:rsidR="008B6094" w:rsidRDefault="008B6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4117" w14:textId="77777777" w:rsidR="008B6094" w:rsidRDefault="008B6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0C003" w14:textId="77777777" w:rsidR="005779A9" w:rsidRDefault="005779A9" w:rsidP="006655D3">
      <w:r>
        <w:separator/>
      </w:r>
    </w:p>
  </w:footnote>
  <w:footnote w:type="continuationSeparator" w:id="0">
    <w:p w14:paraId="412DAC91" w14:textId="77777777" w:rsidR="005779A9" w:rsidRDefault="005779A9" w:rsidP="006655D3">
      <w:r>
        <w:separator/>
      </w:r>
    </w:p>
  </w:footnote>
  <w:footnote w:type="continuationNotice" w:id="1">
    <w:p w14:paraId="5146EC36" w14:textId="77777777" w:rsidR="005779A9" w:rsidRPr="00AB530F" w:rsidRDefault="005779A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8186" w14:textId="31B51774" w:rsidR="008B6094" w:rsidRPr="00C5280D" w:rsidRDefault="00971E56" w:rsidP="00EB048E">
    <w:pPr>
      <w:pStyle w:val="Header"/>
      <w:rPr>
        <w:rStyle w:val="PageNumber"/>
        <w:lang w:val="en-US"/>
      </w:rPr>
    </w:pPr>
    <w:r>
      <w:rPr>
        <w:rStyle w:val="PageNumber"/>
        <w:lang w:val="en-US"/>
      </w:rPr>
      <w:t>EAM/4/6</w:t>
    </w:r>
  </w:p>
  <w:p w14:paraId="0682FAE1" w14:textId="19476FD2" w:rsidR="008B6094" w:rsidRPr="00C5280D" w:rsidRDefault="008B609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60E0">
      <w:rPr>
        <w:rStyle w:val="PageNumber"/>
        <w:noProof/>
        <w:lang w:val="en-US"/>
      </w:rPr>
      <w:t>7</w:t>
    </w:r>
    <w:r w:rsidRPr="00C5280D">
      <w:rPr>
        <w:rStyle w:val="PageNumber"/>
        <w:lang w:val="en-US"/>
      </w:rPr>
      <w:fldChar w:fldCharType="end"/>
    </w:r>
  </w:p>
  <w:p w14:paraId="69DF2D54" w14:textId="77777777" w:rsidR="008B6094" w:rsidRPr="00C5280D" w:rsidRDefault="008B6094"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3887" w14:textId="77777777" w:rsidR="008B6094" w:rsidRDefault="008B6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C756" w14:textId="5103706B" w:rsidR="008B6094" w:rsidRPr="009A0276" w:rsidRDefault="00971E56" w:rsidP="008B6094">
    <w:pPr>
      <w:pStyle w:val="Header"/>
      <w:rPr>
        <w:lang w:val="en-US"/>
      </w:rPr>
    </w:pPr>
    <w:r>
      <w:rPr>
        <w:lang w:val="en-US"/>
      </w:rPr>
      <w:t>EAM/4/6</w:t>
    </w:r>
  </w:p>
  <w:p w14:paraId="16EE09BC" w14:textId="4C02D15F" w:rsidR="008B6094" w:rsidRPr="009A0276" w:rsidRDefault="008B6094" w:rsidP="008B6094">
    <w:pPr>
      <w:pStyle w:val="Header"/>
      <w:rPr>
        <w:noProof/>
        <w:lang w:val="en-US"/>
      </w:rPr>
    </w:pPr>
    <w:r w:rsidRPr="009A0276">
      <w:rPr>
        <w:lang w:val="en-US"/>
      </w:rPr>
      <w:t>Annexe I / Annex I / Anexo I</w:t>
    </w:r>
    <w:r w:rsidRPr="009A0276">
      <w:rPr>
        <w:lang w:val="en-US"/>
      </w:rPr>
      <w:br/>
      <w:t xml:space="preserve">page </w:t>
    </w:r>
    <w:r>
      <w:fldChar w:fldCharType="begin"/>
    </w:r>
    <w:r w:rsidRPr="009A0276">
      <w:rPr>
        <w:lang w:val="en-US"/>
      </w:rPr>
      <w:instrText xml:space="preserve"> PAGE   \* MERGEFORMAT </w:instrText>
    </w:r>
    <w:r>
      <w:fldChar w:fldCharType="separate"/>
    </w:r>
    <w:r w:rsidR="00C560E0">
      <w:rPr>
        <w:noProof/>
        <w:lang w:val="en-US"/>
      </w:rPr>
      <w:t>10</w:t>
    </w:r>
    <w:r>
      <w:rPr>
        <w:noProof/>
      </w:rPr>
      <w:fldChar w:fldCharType="end"/>
    </w:r>
    <w:r w:rsidRPr="009A0276">
      <w:rPr>
        <w:noProof/>
        <w:lang w:val="en-US"/>
      </w:rPr>
      <w:t xml:space="preserve"> / página</w:t>
    </w:r>
    <w:r w:rsidRPr="009A0276">
      <w:rPr>
        <w:lang w:val="en-US"/>
      </w:rPr>
      <w:t xml:space="preserve"> </w:t>
    </w:r>
    <w:r>
      <w:fldChar w:fldCharType="begin"/>
    </w:r>
    <w:r w:rsidRPr="009A0276">
      <w:rPr>
        <w:lang w:val="en-US"/>
      </w:rPr>
      <w:instrText xml:space="preserve"> PAGE   \* MERGEFORMAT </w:instrText>
    </w:r>
    <w:r>
      <w:fldChar w:fldCharType="separate"/>
    </w:r>
    <w:r w:rsidR="00C560E0">
      <w:rPr>
        <w:noProof/>
        <w:lang w:val="en-US"/>
      </w:rPr>
      <w:t>10</w:t>
    </w:r>
    <w:r>
      <w:rPr>
        <w:noProof/>
      </w:rPr>
      <w:fldChar w:fldCharType="end"/>
    </w:r>
  </w:p>
  <w:p w14:paraId="44F81C75" w14:textId="77777777" w:rsidR="008B6094" w:rsidRPr="009A0276" w:rsidRDefault="008B6094" w:rsidP="008B6094">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6CEEC" w14:textId="77777777" w:rsidR="008B6094" w:rsidRPr="00A31D5C" w:rsidRDefault="008B6094" w:rsidP="00A31D5C">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C2"/>
    <w:multiLevelType w:val="hybridMultilevel"/>
    <w:tmpl w:val="8AAEA8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64318"/>
    <w:multiLevelType w:val="hybridMultilevel"/>
    <w:tmpl w:val="5C220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CB655F"/>
    <w:multiLevelType w:val="hybridMultilevel"/>
    <w:tmpl w:val="96F4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A3AC2"/>
    <w:multiLevelType w:val="hybridMultilevel"/>
    <w:tmpl w:val="E6B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34127"/>
    <w:multiLevelType w:val="hybridMultilevel"/>
    <w:tmpl w:val="93F47C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1C4859"/>
    <w:multiLevelType w:val="hybridMultilevel"/>
    <w:tmpl w:val="8200C658"/>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02D96"/>
    <w:multiLevelType w:val="hybridMultilevel"/>
    <w:tmpl w:val="1E589784"/>
    <w:lvl w:ilvl="0" w:tplc="33548EB6">
      <w:start w:val="1"/>
      <w:numFmt w:val="bullet"/>
      <w:lvlText w:val="•"/>
      <w:lvlJc w:val="left"/>
      <w:pPr>
        <w:tabs>
          <w:tab w:val="num" w:pos="720"/>
        </w:tabs>
        <w:ind w:left="720" w:hanging="360"/>
      </w:pPr>
      <w:rPr>
        <w:rFonts w:ascii="Arial" w:hAnsi="Arial" w:hint="default"/>
      </w:rPr>
    </w:lvl>
    <w:lvl w:ilvl="1" w:tplc="44AAAAC6">
      <w:numFmt w:val="bullet"/>
      <w:lvlText w:val="•"/>
      <w:lvlJc w:val="left"/>
      <w:pPr>
        <w:tabs>
          <w:tab w:val="num" w:pos="1440"/>
        </w:tabs>
        <w:ind w:left="1440" w:hanging="360"/>
      </w:pPr>
      <w:rPr>
        <w:rFonts w:ascii="Arial" w:hAnsi="Arial" w:hint="default"/>
      </w:rPr>
    </w:lvl>
    <w:lvl w:ilvl="2" w:tplc="05247B0C" w:tentative="1">
      <w:start w:val="1"/>
      <w:numFmt w:val="bullet"/>
      <w:lvlText w:val="•"/>
      <w:lvlJc w:val="left"/>
      <w:pPr>
        <w:tabs>
          <w:tab w:val="num" w:pos="2160"/>
        </w:tabs>
        <w:ind w:left="2160" w:hanging="360"/>
      </w:pPr>
      <w:rPr>
        <w:rFonts w:ascii="Arial" w:hAnsi="Arial" w:hint="default"/>
      </w:rPr>
    </w:lvl>
    <w:lvl w:ilvl="3" w:tplc="F7007F5C" w:tentative="1">
      <w:start w:val="1"/>
      <w:numFmt w:val="bullet"/>
      <w:lvlText w:val="•"/>
      <w:lvlJc w:val="left"/>
      <w:pPr>
        <w:tabs>
          <w:tab w:val="num" w:pos="2880"/>
        </w:tabs>
        <w:ind w:left="2880" w:hanging="360"/>
      </w:pPr>
      <w:rPr>
        <w:rFonts w:ascii="Arial" w:hAnsi="Arial" w:hint="default"/>
      </w:rPr>
    </w:lvl>
    <w:lvl w:ilvl="4" w:tplc="68F63226" w:tentative="1">
      <w:start w:val="1"/>
      <w:numFmt w:val="bullet"/>
      <w:lvlText w:val="•"/>
      <w:lvlJc w:val="left"/>
      <w:pPr>
        <w:tabs>
          <w:tab w:val="num" w:pos="3600"/>
        </w:tabs>
        <w:ind w:left="3600" w:hanging="360"/>
      </w:pPr>
      <w:rPr>
        <w:rFonts w:ascii="Arial" w:hAnsi="Arial" w:hint="default"/>
      </w:rPr>
    </w:lvl>
    <w:lvl w:ilvl="5" w:tplc="2BEC7E5C" w:tentative="1">
      <w:start w:val="1"/>
      <w:numFmt w:val="bullet"/>
      <w:lvlText w:val="•"/>
      <w:lvlJc w:val="left"/>
      <w:pPr>
        <w:tabs>
          <w:tab w:val="num" w:pos="4320"/>
        </w:tabs>
        <w:ind w:left="4320" w:hanging="360"/>
      </w:pPr>
      <w:rPr>
        <w:rFonts w:ascii="Arial" w:hAnsi="Arial" w:hint="default"/>
      </w:rPr>
    </w:lvl>
    <w:lvl w:ilvl="6" w:tplc="2D0C921A" w:tentative="1">
      <w:start w:val="1"/>
      <w:numFmt w:val="bullet"/>
      <w:lvlText w:val="•"/>
      <w:lvlJc w:val="left"/>
      <w:pPr>
        <w:tabs>
          <w:tab w:val="num" w:pos="5040"/>
        </w:tabs>
        <w:ind w:left="5040" w:hanging="360"/>
      </w:pPr>
      <w:rPr>
        <w:rFonts w:ascii="Arial" w:hAnsi="Arial" w:hint="default"/>
      </w:rPr>
    </w:lvl>
    <w:lvl w:ilvl="7" w:tplc="6FF0B63A" w:tentative="1">
      <w:start w:val="1"/>
      <w:numFmt w:val="bullet"/>
      <w:lvlText w:val="•"/>
      <w:lvlJc w:val="left"/>
      <w:pPr>
        <w:tabs>
          <w:tab w:val="num" w:pos="5760"/>
        </w:tabs>
        <w:ind w:left="5760" w:hanging="360"/>
      </w:pPr>
      <w:rPr>
        <w:rFonts w:ascii="Arial" w:hAnsi="Arial" w:hint="default"/>
      </w:rPr>
    </w:lvl>
    <w:lvl w:ilvl="8" w:tplc="4FBE9E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B53B35"/>
    <w:multiLevelType w:val="hybridMultilevel"/>
    <w:tmpl w:val="5DAE5434"/>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E822DF"/>
    <w:multiLevelType w:val="hybridMultilevel"/>
    <w:tmpl w:val="072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450"/>
    <w:multiLevelType w:val="hybridMultilevel"/>
    <w:tmpl w:val="4AEE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F370F"/>
    <w:multiLevelType w:val="hybridMultilevel"/>
    <w:tmpl w:val="0E74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C67C5"/>
    <w:multiLevelType w:val="hybridMultilevel"/>
    <w:tmpl w:val="74068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02E5412"/>
    <w:multiLevelType w:val="hybridMultilevel"/>
    <w:tmpl w:val="D7F4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83D68"/>
    <w:multiLevelType w:val="hybridMultilevel"/>
    <w:tmpl w:val="44642ED0"/>
    <w:lvl w:ilvl="0" w:tplc="04090001">
      <w:start w:val="1"/>
      <w:numFmt w:val="bullet"/>
      <w:lvlText w:val=""/>
      <w:lvlJc w:val="left"/>
      <w:pPr>
        <w:ind w:left="927" w:hanging="360"/>
      </w:pPr>
      <w:rPr>
        <w:rFonts w:ascii="Symbol" w:hAnsi="Symbol" w:hint="default"/>
      </w:rPr>
    </w:lvl>
    <w:lvl w:ilvl="1" w:tplc="100C0003">
      <w:start w:val="1"/>
      <w:numFmt w:val="bullet"/>
      <w:lvlText w:val="o"/>
      <w:lvlJc w:val="left"/>
      <w:pPr>
        <w:ind w:left="1647" w:hanging="360"/>
      </w:pPr>
      <w:rPr>
        <w:rFonts w:ascii="Courier New" w:hAnsi="Courier New" w:cs="Courier New"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9C28FC"/>
    <w:multiLevelType w:val="hybridMultilevel"/>
    <w:tmpl w:val="191C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6603C"/>
    <w:multiLevelType w:val="hybridMultilevel"/>
    <w:tmpl w:val="4FDE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77206"/>
    <w:multiLevelType w:val="hybridMultilevel"/>
    <w:tmpl w:val="1E82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0" w15:restartNumberingAfterBreak="0">
    <w:nsid w:val="614A0FB2"/>
    <w:multiLevelType w:val="hybridMultilevel"/>
    <w:tmpl w:val="8E06097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9CB71B8"/>
    <w:multiLevelType w:val="hybridMultilevel"/>
    <w:tmpl w:val="F5E281C2"/>
    <w:lvl w:ilvl="0" w:tplc="8F3A2950">
      <w:start w:val="1"/>
      <w:numFmt w:val="decimal"/>
      <w:lvlText w:val="%1."/>
      <w:lvlJc w:val="left"/>
      <w:pPr>
        <w:tabs>
          <w:tab w:val="num" w:pos="720"/>
        </w:tabs>
        <w:ind w:left="720" w:hanging="360"/>
      </w:pPr>
    </w:lvl>
    <w:lvl w:ilvl="1" w:tplc="2758BC52" w:tentative="1">
      <w:start w:val="1"/>
      <w:numFmt w:val="decimal"/>
      <w:lvlText w:val="%2."/>
      <w:lvlJc w:val="left"/>
      <w:pPr>
        <w:tabs>
          <w:tab w:val="num" w:pos="1440"/>
        </w:tabs>
        <w:ind w:left="1440" w:hanging="360"/>
      </w:pPr>
    </w:lvl>
    <w:lvl w:ilvl="2" w:tplc="07CEC896" w:tentative="1">
      <w:start w:val="1"/>
      <w:numFmt w:val="decimal"/>
      <w:lvlText w:val="%3."/>
      <w:lvlJc w:val="left"/>
      <w:pPr>
        <w:tabs>
          <w:tab w:val="num" w:pos="2160"/>
        </w:tabs>
        <w:ind w:left="2160" w:hanging="360"/>
      </w:pPr>
    </w:lvl>
    <w:lvl w:ilvl="3" w:tplc="CEC05646" w:tentative="1">
      <w:start w:val="1"/>
      <w:numFmt w:val="decimal"/>
      <w:lvlText w:val="%4."/>
      <w:lvlJc w:val="left"/>
      <w:pPr>
        <w:tabs>
          <w:tab w:val="num" w:pos="2880"/>
        </w:tabs>
        <w:ind w:left="2880" w:hanging="360"/>
      </w:pPr>
    </w:lvl>
    <w:lvl w:ilvl="4" w:tplc="38F0994C" w:tentative="1">
      <w:start w:val="1"/>
      <w:numFmt w:val="decimal"/>
      <w:lvlText w:val="%5."/>
      <w:lvlJc w:val="left"/>
      <w:pPr>
        <w:tabs>
          <w:tab w:val="num" w:pos="3600"/>
        </w:tabs>
        <w:ind w:left="3600" w:hanging="360"/>
      </w:pPr>
    </w:lvl>
    <w:lvl w:ilvl="5" w:tplc="A6CEC3C4" w:tentative="1">
      <w:start w:val="1"/>
      <w:numFmt w:val="decimal"/>
      <w:lvlText w:val="%6."/>
      <w:lvlJc w:val="left"/>
      <w:pPr>
        <w:tabs>
          <w:tab w:val="num" w:pos="4320"/>
        </w:tabs>
        <w:ind w:left="4320" w:hanging="360"/>
      </w:pPr>
    </w:lvl>
    <w:lvl w:ilvl="6" w:tplc="C72EAF44" w:tentative="1">
      <w:start w:val="1"/>
      <w:numFmt w:val="decimal"/>
      <w:lvlText w:val="%7."/>
      <w:lvlJc w:val="left"/>
      <w:pPr>
        <w:tabs>
          <w:tab w:val="num" w:pos="5040"/>
        </w:tabs>
        <w:ind w:left="5040" w:hanging="360"/>
      </w:pPr>
    </w:lvl>
    <w:lvl w:ilvl="7" w:tplc="7AE89B10" w:tentative="1">
      <w:start w:val="1"/>
      <w:numFmt w:val="decimal"/>
      <w:lvlText w:val="%8."/>
      <w:lvlJc w:val="left"/>
      <w:pPr>
        <w:tabs>
          <w:tab w:val="num" w:pos="5760"/>
        </w:tabs>
        <w:ind w:left="5760" w:hanging="360"/>
      </w:pPr>
    </w:lvl>
    <w:lvl w:ilvl="8" w:tplc="39302E0C" w:tentative="1">
      <w:start w:val="1"/>
      <w:numFmt w:val="decimal"/>
      <w:lvlText w:val="%9."/>
      <w:lvlJc w:val="left"/>
      <w:pPr>
        <w:tabs>
          <w:tab w:val="num" w:pos="6480"/>
        </w:tabs>
        <w:ind w:left="6480" w:hanging="360"/>
      </w:pPr>
    </w:lvl>
  </w:abstractNum>
  <w:abstractNum w:abstractNumId="22" w15:restartNumberingAfterBreak="0">
    <w:nsid w:val="6C1657B1"/>
    <w:multiLevelType w:val="hybridMultilevel"/>
    <w:tmpl w:val="E3BAF5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CA4AF9"/>
    <w:multiLevelType w:val="hybridMultilevel"/>
    <w:tmpl w:val="85220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05F2F"/>
    <w:multiLevelType w:val="hybridMultilevel"/>
    <w:tmpl w:val="A364D5EE"/>
    <w:lvl w:ilvl="0" w:tplc="DF347518">
      <w:start w:val="1"/>
      <w:numFmt w:val="decimal"/>
      <w:lvlText w:val="(%1)"/>
      <w:lvlJc w:val="left"/>
      <w:pPr>
        <w:ind w:left="928" w:hanging="360"/>
      </w:pPr>
      <w:rPr>
        <w:rFonts w:ascii="Arial" w:hAnsi="Arial" w:hint="default"/>
        <w:sz w:val="18"/>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74720154"/>
    <w:multiLevelType w:val="hybridMultilevel"/>
    <w:tmpl w:val="1F08CE24"/>
    <w:lvl w:ilvl="0" w:tplc="04090001">
      <w:start w:val="1"/>
      <w:numFmt w:val="bullet"/>
      <w:lvlText w:val=""/>
      <w:lvlJc w:val="left"/>
      <w:pPr>
        <w:ind w:left="720" w:hanging="360"/>
      </w:pPr>
      <w:rPr>
        <w:rFonts w:ascii="Symbol" w:hAnsi="Symbol" w:hint="default"/>
      </w:r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54575A"/>
    <w:multiLevelType w:val="hybridMultilevel"/>
    <w:tmpl w:val="9EACC2AA"/>
    <w:lvl w:ilvl="0" w:tplc="2026A2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136286">
    <w:abstractNumId w:val="1"/>
  </w:num>
  <w:num w:numId="2" w16cid:durableId="534465516">
    <w:abstractNumId w:val="16"/>
  </w:num>
  <w:num w:numId="3" w16cid:durableId="760224069">
    <w:abstractNumId w:val="25"/>
  </w:num>
  <w:num w:numId="4" w16cid:durableId="688726385">
    <w:abstractNumId w:val="14"/>
  </w:num>
  <w:num w:numId="5" w16cid:durableId="1222325772">
    <w:abstractNumId w:val="26"/>
  </w:num>
  <w:num w:numId="6" w16cid:durableId="2081250420">
    <w:abstractNumId w:val="9"/>
  </w:num>
  <w:num w:numId="7" w16cid:durableId="1013722184">
    <w:abstractNumId w:val="4"/>
  </w:num>
  <w:num w:numId="8" w16cid:durableId="1677154608">
    <w:abstractNumId w:val="15"/>
  </w:num>
  <w:num w:numId="9" w16cid:durableId="1654983970">
    <w:abstractNumId w:val="11"/>
  </w:num>
  <w:num w:numId="10" w16cid:durableId="94441756">
    <w:abstractNumId w:val="13"/>
  </w:num>
  <w:num w:numId="11" w16cid:durableId="212349375">
    <w:abstractNumId w:val="27"/>
  </w:num>
  <w:num w:numId="12" w16cid:durableId="5179367">
    <w:abstractNumId w:val="20"/>
  </w:num>
  <w:num w:numId="13" w16cid:durableId="913734918">
    <w:abstractNumId w:val="3"/>
  </w:num>
  <w:num w:numId="14" w16cid:durableId="1337532971">
    <w:abstractNumId w:val="17"/>
  </w:num>
  <w:num w:numId="15" w16cid:durableId="376005684">
    <w:abstractNumId w:val="2"/>
  </w:num>
  <w:num w:numId="16" w16cid:durableId="2135636909">
    <w:abstractNumId w:val="12"/>
  </w:num>
  <w:num w:numId="17" w16cid:durableId="2129035150">
    <w:abstractNumId w:val="24"/>
  </w:num>
  <w:num w:numId="18" w16cid:durableId="1713379624">
    <w:abstractNumId w:val="19"/>
  </w:num>
  <w:num w:numId="19" w16cid:durableId="659309965">
    <w:abstractNumId w:val="23"/>
  </w:num>
  <w:num w:numId="20" w16cid:durableId="1724476554">
    <w:abstractNumId w:val="8"/>
  </w:num>
  <w:num w:numId="21" w16cid:durableId="1841775363">
    <w:abstractNumId w:val="18"/>
  </w:num>
  <w:num w:numId="22" w16cid:durableId="426999243">
    <w:abstractNumId w:val="10"/>
  </w:num>
  <w:num w:numId="23" w16cid:durableId="1939362954">
    <w:abstractNumId w:val="22"/>
  </w:num>
  <w:num w:numId="24" w16cid:durableId="1370835393">
    <w:abstractNumId w:val="5"/>
  </w:num>
  <w:num w:numId="25" w16cid:durableId="1765221392">
    <w:abstractNumId w:val="28"/>
  </w:num>
  <w:num w:numId="26" w16cid:durableId="465007905">
    <w:abstractNumId w:val="7"/>
  </w:num>
  <w:num w:numId="27" w16cid:durableId="1851023328">
    <w:abstractNumId w:val="21"/>
  </w:num>
  <w:num w:numId="28" w16cid:durableId="1481459159">
    <w:abstractNumId w:val="6"/>
  </w:num>
  <w:num w:numId="29" w16cid:durableId="86922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01"/>
    <w:rsid w:val="000058CD"/>
    <w:rsid w:val="00006FCA"/>
    <w:rsid w:val="00010CF3"/>
    <w:rsid w:val="00011E27"/>
    <w:rsid w:val="000148BC"/>
    <w:rsid w:val="00014DD3"/>
    <w:rsid w:val="000214FB"/>
    <w:rsid w:val="00024AB8"/>
    <w:rsid w:val="00030854"/>
    <w:rsid w:val="00036028"/>
    <w:rsid w:val="00042FE5"/>
    <w:rsid w:val="00044642"/>
    <w:rsid w:val="000446B9"/>
    <w:rsid w:val="0004516E"/>
    <w:rsid w:val="00047E21"/>
    <w:rsid w:val="00050E16"/>
    <w:rsid w:val="00077FDF"/>
    <w:rsid w:val="000805AE"/>
    <w:rsid w:val="00085505"/>
    <w:rsid w:val="000971FB"/>
    <w:rsid w:val="000C4E25"/>
    <w:rsid w:val="000C7021"/>
    <w:rsid w:val="000D57D5"/>
    <w:rsid w:val="000D6BBC"/>
    <w:rsid w:val="000D7780"/>
    <w:rsid w:val="000E0ABF"/>
    <w:rsid w:val="000E0D25"/>
    <w:rsid w:val="000E636A"/>
    <w:rsid w:val="000F2F11"/>
    <w:rsid w:val="0010235E"/>
    <w:rsid w:val="001057D4"/>
    <w:rsid w:val="00105929"/>
    <w:rsid w:val="00110C36"/>
    <w:rsid w:val="001131D5"/>
    <w:rsid w:val="00116DF9"/>
    <w:rsid w:val="00121DF2"/>
    <w:rsid w:val="00127C71"/>
    <w:rsid w:val="00141DB8"/>
    <w:rsid w:val="0015306D"/>
    <w:rsid w:val="001566E6"/>
    <w:rsid w:val="00165009"/>
    <w:rsid w:val="00172084"/>
    <w:rsid w:val="0017474A"/>
    <w:rsid w:val="00175803"/>
    <w:rsid w:val="001758C6"/>
    <w:rsid w:val="00182B99"/>
    <w:rsid w:val="001975BB"/>
    <w:rsid w:val="001A5447"/>
    <w:rsid w:val="001C1525"/>
    <w:rsid w:val="001C4369"/>
    <w:rsid w:val="001D0CF7"/>
    <w:rsid w:val="001D1184"/>
    <w:rsid w:val="001D6AE0"/>
    <w:rsid w:val="001E15B5"/>
    <w:rsid w:val="001E539A"/>
    <w:rsid w:val="001F3AC2"/>
    <w:rsid w:val="00206DAA"/>
    <w:rsid w:val="0021332C"/>
    <w:rsid w:val="00213982"/>
    <w:rsid w:val="0022283B"/>
    <w:rsid w:val="0024072D"/>
    <w:rsid w:val="0024416D"/>
    <w:rsid w:val="00255776"/>
    <w:rsid w:val="0025752C"/>
    <w:rsid w:val="00271911"/>
    <w:rsid w:val="00271998"/>
    <w:rsid w:val="00271CF5"/>
    <w:rsid w:val="002800A0"/>
    <w:rsid w:val="002801B3"/>
    <w:rsid w:val="00281060"/>
    <w:rsid w:val="002940E8"/>
    <w:rsid w:val="00294751"/>
    <w:rsid w:val="00294984"/>
    <w:rsid w:val="002A22D2"/>
    <w:rsid w:val="002A6E50"/>
    <w:rsid w:val="002B0983"/>
    <w:rsid w:val="002B4298"/>
    <w:rsid w:val="002C256A"/>
    <w:rsid w:val="002C2A63"/>
    <w:rsid w:val="002C6970"/>
    <w:rsid w:val="002D62AE"/>
    <w:rsid w:val="002E21DA"/>
    <w:rsid w:val="002E4F66"/>
    <w:rsid w:val="003003AB"/>
    <w:rsid w:val="00305A7F"/>
    <w:rsid w:val="003077CA"/>
    <w:rsid w:val="003152FE"/>
    <w:rsid w:val="003207EA"/>
    <w:rsid w:val="00325385"/>
    <w:rsid w:val="00327436"/>
    <w:rsid w:val="00344BD6"/>
    <w:rsid w:val="0035528D"/>
    <w:rsid w:val="00361821"/>
    <w:rsid w:val="00361E9E"/>
    <w:rsid w:val="003635CF"/>
    <w:rsid w:val="003A21E2"/>
    <w:rsid w:val="003A3D7D"/>
    <w:rsid w:val="003A6962"/>
    <w:rsid w:val="003B1AB3"/>
    <w:rsid w:val="003B2CFE"/>
    <w:rsid w:val="003C7FBE"/>
    <w:rsid w:val="003D227C"/>
    <w:rsid w:val="003D2B4D"/>
    <w:rsid w:val="003E0F2D"/>
    <w:rsid w:val="003F69ED"/>
    <w:rsid w:val="00401F26"/>
    <w:rsid w:val="004120E1"/>
    <w:rsid w:val="00422032"/>
    <w:rsid w:val="00427019"/>
    <w:rsid w:val="004414D9"/>
    <w:rsid w:val="00444A88"/>
    <w:rsid w:val="0045102C"/>
    <w:rsid w:val="00471EAB"/>
    <w:rsid w:val="00474DA4"/>
    <w:rsid w:val="00476B4D"/>
    <w:rsid w:val="004805FA"/>
    <w:rsid w:val="004812D3"/>
    <w:rsid w:val="004935D2"/>
    <w:rsid w:val="00497E54"/>
    <w:rsid w:val="004A04E1"/>
    <w:rsid w:val="004B1215"/>
    <w:rsid w:val="004B1D5E"/>
    <w:rsid w:val="004D047D"/>
    <w:rsid w:val="004D1763"/>
    <w:rsid w:val="004D3016"/>
    <w:rsid w:val="004F1E9E"/>
    <w:rsid w:val="004F305A"/>
    <w:rsid w:val="00504BD4"/>
    <w:rsid w:val="00506C8B"/>
    <w:rsid w:val="00512164"/>
    <w:rsid w:val="0051222E"/>
    <w:rsid w:val="00520297"/>
    <w:rsid w:val="0052479F"/>
    <w:rsid w:val="005338F9"/>
    <w:rsid w:val="00535301"/>
    <w:rsid w:val="0054281C"/>
    <w:rsid w:val="00544581"/>
    <w:rsid w:val="0055268D"/>
    <w:rsid w:val="005563A6"/>
    <w:rsid w:val="00556E8B"/>
    <w:rsid w:val="00567AED"/>
    <w:rsid w:val="00576BE4"/>
    <w:rsid w:val="005779A9"/>
    <w:rsid w:val="0059776C"/>
    <w:rsid w:val="005A400A"/>
    <w:rsid w:val="005C355B"/>
    <w:rsid w:val="005D4C67"/>
    <w:rsid w:val="005D5153"/>
    <w:rsid w:val="005F7B92"/>
    <w:rsid w:val="006076F0"/>
    <w:rsid w:val="00612379"/>
    <w:rsid w:val="006153B6"/>
    <w:rsid w:val="0061555F"/>
    <w:rsid w:val="00624EAD"/>
    <w:rsid w:val="0063335D"/>
    <w:rsid w:val="00636CA6"/>
    <w:rsid w:val="00641200"/>
    <w:rsid w:val="00644DC7"/>
    <w:rsid w:val="00645CA8"/>
    <w:rsid w:val="006561A2"/>
    <w:rsid w:val="00656391"/>
    <w:rsid w:val="006655D3"/>
    <w:rsid w:val="00666DA5"/>
    <w:rsid w:val="00667404"/>
    <w:rsid w:val="006821B2"/>
    <w:rsid w:val="0068522A"/>
    <w:rsid w:val="00687EB4"/>
    <w:rsid w:val="00692C27"/>
    <w:rsid w:val="00695C56"/>
    <w:rsid w:val="006A39A9"/>
    <w:rsid w:val="006A5CDE"/>
    <w:rsid w:val="006A644A"/>
    <w:rsid w:val="006B0B80"/>
    <w:rsid w:val="006B17D2"/>
    <w:rsid w:val="006B27EF"/>
    <w:rsid w:val="006B5179"/>
    <w:rsid w:val="006B679A"/>
    <w:rsid w:val="006C224E"/>
    <w:rsid w:val="006C6DD5"/>
    <w:rsid w:val="006D3AF7"/>
    <w:rsid w:val="006D780A"/>
    <w:rsid w:val="006E0383"/>
    <w:rsid w:val="006F0859"/>
    <w:rsid w:val="006F2B4B"/>
    <w:rsid w:val="00703731"/>
    <w:rsid w:val="00706E5E"/>
    <w:rsid w:val="0071271E"/>
    <w:rsid w:val="00732DEC"/>
    <w:rsid w:val="007330EA"/>
    <w:rsid w:val="00735BD5"/>
    <w:rsid w:val="00751613"/>
    <w:rsid w:val="0075226C"/>
    <w:rsid w:val="007556F6"/>
    <w:rsid w:val="00760EEF"/>
    <w:rsid w:val="00760F03"/>
    <w:rsid w:val="00777EE5"/>
    <w:rsid w:val="00784836"/>
    <w:rsid w:val="0079023E"/>
    <w:rsid w:val="007929FF"/>
    <w:rsid w:val="007976E4"/>
    <w:rsid w:val="007A2854"/>
    <w:rsid w:val="007A4FD2"/>
    <w:rsid w:val="007C0DC1"/>
    <w:rsid w:val="007C1D92"/>
    <w:rsid w:val="007C4CB9"/>
    <w:rsid w:val="007D0B9D"/>
    <w:rsid w:val="007D19B0"/>
    <w:rsid w:val="007D1CDF"/>
    <w:rsid w:val="007D1F24"/>
    <w:rsid w:val="007D3DD7"/>
    <w:rsid w:val="007F498F"/>
    <w:rsid w:val="007F7212"/>
    <w:rsid w:val="0080679D"/>
    <w:rsid w:val="008108B0"/>
    <w:rsid w:val="0081109D"/>
    <w:rsid w:val="00811B20"/>
    <w:rsid w:val="0081592D"/>
    <w:rsid w:val="008211B5"/>
    <w:rsid w:val="0082296E"/>
    <w:rsid w:val="00823721"/>
    <w:rsid w:val="00824099"/>
    <w:rsid w:val="008377D0"/>
    <w:rsid w:val="00840595"/>
    <w:rsid w:val="00846D7C"/>
    <w:rsid w:val="008504D5"/>
    <w:rsid w:val="00855D0A"/>
    <w:rsid w:val="00867AC1"/>
    <w:rsid w:val="00890DF8"/>
    <w:rsid w:val="008979B5"/>
    <w:rsid w:val="008A4381"/>
    <w:rsid w:val="008A743F"/>
    <w:rsid w:val="008B6094"/>
    <w:rsid w:val="008C0970"/>
    <w:rsid w:val="008C3987"/>
    <w:rsid w:val="008D0BC5"/>
    <w:rsid w:val="008D24BA"/>
    <w:rsid w:val="008D2CF7"/>
    <w:rsid w:val="008E50DF"/>
    <w:rsid w:val="008F4E38"/>
    <w:rsid w:val="00900C26"/>
    <w:rsid w:val="0090197F"/>
    <w:rsid w:val="00902C86"/>
    <w:rsid w:val="00903264"/>
    <w:rsid w:val="00906DDC"/>
    <w:rsid w:val="00916614"/>
    <w:rsid w:val="00925E8F"/>
    <w:rsid w:val="00934E09"/>
    <w:rsid w:val="00936253"/>
    <w:rsid w:val="00940D46"/>
    <w:rsid w:val="00943997"/>
    <w:rsid w:val="00952DD4"/>
    <w:rsid w:val="00965AE7"/>
    <w:rsid w:val="00970FED"/>
    <w:rsid w:val="00971E56"/>
    <w:rsid w:val="009759C0"/>
    <w:rsid w:val="0098063D"/>
    <w:rsid w:val="00992D82"/>
    <w:rsid w:val="00994020"/>
    <w:rsid w:val="00997029"/>
    <w:rsid w:val="009A0276"/>
    <w:rsid w:val="009A3DBD"/>
    <w:rsid w:val="009A7339"/>
    <w:rsid w:val="009B440E"/>
    <w:rsid w:val="009B6186"/>
    <w:rsid w:val="009D690D"/>
    <w:rsid w:val="009E5C97"/>
    <w:rsid w:val="009E65B6"/>
    <w:rsid w:val="009F77CF"/>
    <w:rsid w:val="00A02C2A"/>
    <w:rsid w:val="00A10D30"/>
    <w:rsid w:val="00A24C10"/>
    <w:rsid w:val="00A31D5C"/>
    <w:rsid w:val="00A33150"/>
    <w:rsid w:val="00A336C2"/>
    <w:rsid w:val="00A42AC3"/>
    <w:rsid w:val="00A430CF"/>
    <w:rsid w:val="00A51CC4"/>
    <w:rsid w:val="00A532B7"/>
    <w:rsid w:val="00A54309"/>
    <w:rsid w:val="00A56011"/>
    <w:rsid w:val="00A61678"/>
    <w:rsid w:val="00A62B4B"/>
    <w:rsid w:val="00A81348"/>
    <w:rsid w:val="00AA2503"/>
    <w:rsid w:val="00AA5F97"/>
    <w:rsid w:val="00AB2B93"/>
    <w:rsid w:val="00AB530F"/>
    <w:rsid w:val="00AB5F59"/>
    <w:rsid w:val="00AB7E5B"/>
    <w:rsid w:val="00AC2883"/>
    <w:rsid w:val="00AD2A5B"/>
    <w:rsid w:val="00AD3814"/>
    <w:rsid w:val="00AE0EF1"/>
    <w:rsid w:val="00AE2937"/>
    <w:rsid w:val="00B07301"/>
    <w:rsid w:val="00B11F3E"/>
    <w:rsid w:val="00B131F9"/>
    <w:rsid w:val="00B16B0C"/>
    <w:rsid w:val="00B224DE"/>
    <w:rsid w:val="00B324D4"/>
    <w:rsid w:val="00B36ADB"/>
    <w:rsid w:val="00B40C07"/>
    <w:rsid w:val="00B40D7D"/>
    <w:rsid w:val="00B46575"/>
    <w:rsid w:val="00B56674"/>
    <w:rsid w:val="00B600BC"/>
    <w:rsid w:val="00B61777"/>
    <w:rsid w:val="00B67675"/>
    <w:rsid w:val="00B81CB8"/>
    <w:rsid w:val="00B84BBD"/>
    <w:rsid w:val="00B90413"/>
    <w:rsid w:val="00BA43FB"/>
    <w:rsid w:val="00BA528E"/>
    <w:rsid w:val="00BA62DF"/>
    <w:rsid w:val="00BC127D"/>
    <w:rsid w:val="00BC1FE6"/>
    <w:rsid w:val="00BD2814"/>
    <w:rsid w:val="00BE597C"/>
    <w:rsid w:val="00BF0A21"/>
    <w:rsid w:val="00BF167E"/>
    <w:rsid w:val="00C061B6"/>
    <w:rsid w:val="00C2446C"/>
    <w:rsid w:val="00C3086E"/>
    <w:rsid w:val="00C3221A"/>
    <w:rsid w:val="00C36AE5"/>
    <w:rsid w:val="00C41F17"/>
    <w:rsid w:val="00C527FA"/>
    <w:rsid w:val="00C5280D"/>
    <w:rsid w:val="00C53EB3"/>
    <w:rsid w:val="00C560E0"/>
    <w:rsid w:val="00C5791C"/>
    <w:rsid w:val="00C61DA7"/>
    <w:rsid w:val="00C63343"/>
    <w:rsid w:val="00C66290"/>
    <w:rsid w:val="00C72B7A"/>
    <w:rsid w:val="00C82913"/>
    <w:rsid w:val="00C867FB"/>
    <w:rsid w:val="00C973F2"/>
    <w:rsid w:val="00CA304C"/>
    <w:rsid w:val="00CA774A"/>
    <w:rsid w:val="00CC11B0"/>
    <w:rsid w:val="00CC2841"/>
    <w:rsid w:val="00CC4362"/>
    <w:rsid w:val="00CE7E75"/>
    <w:rsid w:val="00CF1330"/>
    <w:rsid w:val="00CF7E36"/>
    <w:rsid w:val="00D01A22"/>
    <w:rsid w:val="00D1023B"/>
    <w:rsid w:val="00D13E76"/>
    <w:rsid w:val="00D176F5"/>
    <w:rsid w:val="00D27DF9"/>
    <w:rsid w:val="00D30278"/>
    <w:rsid w:val="00D3708D"/>
    <w:rsid w:val="00D40426"/>
    <w:rsid w:val="00D5047E"/>
    <w:rsid w:val="00D57C96"/>
    <w:rsid w:val="00D57D18"/>
    <w:rsid w:val="00D655B6"/>
    <w:rsid w:val="00D91203"/>
    <w:rsid w:val="00D95174"/>
    <w:rsid w:val="00D952C7"/>
    <w:rsid w:val="00D97CEC"/>
    <w:rsid w:val="00DA4973"/>
    <w:rsid w:val="00DA6F36"/>
    <w:rsid w:val="00DB4401"/>
    <w:rsid w:val="00DB5780"/>
    <w:rsid w:val="00DB596E"/>
    <w:rsid w:val="00DB7773"/>
    <w:rsid w:val="00DC00EA"/>
    <w:rsid w:val="00DC1829"/>
    <w:rsid w:val="00DC1C06"/>
    <w:rsid w:val="00DC3802"/>
    <w:rsid w:val="00DD23B3"/>
    <w:rsid w:val="00DE03C1"/>
    <w:rsid w:val="00DE4BA0"/>
    <w:rsid w:val="00E079B3"/>
    <w:rsid w:val="00E07D87"/>
    <w:rsid w:val="00E21158"/>
    <w:rsid w:val="00E32F7E"/>
    <w:rsid w:val="00E432FD"/>
    <w:rsid w:val="00E51608"/>
    <w:rsid w:val="00E52523"/>
    <w:rsid w:val="00E5267B"/>
    <w:rsid w:val="00E600EF"/>
    <w:rsid w:val="00E62451"/>
    <w:rsid w:val="00E63C0E"/>
    <w:rsid w:val="00E72D49"/>
    <w:rsid w:val="00E7426A"/>
    <w:rsid w:val="00E7593C"/>
    <w:rsid w:val="00E7678A"/>
    <w:rsid w:val="00E935F1"/>
    <w:rsid w:val="00E94A81"/>
    <w:rsid w:val="00EA04C7"/>
    <w:rsid w:val="00EA1B55"/>
    <w:rsid w:val="00EA1FFB"/>
    <w:rsid w:val="00EB048E"/>
    <w:rsid w:val="00EB2BF1"/>
    <w:rsid w:val="00EB4E9C"/>
    <w:rsid w:val="00EC5682"/>
    <w:rsid w:val="00EE2E74"/>
    <w:rsid w:val="00EE34DF"/>
    <w:rsid w:val="00EE78D4"/>
    <w:rsid w:val="00EF09F4"/>
    <w:rsid w:val="00EF2F89"/>
    <w:rsid w:val="00EF3ED0"/>
    <w:rsid w:val="00EF7975"/>
    <w:rsid w:val="00EF7E16"/>
    <w:rsid w:val="00F03E98"/>
    <w:rsid w:val="00F1237A"/>
    <w:rsid w:val="00F221E0"/>
    <w:rsid w:val="00F22CBD"/>
    <w:rsid w:val="00F26828"/>
    <w:rsid w:val="00F272F1"/>
    <w:rsid w:val="00F30318"/>
    <w:rsid w:val="00F32E33"/>
    <w:rsid w:val="00F42530"/>
    <w:rsid w:val="00F434DE"/>
    <w:rsid w:val="00F45372"/>
    <w:rsid w:val="00F560F7"/>
    <w:rsid w:val="00F6334D"/>
    <w:rsid w:val="00F63599"/>
    <w:rsid w:val="00F94D10"/>
    <w:rsid w:val="00FA49AB"/>
    <w:rsid w:val="00FA72FA"/>
    <w:rsid w:val="00FB2687"/>
    <w:rsid w:val="00FC0FF5"/>
    <w:rsid w:val="00FC1849"/>
    <w:rsid w:val="00FC2D5B"/>
    <w:rsid w:val="00FD0FEF"/>
    <w:rsid w:val="00FD325A"/>
    <w:rsid w:val="00FE39C7"/>
    <w:rsid w:val="00FF4D07"/>
    <w:rsid w:val="00FF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40F5F"/>
  <w15:docId w15:val="{92C7F47B-4AB7-4998-87C4-821E83FE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7EA"/>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FF5032"/>
    <w:pPr>
      <w:keepNext/>
      <w:jc w:val="both"/>
      <w:outlineLvl w:val="1"/>
    </w:pPr>
    <w:rPr>
      <w:rFonts w:ascii="Arial" w:hAnsi="Arial"/>
      <w:u w:val="single"/>
    </w:rPr>
  </w:style>
  <w:style w:type="paragraph" w:styleId="Heading3">
    <w:name w:val="heading 3"/>
    <w:next w:val="Normal"/>
    <w:link w:val="Heading3Char"/>
    <w:autoRedefine/>
    <w:qFormat/>
    <w:rsid w:val="00AA2503"/>
    <w:pPr>
      <w:keepNext/>
      <w:jc w:val="both"/>
      <w:outlineLvl w:val="2"/>
    </w:pPr>
    <w:rPr>
      <w:rFonts w:ascii="Arial" w:hAnsi="Arial"/>
      <w:i/>
    </w:rPr>
  </w:style>
  <w:style w:type="paragraph" w:styleId="Heading4">
    <w:name w:val="heading 4"/>
    <w:next w:val="Normal"/>
    <w:autoRedefine/>
    <w:qFormat/>
    <w:rsid w:val="00A51CC4"/>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F5032"/>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535301"/>
    <w:rPr>
      <w:rFonts w:ascii="Arial" w:hAnsi="Arial"/>
      <w:caps/>
    </w:rPr>
  </w:style>
  <w:style w:type="character" w:customStyle="1" w:styleId="Heading3Char">
    <w:name w:val="Heading 3 Char"/>
    <w:basedOn w:val="DefaultParagraphFont"/>
    <w:link w:val="Heading3"/>
    <w:rsid w:val="00AA2503"/>
    <w:rPr>
      <w:rFonts w:ascii="Arial" w:hAnsi="Arial"/>
      <w:i/>
    </w:rPr>
  </w:style>
  <w:style w:type="table" w:customStyle="1" w:styleId="TableGrid1">
    <w:name w:val="Table Grid1"/>
    <w:basedOn w:val="TableNormal"/>
    <w:next w:val="TableGrid"/>
    <w:rsid w:val="0053530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427019"/>
    <w:rPr>
      <w:rFonts w:ascii="Arial" w:hAnsi="Arial"/>
      <w:noProof/>
      <w:snapToGrid w:val="0"/>
    </w:rPr>
  </w:style>
  <w:style w:type="paragraph" w:styleId="Revision">
    <w:name w:val="Revision"/>
    <w:hidden/>
    <w:uiPriority w:val="99"/>
    <w:semiHidden/>
    <w:rsid w:val="00F30318"/>
    <w:rPr>
      <w:rFonts w:ascii="Arial" w:hAnsi="Arial"/>
    </w:rPr>
  </w:style>
  <w:style w:type="character" w:customStyle="1" w:styleId="FootnoteTextChar">
    <w:name w:val="Footnote Text Char"/>
    <w:basedOn w:val="DefaultParagraphFont"/>
    <w:link w:val="FootnoteText"/>
    <w:rsid w:val="00D5047E"/>
    <w:rPr>
      <w:rFonts w:ascii="Arial" w:hAnsi="Arial"/>
      <w:sz w:val="16"/>
    </w:rPr>
  </w:style>
  <w:style w:type="character" w:customStyle="1" w:styleId="plcountryChar">
    <w:name w:val="plcountry Char"/>
    <w:basedOn w:val="DefaultParagraphFont"/>
    <w:link w:val="plcountry"/>
    <w:rsid w:val="0025752C"/>
    <w:rPr>
      <w:rFonts w:ascii="Arial" w:hAnsi="Arial"/>
      <w:caps/>
      <w:noProof/>
      <w:snapToGrid w:val="0"/>
      <w:u w:val="single"/>
    </w:rPr>
  </w:style>
  <w:style w:type="character" w:styleId="UnresolvedMention">
    <w:name w:val="Unresolved Mention"/>
    <w:basedOn w:val="DefaultParagraphFont"/>
    <w:uiPriority w:val="99"/>
    <w:semiHidden/>
    <w:unhideWhenUsed/>
    <w:rsid w:val="00257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4868">
      <w:bodyDiv w:val="1"/>
      <w:marLeft w:val="0"/>
      <w:marRight w:val="0"/>
      <w:marTop w:val="0"/>
      <w:marBottom w:val="0"/>
      <w:divBdr>
        <w:top w:val="none" w:sz="0" w:space="0" w:color="auto"/>
        <w:left w:val="none" w:sz="0" w:space="0" w:color="auto"/>
        <w:bottom w:val="none" w:sz="0" w:space="0" w:color="auto"/>
        <w:right w:val="none" w:sz="0" w:space="0" w:color="auto"/>
      </w:divBdr>
    </w:div>
    <w:div w:id="140847303">
      <w:bodyDiv w:val="1"/>
      <w:marLeft w:val="0"/>
      <w:marRight w:val="0"/>
      <w:marTop w:val="0"/>
      <w:marBottom w:val="0"/>
      <w:divBdr>
        <w:top w:val="none" w:sz="0" w:space="0" w:color="auto"/>
        <w:left w:val="none" w:sz="0" w:space="0" w:color="auto"/>
        <w:bottom w:val="none" w:sz="0" w:space="0" w:color="auto"/>
        <w:right w:val="none" w:sz="0" w:space="0" w:color="auto"/>
      </w:divBdr>
      <w:divsChild>
        <w:div w:id="965739897">
          <w:marLeft w:val="547"/>
          <w:marRight w:val="0"/>
          <w:marTop w:val="0"/>
          <w:marBottom w:val="0"/>
          <w:divBdr>
            <w:top w:val="none" w:sz="0" w:space="0" w:color="auto"/>
            <w:left w:val="none" w:sz="0" w:space="0" w:color="auto"/>
            <w:bottom w:val="none" w:sz="0" w:space="0" w:color="auto"/>
            <w:right w:val="none" w:sz="0" w:space="0" w:color="auto"/>
          </w:divBdr>
        </w:div>
      </w:divsChild>
    </w:div>
    <w:div w:id="353533153">
      <w:bodyDiv w:val="1"/>
      <w:marLeft w:val="0"/>
      <w:marRight w:val="0"/>
      <w:marTop w:val="0"/>
      <w:marBottom w:val="0"/>
      <w:divBdr>
        <w:top w:val="none" w:sz="0" w:space="0" w:color="auto"/>
        <w:left w:val="none" w:sz="0" w:space="0" w:color="auto"/>
        <w:bottom w:val="none" w:sz="0" w:space="0" w:color="auto"/>
        <w:right w:val="none" w:sz="0" w:space="0" w:color="auto"/>
      </w:divBdr>
      <w:divsChild>
        <w:div w:id="31998610">
          <w:marLeft w:val="360"/>
          <w:marRight w:val="0"/>
          <w:marTop w:val="0"/>
          <w:marBottom w:val="0"/>
          <w:divBdr>
            <w:top w:val="none" w:sz="0" w:space="0" w:color="auto"/>
            <w:left w:val="none" w:sz="0" w:space="0" w:color="auto"/>
            <w:bottom w:val="none" w:sz="0" w:space="0" w:color="auto"/>
            <w:right w:val="none" w:sz="0" w:space="0" w:color="auto"/>
          </w:divBdr>
        </w:div>
        <w:div w:id="211767516">
          <w:marLeft w:val="360"/>
          <w:marRight w:val="0"/>
          <w:marTop w:val="0"/>
          <w:marBottom w:val="0"/>
          <w:divBdr>
            <w:top w:val="none" w:sz="0" w:space="0" w:color="auto"/>
            <w:left w:val="none" w:sz="0" w:space="0" w:color="auto"/>
            <w:bottom w:val="none" w:sz="0" w:space="0" w:color="auto"/>
            <w:right w:val="none" w:sz="0" w:space="0" w:color="auto"/>
          </w:divBdr>
        </w:div>
        <w:div w:id="69542932">
          <w:marLeft w:val="360"/>
          <w:marRight w:val="0"/>
          <w:marTop w:val="0"/>
          <w:marBottom w:val="0"/>
          <w:divBdr>
            <w:top w:val="none" w:sz="0" w:space="0" w:color="auto"/>
            <w:left w:val="none" w:sz="0" w:space="0" w:color="auto"/>
            <w:bottom w:val="none" w:sz="0" w:space="0" w:color="auto"/>
            <w:right w:val="none" w:sz="0" w:space="0" w:color="auto"/>
          </w:divBdr>
        </w:div>
        <w:div w:id="153181718">
          <w:marLeft w:val="360"/>
          <w:marRight w:val="0"/>
          <w:marTop w:val="0"/>
          <w:marBottom w:val="0"/>
          <w:divBdr>
            <w:top w:val="none" w:sz="0" w:space="0" w:color="auto"/>
            <w:left w:val="none" w:sz="0" w:space="0" w:color="auto"/>
            <w:bottom w:val="none" w:sz="0" w:space="0" w:color="auto"/>
            <w:right w:val="none" w:sz="0" w:space="0" w:color="auto"/>
          </w:divBdr>
        </w:div>
        <w:div w:id="1128428067">
          <w:marLeft w:val="360"/>
          <w:marRight w:val="0"/>
          <w:marTop w:val="0"/>
          <w:marBottom w:val="0"/>
          <w:divBdr>
            <w:top w:val="none" w:sz="0" w:space="0" w:color="auto"/>
            <w:left w:val="none" w:sz="0" w:space="0" w:color="auto"/>
            <w:bottom w:val="none" w:sz="0" w:space="0" w:color="auto"/>
            <w:right w:val="none" w:sz="0" w:space="0" w:color="auto"/>
          </w:divBdr>
        </w:div>
        <w:div w:id="684596179">
          <w:marLeft w:val="360"/>
          <w:marRight w:val="0"/>
          <w:marTop w:val="0"/>
          <w:marBottom w:val="0"/>
          <w:divBdr>
            <w:top w:val="none" w:sz="0" w:space="0" w:color="auto"/>
            <w:left w:val="none" w:sz="0" w:space="0" w:color="auto"/>
            <w:bottom w:val="none" w:sz="0" w:space="0" w:color="auto"/>
            <w:right w:val="none" w:sz="0" w:space="0" w:color="auto"/>
          </w:divBdr>
        </w:div>
        <w:div w:id="1298410134">
          <w:marLeft w:val="360"/>
          <w:marRight w:val="0"/>
          <w:marTop w:val="0"/>
          <w:marBottom w:val="0"/>
          <w:divBdr>
            <w:top w:val="none" w:sz="0" w:space="0" w:color="auto"/>
            <w:left w:val="none" w:sz="0" w:space="0" w:color="auto"/>
            <w:bottom w:val="none" w:sz="0" w:space="0" w:color="auto"/>
            <w:right w:val="none" w:sz="0" w:space="0" w:color="auto"/>
          </w:divBdr>
        </w:div>
        <w:div w:id="702095062">
          <w:marLeft w:val="360"/>
          <w:marRight w:val="0"/>
          <w:marTop w:val="0"/>
          <w:marBottom w:val="0"/>
          <w:divBdr>
            <w:top w:val="none" w:sz="0" w:space="0" w:color="auto"/>
            <w:left w:val="none" w:sz="0" w:space="0" w:color="auto"/>
            <w:bottom w:val="none" w:sz="0" w:space="0" w:color="auto"/>
            <w:right w:val="none" w:sz="0" w:space="0" w:color="auto"/>
          </w:divBdr>
        </w:div>
      </w:divsChild>
    </w:div>
    <w:div w:id="495537131">
      <w:bodyDiv w:val="1"/>
      <w:marLeft w:val="0"/>
      <w:marRight w:val="0"/>
      <w:marTop w:val="0"/>
      <w:marBottom w:val="0"/>
      <w:divBdr>
        <w:top w:val="none" w:sz="0" w:space="0" w:color="auto"/>
        <w:left w:val="none" w:sz="0" w:space="0" w:color="auto"/>
        <w:bottom w:val="none" w:sz="0" w:space="0" w:color="auto"/>
        <w:right w:val="none" w:sz="0" w:space="0" w:color="auto"/>
      </w:divBdr>
    </w:div>
    <w:div w:id="897015198">
      <w:bodyDiv w:val="1"/>
      <w:marLeft w:val="0"/>
      <w:marRight w:val="0"/>
      <w:marTop w:val="0"/>
      <w:marBottom w:val="0"/>
      <w:divBdr>
        <w:top w:val="none" w:sz="0" w:space="0" w:color="auto"/>
        <w:left w:val="none" w:sz="0" w:space="0" w:color="auto"/>
        <w:bottom w:val="none" w:sz="0" w:space="0" w:color="auto"/>
        <w:right w:val="none" w:sz="0" w:space="0" w:color="auto"/>
      </w:divBdr>
      <w:divsChild>
        <w:div w:id="1571501548">
          <w:marLeft w:val="547"/>
          <w:marRight w:val="0"/>
          <w:marTop w:val="0"/>
          <w:marBottom w:val="0"/>
          <w:divBdr>
            <w:top w:val="none" w:sz="0" w:space="0" w:color="auto"/>
            <w:left w:val="none" w:sz="0" w:space="0" w:color="auto"/>
            <w:bottom w:val="none" w:sz="0" w:space="0" w:color="auto"/>
            <w:right w:val="none" w:sz="0" w:space="0" w:color="auto"/>
          </w:divBdr>
        </w:div>
      </w:divsChild>
    </w:div>
    <w:div w:id="983971055">
      <w:bodyDiv w:val="1"/>
      <w:marLeft w:val="0"/>
      <w:marRight w:val="0"/>
      <w:marTop w:val="0"/>
      <w:marBottom w:val="0"/>
      <w:divBdr>
        <w:top w:val="none" w:sz="0" w:space="0" w:color="auto"/>
        <w:left w:val="none" w:sz="0" w:space="0" w:color="auto"/>
        <w:bottom w:val="none" w:sz="0" w:space="0" w:color="auto"/>
        <w:right w:val="none" w:sz="0" w:space="0" w:color="auto"/>
      </w:divBdr>
      <w:divsChild>
        <w:div w:id="1446390852">
          <w:marLeft w:val="547"/>
          <w:marRight w:val="0"/>
          <w:marTop w:val="0"/>
          <w:marBottom w:val="0"/>
          <w:divBdr>
            <w:top w:val="none" w:sz="0" w:space="0" w:color="auto"/>
            <w:left w:val="none" w:sz="0" w:space="0" w:color="auto"/>
            <w:bottom w:val="none" w:sz="0" w:space="0" w:color="auto"/>
            <w:right w:val="none" w:sz="0" w:space="0" w:color="auto"/>
          </w:divBdr>
        </w:div>
      </w:divsChild>
    </w:div>
    <w:div w:id="1054156397">
      <w:bodyDiv w:val="1"/>
      <w:marLeft w:val="0"/>
      <w:marRight w:val="0"/>
      <w:marTop w:val="0"/>
      <w:marBottom w:val="0"/>
      <w:divBdr>
        <w:top w:val="none" w:sz="0" w:space="0" w:color="auto"/>
        <w:left w:val="none" w:sz="0" w:space="0" w:color="auto"/>
        <w:bottom w:val="none" w:sz="0" w:space="0" w:color="auto"/>
        <w:right w:val="none" w:sz="0" w:space="0" w:color="auto"/>
      </w:divBdr>
    </w:div>
    <w:div w:id="1085685349">
      <w:bodyDiv w:val="1"/>
      <w:marLeft w:val="0"/>
      <w:marRight w:val="0"/>
      <w:marTop w:val="0"/>
      <w:marBottom w:val="0"/>
      <w:divBdr>
        <w:top w:val="none" w:sz="0" w:space="0" w:color="auto"/>
        <w:left w:val="none" w:sz="0" w:space="0" w:color="auto"/>
        <w:bottom w:val="none" w:sz="0" w:space="0" w:color="auto"/>
        <w:right w:val="none" w:sz="0" w:space="0" w:color="auto"/>
      </w:divBdr>
    </w:div>
    <w:div w:id="1459645301">
      <w:bodyDiv w:val="1"/>
      <w:marLeft w:val="0"/>
      <w:marRight w:val="0"/>
      <w:marTop w:val="0"/>
      <w:marBottom w:val="0"/>
      <w:divBdr>
        <w:top w:val="none" w:sz="0" w:space="0" w:color="auto"/>
        <w:left w:val="none" w:sz="0" w:space="0" w:color="auto"/>
        <w:bottom w:val="none" w:sz="0" w:space="0" w:color="auto"/>
        <w:right w:val="none" w:sz="0" w:space="0" w:color="auto"/>
      </w:divBdr>
      <w:divsChild>
        <w:div w:id="137841641">
          <w:marLeft w:val="547"/>
          <w:marRight w:val="0"/>
          <w:marTop w:val="0"/>
          <w:marBottom w:val="0"/>
          <w:divBdr>
            <w:top w:val="none" w:sz="0" w:space="0" w:color="auto"/>
            <w:left w:val="none" w:sz="0" w:space="0" w:color="auto"/>
            <w:bottom w:val="none" w:sz="0" w:space="0" w:color="auto"/>
            <w:right w:val="none" w:sz="0" w:space="0" w:color="auto"/>
          </w:divBdr>
        </w:div>
      </w:divsChild>
    </w:div>
    <w:div w:id="1482892884">
      <w:bodyDiv w:val="1"/>
      <w:marLeft w:val="0"/>
      <w:marRight w:val="0"/>
      <w:marTop w:val="0"/>
      <w:marBottom w:val="0"/>
      <w:divBdr>
        <w:top w:val="none" w:sz="0" w:space="0" w:color="auto"/>
        <w:left w:val="none" w:sz="0" w:space="0" w:color="auto"/>
        <w:bottom w:val="none" w:sz="0" w:space="0" w:color="auto"/>
        <w:right w:val="none" w:sz="0" w:space="0" w:color="auto"/>
      </w:divBdr>
    </w:div>
    <w:div w:id="1487362526">
      <w:bodyDiv w:val="1"/>
      <w:marLeft w:val="0"/>
      <w:marRight w:val="0"/>
      <w:marTop w:val="0"/>
      <w:marBottom w:val="0"/>
      <w:divBdr>
        <w:top w:val="none" w:sz="0" w:space="0" w:color="auto"/>
        <w:left w:val="none" w:sz="0" w:space="0" w:color="auto"/>
        <w:bottom w:val="none" w:sz="0" w:space="0" w:color="auto"/>
        <w:right w:val="none" w:sz="0" w:space="0" w:color="auto"/>
      </w:divBdr>
      <w:divsChild>
        <w:div w:id="1681815219">
          <w:marLeft w:val="547"/>
          <w:marRight w:val="0"/>
          <w:marTop w:val="0"/>
          <w:marBottom w:val="0"/>
          <w:divBdr>
            <w:top w:val="none" w:sz="0" w:space="0" w:color="auto"/>
            <w:left w:val="none" w:sz="0" w:space="0" w:color="auto"/>
            <w:bottom w:val="none" w:sz="0" w:space="0" w:color="auto"/>
            <w:right w:val="none" w:sz="0" w:space="0" w:color="auto"/>
          </w:divBdr>
        </w:div>
      </w:divsChild>
    </w:div>
    <w:div w:id="1663771292">
      <w:bodyDiv w:val="1"/>
      <w:marLeft w:val="0"/>
      <w:marRight w:val="0"/>
      <w:marTop w:val="0"/>
      <w:marBottom w:val="0"/>
      <w:divBdr>
        <w:top w:val="none" w:sz="0" w:space="0" w:color="auto"/>
        <w:left w:val="none" w:sz="0" w:space="0" w:color="auto"/>
        <w:bottom w:val="none" w:sz="0" w:space="0" w:color="auto"/>
        <w:right w:val="none" w:sz="0" w:space="0" w:color="auto"/>
      </w:divBdr>
      <w:divsChild>
        <w:div w:id="693965975">
          <w:marLeft w:val="360"/>
          <w:marRight w:val="0"/>
          <w:marTop w:val="200"/>
          <w:marBottom w:val="0"/>
          <w:divBdr>
            <w:top w:val="none" w:sz="0" w:space="0" w:color="auto"/>
            <w:left w:val="none" w:sz="0" w:space="0" w:color="auto"/>
            <w:bottom w:val="none" w:sz="0" w:space="0" w:color="auto"/>
            <w:right w:val="none" w:sz="0" w:space="0" w:color="auto"/>
          </w:divBdr>
        </w:div>
        <w:div w:id="336226368">
          <w:marLeft w:val="1080"/>
          <w:marRight w:val="0"/>
          <w:marTop w:val="100"/>
          <w:marBottom w:val="0"/>
          <w:divBdr>
            <w:top w:val="none" w:sz="0" w:space="0" w:color="auto"/>
            <w:left w:val="none" w:sz="0" w:space="0" w:color="auto"/>
            <w:bottom w:val="none" w:sz="0" w:space="0" w:color="auto"/>
            <w:right w:val="none" w:sz="0" w:space="0" w:color="auto"/>
          </w:divBdr>
        </w:div>
        <w:div w:id="570771355">
          <w:marLeft w:val="1080"/>
          <w:marRight w:val="0"/>
          <w:marTop w:val="100"/>
          <w:marBottom w:val="0"/>
          <w:divBdr>
            <w:top w:val="none" w:sz="0" w:space="0" w:color="auto"/>
            <w:left w:val="none" w:sz="0" w:space="0" w:color="auto"/>
            <w:bottom w:val="none" w:sz="0" w:space="0" w:color="auto"/>
            <w:right w:val="none" w:sz="0" w:space="0" w:color="auto"/>
          </w:divBdr>
        </w:div>
        <w:div w:id="1525747565">
          <w:marLeft w:val="1080"/>
          <w:marRight w:val="0"/>
          <w:marTop w:val="100"/>
          <w:marBottom w:val="0"/>
          <w:divBdr>
            <w:top w:val="none" w:sz="0" w:space="0" w:color="auto"/>
            <w:left w:val="none" w:sz="0" w:space="0" w:color="auto"/>
            <w:bottom w:val="none" w:sz="0" w:space="0" w:color="auto"/>
            <w:right w:val="none" w:sz="0" w:space="0" w:color="auto"/>
          </w:divBdr>
        </w:div>
        <w:div w:id="113839134">
          <w:marLeft w:val="1080"/>
          <w:marRight w:val="0"/>
          <w:marTop w:val="100"/>
          <w:marBottom w:val="0"/>
          <w:divBdr>
            <w:top w:val="none" w:sz="0" w:space="0" w:color="auto"/>
            <w:left w:val="none" w:sz="0" w:space="0" w:color="auto"/>
            <w:bottom w:val="none" w:sz="0" w:space="0" w:color="auto"/>
            <w:right w:val="none" w:sz="0" w:space="0" w:color="auto"/>
          </w:divBdr>
        </w:div>
        <w:div w:id="1691180818">
          <w:marLeft w:val="1080"/>
          <w:marRight w:val="0"/>
          <w:marTop w:val="100"/>
          <w:marBottom w:val="0"/>
          <w:divBdr>
            <w:top w:val="none" w:sz="0" w:space="0" w:color="auto"/>
            <w:left w:val="none" w:sz="0" w:space="0" w:color="auto"/>
            <w:bottom w:val="none" w:sz="0" w:space="0" w:color="auto"/>
            <w:right w:val="none" w:sz="0" w:space="0" w:color="auto"/>
          </w:divBdr>
        </w:div>
        <w:div w:id="175507366">
          <w:marLeft w:val="1080"/>
          <w:marRight w:val="0"/>
          <w:marTop w:val="100"/>
          <w:marBottom w:val="0"/>
          <w:divBdr>
            <w:top w:val="none" w:sz="0" w:space="0" w:color="auto"/>
            <w:left w:val="none" w:sz="0" w:space="0" w:color="auto"/>
            <w:bottom w:val="none" w:sz="0" w:space="0" w:color="auto"/>
            <w:right w:val="none" w:sz="0" w:space="0" w:color="auto"/>
          </w:divBdr>
        </w:div>
        <w:div w:id="1493057245">
          <w:marLeft w:val="1080"/>
          <w:marRight w:val="0"/>
          <w:marTop w:val="100"/>
          <w:marBottom w:val="0"/>
          <w:divBdr>
            <w:top w:val="none" w:sz="0" w:space="0" w:color="auto"/>
            <w:left w:val="none" w:sz="0" w:space="0" w:color="auto"/>
            <w:bottom w:val="none" w:sz="0" w:space="0" w:color="auto"/>
            <w:right w:val="none" w:sz="0" w:space="0" w:color="auto"/>
          </w:divBdr>
        </w:div>
        <w:div w:id="208079834">
          <w:marLeft w:val="1080"/>
          <w:marRight w:val="0"/>
          <w:marTop w:val="100"/>
          <w:marBottom w:val="0"/>
          <w:divBdr>
            <w:top w:val="none" w:sz="0" w:space="0" w:color="auto"/>
            <w:left w:val="none" w:sz="0" w:space="0" w:color="auto"/>
            <w:bottom w:val="none" w:sz="0" w:space="0" w:color="auto"/>
            <w:right w:val="none" w:sz="0" w:space="0" w:color="auto"/>
          </w:divBdr>
        </w:div>
        <w:div w:id="1105347828">
          <w:marLeft w:val="360"/>
          <w:marRight w:val="0"/>
          <w:marTop w:val="200"/>
          <w:marBottom w:val="0"/>
          <w:divBdr>
            <w:top w:val="none" w:sz="0" w:space="0" w:color="auto"/>
            <w:left w:val="none" w:sz="0" w:space="0" w:color="auto"/>
            <w:bottom w:val="none" w:sz="0" w:space="0" w:color="auto"/>
            <w:right w:val="none" w:sz="0" w:space="0" w:color="auto"/>
          </w:divBdr>
        </w:div>
      </w:divsChild>
    </w:div>
    <w:div w:id="1677074438">
      <w:bodyDiv w:val="1"/>
      <w:marLeft w:val="0"/>
      <w:marRight w:val="0"/>
      <w:marTop w:val="0"/>
      <w:marBottom w:val="0"/>
      <w:divBdr>
        <w:top w:val="none" w:sz="0" w:space="0" w:color="auto"/>
        <w:left w:val="none" w:sz="0" w:space="0" w:color="auto"/>
        <w:bottom w:val="none" w:sz="0" w:space="0" w:color="auto"/>
        <w:right w:val="none" w:sz="0" w:space="0" w:color="auto"/>
      </w:divBdr>
    </w:div>
    <w:div w:id="1724982097">
      <w:bodyDiv w:val="1"/>
      <w:marLeft w:val="0"/>
      <w:marRight w:val="0"/>
      <w:marTop w:val="0"/>
      <w:marBottom w:val="0"/>
      <w:divBdr>
        <w:top w:val="none" w:sz="0" w:space="0" w:color="auto"/>
        <w:left w:val="none" w:sz="0" w:space="0" w:color="auto"/>
        <w:bottom w:val="none" w:sz="0" w:space="0" w:color="auto"/>
        <w:right w:val="none" w:sz="0" w:space="0" w:color="auto"/>
      </w:divBdr>
      <w:divsChild>
        <w:div w:id="1226528173">
          <w:marLeft w:val="547"/>
          <w:marRight w:val="0"/>
          <w:marTop w:val="0"/>
          <w:marBottom w:val="0"/>
          <w:divBdr>
            <w:top w:val="none" w:sz="0" w:space="0" w:color="auto"/>
            <w:left w:val="none" w:sz="0" w:space="0" w:color="auto"/>
            <w:bottom w:val="none" w:sz="0" w:space="0" w:color="auto"/>
            <w:right w:val="none" w:sz="0" w:space="0" w:color="auto"/>
          </w:divBdr>
        </w:div>
      </w:divsChild>
    </w:div>
    <w:div w:id="1730493796">
      <w:bodyDiv w:val="1"/>
      <w:marLeft w:val="0"/>
      <w:marRight w:val="0"/>
      <w:marTop w:val="0"/>
      <w:marBottom w:val="0"/>
      <w:divBdr>
        <w:top w:val="none" w:sz="0" w:space="0" w:color="auto"/>
        <w:left w:val="none" w:sz="0" w:space="0" w:color="auto"/>
        <w:bottom w:val="none" w:sz="0" w:space="0" w:color="auto"/>
        <w:right w:val="none" w:sz="0" w:space="0" w:color="auto"/>
      </w:divBdr>
    </w:div>
    <w:div w:id="1955863480">
      <w:bodyDiv w:val="1"/>
      <w:marLeft w:val="0"/>
      <w:marRight w:val="0"/>
      <w:marTop w:val="0"/>
      <w:marBottom w:val="0"/>
      <w:divBdr>
        <w:top w:val="none" w:sz="0" w:space="0" w:color="auto"/>
        <w:left w:val="none" w:sz="0" w:space="0" w:color="auto"/>
        <w:bottom w:val="none" w:sz="0" w:space="0" w:color="auto"/>
        <w:right w:val="none" w:sz="0" w:space="0" w:color="auto"/>
      </w:divBdr>
      <w:divsChild>
        <w:div w:id="231700378">
          <w:marLeft w:val="360"/>
          <w:marRight w:val="0"/>
          <w:marTop w:val="0"/>
          <w:marBottom w:val="0"/>
          <w:divBdr>
            <w:top w:val="none" w:sz="0" w:space="0" w:color="auto"/>
            <w:left w:val="none" w:sz="0" w:space="0" w:color="auto"/>
            <w:bottom w:val="none" w:sz="0" w:space="0" w:color="auto"/>
            <w:right w:val="none" w:sz="0" w:space="0" w:color="auto"/>
          </w:divBdr>
        </w:div>
        <w:div w:id="1063605389">
          <w:marLeft w:val="360"/>
          <w:marRight w:val="0"/>
          <w:marTop w:val="0"/>
          <w:marBottom w:val="0"/>
          <w:divBdr>
            <w:top w:val="none" w:sz="0" w:space="0" w:color="auto"/>
            <w:left w:val="none" w:sz="0" w:space="0" w:color="auto"/>
            <w:bottom w:val="none" w:sz="0" w:space="0" w:color="auto"/>
            <w:right w:val="none" w:sz="0" w:space="0" w:color="auto"/>
          </w:divBdr>
        </w:div>
        <w:div w:id="81413904">
          <w:marLeft w:val="360"/>
          <w:marRight w:val="0"/>
          <w:marTop w:val="0"/>
          <w:marBottom w:val="0"/>
          <w:divBdr>
            <w:top w:val="none" w:sz="0" w:space="0" w:color="auto"/>
            <w:left w:val="none" w:sz="0" w:space="0" w:color="auto"/>
            <w:bottom w:val="none" w:sz="0" w:space="0" w:color="auto"/>
            <w:right w:val="none" w:sz="0" w:space="0" w:color="auto"/>
          </w:divBdr>
        </w:div>
        <w:div w:id="161437889">
          <w:marLeft w:val="360"/>
          <w:marRight w:val="0"/>
          <w:marTop w:val="0"/>
          <w:marBottom w:val="0"/>
          <w:divBdr>
            <w:top w:val="none" w:sz="0" w:space="0" w:color="auto"/>
            <w:left w:val="none" w:sz="0" w:space="0" w:color="auto"/>
            <w:bottom w:val="none" w:sz="0" w:space="0" w:color="auto"/>
            <w:right w:val="none" w:sz="0" w:space="0" w:color="auto"/>
          </w:divBdr>
        </w:div>
        <w:div w:id="813572042">
          <w:marLeft w:val="360"/>
          <w:marRight w:val="0"/>
          <w:marTop w:val="0"/>
          <w:marBottom w:val="0"/>
          <w:divBdr>
            <w:top w:val="none" w:sz="0" w:space="0" w:color="auto"/>
            <w:left w:val="none" w:sz="0" w:space="0" w:color="auto"/>
            <w:bottom w:val="none" w:sz="0" w:space="0" w:color="auto"/>
            <w:right w:val="none" w:sz="0" w:space="0" w:color="auto"/>
          </w:divBdr>
        </w:div>
        <w:div w:id="1585383483">
          <w:marLeft w:val="360"/>
          <w:marRight w:val="0"/>
          <w:marTop w:val="0"/>
          <w:marBottom w:val="0"/>
          <w:divBdr>
            <w:top w:val="none" w:sz="0" w:space="0" w:color="auto"/>
            <w:left w:val="none" w:sz="0" w:space="0" w:color="auto"/>
            <w:bottom w:val="none" w:sz="0" w:space="0" w:color="auto"/>
            <w:right w:val="none" w:sz="0" w:space="0" w:color="auto"/>
          </w:divBdr>
        </w:div>
        <w:div w:id="904414315">
          <w:marLeft w:val="360"/>
          <w:marRight w:val="0"/>
          <w:marTop w:val="0"/>
          <w:marBottom w:val="0"/>
          <w:divBdr>
            <w:top w:val="none" w:sz="0" w:space="0" w:color="auto"/>
            <w:left w:val="none" w:sz="0" w:space="0" w:color="auto"/>
            <w:bottom w:val="none" w:sz="0" w:space="0" w:color="auto"/>
            <w:right w:val="none" w:sz="0" w:space="0" w:color="auto"/>
          </w:divBdr>
        </w:div>
        <w:div w:id="364911841">
          <w:marLeft w:val="360"/>
          <w:marRight w:val="0"/>
          <w:marTop w:val="0"/>
          <w:marBottom w:val="0"/>
          <w:divBdr>
            <w:top w:val="none" w:sz="0" w:space="0" w:color="auto"/>
            <w:left w:val="none" w:sz="0" w:space="0" w:color="auto"/>
            <w:bottom w:val="none" w:sz="0" w:space="0" w:color="auto"/>
            <w:right w:val="none" w:sz="0" w:space="0" w:color="auto"/>
          </w:divBdr>
        </w:div>
      </w:divsChild>
    </w:div>
    <w:div w:id="2136439412">
      <w:bodyDiv w:val="1"/>
      <w:marLeft w:val="0"/>
      <w:marRight w:val="0"/>
      <w:marTop w:val="0"/>
      <w:marBottom w:val="0"/>
      <w:divBdr>
        <w:top w:val="none" w:sz="0" w:space="0" w:color="auto"/>
        <w:left w:val="none" w:sz="0" w:space="0" w:color="auto"/>
        <w:bottom w:val="none" w:sz="0" w:space="0" w:color="auto"/>
        <w:right w:val="none" w:sz="0" w:space="0" w:color="auto"/>
      </w:divBdr>
      <w:divsChild>
        <w:div w:id="1120998959">
          <w:marLeft w:val="360"/>
          <w:marRight w:val="0"/>
          <w:marTop w:val="0"/>
          <w:marBottom w:val="0"/>
          <w:divBdr>
            <w:top w:val="none" w:sz="0" w:space="0" w:color="auto"/>
            <w:left w:val="none" w:sz="0" w:space="0" w:color="auto"/>
            <w:bottom w:val="none" w:sz="0" w:space="0" w:color="auto"/>
            <w:right w:val="none" w:sz="0" w:space="0" w:color="auto"/>
          </w:divBdr>
        </w:div>
        <w:div w:id="832843029">
          <w:marLeft w:val="360"/>
          <w:marRight w:val="0"/>
          <w:marTop w:val="0"/>
          <w:marBottom w:val="0"/>
          <w:divBdr>
            <w:top w:val="none" w:sz="0" w:space="0" w:color="auto"/>
            <w:left w:val="none" w:sz="0" w:space="0" w:color="auto"/>
            <w:bottom w:val="none" w:sz="0" w:space="0" w:color="auto"/>
            <w:right w:val="none" w:sz="0" w:space="0" w:color="auto"/>
          </w:divBdr>
        </w:div>
        <w:div w:id="15928865">
          <w:marLeft w:val="360"/>
          <w:marRight w:val="0"/>
          <w:marTop w:val="0"/>
          <w:marBottom w:val="0"/>
          <w:divBdr>
            <w:top w:val="none" w:sz="0" w:space="0" w:color="auto"/>
            <w:left w:val="none" w:sz="0" w:space="0" w:color="auto"/>
            <w:bottom w:val="none" w:sz="0" w:space="0" w:color="auto"/>
            <w:right w:val="none" w:sz="0" w:space="0" w:color="auto"/>
          </w:divBdr>
        </w:div>
        <w:div w:id="1665157085">
          <w:marLeft w:val="360"/>
          <w:marRight w:val="0"/>
          <w:marTop w:val="0"/>
          <w:marBottom w:val="0"/>
          <w:divBdr>
            <w:top w:val="none" w:sz="0" w:space="0" w:color="auto"/>
            <w:left w:val="none" w:sz="0" w:space="0" w:color="auto"/>
            <w:bottom w:val="none" w:sz="0" w:space="0" w:color="auto"/>
            <w:right w:val="none" w:sz="0" w:space="0" w:color="auto"/>
          </w:divBdr>
        </w:div>
        <w:div w:id="78840968">
          <w:marLeft w:val="360"/>
          <w:marRight w:val="0"/>
          <w:marTop w:val="0"/>
          <w:marBottom w:val="0"/>
          <w:divBdr>
            <w:top w:val="none" w:sz="0" w:space="0" w:color="auto"/>
            <w:left w:val="none" w:sz="0" w:space="0" w:color="auto"/>
            <w:bottom w:val="none" w:sz="0" w:space="0" w:color="auto"/>
            <w:right w:val="none" w:sz="0" w:space="0" w:color="auto"/>
          </w:divBdr>
        </w:div>
        <w:div w:id="99492791">
          <w:marLeft w:val="360"/>
          <w:marRight w:val="0"/>
          <w:marTop w:val="0"/>
          <w:marBottom w:val="0"/>
          <w:divBdr>
            <w:top w:val="none" w:sz="0" w:space="0" w:color="auto"/>
            <w:left w:val="none" w:sz="0" w:space="0" w:color="auto"/>
            <w:bottom w:val="none" w:sz="0" w:space="0" w:color="auto"/>
            <w:right w:val="none" w:sz="0" w:space="0" w:color="auto"/>
          </w:divBdr>
        </w:div>
        <w:div w:id="506553386">
          <w:marLeft w:val="360"/>
          <w:marRight w:val="0"/>
          <w:marTop w:val="0"/>
          <w:marBottom w:val="0"/>
          <w:divBdr>
            <w:top w:val="none" w:sz="0" w:space="0" w:color="auto"/>
            <w:left w:val="none" w:sz="0" w:space="0" w:color="auto"/>
            <w:bottom w:val="none" w:sz="0" w:space="0" w:color="auto"/>
            <w:right w:val="none" w:sz="0" w:space="0" w:color="auto"/>
          </w:divBdr>
        </w:div>
        <w:div w:id="224218381">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aela.filippo@ciopor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act@aohe.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3_03_15_EAM_1\templates\eam_0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CCA2-7366-4B80-8D57-2E3BC844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eam_01_EN.dotx</Template>
  <TotalTime>50</TotalTime>
  <Pages>10</Pages>
  <Words>3162</Words>
  <Characters>20082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UPOV/EAF/16</vt:lpstr>
    </vt:vector>
  </TitlesOfParts>
  <Company>UPOV</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UPOV/EAF/16</dc:title>
  <dc:creator>MADHOUR Hend</dc:creator>
  <cp:lastModifiedBy>BESSE Ariane</cp:lastModifiedBy>
  <cp:revision>7</cp:revision>
  <cp:lastPrinted>2016-11-22T15:41:00Z</cp:lastPrinted>
  <dcterms:created xsi:type="dcterms:W3CDTF">2024-11-21T09:17:00Z</dcterms:created>
  <dcterms:modified xsi:type="dcterms:W3CDTF">2024-12-20T15:21:00Z</dcterms:modified>
</cp:coreProperties>
</file>