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25FA0F46" w14:textId="77777777" w:rsidTr="00EB4E9C">
        <w:tc>
          <w:tcPr>
            <w:tcW w:w="6522" w:type="dxa"/>
          </w:tcPr>
          <w:p w14:paraId="1530C762" w14:textId="77777777" w:rsidR="00DC3802" w:rsidRPr="00AC2883" w:rsidRDefault="00DC3802" w:rsidP="00AC2883">
            <w:r w:rsidRPr="00D250C5">
              <w:rPr>
                <w:noProof/>
              </w:rPr>
              <w:drawing>
                <wp:inline distT="0" distB="0" distL="0" distR="0" wp14:anchorId="4501AE18" wp14:editId="6C80A02A">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0B5DBBCB" w14:textId="77777777" w:rsidR="00DC3802" w:rsidRPr="007C1D92" w:rsidRDefault="00DC3802" w:rsidP="00AC2883">
            <w:pPr>
              <w:pStyle w:val="Lettrine"/>
            </w:pPr>
            <w:r w:rsidRPr="00172084">
              <w:t>E</w:t>
            </w:r>
          </w:p>
        </w:tc>
      </w:tr>
      <w:tr w:rsidR="00DC3802" w:rsidRPr="00DA4973" w14:paraId="02536D8E" w14:textId="77777777" w:rsidTr="00645CA8">
        <w:trPr>
          <w:trHeight w:val="219"/>
        </w:trPr>
        <w:tc>
          <w:tcPr>
            <w:tcW w:w="6522" w:type="dxa"/>
          </w:tcPr>
          <w:p w14:paraId="0528B092" w14:textId="77777777" w:rsidR="00DC3802" w:rsidRPr="00AC2883" w:rsidRDefault="00DC3802" w:rsidP="00AC2883">
            <w:pPr>
              <w:pStyle w:val="upove"/>
            </w:pPr>
            <w:r w:rsidRPr="00AC2883">
              <w:t>International Union for the Protection of New Varieties of Plants</w:t>
            </w:r>
          </w:p>
        </w:tc>
        <w:tc>
          <w:tcPr>
            <w:tcW w:w="3117" w:type="dxa"/>
          </w:tcPr>
          <w:p w14:paraId="050A971A" w14:textId="77777777" w:rsidR="00DC3802" w:rsidRPr="00DA4973" w:rsidRDefault="00DC3802" w:rsidP="00DA4973"/>
        </w:tc>
      </w:tr>
    </w:tbl>
    <w:p w14:paraId="559EA166" w14:textId="77777777" w:rsidR="00DC3802" w:rsidRDefault="00DC3802" w:rsidP="00DC3802"/>
    <w:p w14:paraId="41A2A478" w14:textId="77777777" w:rsidR="00FE58C5" w:rsidRPr="00365DC1" w:rsidRDefault="00FE58C5" w:rsidP="00FE58C5"/>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FE58C5" w:rsidRPr="00C5280D" w14:paraId="07BD99EC" w14:textId="77777777" w:rsidTr="008B7534">
        <w:tc>
          <w:tcPr>
            <w:tcW w:w="6512" w:type="dxa"/>
          </w:tcPr>
          <w:p w14:paraId="178C54FB" w14:textId="77777777" w:rsidR="00FE58C5" w:rsidRPr="00AC2883" w:rsidRDefault="00FE58C5" w:rsidP="008B7534">
            <w:pPr>
              <w:pStyle w:val="Sessiontc"/>
              <w:spacing w:line="240" w:lineRule="auto"/>
            </w:pPr>
            <w:r>
              <w:t>M</w:t>
            </w:r>
            <w:r w:rsidRPr="000805AE">
              <w:rPr>
                <w:kern w:val="0"/>
              </w:rPr>
              <w:t>eeting on Electronic Applicat</w:t>
            </w:r>
            <w:r>
              <w:t>ions</w:t>
            </w:r>
          </w:p>
          <w:p w14:paraId="7DA4DC4C" w14:textId="77777777" w:rsidR="00FE58C5" w:rsidRDefault="00FE58C5" w:rsidP="008B7534">
            <w:pPr>
              <w:pStyle w:val="Sessiontcplacedate"/>
              <w:contextualSpacing w:val="0"/>
            </w:pPr>
            <w:r>
              <w:t>Second meeting</w:t>
            </w:r>
          </w:p>
          <w:p w14:paraId="38A45BE0" w14:textId="77777777" w:rsidR="00FE58C5" w:rsidRPr="00DC3802" w:rsidRDefault="00FE58C5" w:rsidP="008B7534">
            <w:pPr>
              <w:pStyle w:val="Sessiontcplacedate"/>
              <w:spacing w:before="0"/>
              <w:contextualSpacing w:val="0"/>
              <w:rPr>
                <w:sz w:val="22"/>
              </w:rPr>
            </w:pPr>
            <w:r w:rsidRPr="00DA4973">
              <w:t xml:space="preserve">Geneva, </w:t>
            </w:r>
            <w:r>
              <w:t>October 24, 2023</w:t>
            </w:r>
          </w:p>
        </w:tc>
        <w:tc>
          <w:tcPr>
            <w:tcW w:w="3127" w:type="dxa"/>
          </w:tcPr>
          <w:p w14:paraId="14657B6A" w14:textId="67B179C3" w:rsidR="00FE58C5" w:rsidRPr="003C7FBE" w:rsidRDefault="00FE58C5" w:rsidP="008B7534">
            <w:pPr>
              <w:pStyle w:val="Doccode"/>
              <w:spacing w:line="240" w:lineRule="exact"/>
            </w:pPr>
            <w:r>
              <w:t>EAM/2/</w:t>
            </w:r>
            <w:r w:rsidR="002166AE">
              <w:t>2</w:t>
            </w:r>
          </w:p>
          <w:p w14:paraId="143C5F96" w14:textId="77777777" w:rsidR="00FE58C5" w:rsidRPr="00F221E0" w:rsidRDefault="00FE58C5" w:rsidP="008B7534">
            <w:pPr>
              <w:pStyle w:val="Docoriginal"/>
            </w:pPr>
            <w:r w:rsidRPr="00F221E0">
              <w:t>Original:</w:t>
            </w:r>
            <w:r w:rsidRPr="00F221E0">
              <w:rPr>
                <w:b w:val="0"/>
                <w:spacing w:val="0"/>
              </w:rPr>
              <w:t xml:space="preserve">  English</w:t>
            </w:r>
          </w:p>
          <w:p w14:paraId="6B2BBB4E" w14:textId="0480F4E3" w:rsidR="00FE58C5" w:rsidRPr="00F221E0" w:rsidRDefault="00FE58C5" w:rsidP="008B7534">
            <w:pPr>
              <w:pStyle w:val="Docoriginal"/>
            </w:pPr>
            <w:r w:rsidRPr="00F221E0">
              <w:t>Date:</w:t>
            </w:r>
            <w:r w:rsidRPr="00F221E0">
              <w:rPr>
                <w:b w:val="0"/>
                <w:spacing w:val="0"/>
              </w:rPr>
              <w:t xml:space="preserve">  </w:t>
            </w:r>
            <w:r w:rsidR="00FA3BA3">
              <w:rPr>
                <w:b w:val="0"/>
                <w:spacing w:val="0"/>
              </w:rPr>
              <w:t>October 18, 2023</w:t>
            </w:r>
          </w:p>
        </w:tc>
      </w:tr>
    </w:tbl>
    <w:p w14:paraId="0FC6AC82" w14:textId="71198901" w:rsidR="00FE58C5" w:rsidRPr="006A644A" w:rsidRDefault="002166AE" w:rsidP="00FE58C5">
      <w:pPr>
        <w:pStyle w:val="Titleofdoc0"/>
      </w:pPr>
      <w:r>
        <w:t xml:space="preserve">Overview of UPOV </w:t>
      </w:r>
      <w:r w:rsidRPr="00D339CF">
        <w:rPr>
          <w:caps w:val="0"/>
        </w:rPr>
        <w:t>e</w:t>
      </w:r>
      <w:r>
        <w:t>-PVP</w:t>
      </w:r>
    </w:p>
    <w:p w14:paraId="53D4AC6D" w14:textId="77777777" w:rsidR="00FE58C5" w:rsidRPr="006A644A" w:rsidRDefault="00FE58C5" w:rsidP="00FE58C5">
      <w:pPr>
        <w:pStyle w:val="preparedby1"/>
        <w:jc w:val="left"/>
      </w:pPr>
      <w:r w:rsidRPr="000C4E25">
        <w:t>Document prepared by the Office of the Union</w:t>
      </w:r>
    </w:p>
    <w:p w14:paraId="20E7AA17" w14:textId="77777777" w:rsidR="00FE58C5" w:rsidRPr="006A644A" w:rsidRDefault="00FE58C5" w:rsidP="00FE58C5">
      <w:pPr>
        <w:pStyle w:val="Disclaimer"/>
      </w:pPr>
      <w:r w:rsidRPr="006A644A">
        <w:t>Disclaimer:  this document does not represent UPOV policies or guidance</w:t>
      </w:r>
    </w:p>
    <w:p w14:paraId="03DB59DC" w14:textId="77777777" w:rsidR="002166AE" w:rsidRPr="00057624" w:rsidRDefault="002166AE" w:rsidP="002166AE">
      <w:pPr>
        <w:pStyle w:val="Heading1"/>
        <w:rPr>
          <w:rFonts w:cs="Arial"/>
        </w:rPr>
      </w:pPr>
      <w:bookmarkStart w:id="0" w:name="_Toc475955714"/>
      <w:bookmarkStart w:id="1" w:name="_Toc477186291"/>
      <w:bookmarkStart w:id="2" w:name="_Toc126154036"/>
      <w:bookmarkStart w:id="3" w:name="_Toc148144813"/>
      <w:r w:rsidRPr="00057624">
        <w:rPr>
          <w:rFonts w:cs="Arial"/>
        </w:rPr>
        <w:t>EXECUTIVE SUMMARY</w:t>
      </w:r>
      <w:bookmarkEnd w:id="0"/>
      <w:bookmarkEnd w:id="1"/>
      <w:bookmarkEnd w:id="2"/>
      <w:bookmarkEnd w:id="3"/>
    </w:p>
    <w:p w14:paraId="1112FDEE" w14:textId="77777777" w:rsidR="002166AE" w:rsidRPr="00057624" w:rsidRDefault="002166AE" w:rsidP="002166AE">
      <w:pPr>
        <w:rPr>
          <w:rFonts w:cs="Arial"/>
          <w:color w:val="000000"/>
        </w:rPr>
      </w:pPr>
    </w:p>
    <w:p w14:paraId="23B621BB" w14:textId="77777777" w:rsidR="000328A6" w:rsidRPr="00057624" w:rsidRDefault="000328A6" w:rsidP="000328A6">
      <w:pPr>
        <w:rPr>
          <w:rFonts w:cs="Arial"/>
          <w:color w:val="000000"/>
        </w:rPr>
      </w:pPr>
      <w:r w:rsidRPr="00057624">
        <w:rPr>
          <w:rFonts w:cs="Arial"/>
          <w:color w:val="000000"/>
        </w:rPr>
        <w:fldChar w:fldCharType="begin"/>
      </w:r>
      <w:r w:rsidRPr="00057624">
        <w:rPr>
          <w:rFonts w:cs="Arial"/>
          <w:color w:val="000000"/>
        </w:rPr>
        <w:instrText xml:space="preserve"> AUTONUM  </w:instrText>
      </w:r>
      <w:r w:rsidRPr="00057624">
        <w:rPr>
          <w:rFonts w:cs="Arial"/>
          <w:color w:val="000000"/>
        </w:rPr>
        <w:fldChar w:fldCharType="end"/>
      </w:r>
      <w:r w:rsidRPr="00057624">
        <w:rPr>
          <w:rFonts w:cs="Arial"/>
          <w:color w:val="000000"/>
        </w:rPr>
        <w:tab/>
      </w:r>
      <w:r>
        <w:rPr>
          <w:rFonts w:cs="Arial"/>
          <w:color w:val="000000"/>
        </w:rPr>
        <w:t>T</w:t>
      </w:r>
      <w:r w:rsidRPr="00057624">
        <w:rPr>
          <w:rFonts w:cs="Arial"/>
          <w:color w:val="000000"/>
        </w:rPr>
        <w:t xml:space="preserve">his document </w:t>
      </w:r>
      <w:r>
        <w:rPr>
          <w:rFonts w:cs="Arial"/>
          <w:color w:val="000000"/>
        </w:rPr>
        <w:t>reports on</w:t>
      </w:r>
      <w:r w:rsidRPr="00057624">
        <w:rPr>
          <w:rFonts w:cs="Arial"/>
          <w:color w:val="000000"/>
        </w:rPr>
        <w:t>:</w:t>
      </w:r>
    </w:p>
    <w:p w14:paraId="1D38B836" w14:textId="77777777" w:rsidR="000328A6" w:rsidRPr="00057624" w:rsidRDefault="000328A6" w:rsidP="000328A6">
      <w:pPr>
        <w:rPr>
          <w:rFonts w:cs="Arial"/>
          <w:color w:val="000000"/>
        </w:rPr>
      </w:pPr>
    </w:p>
    <w:p w14:paraId="23FFA8B7" w14:textId="77777777" w:rsidR="000328A6" w:rsidRPr="00057624" w:rsidRDefault="000328A6" w:rsidP="00D339CF">
      <w:pPr>
        <w:pStyle w:val="ListParagraph"/>
        <w:numPr>
          <w:ilvl w:val="0"/>
          <w:numId w:val="1"/>
        </w:numPr>
        <w:ind w:left="993" w:hanging="426"/>
        <w:jc w:val="both"/>
        <w:rPr>
          <w:rFonts w:ascii="Arial" w:eastAsia="Times New Roman" w:hAnsi="Arial" w:cs="Arial"/>
          <w:color w:val="000000"/>
          <w:sz w:val="20"/>
          <w:szCs w:val="20"/>
          <w:lang w:val="en-US" w:eastAsia="en-US"/>
        </w:rPr>
      </w:pPr>
      <w:r>
        <w:rPr>
          <w:rFonts w:ascii="Arial" w:eastAsia="Times New Roman" w:hAnsi="Arial" w:cs="Arial"/>
          <w:color w:val="000000"/>
          <w:sz w:val="20"/>
          <w:szCs w:val="20"/>
          <w:lang w:val="en-US" w:eastAsia="en-US"/>
        </w:rPr>
        <w:t xml:space="preserve">developments concerning </w:t>
      </w:r>
      <w:r w:rsidRPr="00057624">
        <w:rPr>
          <w:rFonts w:ascii="Arial" w:eastAsia="Times New Roman" w:hAnsi="Arial" w:cs="Arial"/>
          <w:color w:val="000000"/>
          <w:sz w:val="20"/>
          <w:szCs w:val="20"/>
          <w:lang w:val="en-US" w:eastAsia="en-US"/>
        </w:rPr>
        <w:t>UPOV</w:t>
      </w:r>
      <w:r>
        <w:rPr>
          <w:rFonts w:ascii="Arial" w:eastAsia="Times New Roman" w:hAnsi="Arial" w:cs="Arial"/>
          <w:color w:val="000000"/>
          <w:sz w:val="20"/>
          <w:szCs w:val="20"/>
          <w:lang w:val="en-US" w:eastAsia="en-US"/>
        </w:rPr>
        <w:t xml:space="preserve"> e-PVP, as set out in paragraph</w:t>
      </w:r>
      <w:r w:rsidRPr="00057624">
        <w:rPr>
          <w:rFonts w:ascii="Arial" w:eastAsia="Times New Roman" w:hAnsi="Arial" w:cs="Arial"/>
          <w:color w:val="000000"/>
          <w:sz w:val="20"/>
          <w:szCs w:val="20"/>
          <w:lang w:val="en-US" w:eastAsia="en-US"/>
        </w:rPr>
        <w:t xml:space="preserve"> </w:t>
      </w:r>
      <w:r>
        <w:rPr>
          <w:rFonts w:ascii="Arial" w:eastAsia="Times New Roman" w:hAnsi="Arial" w:cs="Arial"/>
          <w:color w:val="000000"/>
          <w:sz w:val="20"/>
          <w:szCs w:val="20"/>
          <w:lang w:val="en-US" w:eastAsia="en-US"/>
        </w:rPr>
        <w:t>3</w:t>
      </w:r>
      <w:r w:rsidRPr="00057624">
        <w:rPr>
          <w:rFonts w:ascii="Arial" w:eastAsia="Times New Roman" w:hAnsi="Arial" w:cs="Arial"/>
          <w:color w:val="000000"/>
          <w:sz w:val="20"/>
          <w:szCs w:val="20"/>
          <w:lang w:val="en-US" w:eastAsia="en-US"/>
        </w:rPr>
        <w:t xml:space="preserve"> of this document</w:t>
      </w:r>
      <w:r>
        <w:rPr>
          <w:rFonts w:ascii="Arial" w:eastAsia="Times New Roman" w:hAnsi="Arial" w:cs="Arial"/>
          <w:color w:val="000000"/>
          <w:sz w:val="20"/>
          <w:szCs w:val="20"/>
          <w:lang w:val="en-US" w:eastAsia="en-US"/>
        </w:rPr>
        <w:t>;</w:t>
      </w:r>
    </w:p>
    <w:p w14:paraId="21F837B1" w14:textId="77777777" w:rsidR="000328A6" w:rsidRPr="00057624" w:rsidRDefault="000328A6" w:rsidP="00D339CF">
      <w:pPr>
        <w:ind w:left="993" w:hanging="426"/>
        <w:rPr>
          <w:rFonts w:cs="Arial"/>
          <w:color w:val="000000"/>
        </w:rPr>
      </w:pPr>
    </w:p>
    <w:p w14:paraId="4A7D5884" w14:textId="77777777" w:rsidR="000328A6" w:rsidRDefault="000328A6" w:rsidP="00D339CF">
      <w:pPr>
        <w:pStyle w:val="ListParagraph"/>
        <w:numPr>
          <w:ilvl w:val="0"/>
          <w:numId w:val="1"/>
        </w:numPr>
        <w:ind w:left="993" w:hanging="426"/>
        <w:jc w:val="both"/>
        <w:rPr>
          <w:rFonts w:ascii="Arial" w:eastAsia="Times New Roman" w:hAnsi="Arial" w:cs="Arial"/>
          <w:color w:val="000000"/>
          <w:sz w:val="20"/>
          <w:szCs w:val="20"/>
          <w:lang w:val="en-US" w:eastAsia="en-US"/>
        </w:rPr>
      </w:pPr>
      <w:r w:rsidRPr="00057624">
        <w:rPr>
          <w:rFonts w:ascii="Arial" w:eastAsia="Times New Roman" w:hAnsi="Arial" w:cs="Arial"/>
          <w:color w:val="000000"/>
          <w:sz w:val="20"/>
          <w:szCs w:val="20"/>
          <w:lang w:val="en-US" w:eastAsia="en-US"/>
        </w:rPr>
        <w:t xml:space="preserve">the </w:t>
      </w:r>
      <w:r>
        <w:rPr>
          <w:rFonts w:ascii="Arial" w:eastAsia="Times New Roman" w:hAnsi="Arial" w:cs="Arial"/>
          <w:color w:val="000000"/>
          <w:sz w:val="20"/>
          <w:szCs w:val="20"/>
          <w:lang w:val="en-US" w:eastAsia="en-US"/>
        </w:rPr>
        <w:t xml:space="preserve">test campaign for the </w:t>
      </w:r>
      <w:r w:rsidRPr="00CF3018">
        <w:rPr>
          <w:rFonts w:ascii="Arial" w:eastAsia="Times New Roman" w:hAnsi="Arial" w:cs="Arial"/>
          <w:color w:val="000000"/>
          <w:sz w:val="20"/>
          <w:szCs w:val="20"/>
          <w:lang w:val="en-US" w:eastAsia="en-US"/>
        </w:rPr>
        <w:t>UPOV e-PVP Administration Module and UPOV e-PVP DUS Report Exchange Module</w:t>
      </w:r>
      <w:r w:rsidRPr="00057624">
        <w:rPr>
          <w:rFonts w:ascii="Arial" w:eastAsia="Times New Roman" w:hAnsi="Arial" w:cs="Arial"/>
          <w:color w:val="000000"/>
          <w:sz w:val="20"/>
          <w:szCs w:val="20"/>
          <w:lang w:val="en-US" w:eastAsia="en-US"/>
        </w:rPr>
        <w:t>, as set out in paragraph</w:t>
      </w:r>
      <w:r>
        <w:rPr>
          <w:rFonts w:ascii="Arial" w:eastAsia="Times New Roman" w:hAnsi="Arial" w:cs="Arial"/>
          <w:color w:val="000000"/>
          <w:sz w:val="20"/>
          <w:szCs w:val="20"/>
          <w:lang w:val="en-US" w:eastAsia="en-US"/>
        </w:rPr>
        <w:t>s</w:t>
      </w:r>
      <w:r w:rsidRPr="00057624">
        <w:rPr>
          <w:rFonts w:ascii="Arial" w:eastAsia="Times New Roman" w:hAnsi="Arial" w:cs="Arial"/>
          <w:color w:val="000000"/>
          <w:sz w:val="20"/>
          <w:szCs w:val="20"/>
          <w:lang w:val="en-US" w:eastAsia="en-US"/>
        </w:rPr>
        <w:t xml:space="preserve"> </w:t>
      </w:r>
      <w:r>
        <w:rPr>
          <w:rFonts w:ascii="Arial" w:eastAsia="Times New Roman" w:hAnsi="Arial" w:cs="Arial"/>
          <w:color w:val="000000"/>
          <w:sz w:val="20"/>
          <w:szCs w:val="20"/>
          <w:lang w:val="en-US" w:eastAsia="en-US"/>
        </w:rPr>
        <w:t>4 to 7</w:t>
      </w:r>
      <w:r w:rsidRPr="00057624">
        <w:rPr>
          <w:rFonts w:ascii="Arial" w:eastAsia="Times New Roman" w:hAnsi="Arial" w:cs="Arial"/>
          <w:color w:val="000000"/>
          <w:sz w:val="20"/>
          <w:szCs w:val="20"/>
          <w:lang w:val="en-US" w:eastAsia="en-US"/>
        </w:rPr>
        <w:t xml:space="preserve"> of this document</w:t>
      </w:r>
      <w:r>
        <w:rPr>
          <w:rFonts w:ascii="Arial" w:eastAsia="Times New Roman" w:hAnsi="Arial" w:cs="Arial"/>
          <w:color w:val="000000"/>
          <w:sz w:val="20"/>
          <w:szCs w:val="20"/>
          <w:lang w:val="en-US" w:eastAsia="en-US"/>
        </w:rPr>
        <w:t>;</w:t>
      </w:r>
    </w:p>
    <w:p w14:paraId="45B9AA47" w14:textId="77777777" w:rsidR="000328A6" w:rsidRPr="00DE1190" w:rsidRDefault="000328A6" w:rsidP="00D339CF">
      <w:pPr>
        <w:pStyle w:val="ListParagraph"/>
        <w:ind w:left="993" w:hanging="426"/>
        <w:rPr>
          <w:rFonts w:ascii="Arial" w:eastAsia="Times New Roman" w:hAnsi="Arial" w:cs="Arial"/>
          <w:color w:val="000000"/>
          <w:sz w:val="20"/>
          <w:szCs w:val="20"/>
          <w:lang w:val="en-US" w:eastAsia="en-US"/>
        </w:rPr>
      </w:pPr>
    </w:p>
    <w:p w14:paraId="7EC635F6" w14:textId="77777777" w:rsidR="000328A6" w:rsidRDefault="000328A6" w:rsidP="00D339CF">
      <w:pPr>
        <w:pStyle w:val="ListParagraph"/>
        <w:numPr>
          <w:ilvl w:val="0"/>
          <w:numId w:val="1"/>
        </w:numPr>
        <w:ind w:left="993" w:hanging="426"/>
        <w:jc w:val="both"/>
        <w:rPr>
          <w:rFonts w:ascii="Arial" w:eastAsia="Times New Roman" w:hAnsi="Arial" w:cs="Arial"/>
          <w:color w:val="000000"/>
          <w:sz w:val="20"/>
          <w:szCs w:val="20"/>
          <w:lang w:val="en-US" w:eastAsia="en-US"/>
        </w:rPr>
      </w:pPr>
      <w:r w:rsidRPr="003E1560">
        <w:rPr>
          <w:rFonts w:ascii="Arial" w:eastAsia="Times New Roman" w:hAnsi="Arial" w:cs="Arial"/>
          <w:color w:val="000000"/>
          <w:sz w:val="20"/>
          <w:szCs w:val="20"/>
          <w:lang w:val="en-US" w:eastAsia="en-US"/>
        </w:rPr>
        <w:t>Launch of UPOV e-PVP</w:t>
      </w:r>
      <w:r w:rsidRPr="00057624">
        <w:rPr>
          <w:rFonts w:ascii="Arial" w:eastAsia="Times New Roman" w:hAnsi="Arial" w:cs="Arial"/>
          <w:color w:val="000000"/>
          <w:sz w:val="20"/>
          <w:szCs w:val="20"/>
          <w:lang w:val="en-US" w:eastAsia="en-US"/>
        </w:rPr>
        <w:t>, as set out in paragraph</w:t>
      </w:r>
      <w:r>
        <w:rPr>
          <w:rFonts w:ascii="Arial" w:eastAsia="Times New Roman" w:hAnsi="Arial" w:cs="Arial"/>
          <w:color w:val="000000"/>
          <w:sz w:val="20"/>
          <w:szCs w:val="20"/>
          <w:lang w:val="en-US" w:eastAsia="en-US"/>
        </w:rPr>
        <w:t>s</w:t>
      </w:r>
      <w:r w:rsidRPr="00057624">
        <w:rPr>
          <w:rFonts w:ascii="Arial" w:eastAsia="Times New Roman" w:hAnsi="Arial" w:cs="Arial"/>
          <w:color w:val="000000"/>
          <w:sz w:val="20"/>
          <w:szCs w:val="20"/>
          <w:lang w:val="en-US" w:eastAsia="en-US"/>
        </w:rPr>
        <w:t xml:space="preserve"> </w:t>
      </w:r>
      <w:r>
        <w:rPr>
          <w:rFonts w:ascii="Arial" w:eastAsia="Times New Roman" w:hAnsi="Arial" w:cs="Arial"/>
          <w:color w:val="000000"/>
          <w:sz w:val="20"/>
          <w:szCs w:val="20"/>
          <w:lang w:val="en-US" w:eastAsia="en-US"/>
        </w:rPr>
        <w:t>8 and 9</w:t>
      </w:r>
      <w:r w:rsidRPr="00057624">
        <w:rPr>
          <w:rFonts w:ascii="Arial" w:eastAsia="Times New Roman" w:hAnsi="Arial" w:cs="Arial"/>
          <w:color w:val="000000"/>
          <w:sz w:val="20"/>
          <w:szCs w:val="20"/>
          <w:lang w:val="en-US" w:eastAsia="en-US"/>
        </w:rPr>
        <w:t xml:space="preserve"> of this document</w:t>
      </w:r>
      <w:r>
        <w:rPr>
          <w:rFonts w:ascii="Arial" w:eastAsia="Times New Roman" w:hAnsi="Arial" w:cs="Arial"/>
          <w:color w:val="000000"/>
          <w:sz w:val="20"/>
          <w:szCs w:val="20"/>
          <w:lang w:val="en-US" w:eastAsia="en-US"/>
        </w:rPr>
        <w:t>;</w:t>
      </w:r>
    </w:p>
    <w:p w14:paraId="15112C36" w14:textId="77777777" w:rsidR="000328A6" w:rsidRPr="002D0460" w:rsidRDefault="000328A6" w:rsidP="00D339CF">
      <w:pPr>
        <w:pStyle w:val="ListParagraph"/>
        <w:ind w:left="993" w:hanging="426"/>
        <w:rPr>
          <w:rFonts w:ascii="Arial" w:eastAsia="Times New Roman" w:hAnsi="Arial" w:cs="Arial"/>
          <w:color w:val="000000"/>
          <w:sz w:val="20"/>
          <w:szCs w:val="20"/>
          <w:lang w:val="en-US" w:eastAsia="en-US"/>
        </w:rPr>
      </w:pPr>
    </w:p>
    <w:p w14:paraId="4ED9C13F" w14:textId="77777777" w:rsidR="000328A6" w:rsidRPr="002D0460" w:rsidRDefault="000328A6" w:rsidP="00D339CF">
      <w:pPr>
        <w:pStyle w:val="ListParagraph"/>
        <w:numPr>
          <w:ilvl w:val="0"/>
          <w:numId w:val="1"/>
        </w:numPr>
        <w:ind w:left="993" w:hanging="426"/>
        <w:jc w:val="both"/>
        <w:rPr>
          <w:rFonts w:ascii="Arial" w:eastAsia="Times New Roman" w:hAnsi="Arial" w:cs="Arial"/>
          <w:color w:val="000000"/>
          <w:sz w:val="20"/>
          <w:szCs w:val="20"/>
          <w:lang w:val="en-US" w:eastAsia="en-US"/>
        </w:rPr>
      </w:pPr>
      <w:r>
        <w:rPr>
          <w:rFonts w:ascii="Arial" w:eastAsia="Times New Roman" w:hAnsi="Arial" w:cs="Arial"/>
          <w:color w:val="000000"/>
          <w:sz w:val="20"/>
          <w:szCs w:val="20"/>
          <w:lang w:val="en-US" w:eastAsia="en-US"/>
        </w:rPr>
        <w:t xml:space="preserve">How to join, </w:t>
      </w:r>
      <w:r w:rsidRPr="00057624">
        <w:rPr>
          <w:rFonts w:ascii="Arial" w:eastAsia="Times New Roman" w:hAnsi="Arial" w:cs="Arial"/>
          <w:color w:val="000000"/>
          <w:sz w:val="20"/>
          <w:szCs w:val="20"/>
          <w:lang w:val="en-US" w:eastAsia="en-US"/>
        </w:rPr>
        <w:t>as set out in paragraph</w:t>
      </w:r>
      <w:r>
        <w:rPr>
          <w:rFonts w:ascii="Arial" w:eastAsia="Times New Roman" w:hAnsi="Arial" w:cs="Arial"/>
          <w:color w:val="000000"/>
          <w:sz w:val="20"/>
          <w:szCs w:val="20"/>
          <w:lang w:val="en-US" w:eastAsia="en-US"/>
        </w:rPr>
        <w:t>s</w:t>
      </w:r>
      <w:r w:rsidRPr="00057624">
        <w:rPr>
          <w:rFonts w:ascii="Arial" w:eastAsia="Times New Roman" w:hAnsi="Arial" w:cs="Arial"/>
          <w:color w:val="000000"/>
          <w:sz w:val="20"/>
          <w:szCs w:val="20"/>
          <w:lang w:val="en-US" w:eastAsia="en-US"/>
        </w:rPr>
        <w:t xml:space="preserve"> </w:t>
      </w:r>
      <w:r>
        <w:rPr>
          <w:rFonts w:ascii="Arial" w:eastAsia="Times New Roman" w:hAnsi="Arial" w:cs="Arial"/>
          <w:color w:val="000000"/>
          <w:sz w:val="20"/>
          <w:szCs w:val="20"/>
          <w:lang w:val="en-US" w:eastAsia="en-US"/>
        </w:rPr>
        <w:t>10 to 12</w:t>
      </w:r>
      <w:r w:rsidRPr="00057624">
        <w:rPr>
          <w:rFonts w:ascii="Arial" w:eastAsia="Times New Roman" w:hAnsi="Arial" w:cs="Arial"/>
          <w:color w:val="000000"/>
          <w:sz w:val="20"/>
          <w:szCs w:val="20"/>
          <w:lang w:val="en-US" w:eastAsia="en-US"/>
        </w:rPr>
        <w:t xml:space="preserve"> of this document</w:t>
      </w:r>
      <w:r>
        <w:rPr>
          <w:rFonts w:ascii="Arial" w:eastAsia="Times New Roman" w:hAnsi="Arial" w:cs="Arial"/>
          <w:color w:val="000000"/>
          <w:sz w:val="20"/>
          <w:szCs w:val="20"/>
          <w:lang w:val="en-US" w:eastAsia="en-US"/>
        </w:rPr>
        <w:t xml:space="preserve">; </w:t>
      </w:r>
      <w:r w:rsidRPr="002D0460">
        <w:rPr>
          <w:rFonts w:ascii="Arial" w:eastAsia="Times New Roman" w:hAnsi="Arial" w:cs="Arial"/>
          <w:color w:val="000000"/>
          <w:sz w:val="20"/>
          <w:szCs w:val="20"/>
          <w:lang w:val="en-US" w:eastAsia="en-US"/>
        </w:rPr>
        <w:t>and</w:t>
      </w:r>
    </w:p>
    <w:p w14:paraId="12D77F7B" w14:textId="77777777" w:rsidR="000328A6" w:rsidRPr="00BE3846" w:rsidRDefault="000328A6" w:rsidP="00D339CF">
      <w:pPr>
        <w:pStyle w:val="ListParagraph"/>
        <w:ind w:left="993" w:hanging="426"/>
        <w:rPr>
          <w:rFonts w:ascii="Arial" w:eastAsia="Times New Roman" w:hAnsi="Arial" w:cs="Arial"/>
          <w:color w:val="000000"/>
          <w:sz w:val="20"/>
          <w:szCs w:val="20"/>
          <w:lang w:val="en-US" w:eastAsia="en-US"/>
        </w:rPr>
      </w:pPr>
    </w:p>
    <w:p w14:paraId="7042533E" w14:textId="77777777" w:rsidR="000328A6" w:rsidRPr="003E1560" w:rsidRDefault="000328A6" w:rsidP="00D339CF">
      <w:pPr>
        <w:pStyle w:val="ListParagraph"/>
        <w:numPr>
          <w:ilvl w:val="0"/>
          <w:numId w:val="1"/>
        </w:numPr>
        <w:ind w:left="993" w:hanging="426"/>
        <w:jc w:val="both"/>
        <w:rPr>
          <w:rFonts w:ascii="Arial" w:eastAsia="Times New Roman" w:hAnsi="Arial" w:cs="Arial"/>
          <w:color w:val="000000"/>
          <w:sz w:val="20"/>
          <w:szCs w:val="20"/>
          <w:lang w:val="en-US" w:eastAsia="en-US"/>
        </w:rPr>
      </w:pPr>
      <w:r>
        <w:rPr>
          <w:rFonts w:ascii="Arial" w:eastAsia="Times New Roman" w:hAnsi="Arial" w:cs="Arial"/>
          <w:color w:val="000000"/>
          <w:sz w:val="20"/>
          <w:szCs w:val="20"/>
          <w:lang w:val="en-US" w:eastAsia="en-US"/>
        </w:rPr>
        <w:t>Future plan,</w:t>
      </w:r>
      <w:r w:rsidRPr="002D0460">
        <w:rPr>
          <w:rFonts w:ascii="Arial" w:eastAsia="Times New Roman" w:hAnsi="Arial" w:cs="Arial"/>
          <w:color w:val="000000"/>
          <w:sz w:val="20"/>
          <w:szCs w:val="20"/>
          <w:lang w:val="en-US" w:eastAsia="en-US"/>
        </w:rPr>
        <w:t xml:space="preserve"> </w:t>
      </w:r>
      <w:r>
        <w:rPr>
          <w:rFonts w:ascii="Arial" w:eastAsia="Times New Roman" w:hAnsi="Arial" w:cs="Arial"/>
          <w:color w:val="000000"/>
          <w:sz w:val="20"/>
          <w:szCs w:val="20"/>
          <w:lang w:val="en-US" w:eastAsia="en-US"/>
        </w:rPr>
        <w:t>as set out in paragraph</w:t>
      </w:r>
      <w:r w:rsidRPr="00057624">
        <w:rPr>
          <w:rFonts w:ascii="Arial" w:eastAsia="Times New Roman" w:hAnsi="Arial" w:cs="Arial"/>
          <w:color w:val="000000"/>
          <w:sz w:val="20"/>
          <w:szCs w:val="20"/>
          <w:lang w:val="en-US" w:eastAsia="en-US"/>
        </w:rPr>
        <w:t xml:space="preserve"> </w:t>
      </w:r>
      <w:r>
        <w:rPr>
          <w:rFonts w:ascii="Arial" w:eastAsia="Times New Roman" w:hAnsi="Arial" w:cs="Arial"/>
          <w:color w:val="000000"/>
          <w:sz w:val="20"/>
          <w:szCs w:val="20"/>
          <w:lang w:val="en-US" w:eastAsia="en-US"/>
        </w:rPr>
        <w:t>13</w:t>
      </w:r>
      <w:r w:rsidRPr="00057624">
        <w:rPr>
          <w:rFonts w:ascii="Arial" w:eastAsia="Times New Roman" w:hAnsi="Arial" w:cs="Arial"/>
          <w:color w:val="000000"/>
          <w:sz w:val="20"/>
          <w:szCs w:val="20"/>
          <w:lang w:val="en-US" w:eastAsia="en-US"/>
        </w:rPr>
        <w:t xml:space="preserve"> of this document</w:t>
      </w:r>
      <w:r>
        <w:rPr>
          <w:rFonts w:ascii="Arial" w:eastAsia="Times New Roman" w:hAnsi="Arial" w:cs="Arial"/>
          <w:color w:val="000000"/>
          <w:sz w:val="20"/>
          <w:szCs w:val="20"/>
          <w:lang w:val="en-US" w:eastAsia="en-US"/>
        </w:rPr>
        <w:t>.</w:t>
      </w:r>
    </w:p>
    <w:p w14:paraId="66522D1B" w14:textId="77777777" w:rsidR="002166AE" w:rsidRPr="00E64B01" w:rsidRDefault="002166AE" w:rsidP="002166AE">
      <w:pPr>
        <w:pStyle w:val="ListParagraph"/>
        <w:rPr>
          <w:rFonts w:ascii="Arial" w:eastAsia="Times New Roman" w:hAnsi="Arial" w:cs="Arial"/>
          <w:color w:val="000000"/>
          <w:sz w:val="20"/>
          <w:szCs w:val="20"/>
          <w:lang w:val="en-US" w:eastAsia="en-US"/>
        </w:rPr>
      </w:pPr>
    </w:p>
    <w:p w14:paraId="0CD0753F" w14:textId="77777777" w:rsidR="002166AE" w:rsidRPr="00057624" w:rsidRDefault="002166AE" w:rsidP="002166AE">
      <w:pPr>
        <w:rPr>
          <w:rFonts w:cs="Arial"/>
          <w:color w:val="000000"/>
        </w:rPr>
      </w:pPr>
    </w:p>
    <w:p w14:paraId="3650DAD1" w14:textId="720607E6" w:rsidR="00FC56EF" w:rsidRPr="00057624" w:rsidRDefault="002166AE" w:rsidP="00FC56EF">
      <w:pPr>
        <w:spacing w:after="240"/>
        <w:rPr>
          <w:rFonts w:cs="Arial"/>
          <w:color w:val="000000"/>
        </w:rPr>
      </w:pPr>
      <w:r w:rsidRPr="00057624">
        <w:rPr>
          <w:rFonts w:cs="Arial"/>
          <w:color w:val="000000"/>
        </w:rPr>
        <w:fldChar w:fldCharType="begin"/>
      </w:r>
      <w:r w:rsidRPr="00057624">
        <w:rPr>
          <w:rFonts w:cs="Arial"/>
          <w:color w:val="000000"/>
        </w:rPr>
        <w:instrText xml:space="preserve"> AUTONUM  </w:instrText>
      </w:r>
      <w:r w:rsidRPr="00057624">
        <w:rPr>
          <w:rFonts w:cs="Arial"/>
          <w:color w:val="000000"/>
        </w:rPr>
        <w:fldChar w:fldCharType="end"/>
      </w:r>
      <w:r w:rsidRPr="00057624">
        <w:rPr>
          <w:rFonts w:cs="Arial"/>
          <w:color w:val="000000"/>
        </w:rPr>
        <w:tab/>
        <w:t>The structure of this document is as follows:</w:t>
      </w:r>
    </w:p>
    <w:p w14:paraId="114E97EB" w14:textId="44E7D6C7" w:rsidR="000328A6" w:rsidRPr="00FA3BA3" w:rsidRDefault="002166AE">
      <w:pPr>
        <w:pStyle w:val="TOC1"/>
        <w:rPr>
          <w:rFonts w:asciiTheme="minorHAnsi" w:eastAsiaTheme="minorEastAsia" w:hAnsiTheme="minorHAnsi" w:cstheme="minorBidi"/>
          <w:caps w:val="0"/>
          <w:noProof/>
        </w:rPr>
      </w:pPr>
      <w:r w:rsidRPr="00FC4724">
        <w:rPr>
          <w:bCs/>
          <w:noProof/>
          <w:snapToGrid w:val="0"/>
          <w:sz w:val="18"/>
        </w:rPr>
        <w:fldChar w:fldCharType="begin"/>
      </w:r>
      <w:r w:rsidRPr="00057624">
        <w:rPr>
          <w:snapToGrid w:val="0"/>
        </w:rPr>
        <w:instrText xml:space="preserve"> TOC \o "1-3" \h \z \u </w:instrText>
      </w:r>
      <w:r w:rsidRPr="00FC4724">
        <w:rPr>
          <w:bCs/>
          <w:noProof/>
          <w:snapToGrid w:val="0"/>
          <w:sz w:val="18"/>
        </w:rPr>
        <w:fldChar w:fldCharType="separate"/>
      </w:r>
      <w:hyperlink w:anchor="_Toc148144813" w:history="1">
        <w:r w:rsidR="000328A6" w:rsidRPr="00FA3BA3">
          <w:rPr>
            <w:rStyle w:val="Hyperlink"/>
            <w:rFonts w:cs="Arial"/>
            <w:noProof/>
            <w:sz w:val="18"/>
            <w:szCs w:val="18"/>
          </w:rPr>
          <w:t>EXECUTIVE SUMMARY</w:t>
        </w:r>
        <w:r w:rsidR="000328A6" w:rsidRPr="00FA3BA3">
          <w:rPr>
            <w:noProof/>
            <w:webHidden/>
            <w:sz w:val="18"/>
            <w:szCs w:val="18"/>
          </w:rPr>
          <w:tab/>
        </w:r>
        <w:r w:rsidR="000328A6" w:rsidRPr="00FA3BA3">
          <w:rPr>
            <w:noProof/>
            <w:webHidden/>
            <w:sz w:val="18"/>
            <w:szCs w:val="18"/>
          </w:rPr>
          <w:fldChar w:fldCharType="begin"/>
        </w:r>
        <w:r w:rsidR="000328A6" w:rsidRPr="00FA3BA3">
          <w:rPr>
            <w:noProof/>
            <w:webHidden/>
            <w:sz w:val="18"/>
            <w:szCs w:val="18"/>
          </w:rPr>
          <w:instrText xml:space="preserve"> PAGEREF _Toc148144813 \h </w:instrText>
        </w:r>
        <w:r w:rsidR="000328A6" w:rsidRPr="00FA3BA3">
          <w:rPr>
            <w:noProof/>
            <w:webHidden/>
            <w:sz w:val="18"/>
            <w:szCs w:val="18"/>
          </w:rPr>
        </w:r>
        <w:r w:rsidR="000328A6" w:rsidRPr="00FA3BA3">
          <w:rPr>
            <w:noProof/>
            <w:webHidden/>
            <w:sz w:val="18"/>
            <w:szCs w:val="18"/>
          </w:rPr>
          <w:fldChar w:fldCharType="separate"/>
        </w:r>
        <w:r w:rsidR="000328A6" w:rsidRPr="00FA3BA3">
          <w:rPr>
            <w:noProof/>
            <w:webHidden/>
            <w:sz w:val="18"/>
            <w:szCs w:val="18"/>
          </w:rPr>
          <w:t>1</w:t>
        </w:r>
        <w:r w:rsidR="000328A6" w:rsidRPr="00FA3BA3">
          <w:rPr>
            <w:noProof/>
            <w:webHidden/>
            <w:sz w:val="18"/>
            <w:szCs w:val="18"/>
          </w:rPr>
          <w:fldChar w:fldCharType="end"/>
        </w:r>
      </w:hyperlink>
    </w:p>
    <w:p w14:paraId="0F26DAAE" w14:textId="0A9F1529" w:rsidR="000328A6" w:rsidRPr="00FA3BA3" w:rsidRDefault="008A425A">
      <w:pPr>
        <w:pStyle w:val="TOC1"/>
        <w:rPr>
          <w:rFonts w:asciiTheme="minorHAnsi" w:eastAsiaTheme="minorEastAsia" w:hAnsiTheme="minorHAnsi" w:cstheme="minorBidi"/>
          <w:caps w:val="0"/>
          <w:noProof/>
        </w:rPr>
      </w:pPr>
      <w:hyperlink w:anchor="_Toc148144814" w:history="1">
        <w:r w:rsidR="000328A6" w:rsidRPr="00FA3BA3">
          <w:rPr>
            <w:rStyle w:val="Hyperlink"/>
            <w:rFonts w:cs="Arial"/>
            <w:noProof/>
            <w:sz w:val="18"/>
            <w:szCs w:val="18"/>
          </w:rPr>
          <w:t xml:space="preserve">Overview of </w:t>
        </w:r>
        <w:r w:rsidR="000328A6" w:rsidRPr="00FA3BA3">
          <w:rPr>
            <w:rStyle w:val="Hyperlink"/>
            <w:rFonts w:cs="Arial"/>
            <w:noProof/>
            <w:snapToGrid w:val="0"/>
            <w:sz w:val="18"/>
            <w:szCs w:val="18"/>
          </w:rPr>
          <w:t xml:space="preserve">UPOV </w:t>
        </w:r>
        <w:r w:rsidR="00D339CF">
          <w:rPr>
            <w:rStyle w:val="Hyperlink"/>
            <w:rFonts w:cs="Arial"/>
            <w:caps w:val="0"/>
            <w:noProof/>
            <w:snapToGrid w:val="0"/>
            <w:sz w:val="18"/>
            <w:szCs w:val="18"/>
          </w:rPr>
          <w:t>e</w:t>
        </w:r>
        <w:r w:rsidR="000328A6" w:rsidRPr="00FA3BA3">
          <w:rPr>
            <w:rStyle w:val="Hyperlink"/>
            <w:rFonts w:cs="Arial"/>
            <w:noProof/>
            <w:snapToGrid w:val="0"/>
            <w:sz w:val="18"/>
            <w:szCs w:val="18"/>
          </w:rPr>
          <w:t>-PVP</w:t>
        </w:r>
        <w:r w:rsidR="000328A6" w:rsidRPr="00FA3BA3">
          <w:rPr>
            <w:noProof/>
            <w:webHidden/>
            <w:sz w:val="18"/>
            <w:szCs w:val="18"/>
          </w:rPr>
          <w:tab/>
        </w:r>
        <w:r w:rsidR="000328A6" w:rsidRPr="00FA3BA3">
          <w:rPr>
            <w:noProof/>
            <w:webHidden/>
            <w:sz w:val="18"/>
            <w:szCs w:val="18"/>
          </w:rPr>
          <w:fldChar w:fldCharType="begin"/>
        </w:r>
        <w:r w:rsidR="000328A6" w:rsidRPr="00FA3BA3">
          <w:rPr>
            <w:noProof/>
            <w:webHidden/>
            <w:sz w:val="18"/>
            <w:szCs w:val="18"/>
          </w:rPr>
          <w:instrText xml:space="preserve"> PAGEREF _Toc148144814 \h </w:instrText>
        </w:r>
        <w:r w:rsidR="000328A6" w:rsidRPr="00FA3BA3">
          <w:rPr>
            <w:noProof/>
            <w:webHidden/>
            <w:sz w:val="18"/>
            <w:szCs w:val="18"/>
          </w:rPr>
        </w:r>
        <w:r w:rsidR="000328A6" w:rsidRPr="00FA3BA3">
          <w:rPr>
            <w:noProof/>
            <w:webHidden/>
            <w:sz w:val="18"/>
            <w:szCs w:val="18"/>
          </w:rPr>
          <w:fldChar w:fldCharType="separate"/>
        </w:r>
        <w:r w:rsidR="000328A6" w:rsidRPr="00FA3BA3">
          <w:rPr>
            <w:noProof/>
            <w:webHidden/>
            <w:sz w:val="18"/>
            <w:szCs w:val="18"/>
          </w:rPr>
          <w:t>1</w:t>
        </w:r>
        <w:r w:rsidR="000328A6" w:rsidRPr="00FA3BA3">
          <w:rPr>
            <w:noProof/>
            <w:webHidden/>
            <w:sz w:val="18"/>
            <w:szCs w:val="18"/>
          </w:rPr>
          <w:fldChar w:fldCharType="end"/>
        </w:r>
      </w:hyperlink>
    </w:p>
    <w:p w14:paraId="60A0038D" w14:textId="204D22DC" w:rsidR="000328A6" w:rsidRPr="00FA3BA3" w:rsidRDefault="008A425A">
      <w:pPr>
        <w:pStyle w:val="TOC1"/>
        <w:rPr>
          <w:rFonts w:asciiTheme="minorHAnsi" w:eastAsiaTheme="minorEastAsia" w:hAnsiTheme="minorHAnsi" w:cstheme="minorBidi"/>
          <w:caps w:val="0"/>
          <w:noProof/>
        </w:rPr>
      </w:pPr>
      <w:hyperlink w:anchor="_Toc148144815" w:history="1">
        <w:r w:rsidR="000328A6" w:rsidRPr="00FA3BA3">
          <w:rPr>
            <w:rStyle w:val="Hyperlink"/>
            <w:rFonts w:cs="Arial"/>
            <w:noProof/>
            <w:sz w:val="18"/>
            <w:szCs w:val="18"/>
          </w:rPr>
          <w:t>TEST Campaign (JULy-August 2023)</w:t>
        </w:r>
        <w:r w:rsidR="000328A6" w:rsidRPr="00FA3BA3">
          <w:rPr>
            <w:noProof/>
            <w:webHidden/>
            <w:sz w:val="18"/>
            <w:szCs w:val="18"/>
          </w:rPr>
          <w:tab/>
        </w:r>
        <w:r w:rsidR="000328A6" w:rsidRPr="00FA3BA3">
          <w:rPr>
            <w:noProof/>
            <w:webHidden/>
            <w:sz w:val="18"/>
            <w:szCs w:val="18"/>
          </w:rPr>
          <w:fldChar w:fldCharType="begin"/>
        </w:r>
        <w:r w:rsidR="000328A6" w:rsidRPr="00FA3BA3">
          <w:rPr>
            <w:noProof/>
            <w:webHidden/>
            <w:sz w:val="18"/>
            <w:szCs w:val="18"/>
          </w:rPr>
          <w:instrText xml:space="preserve"> PAGEREF _Toc148144815 \h </w:instrText>
        </w:r>
        <w:r w:rsidR="000328A6" w:rsidRPr="00FA3BA3">
          <w:rPr>
            <w:noProof/>
            <w:webHidden/>
            <w:sz w:val="18"/>
            <w:szCs w:val="18"/>
          </w:rPr>
        </w:r>
        <w:r w:rsidR="000328A6" w:rsidRPr="00FA3BA3">
          <w:rPr>
            <w:noProof/>
            <w:webHidden/>
            <w:sz w:val="18"/>
            <w:szCs w:val="18"/>
          </w:rPr>
          <w:fldChar w:fldCharType="separate"/>
        </w:r>
        <w:r w:rsidR="000328A6" w:rsidRPr="00FA3BA3">
          <w:rPr>
            <w:noProof/>
            <w:webHidden/>
            <w:sz w:val="18"/>
            <w:szCs w:val="18"/>
          </w:rPr>
          <w:t>2</w:t>
        </w:r>
        <w:r w:rsidR="000328A6" w:rsidRPr="00FA3BA3">
          <w:rPr>
            <w:noProof/>
            <w:webHidden/>
            <w:sz w:val="18"/>
            <w:szCs w:val="18"/>
          </w:rPr>
          <w:fldChar w:fldCharType="end"/>
        </w:r>
      </w:hyperlink>
    </w:p>
    <w:p w14:paraId="75B516DB" w14:textId="38BAFAF9" w:rsidR="000328A6" w:rsidRPr="00FA3BA3" w:rsidRDefault="008A425A">
      <w:pPr>
        <w:pStyle w:val="TOC1"/>
        <w:rPr>
          <w:rFonts w:asciiTheme="minorHAnsi" w:eastAsiaTheme="minorEastAsia" w:hAnsiTheme="minorHAnsi" w:cstheme="minorBidi"/>
          <w:caps w:val="0"/>
          <w:noProof/>
        </w:rPr>
      </w:pPr>
      <w:hyperlink w:anchor="_Toc148144816" w:history="1">
        <w:r w:rsidR="000328A6" w:rsidRPr="00FA3BA3">
          <w:rPr>
            <w:rStyle w:val="Hyperlink"/>
            <w:rFonts w:cs="Arial"/>
            <w:noProof/>
            <w:sz w:val="18"/>
            <w:szCs w:val="18"/>
          </w:rPr>
          <w:t xml:space="preserve">Launch of UPOV </w:t>
        </w:r>
        <w:r w:rsidR="00D339CF">
          <w:rPr>
            <w:rStyle w:val="Hyperlink"/>
            <w:rFonts w:cs="Arial"/>
            <w:caps w:val="0"/>
            <w:noProof/>
            <w:sz w:val="18"/>
            <w:szCs w:val="18"/>
          </w:rPr>
          <w:t>e</w:t>
        </w:r>
        <w:r w:rsidR="000328A6" w:rsidRPr="00FA3BA3">
          <w:rPr>
            <w:rStyle w:val="Hyperlink"/>
            <w:rFonts w:cs="Arial"/>
            <w:noProof/>
            <w:sz w:val="18"/>
            <w:szCs w:val="18"/>
          </w:rPr>
          <w:t>-PVP</w:t>
        </w:r>
        <w:r w:rsidR="000328A6" w:rsidRPr="00FA3BA3">
          <w:rPr>
            <w:noProof/>
            <w:webHidden/>
            <w:sz w:val="18"/>
            <w:szCs w:val="18"/>
          </w:rPr>
          <w:tab/>
        </w:r>
        <w:r w:rsidR="000328A6" w:rsidRPr="00FA3BA3">
          <w:rPr>
            <w:noProof/>
            <w:webHidden/>
            <w:sz w:val="18"/>
            <w:szCs w:val="18"/>
          </w:rPr>
          <w:fldChar w:fldCharType="begin"/>
        </w:r>
        <w:r w:rsidR="000328A6" w:rsidRPr="00FA3BA3">
          <w:rPr>
            <w:noProof/>
            <w:webHidden/>
            <w:sz w:val="18"/>
            <w:szCs w:val="18"/>
          </w:rPr>
          <w:instrText xml:space="preserve"> PAGEREF _Toc148144816 \h </w:instrText>
        </w:r>
        <w:r w:rsidR="000328A6" w:rsidRPr="00FA3BA3">
          <w:rPr>
            <w:noProof/>
            <w:webHidden/>
            <w:sz w:val="18"/>
            <w:szCs w:val="18"/>
          </w:rPr>
        </w:r>
        <w:r w:rsidR="000328A6" w:rsidRPr="00FA3BA3">
          <w:rPr>
            <w:noProof/>
            <w:webHidden/>
            <w:sz w:val="18"/>
            <w:szCs w:val="18"/>
          </w:rPr>
          <w:fldChar w:fldCharType="separate"/>
        </w:r>
        <w:r w:rsidR="000328A6" w:rsidRPr="00FA3BA3">
          <w:rPr>
            <w:noProof/>
            <w:webHidden/>
            <w:sz w:val="18"/>
            <w:szCs w:val="18"/>
          </w:rPr>
          <w:t>3</w:t>
        </w:r>
        <w:r w:rsidR="000328A6" w:rsidRPr="00FA3BA3">
          <w:rPr>
            <w:noProof/>
            <w:webHidden/>
            <w:sz w:val="18"/>
            <w:szCs w:val="18"/>
          </w:rPr>
          <w:fldChar w:fldCharType="end"/>
        </w:r>
      </w:hyperlink>
    </w:p>
    <w:p w14:paraId="3F3AB935" w14:textId="2EDFB4E3" w:rsidR="000328A6" w:rsidRPr="00FA3BA3" w:rsidRDefault="008A425A">
      <w:pPr>
        <w:pStyle w:val="TOC1"/>
        <w:rPr>
          <w:rFonts w:asciiTheme="minorHAnsi" w:eastAsiaTheme="minorEastAsia" w:hAnsiTheme="minorHAnsi" w:cstheme="minorBidi"/>
          <w:caps w:val="0"/>
          <w:noProof/>
        </w:rPr>
      </w:pPr>
      <w:hyperlink w:anchor="_Toc148144817" w:history="1">
        <w:r w:rsidR="000328A6" w:rsidRPr="00FA3BA3">
          <w:rPr>
            <w:rStyle w:val="Hyperlink"/>
            <w:rFonts w:cs="Arial"/>
            <w:noProof/>
            <w:sz w:val="18"/>
            <w:szCs w:val="18"/>
          </w:rPr>
          <w:t>How to JOIN</w:t>
        </w:r>
        <w:r w:rsidR="000328A6" w:rsidRPr="00FA3BA3">
          <w:rPr>
            <w:noProof/>
            <w:webHidden/>
            <w:sz w:val="18"/>
            <w:szCs w:val="18"/>
          </w:rPr>
          <w:tab/>
        </w:r>
        <w:r w:rsidR="000328A6" w:rsidRPr="00FA3BA3">
          <w:rPr>
            <w:noProof/>
            <w:webHidden/>
            <w:sz w:val="18"/>
            <w:szCs w:val="18"/>
          </w:rPr>
          <w:fldChar w:fldCharType="begin"/>
        </w:r>
        <w:r w:rsidR="000328A6" w:rsidRPr="00FA3BA3">
          <w:rPr>
            <w:noProof/>
            <w:webHidden/>
            <w:sz w:val="18"/>
            <w:szCs w:val="18"/>
          </w:rPr>
          <w:instrText xml:space="preserve"> PAGEREF _Toc148144817 \h </w:instrText>
        </w:r>
        <w:r w:rsidR="000328A6" w:rsidRPr="00FA3BA3">
          <w:rPr>
            <w:noProof/>
            <w:webHidden/>
            <w:sz w:val="18"/>
            <w:szCs w:val="18"/>
          </w:rPr>
        </w:r>
        <w:r w:rsidR="000328A6" w:rsidRPr="00FA3BA3">
          <w:rPr>
            <w:noProof/>
            <w:webHidden/>
            <w:sz w:val="18"/>
            <w:szCs w:val="18"/>
          </w:rPr>
          <w:fldChar w:fldCharType="separate"/>
        </w:r>
        <w:r w:rsidR="000328A6" w:rsidRPr="00FA3BA3">
          <w:rPr>
            <w:noProof/>
            <w:webHidden/>
            <w:sz w:val="18"/>
            <w:szCs w:val="18"/>
          </w:rPr>
          <w:t>3</w:t>
        </w:r>
        <w:r w:rsidR="000328A6" w:rsidRPr="00FA3BA3">
          <w:rPr>
            <w:noProof/>
            <w:webHidden/>
            <w:sz w:val="18"/>
            <w:szCs w:val="18"/>
          </w:rPr>
          <w:fldChar w:fldCharType="end"/>
        </w:r>
      </w:hyperlink>
    </w:p>
    <w:p w14:paraId="4AE00497" w14:textId="3CEA19B1" w:rsidR="000328A6" w:rsidRPr="00FA3BA3" w:rsidRDefault="008A425A">
      <w:pPr>
        <w:pStyle w:val="TOC2"/>
        <w:rPr>
          <w:rFonts w:asciiTheme="minorHAnsi" w:eastAsiaTheme="minorEastAsia" w:hAnsiTheme="minorHAnsi" w:cstheme="minorBidi"/>
          <w:noProof/>
        </w:rPr>
      </w:pPr>
      <w:hyperlink w:anchor="_Toc148144818" w:history="1">
        <w:r w:rsidR="000328A6" w:rsidRPr="00FA3BA3">
          <w:rPr>
            <w:rStyle w:val="Hyperlink"/>
            <w:noProof/>
            <w:sz w:val="18"/>
            <w:szCs w:val="18"/>
          </w:rPr>
          <w:t>Initiating the process</w:t>
        </w:r>
        <w:r w:rsidR="000328A6" w:rsidRPr="00FA3BA3">
          <w:rPr>
            <w:noProof/>
            <w:webHidden/>
            <w:sz w:val="18"/>
            <w:szCs w:val="18"/>
          </w:rPr>
          <w:tab/>
        </w:r>
        <w:r w:rsidR="000328A6" w:rsidRPr="00FA3BA3">
          <w:rPr>
            <w:noProof/>
            <w:webHidden/>
            <w:sz w:val="18"/>
            <w:szCs w:val="18"/>
          </w:rPr>
          <w:fldChar w:fldCharType="begin"/>
        </w:r>
        <w:r w:rsidR="000328A6" w:rsidRPr="00FA3BA3">
          <w:rPr>
            <w:noProof/>
            <w:webHidden/>
            <w:sz w:val="18"/>
            <w:szCs w:val="18"/>
          </w:rPr>
          <w:instrText xml:space="preserve"> PAGEREF _Toc148144818 \h </w:instrText>
        </w:r>
        <w:r w:rsidR="000328A6" w:rsidRPr="00FA3BA3">
          <w:rPr>
            <w:noProof/>
            <w:webHidden/>
            <w:sz w:val="18"/>
            <w:szCs w:val="18"/>
          </w:rPr>
        </w:r>
        <w:r w:rsidR="000328A6" w:rsidRPr="00FA3BA3">
          <w:rPr>
            <w:noProof/>
            <w:webHidden/>
            <w:sz w:val="18"/>
            <w:szCs w:val="18"/>
          </w:rPr>
          <w:fldChar w:fldCharType="separate"/>
        </w:r>
        <w:r w:rsidR="000328A6" w:rsidRPr="00FA3BA3">
          <w:rPr>
            <w:noProof/>
            <w:webHidden/>
            <w:sz w:val="18"/>
            <w:szCs w:val="18"/>
          </w:rPr>
          <w:t>3</w:t>
        </w:r>
        <w:r w:rsidR="000328A6" w:rsidRPr="00FA3BA3">
          <w:rPr>
            <w:noProof/>
            <w:webHidden/>
            <w:sz w:val="18"/>
            <w:szCs w:val="18"/>
          </w:rPr>
          <w:fldChar w:fldCharType="end"/>
        </w:r>
      </w:hyperlink>
    </w:p>
    <w:p w14:paraId="0F1CE2A2" w14:textId="47BE4AFD" w:rsidR="000328A6" w:rsidRDefault="008A425A">
      <w:pPr>
        <w:pStyle w:val="TOC2"/>
        <w:rPr>
          <w:rFonts w:asciiTheme="minorHAnsi" w:eastAsiaTheme="minorEastAsia" w:hAnsiTheme="minorHAnsi" w:cstheme="minorBidi"/>
          <w:noProof/>
          <w:sz w:val="22"/>
          <w:szCs w:val="22"/>
        </w:rPr>
      </w:pPr>
      <w:hyperlink w:anchor="_Toc148144819" w:history="1">
        <w:r w:rsidR="000328A6" w:rsidRPr="00FA3BA3">
          <w:rPr>
            <w:rStyle w:val="Hyperlink"/>
            <w:noProof/>
            <w:sz w:val="18"/>
            <w:szCs w:val="18"/>
          </w:rPr>
          <w:t>Acknowledgement of the Terms of Use</w:t>
        </w:r>
        <w:r w:rsidR="000328A6" w:rsidRPr="00FA3BA3">
          <w:rPr>
            <w:noProof/>
            <w:webHidden/>
            <w:sz w:val="18"/>
            <w:szCs w:val="18"/>
          </w:rPr>
          <w:tab/>
        </w:r>
        <w:r w:rsidR="000328A6" w:rsidRPr="00FA3BA3">
          <w:rPr>
            <w:noProof/>
            <w:webHidden/>
            <w:sz w:val="18"/>
            <w:szCs w:val="18"/>
          </w:rPr>
          <w:fldChar w:fldCharType="begin"/>
        </w:r>
        <w:r w:rsidR="000328A6" w:rsidRPr="00FA3BA3">
          <w:rPr>
            <w:noProof/>
            <w:webHidden/>
            <w:sz w:val="18"/>
            <w:szCs w:val="18"/>
          </w:rPr>
          <w:instrText xml:space="preserve"> PAGEREF _Toc148144819 \h </w:instrText>
        </w:r>
        <w:r w:rsidR="000328A6" w:rsidRPr="00FA3BA3">
          <w:rPr>
            <w:noProof/>
            <w:webHidden/>
            <w:sz w:val="18"/>
            <w:szCs w:val="18"/>
          </w:rPr>
        </w:r>
        <w:r w:rsidR="000328A6" w:rsidRPr="00FA3BA3">
          <w:rPr>
            <w:noProof/>
            <w:webHidden/>
            <w:sz w:val="18"/>
            <w:szCs w:val="18"/>
          </w:rPr>
          <w:fldChar w:fldCharType="separate"/>
        </w:r>
        <w:r w:rsidR="000328A6" w:rsidRPr="00FA3BA3">
          <w:rPr>
            <w:noProof/>
            <w:webHidden/>
            <w:sz w:val="18"/>
            <w:szCs w:val="18"/>
          </w:rPr>
          <w:t>3</w:t>
        </w:r>
        <w:r w:rsidR="000328A6" w:rsidRPr="00FA3BA3">
          <w:rPr>
            <w:noProof/>
            <w:webHidden/>
            <w:sz w:val="18"/>
            <w:szCs w:val="18"/>
          </w:rPr>
          <w:fldChar w:fldCharType="end"/>
        </w:r>
      </w:hyperlink>
    </w:p>
    <w:p w14:paraId="622F2928" w14:textId="64CD7FCA" w:rsidR="000328A6" w:rsidRDefault="008A425A">
      <w:pPr>
        <w:pStyle w:val="TOC1"/>
        <w:rPr>
          <w:rFonts w:asciiTheme="minorHAnsi" w:eastAsiaTheme="minorEastAsia" w:hAnsiTheme="minorHAnsi" w:cstheme="minorBidi"/>
          <w:caps w:val="0"/>
          <w:noProof/>
          <w:sz w:val="22"/>
          <w:szCs w:val="22"/>
        </w:rPr>
      </w:pPr>
      <w:hyperlink w:anchor="_Toc148144820" w:history="1">
        <w:r w:rsidR="000328A6" w:rsidRPr="00B938E2">
          <w:rPr>
            <w:rStyle w:val="Hyperlink"/>
            <w:rFonts w:cs="Arial"/>
            <w:noProof/>
          </w:rPr>
          <w:t>Future PLANS</w:t>
        </w:r>
        <w:r w:rsidR="000328A6">
          <w:rPr>
            <w:noProof/>
            <w:webHidden/>
          </w:rPr>
          <w:tab/>
        </w:r>
        <w:r w:rsidR="000328A6">
          <w:rPr>
            <w:noProof/>
            <w:webHidden/>
          </w:rPr>
          <w:fldChar w:fldCharType="begin"/>
        </w:r>
        <w:r w:rsidR="000328A6">
          <w:rPr>
            <w:noProof/>
            <w:webHidden/>
          </w:rPr>
          <w:instrText xml:space="preserve"> PAGEREF _Toc148144820 \h </w:instrText>
        </w:r>
        <w:r w:rsidR="000328A6">
          <w:rPr>
            <w:noProof/>
            <w:webHidden/>
          </w:rPr>
        </w:r>
        <w:r w:rsidR="000328A6">
          <w:rPr>
            <w:noProof/>
            <w:webHidden/>
          </w:rPr>
          <w:fldChar w:fldCharType="separate"/>
        </w:r>
        <w:r w:rsidR="000328A6">
          <w:rPr>
            <w:noProof/>
            <w:webHidden/>
          </w:rPr>
          <w:t>3</w:t>
        </w:r>
        <w:r w:rsidR="000328A6">
          <w:rPr>
            <w:noProof/>
            <w:webHidden/>
          </w:rPr>
          <w:fldChar w:fldCharType="end"/>
        </w:r>
      </w:hyperlink>
    </w:p>
    <w:p w14:paraId="0606E4D8" w14:textId="464AC83C" w:rsidR="002166AE" w:rsidRDefault="002166AE" w:rsidP="002166AE">
      <w:pPr>
        <w:rPr>
          <w:rFonts w:cs="Arial"/>
          <w:snapToGrid w:val="0"/>
        </w:rPr>
      </w:pPr>
      <w:r w:rsidRPr="00FC4724">
        <w:rPr>
          <w:rFonts w:cs="Arial"/>
          <w:snapToGrid w:val="0"/>
        </w:rPr>
        <w:fldChar w:fldCharType="end"/>
      </w:r>
    </w:p>
    <w:p w14:paraId="2AE836C9" w14:textId="77777777" w:rsidR="001F1173" w:rsidRDefault="001F1173" w:rsidP="002166AE">
      <w:pPr>
        <w:rPr>
          <w:rFonts w:cs="Arial"/>
          <w:snapToGrid w:val="0"/>
        </w:rPr>
      </w:pPr>
    </w:p>
    <w:p w14:paraId="18F8A4E8" w14:textId="1B5CF0D9" w:rsidR="002166AE" w:rsidRPr="00057624" w:rsidRDefault="002166AE" w:rsidP="002166AE">
      <w:pPr>
        <w:pStyle w:val="Heading1"/>
        <w:rPr>
          <w:rFonts w:cs="Arial"/>
        </w:rPr>
      </w:pPr>
      <w:bookmarkStart w:id="4" w:name="_Toc148144814"/>
      <w:r w:rsidRPr="00057624">
        <w:rPr>
          <w:rFonts w:cs="Arial"/>
        </w:rPr>
        <w:t xml:space="preserve">Overview of </w:t>
      </w:r>
      <w:r w:rsidRPr="00FC4724">
        <w:rPr>
          <w:rFonts w:cs="Arial"/>
          <w:snapToGrid w:val="0"/>
        </w:rPr>
        <w:t xml:space="preserve">UPOV </w:t>
      </w:r>
      <w:r w:rsidR="009F58A1">
        <w:rPr>
          <w:rFonts w:cs="Arial"/>
          <w:caps w:val="0"/>
          <w:snapToGrid w:val="0"/>
        </w:rPr>
        <w:t>e</w:t>
      </w:r>
      <w:r w:rsidRPr="00FC4724">
        <w:rPr>
          <w:rFonts w:cs="Arial"/>
          <w:snapToGrid w:val="0"/>
        </w:rPr>
        <w:t>-PVP</w:t>
      </w:r>
      <w:bookmarkEnd w:id="4"/>
    </w:p>
    <w:p w14:paraId="15DB2277" w14:textId="77777777" w:rsidR="002166AE" w:rsidRPr="00FC4724" w:rsidRDefault="002166AE" w:rsidP="002166AE">
      <w:pPr>
        <w:rPr>
          <w:rFonts w:cs="Arial"/>
          <w:snapToGrid w:val="0"/>
        </w:rPr>
      </w:pPr>
    </w:p>
    <w:p w14:paraId="12C5DBF7" w14:textId="65C47474" w:rsidR="002166AE" w:rsidRPr="00D8059B" w:rsidRDefault="002166AE" w:rsidP="002166AE">
      <w:pPr>
        <w:rPr>
          <w:rFonts w:cs="Arial"/>
          <w:snapToGrid w:val="0"/>
        </w:rPr>
      </w:pPr>
      <w:r w:rsidRPr="00D8059B">
        <w:rPr>
          <w:rFonts w:cs="Arial"/>
          <w:color w:val="000000"/>
        </w:rPr>
        <w:fldChar w:fldCharType="begin"/>
      </w:r>
      <w:r w:rsidRPr="00057624">
        <w:rPr>
          <w:rFonts w:cs="Arial"/>
          <w:color w:val="000000"/>
        </w:rPr>
        <w:instrText xml:space="preserve"> AUTONUM  </w:instrText>
      </w:r>
      <w:r w:rsidRPr="00D8059B">
        <w:rPr>
          <w:rFonts w:cs="Arial"/>
          <w:color w:val="000000"/>
        </w:rPr>
        <w:fldChar w:fldCharType="end"/>
      </w:r>
      <w:r w:rsidRPr="00057624">
        <w:rPr>
          <w:rFonts w:cs="Arial"/>
          <w:color w:val="000000"/>
        </w:rPr>
        <w:tab/>
      </w:r>
      <w:r w:rsidRPr="00FC4724">
        <w:rPr>
          <w:rFonts w:cs="Arial"/>
          <w:snapToGrid w:val="0"/>
        </w:rPr>
        <w:t xml:space="preserve">The aim of UPOV e-PVP is to provide coherent and comprehensive assistance in the implementation of the UPOV system of plant variety protection, some or </w:t>
      </w:r>
      <w:r w:rsidRPr="00511DB2">
        <w:rPr>
          <w:rFonts w:cs="Arial"/>
          <w:snapToGrid w:val="0"/>
        </w:rPr>
        <w:t>all of the components of</w:t>
      </w:r>
      <w:r w:rsidRPr="00FC4724">
        <w:rPr>
          <w:rFonts w:cs="Arial"/>
          <w:snapToGrid w:val="0"/>
        </w:rPr>
        <w:t xml:space="preserve"> which can be used by </w:t>
      </w:r>
      <w:r w:rsidR="002D09B3">
        <w:rPr>
          <w:rFonts w:cs="Arial"/>
          <w:snapToGrid w:val="0"/>
        </w:rPr>
        <w:t xml:space="preserve">UPOV </w:t>
      </w:r>
      <w:r w:rsidRPr="00FC4724">
        <w:rPr>
          <w:rFonts w:cs="Arial"/>
          <w:snapToGrid w:val="0"/>
        </w:rPr>
        <w:t>members, as considered appropriate.  UPOV e</w:t>
      </w:r>
      <w:r w:rsidRPr="00D8059B">
        <w:rPr>
          <w:rFonts w:cs="Arial"/>
          <w:snapToGrid w:val="0"/>
        </w:rPr>
        <w:t xml:space="preserve">-PVP comprises the following package of </w:t>
      </w:r>
      <w:r w:rsidR="00CF3018">
        <w:rPr>
          <w:rFonts w:cs="Arial"/>
          <w:snapToGrid w:val="0"/>
        </w:rPr>
        <w:t>components</w:t>
      </w:r>
      <w:r w:rsidRPr="00D8059B">
        <w:rPr>
          <w:rFonts w:cs="Arial"/>
          <w:snapToGrid w:val="0"/>
        </w:rPr>
        <w:t>:</w:t>
      </w:r>
    </w:p>
    <w:p w14:paraId="4B945711" w14:textId="77777777" w:rsidR="002166AE" w:rsidRPr="00D8059B" w:rsidRDefault="002166AE" w:rsidP="002166AE">
      <w:pPr>
        <w:rPr>
          <w:rFonts w:cs="Arial"/>
          <w:snapToGrid w:val="0"/>
        </w:rPr>
      </w:pPr>
    </w:p>
    <w:p w14:paraId="7B82DEE2" w14:textId="79F8CCCA" w:rsidR="002166AE" w:rsidRPr="008276CF" w:rsidRDefault="002166AE" w:rsidP="00F05A67">
      <w:pPr>
        <w:pStyle w:val="ListParagraph"/>
        <w:numPr>
          <w:ilvl w:val="0"/>
          <w:numId w:val="2"/>
        </w:numPr>
        <w:ind w:left="714" w:hanging="357"/>
        <w:rPr>
          <w:rFonts w:ascii="Arial" w:hAnsi="Arial" w:cs="Arial"/>
          <w:snapToGrid w:val="0"/>
          <w:sz w:val="20"/>
          <w:szCs w:val="20"/>
          <w:lang w:val="en-US"/>
        </w:rPr>
      </w:pPr>
      <w:bookmarkStart w:id="5" w:name="_Hlk147923548"/>
      <w:r w:rsidRPr="008276CF">
        <w:rPr>
          <w:rFonts w:ascii="Arial" w:hAnsi="Arial" w:cs="Arial"/>
          <w:snapToGrid w:val="0"/>
          <w:sz w:val="20"/>
          <w:szCs w:val="20"/>
          <w:lang w:val="en-US"/>
        </w:rPr>
        <w:t>UPOV PRISMA: online application tool</w:t>
      </w:r>
      <w:r w:rsidR="006C619E" w:rsidRPr="008276CF">
        <w:rPr>
          <w:rFonts w:ascii="Arial" w:hAnsi="Arial" w:cs="Arial"/>
          <w:snapToGrid w:val="0"/>
          <w:sz w:val="20"/>
          <w:szCs w:val="20"/>
          <w:lang w:val="en-US"/>
        </w:rPr>
        <w:t xml:space="preserve"> (see </w:t>
      </w:r>
      <w:r w:rsidR="008276CF" w:rsidRPr="008276CF">
        <w:rPr>
          <w:rFonts w:ascii="Arial" w:hAnsi="Arial" w:cs="Arial"/>
          <w:snapToGrid w:val="0"/>
          <w:sz w:val="20"/>
          <w:szCs w:val="20"/>
          <w:lang w:val="en-US"/>
        </w:rPr>
        <w:t>document</w:t>
      </w:r>
      <w:r w:rsidR="006C619E" w:rsidRPr="008276CF">
        <w:rPr>
          <w:rFonts w:ascii="Arial" w:hAnsi="Arial" w:cs="Arial"/>
          <w:snapToGrid w:val="0"/>
          <w:sz w:val="20"/>
          <w:szCs w:val="20"/>
          <w:lang w:val="en-US"/>
        </w:rPr>
        <w:t xml:space="preserve"> </w:t>
      </w:r>
      <w:r w:rsidR="008276CF" w:rsidRPr="008276CF">
        <w:rPr>
          <w:rFonts w:ascii="Arial" w:hAnsi="Arial" w:cs="Arial"/>
          <w:snapToGrid w:val="0"/>
          <w:sz w:val="20"/>
          <w:szCs w:val="20"/>
          <w:lang w:val="en-US"/>
        </w:rPr>
        <w:t>EAM/</w:t>
      </w:r>
      <w:r w:rsidR="006C619E" w:rsidRPr="008276CF">
        <w:rPr>
          <w:rFonts w:ascii="Arial" w:hAnsi="Arial" w:cs="Arial"/>
          <w:snapToGrid w:val="0"/>
          <w:sz w:val="20"/>
          <w:szCs w:val="20"/>
          <w:lang w:val="en-US"/>
        </w:rPr>
        <w:t>2</w:t>
      </w:r>
      <w:r w:rsidR="008276CF" w:rsidRPr="008276CF">
        <w:rPr>
          <w:rFonts w:ascii="Arial" w:hAnsi="Arial" w:cs="Arial"/>
          <w:snapToGrid w:val="0"/>
          <w:sz w:val="20"/>
          <w:szCs w:val="20"/>
          <w:lang w:val="en-US"/>
        </w:rPr>
        <w:t>/</w:t>
      </w:r>
      <w:r w:rsidR="006C619E" w:rsidRPr="008276CF">
        <w:rPr>
          <w:rFonts w:ascii="Arial" w:hAnsi="Arial" w:cs="Arial"/>
          <w:snapToGrid w:val="0"/>
          <w:sz w:val="20"/>
          <w:szCs w:val="20"/>
          <w:lang w:val="en-US"/>
        </w:rPr>
        <w:t>3)</w:t>
      </w:r>
      <w:r w:rsidR="008276CF">
        <w:rPr>
          <w:rFonts w:ascii="Arial" w:hAnsi="Arial" w:cs="Arial"/>
          <w:snapToGrid w:val="0"/>
          <w:sz w:val="20"/>
          <w:szCs w:val="20"/>
          <w:lang w:val="en-US"/>
        </w:rPr>
        <w:t>;</w:t>
      </w:r>
    </w:p>
    <w:p w14:paraId="6181F15D" w14:textId="077C241B" w:rsidR="002D09B3" w:rsidRPr="008276CF" w:rsidRDefault="002166AE" w:rsidP="00EE67DE">
      <w:pPr>
        <w:pStyle w:val="ListParagraph"/>
        <w:numPr>
          <w:ilvl w:val="0"/>
          <w:numId w:val="2"/>
        </w:numPr>
        <w:rPr>
          <w:rFonts w:ascii="Arial" w:hAnsi="Arial" w:cs="Arial"/>
          <w:sz w:val="20"/>
          <w:szCs w:val="20"/>
          <w:lang w:val="en-US"/>
        </w:rPr>
      </w:pPr>
      <w:r w:rsidRPr="008276CF">
        <w:rPr>
          <w:rFonts w:ascii="Arial" w:hAnsi="Arial" w:cs="Arial"/>
          <w:snapToGrid w:val="0"/>
          <w:sz w:val="20"/>
          <w:szCs w:val="20"/>
          <w:lang w:val="en-US"/>
        </w:rPr>
        <w:t>UPOV e-PVP Administration Module</w:t>
      </w:r>
      <w:r w:rsidR="00EE67DE" w:rsidRPr="008276CF">
        <w:rPr>
          <w:rFonts w:ascii="Arial" w:hAnsi="Arial" w:cs="Arial"/>
          <w:snapToGrid w:val="0"/>
          <w:sz w:val="20"/>
          <w:szCs w:val="20"/>
          <w:lang w:val="en-US"/>
        </w:rPr>
        <w:t xml:space="preserve"> (see </w:t>
      </w:r>
      <w:r w:rsidR="008276CF" w:rsidRPr="008276CF">
        <w:rPr>
          <w:rFonts w:ascii="Arial" w:hAnsi="Arial" w:cs="Arial"/>
          <w:snapToGrid w:val="0"/>
          <w:sz w:val="20"/>
          <w:szCs w:val="20"/>
          <w:lang w:val="en-US"/>
        </w:rPr>
        <w:t>document</w:t>
      </w:r>
      <w:r w:rsidR="00EE67DE" w:rsidRPr="008276CF">
        <w:rPr>
          <w:rFonts w:ascii="Arial" w:hAnsi="Arial" w:cs="Arial"/>
          <w:snapToGrid w:val="0"/>
          <w:sz w:val="20"/>
          <w:szCs w:val="20"/>
          <w:lang w:val="en-US"/>
        </w:rPr>
        <w:t xml:space="preserve"> </w:t>
      </w:r>
      <w:r w:rsidR="008276CF" w:rsidRPr="008276CF">
        <w:rPr>
          <w:rFonts w:ascii="Arial" w:hAnsi="Arial" w:cs="Arial"/>
          <w:snapToGrid w:val="0"/>
          <w:sz w:val="20"/>
          <w:szCs w:val="20"/>
          <w:lang w:val="en-US"/>
        </w:rPr>
        <w:t>EAM/</w:t>
      </w:r>
      <w:r w:rsidR="00EE67DE" w:rsidRPr="008276CF">
        <w:rPr>
          <w:rFonts w:ascii="Arial" w:hAnsi="Arial" w:cs="Arial"/>
          <w:snapToGrid w:val="0"/>
          <w:sz w:val="20"/>
          <w:szCs w:val="20"/>
          <w:lang w:val="en-US"/>
        </w:rPr>
        <w:t>2</w:t>
      </w:r>
      <w:r w:rsidR="008276CF" w:rsidRPr="008276CF">
        <w:rPr>
          <w:rFonts w:ascii="Arial" w:hAnsi="Arial" w:cs="Arial"/>
          <w:snapToGrid w:val="0"/>
          <w:sz w:val="20"/>
          <w:szCs w:val="20"/>
          <w:lang w:val="en-US"/>
        </w:rPr>
        <w:t>/</w:t>
      </w:r>
      <w:r w:rsidR="00EE67DE" w:rsidRPr="008276CF">
        <w:rPr>
          <w:rFonts w:ascii="Arial" w:hAnsi="Arial" w:cs="Arial"/>
          <w:snapToGrid w:val="0"/>
          <w:sz w:val="20"/>
          <w:szCs w:val="20"/>
          <w:lang w:val="en-US"/>
        </w:rPr>
        <w:t>4)</w:t>
      </w:r>
      <w:r w:rsidR="002D09B3" w:rsidRPr="008276CF">
        <w:rPr>
          <w:rFonts w:ascii="Arial" w:hAnsi="Arial" w:cs="Arial"/>
          <w:color w:val="333333"/>
          <w:sz w:val="20"/>
          <w:szCs w:val="20"/>
          <w:shd w:val="clear" w:color="auto" w:fill="FFFFFF"/>
          <w:lang w:val="en-US"/>
        </w:rPr>
        <w:t xml:space="preserve"> for PVP offices to:</w:t>
      </w:r>
    </w:p>
    <w:p w14:paraId="5E284885" w14:textId="3C816C57" w:rsidR="00EE67DE" w:rsidRPr="008276CF" w:rsidRDefault="002D09B3" w:rsidP="00EE67DE">
      <w:pPr>
        <w:pStyle w:val="ListParagraph"/>
        <w:numPr>
          <w:ilvl w:val="1"/>
          <w:numId w:val="2"/>
        </w:numPr>
        <w:shd w:val="clear" w:color="auto" w:fill="FFFFFF"/>
        <w:spacing w:before="100" w:beforeAutospacing="1" w:after="100" w:afterAutospacing="1"/>
        <w:rPr>
          <w:rFonts w:ascii="Arial" w:hAnsi="Arial" w:cs="Arial"/>
          <w:color w:val="333333"/>
          <w:sz w:val="18"/>
          <w:szCs w:val="18"/>
          <w:lang w:val="en-US"/>
        </w:rPr>
      </w:pPr>
      <w:r w:rsidRPr="008276CF">
        <w:rPr>
          <w:rFonts w:ascii="Arial" w:hAnsi="Arial" w:cs="Arial"/>
          <w:color w:val="333333"/>
          <w:sz w:val="18"/>
          <w:szCs w:val="18"/>
          <w:lang w:val="en-US"/>
        </w:rPr>
        <w:t>administer applications/grants; communicate with applicants/title holders</w:t>
      </w:r>
      <w:r w:rsidR="008276CF">
        <w:rPr>
          <w:rFonts w:ascii="Arial" w:hAnsi="Arial" w:cs="Arial"/>
          <w:color w:val="333333"/>
          <w:sz w:val="18"/>
          <w:szCs w:val="18"/>
          <w:lang w:val="en-US"/>
        </w:rPr>
        <w:t>,</w:t>
      </w:r>
    </w:p>
    <w:p w14:paraId="291E3D11" w14:textId="6DBF2804" w:rsidR="002166AE" w:rsidRPr="008276CF" w:rsidRDefault="002D09B3" w:rsidP="00EE67DE">
      <w:pPr>
        <w:pStyle w:val="ListParagraph"/>
        <w:numPr>
          <w:ilvl w:val="1"/>
          <w:numId w:val="2"/>
        </w:numPr>
        <w:shd w:val="clear" w:color="auto" w:fill="FFFFFF"/>
        <w:spacing w:before="100" w:beforeAutospacing="1" w:after="100" w:afterAutospacing="1"/>
        <w:rPr>
          <w:rFonts w:ascii="Arial" w:hAnsi="Arial" w:cs="Arial"/>
          <w:color w:val="333333"/>
          <w:sz w:val="18"/>
          <w:szCs w:val="18"/>
          <w:lang w:val="en-US"/>
        </w:rPr>
      </w:pPr>
      <w:r w:rsidRPr="008276CF">
        <w:rPr>
          <w:rFonts w:ascii="Arial" w:hAnsi="Arial" w:cs="Arial"/>
          <w:color w:val="333333"/>
          <w:sz w:val="18"/>
          <w:szCs w:val="18"/>
          <w:lang w:val="en-US"/>
        </w:rPr>
        <w:t>publish PVP data in the PVP office publication and </w:t>
      </w:r>
      <w:hyperlink r:id="rId9" w:history="1">
        <w:r w:rsidRPr="008276CF">
          <w:rPr>
            <w:rFonts w:ascii="Arial" w:hAnsi="Arial" w:cs="Arial"/>
            <w:color w:val="333333"/>
            <w:sz w:val="18"/>
            <w:szCs w:val="18"/>
            <w:lang w:val="en-US"/>
          </w:rPr>
          <w:t>PLUTO database</w:t>
        </w:r>
      </w:hyperlink>
      <w:r w:rsidR="008276CF">
        <w:rPr>
          <w:rFonts w:ascii="Arial" w:hAnsi="Arial" w:cs="Arial"/>
          <w:color w:val="333333"/>
          <w:sz w:val="18"/>
          <w:szCs w:val="18"/>
          <w:lang w:val="en-US"/>
        </w:rPr>
        <w:t>;</w:t>
      </w:r>
    </w:p>
    <w:p w14:paraId="33B0A1CE" w14:textId="636B2E8A" w:rsidR="006C619E" w:rsidRPr="008276CF" w:rsidRDefault="002166AE" w:rsidP="006C619E">
      <w:pPr>
        <w:pStyle w:val="ListParagraph"/>
        <w:numPr>
          <w:ilvl w:val="0"/>
          <w:numId w:val="2"/>
        </w:numPr>
        <w:ind w:left="714" w:hanging="357"/>
        <w:rPr>
          <w:rFonts w:ascii="Arial" w:hAnsi="Arial" w:cs="Arial"/>
          <w:snapToGrid w:val="0"/>
          <w:sz w:val="20"/>
          <w:szCs w:val="20"/>
          <w:lang w:val="en-US"/>
        </w:rPr>
      </w:pPr>
      <w:r w:rsidRPr="008276CF">
        <w:rPr>
          <w:rFonts w:ascii="Arial" w:hAnsi="Arial" w:cs="Arial"/>
          <w:snapToGrid w:val="0"/>
          <w:sz w:val="20"/>
          <w:szCs w:val="20"/>
          <w:lang w:val="en-US"/>
        </w:rPr>
        <w:t>UPOV e-PVP DUS Report Exchange Module</w:t>
      </w:r>
      <w:r w:rsidR="002D09B3" w:rsidRPr="008276CF">
        <w:rPr>
          <w:rFonts w:ascii="Arial" w:hAnsi="Arial" w:cs="Arial"/>
          <w:snapToGrid w:val="0"/>
          <w:sz w:val="20"/>
          <w:szCs w:val="20"/>
          <w:lang w:val="en-US"/>
        </w:rPr>
        <w:t xml:space="preserve"> </w:t>
      </w:r>
      <w:r w:rsidR="002D09B3" w:rsidRPr="008276CF">
        <w:rPr>
          <w:rFonts w:ascii="Arial" w:hAnsi="Arial" w:cs="Arial"/>
          <w:color w:val="333333"/>
          <w:sz w:val="20"/>
          <w:szCs w:val="20"/>
          <w:shd w:val="clear" w:color="auto" w:fill="FFFFFF"/>
          <w:lang w:val="en-US"/>
        </w:rPr>
        <w:t>for PVP offices to: cooperate with other PVP offices in the examination of Distinctness, Uniformity and Stability (“DUS”)</w:t>
      </w:r>
      <w:r w:rsidR="002D09B3" w:rsidRPr="008276CF" w:rsidDel="002D09B3">
        <w:rPr>
          <w:rFonts w:ascii="Arial" w:hAnsi="Arial" w:cs="Arial"/>
          <w:snapToGrid w:val="0"/>
          <w:sz w:val="20"/>
          <w:szCs w:val="20"/>
          <w:lang w:val="en-US"/>
        </w:rPr>
        <w:t xml:space="preserve"> </w:t>
      </w:r>
      <w:r w:rsidR="006C619E" w:rsidRPr="008276CF">
        <w:rPr>
          <w:rFonts w:ascii="Arial" w:hAnsi="Arial" w:cs="Arial"/>
          <w:snapToGrid w:val="0"/>
          <w:sz w:val="20"/>
          <w:szCs w:val="20"/>
          <w:lang w:val="en-US"/>
        </w:rPr>
        <w:t xml:space="preserve">(see </w:t>
      </w:r>
      <w:r w:rsidR="008276CF" w:rsidRPr="008276CF">
        <w:rPr>
          <w:rFonts w:ascii="Arial" w:hAnsi="Arial" w:cs="Arial"/>
          <w:snapToGrid w:val="0"/>
          <w:sz w:val="20"/>
          <w:szCs w:val="20"/>
          <w:lang w:val="en-US"/>
        </w:rPr>
        <w:t>document</w:t>
      </w:r>
      <w:r w:rsidR="006C619E" w:rsidRPr="008276CF">
        <w:rPr>
          <w:rFonts w:ascii="Arial" w:hAnsi="Arial" w:cs="Arial"/>
          <w:snapToGrid w:val="0"/>
          <w:sz w:val="20"/>
          <w:szCs w:val="20"/>
          <w:lang w:val="en-US"/>
        </w:rPr>
        <w:t xml:space="preserve"> EAM/2/5)</w:t>
      </w:r>
      <w:r w:rsidR="008276CF">
        <w:rPr>
          <w:rFonts w:ascii="Arial" w:hAnsi="Arial" w:cs="Arial"/>
          <w:snapToGrid w:val="0"/>
          <w:sz w:val="20"/>
          <w:szCs w:val="20"/>
          <w:lang w:val="en-US"/>
        </w:rPr>
        <w:t>;</w:t>
      </w:r>
    </w:p>
    <w:p w14:paraId="553B73A3" w14:textId="48A067E7" w:rsidR="002166AE" w:rsidRPr="008276CF" w:rsidRDefault="002166AE" w:rsidP="00F05A67">
      <w:pPr>
        <w:pStyle w:val="ListParagraph"/>
        <w:numPr>
          <w:ilvl w:val="0"/>
          <w:numId w:val="2"/>
        </w:numPr>
        <w:ind w:left="714" w:hanging="357"/>
        <w:rPr>
          <w:rFonts w:ascii="Arial" w:hAnsi="Arial" w:cs="Arial"/>
          <w:snapToGrid w:val="0"/>
          <w:sz w:val="20"/>
          <w:szCs w:val="20"/>
          <w:lang w:val="en-US"/>
        </w:rPr>
      </w:pPr>
      <w:r w:rsidRPr="008276CF">
        <w:rPr>
          <w:rFonts w:ascii="Arial" w:hAnsi="Arial" w:cs="Arial"/>
          <w:snapToGrid w:val="0"/>
          <w:sz w:val="20"/>
          <w:szCs w:val="20"/>
          <w:lang w:val="en-US"/>
        </w:rPr>
        <w:lastRenderedPageBreak/>
        <w:t>PLUTO database</w:t>
      </w:r>
    </w:p>
    <w:bookmarkEnd w:id="5"/>
    <w:p w14:paraId="64D00E6D" w14:textId="38123122" w:rsidR="002166AE" w:rsidRPr="008276CF" w:rsidRDefault="002166AE" w:rsidP="00F05A67">
      <w:pPr>
        <w:pStyle w:val="ListParagraph"/>
        <w:numPr>
          <w:ilvl w:val="0"/>
          <w:numId w:val="2"/>
        </w:numPr>
        <w:ind w:left="714" w:hanging="357"/>
        <w:rPr>
          <w:rFonts w:ascii="Arial" w:hAnsi="Arial" w:cs="Arial"/>
          <w:snapToGrid w:val="0"/>
          <w:sz w:val="20"/>
          <w:szCs w:val="20"/>
          <w:lang w:val="en-US"/>
        </w:rPr>
      </w:pPr>
      <w:r w:rsidRPr="008276CF">
        <w:rPr>
          <w:rFonts w:ascii="Arial" w:hAnsi="Arial" w:cs="Arial"/>
          <w:snapToGrid w:val="0"/>
          <w:sz w:val="20"/>
          <w:szCs w:val="20"/>
          <w:lang w:val="en-US"/>
        </w:rPr>
        <w:t>Member Cooperation Platforms: platform for UPOV member</w:t>
      </w:r>
      <w:r w:rsidR="002D09B3" w:rsidRPr="008276CF">
        <w:rPr>
          <w:rFonts w:ascii="Arial" w:hAnsi="Arial" w:cs="Arial"/>
          <w:snapToGrid w:val="0"/>
          <w:sz w:val="20"/>
          <w:szCs w:val="20"/>
          <w:lang w:val="en-US"/>
        </w:rPr>
        <w:t>s’</w:t>
      </w:r>
      <w:r w:rsidRPr="008276CF">
        <w:rPr>
          <w:rFonts w:ascii="Arial" w:hAnsi="Arial" w:cs="Arial"/>
          <w:snapToGrid w:val="0"/>
          <w:sz w:val="20"/>
          <w:szCs w:val="20"/>
          <w:lang w:val="en-US"/>
        </w:rPr>
        <w:t xml:space="preserve"> cooperation in the administration and examination of applications.  The first platform will be e-PVP Asia.</w:t>
      </w:r>
    </w:p>
    <w:p w14:paraId="0161FD53" w14:textId="21E561F1" w:rsidR="002166AE" w:rsidRDefault="002166AE" w:rsidP="002166AE">
      <w:pPr>
        <w:rPr>
          <w:snapToGrid w:val="0"/>
        </w:rPr>
      </w:pPr>
    </w:p>
    <w:p w14:paraId="77EB0D0D" w14:textId="77777777" w:rsidR="008276CF" w:rsidRPr="00D8059B" w:rsidRDefault="008276CF" w:rsidP="002166AE">
      <w:pPr>
        <w:rPr>
          <w:snapToGrid w:val="0"/>
        </w:rPr>
      </w:pPr>
    </w:p>
    <w:p w14:paraId="274002E4" w14:textId="60BAB4F3" w:rsidR="002166AE" w:rsidRPr="00057624" w:rsidRDefault="002166AE" w:rsidP="002166AE">
      <w:pPr>
        <w:pStyle w:val="Heading1"/>
        <w:rPr>
          <w:rFonts w:cs="Arial"/>
        </w:rPr>
      </w:pPr>
      <w:bookmarkStart w:id="6" w:name="_Toc148144815"/>
      <w:r>
        <w:rPr>
          <w:rFonts w:cs="Arial"/>
        </w:rPr>
        <w:t>TEST Campaign (JULy-August 2023)</w:t>
      </w:r>
      <w:bookmarkEnd w:id="6"/>
    </w:p>
    <w:p w14:paraId="5DBB9EF9" w14:textId="77777777" w:rsidR="002166AE" w:rsidRPr="00FC4724" w:rsidRDefault="002166AE" w:rsidP="002166AE">
      <w:pPr>
        <w:keepNext/>
        <w:rPr>
          <w:rFonts w:cs="Arial"/>
        </w:rPr>
      </w:pPr>
    </w:p>
    <w:p w14:paraId="41EEBCB7" w14:textId="5D5850AB" w:rsidR="002166AE" w:rsidRPr="002166AE" w:rsidRDefault="002166AE" w:rsidP="002166AE">
      <w:pPr>
        <w:keepNext/>
        <w:rPr>
          <w:rFonts w:cs="Arial"/>
          <w:shd w:val="clear" w:color="auto" w:fill="FFFFFF"/>
        </w:rPr>
      </w:pPr>
      <w:r w:rsidRPr="00D8059B">
        <w:rPr>
          <w:rFonts w:cs="Arial"/>
          <w:color w:val="000000"/>
        </w:rPr>
        <w:fldChar w:fldCharType="begin"/>
      </w:r>
      <w:r w:rsidRPr="00057624">
        <w:rPr>
          <w:rFonts w:cs="Arial"/>
          <w:color w:val="000000"/>
        </w:rPr>
        <w:instrText xml:space="preserve"> AUTONUM  </w:instrText>
      </w:r>
      <w:r w:rsidRPr="00D8059B">
        <w:rPr>
          <w:rFonts w:cs="Arial"/>
          <w:color w:val="000000"/>
        </w:rPr>
        <w:fldChar w:fldCharType="end"/>
      </w:r>
      <w:r w:rsidRPr="00057624">
        <w:rPr>
          <w:rFonts w:cs="Arial"/>
          <w:color w:val="000000"/>
        </w:rPr>
        <w:tab/>
      </w:r>
      <w:r w:rsidRPr="002166AE">
        <w:rPr>
          <w:rFonts w:cs="Arial"/>
          <w:shd w:val="clear" w:color="auto" w:fill="FFFFFF"/>
        </w:rPr>
        <w:t>A test campaign for the UPOV e-PVP Administration module and UPOV e-PVP DUS Report Exchange module was organized from July 18 to August 11, 2023.</w:t>
      </w:r>
    </w:p>
    <w:p w14:paraId="1F18CDDD" w14:textId="1AF93FE8" w:rsidR="002166AE" w:rsidRPr="002166AE" w:rsidRDefault="002166AE" w:rsidP="002166AE">
      <w:pPr>
        <w:keepNext/>
        <w:rPr>
          <w:rFonts w:cs="Arial"/>
          <w:shd w:val="clear" w:color="auto" w:fill="FFFFFF"/>
        </w:rPr>
      </w:pPr>
      <w:r w:rsidRPr="002166AE">
        <w:rPr>
          <w:rFonts w:cs="Arial"/>
          <w:shd w:val="clear" w:color="auto" w:fill="FFFFFF"/>
        </w:rPr>
        <w:t> </w:t>
      </w:r>
    </w:p>
    <w:p w14:paraId="73AC2C7B" w14:textId="715FDDDC" w:rsidR="002166AE" w:rsidRDefault="002166AE" w:rsidP="002166AE">
      <w:pPr>
        <w:keepNext/>
        <w:rPr>
          <w:rFonts w:cs="Arial"/>
          <w:shd w:val="clear" w:color="auto" w:fill="FFFFFF"/>
        </w:rPr>
      </w:pPr>
      <w:r w:rsidRPr="00D8059B">
        <w:rPr>
          <w:rFonts w:cs="Arial"/>
          <w:color w:val="000000"/>
        </w:rPr>
        <w:fldChar w:fldCharType="begin"/>
      </w:r>
      <w:r w:rsidRPr="00057624">
        <w:rPr>
          <w:rFonts w:cs="Arial"/>
          <w:color w:val="000000"/>
        </w:rPr>
        <w:instrText xml:space="preserve"> AUTONUM  </w:instrText>
      </w:r>
      <w:r w:rsidRPr="00D8059B">
        <w:rPr>
          <w:rFonts w:cs="Arial"/>
          <w:color w:val="000000"/>
        </w:rPr>
        <w:fldChar w:fldCharType="end"/>
      </w:r>
      <w:r w:rsidRPr="00057624">
        <w:rPr>
          <w:rFonts w:cs="Arial"/>
          <w:color w:val="000000"/>
        </w:rPr>
        <w:tab/>
      </w:r>
      <w:r w:rsidR="007C6479">
        <w:rPr>
          <w:rFonts w:cs="Arial"/>
          <w:shd w:val="clear" w:color="auto" w:fill="FFFFFF"/>
        </w:rPr>
        <w:t>T</w:t>
      </w:r>
      <w:r>
        <w:rPr>
          <w:rFonts w:cs="Arial"/>
          <w:shd w:val="clear" w:color="auto" w:fill="FFFFFF"/>
        </w:rPr>
        <w:t xml:space="preserve">he </w:t>
      </w:r>
      <w:r w:rsidR="007C6479">
        <w:rPr>
          <w:rFonts w:cs="Arial"/>
          <w:shd w:val="clear" w:color="auto" w:fill="FFFFFF"/>
        </w:rPr>
        <w:t xml:space="preserve">following </w:t>
      </w:r>
      <w:r>
        <w:rPr>
          <w:rFonts w:cs="Arial"/>
          <w:shd w:val="clear" w:color="auto" w:fill="FFFFFF"/>
        </w:rPr>
        <w:t>authorities</w:t>
      </w:r>
      <w:r w:rsidR="007C6479">
        <w:rPr>
          <w:rFonts w:cs="Arial"/>
          <w:shd w:val="clear" w:color="auto" w:fill="FFFFFF"/>
        </w:rPr>
        <w:t xml:space="preserve"> </w:t>
      </w:r>
      <w:r w:rsidR="00A25963">
        <w:rPr>
          <w:rFonts w:cs="Arial"/>
          <w:shd w:val="clear" w:color="auto" w:fill="FFFFFF"/>
        </w:rPr>
        <w:t xml:space="preserve">were invited to </w:t>
      </w:r>
      <w:r w:rsidR="007C6479">
        <w:rPr>
          <w:rFonts w:cs="Arial"/>
          <w:shd w:val="clear" w:color="auto" w:fill="FFFFFF"/>
        </w:rPr>
        <w:t xml:space="preserve">participate in the </w:t>
      </w:r>
      <w:r w:rsidR="00F51A1B">
        <w:rPr>
          <w:rFonts w:cs="Arial"/>
          <w:shd w:val="clear" w:color="auto" w:fill="FFFFFF"/>
        </w:rPr>
        <w:t>test</w:t>
      </w:r>
      <w:r>
        <w:rPr>
          <w:rFonts w:cs="Arial"/>
          <w:shd w:val="clear" w:color="auto" w:fill="FFFFFF"/>
        </w:rPr>
        <w:t>:</w:t>
      </w:r>
    </w:p>
    <w:p w14:paraId="148F70A2" w14:textId="77777777" w:rsidR="00A97BEE" w:rsidRDefault="00A97BEE" w:rsidP="002166AE">
      <w:pPr>
        <w:keepNext/>
        <w:rPr>
          <w:rFonts w:cs="Arial"/>
          <w:shd w:val="clear" w:color="auto" w:fill="FFFFFF"/>
        </w:rPr>
      </w:pPr>
    </w:p>
    <w:tbl>
      <w:tblPr>
        <w:tblStyle w:val="TableGrid"/>
        <w:tblW w:w="0" w:type="auto"/>
        <w:tblInd w:w="1021" w:type="dxa"/>
        <w:tblBorders>
          <w:insideH w:val="single" w:sz="2" w:space="0" w:color="auto"/>
          <w:insideV w:val="single" w:sz="2" w:space="0" w:color="auto"/>
        </w:tblBorders>
        <w:tblLook w:val="04A0" w:firstRow="1" w:lastRow="0" w:firstColumn="1" w:lastColumn="0" w:noHBand="0" w:noVBand="1"/>
      </w:tblPr>
      <w:tblGrid>
        <w:gridCol w:w="433"/>
        <w:gridCol w:w="2964"/>
        <w:gridCol w:w="1560"/>
      </w:tblGrid>
      <w:tr w:rsidR="00013260" w:rsidRPr="008276CF" w14:paraId="75CB3A34" w14:textId="77777777" w:rsidTr="009B2827">
        <w:tc>
          <w:tcPr>
            <w:tcW w:w="433" w:type="dxa"/>
            <w:shd w:val="clear" w:color="auto" w:fill="F2F2F2" w:themeFill="background1" w:themeFillShade="F2"/>
          </w:tcPr>
          <w:p w14:paraId="0E319A94" w14:textId="4A8AA645" w:rsidR="00013260" w:rsidRPr="008276CF" w:rsidRDefault="00013260" w:rsidP="00D339CF">
            <w:pPr>
              <w:tabs>
                <w:tab w:val="left" w:pos="408"/>
              </w:tabs>
              <w:rPr>
                <w:rFonts w:cs="Arial"/>
                <w:sz w:val="18"/>
                <w:szCs w:val="18"/>
                <w:shd w:val="clear" w:color="auto" w:fill="FFFFFF"/>
                <w:lang w:val="en-GB"/>
              </w:rPr>
            </w:pPr>
          </w:p>
        </w:tc>
        <w:tc>
          <w:tcPr>
            <w:tcW w:w="2964" w:type="dxa"/>
            <w:shd w:val="clear" w:color="auto" w:fill="F2F2F2" w:themeFill="background1" w:themeFillShade="F2"/>
          </w:tcPr>
          <w:p w14:paraId="451288E2" w14:textId="77777777" w:rsidR="00013260" w:rsidRPr="008276CF" w:rsidRDefault="00013260" w:rsidP="00D339CF">
            <w:pPr>
              <w:tabs>
                <w:tab w:val="left" w:pos="408"/>
              </w:tabs>
              <w:rPr>
                <w:rFonts w:cs="Arial"/>
                <w:sz w:val="18"/>
                <w:szCs w:val="18"/>
                <w:shd w:val="clear" w:color="auto" w:fill="FFFFFF"/>
                <w:lang w:val="en-GB"/>
              </w:rPr>
            </w:pPr>
            <w:r w:rsidRPr="008276CF">
              <w:rPr>
                <w:rFonts w:cs="Arial"/>
                <w:sz w:val="18"/>
                <w:szCs w:val="18"/>
                <w:shd w:val="clear" w:color="auto" w:fill="FFFFFF"/>
                <w:lang w:val="en-GB"/>
              </w:rPr>
              <w:t>Authority</w:t>
            </w:r>
          </w:p>
        </w:tc>
        <w:tc>
          <w:tcPr>
            <w:tcW w:w="1560" w:type="dxa"/>
            <w:shd w:val="clear" w:color="auto" w:fill="F2F2F2" w:themeFill="background1" w:themeFillShade="F2"/>
          </w:tcPr>
          <w:p w14:paraId="2003CE00" w14:textId="37AEB996" w:rsidR="00013260" w:rsidRPr="008276CF" w:rsidRDefault="00013260" w:rsidP="00D339CF">
            <w:pPr>
              <w:rPr>
                <w:rFonts w:cs="Arial"/>
                <w:sz w:val="18"/>
                <w:szCs w:val="18"/>
                <w:shd w:val="clear" w:color="auto" w:fill="FFFFFF"/>
              </w:rPr>
            </w:pPr>
            <w:r w:rsidRPr="008276CF">
              <w:rPr>
                <w:rFonts w:cs="Arial"/>
                <w:sz w:val="18"/>
                <w:szCs w:val="18"/>
                <w:shd w:val="clear" w:color="auto" w:fill="FFFFFF"/>
              </w:rPr>
              <w:t xml:space="preserve">UPOV </w:t>
            </w:r>
            <w:r>
              <w:rPr>
                <w:rFonts w:cs="Arial"/>
                <w:sz w:val="18"/>
                <w:szCs w:val="18"/>
                <w:shd w:val="clear" w:color="auto" w:fill="FFFFFF"/>
              </w:rPr>
              <w:t>m</w:t>
            </w:r>
            <w:r w:rsidRPr="008276CF">
              <w:rPr>
                <w:rFonts w:cs="Arial"/>
                <w:sz w:val="18"/>
                <w:szCs w:val="18"/>
                <w:shd w:val="clear" w:color="auto" w:fill="FFFFFF"/>
              </w:rPr>
              <w:t>ember</w:t>
            </w:r>
          </w:p>
        </w:tc>
      </w:tr>
      <w:tr w:rsidR="00013260" w:rsidRPr="008276CF" w14:paraId="43EB5245" w14:textId="77777777" w:rsidTr="009B2827">
        <w:tc>
          <w:tcPr>
            <w:tcW w:w="433" w:type="dxa"/>
          </w:tcPr>
          <w:p w14:paraId="1084DD9F" w14:textId="76ECE495" w:rsidR="00013260" w:rsidRPr="00013260" w:rsidRDefault="00013260" w:rsidP="0053234D">
            <w:pPr>
              <w:pStyle w:val="ListParagraph"/>
              <w:numPr>
                <w:ilvl w:val="0"/>
                <w:numId w:val="4"/>
              </w:numPr>
              <w:ind w:left="402" w:hanging="376"/>
              <w:rPr>
                <w:rFonts w:ascii="Arial" w:hAnsi="Arial" w:cs="Arial"/>
                <w:sz w:val="16"/>
                <w:szCs w:val="16"/>
                <w:shd w:val="clear" w:color="auto" w:fill="FFFFFF"/>
                <w:lang w:val="en-GB"/>
              </w:rPr>
            </w:pPr>
          </w:p>
        </w:tc>
        <w:tc>
          <w:tcPr>
            <w:tcW w:w="2964" w:type="dxa"/>
          </w:tcPr>
          <w:p w14:paraId="610AD07B" w14:textId="77777777" w:rsidR="00013260" w:rsidRPr="00013260" w:rsidRDefault="00013260" w:rsidP="00013260">
            <w:pPr>
              <w:rPr>
                <w:rFonts w:cs="Arial"/>
                <w:sz w:val="18"/>
                <w:szCs w:val="18"/>
                <w:shd w:val="clear" w:color="auto" w:fill="FFFFFF"/>
                <w:lang w:val="en-GB"/>
              </w:rPr>
            </w:pPr>
            <w:r w:rsidRPr="00013260">
              <w:rPr>
                <w:rFonts w:cs="Arial"/>
                <w:sz w:val="18"/>
                <w:szCs w:val="18"/>
                <w:shd w:val="clear" w:color="auto" w:fill="FFFFFF"/>
                <w:lang w:val="en-GB"/>
              </w:rPr>
              <w:t>Azerbaijan</w:t>
            </w:r>
          </w:p>
        </w:tc>
        <w:tc>
          <w:tcPr>
            <w:tcW w:w="1560" w:type="dxa"/>
          </w:tcPr>
          <w:p w14:paraId="5436D2A2" w14:textId="4258BB00" w:rsidR="00013260" w:rsidRPr="008276CF" w:rsidRDefault="00013260" w:rsidP="00013260">
            <w:pPr>
              <w:jc w:val="center"/>
              <w:rPr>
                <w:rFonts w:cs="Arial"/>
                <w:sz w:val="18"/>
                <w:szCs w:val="18"/>
                <w:shd w:val="clear" w:color="auto" w:fill="FFFFFF"/>
              </w:rPr>
            </w:pPr>
            <w:r>
              <w:rPr>
                <w:rFonts w:cs="Arial"/>
                <w:color w:val="333333"/>
                <w:sz w:val="18"/>
                <w:szCs w:val="18"/>
                <w:lang w:val="de-DE"/>
              </w:rPr>
              <w:sym w:font="Wingdings" w:char="F0FC"/>
            </w:r>
          </w:p>
        </w:tc>
      </w:tr>
      <w:tr w:rsidR="00013260" w:rsidRPr="008276CF" w14:paraId="474933AB" w14:textId="77777777" w:rsidTr="009B2827">
        <w:tc>
          <w:tcPr>
            <w:tcW w:w="433" w:type="dxa"/>
          </w:tcPr>
          <w:p w14:paraId="2EE7D046" w14:textId="4A158943" w:rsidR="00013260" w:rsidRPr="00013260" w:rsidRDefault="00013260" w:rsidP="0053234D">
            <w:pPr>
              <w:pStyle w:val="ListParagraph"/>
              <w:numPr>
                <w:ilvl w:val="0"/>
                <w:numId w:val="4"/>
              </w:numPr>
              <w:ind w:left="402" w:hanging="376"/>
              <w:rPr>
                <w:rFonts w:ascii="Arial" w:hAnsi="Arial" w:cs="Arial"/>
                <w:sz w:val="16"/>
                <w:szCs w:val="16"/>
                <w:shd w:val="clear" w:color="auto" w:fill="FFFFFF"/>
                <w:lang w:val="en-GB"/>
              </w:rPr>
            </w:pPr>
          </w:p>
        </w:tc>
        <w:tc>
          <w:tcPr>
            <w:tcW w:w="2964" w:type="dxa"/>
          </w:tcPr>
          <w:p w14:paraId="1CCEF18E" w14:textId="77777777" w:rsidR="00013260" w:rsidRPr="00013260" w:rsidRDefault="00013260" w:rsidP="00013260">
            <w:pPr>
              <w:rPr>
                <w:rFonts w:cs="Arial"/>
                <w:sz w:val="18"/>
                <w:szCs w:val="18"/>
                <w:shd w:val="clear" w:color="auto" w:fill="FFFFFF"/>
                <w:lang w:val="en-GB"/>
              </w:rPr>
            </w:pPr>
            <w:r w:rsidRPr="00013260">
              <w:rPr>
                <w:rFonts w:cs="Arial"/>
                <w:sz w:val="18"/>
                <w:szCs w:val="18"/>
                <w:shd w:val="clear" w:color="auto" w:fill="FFFFFF"/>
                <w:lang w:val="en-GB"/>
              </w:rPr>
              <w:t>Brazil</w:t>
            </w:r>
          </w:p>
        </w:tc>
        <w:tc>
          <w:tcPr>
            <w:tcW w:w="1560" w:type="dxa"/>
          </w:tcPr>
          <w:p w14:paraId="0E2DDBE2" w14:textId="41A973DE" w:rsidR="00013260" w:rsidRPr="008276CF" w:rsidRDefault="00013260" w:rsidP="00013260">
            <w:pPr>
              <w:jc w:val="center"/>
              <w:rPr>
                <w:rFonts w:cs="Arial"/>
                <w:sz w:val="18"/>
                <w:szCs w:val="18"/>
                <w:shd w:val="clear" w:color="auto" w:fill="FFFFFF"/>
              </w:rPr>
            </w:pPr>
            <w:r>
              <w:rPr>
                <w:rFonts w:cs="Arial"/>
                <w:color w:val="333333"/>
                <w:sz w:val="18"/>
                <w:szCs w:val="18"/>
                <w:lang w:val="de-DE"/>
              </w:rPr>
              <w:sym w:font="Wingdings" w:char="F0FC"/>
            </w:r>
          </w:p>
        </w:tc>
      </w:tr>
      <w:tr w:rsidR="00013260" w:rsidRPr="008276CF" w14:paraId="301E6282" w14:textId="77777777" w:rsidTr="009B2827">
        <w:tc>
          <w:tcPr>
            <w:tcW w:w="433" w:type="dxa"/>
          </w:tcPr>
          <w:p w14:paraId="6E6132D2" w14:textId="41305A67" w:rsidR="00013260" w:rsidRPr="00013260" w:rsidRDefault="00013260" w:rsidP="0053234D">
            <w:pPr>
              <w:pStyle w:val="ListParagraph"/>
              <w:numPr>
                <w:ilvl w:val="0"/>
                <w:numId w:val="4"/>
              </w:numPr>
              <w:ind w:left="402" w:hanging="376"/>
              <w:rPr>
                <w:rFonts w:ascii="Arial" w:hAnsi="Arial" w:cs="Arial"/>
                <w:sz w:val="16"/>
                <w:szCs w:val="16"/>
                <w:shd w:val="clear" w:color="auto" w:fill="FFFFFF"/>
                <w:lang w:val="en-GB"/>
              </w:rPr>
            </w:pPr>
          </w:p>
        </w:tc>
        <w:tc>
          <w:tcPr>
            <w:tcW w:w="2964" w:type="dxa"/>
          </w:tcPr>
          <w:p w14:paraId="195085F9" w14:textId="77777777" w:rsidR="00013260" w:rsidRPr="00013260" w:rsidRDefault="00013260" w:rsidP="00013260">
            <w:pPr>
              <w:rPr>
                <w:rFonts w:cs="Arial"/>
                <w:sz w:val="18"/>
                <w:szCs w:val="18"/>
                <w:shd w:val="clear" w:color="auto" w:fill="FFFFFF"/>
                <w:lang w:val="en-GB"/>
              </w:rPr>
            </w:pPr>
            <w:r w:rsidRPr="00013260">
              <w:rPr>
                <w:rFonts w:cs="Arial"/>
                <w:sz w:val="18"/>
                <w:szCs w:val="18"/>
                <w:shd w:val="clear" w:color="auto" w:fill="FFFFFF"/>
                <w:lang w:val="en-GB"/>
              </w:rPr>
              <w:t>Brunei Darussalam</w:t>
            </w:r>
          </w:p>
        </w:tc>
        <w:tc>
          <w:tcPr>
            <w:tcW w:w="1560" w:type="dxa"/>
          </w:tcPr>
          <w:p w14:paraId="21E78D5D" w14:textId="3E2E827B" w:rsidR="00013260" w:rsidRPr="008276CF" w:rsidRDefault="00013260" w:rsidP="00D75C54">
            <w:pPr>
              <w:pStyle w:val="ListParagraph"/>
              <w:rPr>
                <w:rFonts w:cs="Arial"/>
                <w:sz w:val="18"/>
                <w:szCs w:val="18"/>
                <w:shd w:val="clear" w:color="auto" w:fill="FFFFFF"/>
              </w:rPr>
            </w:pPr>
          </w:p>
        </w:tc>
      </w:tr>
      <w:tr w:rsidR="00013260" w:rsidRPr="008276CF" w14:paraId="22A4C2BB" w14:textId="77777777" w:rsidTr="009B2827">
        <w:tc>
          <w:tcPr>
            <w:tcW w:w="433" w:type="dxa"/>
          </w:tcPr>
          <w:p w14:paraId="5BA2AE58" w14:textId="25D15896" w:rsidR="00013260" w:rsidRPr="00013260" w:rsidRDefault="00013260" w:rsidP="0053234D">
            <w:pPr>
              <w:pStyle w:val="ListParagraph"/>
              <w:numPr>
                <w:ilvl w:val="0"/>
                <w:numId w:val="4"/>
              </w:numPr>
              <w:ind w:left="402" w:hanging="376"/>
              <w:rPr>
                <w:rFonts w:ascii="Arial" w:hAnsi="Arial" w:cs="Arial"/>
                <w:sz w:val="16"/>
                <w:szCs w:val="16"/>
                <w:shd w:val="clear" w:color="auto" w:fill="FFFFFF"/>
                <w:lang w:val="en-GB"/>
              </w:rPr>
            </w:pPr>
          </w:p>
        </w:tc>
        <w:tc>
          <w:tcPr>
            <w:tcW w:w="2964" w:type="dxa"/>
          </w:tcPr>
          <w:p w14:paraId="3FA13093" w14:textId="77777777" w:rsidR="00013260" w:rsidRPr="00013260" w:rsidRDefault="00013260" w:rsidP="00013260">
            <w:pPr>
              <w:rPr>
                <w:rFonts w:cs="Arial"/>
                <w:sz w:val="18"/>
                <w:szCs w:val="18"/>
                <w:shd w:val="clear" w:color="auto" w:fill="FFFFFF"/>
                <w:lang w:val="en-GB"/>
              </w:rPr>
            </w:pPr>
            <w:r w:rsidRPr="00013260">
              <w:rPr>
                <w:rFonts w:cs="Arial"/>
                <w:sz w:val="18"/>
                <w:szCs w:val="18"/>
                <w:shd w:val="clear" w:color="auto" w:fill="FFFFFF"/>
                <w:lang w:val="en-GB"/>
              </w:rPr>
              <w:t>Canada</w:t>
            </w:r>
          </w:p>
        </w:tc>
        <w:tc>
          <w:tcPr>
            <w:tcW w:w="1560" w:type="dxa"/>
          </w:tcPr>
          <w:p w14:paraId="0B073ACB" w14:textId="2EFD1F29" w:rsidR="00013260" w:rsidRPr="008276CF" w:rsidRDefault="00013260" w:rsidP="00013260">
            <w:pPr>
              <w:jc w:val="center"/>
              <w:rPr>
                <w:rFonts w:cs="Arial"/>
                <w:sz w:val="18"/>
                <w:szCs w:val="18"/>
                <w:shd w:val="clear" w:color="auto" w:fill="FFFFFF"/>
              </w:rPr>
            </w:pPr>
            <w:r>
              <w:rPr>
                <w:rFonts w:cs="Arial"/>
                <w:color w:val="333333"/>
                <w:sz w:val="18"/>
                <w:szCs w:val="18"/>
                <w:lang w:val="de-DE"/>
              </w:rPr>
              <w:sym w:font="Wingdings" w:char="F0FC"/>
            </w:r>
          </w:p>
        </w:tc>
      </w:tr>
      <w:tr w:rsidR="00013260" w:rsidRPr="008276CF" w14:paraId="401A6794" w14:textId="77777777" w:rsidTr="009B2827">
        <w:tc>
          <w:tcPr>
            <w:tcW w:w="433" w:type="dxa"/>
          </w:tcPr>
          <w:p w14:paraId="2736C44E" w14:textId="222AE4E3" w:rsidR="00013260" w:rsidRPr="00013260" w:rsidRDefault="00013260" w:rsidP="0053234D">
            <w:pPr>
              <w:pStyle w:val="ListParagraph"/>
              <w:numPr>
                <w:ilvl w:val="0"/>
                <w:numId w:val="4"/>
              </w:numPr>
              <w:ind w:left="402" w:hanging="376"/>
              <w:rPr>
                <w:rFonts w:ascii="Arial" w:hAnsi="Arial" w:cs="Arial"/>
                <w:sz w:val="16"/>
                <w:szCs w:val="16"/>
                <w:shd w:val="clear" w:color="auto" w:fill="FFFFFF"/>
                <w:lang w:val="en-GB"/>
              </w:rPr>
            </w:pPr>
          </w:p>
        </w:tc>
        <w:tc>
          <w:tcPr>
            <w:tcW w:w="2964" w:type="dxa"/>
          </w:tcPr>
          <w:p w14:paraId="4B01E13E" w14:textId="77777777" w:rsidR="00013260" w:rsidRPr="00013260" w:rsidRDefault="00013260" w:rsidP="00013260">
            <w:pPr>
              <w:rPr>
                <w:rFonts w:cs="Arial"/>
                <w:sz w:val="18"/>
                <w:szCs w:val="18"/>
                <w:shd w:val="clear" w:color="auto" w:fill="FFFFFF"/>
                <w:lang w:val="en-GB"/>
              </w:rPr>
            </w:pPr>
            <w:r w:rsidRPr="00013260">
              <w:rPr>
                <w:rFonts w:cs="Arial"/>
                <w:sz w:val="18"/>
                <w:szCs w:val="18"/>
                <w:shd w:val="clear" w:color="auto" w:fill="FFFFFF"/>
                <w:lang w:val="en-GB"/>
              </w:rPr>
              <w:t>China</w:t>
            </w:r>
          </w:p>
        </w:tc>
        <w:tc>
          <w:tcPr>
            <w:tcW w:w="1560" w:type="dxa"/>
          </w:tcPr>
          <w:p w14:paraId="7B15BC99" w14:textId="40F9D234" w:rsidR="00013260" w:rsidRPr="008276CF" w:rsidRDefault="00013260" w:rsidP="00013260">
            <w:pPr>
              <w:jc w:val="center"/>
              <w:rPr>
                <w:rFonts w:cs="Arial"/>
                <w:sz w:val="18"/>
                <w:szCs w:val="18"/>
                <w:shd w:val="clear" w:color="auto" w:fill="FFFFFF"/>
              </w:rPr>
            </w:pPr>
            <w:r>
              <w:rPr>
                <w:rFonts w:cs="Arial"/>
                <w:color w:val="333333"/>
                <w:sz w:val="18"/>
                <w:szCs w:val="18"/>
                <w:lang w:val="de-DE"/>
              </w:rPr>
              <w:sym w:font="Wingdings" w:char="F0FC"/>
            </w:r>
          </w:p>
        </w:tc>
      </w:tr>
      <w:tr w:rsidR="00013260" w:rsidRPr="008276CF" w14:paraId="7E084181" w14:textId="77777777" w:rsidTr="009B2827">
        <w:tc>
          <w:tcPr>
            <w:tcW w:w="433" w:type="dxa"/>
          </w:tcPr>
          <w:p w14:paraId="65CA9A74" w14:textId="068AE069" w:rsidR="00013260" w:rsidRPr="00013260" w:rsidRDefault="00013260" w:rsidP="0053234D">
            <w:pPr>
              <w:pStyle w:val="ListParagraph"/>
              <w:numPr>
                <w:ilvl w:val="0"/>
                <w:numId w:val="4"/>
              </w:numPr>
              <w:ind w:left="402" w:hanging="376"/>
              <w:rPr>
                <w:rFonts w:ascii="Arial" w:hAnsi="Arial" w:cs="Arial"/>
                <w:sz w:val="16"/>
                <w:szCs w:val="16"/>
                <w:shd w:val="clear" w:color="auto" w:fill="FFFFFF"/>
                <w:lang w:val="en-GB"/>
              </w:rPr>
            </w:pPr>
          </w:p>
        </w:tc>
        <w:tc>
          <w:tcPr>
            <w:tcW w:w="2964" w:type="dxa"/>
          </w:tcPr>
          <w:p w14:paraId="1DD81ADA" w14:textId="77777777" w:rsidR="00013260" w:rsidRPr="00013260" w:rsidRDefault="00013260" w:rsidP="00013260">
            <w:pPr>
              <w:rPr>
                <w:rFonts w:cs="Arial"/>
                <w:sz w:val="18"/>
                <w:szCs w:val="18"/>
                <w:shd w:val="clear" w:color="auto" w:fill="FFFFFF"/>
                <w:lang w:val="en-GB"/>
              </w:rPr>
            </w:pPr>
            <w:r w:rsidRPr="00013260">
              <w:rPr>
                <w:rFonts w:cs="Arial"/>
                <w:sz w:val="18"/>
                <w:szCs w:val="18"/>
                <w:shd w:val="clear" w:color="auto" w:fill="FFFFFF"/>
                <w:lang w:val="en-GB"/>
              </w:rPr>
              <w:t>Ecuador</w:t>
            </w:r>
          </w:p>
        </w:tc>
        <w:tc>
          <w:tcPr>
            <w:tcW w:w="1560" w:type="dxa"/>
          </w:tcPr>
          <w:p w14:paraId="28944595" w14:textId="3DA92AB4" w:rsidR="00013260" w:rsidRPr="008276CF" w:rsidRDefault="00013260" w:rsidP="00013260">
            <w:pPr>
              <w:jc w:val="center"/>
              <w:rPr>
                <w:rFonts w:cs="Arial"/>
                <w:sz w:val="18"/>
                <w:szCs w:val="18"/>
                <w:shd w:val="clear" w:color="auto" w:fill="FFFFFF"/>
              </w:rPr>
            </w:pPr>
            <w:r>
              <w:rPr>
                <w:rFonts w:cs="Arial"/>
                <w:color w:val="333333"/>
                <w:sz w:val="18"/>
                <w:szCs w:val="18"/>
                <w:lang w:val="de-DE"/>
              </w:rPr>
              <w:sym w:font="Wingdings" w:char="F0FC"/>
            </w:r>
          </w:p>
        </w:tc>
      </w:tr>
      <w:tr w:rsidR="00013260" w:rsidRPr="008276CF" w14:paraId="257BDDDD" w14:textId="77777777" w:rsidTr="009B2827">
        <w:tc>
          <w:tcPr>
            <w:tcW w:w="433" w:type="dxa"/>
          </w:tcPr>
          <w:p w14:paraId="2C9C1CE7" w14:textId="38D329CF" w:rsidR="00013260" w:rsidRPr="00013260" w:rsidRDefault="00013260" w:rsidP="0053234D">
            <w:pPr>
              <w:pStyle w:val="ListParagraph"/>
              <w:numPr>
                <w:ilvl w:val="0"/>
                <w:numId w:val="4"/>
              </w:numPr>
              <w:ind w:left="402" w:hanging="376"/>
              <w:rPr>
                <w:rFonts w:ascii="Arial" w:hAnsi="Arial" w:cs="Arial"/>
                <w:sz w:val="16"/>
                <w:szCs w:val="16"/>
                <w:shd w:val="clear" w:color="auto" w:fill="FFFFFF"/>
                <w:lang w:val="en-GB"/>
              </w:rPr>
            </w:pPr>
          </w:p>
        </w:tc>
        <w:tc>
          <w:tcPr>
            <w:tcW w:w="2964" w:type="dxa"/>
          </w:tcPr>
          <w:p w14:paraId="39EF9FD3" w14:textId="77777777" w:rsidR="00013260" w:rsidRPr="00013260" w:rsidRDefault="00013260" w:rsidP="00013260">
            <w:pPr>
              <w:rPr>
                <w:rFonts w:cs="Arial"/>
                <w:sz w:val="18"/>
                <w:szCs w:val="18"/>
                <w:shd w:val="clear" w:color="auto" w:fill="FFFFFF"/>
                <w:lang w:val="en-GB"/>
              </w:rPr>
            </w:pPr>
            <w:r w:rsidRPr="00013260">
              <w:rPr>
                <w:rFonts w:cs="Arial"/>
                <w:sz w:val="18"/>
                <w:szCs w:val="18"/>
                <w:shd w:val="clear" w:color="auto" w:fill="FFFFFF"/>
                <w:lang w:val="en-GB"/>
              </w:rPr>
              <w:t>Egypt</w:t>
            </w:r>
          </w:p>
        </w:tc>
        <w:tc>
          <w:tcPr>
            <w:tcW w:w="1560" w:type="dxa"/>
          </w:tcPr>
          <w:p w14:paraId="7C0D8482" w14:textId="75758EAE" w:rsidR="00013260" w:rsidRPr="008276CF" w:rsidRDefault="00013260" w:rsidP="00013260">
            <w:pPr>
              <w:jc w:val="center"/>
              <w:rPr>
                <w:rFonts w:cs="Arial"/>
                <w:sz w:val="18"/>
                <w:szCs w:val="18"/>
                <w:shd w:val="clear" w:color="auto" w:fill="FFFFFF"/>
              </w:rPr>
            </w:pPr>
            <w:r>
              <w:rPr>
                <w:rFonts w:cs="Arial"/>
                <w:color w:val="333333"/>
                <w:sz w:val="18"/>
                <w:szCs w:val="18"/>
                <w:lang w:val="de-DE"/>
              </w:rPr>
              <w:sym w:font="Wingdings" w:char="F0FC"/>
            </w:r>
          </w:p>
        </w:tc>
      </w:tr>
      <w:tr w:rsidR="00013260" w:rsidRPr="008276CF" w14:paraId="1E3F723C" w14:textId="77777777" w:rsidTr="009B2827">
        <w:tc>
          <w:tcPr>
            <w:tcW w:w="433" w:type="dxa"/>
          </w:tcPr>
          <w:p w14:paraId="19DC6660" w14:textId="3FE4CBE6" w:rsidR="00013260" w:rsidRPr="00013260" w:rsidRDefault="00013260" w:rsidP="0053234D">
            <w:pPr>
              <w:pStyle w:val="ListParagraph"/>
              <w:numPr>
                <w:ilvl w:val="0"/>
                <w:numId w:val="4"/>
              </w:numPr>
              <w:ind w:left="402" w:hanging="376"/>
              <w:rPr>
                <w:rFonts w:ascii="Arial" w:hAnsi="Arial" w:cs="Arial"/>
                <w:sz w:val="16"/>
                <w:szCs w:val="16"/>
                <w:shd w:val="clear" w:color="auto" w:fill="FFFFFF"/>
                <w:lang w:val="en-GB"/>
              </w:rPr>
            </w:pPr>
          </w:p>
        </w:tc>
        <w:tc>
          <w:tcPr>
            <w:tcW w:w="2964" w:type="dxa"/>
          </w:tcPr>
          <w:p w14:paraId="4C5A5111" w14:textId="77777777" w:rsidR="00013260" w:rsidRPr="00013260" w:rsidRDefault="00013260" w:rsidP="00013260">
            <w:pPr>
              <w:rPr>
                <w:rFonts w:cs="Arial"/>
                <w:sz w:val="18"/>
                <w:szCs w:val="18"/>
                <w:shd w:val="clear" w:color="auto" w:fill="FFFFFF"/>
                <w:lang w:val="en-GB"/>
              </w:rPr>
            </w:pPr>
            <w:r w:rsidRPr="00013260">
              <w:rPr>
                <w:rFonts w:cs="Arial"/>
                <w:sz w:val="18"/>
                <w:szCs w:val="18"/>
                <w:shd w:val="clear" w:color="auto" w:fill="FFFFFF"/>
                <w:lang w:val="en-GB"/>
              </w:rPr>
              <w:t>European Union (CPVO)</w:t>
            </w:r>
          </w:p>
        </w:tc>
        <w:tc>
          <w:tcPr>
            <w:tcW w:w="1560" w:type="dxa"/>
          </w:tcPr>
          <w:p w14:paraId="37502ED7" w14:textId="13555994" w:rsidR="00013260" w:rsidRPr="008276CF" w:rsidRDefault="00013260" w:rsidP="00013260">
            <w:pPr>
              <w:jc w:val="center"/>
              <w:rPr>
                <w:rFonts w:cs="Arial"/>
                <w:sz w:val="18"/>
                <w:szCs w:val="18"/>
                <w:shd w:val="clear" w:color="auto" w:fill="FFFFFF"/>
              </w:rPr>
            </w:pPr>
            <w:r>
              <w:rPr>
                <w:rFonts w:cs="Arial"/>
                <w:color w:val="333333"/>
                <w:sz w:val="18"/>
                <w:szCs w:val="18"/>
                <w:lang w:val="de-DE"/>
              </w:rPr>
              <w:sym w:font="Wingdings" w:char="F0FC"/>
            </w:r>
          </w:p>
        </w:tc>
      </w:tr>
      <w:tr w:rsidR="00013260" w:rsidRPr="008276CF" w14:paraId="36B9BCA4" w14:textId="77777777" w:rsidTr="009B2827">
        <w:tc>
          <w:tcPr>
            <w:tcW w:w="433" w:type="dxa"/>
          </w:tcPr>
          <w:p w14:paraId="1B92E064" w14:textId="09D84DCF" w:rsidR="00013260" w:rsidRPr="00013260" w:rsidRDefault="00013260" w:rsidP="0053234D">
            <w:pPr>
              <w:pStyle w:val="ListParagraph"/>
              <w:numPr>
                <w:ilvl w:val="0"/>
                <w:numId w:val="4"/>
              </w:numPr>
              <w:ind w:left="402" w:hanging="376"/>
              <w:rPr>
                <w:rFonts w:ascii="Arial" w:hAnsi="Arial" w:cs="Arial"/>
                <w:sz w:val="16"/>
                <w:szCs w:val="16"/>
                <w:shd w:val="clear" w:color="auto" w:fill="FFFFFF"/>
                <w:lang w:val="en-GB"/>
              </w:rPr>
            </w:pPr>
          </w:p>
        </w:tc>
        <w:tc>
          <w:tcPr>
            <w:tcW w:w="2964" w:type="dxa"/>
          </w:tcPr>
          <w:p w14:paraId="5A04EBD6" w14:textId="77777777" w:rsidR="00013260" w:rsidRPr="00013260" w:rsidRDefault="00013260" w:rsidP="00013260">
            <w:pPr>
              <w:rPr>
                <w:rFonts w:cs="Arial"/>
                <w:sz w:val="18"/>
                <w:szCs w:val="18"/>
                <w:shd w:val="clear" w:color="auto" w:fill="FFFFFF"/>
                <w:lang w:val="en-GB"/>
              </w:rPr>
            </w:pPr>
            <w:r w:rsidRPr="00013260">
              <w:rPr>
                <w:rFonts w:cs="Arial"/>
                <w:sz w:val="18"/>
                <w:szCs w:val="18"/>
                <w:shd w:val="clear" w:color="auto" w:fill="FFFFFF"/>
                <w:lang w:val="en-GB"/>
              </w:rPr>
              <w:t>Ghana</w:t>
            </w:r>
          </w:p>
        </w:tc>
        <w:tc>
          <w:tcPr>
            <w:tcW w:w="1560" w:type="dxa"/>
          </w:tcPr>
          <w:p w14:paraId="6CB70F34" w14:textId="49F869F0" w:rsidR="00013260" w:rsidRPr="008276CF" w:rsidRDefault="00013260" w:rsidP="00013260">
            <w:pPr>
              <w:jc w:val="center"/>
              <w:rPr>
                <w:rFonts w:cs="Arial"/>
                <w:sz w:val="18"/>
                <w:szCs w:val="18"/>
                <w:shd w:val="clear" w:color="auto" w:fill="FFFFFF"/>
              </w:rPr>
            </w:pPr>
            <w:r>
              <w:rPr>
                <w:rFonts w:cs="Arial"/>
                <w:color w:val="333333"/>
                <w:sz w:val="18"/>
                <w:szCs w:val="18"/>
                <w:lang w:val="de-DE"/>
              </w:rPr>
              <w:sym w:font="Wingdings" w:char="F0FC"/>
            </w:r>
          </w:p>
        </w:tc>
      </w:tr>
      <w:tr w:rsidR="00013260" w:rsidRPr="008276CF" w14:paraId="77BBC4F5" w14:textId="77777777" w:rsidTr="009B2827">
        <w:tc>
          <w:tcPr>
            <w:tcW w:w="433" w:type="dxa"/>
          </w:tcPr>
          <w:p w14:paraId="4D269489" w14:textId="4648B0F2" w:rsidR="00013260" w:rsidRPr="00013260" w:rsidRDefault="00013260" w:rsidP="0053234D">
            <w:pPr>
              <w:pStyle w:val="ListParagraph"/>
              <w:numPr>
                <w:ilvl w:val="0"/>
                <w:numId w:val="4"/>
              </w:numPr>
              <w:ind w:left="402" w:hanging="376"/>
              <w:rPr>
                <w:rFonts w:ascii="Arial" w:hAnsi="Arial" w:cs="Arial"/>
                <w:sz w:val="16"/>
                <w:szCs w:val="16"/>
                <w:shd w:val="clear" w:color="auto" w:fill="FFFFFF"/>
                <w:lang w:val="en-GB"/>
              </w:rPr>
            </w:pPr>
          </w:p>
        </w:tc>
        <w:tc>
          <w:tcPr>
            <w:tcW w:w="2964" w:type="dxa"/>
          </w:tcPr>
          <w:p w14:paraId="0F90EFB5" w14:textId="77777777" w:rsidR="00013260" w:rsidRPr="00013260" w:rsidRDefault="00013260" w:rsidP="00013260">
            <w:pPr>
              <w:rPr>
                <w:rFonts w:cs="Arial"/>
                <w:sz w:val="18"/>
                <w:szCs w:val="18"/>
                <w:shd w:val="clear" w:color="auto" w:fill="FFFFFF"/>
                <w:lang w:val="en-GB"/>
              </w:rPr>
            </w:pPr>
            <w:r w:rsidRPr="00013260">
              <w:rPr>
                <w:rFonts w:cs="Arial"/>
                <w:sz w:val="18"/>
                <w:szCs w:val="18"/>
                <w:shd w:val="clear" w:color="auto" w:fill="FFFFFF"/>
                <w:lang w:val="en-GB"/>
              </w:rPr>
              <w:t>Israel</w:t>
            </w:r>
          </w:p>
        </w:tc>
        <w:tc>
          <w:tcPr>
            <w:tcW w:w="1560" w:type="dxa"/>
          </w:tcPr>
          <w:p w14:paraId="5C1D35A4" w14:textId="04CEE0C1" w:rsidR="00013260" w:rsidRPr="008276CF" w:rsidRDefault="00013260" w:rsidP="00013260">
            <w:pPr>
              <w:jc w:val="center"/>
              <w:rPr>
                <w:rFonts w:cs="Arial"/>
                <w:sz w:val="18"/>
                <w:szCs w:val="18"/>
                <w:shd w:val="clear" w:color="auto" w:fill="FFFFFF"/>
              </w:rPr>
            </w:pPr>
            <w:r>
              <w:rPr>
                <w:rFonts w:cs="Arial"/>
                <w:color w:val="333333"/>
                <w:sz w:val="18"/>
                <w:szCs w:val="18"/>
                <w:lang w:val="de-DE"/>
              </w:rPr>
              <w:sym w:font="Wingdings" w:char="F0FC"/>
            </w:r>
          </w:p>
        </w:tc>
      </w:tr>
      <w:tr w:rsidR="00013260" w:rsidRPr="008276CF" w14:paraId="48CBD02B" w14:textId="77777777" w:rsidTr="009B2827">
        <w:tc>
          <w:tcPr>
            <w:tcW w:w="433" w:type="dxa"/>
          </w:tcPr>
          <w:p w14:paraId="591A7377" w14:textId="0B411E61" w:rsidR="00013260" w:rsidRPr="00013260" w:rsidRDefault="00013260" w:rsidP="0053234D">
            <w:pPr>
              <w:pStyle w:val="ListParagraph"/>
              <w:numPr>
                <w:ilvl w:val="0"/>
                <w:numId w:val="4"/>
              </w:numPr>
              <w:ind w:left="402" w:hanging="376"/>
              <w:rPr>
                <w:rFonts w:ascii="Arial" w:hAnsi="Arial" w:cs="Arial"/>
                <w:sz w:val="16"/>
                <w:szCs w:val="16"/>
                <w:shd w:val="clear" w:color="auto" w:fill="FFFFFF"/>
                <w:lang w:val="en-GB"/>
              </w:rPr>
            </w:pPr>
          </w:p>
        </w:tc>
        <w:tc>
          <w:tcPr>
            <w:tcW w:w="2964" w:type="dxa"/>
          </w:tcPr>
          <w:p w14:paraId="556E8069" w14:textId="77777777" w:rsidR="00013260" w:rsidRPr="00013260" w:rsidRDefault="00013260" w:rsidP="00013260">
            <w:pPr>
              <w:rPr>
                <w:rFonts w:cs="Arial"/>
                <w:sz w:val="18"/>
                <w:szCs w:val="18"/>
                <w:shd w:val="clear" w:color="auto" w:fill="FFFFFF"/>
                <w:lang w:val="en-GB"/>
              </w:rPr>
            </w:pPr>
            <w:r w:rsidRPr="00013260">
              <w:rPr>
                <w:rFonts w:cs="Arial"/>
                <w:sz w:val="18"/>
                <w:szCs w:val="18"/>
                <w:shd w:val="clear" w:color="auto" w:fill="FFFFFF"/>
                <w:lang w:val="en-GB"/>
              </w:rPr>
              <w:t>Japan</w:t>
            </w:r>
          </w:p>
        </w:tc>
        <w:tc>
          <w:tcPr>
            <w:tcW w:w="1560" w:type="dxa"/>
          </w:tcPr>
          <w:p w14:paraId="66CC8B59" w14:textId="43C77208" w:rsidR="00013260" w:rsidRPr="008276CF" w:rsidRDefault="00013260" w:rsidP="00013260">
            <w:pPr>
              <w:jc w:val="center"/>
              <w:rPr>
                <w:rFonts w:cs="Arial"/>
                <w:sz w:val="18"/>
                <w:szCs w:val="18"/>
                <w:shd w:val="clear" w:color="auto" w:fill="FFFFFF"/>
              </w:rPr>
            </w:pPr>
            <w:r>
              <w:rPr>
                <w:rFonts w:cs="Arial"/>
                <w:color w:val="333333"/>
                <w:sz w:val="18"/>
                <w:szCs w:val="18"/>
                <w:lang w:val="de-DE"/>
              </w:rPr>
              <w:sym w:font="Wingdings" w:char="F0FC"/>
            </w:r>
          </w:p>
        </w:tc>
      </w:tr>
      <w:tr w:rsidR="00013260" w:rsidRPr="008276CF" w14:paraId="50A76EE0" w14:textId="77777777" w:rsidTr="009B2827">
        <w:tc>
          <w:tcPr>
            <w:tcW w:w="433" w:type="dxa"/>
          </w:tcPr>
          <w:p w14:paraId="786B81FE" w14:textId="6BCCD96D" w:rsidR="00013260" w:rsidRPr="00013260" w:rsidRDefault="00013260" w:rsidP="0053234D">
            <w:pPr>
              <w:pStyle w:val="ListParagraph"/>
              <w:numPr>
                <w:ilvl w:val="0"/>
                <w:numId w:val="4"/>
              </w:numPr>
              <w:ind w:left="402" w:hanging="376"/>
              <w:rPr>
                <w:rFonts w:ascii="Arial" w:hAnsi="Arial" w:cs="Arial"/>
                <w:sz w:val="16"/>
                <w:szCs w:val="16"/>
                <w:shd w:val="clear" w:color="auto" w:fill="FFFFFF"/>
                <w:lang w:val="en-GB"/>
              </w:rPr>
            </w:pPr>
          </w:p>
        </w:tc>
        <w:tc>
          <w:tcPr>
            <w:tcW w:w="2964" w:type="dxa"/>
          </w:tcPr>
          <w:p w14:paraId="5416050E" w14:textId="77777777" w:rsidR="00013260" w:rsidRPr="00013260" w:rsidRDefault="00013260" w:rsidP="00013260">
            <w:pPr>
              <w:rPr>
                <w:rFonts w:cs="Arial"/>
                <w:sz w:val="18"/>
                <w:szCs w:val="18"/>
                <w:shd w:val="clear" w:color="auto" w:fill="FFFFFF"/>
                <w:lang w:val="en-GB"/>
              </w:rPr>
            </w:pPr>
            <w:r w:rsidRPr="00013260">
              <w:rPr>
                <w:rFonts w:cs="Arial"/>
                <w:spacing w:val="-3"/>
                <w:sz w:val="18"/>
                <w:szCs w:val="18"/>
                <w:shd w:val="clear" w:color="auto" w:fill="FFFFFF"/>
                <w:lang w:val="en-GB"/>
              </w:rPr>
              <w:t>Lao People’s Democratic Republic</w:t>
            </w:r>
          </w:p>
        </w:tc>
        <w:tc>
          <w:tcPr>
            <w:tcW w:w="1560" w:type="dxa"/>
          </w:tcPr>
          <w:p w14:paraId="4F66EDED" w14:textId="354C884F" w:rsidR="00013260" w:rsidRPr="008276CF" w:rsidRDefault="00013260" w:rsidP="00F11A4A">
            <w:pPr>
              <w:pStyle w:val="ListParagraph"/>
              <w:rPr>
                <w:rFonts w:cs="Arial"/>
                <w:sz w:val="18"/>
                <w:szCs w:val="18"/>
                <w:shd w:val="clear" w:color="auto" w:fill="FFFFFF"/>
              </w:rPr>
            </w:pPr>
          </w:p>
        </w:tc>
      </w:tr>
      <w:tr w:rsidR="00013260" w:rsidRPr="008276CF" w14:paraId="7AF338CC" w14:textId="77777777" w:rsidTr="009B2827">
        <w:tc>
          <w:tcPr>
            <w:tcW w:w="433" w:type="dxa"/>
          </w:tcPr>
          <w:p w14:paraId="62CDC576" w14:textId="458F8F28" w:rsidR="00013260" w:rsidRPr="00013260" w:rsidRDefault="00013260" w:rsidP="0053234D">
            <w:pPr>
              <w:pStyle w:val="ListParagraph"/>
              <w:numPr>
                <w:ilvl w:val="0"/>
                <w:numId w:val="4"/>
              </w:numPr>
              <w:ind w:left="402" w:hanging="376"/>
              <w:rPr>
                <w:rFonts w:ascii="Arial" w:hAnsi="Arial" w:cs="Arial"/>
                <w:sz w:val="16"/>
                <w:szCs w:val="16"/>
                <w:shd w:val="clear" w:color="auto" w:fill="FFFFFF"/>
                <w:lang w:val="en-GB"/>
              </w:rPr>
            </w:pPr>
          </w:p>
        </w:tc>
        <w:tc>
          <w:tcPr>
            <w:tcW w:w="2964" w:type="dxa"/>
          </w:tcPr>
          <w:p w14:paraId="0CDAEBAA" w14:textId="77777777" w:rsidR="00013260" w:rsidRPr="00013260" w:rsidRDefault="00013260" w:rsidP="00013260">
            <w:pPr>
              <w:rPr>
                <w:rFonts w:cs="Arial"/>
                <w:sz w:val="18"/>
                <w:szCs w:val="18"/>
                <w:shd w:val="clear" w:color="auto" w:fill="FFFFFF"/>
                <w:lang w:val="en-GB"/>
              </w:rPr>
            </w:pPr>
            <w:r w:rsidRPr="00013260">
              <w:rPr>
                <w:rFonts w:cs="Arial"/>
                <w:sz w:val="18"/>
                <w:szCs w:val="18"/>
                <w:shd w:val="clear" w:color="auto" w:fill="FFFFFF"/>
                <w:lang w:val="en-GB"/>
              </w:rPr>
              <w:t>Malaysia</w:t>
            </w:r>
          </w:p>
        </w:tc>
        <w:tc>
          <w:tcPr>
            <w:tcW w:w="1560" w:type="dxa"/>
          </w:tcPr>
          <w:p w14:paraId="0B1D3C1A" w14:textId="636AA222" w:rsidR="00013260" w:rsidRPr="008276CF" w:rsidRDefault="00013260" w:rsidP="00D73C3E">
            <w:pPr>
              <w:pStyle w:val="ListParagraph"/>
              <w:rPr>
                <w:rFonts w:cs="Arial"/>
                <w:sz w:val="18"/>
                <w:szCs w:val="18"/>
                <w:shd w:val="clear" w:color="auto" w:fill="FFFFFF"/>
              </w:rPr>
            </w:pPr>
          </w:p>
        </w:tc>
      </w:tr>
      <w:tr w:rsidR="00013260" w:rsidRPr="008276CF" w14:paraId="06409539" w14:textId="77777777" w:rsidTr="009B2827">
        <w:tc>
          <w:tcPr>
            <w:tcW w:w="433" w:type="dxa"/>
          </w:tcPr>
          <w:p w14:paraId="00A63D13" w14:textId="540A3A30" w:rsidR="00013260" w:rsidRPr="00013260" w:rsidRDefault="00013260" w:rsidP="0053234D">
            <w:pPr>
              <w:pStyle w:val="ListParagraph"/>
              <w:numPr>
                <w:ilvl w:val="0"/>
                <w:numId w:val="4"/>
              </w:numPr>
              <w:ind w:left="402" w:hanging="376"/>
              <w:rPr>
                <w:rFonts w:ascii="Arial" w:hAnsi="Arial" w:cs="Arial"/>
                <w:sz w:val="16"/>
                <w:szCs w:val="16"/>
                <w:shd w:val="clear" w:color="auto" w:fill="FFFFFF"/>
                <w:lang w:val="en-GB"/>
              </w:rPr>
            </w:pPr>
          </w:p>
        </w:tc>
        <w:tc>
          <w:tcPr>
            <w:tcW w:w="2964" w:type="dxa"/>
          </w:tcPr>
          <w:p w14:paraId="5F297213" w14:textId="77777777" w:rsidR="00013260" w:rsidRPr="00013260" w:rsidRDefault="00013260" w:rsidP="00013260">
            <w:pPr>
              <w:rPr>
                <w:rFonts w:cs="Arial"/>
                <w:sz w:val="18"/>
                <w:szCs w:val="18"/>
                <w:shd w:val="clear" w:color="auto" w:fill="FFFFFF"/>
                <w:lang w:val="en-GB"/>
              </w:rPr>
            </w:pPr>
            <w:r w:rsidRPr="00013260">
              <w:rPr>
                <w:rFonts w:cs="Arial"/>
                <w:sz w:val="18"/>
                <w:szCs w:val="18"/>
                <w:shd w:val="clear" w:color="auto" w:fill="FFFFFF"/>
                <w:lang w:val="en-GB"/>
              </w:rPr>
              <w:t>Mexico</w:t>
            </w:r>
          </w:p>
        </w:tc>
        <w:tc>
          <w:tcPr>
            <w:tcW w:w="1560" w:type="dxa"/>
          </w:tcPr>
          <w:p w14:paraId="0481B648" w14:textId="13C3F20C" w:rsidR="00013260" w:rsidRPr="008276CF" w:rsidRDefault="00013260" w:rsidP="00013260">
            <w:pPr>
              <w:jc w:val="center"/>
              <w:rPr>
                <w:rFonts w:cs="Arial"/>
                <w:sz w:val="18"/>
                <w:szCs w:val="18"/>
                <w:shd w:val="clear" w:color="auto" w:fill="FFFFFF"/>
              </w:rPr>
            </w:pPr>
            <w:r>
              <w:rPr>
                <w:rFonts w:cs="Arial"/>
                <w:color w:val="333333"/>
                <w:sz w:val="18"/>
                <w:szCs w:val="18"/>
                <w:lang w:val="de-DE"/>
              </w:rPr>
              <w:sym w:font="Wingdings" w:char="F0FC"/>
            </w:r>
          </w:p>
        </w:tc>
      </w:tr>
      <w:tr w:rsidR="00013260" w:rsidRPr="008276CF" w14:paraId="79BCBC8D" w14:textId="77777777" w:rsidTr="009B2827">
        <w:tc>
          <w:tcPr>
            <w:tcW w:w="433" w:type="dxa"/>
          </w:tcPr>
          <w:p w14:paraId="25271860" w14:textId="10F93D9D" w:rsidR="00013260" w:rsidRPr="00013260" w:rsidRDefault="00013260" w:rsidP="0053234D">
            <w:pPr>
              <w:pStyle w:val="ListParagraph"/>
              <w:numPr>
                <w:ilvl w:val="0"/>
                <w:numId w:val="4"/>
              </w:numPr>
              <w:ind w:left="402" w:hanging="376"/>
              <w:rPr>
                <w:rFonts w:ascii="Arial" w:hAnsi="Arial" w:cs="Arial"/>
                <w:sz w:val="16"/>
                <w:szCs w:val="16"/>
                <w:shd w:val="clear" w:color="auto" w:fill="FFFFFF"/>
                <w:lang w:val="en-GB"/>
              </w:rPr>
            </w:pPr>
          </w:p>
        </w:tc>
        <w:tc>
          <w:tcPr>
            <w:tcW w:w="2964" w:type="dxa"/>
          </w:tcPr>
          <w:p w14:paraId="7841D79B" w14:textId="77777777" w:rsidR="00013260" w:rsidRPr="00013260" w:rsidRDefault="00013260" w:rsidP="00013260">
            <w:pPr>
              <w:rPr>
                <w:rFonts w:cs="Arial"/>
                <w:sz w:val="18"/>
                <w:szCs w:val="18"/>
                <w:shd w:val="clear" w:color="auto" w:fill="FFFFFF"/>
                <w:lang w:val="en-GB"/>
              </w:rPr>
            </w:pPr>
            <w:r w:rsidRPr="00013260">
              <w:rPr>
                <w:rFonts w:cs="Arial"/>
                <w:sz w:val="18"/>
                <w:szCs w:val="18"/>
                <w:shd w:val="clear" w:color="auto" w:fill="FFFFFF"/>
                <w:lang w:val="en-GB"/>
              </w:rPr>
              <w:t>Myanmar</w:t>
            </w:r>
          </w:p>
        </w:tc>
        <w:tc>
          <w:tcPr>
            <w:tcW w:w="1560" w:type="dxa"/>
          </w:tcPr>
          <w:p w14:paraId="67DECF06" w14:textId="03874A81" w:rsidR="00013260" w:rsidRPr="008276CF" w:rsidRDefault="00013260" w:rsidP="00357EB4">
            <w:pPr>
              <w:pStyle w:val="ListParagraph"/>
              <w:rPr>
                <w:rFonts w:cs="Arial"/>
                <w:sz w:val="18"/>
                <w:szCs w:val="18"/>
                <w:shd w:val="clear" w:color="auto" w:fill="FFFFFF"/>
              </w:rPr>
            </w:pPr>
          </w:p>
        </w:tc>
      </w:tr>
      <w:tr w:rsidR="00013260" w:rsidRPr="008276CF" w14:paraId="39E9F4A8" w14:textId="77777777" w:rsidTr="009B2827">
        <w:tc>
          <w:tcPr>
            <w:tcW w:w="433" w:type="dxa"/>
          </w:tcPr>
          <w:p w14:paraId="7F6EDAF9" w14:textId="3A0F0041" w:rsidR="00013260" w:rsidRPr="00013260" w:rsidRDefault="00013260" w:rsidP="0053234D">
            <w:pPr>
              <w:pStyle w:val="ListParagraph"/>
              <w:numPr>
                <w:ilvl w:val="0"/>
                <w:numId w:val="4"/>
              </w:numPr>
              <w:ind w:left="402" w:hanging="376"/>
              <w:rPr>
                <w:rFonts w:ascii="Arial" w:hAnsi="Arial" w:cs="Arial"/>
                <w:sz w:val="16"/>
                <w:szCs w:val="16"/>
                <w:shd w:val="clear" w:color="auto" w:fill="FFFFFF"/>
                <w:lang w:val="en-GB"/>
              </w:rPr>
            </w:pPr>
          </w:p>
        </w:tc>
        <w:tc>
          <w:tcPr>
            <w:tcW w:w="2964" w:type="dxa"/>
          </w:tcPr>
          <w:p w14:paraId="04DD54E8" w14:textId="77777777" w:rsidR="00013260" w:rsidRPr="00013260" w:rsidRDefault="00013260" w:rsidP="00013260">
            <w:pPr>
              <w:rPr>
                <w:rFonts w:cs="Arial"/>
                <w:sz w:val="18"/>
                <w:szCs w:val="18"/>
                <w:shd w:val="clear" w:color="auto" w:fill="FFFFFF"/>
                <w:lang w:val="en-GB"/>
              </w:rPr>
            </w:pPr>
            <w:r w:rsidRPr="00013260">
              <w:rPr>
                <w:rFonts w:cs="Arial"/>
                <w:sz w:val="18"/>
                <w:szCs w:val="18"/>
                <w:shd w:val="clear" w:color="auto" w:fill="FFFFFF"/>
                <w:lang w:val="en-GB"/>
              </w:rPr>
              <w:t>Netherlands (Kingdom of the)</w:t>
            </w:r>
          </w:p>
        </w:tc>
        <w:tc>
          <w:tcPr>
            <w:tcW w:w="1560" w:type="dxa"/>
          </w:tcPr>
          <w:p w14:paraId="5AD38282" w14:textId="4E82A413" w:rsidR="00013260" w:rsidRPr="008276CF" w:rsidRDefault="00013260" w:rsidP="00013260">
            <w:pPr>
              <w:jc w:val="center"/>
              <w:rPr>
                <w:rFonts w:cs="Arial"/>
                <w:sz w:val="18"/>
                <w:szCs w:val="18"/>
                <w:shd w:val="clear" w:color="auto" w:fill="FFFFFF"/>
              </w:rPr>
            </w:pPr>
            <w:r>
              <w:rPr>
                <w:rFonts w:cs="Arial"/>
                <w:color w:val="333333"/>
                <w:sz w:val="18"/>
                <w:szCs w:val="18"/>
                <w:lang w:val="de-DE"/>
              </w:rPr>
              <w:sym w:font="Wingdings" w:char="F0FC"/>
            </w:r>
          </w:p>
        </w:tc>
      </w:tr>
      <w:tr w:rsidR="00013260" w:rsidRPr="008276CF" w14:paraId="0B85D7B2" w14:textId="77777777" w:rsidTr="009B2827">
        <w:tc>
          <w:tcPr>
            <w:tcW w:w="433" w:type="dxa"/>
          </w:tcPr>
          <w:p w14:paraId="2BFEDC9F" w14:textId="09645EB3" w:rsidR="00013260" w:rsidRPr="00013260" w:rsidRDefault="00013260" w:rsidP="0053234D">
            <w:pPr>
              <w:pStyle w:val="ListParagraph"/>
              <w:numPr>
                <w:ilvl w:val="0"/>
                <w:numId w:val="4"/>
              </w:numPr>
              <w:ind w:left="402" w:hanging="376"/>
              <w:rPr>
                <w:rFonts w:ascii="Arial" w:hAnsi="Arial" w:cs="Arial"/>
                <w:sz w:val="16"/>
                <w:szCs w:val="16"/>
                <w:shd w:val="clear" w:color="auto" w:fill="FFFFFF"/>
                <w:lang w:val="en-GB"/>
              </w:rPr>
            </w:pPr>
          </w:p>
        </w:tc>
        <w:tc>
          <w:tcPr>
            <w:tcW w:w="2964" w:type="dxa"/>
          </w:tcPr>
          <w:p w14:paraId="27AF412F" w14:textId="77777777" w:rsidR="00013260" w:rsidRPr="00013260" w:rsidRDefault="00013260" w:rsidP="00013260">
            <w:pPr>
              <w:rPr>
                <w:rFonts w:cs="Arial"/>
                <w:sz w:val="18"/>
                <w:szCs w:val="18"/>
                <w:shd w:val="clear" w:color="auto" w:fill="FFFFFF"/>
                <w:lang w:val="en-GB"/>
              </w:rPr>
            </w:pPr>
            <w:r w:rsidRPr="00013260">
              <w:rPr>
                <w:rFonts w:cs="Arial"/>
                <w:sz w:val="18"/>
                <w:szCs w:val="18"/>
                <w:shd w:val="clear" w:color="auto" w:fill="FFFFFF"/>
                <w:lang w:val="en-GB"/>
              </w:rPr>
              <w:t>United Republic of Tanzania</w:t>
            </w:r>
          </w:p>
        </w:tc>
        <w:tc>
          <w:tcPr>
            <w:tcW w:w="1560" w:type="dxa"/>
          </w:tcPr>
          <w:p w14:paraId="6B629BC5" w14:textId="10D71E3A" w:rsidR="00013260" w:rsidRPr="008276CF" w:rsidRDefault="00013260" w:rsidP="00013260">
            <w:pPr>
              <w:jc w:val="center"/>
              <w:rPr>
                <w:rFonts w:cs="Arial"/>
                <w:sz w:val="18"/>
                <w:szCs w:val="18"/>
                <w:shd w:val="clear" w:color="auto" w:fill="FFFFFF"/>
              </w:rPr>
            </w:pPr>
            <w:r>
              <w:rPr>
                <w:rFonts w:cs="Arial"/>
                <w:color w:val="333333"/>
                <w:sz w:val="18"/>
                <w:szCs w:val="18"/>
                <w:lang w:val="de-DE"/>
              </w:rPr>
              <w:sym w:font="Wingdings" w:char="F0FC"/>
            </w:r>
          </w:p>
        </w:tc>
      </w:tr>
      <w:tr w:rsidR="00013260" w:rsidRPr="008276CF" w14:paraId="38BC2790" w14:textId="77777777" w:rsidTr="009B2827">
        <w:tc>
          <w:tcPr>
            <w:tcW w:w="433" w:type="dxa"/>
          </w:tcPr>
          <w:p w14:paraId="440FD3B7" w14:textId="7F236B47" w:rsidR="00013260" w:rsidRPr="00013260" w:rsidRDefault="00013260" w:rsidP="0053234D">
            <w:pPr>
              <w:pStyle w:val="ListParagraph"/>
              <w:numPr>
                <w:ilvl w:val="0"/>
                <w:numId w:val="4"/>
              </w:numPr>
              <w:ind w:left="402" w:hanging="376"/>
              <w:rPr>
                <w:rFonts w:ascii="Arial" w:hAnsi="Arial" w:cs="Arial"/>
                <w:sz w:val="16"/>
                <w:szCs w:val="16"/>
                <w:shd w:val="clear" w:color="auto" w:fill="FFFFFF"/>
                <w:lang w:val="en-GB"/>
              </w:rPr>
            </w:pPr>
          </w:p>
        </w:tc>
        <w:tc>
          <w:tcPr>
            <w:tcW w:w="2964" w:type="dxa"/>
          </w:tcPr>
          <w:p w14:paraId="44E0CCF3" w14:textId="77777777" w:rsidR="00013260" w:rsidRPr="00013260" w:rsidRDefault="00013260" w:rsidP="00013260">
            <w:pPr>
              <w:rPr>
                <w:rFonts w:cs="Arial"/>
                <w:sz w:val="18"/>
                <w:szCs w:val="18"/>
                <w:shd w:val="clear" w:color="auto" w:fill="FFFFFF"/>
                <w:lang w:val="en-GB"/>
              </w:rPr>
            </w:pPr>
            <w:r w:rsidRPr="00013260">
              <w:rPr>
                <w:rFonts w:cs="Arial"/>
                <w:sz w:val="18"/>
                <w:szCs w:val="18"/>
                <w:shd w:val="clear" w:color="auto" w:fill="FFFFFF"/>
                <w:lang w:val="en-GB"/>
              </w:rPr>
              <w:t>Singapore</w:t>
            </w:r>
          </w:p>
        </w:tc>
        <w:tc>
          <w:tcPr>
            <w:tcW w:w="1560" w:type="dxa"/>
          </w:tcPr>
          <w:p w14:paraId="2E39FA22" w14:textId="3097A6A5" w:rsidR="00013260" w:rsidRPr="008276CF" w:rsidRDefault="00013260" w:rsidP="00013260">
            <w:pPr>
              <w:jc w:val="center"/>
              <w:rPr>
                <w:rFonts w:cs="Arial"/>
                <w:sz w:val="18"/>
                <w:szCs w:val="18"/>
                <w:shd w:val="clear" w:color="auto" w:fill="FFFFFF"/>
              </w:rPr>
            </w:pPr>
            <w:r>
              <w:rPr>
                <w:rFonts w:cs="Arial"/>
                <w:color w:val="333333"/>
                <w:sz w:val="18"/>
                <w:szCs w:val="18"/>
                <w:lang w:val="de-DE"/>
              </w:rPr>
              <w:sym w:font="Wingdings" w:char="F0FC"/>
            </w:r>
          </w:p>
        </w:tc>
      </w:tr>
      <w:tr w:rsidR="00013260" w:rsidRPr="008276CF" w14:paraId="13CC88D5" w14:textId="77777777" w:rsidTr="009B2827">
        <w:tc>
          <w:tcPr>
            <w:tcW w:w="433" w:type="dxa"/>
          </w:tcPr>
          <w:p w14:paraId="01126291" w14:textId="11798BFC" w:rsidR="00013260" w:rsidRPr="00013260" w:rsidRDefault="00013260" w:rsidP="0053234D">
            <w:pPr>
              <w:pStyle w:val="ListParagraph"/>
              <w:numPr>
                <w:ilvl w:val="0"/>
                <w:numId w:val="4"/>
              </w:numPr>
              <w:ind w:left="402" w:hanging="376"/>
              <w:rPr>
                <w:rFonts w:ascii="Arial" w:hAnsi="Arial" w:cs="Arial"/>
                <w:sz w:val="16"/>
                <w:szCs w:val="16"/>
                <w:shd w:val="clear" w:color="auto" w:fill="FFFFFF"/>
                <w:lang w:val="en-GB"/>
              </w:rPr>
            </w:pPr>
          </w:p>
        </w:tc>
        <w:tc>
          <w:tcPr>
            <w:tcW w:w="2964" w:type="dxa"/>
          </w:tcPr>
          <w:p w14:paraId="354ACBCF" w14:textId="77777777" w:rsidR="00013260" w:rsidRPr="00013260" w:rsidRDefault="00013260" w:rsidP="00013260">
            <w:pPr>
              <w:rPr>
                <w:rFonts w:cs="Arial"/>
                <w:sz w:val="18"/>
                <w:szCs w:val="18"/>
                <w:shd w:val="clear" w:color="auto" w:fill="FFFFFF"/>
                <w:lang w:val="en-GB"/>
              </w:rPr>
            </w:pPr>
            <w:r w:rsidRPr="00013260">
              <w:rPr>
                <w:rFonts w:cs="Arial"/>
                <w:sz w:val="18"/>
                <w:szCs w:val="18"/>
                <w:shd w:val="clear" w:color="auto" w:fill="FFFFFF"/>
                <w:lang w:val="en-GB"/>
              </w:rPr>
              <w:t>South Africa</w:t>
            </w:r>
          </w:p>
        </w:tc>
        <w:tc>
          <w:tcPr>
            <w:tcW w:w="1560" w:type="dxa"/>
          </w:tcPr>
          <w:p w14:paraId="395BFDF6" w14:textId="08836F20" w:rsidR="00013260" w:rsidRPr="008276CF" w:rsidRDefault="00013260" w:rsidP="00013260">
            <w:pPr>
              <w:jc w:val="center"/>
              <w:rPr>
                <w:rFonts w:cs="Arial"/>
                <w:sz w:val="18"/>
                <w:szCs w:val="18"/>
                <w:shd w:val="clear" w:color="auto" w:fill="FFFFFF"/>
              </w:rPr>
            </w:pPr>
            <w:r>
              <w:rPr>
                <w:rFonts w:cs="Arial"/>
                <w:color w:val="333333"/>
                <w:sz w:val="18"/>
                <w:szCs w:val="18"/>
                <w:lang w:val="de-DE"/>
              </w:rPr>
              <w:sym w:font="Wingdings" w:char="F0FC"/>
            </w:r>
          </w:p>
        </w:tc>
      </w:tr>
      <w:tr w:rsidR="00013260" w:rsidRPr="008276CF" w14:paraId="6E5D9443" w14:textId="77777777" w:rsidTr="009B2827">
        <w:tc>
          <w:tcPr>
            <w:tcW w:w="433" w:type="dxa"/>
          </w:tcPr>
          <w:p w14:paraId="5E630C3A" w14:textId="741D6ED8" w:rsidR="00013260" w:rsidRPr="00013260" w:rsidRDefault="00013260" w:rsidP="0053234D">
            <w:pPr>
              <w:pStyle w:val="ListParagraph"/>
              <w:numPr>
                <w:ilvl w:val="0"/>
                <w:numId w:val="4"/>
              </w:numPr>
              <w:ind w:left="402" w:hanging="376"/>
              <w:rPr>
                <w:rFonts w:ascii="Arial" w:hAnsi="Arial" w:cs="Arial"/>
                <w:sz w:val="16"/>
                <w:szCs w:val="16"/>
                <w:shd w:val="clear" w:color="auto" w:fill="FFFFFF"/>
                <w:lang w:val="en-GB"/>
              </w:rPr>
            </w:pPr>
          </w:p>
        </w:tc>
        <w:tc>
          <w:tcPr>
            <w:tcW w:w="2964" w:type="dxa"/>
          </w:tcPr>
          <w:p w14:paraId="6F24DC1E" w14:textId="77777777" w:rsidR="00013260" w:rsidRPr="00013260" w:rsidRDefault="00013260" w:rsidP="00013260">
            <w:pPr>
              <w:rPr>
                <w:rFonts w:cs="Arial"/>
                <w:sz w:val="18"/>
                <w:szCs w:val="18"/>
                <w:shd w:val="clear" w:color="auto" w:fill="FFFFFF"/>
                <w:lang w:val="en-GB"/>
              </w:rPr>
            </w:pPr>
            <w:r w:rsidRPr="00013260">
              <w:rPr>
                <w:rFonts w:cs="Arial"/>
                <w:sz w:val="18"/>
                <w:szCs w:val="18"/>
                <w:shd w:val="clear" w:color="auto" w:fill="FFFFFF"/>
                <w:lang w:val="en-GB"/>
              </w:rPr>
              <w:t>Switzerland</w:t>
            </w:r>
          </w:p>
        </w:tc>
        <w:tc>
          <w:tcPr>
            <w:tcW w:w="1560" w:type="dxa"/>
          </w:tcPr>
          <w:p w14:paraId="18D8FE97" w14:textId="6546FB55" w:rsidR="00013260" w:rsidRPr="008276CF" w:rsidRDefault="00013260" w:rsidP="00013260">
            <w:pPr>
              <w:jc w:val="center"/>
              <w:rPr>
                <w:rFonts w:cs="Arial"/>
                <w:sz w:val="18"/>
                <w:szCs w:val="18"/>
                <w:shd w:val="clear" w:color="auto" w:fill="FFFFFF"/>
              </w:rPr>
            </w:pPr>
            <w:r>
              <w:rPr>
                <w:rFonts w:cs="Arial"/>
                <w:color w:val="333333"/>
                <w:sz w:val="18"/>
                <w:szCs w:val="18"/>
                <w:lang w:val="de-DE"/>
              </w:rPr>
              <w:sym w:font="Wingdings" w:char="F0FC"/>
            </w:r>
          </w:p>
        </w:tc>
      </w:tr>
      <w:tr w:rsidR="00013260" w:rsidRPr="008276CF" w14:paraId="748E4D0D" w14:textId="77777777" w:rsidTr="009B2827">
        <w:tc>
          <w:tcPr>
            <w:tcW w:w="433" w:type="dxa"/>
          </w:tcPr>
          <w:p w14:paraId="7DD43A4B" w14:textId="27C01CEE" w:rsidR="00013260" w:rsidRPr="00013260" w:rsidRDefault="00013260" w:rsidP="0053234D">
            <w:pPr>
              <w:pStyle w:val="ListParagraph"/>
              <w:numPr>
                <w:ilvl w:val="0"/>
                <w:numId w:val="4"/>
              </w:numPr>
              <w:ind w:left="402" w:hanging="376"/>
              <w:rPr>
                <w:rFonts w:ascii="Arial" w:hAnsi="Arial" w:cs="Arial"/>
                <w:sz w:val="16"/>
                <w:szCs w:val="16"/>
                <w:shd w:val="clear" w:color="auto" w:fill="FFFFFF"/>
                <w:lang w:val="en-GB"/>
              </w:rPr>
            </w:pPr>
          </w:p>
        </w:tc>
        <w:tc>
          <w:tcPr>
            <w:tcW w:w="2964" w:type="dxa"/>
          </w:tcPr>
          <w:p w14:paraId="036DD63A" w14:textId="77777777" w:rsidR="00013260" w:rsidRPr="00013260" w:rsidRDefault="00013260" w:rsidP="00013260">
            <w:pPr>
              <w:rPr>
                <w:rFonts w:cs="Arial"/>
                <w:sz w:val="18"/>
                <w:szCs w:val="18"/>
                <w:shd w:val="clear" w:color="auto" w:fill="FFFFFF"/>
                <w:lang w:val="en-GB"/>
              </w:rPr>
            </w:pPr>
            <w:r w:rsidRPr="00013260">
              <w:rPr>
                <w:rFonts w:cs="Arial"/>
                <w:sz w:val="18"/>
                <w:szCs w:val="18"/>
                <w:shd w:val="clear" w:color="auto" w:fill="FFFFFF"/>
                <w:lang w:val="en-GB"/>
              </w:rPr>
              <w:t>United Kingdom</w:t>
            </w:r>
          </w:p>
        </w:tc>
        <w:tc>
          <w:tcPr>
            <w:tcW w:w="1560" w:type="dxa"/>
          </w:tcPr>
          <w:p w14:paraId="51CD45EF" w14:textId="62662387" w:rsidR="00013260" w:rsidRPr="008276CF" w:rsidRDefault="00013260" w:rsidP="00013260">
            <w:pPr>
              <w:jc w:val="center"/>
              <w:rPr>
                <w:rFonts w:cs="Arial"/>
                <w:sz w:val="18"/>
                <w:szCs w:val="18"/>
                <w:shd w:val="clear" w:color="auto" w:fill="FFFFFF"/>
              </w:rPr>
            </w:pPr>
            <w:r>
              <w:rPr>
                <w:rFonts w:cs="Arial"/>
                <w:color w:val="333333"/>
                <w:sz w:val="18"/>
                <w:szCs w:val="18"/>
                <w:lang w:val="de-DE"/>
              </w:rPr>
              <w:sym w:font="Wingdings" w:char="F0FC"/>
            </w:r>
          </w:p>
        </w:tc>
      </w:tr>
      <w:tr w:rsidR="00013260" w:rsidRPr="008276CF" w14:paraId="32BA4C48" w14:textId="77777777" w:rsidTr="009B2827">
        <w:tc>
          <w:tcPr>
            <w:tcW w:w="433" w:type="dxa"/>
          </w:tcPr>
          <w:p w14:paraId="7D93A247" w14:textId="47A6E2C4" w:rsidR="00013260" w:rsidRPr="00013260" w:rsidRDefault="00013260" w:rsidP="0053234D">
            <w:pPr>
              <w:pStyle w:val="ListParagraph"/>
              <w:numPr>
                <w:ilvl w:val="0"/>
                <w:numId w:val="4"/>
              </w:numPr>
              <w:ind w:left="402" w:hanging="376"/>
              <w:rPr>
                <w:rFonts w:ascii="Arial" w:hAnsi="Arial" w:cs="Arial"/>
                <w:sz w:val="16"/>
                <w:szCs w:val="16"/>
                <w:shd w:val="clear" w:color="auto" w:fill="FFFFFF"/>
                <w:lang w:val="en-GB"/>
              </w:rPr>
            </w:pPr>
          </w:p>
        </w:tc>
        <w:tc>
          <w:tcPr>
            <w:tcW w:w="2964" w:type="dxa"/>
          </w:tcPr>
          <w:p w14:paraId="3DAA41B0" w14:textId="77777777" w:rsidR="00013260" w:rsidRPr="00013260" w:rsidRDefault="00013260" w:rsidP="00013260">
            <w:pPr>
              <w:rPr>
                <w:rFonts w:cs="Arial"/>
                <w:sz w:val="18"/>
                <w:szCs w:val="18"/>
                <w:shd w:val="clear" w:color="auto" w:fill="FFFFFF"/>
                <w:lang w:val="en-GB"/>
              </w:rPr>
            </w:pPr>
            <w:r w:rsidRPr="00013260">
              <w:rPr>
                <w:rFonts w:cs="Arial"/>
                <w:sz w:val="18"/>
                <w:szCs w:val="18"/>
                <w:shd w:val="clear" w:color="auto" w:fill="FFFFFF"/>
                <w:lang w:val="en-GB"/>
              </w:rPr>
              <w:t>Viet Nam</w:t>
            </w:r>
          </w:p>
        </w:tc>
        <w:tc>
          <w:tcPr>
            <w:tcW w:w="1560" w:type="dxa"/>
          </w:tcPr>
          <w:p w14:paraId="23C569FE" w14:textId="1715E2CB" w:rsidR="00013260" w:rsidRPr="008276CF" w:rsidRDefault="00013260" w:rsidP="00013260">
            <w:pPr>
              <w:jc w:val="center"/>
              <w:rPr>
                <w:rFonts w:cs="Arial"/>
                <w:sz w:val="18"/>
                <w:szCs w:val="18"/>
                <w:shd w:val="clear" w:color="auto" w:fill="FFFFFF"/>
              </w:rPr>
            </w:pPr>
            <w:r>
              <w:rPr>
                <w:rFonts w:cs="Arial"/>
                <w:color w:val="333333"/>
                <w:sz w:val="18"/>
                <w:szCs w:val="18"/>
                <w:lang w:val="de-DE"/>
              </w:rPr>
              <w:sym w:font="Wingdings" w:char="F0FC"/>
            </w:r>
          </w:p>
        </w:tc>
      </w:tr>
    </w:tbl>
    <w:p w14:paraId="5866F2D0" w14:textId="77777777" w:rsidR="00A97BEE" w:rsidRDefault="00A97BEE" w:rsidP="008276CF">
      <w:pPr>
        <w:rPr>
          <w:rFonts w:cs="Arial"/>
          <w:shd w:val="clear" w:color="auto" w:fill="FFFFFF"/>
        </w:rPr>
      </w:pPr>
    </w:p>
    <w:p w14:paraId="10FE96D9" w14:textId="428E827F" w:rsidR="0065386F" w:rsidRDefault="002166AE" w:rsidP="008276CF">
      <w:pPr>
        <w:rPr>
          <w:rFonts w:cs="Arial"/>
          <w:color w:val="000000"/>
        </w:rPr>
      </w:pPr>
      <w:r w:rsidRPr="008276CF">
        <w:rPr>
          <w:rFonts w:cs="Arial"/>
          <w:color w:val="000000"/>
          <w:spacing w:val="-2"/>
        </w:rPr>
        <w:fldChar w:fldCharType="begin"/>
      </w:r>
      <w:r w:rsidRPr="008276CF">
        <w:rPr>
          <w:rFonts w:cs="Arial"/>
          <w:color w:val="000000"/>
          <w:spacing w:val="-2"/>
        </w:rPr>
        <w:instrText xml:space="preserve"> AUTONUM  </w:instrText>
      </w:r>
      <w:r w:rsidRPr="008276CF">
        <w:rPr>
          <w:rFonts w:cs="Arial"/>
          <w:color w:val="000000"/>
          <w:spacing w:val="-2"/>
        </w:rPr>
        <w:fldChar w:fldCharType="end"/>
      </w:r>
      <w:r w:rsidRPr="008276CF">
        <w:rPr>
          <w:rFonts w:cs="Arial"/>
          <w:color w:val="000000"/>
          <w:spacing w:val="-2"/>
        </w:rPr>
        <w:tab/>
      </w:r>
      <w:r w:rsidR="007C6479" w:rsidRPr="008276CF">
        <w:rPr>
          <w:rFonts w:cs="Arial"/>
          <w:color w:val="000000"/>
          <w:spacing w:val="-2"/>
        </w:rPr>
        <w:t>An</w:t>
      </w:r>
      <w:r w:rsidR="00F51A1B" w:rsidRPr="008276CF">
        <w:rPr>
          <w:rFonts w:cs="Arial"/>
          <w:color w:val="000000"/>
          <w:spacing w:val="-2"/>
        </w:rPr>
        <w:t xml:space="preserve"> invitation was </w:t>
      </w:r>
      <w:r w:rsidR="007C6479" w:rsidRPr="008276CF">
        <w:rPr>
          <w:rFonts w:cs="Arial"/>
          <w:color w:val="000000"/>
          <w:spacing w:val="-2"/>
        </w:rPr>
        <w:t xml:space="preserve">also </w:t>
      </w:r>
      <w:r w:rsidR="00F51A1B" w:rsidRPr="008276CF">
        <w:rPr>
          <w:rFonts w:cs="Arial"/>
          <w:color w:val="000000"/>
          <w:spacing w:val="-2"/>
        </w:rPr>
        <w:t>sent to UPOV PRISMA Task force members</w:t>
      </w:r>
      <w:r w:rsidR="007C6479" w:rsidRPr="008276CF">
        <w:rPr>
          <w:rFonts w:cs="Arial"/>
          <w:color w:val="000000"/>
          <w:spacing w:val="-2"/>
        </w:rPr>
        <w:t xml:space="preserve"> and to </w:t>
      </w:r>
      <w:r w:rsidR="0065386F" w:rsidRPr="008276CF">
        <w:rPr>
          <w:rFonts w:cs="Arial"/>
          <w:color w:val="000000"/>
          <w:spacing w:val="-2"/>
        </w:rPr>
        <w:t xml:space="preserve">breeders and agents active in the Asian Region. </w:t>
      </w:r>
      <w:r w:rsidR="007C6479" w:rsidRPr="008276CF">
        <w:rPr>
          <w:rFonts w:cs="Arial"/>
          <w:color w:val="000000"/>
          <w:spacing w:val="-2"/>
        </w:rPr>
        <w:t xml:space="preserve"> </w:t>
      </w:r>
      <w:r w:rsidR="008276CF" w:rsidRPr="008276CF">
        <w:rPr>
          <w:rFonts w:cs="Arial"/>
          <w:color w:val="000000"/>
          <w:spacing w:val="-2"/>
        </w:rPr>
        <w:t>Twenty-three</w:t>
      </w:r>
      <w:r w:rsidR="0065386F" w:rsidRPr="008276CF">
        <w:rPr>
          <w:rFonts w:cs="Arial"/>
          <w:color w:val="000000"/>
          <w:spacing w:val="-2"/>
        </w:rPr>
        <w:t xml:space="preserve"> individuals from 12 companies/organizations participated in the test campaign</w:t>
      </w:r>
      <w:r w:rsidR="0065386F">
        <w:rPr>
          <w:rFonts w:cs="Arial"/>
          <w:color w:val="000000"/>
        </w:rPr>
        <w:t>.</w:t>
      </w:r>
    </w:p>
    <w:p w14:paraId="07C69B86" w14:textId="6FE1F4A0" w:rsidR="00F51A1B" w:rsidRDefault="00F51A1B" w:rsidP="008276CF">
      <w:pPr>
        <w:rPr>
          <w:rFonts w:cs="Arial"/>
          <w:color w:val="000000"/>
        </w:rPr>
      </w:pPr>
    </w:p>
    <w:p w14:paraId="54B2D23B" w14:textId="0F35DBF7" w:rsidR="00E224E9" w:rsidRPr="00E224E9" w:rsidRDefault="00F51A1B" w:rsidP="008276CF">
      <w:pPr>
        <w:rPr>
          <w:rFonts w:cs="Arial"/>
          <w:color w:val="000000"/>
        </w:rPr>
      </w:pPr>
      <w:r w:rsidRPr="00D8059B">
        <w:rPr>
          <w:rFonts w:cs="Arial"/>
          <w:color w:val="000000"/>
        </w:rPr>
        <w:fldChar w:fldCharType="begin"/>
      </w:r>
      <w:r w:rsidRPr="00057624">
        <w:rPr>
          <w:rFonts w:cs="Arial"/>
          <w:color w:val="000000"/>
        </w:rPr>
        <w:instrText xml:space="preserve"> AUTONUM  </w:instrText>
      </w:r>
      <w:r w:rsidRPr="00D8059B">
        <w:rPr>
          <w:rFonts w:cs="Arial"/>
          <w:color w:val="000000"/>
        </w:rPr>
        <w:fldChar w:fldCharType="end"/>
      </w:r>
      <w:r w:rsidR="00E224E9">
        <w:rPr>
          <w:rFonts w:cs="Arial"/>
          <w:color w:val="000000"/>
        </w:rPr>
        <w:tab/>
      </w:r>
      <w:r w:rsidR="00E224E9" w:rsidRPr="00E224E9">
        <w:rPr>
          <w:rFonts w:cs="Arial"/>
          <w:color w:val="000000"/>
        </w:rPr>
        <w:t xml:space="preserve">By accepting to participate in the testing sessions for UPOV e-PVP </w:t>
      </w:r>
      <w:r w:rsidR="00E224E9">
        <w:rPr>
          <w:rFonts w:cs="Arial"/>
          <w:color w:val="000000"/>
        </w:rPr>
        <w:t>authorities, breeders and agents</w:t>
      </w:r>
      <w:r w:rsidR="00E224E9" w:rsidRPr="00E224E9">
        <w:rPr>
          <w:rFonts w:cs="Arial"/>
          <w:color w:val="000000"/>
        </w:rPr>
        <w:t xml:space="preserve"> acknowledge</w:t>
      </w:r>
      <w:r w:rsidR="00E224E9">
        <w:rPr>
          <w:rFonts w:cs="Arial"/>
          <w:color w:val="000000"/>
        </w:rPr>
        <w:t>d</w:t>
      </w:r>
      <w:r w:rsidR="00E224E9" w:rsidRPr="00E224E9">
        <w:rPr>
          <w:rFonts w:cs="Arial"/>
          <w:color w:val="000000"/>
        </w:rPr>
        <w:t xml:space="preserve"> the </w:t>
      </w:r>
      <w:r w:rsidR="00E224E9">
        <w:rPr>
          <w:rFonts w:cs="Arial"/>
          <w:color w:val="000000"/>
        </w:rPr>
        <w:t>following</w:t>
      </w:r>
      <w:r w:rsidR="007C6479">
        <w:rPr>
          <w:rFonts w:cs="Arial"/>
          <w:color w:val="000000"/>
        </w:rPr>
        <w:t xml:space="preserve"> te</w:t>
      </w:r>
    </w:p>
    <w:p w14:paraId="249E899C" w14:textId="27DAE92A" w:rsidR="00E224E9" w:rsidRDefault="00E224E9" w:rsidP="008276CF">
      <w:pPr>
        <w:rPr>
          <w:rFonts w:cs="Arial"/>
          <w:color w:val="000000"/>
        </w:rPr>
      </w:pPr>
    </w:p>
    <w:p w14:paraId="601EDAD3" w14:textId="40381D22" w:rsidR="00E224E9" w:rsidRPr="008276CF" w:rsidRDefault="008276CF" w:rsidP="008276CF">
      <w:pPr>
        <w:ind w:left="567" w:right="567"/>
        <w:rPr>
          <w:rFonts w:cs="Arial"/>
          <w:i/>
          <w:iCs/>
          <w:color w:val="000000"/>
          <w:sz w:val="18"/>
          <w:szCs w:val="18"/>
        </w:rPr>
      </w:pPr>
      <w:r w:rsidRPr="008276CF">
        <w:rPr>
          <w:rFonts w:cs="Arial"/>
          <w:i/>
          <w:iCs/>
          <w:color w:val="000000"/>
          <w:sz w:val="18"/>
          <w:szCs w:val="18"/>
        </w:rPr>
        <w:t>“</w:t>
      </w:r>
      <w:r w:rsidR="00E224E9" w:rsidRPr="008276CF">
        <w:rPr>
          <w:rFonts w:cs="Arial"/>
          <w:i/>
          <w:iCs/>
          <w:color w:val="000000"/>
          <w:sz w:val="18"/>
          <w:szCs w:val="18"/>
        </w:rPr>
        <w:t>Participants in the testing sessions for UPOV e-PVP acknowledge and recognize the ownership, title and other rights of UPOV in and to any and all copyright and other intellectual property rights (“Rights”) in relation to UPOV e-PVP. UPOV does not make any warranty, express or implied, that UPOV e-PVP, or any part thereof, does not affect or violate any intellectual property right, or other proprietary right of any third party.</w:t>
      </w:r>
    </w:p>
    <w:p w14:paraId="1ABDAB51" w14:textId="142FB771" w:rsidR="00E224E9" w:rsidRPr="008276CF" w:rsidRDefault="00E224E9" w:rsidP="008276CF">
      <w:pPr>
        <w:ind w:left="567"/>
        <w:rPr>
          <w:rFonts w:cs="Arial"/>
          <w:i/>
          <w:iCs/>
          <w:color w:val="000000"/>
          <w:sz w:val="18"/>
          <w:szCs w:val="18"/>
        </w:rPr>
      </w:pPr>
    </w:p>
    <w:p w14:paraId="79621405" w14:textId="58C37D9F" w:rsidR="00E224E9" w:rsidRDefault="008276CF" w:rsidP="008276CF">
      <w:pPr>
        <w:ind w:left="567" w:right="567"/>
        <w:rPr>
          <w:rFonts w:cs="Arial"/>
          <w:i/>
          <w:iCs/>
          <w:color w:val="000000"/>
        </w:rPr>
      </w:pPr>
      <w:r w:rsidRPr="008276CF">
        <w:rPr>
          <w:rFonts w:cs="Arial"/>
          <w:i/>
          <w:iCs/>
          <w:color w:val="000000"/>
          <w:sz w:val="18"/>
          <w:szCs w:val="18"/>
        </w:rPr>
        <w:t>“</w:t>
      </w:r>
      <w:r w:rsidR="00E224E9" w:rsidRPr="008276CF">
        <w:rPr>
          <w:rFonts w:cs="Arial"/>
          <w:i/>
          <w:iCs/>
          <w:color w:val="000000"/>
          <w:sz w:val="18"/>
          <w:szCs w:val="18"/>
        </w:rPr>
        <w:t xml:space="preserve">Participants in the testing sessions identify UPOV as the source of the Software and related know-how in UPOV e-PVP.  However, any such identification includes the following disclaimer: the Software and related know-how  in UPOV e-PVP herein is provided for testing purposes, by on an “as-is, where-is” basis, and UPOV does not represent, warrant, or otherwise guarantee, expressly or impliedly, the merchantability, fitness for a particular purpose, suitability, integrity, accuracy, reliability, or completeness of the said software or any information disclosed or described or contained in the said software.  UPOV expressly disclaims liability for any loss, damage, or injury directly or indirectly suffered or incurred as a result of or related to anyone using or relying on the said software and related </w:t>
      </w:r>
      <w:r w:rsidR="00E224E9" w:rsidRPr="008276CF">
        <w:rPr>
          <w:sz w:val="18"/>
          <w:szCs w:val="18"/>
        </w:rPr>
        <w:t>know</w:t>
      </w:r>
      <w:r w:rsidR="001F1173" w:rsidRPr="008276CF">
        <w:rPr>
          <w:sz w:val="18"/>
          <w:szCs w:val="18"/>
        </w:rPr>
        <w:noBreakHyphen/>
      </w:r>
      <w:r w:rsidR="00E224E9" w:rsidRPr="008276CF">
        <w:rPr>
          <w:sz w:val="18"/>
          <w:szCs w:val="18"/>
        </w:rPr>
        <w:t>how</w:t>
      </w:r>
      <w:r w:rsidR="00E224E9" w:rsidRPr="008276CF">
        <w:rPr>
          <w:rFonts w:cs="Arial"/>
          <w:i/>
          <w:iCs/>
          <w:color w:val="000000"/>
          <w:sz w:val="18"/>
          <w:szCs w:val="18"/>
        </w:rPr>
        <w:t xml:space="preserve"> or any information disclosed or described or contained in the said software and related know</w:t>
      </w:r>
      <w:r w:rsidR="001F1173" w:rsidRPr="008276CF">
        <w:rPr>
          <w:rFonts w:cs="Arial"/>
          <w:i/>
          <w:iCs/>
          <w:color w:val="000000"/>
          <w:sz w:val="18"/>
          <w:szCs w:val="18"/>
        </w:rPr>
        <w:noBreakHyphen/>
      </w:r>
      <w:r w:rsidR="00E224E9" w:rsidRPr="008276CF">
        <w:rPr>
          <w:rFonts w:cs="Arial"/>
          <w:i/>
          <w:iCs/>
          <w:color w:val="000000"/>
          <w:sz w:val="18"/>
          <w:szCs w:val="18"/>
        </w:rPr>
        <w:t>how.</w:t>
      </w:r>
      <w:r w:rsidRPr="008276CF">
        <w:rPr>
          <w:rFonts w:cs="Arial"/>
          <w:i/>
          <w:iCs/>
          <w:color w:val="000000"/>
          <w:sz w:val="18"/>
          <w:szCs w:val="18"/>
        </w:rPr>
        <w:t>”</w:t>
      </w:r>
    </w:p>
    <w:p w14:paraId="35575751" w14:textId="77777777" w:rsidR="00E224E9" w:rsidRPr="00E224E9" w:rsidRDefault="00E224E9" w:rsidP="008276CF">
      <w:pPr>
        <w:rPr>
          <w:rFonts w:cs="Arial"/>
          <w:i/>
          <w:iCs/>
          <w:color w:val="000000"/>
        </w:rPr>
      </w:pPr>
    </w:p>
    <w:p w14:paraId="16D108CB" w14:textId="2C912017" w:rsidR="00E224E9" w:rsidRDefault="00E224E9" w:rsidP="008276CF"/>
    <w:p w14:paraId="266C5132" w14:textId="331E6146" w:rsidR="00092232" w:rsidRDefault="00092232" w:rsidP="008276CF">
      <w:pPr>
        <w:pStyle w:val="Heading1"/>
        <w:keepNext w:val="0"/>
        <w:keepLines/>
        <w:rPr>
          <w:rFonts w:cs="Arial"/>
        </w:rPr>
      </w:pPr>
      <w:bookmarkStart w:id="7" w:name="_Toc148144816"/>
      <w:r w:rsidRPr="00511DB2">
        <w:rPr>
          <w:rFonts w:cs="Arial"/>
        </w:rPr>
        <w:t xml:space="preserve">Launch of UPOV </w:t>
      </w:r>
      <w:r w:rsidR="008276CF">
        <w:rPr>
          <w:rFonts w:cs="Arial"/>
          <w:caps w:val="0"/>
        </w:rPr>
        <w:t>e</w:t>
      </w:r>
      <w:r w:rsidRPr="00511DB2">
        <w:rPr>
          <w:rFonts w:cs="Arial"/>
        </w:rPr>
        <w:t>-PVP</w:t>
      </w:r>
      <w:bookmarkEnd w:id="7"/>
    </w:p>
    <w:p w14:paraId="2473B69E" w14:textId="77777777" w:rsidR="00092232" w:rsidRPr="00A9771C" w:rsidRDefault="00092232" w:rsidP="008276CF">
      <w:pPr>
        <w:keepLines/>
      </w:pPr>
    </w:p>
    <w:p w14:paraId="0631A1DF" w14:textId="77777777" w:rsidR="00092232" w:rsidRDefault="00092232" w:rsidP="008276CF">
      <w:pPr>
        <w:keepLines/>
        <w:rPr>
          <w:rFonts w:cs="Arial"/>
          <w:shd w:val="clear" w:color="auto" w:fill="FFFFFF"/>
        </w:rPr>
      </w:pPr>
      <w:r w:rsidRPr="00D8059B">
        <w:rPr>
          <w:rFonts w:cs="Arial"/>
          <w:color w:val="000000"/>
        </w:rPr>
        <w:fldChar w:fldCharType="begin"/>
      </w:r>
      <w:r w:rsidRPr="00057624">
        <w:rPr>
          <w:rFonts w:cs="Arial"/>
          <w:color w:val="000000"/>
        </w:rPr>
        <w:instrText xml:space="preserve"> AUTONUM  </w:instrText>
      </w:r>
      <w:r w:rsidRPr="00D8059B">
        <w:rPr>
          <w:rFonts w:cs="Arial"/>
          <w:color w:val="000000"/>
        </w:rPr>
        <w:fldChar w:fldCharType="end"/>
      </w:r>
      <w:r w:rsidRPr="00057624">
        <w:rPr>
          <w:rFonts w:cs="Arial"/>
          <w:color w:val="000000"/>
        </w:rPr>
        <w:tab/>
      </w:r>
      <w:r>
        <w:rPr>
          <w:rFonts w:cs="Arial"/>
          <w:color w:val="000000"/>
        </w:rPr>
        <w:t>UPOV e-PVP was launched on September 28, 2023</w:t>
      </w:r>
      <w:r w:rsidRPr="002166AE">
        <w:rPr>
          <w:rFonts w:cs="Arial"/>
          <w:shd w:val="clear" w:color="auto" w:fill="FFFFFF"/>
        </w:rPr>
        <w:t>.</w:t>
      </w:r>
      <w:r>
        <w:rPr>
          <w:rFonts w:cs="Arial"/>
          <w:shd w:val="clear" w:color="auto" w:fill="FFFFFF"/>
        </w:rPr>
        <w:t xml:space="preserve">  Viet Nam was the first UPOV member joining UPOV e-PVP by using the full package of components.</w:t>
      </w:r>
    </w:p>
    <w:p w14:paraId="391B8CA7" w14:textId="77777777" w:rsidR="00092232" w:rsidRDefault="00092232" w:rsidP="008276CF">
      <w:pPr>
        <w:rPr>
          <w:rFonts w:cs="Arial"/>
          <w:shd w:val="clear" w:color="auto" w:fill="FFFFFF"/>
        </w:rPr>
      </w:pPr>
    </w:p>
    <w:p w14:paraId="20467345" w14:textId="35463171" w:rsidR="005B766E" w:rsidRDefault="005B766E" w:rsidP="008276CF">
      <w:pPr>
        <w:rPr>
          <w:rFonts w:cs="Arial"/>
          <w:color w:val="000000"/>
        </w:rPr>
      </w:pPr>
      <w:r w:rsidRPr="003B73CB">
        <w:rPr>
          <w:rFonts w:cs="Arial"/>
          <w:color w:val="000000"/>
        </w:rPr>
        <w:fldChar w:fldCharType="begin"/>
      </w:r>
      <w:r w:rsidRPr="003B73CB">
        <w:rPr>
          <w:rFonts w:cs="Arial"/>
          <w:color w:val="000000"/>
        </w:rPr>
        <w:instrText xml:space="preserve"> AUTONUM  </w:instrText>
      </w:r>
      <w:r w:rsidRPr="003B73CB">
        <w:rPr>
          <w:rFonts w:cs="Arial"/>
          <w:color w:val="000000"/>
        </w:rPr>
        <w:fldChar w:fldCharType="end"/>
      </w:r>
      <w:r w:rsidRPr="003B73CB">
        <w:rPr>
          <w:rFonts w:cs="Arial"/>
          <w:color w:val="000000"/>
        </w:rPr>
        <w:tab/>
      </w:r>
      <w:r>
        <w:rPr>
          <w:rFonts w:cs="Arial"/>
          <w:color w:val="000000"/>
        </w:rPr>
        <w:t xml:space="preserve">The </w:t>
      </w:r>
      <w:r w:rsidRPr="002A26E9">
        <w:rPr>
          <w:rFonts w:cs="Arial"/>
          <w:color w:val="000000"/>
        </w:rPr>
        <w:t>Office of the Union</w:t>
      </w:r>
      <w:r>
        <w:rPr>
          <w:rFonts w:cs="Arial"/>
          <w:color w:val="000000"/>
        </w:rPr>
        <w:t xml:space="preserve"> has received requests from Ghana and the United Kingdom to join UPOV e</w:t>
      </w:r>
      <w:r w:rsidR="008276CF">
        <w:rPr>
          <w:rFonts w:cs="Arial"/>
          <w:color w:val="000000"/>
        </w:rPr>
        <w:noBreakHyphen/>
      </w:r>
      <w:r>
        <w:rPr>
          <w:rFonts w:cs="Arial"/>
          <w:color w:val="000000"/>
        </w:rPr>
        <w:t>PVP.</w:t>
      </w:r>
    </w:p>
    <w:p w14:paraId="2E6B8494" w14:textId="77777777" w:rsidR="005B766E" w:rsidRDefault="005B766E" w:rsidP="0097322F">
      <w:pPr>
        <w:spacing w:after="240"/>
        <w:rPr>
          <w:rFonts w:cs="Arial"/>
          <w:shd w:val="clear" w:color="auto" w:fill="FFFFFF"/>
        </w:rPr>
      </w:pPr>
    </w:p>
    <w:p w14:paraId="2DF1361D" w14:textId="1D45F19D" w:rsidR="007B554E" w:rsidRDefault="007B554E" w:rsidP="008276CF">
      <w:pPr>
        <w:pStyle w:val="Heading1"/>
        <w:keepNext w:val="0"/>
        <w:keepLines/>
        <w:rPr>
          <w:rFonts w:cs="Arial"/>
        </w:rPr>
      </w:pPr>
      <w:bookmarkStart w:id="8" w:name="_Toc148144817"/>
      <w:r>
        <w:rPr>
          <w:rFonts w:cs="Arial"/>
        </w:rPr>
        <w:lastRenderedPageBreak/>
        <w:t xml:space="preserve">How to </w:t>
      </w:r>
      <w:r w:rsidR="00092232">
        <w:rPr>
          <w:rFonts w:cs="Arial"/>
        </w:rPr>
        <w:t>JOIN</w:t>
      </w:r>
      <w:bookmarkEnd w:id="8"/>
    </w:p>
    <w:p w14:paraId="68EFFE78" w14:textId="5B6A59DA" w:rsidR="007B554E" w:rsidRDefault="007B554E" w:rsidP="0097322F">
      <w:pPr>
        <w:keepNext/>
      </w:pPr>
    </w:p>
    <w:p w14:paraId="1A05DDB6" w14:textId="6D316074" w:rsidR="00092232" w:rsidRDefault="00092232" w:rsidP="0097322F">
      <w:pPr>
        <w:pStyle w:val="Heading2"/>
      </w:pPr>
      <w:bookmarkStart w:id="9" w:name="_Toc148144818"/>
      <w:r>
        <w:t>Initiating the process</w:t>
      </w:r>
      <w:bookmarkEnd w:id="9"/>
    </w:p>
    <w:p w14:paraId="3EC3F2F6" w14:textId="77777777" w:rsidR="00092232" w:rsidRPr="007B554E" w:rsidRDefault="00092232" w:rsidP="0097322F">
      <w:pPr>
        <w:keepNext/>
      </w:pPr>
    </w:p>
    <w:p w14:paraId="3231720D" w14:textId="110C8B0E" w:rsidR="007B554E" w:rsidRDefault="007B554E" w:rsidP="0097322F">
      <w:pPr>
        <w:rPr>
          <w:rFonts w:cs="Arial"/>
          <w:shd w:val="clear" w:color="auto" w:fill="FFFFFF"/>
        </w:rPr>
      </w:pPr>
      <w:r w:rsidRPr="00D8059B">
        <w:rPr>
          <w:rFonts w:cs="Arial"/>
          <w:color w:val="000000"/>
        </w:rPr>
        <w:fldChar w:fldCharType="begin"/>
      </w:r>
      <w:r w:rsidRPr="00057624">
        <w:rPr>
          <w:rFonts w:cs="Arial"/>
          <w:color w:val="000000"/>
        </w:rPr>
        <w:instrText xml:space="preserve"> AUTONUM  </w:instrText>
      </w:r>
      <w:r w:rsidRPr="00D8059B">
        <w:rPr>
          <w:rFonts w:cs="Arial"/>
          <w:color w:val="000000"/>
        </w:rPr>
        <w:fldChar w:fldCharType="end"/>
      </w:r>
      <w:r w:rsidRPr="00057624">
        <w:rPr>
          <w:rFonts w:cs="Arial"/>
          <w:color w:val="000000"/>
        </w:rPr>
        <w:tab/>
      </w:r>
      <w:r w:rsidR="00C71283">
        <w:rPr>
          <w:rFonts w:cs="Arial"/>
          <w:shd w:val="clear" w:color="auto" w:fill="FFFFFF"/>
        </w:rPr>
        <w:t>To</w:t>
      </w:r>
      <w:r>
        <w:rPr>
          <w:rFonts w:cs="Arial"/>
          <w:shd w:val="clear" w:color="auto" w:fill="FFFFFF"/>
        </w:rPr>
        <w:t xml:space="preserve"> </w:t>
      </w:r>
      <w:r w:rsidR="00092232">
        <w:rPr>
          <w:rFonts w:cs="Arial"/>
          <w:shd w:val="clear" w:color="auto" w:fill="FFFFFF"/>
        </w:rPr>
        <w:t>initiate the process to join</w:t>
      </w:r>
      <w:r>
        <w:rPr>
          <w:rFonts w:cs="Arial"/>
          <w:shd w:val="clear" w:color="auto" w:fill="FFFFFF"/>
        </w:rPr>
        <w:t xml:space="preserve"> UPOV e-PVP, the UPOV Council representative</w:t>
      </w:r>
      <w:r w:rsidR="00092232">
        <w:rPr>
          <w:rFonts w:cs="Arial"/>
          <w:shd w:val="clear" w:color="auto" w:fill="FFFFFF"/>
        </w:rPr>
        <w:t xml:space="preserve"> will need to send, or endorse, </w:t>
      </w:r>
      <w:r>
        <w:rPr>
          <w:rFonts w:cs="Arial"/>
          <w:shd w:val="clear" w:color="auto" w:fill="FFFFFF"/>
        </w:rPr>
        <w:t>a request</w:t>
      </w:r>
      <w:r w:rsidR="00C71283">
        <w:rPr>
          <w:rFonts w:cs="Arial"/>
          <w:shd w:val="clear" w:color="auto" w:fill="FFFFFF"/>
        </w:rPr>
        <w:t xml:space="preserve">. </w:t>
      </w:r>
      <w:r w:rsidR="0097322F">
        <w:rPr>
          <w:rFonts w:cs="Arial"/>
          <w:shd w:val="clear" w:color="auto" w:fill="FFFFFF"/>
        </w:rPr>
        <w:t xml:space="preserve"> </w:t>
      </w:r>
      <w:r w:rsidR="00C71283">
        <w:rPr>
          <w:rFonts w:cs="Arial"/>
          <w:shd w:val="clear" w:color="auto" w:fill="FFFFFF"/>
        </w:rPr>
        <w:t>This request should include the following information</w:t>
      </w:r>
      <w:r>
        <w:rPr>
          <w:rFonts w:cs="Arial"/>
          <w:shd w:val="clear" w:color="auto" w:fill="FFFFFF"/>
        </w:rPr>
        <w:t>:</w:t>
      </w:r>
    </w:p>
    <w:p w14:paraId="05A2765B" w14:textId="77777777" w:rsidR="0097322F" w:rsidRDefault="0097322F" w:rsidP="0097322F">
      <w:pPr>
        <w:rPr>
          <w:rFonts w:cs="Arial"/>
          <w:shd w:val="clear" w:color="auto" w:fill="FFFFFF"/>
        </w:rPr>
      </w:pPr>
    </w:p>
    <w:p w14:paraId="2D4EE9C2" w14:textId="45D97902" w:rsidR="00092232" w:rsidRPr="0097322F" w:rsidRDefault="00092232" w:rsidP="002C06E7">
      <w:pPr>
        <w:pStyle w:val="ListParagraph"/>
        <w:numPr>
          <w:ilvl w:val="0"/>
          <w:numId w:val="6"/>
        </w:numPr>
        <w:ind w:left="927"/>
        <w:rPr>
          <w:rFonts w:ascii="Arial" w:hAnsi="Arial" w:cs="Arial"/>
          <w:sz w:val="20"/>
          <w:szCs w:val="20"/>
          <w:shd w:val="clear" w:color="auto" w:fill="FFFFFF"/>
          <w:lang w:val="en-US"/>
        </w:rPr>
      </w:pPr>
      <w:r w:rsidRPr="0097322F">
        <w:rPr>
          <w:rFonts w:ascii="Arial" w:hAnsi="Arial" w:cs="Arial"/>
          <w:sz w:val="20"/>
          <w:szCs w:val="20"/>
          <w:shd w:val="clear" w:color="auto" w:fill="FFFFFF"/>
          <w:lang w:val="en-US"/>
        </w:rPr>
        <w:t>Information on their current application system, including information on whether it is electronic</w:t>
      </w:r>
      <w:r w:rsidR="0097322F">
        <w:rPr>
          <w:rFonts w:ascii="Arial" w:hAnsi="Arial" w:cs="Arial"/>
          <w:sz w:val="20"/>
          <w:szCs w:val="20"/>
          <w:shd w:val="clear" w:color="auto" w:fill="FFFFFF"/>
          <w:lang w:val="en-US"/>
        </w:rPr>
        <w:t>;</w:t>
      </w:r>
    </w:p>
    <w:p w14:paraId="14289E9A" w14:textId="364465DE" w:rsidR="00092232" w:rsidRPr="0097322F" w:rsidRDefault="00092232" w:rsidP="002C06E7">
      <w:pPr>
        <w:pStyle w:val="ListParagraph"/>
        <w:numPr>
          <w:ilvl w:val="0"/>
          <w:numId w:val="6"/>
        </w:numPr>
        <w:ind w:left="927"/>
        <w:rPr>
          <w:rFonts w:ascii="Arial" w:hAnsi="Arial" w:cs="Arial"/>
          <w:sz w:val="20"/>
          <w:szCs w:val="20"/>
          <w:shd w:val="clear" w:color="auto" w:fill="FFFFFF"/>
          <w:lang w:val="en-US"/>
        </w:rPr>
      </w:pPr>
      <w:r w:rsidRPr="0097322F">
        <w:rPr>
          <w:rFonts w:ascii="Arial" w:hAnsi="Arial" w:cs="Arial"/>
          <w:sz w:val="20"/>
          <w:szCs w:val="20"/>
          <w:shd w:val="clear" w:color="auto" w:fill="FFFFFF"/>
          <w:lang w:val="en-US"/>
        </w:rPr>
        <w:t xml:space="preserve">Which component(s) of UPOV e-PVP they would like to utilize; </w:t>
      </w:r>
    </w:p>
    <w:p w14:paraId="4A111725" w14:textId="3F39251F" w:rsidR="00092232" w:rsidRPr="0097322F" w:rsidRDefault="00092232" w:rsidP="002C06E7">
      <w:pPr>
        <w:pStyle w:val="ListParagraph"/>
        <w:numPr>
          <w:ilvl w:val="0"/>
          <w:numId w:val="6"/>
        </w:numPr>
        <w:ind w:left="927"/>
        <w:rPr>
          <w:rFonts w:ascii="Arial" w:hAnsi="Arial" w:cs="Arial"/>
          <w:sz w:val="20"/>
          <w:szCs w:val="20"/>
          <w:shd w:val="clear" w:color="auto" w:fill="FFFFFF"/>
          <w:lang w:val="en-US"/>
        </w:rPr>
      </w:pPr>
      <w:r w:rsidRPr="0097322F">
        <w:rPr>
          <w:rFonts w:ascii="Arial" w:hAnsi="Arial" w:cs="Arial"/>
          <w:sz w:val="20"/>
          <w:szCs w:val="20"/>
          <w:shd w:val="clear" w:color="auto" w:fill="FFFFFF"/>
          <w:lang w:val="en-US"/>
        </w:rPr>
        <w:t>Whether the standard components would be used;</w:t>
      </w:r>
      <w:r w:rsidR="000328A6" w:rsidRPr="0097322F">
        <w:rPr>
          <w:rFonts w:ascii="Arial" w:hAnsi="Arial" w:cs="Arial"/>
          <w:sz w:val="20"/>
          <w:szCs w:val="20"/>
          <w:shd w:val="clear" w:color="auto" w:fill="FFFFFF"/>
          <w:lang w:val="en-US"/>
        </w:rPr>
        <w:t xml:space="preserve"> </w:t>
      </w:r>
      <w:r w:rsidR="0097322F">
        <w:rPr>
          <w:rFonts w:ascii="Arial" w:hAnsi="Arial" w:cs="Arial"/>
          <w:sz w:val="20"/>
          <w:szCs w:val="20"/>
          <w:shd w:val="clear" w:color="auto" w:fill="FFFFFF"/>
          <w:lang w:val="en-US"/>
        </w:rPr>
        <w:t xml:space="preserve"> </w:t>
      </w:r>
      <w:r w:rsidR="000328A6" w:rsidRPr="0097322F">
        <w:rPr>
          <w:rFonts w:ascii="Arial" w:hAnsi="Arial" w:cs="Arial"/>
          <w:sz w:val="20"/>
          <w:szCs w:val="20"/>
          <w:shd w:val="clear" w:color="auto" w:fill="FFFFFF"/>
          <w:lang w:val="en-US"/>
        </w:rPr>
        <w:t>and</w:t>
      </w:r>
    </w:p>
    <w:p w14:paraId="14069555" w14:textId="7105D634" w:rsidR="007B554E" w:rsidRPr="0097322F" w:rsidRDefault="00092232" w:rsidP="002C06E7">
      <w:pPr>
        <w:pStyle w:val="ListParagraph"/>
        <w:numPr>
          <w:ilvl w:val="0"/>
          <w:numId w:val="6"/>
        </w:numPr>
        <w:ind w:left="927"/>
        <w:rPr>
          <w:rFonts w:ascii="Arial" w:hAnsi="Arial" w:cs="Arial"/>
          <w:sz w:val="20"/>
          <w:szCs w:val="20"/>
          <w:shd w:val="clear" w:color="auto" w:fill="FFFFFF"/>
          <w:lang w:val="en-US"/>
        </w:rPr>
      </w:pPr>
      <w:r w:rsidRPr="0097322F">
        <w:rPr>
          <w:rFonts w:ascii="Arial" w:hAnsi="Arial" w:cs="Arial"/>
          <w:sz w:val="20"/>
          <w:szCs w:val="20"/>
          <w:shd w:val="clear" w:color="auto" w:fill="FFFFFF"/>
          <w:lang w:val="en-US"/>
        </w:rPr>
        <w:t>D</w:t>
      </w:r>
      <w:r w:rsidR="00C71283" w:rsidRPr="0097322F">
        <w:rPr>
          <w:rFonts w:ascii="Arial" w:hAnsi="Arial" w:cs="Arial"/>
          <w:sz w:val="20"/>
          <w:szCs w:val="20"/>
          <w:shd w:val="clear" w:color="auto" w:fill="FFFFFF"/>
          <w:lang w:val="en-US"/>
        </w:rPr>
        <w:t>ate</w:t>
      </w:r>
      <w:r w:rsidRPr="0097322F">
        <w:rPr>
          <w:rFonts w:ascii="Arial" w:hAnsi="Arial" w:cs="Arial"/>
          <w:sz w:val="20"/>
          <w:szCs w:val="20"/>
          <w:shd w:val="clear" w:color="auto" w:fill="FFFFFF"/>
          <w:lang w:val="en-US"/>
        </w:rPr>
        <w:t xml:space="preserve"> by </w:t>
      </w:r>
      <w:r w:rsidR="00C71283" w:rsidRPr="0097322F">
        <w:rPr>
          <w:rFonts w:ascii="Arial" w:hAnsi="Arial" w:cs="Arial"/>
          <w:sz w:val="20"/>
          <w:szCs w:val="20"/>
          <w:shd w:val="clear" w:color="auto" w:fill="FFFFFF"/>
          <w:lang w:val="en-US"/>
        </w:rPr>
        <w:t xml:space="preserve">when they would </w:t>
      </w:r>
      <w:r w:rsidRPr="0097322F">
        <w:rPr>
          <w:rFonts w:ascii="Arial" w:hAnsi="Arial" w:cs="Arial"/>
          <w:sz w:val="20"/>
          <w:szCs w:val="20"/>
          <w:shd w:val="clear" w:color="auto" w:fill="FFFFFF"/>
          <w:lang w:val="en-US"/>
        </w:rPr>
        <w:t xml:space="preserve">like </w:t>
      </w:r>
      <w:r w:rsidR="00B84274" w:rsidRPr="0097322F">
        <w:rPr>
          <w:rFonts w:ascii="Arial" w:hAnsi="Arial" w:cs="Arial"/>
          <w:sz w:val="20"/>
          <w:szCs w:val="20"/>
          <w:shd w:val="clear" w:color="auto" w:fill="FFFFFF"/>
          <w:lang w:val="en-US"/>
        </w:rPr>
        <w:t>the system</w:t>
      </w:r>
      <w:r w:rsidR="00C71283" w:rsidRPr="0097322F">
        <w:rPr>
          <w:rFonts w:ascii="Arial" w:hAnsi="Arial" w:cs="Arial"/>
          <w:sz w:val="20"/>
          <w:szCs w:val="20"/>
          <w:shd w:val="clear" w:color="auto" w:fill="FFFFFF"/>
          <w:lang w:val="en-US"/>
        </w:rPr>
        <w:t xml:space="preserve"> to be</w:t>
      </w:r>
      <w:r w:rsidR="00B84274" w:rsidRPr="0097322F">
        <w:rPr>
          <w:rFonts w:ascii="Arial" w:hAnsi="Arial" w:cs="Arial"/>
          <w:sz w:val="20"/>
          <w:szCs w:val="20"/>
          <w:shd w:val="clear" w:color="auto" w:fill="FFFFFF"/>
          <w:lang w:val="en-US"/>
        </w:rPr>
        <w:t>come</w:t>
      </w:r>
      <w:r w:rsidR="00C71283" w:rsidRPr="0097322F">
        <w:rPr>
          <w:rFonts w:ascii="Arial" w:hAnsi="Arial" w:cs="Arial"/>
          <w:sz w:val="20"/>
          <w:szCs w:val="20"/>
          <w:shd w:val="clear" w:color="auto" w:fill="FFFFFF"/>
          <w:lang w:val="en-US"/>
        </w:rPr>
        <w:t xml:space="preserve"> operational</w:t>
      </w:r>
      <w:r w:rsidR="0097322F">
        <w:rPr>
          <w:rFonts w:ascii="Arial" w:hAnsi="Arial" w:cs="Arial"/>
          <w:sz w:val="20"/>
          <w:szCs w:val="20"/>
          <w:shd w:val="clear" w:color="auto" w:fill="FFFFFF"/>
          <w:lang w:val="en-US"/>
        </w:rPr>
        <w:t>.</w:t>
      </w:r>
    </w:p>
    <w:p w14:paraId="408417B6" w14:textId="77777777" w:rsidR="000328A6" w:rsidRPr="0097322F" w:rsidRDefault="000328A6" w:rsidP="0097322F">
      <w:pPr>
        <w:pStyle w:val="ListParagraph"/>
        <w:rPr>
          <w:rFonts w:ascii="Arial" w:hAnsi="Arial" w:cs="Arial"/>
          <w:sz w:val="18"/>
          <w:szCs w:val="18"/>
          <w:shd w:val="clear" w:color="auto" w:fill="FFFFFF"/>
          <w:lang w:val="en-US"/>
        </w:rPr>
      </w:pPr>
    </w:p>
    <w:p w14:paraId="5CF8A7E4" w14:textId="293F5CF2" w:rsidR="007B554E" w:rsidRPr="007B554E" w:rsidRDefault="007B554E" w:rsidP="0097322F">
      <w:pPr>
        <w:rPr>
          <w:rFonts w:cs="Arial"/>
          <w:shd w:val="clear" w:color="auto" w:fill="FFFFFF"/>
        </w:rPr>
      </w:pPr>
      <w:r w:rsidRPr="00D8059B">
        <w:rPr>
          <w:rFonts w:cs="Arial"/>
          <w:color w:val="000000"/>
        </w:rPr>
        <w:fldChar w:fldCharType="begin"/>
      </w:r>
      <w:r w:rsidRPr="00057624">
        <w:rPr>
          <w:rFonts w:cs="Arial"/>
          <w:color w:val="000000"/>
        </w:rPr>
        <w:instrText xml:space="preserve"> AUTONUM  </w:instrText>
      </w:r>
      <w:r w:rsidRPr="00D8059B">
        <w:rPr>
          <w:rFonts w:cs="Arial"/>
          <w:color w:val="000000"/>
        </w:rPr>
        <w:fldChar w:fldCharType="end"/>
      </w:r>
      <w:r w:rsidRPr="00057624">
        <w:rPr>
          <w:rFonts w:cs="Arial"/>
          <w:color w:val="000000"/>
        </w:rPr>
        <w:tab/>
      </w:r>
      <w:r w:rsidR="00B84274">
        <w:rPr>
          <w:rFonts w:cs="Arial"/>
          <w:color w:val="000000"/>
        </w:rPr>
        <w:t>Upon</w:t>
      </w:r>
      <w:r>
        <w:rPr>
          <w:rFonts w:cs="Arial"/>
          <w:color w:val="000000"/>
        </w:rPr>
        <w:t xml:space="preserve"> </w:t>
      </w:r>
      <w:r w:rsidR="00092232">
        <w:rPr>
          <w:rFonts w:cs="Arial"/>
          <w:color w:val="000000"/>
        </w:rPr>
        <w:t xml:space="preserve">receipt of the </w:t>
      </w:r>
      <w:r>
        <w:rPr>
          <w:rFonts w:cs="Arial"/>
          <w:color w:val="000000"/>
        </w:rPr>
        <w:t xml:space="preserve">request, the </w:t>
      </w:r>
      <w:r w:rsidR="00092232">
        <w:rPr>
          <w:rFonts w:cs="Arial"/>
          <w:color w:val="000000"/>
        </w:rPr>
        <w:t xml:space="preserve">Office </w:t>
      </w:r>
      <w:r>
        <w:rPr>
          <w:rFonts w:cs="Arial"/>
          <w:color w:val="000000"/>
        </w:rPr>
        <w:t xml:space="preserve">of the Union </w:t>
      </w:r>
      <w:r w:rsidR="00092232">
        <w:rPr>
          <w:rFonts w:cs="Arial"/>
          <w:color w:val="000000"/>
        </w:rPr>
        <w:t>will make an assessment of the timeline to implement the UPOV e-PVP components according to the availability of resources and discuss a plan with the UPOV member concerned</w:t>
      </w:r>
      <w:r>
        <w:rPr>
          <w:rFonts w:cs="Arial"/>
          <w:color w:val="000000"/>
        </w:rPr>
        <w:t>.</w:t>
      </w:r>
    </w:p>
    <w:p w14:paraId="7549CCA7" w14:textId="77777777" w:rsidR="00092232" w:rsidRDefault="00092232" w:rsidP="0097322F">
      <w:pPr>
        <w:pStyle w:val="Heading1"/>
        <w:keepNext w:val="0"/>
        <w:rPr>
          <w:rFonts w:cs="Arial"/>
        </w:rPr>
      </w:pPr>
    </w:p>
    <w:p w14:paraId="489CAC48" w14:textId="37B9C47A" w:rsidR="00092232" w:rsidRDefault="00B4085E" w:rsidP="0097322F">
      <w:pPr>
        <w:pStyle w:val="Heading2"/>
        <w:keepNext w:val="0"/>
      </w:pPr>
      <w:bookmarkStart w:id="10" w:name="_Toc148144819"/>
      <w:r>
        <w:t xml:space="preserve">Acknowledgement of the </w:t>
      </w:r>
      <w:r w:rsidR="00092232">
        <w:t>Terms of Use</w:t>
      </w:r>
      <w:bookmarkEnd w:id="10"/>
      <w:r w:rsidR="00092232">
        <w:t xml:space="preserve"> </w:t>
      </w:r>
    </w:p>
    <w:p w14:paraId="3D8A12A9" w14:textId="77777777" w:rsidR="00092232" w:rsidRPr="00DE1190" w:rsidRDefault="00092232" w:rsidP="0097322F"/>
    <w:p w14:paraId="74FAA253" w14:textId="7EDD86FA" w:rsidR="00092232" w:rsidRPr="0097322F" w:rsidRDefault="00092232" w:rsidP="0097322F">
      <w:pPr>
        <w:rPr>
          <w:rFonts w:cs="Arial"/>
          <w:spacing w:val="-2"/>
          <w:shd w:val="clear" w:color="auto" w:fill="FFFFFF"/>
        </w:rPr>
      </w:pPr>
      <w:r w:rsidRPr="0097322F">
        <w:rPr>
          <w:rFonts w:cs="Arial"/>
          <w:color w:val="000000"/>
          <w:spacing w:val="-2"/>
        </w:rPr>
        <w:fldChar w:fldCharType="begin"/>
      </w:r>
      <w:r w:rsidRPr="0097322F">
        <w:rPr>
          <w:rFonts w:cs="Arial"/>
          <w:color w:val="000000"/>
          <w:spacing w:val="-2"/>
        </w:rPr>
        <w:instrText xml:space="preserve"> AUTONUM  </w:instrText>
      </w:r>
      <w:r w:rsidRPr="0097322F">
        <w:rPr>
          <w:rFonts w:cs="Arial"/>
          <w:color w:val="000000"/>
          <w:spacing w:val="-2"/>
        </w:rPr>
        <w:fldChar w:fldCharType="end"/>
      </w:r>
      <w:r w:rsidRPr="0097322F">
        <w:rPr>
          <w:rFonts w:cs="Arial"/>
          <w:color w:val="000000"/>
          <w:spacing w:val="-2"/>
        </w:rPr>
        <w:tab/>
      </w:r>
      <w:r w:rsidRPr="0097322F">
        <w:rPr>
          <w:rFonts w:cs="Arial"/>
          <w:spacing w:val="-2"/>
          <w:shd w:val="clear" w:color="auto" w:fill="FFFFFF"/>
        </w:rPr>
        <w:t xml:space="preserve">To join UPOV e-PVP, the representative to the UPOV Council of the UPOV member concerned will need to sign </w:t>
      </w:r>
      <w:r w:rsidR="00B4085E" w:rsidRPr="0097322F">
        <w:rPr>
          <w:rFonts w:cs="Arial"/>
          <w:spacing w:val="-2"/>
          <w:shd w:val="clear" w:color="auto" w:fill="FFFFFF"/>
        </w:rPr>
        <w:t xml:space="preserve">a letter of acknowledgement of </w:t>
      </w:r>
      <w:r w:rsidRPr="0097322F">
        <w:rPr>
          <w:rFonts w:cs="Arial"/>
          <w:spacing w:val="-2"/>
          <w:shd w:val="clear" w:color="auto" w:fill="FFFFFF"/>
        </w:rPr>
        <w:t xml:space="preserve">the terms of use (see </w:t>
      </w:r>
      <w:hyperlink r:id="rId10" w:history="1">
        <w:r w:rsidRPr="0097322F">
          <w:rPr>
            <w:rStyle w:val="Hyperlink"/>
            <w:rFonts w:cs="Arial"/>
            <w:spacing w:val="-2"/>
            <w:shd w:val="clear" w:color="auto" w:fill="FFFFFF"/>
          </w:rPr>
          <w:t>https://www.upov.int/upovepvp/en/termsuse.html</w:t>
        </w:r>
      </w:hyperlink>
      <w:r w:rsidRPr="0097322F">
        <w:rPr>
          <w:rFonts w:cs="Arial"/>
          <w:spacing w:val="-2"/>
          <w:shd w:val="clear" w:color="auto" w:fill="FFFFFF"/>
        </w:rPr>
        <w:t>).</w:t>
      </w:r>
    </w:p>
    <w:p w14:paraId="4736825D" w14:textId="002DFCBE" w:rsidR="00C944CB" w:rsidRDefault="00C944CB" w:rsidP="0097322F">
      <w:pPr>
        <w:rPr>
          <w:rFonts w:cs="Arial"/>
          <w:shd w:val="clear" w:color="auto" w:fill="FFFFFF"/>
        </w:rPr>
      </w:pPr>
    </w:p>
    <w:p w14:paraId="7F45B580" w14:textId="77777777" w:rsidR="0097322F" w:rsidRDefault="0097322F" w:rsidP="0097322F">
      <w:pPr>
        <w:rPr>
          <w:rFonts w:cs="Arial"/>
          <w:shd w:val="clear" w:color="auto" w:fill="FFFFFF"/>
        </w:rPr>
      </w:pPr>
    </w:p>
    <w:p w14:paraId="15F55A1D" w14:textId="22907F8A" w:rsidR="00EA5196" w:rsidRDefault="00EA5196" w:rsidP="008276CF">
      <w:pPr>
        <w:pStyle w:val="Heading1"/>
        <w:keepNext w:val="0"/>
        <w:rPr>
          <w:rFonts w:cs="Arial"/>
        </w:rPr>
      </w:pPr>
      <w:bookmarkStart w:id="11" w:name="_Toc148144820"/>
      <w:r>
        <w:rPr>
          <w:rFonts w:cs="Arial"/>
        </w:rPr>
        <w:t>Future PLANS</w:t>
      </w:r>
      <w:bookmarkEnd w:id="11"/>
    </w:p>
    <w:p w14:paraId="1C799445" w14:textId="77777777" w:rsidR="00EA5196" w:rsidRPr="00EA5196" w:rsidRDefault="00EA5196" w:rsidP="008276CF"/>
    <w:p w14:paraId="78E13202" w14:textId="3050DD59" w:rsidR="00E224E9" w:rsidRDefault="00EA5196" w:rsidP="008276CF">
      <w:pPr>
        <w:rPr>
          <w:rFonts w:cs="Arial"/>
          <w:color w:val="000000"/>
        </w:rPr>
      </w:pPr>
      <w:r w:rsidRPr="00D8059B">
        <w:rPr>
          <w:rFonts w:cs="Arial"/>
          <w:color w:val="000000"/>
        </w:rPr>
        <w:fldChar w:fldCharType="begin"/>
      </w:r>
      <w:r w:rsidRPr="00057624">
        <w:rPr>
          <w:rFonts w:cs="Arial"/>
          <w:color w:val="000000"/>
        </w:rPr>
        <w:instrText xml:space="preserve"> AUTONUM  </w:instrText>
      </w:r>
      <w:r w:rsidRPr="00D8059B">
        <w:rPr>
          <w:rFonts w:cs="Arial"/>
          <w:color w:val="000000"/>
        </w:rPr>
        <w:fldChar w:fldCharType="end"/>
      </w:r>
      <w:r w:rsidRPr="00057624">
        <w:rPr>
          <w:rFonts w:cs="Arial"/>
          <w:color w:val="000000"/>
        </w:rPr>
        <w:tab/>
      </w:r>
      <w:r w:rsidR="008B7534">
        <w:rPr>
          <w:rFonts w:cs="Arial"/>
          <w:color w:val="000000"/>
        </w:rPr>
        <w:t xml:space="preserve">The </w:t>
      </w:r>
      <w:r w:rsidR="002D09B3">
        <w:rPr>
          <w:rFonts w:cs="Arial"/>
          <w:color w:val="000000"/>
        </w:rPr>
        <w:t xml:space="preserve">Annex </w:t>
      </w:r>
      <w:r w:rsidR="008B7534">
        <w:rPr>
          <w:rFonts w:cs="Arial"/>
          <w:color w:val="000000"/>
        </w:rPr>
        <w:t xml:space="preserve">to this document </w:t>
      </w:r>
      <w:r>
        <w:rPr>
          <w:rFonts w:cs="Arial"/>
          <w:color w:val="000000"/>
        </w:rPr>
        <w:t xml:space="preserve">presents the </w:t>
      </w:r>
      <w:r w:rsidR="008B7534">
        <w:rPr>
          <w:rFonts w:cs="Arial"/>
          <w:color w:val="000000"/>
        </w:rPr>
        <w:t xml:space="preserve">current situation and future </w:t>
      </w:r>
      <w:r>
        <w:rPr>
          <w:rFonts w:cs="Arial"/>
          <w:color w:val="000000"/>
        </w:rPr>
        <w:t>plans</w:t>
      </w:r>
      <w:r w:rsidR="008B7534">
        <w:rPr>
          <w:rFonts w:cs="Arial"/>
          <w:color w:val="000000"/>
        </w:rPr>
        <w:t xml:space="preserve"> of UPOV members</w:t>
      </w:r>
      <w:r>
        <w:rPr>
          <w:rFonts w:cs="Arial"/>
          <w:color w:val="000000"/>
        </w:rPr>
        <w:t xml:space="preserve"> as of October</w:t>
      </w:r>
      <w:r w:rsidR="002D09B3">
        <w:rPr>
          <w:rFonts w:cs="Arial"/>
          <w:color w:val="000000"/>
        </w:rPr>
        <w:t xml:space="preserve"> </w:t>
      </w:r>
      <w:r w:rsidR="00FE66A9">
        <w:rPr>
          <w:rFonts w:cs="Arial"/>
          <w:color w:val="000000"/>
        </w:rPr>
        <w:t>12, 2023</w:t>
      </w:r>
      <w:r w:rsidR="008B7534">
        <w:rPr>
          <w:rFonts w:cs="Arial"/>
          <w:color w:val="000000"/>
        </w:rPr>
        <w:t>,</w:t>
      </w:r>
      <w:r>
        <w:rPr>
          <w:rFonts w:cs="Arial"/>
          <w:color w:val="000000"/>
        </w:rPr>
        <w:t xml:space="preserve"> in relation to the use of UPOV e-PVP</w:t>
      </w:r>
      <w:r w:rsidR="008B7534">
        <w:rPr>
          <w:rFonts w:cs="Arial"/>
          <w:color w:val="000000"/>
        </w:rPr>
        <w:t xml:space="preserve"> and its components</w:t>
      </w:r>
      <w:r>
        <w:rPr>
          <w:rFonts w:cs="Arial"/>
          <w:color w:val="000000"/>
        </w:rPr>
        <w:t>.</w:t>
      </w:r>
    </w:p>
    <w:p w14:paraId="29486C23" w14:textId="20D6F918" w:rsidR="0097322F" w:rsidRDefault="0097322F" w:rsidP="008276CF">
      <w:pPr>
        <w:rPr>
          <w:rFonts w:cs="Arial"/>
          <w:color w:val="000000"/>
        </w:rPr>
      </w:pPr>
    </w:p>
    <w:p w14:paraId="721EE289" w14:textId="77777777" w:rsidR="0097322F" w:rsidRDefault="0097322F" w:rsidP="008276CF">
      <w:pPr>
        <w:rPr>
          <w:rFonts w:cs="Arial"/>
          <w:color w:val="000000"/>
        </w:rPr>
      </w:pPr>
    </w:p>
    <w:p w14:paraId="1C946804" w14:textId="24944D5A" w:rsidR="001F1173" w:rsidRDefault="001F1173" w:rsidP="008276CF">
      <w:pPr>
        <w:rPr>
          <w:rFonts w:cs="Arial"/>
          <w:color w:val="000000"/>
        </w:rPr>
      </w:pPr>
    </w:p>
    <w:p w14:paraId="392E6C68" w14:textId="1DB36647" w:rsidR="00050E16" w:rsidRDefault="007569B2" w:rsidP="001F1173">
      <w:pPr>
        <w:jc w:val="right"/>
      </w:pPr>
      <w:r w:rsidRPr="00C5280D">
        <w:t>[</w:t>
      </w:r>
      <w:r w:rsidR="0097322F">
        <w:t xml:space="preserve">The </w:t>
      </w:r>
      <w:r w:rsidR="002D09B3">
        <w:t>Annex follows</w:t>
      </w:r>
      <w:r w:rsidRPr="00C5280D">
        <w:t>]</w:t>
      </w:r>
    </w:p>
    <w:p w14:paraId="06676C64" w14:textId="48B5ED74" w:rsidR="0052409A" w:rsidRDefault="0052409A" w:rsidP="001F1173">
      <w:pPr>
        <w:jc w:val="right"/>
      </w:pPr>
    </w:p>
    <w:p w14:paraId="2A80E136" w14:textId="77777777" w:rsidR="0052409A" w:rsidRDefault="0052409A" w:rsidP="001F1173">
      <w:pPr>
        <w:jc w:val="right"/>
        <w:sectPr w:rsidR="0052409A" w:rsidSect="0004198B">
          <w:headerReference w:type="default" r:id="rId11"/>
          <w:headerReference w:type="first" r:id="rId12"/>
          <w:pgSz w:w="11907" w:h="16840" w:code="9"/>
          <w:pgMar w:top="510" w:right="1134" w:bottom="1134" w:left="1134" w:header="510" w:footer="680" w:gutter="0"/>
          <w:pgNumType w:start="1"/>
          <w:cols w:space="720"/>
          <w:titlePg/>
        </w:sectPr>
      </w:pPr>
    </w:p>
    <w:p w14:paraId="06634CAB" w14:textId="6A490A69" w:rsidR="0052409A" w:rsidRDefault="0052409A" w:rsidP="0052409A">
      <w:pPr>
        <w:jc w:val="center"/>
      </w:pPr>
      <w:r>
        <w:t>EAM/2/2</w:t>
      </w:r>
    </w:p>
    <w:p w14:paraId="0F214E0E" w14:textId="0BBC1A19" w:rsidR="0052409A" w:rsidRDefault="0052409A" w:rsidP="0052409A">
      <w:pPr>
        <w:jc w:val="center"/>
      </w:pPr>
    </w:p>
    <w:p w14:paraId="4A41EE99" w14:textId="151E1EE9" w:rsidR="0052409A" w:rsidRDefault="0052409A" w:rsidP="0052409A">
      <w:pPr>
        <w:jc w:val="center"/>
      </w:pPr>
      <w:r>
        <w:t>ANNEX</w:t>
      </w:r>
    </w:p>
    <w:p w14:paraId="3F9491D5" w14:textId="71F0C7BF" w:rsidR="0052409A" w:rsidRDefault="0052409A" w:rsidP="0052409A">
      <w:pPr>
        <w:jc w:val="center"/>
      </w:pPr>
    </w:p>
    <w:p w14:paraId="3D2BCE57" w14:textId="421A3370" w:rsidR="0052409A" w:rsidRDefault="002C06E7" w:rsidP="0052409A">
      <w:pPr>
        <w:jc w:val="center"/>
      </w:pPr>
      <w:r>
        <w:rPr>
          <w:rFonts w:cs="Arial"/>
          <w:color w:val="000000"/>
        </w:rPr>
        <w:t xml:space="preserve">CURRENT SITUATION AND FUTURE PLANS OF UPOV MEMBERS IN RELATION TO </w:t>
      </w:r>
      <w:r w:rsidR="00C2243E">
        <w:rPr>
          <w:rFonts w:cs="Arial"/>
          <w:color w:val="000000"/>
        </w:rPr>
        <w:br/>
      </w:r>
      <w:r>
        <w:rPr>
          <w:rFonts w:cs="Arial"/>
          <w:color w:val="000000"/>
        </w:rPr>
        <w:t xml:space="preserve">THE USE OF UPOV </w:t>
      </w:r>
      <w:r w:rsidR="00C2243E">
        <w:rPr>
          <w:rFonts w:cs="Arial"/>
          <w:color w:val="000000"/>
        </w:rPr>
        <w:t>e</w:t>
      </w:r>
      <w:r>
        <w:rPr>
          <w:rFonts w:cs="Arial"/>
          <w:color w:val="000000"/>
        </w:rPr>
        <w:t>-PVP AND ITS COMPONENT</w:t>
      </w:r>
    </w:p>
    <w:p w14:paraId="6971DE34" w14:textId="0234178C" w:rsidR="0052409A" w:rsidRDefault="0052409A" w:rsidP="0052409A">
      <w:pPr>
        <w:jc w:val="center"/>
      </w:pPr>
    </w:p>
    <w:p w14:paraId="237810C1" w14:textId="50278D1D" w:rsidR="00C2243E" w:rsidRDefault="00C2243E" w:rsidP="0052409A">
      <w:pPr>
        <w:jc w:val="center"/>
      </w:pPr>
    </w:p>
    <w:p w14:paraId="185D6994" w14:textId="77777777" w:rsidR="00C2243E" w:rsidRDefault="00C2243E" w:rsidP="0052409A">
      <w:pPr>
        <w:jc w:val="center"/>
      </w:pPr>
    </w:p>
    <w:p w14:paraId="02169989" w14:textId="5497C56F" w:rsidR="0052409A" w:rsidRPr="00BE6917" w:rsidRDefault="0052409A" w:rsidP="00BE6917">
      <w:pPr>
        <w:jc w:val="left"/>
        <w:rPr>
          <w:sz w:val="18"/>
          <w:szCs w:val="18"/>
        </w:rPr>
      </w:pPr>
      <w:r w:rsidRPr="00BE6917">
        <w:rPr>
          <w:sz w:val="18"/>
          <w:szCs w:val="18"/>
        </w:rPr>
        <w:t xml:space="preserve">[see Excel sheet at:  </w:t>
      </w:r>
      <w:hyperlink r:id="rId13" w:history="1">
        <w:r w:rsidRPr="00BE6917">
          <w:rPr>
            <w:rStyle w:val="Hyperlink"/>
            <w:sz w:val="18"/>
            <w:szCs w:val="18"/>
          </w:rPr>
          <w:t>https://www.upov.int/meetings/en/details.jsp?meeting_id=77234</w:t>
        </w:r>
      </w:hyperlink>
      <w:r w:rsidRPr="00BE6917">
        <w:rPr>
          <w:sz w:val="18"/>
          <w:szCs w:val="18"/>
        </w:rPr>
        <w:t xml:space="preserve">] </w:t>
      </w:r>
    </w:p>
    <w:p w14:paraId="5D7E0764" w14:textId="46EE7FE3" w:rsidR="0052409A" w:rsidRDefault="0052409A" w:rsidP="0052409A">
      <w:pPr>
        <w:jc w:val="center"/>
      </w:pPr>
    </w:p>
    <w:p w14:paraId="46AD0B45" w14:textId="77962DCE" w:rsidR="0052409A" w:rsidRDefault="0052409A" w:rsidP="0052409A">
      <w:pPr>
        <w:jc w:val="center"/>
      </w:pPr>
    </w:p>
    <w:p w14:paraId="57682C93" w14:textId="5282DD3E" w:rsidR="0052409A" w:rsidRDefault="0052409A" w:rsidP="0052409A">
      <w:pPr>
        <w:jc w:val="center"/>
      </w:pPr>
    </w:p>
    <w:p w14:paraId="016E6533" w14:textId="27EED7FA" w:rsidR="0052409A" w:rsidRPr="0052409A" w:rsidRDefault="0052409A" w:rsidP="0052409A">
      <w:pPr>
        <w:jc w:val="right"/>
        <w:rPr>
          <w:sz w:val="18"/>
          <w:szCs w:val="18"/>
        </w:rPr>
      </w:pPr>
      <w:r>
        <w:rPr>
          <w:sz w:val="18"/>
          <w:szCs w:val="18"/>
        </w:rPr>
        <w:t>[End of Annex and of document]</w:t>
      </w:r>
    </w:p>
    <w:sectPr w:rsidR="0052409A" w:rsidRPr="0052409A" w:rsidSect="0004198B">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75F80" w14:textId="77777777" w:rsidR="005610FA" w:rsidRDefault="005610FA" w:rsidP="006655D3">
      <w:r>
        <w:separator/>
      </w:r>
    </w:p>
    <w:p w14:paraId="2807A2A5" w14:textId="77777777" w:rsidR="005610FA" w:rsidRDefault="005610FA" w:rsidP="006655D3"/>
    <w:p w14:paraId="47F7520F" w14:textId="77777777" w:rsidR="005610FA" w:rsidRDefault="005610FA" w:rsidP="006655D3"/>
  </w:endnote>
  <w:endnote w:type="continuationSeparator" w:id="0">
    <w:p w14:paraId="71995B5B" w14:textId="77777777" w:rsidR="005610FA" w:rsidRDefault="005610FA" w:rsidP="006655D3">
      <w:r>
        <w:separator/>
      </w:r>
    </w:p>
    <w:p w14:paraId="2352B58F" w14:textId="77777777" w:rsidR="005610FA" w:rsidRPr="00294751" w:rsidRDefault="005610FA">
      <w:pPr>
        <w:pStyle w:val="Footer"/>
        <w:spacing w:after="60"/>
        <w:rPr>
          <w:sz w:val="18"/>
          <w:lang w:val="fr-FR"/>
        </w:rPr>
      </w:pPr>
      <w:r w:rsidRPr="00294751">
        <w:rPr>
          <w:sz w:val="18"/>
          <w:lang w:val="fr-FR"/>
        </w:rPr>
        <w:t>[Suite de la note de la page précédente]</w:t>
      </w:r>
    </w:p>
    <w:p w14:paraId="370C0066" w14:textId="77777777" w:rsidR="005610FA" w:rsidRPr="00294751" w:rsidRDefault="005610FA" w:rsidP="006655D3">
      <w:pPr>
        <w:rPr>
          <w:lang w:val="fr-FR"/>
        </w:rPr>
      </w:pPr>
    </w:p>
    <w:p w14:paraId="62780D8A" w14:textId="77777777" w:rsidR="005610FA" w:rsidRPr="00294751" w:rsidRDefault="005610FA" w:rsidP="006655D3">
      <w:pPr>
        <w:rPr>
          <w:lang w:val="fr-FR"/>
        </w:rPr>
      </w:pPr>
    </w:p>
  </w:endnote>
  <w:endnote w:type="continuationNotice" w:id="1">
    <w:p w14:paraId="156220D7" w14:textId="77777777" w:rsidR="005610FA" w:rsidRPr="00294751" w:rsidRDefault="005610FA" w:rsidP="006655D3">
      <w:pPr>
        <w:rPr>
          <w:lang w:val="fr-FR"/>
        </w:rPr>
      </w:pPr>
      <w:r w:rsidRPr="00294751">
        <w:rPr>
          <w:lang w:val="fr-FR"/>
        </w:rPr>
        <w:t>[Suite de la note page suivante]</w:t>
      </w:r>
    </w:p>
    <w:p w14:paraId="70928848" w14:textId="77777777" w:rsidR="005610FA" w:rsidRPr="00294751" w:rsidRDefault="005610FA" w:rsidP="006655D3">
      <w:pPr>
        <w:rPr>
          <w:lang w:val="fr-FR"/>
        </w:rPr>
      </w:pPr>
    </w:p>
    <w:p w14:paraId="40832A7E" w14:textId="77777777" w:rsidR="005610FA" w:rsidRPr="00294751" w:rsidRDefault="005610F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5A81D" w14:textId="77777777" w:rsidR="005610FA" w:rsidRDefault="005610FA" w:rsidP="006655D3">
      <w:r>
        <w:separator/>
      </w:r>
    </w:p>
  </w:footnote>
  <w:footnote w:type="continuationSeparator" w:id="0">
    <w:p w14:paraId="48994AE4" w14:textId="77777777" w:rsidR="005610FA" w:rsidRDefault="005610FA" w:rsidP="006655D3">
      <w:r>
        <w:separator/>
      </w:r>
    </w:p>
  </w:footnote>
  <w:footnote w:type="continuationNotice" w:id="1">
    <w:p w14:paraId="59488EDA" w14:textId="77777777" w:rsidR="005610FA" w:rsidRPr="00AB530F" w:rsidRDefault="005610FA"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3C19D" w14:textId="0CC24CC7" w:rsidR="008B7534" w:rsidRPr="00C5280D" w:rsidRDefault="008B7534" w:rsidP="00EB048E">
    <w:pPr>
      <w:pStyle w:val="Header"/>
      <w:rPr>
        <w:rStyle w:val="PageNumber"/>
        <w:lang w:val="en-US"/>
      </w:rPr>
    </w:pPr>
    <w:r>
      <w:t>UPOV/EAM/2/2</w:t>
    </w:r>
  </w:p>
  <w:p w14:paraId="3C97958D" w14:textId="6C0D8DF1" w:rsidR="008B7534" w:rsidRPr="00C5280D" w:rsidRDefault="008B7534"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A7322">
      <w:rPr>
        <w:rStyle w:val="PageNumber"/>
        <w:noProof/>
        <w:lang w:val="en-US"/>
      </w:rPr>
      <w:t>3</w:t>
    </w:r>
    <w:r w:rsidRPr="00C5280D">
      <w:rPr>
        <w:rStyle w:val="PageNumber"/>
        <w:lang w:val="en-US"/>
      </w:rPr>
      <w:fldChar w:fldCharType="end"/>
    </w:r>
  </w:p>
  <w:p w14:paraId="1E51232F" w14:textId="77777777" w:rsidR="008B7534" w:rsidRPr="00C5280D" w:rsidRDefault="008B7534"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CB10D" w14:textId="77777777" w:rsidR="008B7534" w:rsidRPr="0004198B" w:rsidRDefault="008B7534"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7A5C"/>
    <w:multiLevelType w:val="hybridMultilevel"/>
    <w:tmpl w:val="B6B25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E5853A4"/>
    <w:multiLevelType w:val="hybridMultilevel"/>
    <w:tmpl w:val="0E38C4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4FC1A44"/>
    <w:multiLevelType w:val="multilevel"/>
    <w:tmpl w:val="A386B9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3360165D"/>
    <w:multiLevelType w:val="hybridMultilevel"/>
    <w:tmpl w:val="3C781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C27BC5"/>
    <w:multiLevelType w:val="hybridMultilevel"/>
    <w:tmpl w:val="6FAA3FFE"/>
    <w:lvl w:ilvl="0" w:tplc="9BEEA0E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78D00C39"/>
    <w:multiLevelType w:val="hybridMultilevel"/>
    <w:tmpl w:val="3E8E48F4"/>
    <w:lvl w:ilvl="0" w:tplc="4BC66B7C">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5885663">
    <w:abstractNumId w:val="4"/>
  </w:num>
  <w:num w:numId="2" w16cid:durableId="547381721">
    <w:abstractNumId w:val="5"/>
  </w:num>
  <w:num w:numId="3" w16cid:durableId="2102679561">
    <w:abstractNumId w:val="0"/>
  </w:num>
  <w:num w:numId="4" w16cid:durableId="1207520379">
    <w:abstractNumId w:val="3"/>
  </w:num>
  <w:num w:numId="5" w16cid:durableId="1592422870">
    <w:abstractNumId w:val="2"/>
  </w:num>
  <w:num w:numId="6" w16cid:durableId="2108306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C4E"/>
    <w:rsid w:val="00010CF3"/>
    <w:rsid w:val="00011C4E"/>
    <w:rsid w:val="00011E27"/>
    <w:rsid w:val="00013260"/>
    <w:rsid w:val="000148BC"/>
    <w:rsid w:val="000230D5"/>
    <w:rsid w:val="00024AB8"/>
    <w:rsid w:val="000307EF"/>
    <w:rsid w:val="00030854"/>
    <w:rsid w:val="000328A6"/>
    <w:rsid w:val="00036028"/>
    <w:rsid w:val="0004198B"/>
    <w:rsid w:val="00044642"/>
    <w:rsid w:val="000446B9"/>
    <w:rsid w:val="00047E21"/>
    <w:rsid w:val="00050E16"/>
    <w:rsid w:val="00063FA3"/>
    <w:rsid w:val="00085505"/>
    <w:rsid w:val="00092232"/>
    <w:rsid w:val="000C4E25"/>
    <w:rsid w:val="000C7021"/>
    <w:rsid w:val="000D6BBC"/>
    <w:rsid w:val="000D7780"/>
    <w:rsid w:val="000E636A"/>
    <w:rsid w:val="000F2F11"/>
    <w:rsid w:val="00100A5F"/>
    <w:rsid w:val="00105929"/>
    <w:rsid w:val="00110BED"/>
    <w:rsid w:val="00110C36"/>
    <w:rsid w:val="001131D5"/>
    <w:rsid w:val="00114547"/>
    <w:rsid w:val="00141DB8"/>
    <w:rsid w:val="00172084"/>
    <w:rsid w:val="0017474A"/>
    <w:rsid w:val="001758C6"/>
    <w:rsid w:val="00182B99"/>
    <w:rsid w:val="001C1525"/>
    <w:rsid w:val="001C74E0"/>
    <w:rsid w:val="001E3E50"/>
    <w:rsid w:val="001F1173"/>
    <w:rsid w:val="00212465"/>
    <w:rsid w:val="0021332C"/>
    <w:rsid w:val="00213982"/>
    <w:rsid w:val="002166AE"/>
    <w:rsid w:val="0024416D"/>
    <w:rsid w:val="00271911"/>
    <w:rsid w:val="00273187"/>
    <w:rsid w:val="002800A0"/>
    <w:rsid w:val="002801B3"/>
    <w:rsid w:val="00281060"/>
    <w:rsid w:val="00285BD0"/>
    <w:rsid w:val="002940E8"/>
    <w:rsid w:val="00294751"/>
    <w:rsid w:val="002A6E50"/>
    <w:rsid w:val="002B4298"/>
    <w:rsid w:val="002B7A36"/>
    <w:rsid w:val="002C06E7"/>
    <w:rsid w:val="002C256A"/>
    <w:rsid w:val="002D09B3"/>
    <w:rsid w:val="002D5226"/>
    <w:rsid w:val="00305A7F"/>
    <w:rsid w:val="003152FE"/>
    <w:rsid w:val="00327436"/>
    <w:rsid w:val="003370C2"/>
    <w:rsid w:val="003373BC"/>
    <w:rsid w:val="00344BD6"/>
    <w:rsid w:val="0035528D"/>
    <w:rsid w:val="0035799A"/>
    <w:rsid w:val="00361821"/>
    <w:rsid w:val="00361E9E"/>
    <w:rsid w:val="003753EE"/>
    <w:rsid w:val="003A0835"/>
    <w:rsid w:val="003A5AAF"/>
    <w:rsid w:val="003B6558"/>
    <w:rsid w:val="003B700A"/>
    <w:rsid w:val="003C7FBE"/>
    <w:rsid w:val="003D227C"/>
    <w:rsid w:val="003D2B4D"/>
    <w:rsid w:val="003E1560"/>
    <w:rsid w:val="003F37F5"/>
    <w:rsid w:val="004133BC"/>
    <w:rsid w:val="00444A88"/>
    <w:rsid w:val="00474DA4"/>
    <w:rsid w:val="00476B4D"/>
    <w:rsid w:val="004805FA"/>
    <w:rsid w:val="004935D2"/>
    <w:rsid w:val="004B1215"/>
    <w:rsid w:val="004D047D"/>
    <w:rsid w:val="004F1E9E"/>
    <w:rsid w:val="004F305A"/>
    <w:rsid w:val="004F6B3E"/>
    <w:rsid w:val="00511DB2"/>
    <w:rsid w:val="00512164"/>
    <w:rsid w:val="00520297"/>
    <w:rsid w:val="0052409A"/>
    <w:rsid w:val="0053234D"/>
    <w:rsid w:val="005338F9"/>
    <w:rsid w:val="0054281C"/>
    <w:rsid w:val="00544581"/>
    <w:rsid w:val="0055268D"/>
    <w:rsid w:val="00557DE1"/>
    <w:rsid w:val="005610FA"/>
    <w:rsid w:val="00575DE2"/>
    <w:rsid w:val="00576BE4"/>
    <w:rsid w:val="005779DB"/>
    <w:rsid w:val="00580F96"/>
    <w:rsid w:val="00593F8A"/>
    <w:rsid w:val="005A400A"/>
    <w:rsid w:val="005B269D"/>
    <w:rsid w:val="005B766E"/>
    <w:rsid w:val="005D59A5"/>
    <w:rsid w:val="005F7B92"/>
    <w:rsid w:val="00612379"/>
    <w:rsid w:val="006153B6"/>
    <w:rsid w:val="0061555F"/>
    <w:rsid w:val="006245ED"/>
    <w:rsid w:val="00636CA6"/>
    <w:rsid w:val="00641200"/>
    <w:rsid w:val="00645CA8"/>
    <w:rsid w:val="0065386F"/>
    <w:rsid w:val="006655D3"/>
    <w:rsid w:val="00667404"/>
    <w:rsid w:val="006865D1"/>
    <w:rsid w:val="00687EB4"/>
    <w:rsid w:val="00695C56"/>
    <w:rsid w:val="006A5CDE"/>
    <w:rsid w:val="006A644A"/>
    <w:rsid w:val="006B17D2"/>
    <w:rsid w:val="006C224E"/>
    <w:rsid w:val="006C619E"/>
    <w:rsid w:val="006D780A"/>
    <w:rsid w:val="006F0436"/>
    <w:rsid w:val="006F2570"/>
    <w:rsid w:val="006F3CD8"/>
    <w:rsid w:val="0071271E"/>
    <w:rsid w:val="0072049D"/>
    <w:rsid w:val="00732DEC"/>
    <w:rsid w:val="00735BD5"/>
    <w:rsid w:val="007451EC"/>
    <w:rsid w:val="00751613"/>
    <w:rsid w:val="00753EE9"/>
    <w:rsid w:val="007556F6"/>
    <w:rsid w:val="007569B2"/>
    <w:rsid w:val="00760EEF"/>
    <w:rsid w:val="00777EE5"/>
    <w:rsid w:val="00784836"/>
    <w:rsid w:val="0079023E"/>
    <w:rsid w:val="007A2854"/>
    <w:rsid w:val="007A73E0"/>
    <w:rsid w:val="007B554E"/>
    <w:rsid w:val="007C1D92"/>
    <w:rsid w:val="007C4CB9"/>
    <w:rsid w:val="007C6479"/>
    <w:rsid w:val="007D0B9D"/>
    <w:rsid w:val="007D19B0"/>
    <w:rsid w:val="007F498F"/>
    <w:rsid w:val="0080679D"/>
    <w:rsid w:val="008108B0"/>
    <w:rsid w:val="00811B20"/>
    <w:rsid w:val="00812609"/>
    <w:rsid w:val="008211B5"/>
    <w:rsid w:val="0082296E"/>
    <w:rsid w:val="00824099"/>
    <w:rsid w:val="008276CF"/>
    <w:rsid w:val="00846D7C"/>
    <w:rsid w:val="00867AC1"/>
    <w:rsid w:val="00870AE3"/>
    <w:rsid w:val="008751DE"/>
    <w:rsid w:val="008801D6"/>
    <w:rsid w:val="00890DF8"/>
    <w:rsid w:val="008A0ADE"/>
    <w:rsid w:val="008A743F"/>
    <w:rsid w:val="008B1C30"/>
    <w:rsid w:val="008B7534"/>
    <w:rsid w:val="008C0970"/>
    <w:rsid w:val="008D0BC5"/>
    <w:rsid w:val="008D2CF7"/>
    <w:rsid w:val="008E54E0"/>
    <w:rsid w:val="00900C26"/>
    <w:rsid w:val="0090197F"/>
    <w:rsid w:val="00903264"/>
    <w:rsid w:val="00906DDC"/>
    <w:rsid w:val="0091562E"/>
    <w:rsid w:val="00934E09"/>
    <w:rsid w:val="00936253"/>
    <w:rsid w:val="00940D46"/>
    <w:rsid w:val="009413F1"/>
    <w:rsid w:val="00944277"/>
    <w:rsid w:val="00952DD4"/>
    <w:rsid w:val="009561F4"/>
    <w:rsid w:val="00965AE7"/>
    <w:rsid w:val="00970FED"/>
    <w:rsid w:val="0097322F"/>
    <w:rsid w:val="00992D82"/>
    <w:rsid w:val="00997029"/>
    <w:rsid w:val="009A7339"/>
    <w:rsid w:val="009B2827"/>
    <w:rsid w:val="009B440E"/>
    <w:rsid w:val="009C0E69"/>
    <w:rsid w:val="009D690D"/>
    <w:rsid w:val="009E65B6"/>
    <w:rsid w:val="009F0A51"/>
    <w:rsid w:val="009F58A1"/>
    <w:rsid w:val="009F77CF"/>
    <w:rsid w:val="00A24C10"/>
    <w:rsid w:val="00A25963"/>
    <w:rsid w:val="00A42AC3"/>
    <w:rsid w:val="00A430CF"/>
    <w:rsid w:val="00A54309"/>
    <w:rsid w:val="00A610A9"/>
    <w:rsid w:val="00A80F2A"/>
    <w:rsid w:val="00A96C33"/>
    <w:rsid w:val="00A9771C"/>
    <w:rsid w:val="00A97BEE"/>
    <w:rsid w:val="00AA12E4"/>
    <w:rsid w:val="00AB2B93"/>
    <w:rsid w:val="00AB530F"/>
    <w:rsid w:val="00AB7E5B"/>
    <w:rsid w:val="00AC2883"/>
    <w:rsid w:val="00AE0EF1"/>
    <w:rsid w:val="00AE2937"/>
    <w:rsid w:val="00AF201F"/>
    <w:rsid w:val="00B07301"/>
    <w:rsid w:val="00B11F3E"/>
    <w:rsid w:val="00B224DE"/>
    <w:rsid w:val="00B324D4"/>
    <w:rsid w:val="00B4085E"/>
    <w:rsid w:val="00B46575"/>
    <w:rsid w:val="00B61777"/>
    <w:rsid w:val="00B622E6"/>
    <w:rsid w:val="00B83E82"/>
    <w:rsid w:val="00B84274"/>
    <w:rsid w:val="00B84BBD"/>
    <w:rsid w:val="00BA43FB"/>
    <w:rsid w:val="00BC127D"/>
    <w:rsid w:val="00BC1FE6"/>
    <w:rsid w:val="00BE3846"/>
    <w:rsid w:val="00BE6917"/>
    <w:rsid w:val="00BF3D12"/>
    <w:rsid w:val="00C061B6"/>
    <w:rsid w:val="00C2243E"/>
    <w:rsid w:val="00C2446C"/>
    <w:rsid w:val="00C36AE5"/>
    <w:rsid w:val="00C41F17"/>
    <w:rsid w:val="00C527FA"/>
    <w:rsid w:val="00C5280D"/>
    <w:rsid w:val="00C53EB3"/>
    <w:rsid w:val="00C5791C"/>
    <w:rsid w:val="00C64701"/>
    <w:rsid w:val="00C66290"/>
    <w:rsid w:val="00C71283"/>
    <w:rsid w:val="00C72B7A"/>
    <w:rsid w:val="00C944CB"/>
    <w:rsid w:val="00C973F2"/>
    <w:rsid w:val="00CA304C"/>
    <w:rsid w:val="00CA774A"/>
    <w:rsid w:val="00CB4921"/>
    <w:rsid w:val="00CC11B0"/>
    <w:rsid w:val="00CC2841"/>
    <w:rsid w:val="00CF1330"/>
    <w:rsid w:val="00CF3018"/>
    <w:rsid w:val="00CF7E36"/>
    <w:rsid w:val="00D339CF"/>
    <w:rsid w:val="00D3708D"/>
    <w:rsid w:val="00D40426"/>
    <w:rsid w:val="00D57C96"/>
    <w:rsid w:val="00D57D18"/>
    <w:rsid w:val="00D6185B"/>
    <w:rsid w:val="00D70E65"/>
    <w:rsid w:val="00D904CA"/>
    <w:rsid w:val="00D91203"/>
    <w:rsid w:val="00D95174"/>
    <w:rsid w:val="00DA4973"/>
    <w:rsid w:val="00DA6F36"/>
    <w:rsid w:val="00DA7322"/>
    <w:rsid w:val="00DB596E"/>
    <w:rsid w:val="00DB7773"/>
    <w:rsid w:val="00DC00EA"/>
    <w:rsid w:val="00DC3802"/>
    <w:rsid w:val="00DD6208"/>
    <w:rsid w:val="00DE1190"/>
    <w:rsid w:val="00DF7E99"/>
    <w:rsid w:val="00E07D87"/>
    <w:rsid w:val="00E224E9"/>
    <w:rsid w:val="00E249C8"/>
    <w:rsid w:val="00E32F7E"/>
    <w:rsid w:val="00E5267B"/>
    <w:rsid w:val="00E559F0"/>
    <w:rsid w:val="00E63C0E"/>
    <w:rsid w:val="00E72D49"/>
    <w:rsid w:val="00E7593C"/>
    <w:rsid w:val="00E7678A"/>
    <w:rsid w:val="00E935F1"/>
    <w:rsid w:val="00E94A81"/>
    <w:rsid w:val="00EA1FFB"/>
    <w:rsid w:val="00EA5196"/>
    <w:rsid w:val="00EB048E"/>
    <w:rsid w:val="00EB4E9C"/>
    <w:rsid w:val="00EC4AA8"/>
    <w:rsid w:val="00EE34DF"/>
    <w:rsid w:val="00EE67DE"/>
    <w:rsid w:val="00EF2F89"/>
    <w:rsid w:val="00F03E98"/>
    <w:rsid w:val="00F05A67"/>
    <w:rsid w:val="00F1237A"/>
    <w:rsid w:val="00F22CBD"/>
    <w:rsid w:val="00F272F1"/>
    <w:rsid w:val="00F31412"/>
    <w:rsid w:val="00F45372"/>
    <w:rsid w:val="00F51A1B"/>
    <w:rsid w:val="00F560F7"/>
    <w:rsid w:val="00F6334D"/>
    <w:rsid w:val="00F63599"/>
    <w:rsid w:val="00F71781"/>
    <w:rsid w:val="00F74737"/>
    <w:rsid w:val="00FA3BA3"/>
    <w:rsid w:val="00FA49AB"/>
    <w:rsid w:val="00FC03AC"/>
    <w:rsid w:val="00FC56EF"/>
    <w:rsid w:val="00FC5FD0"/>
    <w:rsid w:val="00FD7540"/>
    <w:rsid w:val="00FE39C7"/>
    <w:rsid w:val="00FE58C5"/>
    <w:rsid w:val="00FE66A9"/>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398973"/>
  <w15:docId w15:val="{0227855A-FBBC-492D-A45B-529349E77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771C"/>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D6185B"/>
    <w:pPr>
      <w:tabs>
        <w:tab w:val="right" w:leader="dot" w:pos="9639"/>
      </w:tabs>
      <w:snapToGrid w:val="0"/>
      <w:spacing w:before="60" w:after="120"/>
      <w:ind w:left="284" w:right="851"/>
    </w:pPr>
    <w:rPr>
      <w:rFonts w:ascii="Arial" w:hAnsi="Arial"/>
    </w:rPr>
  </w:style>
  <w:style w:type="paragraph" w:styleId="TOC3">
    <w:name w:val="toc 3"/>
    <w:next w:val="Normal"/>
    <w:autoRedefine/>
    <w:rsid w:val="00D6185B"/>
    <w:pPr>
      <w:tabs>
        <w:tab w:val="right" w:leader="dot" w:pos="9639"/>
      </w:tabs>
      <w:snapToGrid w:val="0"/>
      <w:spacing w:before="60" w:after="60"/>
      <w:ind w:left="851" w:right="851" w:hanging="284"/>
    </w:pPr>
    <w:rPr>
      <w:rFonts w:ascii="Arial" w:hAnsi="Arial"/>
      <w:i/>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D6185B"/>
    <w:pPr>
      <w:tabs>
        <w:tab w:val="right" w:leader="dot" w:pos="9639"/>
      </w:tabs>
      <w:spacing w:before="60" w:after="60"/>
      <w:ind w:left="1418" w:right="851" w:hanging="567"/>
      <w:contextualSpacing/>
    </w:pPr>
    <w:rPr>
      <w:rFonts w:ascii="Arial" w:hAnsi="Arial"/>
      <w:sz w:val="18"/>
      <w:lang w:val="fr-FR"/>
    </w:rPr>
  </w:style>
  <w:style w:type="paragraph" w:styleId="TOC1">
    <w:name w:val="toc 1"/>
    <w:next w:val="Normal"/>
    <w:autoRedefine/>
    <w:uiPriority w:val="39"/>
    <w:qFormat/>
    <w:rsid w:val="000328A6"/>
    <w:pPr>
      <w:tabs>
        <w:tab w:val="right" w:leader="dot" w:pos="9639"/>
      </w:tabs>
      <w:spacing w:before="120" w:after="120"/>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2166AE"/>
    <w:rPr>
      <w:rFonts w:ascii="Arial" w:hAnsi="Arial"/>
      <w:caps/>
    </w:rPr>
  </w:style>
  <w:style w:type="paragraph" w:styleId="ListParagraph">
    <w:name w:val="List Paragraph"/>
    <w:basedOn w:val="Normal"/>
    <w:uiPriority w:val="34"/>
    <w:qFormat/>
    <w:rsid w:val="002166AE"/>
    <w:pPr>
      <w:ind w:left="720"/>
      <w:jc w:val="left"/>
    </w:pPr>
    <w:rPr>
      <w:rFonts w:ascii="Calibri" w:eastAsia="Calibri" w:hAnsi="Calibri"/>
      <w:sz w:val="22"/>
      <w:szCs w:val="22"/>
      <w:lang w:val="fr-FR" w:eastAsia="fr-FR"/>
    </w:rPr>
  </w:style>
  <w:style w:type="paragraph" w:styleId="PlainText">
    <w:name w:val="Plain Text"/>
    <w:basedOn w:val="Normal"/>
    <w:link w:val="PlainTextChar"/>
    <w:semiHidden/>
    <w:unhideWhenUsed/>
    <w:rsid w:val="002166AE"/>
    <w:rPr>
      <w:rFonts w:ascii="Consolas" w:hAnsi="Consolas"/>
      <w:sz w:val="21"/>
      <w:szCs w:val="21"/>
    </w:rPr>
  </w:style>
  <w:style w:type="character" w:customStyle="1" w:styleId="PlainTextChar">
    <w:name w:val="Plain Text Char"/>
    <w:basedOn w:val="DefaultParagraphFont"/>
    <w:link w:val="PlainText"/>
    <w:semiHidden/>
    <w:rsid w:val="002166AE"/>
    <w:rPr>
      <w:rFonts w:ascii="Consolas" w:hAnsi="Consolas"/>
      <w:sz w:val="21"/>
      <w:szCs w:val="21"/>
    </w:rPr>
  </w:style>
  <w:style w:type="table" w:styleId="TableGrid">
    <w:name w:val="Table Grid"/>
    <w:basedOn w:val="TableNormal"/>
    <w:rsid w:val="00A97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11DB2"/>
    <w:rPr>
      <w:rFonts w:ascii="Arial" w:hAnsi="Arial"/>
    </w:rPr>
  </w:style>
  <w:style w:type="character" w:styleId="FollowedHyperlink">
    <w:name w:val="FollowedHyperlink"/>
    <w:basedOn w:val="DefaultParagraphFont"/>
    <w:uiPriority w:val="99"/>
    <w:semiHidden/>
    <w:unhideWhenUsed/>
    <w:rsid w:val="006F2570"/>
    <w:rPr>
      <w:color w:val="954F72"/>
      <w:u w:val="single"/>
    </w:rPr>
  </w:style>
  <w:style w:type="paragraph" w:customStyle="1" w:styleId="msonormal0">
    <w:name w:val="msonormal"/>
    <w:basedOn w:val="Normal"/>
    <w:rsid w:val="006F2570"/>
    <w:pPr>
      <w:spacing w:before="100" w:beforeAutospacing="1" w:after="100" w:afterAutospacing="1"/>
      <w:jc w:val="left"/>
    </w:pPr>
    <w:rPr>
      <w:rFonts w:ascii="Times New Roman" w:hAnsi="Times New Roman"/>
      <w:sz w:val="24"/>
      <w:szCs w:val="24"/>
      <w:lang w:eastAsia="zh-CN"/>
    </w:rPr>
  </w:style>
  <w:style w:type="paragraph" w:customStyle="1" w:styleId="xl65">
    <w:name w:val="xl65"/>
    <w:basedOn w:val="Normal"/>
    <w:rsid w:val="006F257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lang w:eastAsia="zh-CN"/>
    </w:rPr>
  </w:style>
  <w:style w:type="paragraph" w:customStyle="1" w:styleId="xl66">
    <w:name w:val="xl66"/>
    <w:basedOn w:val="Normal"/>
    <w:rsid w:val="006F25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color w:val="333333"/>
      <w:sz w:val="22"/>
      <w:szCs w:val="22"/>
      <w:lang w:eastAsia="zh-CN"/>
    </w:rPr>
  </w:style>
  <w:style w:type="paragraph" w:customStyle="1" w:styleId="xl67">
    <w:name w:val="xl67"/>
    <w:basedOn w:val="Normal"/>
    <w:rsid w:val="006F2570"/>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color w:val="333333"/>
      <w:sz w:val="22"/>
      <w:szCs w:val="22"/>
      <w:lang w:eastAsia="zh-CN"/>
    </w:rPr>
  </w:style>
  <w:style w:type="paragraph" w:customStyle="1" w:styleId="xl68">
    <w:name w:val="xl68"/>
    <w:basedOn w:val="Normal"/>
    <w:rsid w:val="006F2570"/>
    <w:pPr>
      <w:pBdr>
        <w:top w:val="single" w:sz="4" w:space="0" w:color="auto"/>
        <w:left w:val="single" w:sz="4" w:space="0" w:color="auto"/>
        <w:right w:val="single" w:sz="4" w:space="0" w:color="auto"/>
      </w:pBdr>
      <w:spacing w:before="100" w:beforeAutospacing="1" w:after="100" w:afterAutospacing="1"/>
      <w:jc w:val="left"/>
    </w:pPr>
    <w:rPr>
      <w:rFonts w:ascii="Times New Roman" w:hAnsi="Times New Roman"/>
      <w:sz w:val="24"/>
      <w:szCs w:val="24"/>
      <w:lang w:eastAsia="zh-CN"/>
    </w:rPr>
  </w:style>
  <w:style w:type="paragraph" w:customStyle="1" w:styleId="xl69">
    <w:name w:val="xl69"/>
    <w:basedOn w:val="Normal"/>
    <w:rsid w:val="006F257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bCs/>
      <w:sz w:val="24"/>
      <w:szCs w:val="24"/>
      <w:lang w:eastAsia="zh-CN"/>
    </w:rPr>
  </w:style>
  <w:style w:type="paragraph" w:customStyle="1" w:styleId="xl70">
    <w:name w:val="xl70"/>
    <w:basedOn w:val="Normal"/>
    <w:rsid w:val="006F2570"/>
    <w:pPr>
      <w:spacing w:before="100" w:beforeAutospacing="1" w:after="100" w:afterAutospacing="1"/>
      <w:jc w:val="left"/>
    </w:pPr>
    <w:rPr>
      <w:rFonts w:ascii="Times New Roman" w:hAnsi="Times New Roman"/>
      <w:b/>
      <w:bCs/>
      <w:sz w:val="24"/>
      <w:szCs w:val="24"/>
      <w:lang w:eastAsia="zh-CN"/>
    </w:rPr>
  </w:style>
  <w:style w:type="paragraph" w:customStyle="1" w:styleId="xl71">
    <w:name w:val="xl71"/>
    <w:basedOn w:val="Normal"/>
    <w:rsid w:val="006F25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lang w:eastAsia="zh-CN"/>
    </w:rPr>
  </w:style>
  <w:style w:type="paragraph" w:customStyle="1" w:styleId="xl72">
    <w:name w:val="xl72"/>
    <w:basedOn w:val="Normal"/>
    <w:rsid w:val="006F2570"/>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bCs/>
      <w:sz w:val="24"/>
      <w:szCs w:val="24"/>
      <w:lang w:eastAsia="zh-CN"/>
    </w:rPr>
  </w:style>
  <w:style w:type="paragraph" w:customStyle="1" w:styleId="xl73">
    <w:name w:val="xl73"/>
    <w:basedOn w:val="Normal"/>
    <w:rsid w:val="006F2570"/>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lang w:eastAsia="zh-CN"/>
    </w:rPr>
  </w:style>
  <w:style w:type="paragraph" w:customStyle="1" w:styleId="xl74">
    <w:name w:val="xl74"/>
    <w:basedOn w:val="Normal"/>
    <w:rsid w:val="006F2570"/>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b/>
      <w:bCs/>
      <w:sz w:val="24"/>
      <w:szCs w:val="24"/>
      <w:lang w:eastAsia="zh-CN"/>
    </w:rPr>
  </w:style>
  <w:style w:type="paragraph" w:customStyle="1" w:styleId="xl75">
    <w:name w:val="xl75"/>
    <w:basedOn w:val="Normal"/>
    <w:rsid w:val="006F2570"/>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sz w:val="24"/>
      <w:szCs w:val="24"/>
      <w:lang w:eastAsia="zh-CN"/>
    </w:rPr>
  </w:style>
  <w:style w:type="paragraph" w:customStyle="1" w:styleId="xl76">
    <w:name w:val="xl76"/>
    <w:basedOn w:val="Normal"/>
    <w:rsid w:val="006F2570"/>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sz w:val="24"/>
      <w:szCs w:val="24"/>
      <w:lang w:eastAsia="zh-CN"/>
    </w:rPr>
  </w:style>
  <w:style w:type="paragraph" w:customStyle="1" w:styleId="xl77">
    <w:name w:val="xl77"/>
    <w:basedOn w:val="Normal"/>
    <w:rsid w:val="006F2570"/>
    <w:pPr>
      <w:pBdr>
        <w:top w:val="single" w:sz="4" w:space="0" w:color="auto"/>
        <w:left w:val="single" w:sz="4" w:space="0" w:color="auto"/>
      </w:pBdr>
      <w:spacing w:before="100" w:beforeAutospacing="1" w:after="100" w:afterAutospacing="1"/>
      <w:jc w:val="left"/>
    </w:pPr>
    <w:rPr>
      <w:rFonts w:ascii="Times New Roman" w:hAnsi="Times New Roman"/>
      <w:sz w:val="24"/>
      <w:szCs w:val="24"/>
      <w:lang w:eastAsia="zh-CN"/>
    </w:rPr>
  </w:style>
  <w:style w:type="paragraph" w:customStyle="1" w:styleId="xl78">
    <w:name w:val="xl78"/>
    <w:basedOn w:val="Normal"/>
    <w:rsid w:val="006F2570"/>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color w:val="333333"/>
      <w:sz w:val="22"/>
      <w:szCs w:val="22"/>
      <w:lang w:eastAsia="zh-CN"/>
    </w:rPr>
  </w:style>
  <w:style w:type="paragraph" w:customStyle="1" w:styleId="xl79">
    <w:name w:val="xl79"/>
    <w:basedOn w:val="Normal"/>
    <w:rsid w:val="006F2570"/>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lang w:eastAsia="zh-CN"/>
    </w:rPr>
  </w:style>
  <w:style w:type="paragraph" w:customStyle="1" w:styleId="xl80">
    <w:name w:val="xl80"/>
    <w:basedOn w:val="Normal"/>
    <w:rsid w:val="006F2570"/>
    <w:pPr>
      <w:pBdr>
        <w:left w:val="single" w:sz="4" w:space="0" w:color="auto"/>
        <w:bottom w:val="single" w:sz="4" w:space="0" w:color="auto"/>
      </w:pBdr>
      <w:spacing w:before="100" w:beforeAutospacing="1" w:after="100" w:afterAutospacing="1"/>
      <w:jc w:val="left"/>
    </w:pPr>
    <w:rPr>
      <w:rFonts w:ascii="Times New Roman" w:hAnsi="Times New Roman"/>
      <w:sz w:val="24"/>
      <w:szCs w:val="24"/>
      <w:lang w:eastAsia="zh-CN"/>
    </w:rPr>
  </w:style>
  <w:style w:type="paragraph" w:customStyle="1" w:styleId="xl81">
    <w:name w:val="xl81"/>
    <w:basedOn w:val="Normal"/>
    <w:rsid w:val="006F2570"/>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
      <w:bCs/>
      <w:sz w:val="24"/>
      <w:szCs w:val="24"/>
      <w:lang w:eastAsia="zh-CN"/>
    </w:rPr>
  </w:style>
  <w:style w:type="paragraph" w:customStyle="1" w:styleId="xl82">
    <w:name w:val="xl82"/>
    <w:basedOn w:val="Normal"/>
    <w:rsid w:val="006F2570"/>
    <w:pPr>
      <w:pBdr>
        <w:top w:val="single" w:sz="4" w:space="0" w:color="auto"/>
        <w:bottom w:val="single" w:sz="4" w:space="0" w:color="auto"/>
      </w:pBdr>
      <w:spacing w:before="100" w:beforeAutospacing="1" w:after="100" w:afterAutospacing="1"/>
      <w:jc w:val="center"/>
    </w:pPr>
    <w:rPr>
      <w:rFonts w:ascii="Times New Roman" w:hAnsi="Times New Roman"/>
      <w:b/>
      <w:bCs/>
      <w:sz w:val="24"/>
      <w:szCs w:val="24"/>
      <w:lang w:eastAsia="zh-CN"/>
    </w:rPr>
  </w:style>
  <w:style w:type="paragraph" w:customStyle="1" w:styleId="xl83">
    <w:name w:val="xl83"/>
    <w:basedOn w:val="Normal"/>
    <w:rsid w:val="006F2570"/>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lang w:eastAsia="zh-CN"/>
    </w:rPr>
  </w:style>
  <w:style w:type="paragraph" w:customStyle="1" w:styleId="xl84">
    <w:name w:val="xl84"/>
    <w:basedOn w:val="Normal"/>
    <w:rsid w:val="006F257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olor w:val="333333"/>
      <w:sz w:val="22"/>
      <w:szCs w:val="22"/>
      <w:lang w:eastAsia="zh-CN"/>
    </w:rPr>
  </w:style>
  <w:style w:type="paragraph" w:customStyle="1" w:styleId="xl85">
    <w:name w:val="xl85"/>
    <w:basedOn w:val="Normal"/>
    <w:rsid w:val="006F2570"/>
    <w:pPr>
      <w:pBdr>
        <w:top w:val="single" w:sz="4" w:space="0" w:color="auto"/>
        <w:left w:val="single" w:sz="4" w:space="0" w:color="auto"/>
        <w:right w:val="single" w:sz="4" w:space="0" w:color="auto"/>
      </w:pBdr>
      <w:spacing w:before="100" w:beforeAutospacing="1" w:after="100" w:afterAutospacing="1"/>
      <w:jc w:val="left"/>
      <w:textAlignment w:val="top"/>
    </w:pPr>
    <w:rPr>
      <w:rFonts w:ascii="Times New Roman" w:hAnsi="Times New Roman"/>
      <w:color w:val="333333"/>
      <w:sz w:val="22"/>
      <w:szCs w:val="22"/>
      <w:lang w:eastAsia="zh-CN"/>
    </w:rPr>
  </w:style>
  <w:style w:type="paragraph" w:customStyle="1" w:styleId="xl86">
    <w:name w:val="xl86"/>
    <w:basedOn w:val="Normal"/>
    <w:rsid w:val="006F2570"/>
    <w:pPr>
      <w:pBdr>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olor w:val="333333"/>
      <w:sz w:val="22"/>
      <w:szCs w:val="22"/>
      <w:lang w:eastAsia="zh-CN"/>
    </w:rPr>
  </w:style>
  <w:style w:type="character" w:customStyle="1" w:styleId="UnresolvedMention1">
    <w:name w:val="Unresolved Mention1"/>
    <w:basedOn w:val="DefaultParagraphFont"/>
    <w:uiPriority w:val="99"/>
    <w:semiHidden/>
    <w:unhideWhenUsed/>
    <w:rsid w:val="002D09B3"/>
    <w:rPr>
      <w:color w:val="605E5C"/>
      <w:shd w:val="clear" w:color="auto" w:fill="E1DFDD"/>
    </w:rPr>
  </w:style>
  <w:style w:type="character" w:styleId="UnresolvedMention">
    <w:name w:val="Unresolved Mention"/>
    <w:basedOn w:val="DefaultParagraphFont"/>
    <w:uiPriority w:val="99"/>
    <w:semiHidden/>
    <w:unhideWhenUsed/>
    <w:rsid w:val="005240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76613">
      <w:bodyDiv w:val="1"/>
      <w:marLeft w:val="0"/>
      <w:marRight w:val="0"/>
      <w:marTop w:val="0"/>
      <w:marBottom w:val="0"/>
      <w:divBdr>
        <w:top w:val="none" w:sz="0" w:space="0" w:color="auto"/>
        <w:left w:val="none" w:sz="0" w:space="0" w:color="auto"/>
        <w:bottom w:val="none" w:sz="0" w:space="0" w:color="auto"/>
        <w:right w:val="none" w:sz="0" w:space="0" w:color="auto"/>
      </w:divBdr>
    </w:div>
    <w:div w:id="1060252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pov.int/meetings/en/details.jsp?meeting_id=772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pov.int/upovepvp/en/termsuse.html" TargetMode="External"/><Relationship Id="rId4" Type="http://schemas.openxmlformats.org/officeDocument/2006/relationships/settings" Target="settings.xml"/><Relationship Id="rId9" Type="http://schemas.openxmlformats.org/officeDocument/2006/relationships/hyperlink" Target="https://www.upov.int/pluto/en/index.htm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EAM%20(formerly%20EAF%20meetings%20under%20EAS)\2023_10_24_EAM_2\templates\routing_slip_with_doc_eam_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12E61-F2F0-4956-B185-85DD4DDC7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routing_slip_with_doc_eam_2.dotm</Template>
  <TotalTime>23</TotalTime>
  <Pages>4</Pages>
  <Words>980</Words>
  <Characters>5963</Characters>
  <Application>Microsoft Office Word</Application>
  <DocSecurity>0</DocSecurity>
  <Lines>331</Lines>
  <Paragraphs>239</Paragraphs>
  <ScaleCrop>false</ScaleCrop>
  <HeadingPairs>
    <vt:vector size="2" baseType="variant">
      <vt:variant>
        <vt:lpstr>Title</vt:lpstr>
      </vt:variant>
      <vt:variant>
        <vt:i4>1</vt:i4>
      </vt:variant>
    </vt:vector>
  </HeadingPairs>
  <TitlesOfParts>
    <vt:vector size="1" baseType="lpstr">
      <vt:lpstr>EAM/2/</vt:lpstr>
    </vt:vector>
  </TitlesOfParts>
  <Company>UPOV</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EAM/2/2</dc:title>
  <dc:subject/>
  <dc:creator>MADHOUR Hend</dc:creator>
  <cp:keywords/>
  <dc:description/>
  <cp:lastModifiedBy>BESSE Ariane</cp:lastModifiedBy>
  <cp:revision>15</cp:revision>
  <cp:lastPrinted>2016-11-22T15:41:00Z</cp:lastPrinted>
  <dcterms:created xsi:type="dcterms:W3CDTF">2023-10-14T01:00:00Z</dcterms:created>
  <dcterms:modified xsi:type="dcterms:W3CDTF">2023-10-18T14:25:00Z</dcterms:modified>
</cp:coreProperties>
</file>