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EA47176" w14:textId="77777777" w:rsidTr="00EB4E9C">
        <w:tc>
          <w:tcPr>
            <w:tcW w:w="6522" w:type="dxa"/>
          </w:tcPr>
          <w:p w14:paraId="3BC64045" w14:textId="77777777" w:rsidR="00DC3802" w:rsidRPr="00AC2883" w:rsidRDefault="00DC3802" w:rsidP="00AC2883">
            <w:r w:rsidRPr="00D250C5">
              <w:rPr>
                <w:noProof/>
              </w:rPr>
              <w:drawing>
                <wp:inline distT="0" distB="0" distL="0" distR="0" wp14:anchorId="0B469AC1" wp14:editId="2EABA52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F9C6A3D" w14:textId="77777777" w:rsidR="00DC3802" w:rsidRPr="007C1D92" w:rsidRDefault="00DC3802" w:rsidP="00AC2883">
            <w:pPr>
              <w:pStyle w:val="Lettrine"/>
            </w:pPr>
            <w:r w:rsidRPr="00172084">
              <w:t>E</w:t>
            </w:r>
          </w:p>
        </w:tc>
      </w:tr>
      <w:tr w:rsidR="00DC3802" w:rsidRPr="00DA4973" w14:paraId="038EF444" w14:textId="77777777" w:rsidTr="00645CA8">
        <w:trPr>
          <w:trHeight w:val="219"/>
        </w:trPr>
        <w:tc>
          <w:tcPr>
            <w:tcW w:w="6522" w:type="dxa"/>
          </w:tcPr>
          <w:p w14:paraId="35A1AAC3" w14:textId="77777777" w:rsidR="00DC3802" w:rsidRPr="00AC2883" w:rsidRDefault="00DC3802" w:rsidP="00AC2883">
            <w:pPr>
              <w:pStyle w:val="upove"/>
            </w:pPr>
            <w:r w:rsidRPr="00AC2883">
              <w:t>International Union for the Protection of New Varieties of Plants</w:t>
            </w:r>
          </w:p>
        </w:tc>
        <w:tc>
          <w:tcPr>
            <w:tcW w:w="3117" w:type="dxa"/>
          </w:tcPr>
          <w:p w14:paraId="1620CE17" w14:textId="77777777" w:rsidR="00DC3802" w:rsidRPr="00DA4973" w:rsidRDefault="00DC3802" w:rsidP="00DA4973"/>
        </w:tc>
      </w:tr>
    </w:tbl>
    <w:p w14:paraId="1E3D991D" w14:textId="77777777" w:rsidR="00DC3802" w:rsidRDefault="00DC3802" w:rsidP="00DC3802"/>
    <w:p w14:paraId="3C27C128" w14:textId="77777777" w:rsidR="008F1F48" w:rsidRPr="00365DC1" w:rsidRDefault="008F1F48" w:rsidP="008F1F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1F48" w:rsidRPr="00C5280D" w14:paraId="49A517AA" w14:textId="77777777" w:rsidTr="00B1137E">
        <w:tc>
          <w:tcPr>
            <w:tcW w:w="6512" w:type="dxa"/>
          </w:tcPr>
          <w:p w14:paraId="5C29EA48" w14:textId="77777777" w:rsidR="008F1F48" w:rsidRPr="00AC2883" w:rsidRDefault="008F1F48" w:rsidP="00B1137E">
            <w:pPr>
              <w:pStyle w:val="Sessiontc"/>
              <w:spacing w:line="240" w:lineRule="auto"/>
            </w:pPr>
            <w:r>
              <w:t>Administrative and Legal</w:t>
            </w:r>
            <w:r w:rsidRPr="00DA4973">
              <w:t xml:space="preserve"> Committee</w:t>
            </w:r>
          </w:p>
          <w:p w14:paraId="4F0DA253" w14:textId="77777777" w:rsidR="008F1F48" w:rsidRDefault="008F1F48" w:rsidP="00B1137E">
            <w:pPr>
              <w:pStyle w:val="Sessiontcplacedate"/>
            </w:pPr>
            <w:r w:rsidRPr="00E54738">
              <w:t>Eight</w:t>
            </w:r>
            <w:r>
              <w:t>y-First</w:t>
            </w:r>
            <w:r w:rsidRPr="00DA4973">
              <w:t xml:space="preserve"> Session</w:t>
            </w:r>
          </w:p>
          <w:p w14:paraId="59191FA5" w14:textId="77777777" w:rsidR="008F1F48" w:rsidRPr="00DC3802" w:rsidRDefault="008F1F48" w:rsidP="00B1137E">
            <w:pPr>
              <w:pStyle w:val="Sessiontcplacedate"/>
              <w:rPr>
                <w:sz w:val="22"/>
              </w:rPr>
            </w:pPr>
            <w:r w:rsidRPr="00DA4973">
              <w:t xml:space="preserve">Geneva, </w:t>
            </w:r>
            <w:r>
              <w:t>October 23, 2024</w:t>
            </w:r>
          </w:p>
        </w:tc>
        <w:tc>
          <w:tcPr>
            <w:tcW w:w="3127" w:type="dxa"/>
          </w:tcPr>
          <w:p w14:paraId="33DFE072" w14:textId="26A95EAD" w:rsidR="008F1F48" w:rsidRPr="003C7FBE" w:rsidRDefault="008F1F48" w:rsidP="00B1137E">
            <w:pPr>
              <w:pStyle w:val="Doccode"/>
            </w:pPr>
            <w:r>
              <w:t>CAJ/</w:t>
            </w:r>
            <w:r w:rsidR="00C24378">
              <w:t>81/4</w:t>
            </w:r>
          </w:p>
          <w:p w14:paraId="2EB257A5" w14:textId="77777777" w:rsidR="008F1F48" w:rsidRPr="003C7FBE" w:rsidRDefault="008F1F48" w:rsidP="00B1137E">
            <w:pPr>
              <w:pStyle w:val="Docoriginal"/>
            </w:pPr>
            <w:r w:rsidRPr="00AC2883">
              <w:t>Original:</w:t>
            </w:r>
            <w:r w:rsidRPr="000E636A">
              <w:rPr>
                <w:b w:val="0"/>
                <w:spacing w:val="0"/>
              </w:rPr>
              <w:t xml:space="preserve">  English</w:t>
            </w:r>
          </w:p>
          <w:p w14:paraId="0AD933CE" w14:textId="12925E28" w:rsidR="008F1F48" w:rsidRPr="007C1D92" w:rsidRDefault="008F1F48" w:rsidP="00B1137E">
            <w:pPr>
              <w:pStyle w:val="Docoriginal"/>
            </w:pPr>
            <w:r w:rsidRPr="00AC2883">
              <w:t>Date:</w:t>
            </w:r>
            <w:r w:rsidRPr="000E636A">
              <w:rPr>
                <w:b w:val="0"/>
                <w:spacing w:val="0"/>
              </w:rPr>
              <w:t xml:space="preserve">  </w:t>
            </w:r>
            <w:r w:rsidR="00054F03" w:rsidRPr="00054F03">
              <w:rPr>
                <w:b w:val="0"/>
                <w:spacing w:val="0"/>
              </w:rPr>
              <w:t>September 23</w:t>
            </w:r>
            <w:r w:rsidRPr="00054F03">
              <w:rPr>
                <w:b w:val="0"/>
                <w:spacing w:val="0"/>
              </w:rPr>
              <w:t>, 2024</w:t>
            </w:r>
          </w:p>
        </w:tc>
      </w:tr>
    </w:tbl>
    <w:p w14:paraId="5D89A694" w14:textId="596BEF1A" w:rsidR="008F1F48" w:rsidRPr="006A644A" w:rsidRDefault="00C24378" w:rsidP="008F1F48">
      <w:pPr>
        <w:pStyle w:val="Titleofdoc0"/>
      </w:pPr>
      <w:r w:rsidRPr="00C24378">
        <w:t>Novelty of parent lines with regard to the exploitation of the hybrid variety</w:t>
      </w:r>
    </w:p>
    <w:p w14:paraId="04C86318" w14:textId="77777777" w:rsidR="008D0F14" w:rsidRPr="006A644A" w:rsidRDefault="008D0F14" w:rsidP="008D0F14">
      <w:pPr>
        <w:pStyle w:val="preparedby1"/>
        <w:jc w:val="left"/>
      </w:pPr>
      <w:r w:rsidRPr="000C4E25">
        <w:t>Document prepared by the Office of the Union</w:t>
      </w:r>
    </w:p>
    <w:p w14:paraId="168E55B4" w14:textId="77777777" w:rsidR="008D0F14" w:rsidRPr="006A644A" w:rsidRDefault="008D0F14" w:rsidP="008D0F14">
      <w:pPr>
        <w:pStyle w:val="Disclaimer"/>
      </w:pPr>
      <w:r w:rsidRPr="006A644A">
        <w:t>Disclaimer:  this document does not represent UPOV policies or guidance</w:t>
      </w:r>
    </w:p>
    <w:p w14:paraId="2931B4F2" w14:textId="77777777" w:rsidR="003B3FDE" w:rsidRDefault="003B3FDE" w:rsidP="003B3FDE">
      <w:pPr>
        <w:pStyle w:val="Heading1"/>
      </w:pPr>
      <w:r>
        <w:t>BACKGROUND</w:t>
      </w:r>
    </w:p>
    <w:p w14:paraId="72F775FD" w14:textId="77777777" w:rsidR="003B3FDE" w:rsidRPr="004B1215" w:rsidRDefault="003B3FDE" w:rsidP="003B3FDE"/>
    <w:p w14:paraId="1A764F18" w14:textId="77777777" w:rsidR="003B3FDE" w:rsidRDefault="003B3FDE" w:rsidP="003B3FDE">
      <w:r>
        <w:fldChar w:fldCharType="begin"/>
      </w:r>
      <w:r>
        <w:instrText xml:space="preserve"> AUTONUM  </w:instrText>
      </w:r>
      <w:r>
        <w:fldChar w:fldCharType="end"/>
      </w:r>
      <w:r>
        <w:tab/>
        <w:t xml:space="preserve">The background to this matter, prior to the </w:t>
      </w:r>
      <w:r w:rsidRPr="00424CFB">
        <w:t>eightieth</w:t>
      </w:r>
      <w:r>
        <w:t xml:space="preserve"> session of the CAJ, is provided in documents CAJ/77/6, CAJ/78/6 and CAJ/79/4 “Novelty of parent lines with regard to the exploitation of the hybrid variety”.</w:t>
      </w:r>
    </w:p>
    <w:p w14:paraId="47C4F9A6" w14:textId="77777777" w:rsidR="003B3FDE" w:rsidRDefault="003B3FDE" w:rsidP="003B3FDE"/>
    <w:p w14:paraId="6AAA3C67" w14:textId="77777777" w:rsidR="003B3FDE" w:rsidRDefault="003B3FDE" w:rsidP="003B3FDE">
      <w:r>
        <w:fldChar w:fldCharType="begin"/>
      </w:r>
      <w:r>
        <w:instrText xml:space="preserve"> AUTONUM  </w:instrText>
      </w:r>
      <w:r>
        <w:fldChar w:fldCharType="end"/>
      </w:r>
      <w:r>
        <w:tab/>
        <w:t xml:space="preserve">The CAJ, at its seventy-ninth session, held in Geneva on October 26, 2022, considered document CAJ/79/4 </w:t>
      </w:r>
      <w:r w:rsidRPr="00424CFB">
        <w:t xml:space="preserve">and </w:t>
      </w:r>
      <w:r>
        <w:t>the joint presentation made by ISF</w:t>
      </w:r>
      <w:r w:rsidRPr="00424CFB">
        <w:t xml:space="preserve">, CropLife International, SAA, </w:t>
      </w:r>
      <w:r>
        <w:t>APSA</w:t>
      </w:r>
      <w:r w:rsidRPr="00424CFB">
        <w:t>, AFSTA and Euroseeds on the novelty of parent lines with regard to the exploitation of the hybrid variety</w:t>
      </w:r>
      <w:r>
        <w:t xml:space="preserve">. </w:t>
      </w:r>
    </w:p>
    <w:p w14:paraId="1FDC393A" w14:textId="77777777" w:rsidR="003B3FDE" w:rsidRDefault="003B3FDE" w:rsidP="003B3FDE"/>
    <w:p w14:paraId="22E7BEC1" w14:textId="77777777" w:rsidR="003F7D10" w:rsidRDefault="003B3FDE" w:rsidP="003F7D10">
      <w:r>
        <w:fldChar w:fldCharType="begin"/>
      </w:r>
      <w:r>
        <w:instrText xml:space="preserve"> AUTONUM  </w:instrText>
      </w:r>
      <w:r>
        <w:fldChar w:fldCharType="end"/>
      </w:r>
      <w:r>
        <w:tab/>
        <w:t xml:space="preserve">The CAJ, at its eightieth session, </w:t>
      </w:r>
      <w:r w:rsidR="003F7D10">
        <w:t>considered document CAJ/80/5 and the joint presentation made by the International Seed Federation (ISF), CropLife International, Seed Association of the Americas (SAA), Asia and Pacific Seed Association (APSA), African Seed Trade Association (AFSTA) and Euroseeds on the results of the survey on commercial practices relating to the impact of commercial exploitation of the hybrid on the novelty of parent lines (see paragraph 6 of document CAJ/80/5).</w:t>
      </w:r>
    </w:p>
    <w:p w14:paraId="1069B82E" w14:textId="2F8DC270" w:rsidR="003F7D10" w:rsidRDefault="003F7D10" w:rsidP="003B3FDE"/>
    <w:p w14:paraId="620C5DAA" w14:textId="297A1276" w:rsidR="003F7D10" w:rsidRDefault="003F7D10" w:rsidP="003F7D10">
      <w:pPr>
        <w:rPr>
          <w:spacing w:val="2"/>
        </w:rPr>
      </w:pPr>
      <w:r>
        <w:rPr>
          <w:spacing w:val="2"/>
        </w:rPr>
        <w:fldChar w:fldCharType="begin"/>
      </w:r>
      <w:r>
        <w:rPr>
          <w:spacing w:val="2"/>
        </w:rPr>
        <w:instrText xml:space="preserve"> AUTONUM  </w:instrText>
      </w:r>
      <w:r>
        <w:rPr>
          <w:spacing w:val="2"/>
        </w:rPr>
        <w:fldChar w:fldCharType="end"/>
      </w:r>
      <w:r>
        <w:rPr>
          <w:spacing w:val="2"/>
        </w:rPr>
        <w:tab/>
        <w:t xml:space="preserve">The CAJ, </w:t>
      </w:r>
      <w:r>
        <w:t>at its eightieth session,</w:t>
      </w:r>
      <w:r>
        <w:rPr>
          <w:spacing w:val="2"/>
        </w:rPr>
        <w:t xml:space="preserve"> recalled the information in document CAJ/77/6 that presented the status of the novelty of parent lines in relation to exploitation of the hybrid variety in members of the Union, based on the replies to a survey issued by Circular E-19/232 of December 23, 2019 (available at </w:t>
      </w:r>
      <w:hyperlink r:id="rId9" w:history="1">
        <w:r>
          <w:rPr>
            <w:rStyle w:val="Hyperlink"/>
            <w:snapToGrid w:val="0"/>
            <w:spacing w:val="2"/>
            <w:sz w:val="18"/>
            <w:szCs w:val="18"/>
          </w:rPr>
          <w:t>https://www.upov.int/meetings/en/doc_details.jsp?meeting_id=55678&amp;doc_id=511632</w:t>
        </w:r>
      </w:hyperlink>
      <w:r>
        <w:rPr>
          <w:snapToGrid w:val="0"/>
          <w:spacing w:val="2"/>
          <w:sz w:val="18"/>
          <w:szCs w:val="18"/>
          <w:u w:val="single"/>
        </w:rPr>
        <w:t>.)</w:t>
      </w:r>
      <w:r>
        <w:rPr>
          <w:spacing w:val="2"/>
        </w:rPr>
        <w:t>.  The CAJ noted the intervention by the Office of the Union that an important number of members of the Union replied to the survey (56); the majority (30) replied that the novelty of parent lines was not lost by the exploitation of the hybrid variety; a smaller group of members of the Union (12) replied that the novelty of the parent lines was lost by the exploitation of the hybrid variety; and a group of members of the Union (14) replied that they had limited experience on this topic, their policy was being reviewed or contained specific exceptions.</w:t>
      </w:r>
    </w:p>
    <w:p w14:paraId="782C9992" w14:textId="77777777" w:rsidR="003F7D10" w:rsidRDefault="003F7D10" w:rsidP="003B3FDE"/>
    <w:p w14:paraId="310F7EDE" w14:textId="55BA6C54" w:rsidR="003F7D10" w:rsidRDefault="003F7D10" w:rsidP="003F7D10">
      <w:r>
        <w:fldChar w:fldCharType="begin"/>
      </w:r>
      <w:r>
        <w:instrText xml:space="preserve"> AUTONUM  </w:instrText>
      </w:r>
      <w:r>
        <w:fldChar w:fldCharType="end"/>
      </w:r>
      <w:r>
        <w:tab/>
        <w:t xml:space="preserve">The CAJ, at its eightieth session, </w:t>
      </w:r>
      <w:r w:rsidR="003B3FDE">
        <w:t>agreed</w:t>
      </w:r>
      <w:r>
        <w:t xml:space="preserve"> that the Office of the Union would invite those members of the Union that replied that the novelty of the parent lines was lost by the exploitation of the hybrid variety to make a brief presentation to explain the situation in those members of the Union; the CAJ noted that the Delegation of the European Union volunteered to make a brief presentation to explain its policy that novelty of the parent lines would not be lost by the exploitation of the hybrid variety.</w:t>
      </w:r>
    </w:p>
    <w:p w14:paraId="3948EA91" w14:textId="77777777" w:rsidR="003F7D10" w:rsidRDefault="003F7D10" w:rsidP="003B3FDE">
      <w:pPr>
        <w:rPr>
          <w:sz w:val="18"/>
        </w:rPr>
      </w:pPr>
    </w:p>
    <w:p w14:paraId="4E25589E" w14:textId="77777777" w:rsidR="003B3FDE" w:rsidRDefault="003B3FDE" w:rsidP="003B3FDE"/>
    <w:p w14:paraId="687EFB8C" w14:textId="5FC4B703" w:rsidR="003B3FDE" w:rsidRPr="00054F03" w:rsidRDefault="003F7D10" w:rsidP="00054F03">
      <w:pPr>
        <w:pStyle w:val="Heading1"/>
      </w:pPr>
      <w:r w:rsidRPr="00054F03">
        <w:t>Presentations BY members of the Union that replied that the novelty of the parent lines was lost by the exploitation of the hybrid variety</w:t>
      </w:r>
    </w:p>
    <w:p w14:paraId="0007A27A" w14:textId="77777777" w:rsidR="003B3FDE" w:rsidRDefault="003B3FDE" w:rsidP="003B3FDE"/>
    <w:p w14:paraId="7450A4BB" w14:textId="7EAC2589" w:rsidR="00F51F85" w:rsidRDefault="00F51F85" w:rsidP="003B3FDE">
      <w:r>
        <w:fldChar w:fldCharType="begin"/>
      </w:r>
      <w:r>
        <w:instrText xml:space="preserve"> AUTONUM  </w:instrText>
      </w:r>
      <w:r>
        <w:fldChar w:fldCharType="end"/>
      </w:r>
      <w:r>
        <w:tab/>
        <w:t>An email invitation was sent on May 15, 2024 to the following members of the Union that had replied that the novelty of the parent lines was lost by the exploitation of the hybrid variety:</w:t>
      </w:r>
    </w:p>
    <w:p w14:paraId="1A1D609A" w14:textId="77777777" w:rsidR="00F51F85" w:rsidRDefault="00F51F85" w:rsidP="003B3FDE"/>
    <w:p w14:paraId="671B7C24" w14:textId="62EB97D8" w:rsidR="00F51F85" w:rsidRDefault="00F51F85" w:rsidP="00F51F85">
      <w:pPr>
        <w:ind w:left="1134"/>
      </w:pPr>
      <w:r>
        <w:t>Members of the Union that answered “yes the novelty of parent lines would be lost”:</w:t>
      </w:r>
    </w:p>
    <w:p w14:paraId="24765C74" w14:textId="77777777" w:rsidR="00F51F85" w:rsidRPr="00F51F85" w:rsidRDefault="00F51F85" w:rsidP="00F51F85">
      <w:pPr>
        <w:ind w:left="1134"/>
        <w:rPr>
          <w:lang w:val="es-ES"/>
        </w:rPr>
      </w:pPr>
      <w:r w:rsidRPr="00F51F85">
        <w:rPr>
          <w:lang w:val="es-ES"/>
        </w:rPr>
        <w:t>-</w:t>
      </w:r>
      <w:r w:rsidRPr="00F51F85">
        <w:rPr>
          <w:lang w:val="es-ES"/>
        </w:rPr>
        <w:tab/>
        <w:t>Bosnia and Herzegovina</w:t>
      </w:r>
    </w:p>
    <w:p w14:paraId="6BC58CC7" w14:textId="77777777" w:rsidR="00F51F85" w:rsidRPr="00F51F85" w:rsidRDefault="00F51F85" w:rsidP="00F51F85">
      <w:pPr>
        <w:ind w:left="1134"/>
        <w:rPr>
          <w:lang w:val="es-ES"/>
        </w:rPr>
      </w:pPr>
      <w:r w:rsidRPr="00F51F85">
        <w:rPr>
          <w:lang w:val="es-ES"/>
        </w:rPr>
        <w:t>-</w:t>
      </w:r>
      <w:r w:rsidRPr="00F51F85">
        <w:rPr>
          <w:lang w:val="es-ES"/>
        </w:rPr>
        <w:tab/>
        <w:t>Canada</w:t>
      </w:r>
    </w:p>
    <w:p w14:paraId="14B6A8CE" w14:textId="77777777" w:rsidR="00F51F85" w:rsidRPr="00F51F85" w:rsidRDefault="00F51F85" w:rsidP="00F51F85">
      <w:pPr>
        <w:ind w:left="1134"/>
        <w:rPr>
          <w:lang w:val="es-ES"/>
        </w:rPr>
      </w:pPr>
      <w:r w:rsidRPr="00F51F85">
        <w:rPr>
          <w:lang w:val="es-ES"/>
        </w:rPr>
        <w:t>-</w:t>
      </w:r>
      <w:r w:rsidRPr="00F51F85">
        <w:rPr>
          <w:lang w:val="es-ES"/>
        </w:rPr>
        <w:tab/>
        <w:t>China (MARA)</w:t>
      </w:r>
    </w:p>
    <w:p w14:paraId="3E7699B6" w14:textId="77777777" w:rsidR="00F51F85" w:rsidRDefault="00F51F85" w:rsidP="00F51F85">
      <w:pPr>
        <w:ind w:left="1134"/>
      </w:pPr>
      <w:r>
        <w:t>-</w:t>
      </w:r>
      <w:r>
        <w:tab/>
        <w:t>Croatia</w:t>
      </w:r>
    </w:p>
    <w:p w14:paraId="66F3C1C4" w14:textId="77777777" w:rsidR="00F51F85" w:rsidRDefault="00F51F85" w:rsidP="00F51F85">
      <w:pPr>
        <w:ind w:left="1134"/>
      </w:pPr>
      <w:r>
        <w:t>-</w:t>
      </w:r>
      <w:r>
        <w:tab/>
        <w:t>Germany</w:t>
      </w:r>
    </w:p>
    <w:p w14:paraId="305D7690" w14:textId="77777777" w:rsidR="00F51F85" w:rsidRDefault="00F51F85" w:rsidP="00F51F85">
      <w:pPr>
        <w:ind w:left="1134"/>
      </w:pPr>
      <w:r>
        <w:lastRenderedPageBreak/>
        <w:t>-</w:t>
      </w:r>
      <w:r>
        <w:tab/>
        <w:t>Kenya</w:t>
      </w:r>
    </w:p>
    <w:p w14:paraId="0C9A3D8B" w14:textId="77777777" w:rsidR="00F51F85" w:rsidRDefault="00F51F85" w:rsidP="00F51F85">
      <w:pPr>
        <w:ind w:left="1134"/>
      </w:pPr>
      <w:r>
        <w:t>-</w:t>
      </w:r>
      <w:r>
        <w:tab/>
        <w:t>Lithuania</w:t>
      </w:r>
    </w:p>
    <w:p w14:paraId="1437BF10" w14:textId="77777777" w:rsidR="00F51F85" w:rsidRDefault="00F51F85" w:rsidP="00F51F85">
      <w:pPr>
        <w:ind w:left="1134"/>
      </w:pPr>
      <w:r>
        <w:t>-</w:t>
      </w:r>
      <w:r>
        <w:tab/>
        <w:t>Poland</w:t>
      </w:r>
    </w:p>
    <w:p w14:paraId="39A979D1" w14:textId="77777777" w:rsidR="00F51F85" w:rsidRDefault="00F51F85" w:rsidP="00F51F85">
      <w:pPr>
        <w:ind w:left="1134"/>
      </w:pPr>
      <w:r>
        <w:t>-</w:t>
      </w:r>
      <w:r>
        <w:tab/>
        <w:t>Republic of Moldova</w:t>
      </w:r>
    </w:p>
    <w:p w14:paraId="35B318D3" w14:textId="77777777" w:rsidR="00F51F85" w:rsidRDefault="00F51F85" w:rsidP="00F51F85">
      <w:pPr>
        <w:ind w:left="1134"/>
      </w:pPr>
      <w:r>
        <w:t>-</w:t>
      </w:r>
      <w:r>
        <w:tab/>
        <w:t>Romania</w:t>
      </w:r>
    </w:p>
    <w:p w14:paraId="32CC1E96" w14:textId="77777777" w:rsidR="00F51F85" w:rsidRDefault="00F51F85" w:rsidP="00F51F85">
      <w:pPr>
        <w:ind w:left="1134"/>
      </w:pPr>
      <w:r>
        <w:t>-</w:t>
      </w:r>
      <w:r>
        <w:tab/>
        <w:t>Russian Federation</w:t>
      </w:r>
    </w:p>
    <w:p w14:paraId="5BBE225A" w14:textId="63A843DE" w:rsidR="00F51F85" w:rsidRDefault="00F51F85" w:rsidP="00F51F85">
      <w:pPr>
        <w:ind w:left="1134"/>
      </w:pPr>
      <w:r>
        <w:t>-</w:t>
      </w:r>
      <w:r>
        <w:tab/>
        <w:t>United States of America</w:t>
      </w:r>
    </w:p>
    <w:p w14:paraId="3AE27C08" w14:textId="77777777" w:rsidR="00F51F85" w:rsidRDefault="00F51F85" w:rsidP="00054F03"/>
    <w:p w14:paraId="3174D24C" w14:textId="4A77B820" w:rsidR="00CC36D4" w:rsidRDefault="00F51F85" w:rsidP="00054F03">
      <w:r>
        <w:fldChar w:fldCharType="begin"/>
      </w:r>
      <w:r>
        <w:instrText xml:space="preserve"> AUTONUM  </w:instrText>
      </w:r>
      <w:r>
        <w:fldChar w:fldCharType="end"/>
      </w:r>
      <w:r>
        <w:tab/>
      </w:r>
      <w:r w:rsidR="000C6B02">
        <w:t>Germany</w:t>
      </w:r>
      <w:r>
        <w:t xml:space="preserve"> </w:t>
      </w:r>
      <w:r w:rsidR="00CC36D4">
        <w:t xml:space="preserve">has </w:t>
      </w:r>
      <w:r w:rsidR="00635563">
        <w:t xml:space="preserve">expressed its interest </w:t>
      </w:r>
      <w:r>
        <w:t>to make a presentation on how novelty of the parent lines is affected by the exploitation of a hybrid variety of the relevant parent lines</w:t>
      </w:r>
      <w:r w:rsidR="00CC36D4">
        <w:t xml:space="preserve">. </w:t>
      </w:r>
      <w:r w:rsidR="000C6B02">
        <w:t xml:space="preserve"> </w:t>
      </w:r>
      <w:r w:rsidR="00CC36D4">
        <w:t>The European Union has informed the Office of the Union that it will not make a presentation as indicated during the eightieth session of the CAJ.</w:t>
      </w:r>
    </w:p>
    <w:p w14:paraId="1156620F" w14:textId="1DDB48C1" w:rsidR="003F7D10" w:rsidRPr="00D564F6" w:rsidRDefault="003F7D10" w:rsidP="003B3FDE">
      <w:pPr>
        <w:rPr>
          <w:i/>
          <w:iCs/>
        </w:rPr>
      </w:pPr>
    </w:p>
    <w:p w14:paraId="58C045E4" w14:textId="77777777" w:rsidR="003B3FDE" w:rsidRDefault="003B3FDE" w:rsidP="003B3FDE"/>
    <w:p w14:paraId="5424AF20" w14:textId="77777777" w:rsidR="003F7D10" w:rsidRPr="00B95ABB" w:rsidRDefault="003F7D10" w:rsidP="003B3FDE"/>
    <w:p w14:paraId="63461EF5" w14:textId="6201EDFA" w:rsidR="003B3FDE" w:rsidRPr="00054F03" w:rsidRDefault="003B3FDE" w:rsidP="00054F03">
      <w:pPr>
        <w:pStyle w:val="DecisionParagraphs"/>
      </w:pPr>
      <w:r w:rsidRPr="00054F03">
        <w:fldChar w:fldCharType="begin"/>
      </w:r>
      <w:r w:rsidRPr="00054F03">
        <w:instrText xml:space="preserve"> AUTONUM  </w:instrText>
      </w:r>
      <w:r w:rsidRPr="00054F03">
        <w:fldChar w:fldCharType="end"/>
      </w:r>
      <w:r w:rsidRPr="00054F03">
        <w:tab/>
        <w:t>The CAJ is invited to</w:t>
      </w:r>
      <w:r w:rsidR="00145EF0" w:rsidRPr="00054F03">
        <w:t xml:space="preserve"> </w:t>
      </w:r>
      <w:r w:rsidR="00D564F6" w:rsidRPr="00054F03">
        <w:t>take note of the information in this document</w:t>
      </w:r>
      <w:r w:rsidR="00145EF0" w:rsidRPr="00054F03">
        <w:t>.</w:t>
      </w:r>
    </w:p>
    <w:p w14:paraId="141E82C2" w14:textId="77777777" w:rsidR="003B3FDE" w:rsidRPr="00B95ABB" w:rsidRDefault="003B3FDE" w:rsidP="003B3FDE">
      <w:pPr>
        <w:jc w:val="right"/>
        <w:rPr>
          <w:rFonts w:cs="Arial"/>
          <w:szCs w:val="16"/>
        </w:rPr>
      </w:pPr>
    </w:p>
    <w:p w14:paraId="73EA00B6" w14:textId="77777777" w:rsidR="003B3FDE" w:rsidRPr="00B95ABB" w:rsidRDefault="003B3FDE" w:rsidP="003B3FDE"/>
    <w:p w14:paraId="732A377B" w14:textId="77777777" w:rsidR="003B3FDE" w:rsidRPr="00424CFB" w:rsidRDefault="003B3FDE" w:rsidP="003B3FDE"/>
    <w:p w14:paraId="359F6325" w14:textId="77777777" w:rsidR="003B3FDE" w:rsidRPr="00424CFB" w:rsidRDefault="003B3FDE" w:rsidP="003B3FDE"/>
    <w:p w14:paraId="2D35FD63" w14:textId="6A81E05D" w:rsidR="00050E16" w:rsidRPr="00C5280D" w:rsidRDefault="003B3FDE" w:rsidP="003F7D10">
      <w:pPr>
        <w:jc w:val="right"/>
      </w:pPr>
      <w:r w:rsidRPr="00C5280D">
        <w:t>[</w:t>
      </w:r>
      <w:r>
        <w:t>End of document]</w:t>
      </w:r>
    </w:p>
    <w:sectPr w:rsidR="00050E16" w:rsidRPr="00C5280D" w:rsidSect="0004198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C04BA" w14:textId="77777777" w:rsidR="00932BD9" w:rsidRDefault="00932BD9" w:rsidP="006655D3">
      <w:r>
        <w:separator/>
      </w:r>
    </w:p>
    <w:p w14:paraId="47FE059F" w14:textId="77777777" w:rsidR="00932BD9" w:rsidRDefault="00932BD9" w:rsidP="006655D3"/>
    <w:p w14:paraId="772A8B7C" w14:textId="77777777" w:rsidR="00932BD9" w:rsidRDefault="00932BD9" w:rsidP="006655D3"/>
  </w:endnote>
  <w:endnote w:type="continuationSeparator" w:id="0">
    <w:p w14:paraId="53DECB22" w14:textId="77777777" w:rsidR="00932BD9" w:rsidRDefault="00932BD9" w:rsidP="006655D3">
      <w:r>
        <w:separator/>
      </w:r>
    </w:p>
    <w:p w14:paraId="2523A73A" w14:textId="77777777" w:rsidR="00932BD9" w:rsidRPr="00294751" w:rsidRDefault="00932BD9">
      <w:pPr>
        <w:pStyle w:val="Footer"/>
        <w:spacing w:after="60"/>
        <w:rPr>
          <w:sz w:val="18"/>
          <w:lang w:val="fr-FR"/>
        </w:rPr>
      </w:pPr>
      <w:r w:rsidRPr="00294751">
        <w:rPr>
          <w:sz w:val="18"/>
          <w:lang w:val="fr-FR"/>
        </w:rPr>
        <w:t>[Suite de la note de la page précédente]</w:t>
      </w:r>
    </w:p>
    <w:p w14:paraId="63D327AC" w14:textId="77777777" w:rsidR="00932BD9" w:rsidRPr="00294751" w:rsidRDefault="00932BD9" w:rsidP="006655D3">
      <w:pPr>
        <w:rPr>
          <w:lang w:val="fr-FR"/>
        </w:rPr>
      </w:pPr>
    </w:p>
    <w:p w14:paraId="36A5D5E4" w14:textId="77777777" w:rsidR="00932BD9" w:rsidRPr="00294751" w:rsidRDefault="00932BD9" w:rsidP="006655D3">
      <w:pPr>
        <w:rPr>
          <w:lang w:val="fr-FR"/>
        </w:rPr>
      </w:pPr>
    </w:p>
  </w:endnote>
  <w:endnote w:type="continuationNotice" w:id="1">
    <w:p w14:paraId="33D2CAA0" w14:textId="77777777" w:rsidR="00932BD9" w:rsidRPr="00294751" w:rsidRDefault="00932BD9" w:rsidP="006655D3">
      <w:pPr>
        <w:rPr>
          <w:lang w:val="fr-FR"/>
        </w:rPr>
      </w:pPr>
      <w:r w:rsidRPr="00294751">
        <w:rPr>
          <w:lang w:val="fr-FR"/>
        </w:rPr>
        <w:t>[Suite de la note page suivante]</w:t>
      </w:r>
    </w:p>
    <w:p w14:paraId="38B438D0" w14:textId="77777777" w:rsidR="00932BD9" w:rsidRPr="00294751" w:rsidRDefault="00932BD9" w:rsidP="006655D3">
      <w:pPr>
        <w:rPr>
          <w:lang w:val="fr-FR"/>
        </w:rPr>
      </w:pPr>
    </w:p>
    <w:p w14:paraId="74F4517C" w14:textId="77777777" w:rsidR="00932BD9" w:rsidRPr="00294751" w:rsidRDefault="00932BD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B5DC7" w14:textId="77777777" w:rsidR="00932BD9" w:rsidRDefault="00932BD9" w:rsidP="006655D3">
      <w:r>
        <w:separator/>
      </w:r>
    </w:p>
  </w:footnote>
  <w:footnote w:type="continuationSeparator" w:id="0">
    <w:p w14:paraId="3987D079" w14:textId="77777777" w:rsidR="00932BD9" w:rsidRDefault="00932BD9" w:rsidP="006655D3">
      <w:r>
        <w:separator/>
      </w:r>
    </w:p>
  </w:footnote>
  <w:footnote w:type="continuationNotice" w:id="1">
    <w:p w14:paraId="2D00D861" w14:textId="77777777" w:rsidR="00932BD9" w:rsidRPr="00AB530F" w:rsidRDefault="00932BD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561D" w14:textId="407AD3B0" w:rsidR="0004198B" w:rsidRPr="00C5280D" w:rsidRDefault="008D0F14" w:rsidP="00EB048E">
    <w:pPr>
      <w:pStyle w:val="Header"/>
      <w:rPr>
        <w:rStyle w:val="PageNumber"/>
        <w:lang w:val="en-US"/>
      </w:rPr>
    </w:pPr>
    <w:r>
      <w:rPr>
        <w:rStyle w:val="PageNumber"/>
        <w:lang w:val="en-US"/>
      </w:rPr>
      <w:t>CAJ/</w:t>
    </w:r>
    <w:r w:rsidR="00C24378">
      <w:rPr>
        <w:rStyle w:val="PageNumber"/>
        <w:lang w:val="en-US"/>
      </w:rPr>
      <w:t>81/4</w:t>
    </w:r>
  </w:p>
  <w:p w14:paraId="36F87BFD"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75B97080"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6FCE8"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6105F"/>
    <w:multiLevelType w:val="hybridMultilevel"/>
    <w:tmpl w:val="42DA17F4"/>
    <w:lvl w:ilvl="0" w:tplc="9DAEAA9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A56F4"/>
    <w:multiLevelType w:val="hybridMultilevel"/>
    <w:tmpl w:val="4D88E70E"/>
    <w:lvl w:ilvl="0" w:tplc="8C20267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0790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560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D9"/>
    <w:rsid w:val="00010CF3"/>
    <w:rsid w:val="00011E27"/>
    <w:rsid w:val="000148BC"/>
    <w:rsid w:val="00024AB8"/>
    <w:rsid w:val="00030854"/>
    <w:rsid w:val="00036028"/>
    <w:rsid w:val="0004198B"/>
    <w:rsid w:val="00044642"/>
    <w:rsid w:val="000446B9"/>
    <w:rsid w:val="00047E21"/>
    <w:rsid w:val="00050E16"/>
    <w:rsid w:val="00054F03"/>
    <w:rsid w:val="00085505"/>
    <w:rsid w:val="000C4E25"/>
    <w:rsid w:val="000C6B02"/>
    <w:rsid w:val="000C7021"/>
    <w:rsid w:val="000D6BBC"/>
    <w:rsid w:val="000D7780"/>
    <w:rsid w:val="000E6304"/>
    <w:rsid w:val="000E636A"/>
    <w:rsid w:val="000F2F11"/>
    <w:rsid w:val="00100A5F"/>
    <w:rsid w:val="00105929"/>
    <w:rsid w:val="00110BED"/>
    <w:rsid w:val="00110C36"/>
    <w:rsid w:val="001131D5"/>
    <w:rsid w:val="00114547"/>
    <w:rsid w:val="00141DB8"/>
    <w:rsid w:val="00145EF0"/>
    <w:rsid w:val="001602BA"/>
    <w:rsid w:val="00172084"/>
    <w:rsid w:val="0017474A"/>
    <w:rsid w:val="001758C6"/>
    <w:rsid w:val="00182B99"/>
    <w:rsid w:val="00191FA1"/>
    <w:rsid w:val="001C1525"/>
    <w:rsid w:val="001D7688"/>
    <w:rsid w:val="001F49C6"/>
    <w:rsid w:val="0021332C"/>
    <w:rsid w:val="00213982"/>
    <w:rsid w:val="0024416D"/>
    <w:rsid w:val="00256013"/>
    <w:rsid w:val="00271911"/>
    <w:rsid w:val="00273187"/>
    <w:rsid w:val="002800A0"/>
    <w:rsid w:val="002801B3"/>
    <w:rsid w:val="00281060"/>
    <w:rsid w:val="00284050"/>
    <w:rsid w:val="00285BD0"/>
    <w:rsid w:val="002940E8"/>
    <w:rsid w:val="00294751"/>
    <w:rsid w:val="002A6E50"/>
    <w:rsid w:val="002B0A0F"/>
    <w:rsid w:val="002B4298"/>
    <w:rsid w:val="002B7A36"/>
    <w:rsid w:val="002C256A"/>
    <w:rsid w:val="002D5226"/>
    <w:rsid w:val="00305A7F"/>
    <w:rsid w:val="003152FE"/>
    <w:rsid w:val="00327436"/>
    <w:rsid w:val="00342007"/>
    <w:rsid w:val="00344BD6"/>
    <w:rsid w:val="0035528D"/>
    <w:rsid w:val="00361821"/>
    <w:rsid w:val="00361E9E"/>
    <w:rsid w:val="003753EE"/>
    <w:rsid w:val="003A0835"/>
    <w:rsid w:val="003A5AAF"/>
    <w:rsid w:val="003B3FDE"/>
    <w:rsid w:val="003B700A"/>
    <w:rsid w:val="003B7894"/>
    <w:rsid w:val="003C7FBE"/>
    <w:rsid w:val="003D227C"/>
    <w:rsid w:val="003D2B4D"/>
    <w:rsid w:val="003F37F5"/>
    <w:rsid w:val="003F7D10"/>
    <w:rsid w:val="00444A88"/>
    <w:rsid w:val="00474DA4"/>
    <w:rsid w:val="00476B4D"/>
    <w:rsid w:val="004805FA"/>
    <w:rsid w:val="004935D2"/>
    <w:rsid w:val="004B1215"/>
    <w:rsid w:val="004D047D"/>
    <w:rsid w:val="004E2144"/>
    <w:rsid w:val="004F1E9E"/>
    <w:rsid w:val="004F305A"/>
    <w:rsid w:val="00512164"/>
    <w:rsid w:val="00520297"/>
    <w:rsid w:val="00532395"/>
    <w:rsid w:val="005338F9"/>
    <w:rsid w:val="0054281C"/>
    <w:rsid w:val="00544581"/>
    <w:rsid w:val="0055268D"/>
    <w:rsid w:val="00575DE2"/>
    <w:rsid w:val="00576BE4"/>
    <w:rsid w:val="005779DB"/>
    <w:rsid w:val="005A2A67"/>
    <w:rsid w:val="005A400A"/>
    <w:rsid w:val="005B0C9D"/>
    <w:rsid w:val="005B269D"/>
    <w:rsid w:val="005D671D"/>
    <w:rsid w:val="005E2263"/>
    <w:rsid w:val="005F7B92"/>
    <w:rsid w:val="00612379"/>
    <w:rsid w:val="006153B6"/>
    <w:rsid w:val="0061555F"/>
    <w:rsid w:val="006245ED"/>
    <w:rsid w:val="00635563"/>
    <w:rsid w:val="00636CA6"/>
    <w:rsid w:val="00641200"/>
    <w:rsid w:val="00645CA8"/>
    <w:rsid w:val="006655D3"/>
    <w:rsid w:val="00667404"/>
    <w:rsid w:val="00687EB4"/>
    <w:rsid w:val="00695C56"/>
    <w:rsid w:val="006A15D3"/>
    <w:rsid w:val="006A5CDE"/>
    <w:rsid w:val="006A644A"/>
    <w:rsid w:val="006B17D2"/>
    <w:rsid w:val="006C224E"/>
    <w:rsid w:val="006D35D0"/>
    <w:rsid w:val="006D780A"/>
    <w:rsid w:val="0071271E"/>
    <w:rsid w:val="00732DEC"/>
    <w:rsid w:val="00735BD5"/>
    <w:rsid w:val="007451EC"/>
    <w:rsid w:val="00751613"/>
    <w:rsid w:val="00753EE9"/>
    <w:rsid w:val="007549F2"/>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0F14"/>
    <w:rsid w:val="008D2CF7"/>
    <w:rsid w:val="008F1F48"/>
    <w:rsid w:val="00900C26"/>
    <w:rsid w:val="0090197F"/>
    <w:rsid w:val="00903264"/>
    <w:rsid w:val="00906DDC"/>
    <w:rsid w:val="00932BD9"/>
    <w:rsid w:val="00934E09"/>
    <w:rsid w:val="00936253"/>
    <w:rsid w:val="00940D46"/>
    <w:rsid w:val="009413F1"/>
    <w:rsid w:val="00952DD4"/>
    <w:rsid w:val="009561F4"/>
    <w:rsid w:val="00965AE7"/>
    <w:rsid w:val="00970FED"/>
    <w:rsid w:val="00992D82"/>
    <w:rsid w:val="00997029"/>
    <w:rsid w:val="009A2D35"/>
    <w:rsid w:val="009A7339"/>
    <w:rsid w:val="009B440E"/>
    <w:rsid w:val="009D690D"/>
    <w:rsid w:val="009E65B6"/>
    <w:rsid w:val="009F0A51"/>
    <w:rsid w:val="009F77CF"/>
    <w:rsid w:val="00A24C10"/>
    <w:rsid w:val="00A3530B"/>
    <w:rsid w:val="00A42AC3"/>
    <w:rsid w:val="00A430CF"/>
    <w:rsid w:val="00A51657"/>
    <w:rsid w:val="00A54309"/>
    <w:rsid w:val="00A610A9"/>
    <w:rsid w:val="00A80F2A"/>
    <w:rsid w:val="00A96C33"/>
    <w:rsid w:val="00AB2B93"/>
    <w:rsid w:val="00AB530F"/>
    <w:rsid w:val="00AB7E5B"/>
    <w:rsid w:val="00AC2883"/>
    <w:rsid w:val="00AE0EF1"/>
    <w:rsid w:val="00AE2937"/>
    <w:rsid w:val="00B07301"/>
    <w:rsid w:val="00B11F3E"/>
    <w:rsid w:val="00B224DE"/>
    <w:rsid w:val="00B22C53"/>
    <w:rsid w:val="00B324D4"/>
    <w:rsid w:val="00B46575"/>
    <w:rsid w:val="00B61777"/>
    <w:rsid w:val="00B622E6"/>
    <w:rsid w:val="00B83E82"/>
    <w:rsid w:val="00B84BBD"/>
    <w:rsid w:val="00BA43FB"/>
    <w:rsid w:val="00BC127D"/>
    <w:rsid w:val="00BC1FE6"/>
    <w:rsid w:val="00BD4A49"/>
    <w:rsid w:val="00C061B6"/>
    <w:rsid w:val="00C24378"/>
    <w:rsid w:val="00C2446C"/>
    <w:rsid w:val="00C36AE5"/>
    <w:rsid w:val="00C41F17"/>
    <w:rsid w:val="00C527FA"/>
    <w:rsid w:val="00C5280D"/>
    <w:rsid w:val="00C53EB3"/>
    <w:rsid w:val="00C5791C"/>
    <w:rsid w:val="00C66290"/>
    <w:rsid w:val="00C72B7A"/>
    <w:rsid w:val="00C72E0B"/>
    <w:rsid w:val="00C973F2"/>
    <w:rsid w:val="00CA304C"/>
    <w:rsid w:val="00CA774A"/>
    <w:rsid w:val="00CB4921"/>
    <w:rsid w:val="00CB6E94"/>
    <w:rsid w:val="00CC11B0"/>
    <w:rsid w:val="00CC2841"/>
    <w:rsid w:val="00CC36D4"/>
    <w:rsid w:val="00CF00E4"/>
    <w:rsid w:val="00CF1330"/>
    <w:rsid w:val="00CF7E36"/>
    <w:rsid w:val="00D10075"/>
    <w:rsid w:val="00D3708D"/>
    <w:rsid w:val="00D40426"/>
    <w:rsid w:val="00D42259"/>
    <w:rsid w:val="00D556D8"/>
    <w:rsid w:val="00D564F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D6FA7"/>
    <w:rsid w:val="00EE34DF"/>
    <w:rsid w:val="00EE7708"/>
    <w:rsid w:val="00EF2F89"/>
    <w:rsid w:val="00F03E98"/>
    <w:rsid w:val="00F1237A"/>
    <w:rsid w:val="00F22CBD"/>
    <w:rsid w:val="00F272F1"/>
    <w:rsid w:val="00F31412"/>
    <w:rsid w:val="00F413EB"/>
    <w:rsid w:val="00F45372"/>
    <w:rsid w:val="00F51F85"/>
    <w:rsid w:val="00F52F32"/>
    <w:rsid w:val="00F560F7"/>
    <w:rsid w:val="00F61D47"/>
    <w:rsid w:val="00F6334D"/>
    <w:rsid w:val="00F63599"/>
    <w:rsid w:val="00F71781"/>
    <w:rsid w:val="00F94F13"/>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B013D"/>
  <w15:docId w15:val="{7527689F-3B1F-4BA5-BB54-237A5E61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054F03"/>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054F03"/>
    <w:rPr>
      <w:rFonts w:ascii="Arial" w:hAnsi="Arial"/>
      <w:caps/>
    </w:rPr>
  </w:style>
  <w:style w:type="character" w:customStyle="1" w:styleId="ListParagraphChar">
    <w:name w:val="List Paragraph Char"/>
    <w:aliases w:val="auto_list_(i) Char,List Paragraph1 Char"/>
    <w:basedOn w:val="DefaultParagraphFont"/>
    <w:link w:val="ListParagraph"/>
    <w:uiPriority w:val="34"/>
    <w:locked/>
    <w:rsid w:val="003F7D10"/>
    <w:rPr>
      <w:rFonts w:ascii="Arial" w:hAnsi="Arial" w:cs="Arial"/>
    </w:rPr>
  </w:style>
  <w:style w:type="paragraph" w:styleId="ListParagraph">
    <w:name w:val="List Paragraph"/>
    <w:aliases w:val="auto_list_(i),List Paragraph1"/>
    <w:basedOn w:val="Normal"/>
    <w:link w:val="ListParagraphChar"/>
    <w:uiPriority w:val="34"/>
    <w:qFormat/>
    <w:rsid w:val="003F7D10"/>
    <w:pPr>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830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oc_details.jsp?meeting_id=55678&amp;doc_id=5116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routing_slip_with_doc_caj_8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0B42D-1610-476C-BA27-56CAA1B6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routing_slip_with_doc_caj_81.dotm</Template>
  <TotalTime>252</TotalTime>
  <Pages>2</Pages>
  <Words>639</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CAJ/81/4</vt:lpstr>
    </vt:vector>
  </TitlesOfParts>
  <Company>UPOV</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CAJ/81/4</dc:title>
  <dc:creator>SANCHEZ VIZCAINO GOMEZ Rosa Maria</dc:creator>
  <cp:lastModifiedBy>NICOLO Laurianne</cp:lastModifiedBy>
  <cp:revision>20</cp:revision>
  <cp:lastPrinted>2016-11-22T15:41:00Z</cp:lastPrinted>
  <dcterms:created xsi:type="dcterms:W3CDTF">2024-04-22T15:54:00Z</dcterms:created>
  <dcterms:modified xsi:type="dcterms:W3CDTF">2024-09-24T07:33:00Z</dcterms:modified>
</cp:coreProperties>
</file>