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D11C7A" w:rsidRPr="00A0043B" w:rsidTr="0039123C">
        <w:trPr>
          <w:trHeight w:val="1760"/>
        </w:trPr>
        <w:tc>
          <w:tcPr>
            <w:tcW w:w="4243" w:type="dxa"/>
          </w:tcPr>
          <w:p w:rsidR="00D11C7A" w:rsidRPr="00A0043B" w:rsidRDefault="00D11C7A" w:rsidP="00D11C7A"/>
        </w:tc>
        <w:tc>
          <w:tcPr>
            <w:tcW w:w="1646" w:type="dxa"/>
            <w:vAlign w:val="center"/>
          </w:tcPr>
          <w:p w:rsidR="00D11C7A" w:rsidRPr="00A0043B" w:rsidRDefault="00D11C7A" w:rsidP="00D11C7A">
            <w:pPr>
              <w:spacing w:before="720"/>
              <w:jc w:val="center"/>
            </w:pPr>
            <w:r w:rsidRPr="00A0043B">
              <w:rPr>
                <w:noProof/>
              </w:rPr>
              <w:drawing>
                <wp:inline distT="0" distB="0" distL="0" distR="0" wp14:anchorId="0250DC3C" wp14:editId="731D9CF8">
                  <wp:extent cx="981710" cy="481330"/>
                  <wp:effectExtent l="0" t="0" r="8890" b="0"/>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D11C7A" w:rsidRPr="00A0043B" w:rsidRDefault="00D11C7A" w:rsidP="00D11C7A">
            <w:pPr>
              <w:spacing w:after="120" w:line="340" w:lineRule="atLeast"/>
              <w:jc w:val="right"/>
              <w:rPr>
                <w:b/>
                <w:bCs/>
                <w:sz w:val="56"/>
              </w:rPr>
            </w:pPr>
            <w:r w:rsidRPr="00A0043B">
              <w:rPr>
                <w:b/>
                <w:bCs/>
                <w:sz w:val="56"/>
              </w:rPr>
              <w:t>E</w:t>
            </w:r>
          </w:p>
          <w:p w:rsidR="00D11C7A" w:rsidRPr="00A0043B" w:rsidRDefault="00D11C7A" w:rsidP="00D11C7A">
            <w:pPr>
              <w:spacing w:line="280" w:lineRule="exact"/>
              <w:ind w:left="1361"/>
              <w:jc w:val="left"/>
              <w:rPr>
                <w:b/>
                <w:bCs/>
                <w:spacing w:val="10"/>
              </w:rPr>
            </w:pPr>
            <w:r w:rsidRPr="00A0043B">
              <w:rPr>
                <w:b/>
                <w:bCs/>
                <w:spacing w:val="10"/>
              </w:rPr>
              <w:t>CAJ/69/7</w:t>
            </w:r>
          </w:p>
          <w:p w:rsidR="00D11C7A" w:rsidRPr="00A0043B" w:rsidRDefault="00D11C7A" w:rsidP="00D11C7A">
            <w:pPr>
              <w:spacing w:line="280" w:lineRule="exact"/>
              <w:ind w:left="1361"/>
              <w:jc w:val="left"/>
              <w:rPr>
                <w:b/>
                <w:bCs/>
                <w:spacing w:val="10"/>
              </w:rPr>
            </w:pPr>
            <w:r w:rsidRPr="00A0043B">
              <w:rPr>
                <w:b/>
                <w:bCs/>
              </w:rPr>
              <w:t>ORIGINAL:</w:t>
            </w:r>
            <w:r w:rsidRPr="00A0043B">
              <w:t xml:space="preserve">  </w:t>
            </w:r>
            <w:r w:rsidRPr="00A0043B">
              <w:rPr>
                <w:bCs/>
              </w:rPr>
              <w:t>English</w:t>
            </w:r>
          </w:p>
          <w:p w:rsidR="00D11C7A" w:rsidRPr="00A0043B" w:rsidRDefault="00D11C7A" w:rsidP="008F50D2">
            <w:pPr>
              <w:spacing w:line="280" w:lineRule="exact"/>
              <w:ind w:left="1361"/>
              <w:jc w:val="left"/>
              <w:rPr>
                <w:bCs/>
              </w:rPr>
            </w:pPr>
            <w:r w:rsidRPr="00A0043B">
              <w:rPr>
                <w:b/>
                <w:bCs/>
              </w:rPr>
              <w:t>DATE:</w:t>
            </w:r>
            <w:r w:rsidRPr="00A0043B">
              <w:rPr>
                <w:bCs/>
              </w:rPr>
              <w:t xml:space="preserve"> </w:t>
            </w:r>
            <w:r w:rsidRPr="00A0043B">
              <w:t xml:space="preserve"> March </w:t>
            </w:r>
            <w:r w:rsidR="002D6A69" w:rsidRPr="00A0043B">
              <w:t>1</w:t>
            </w:r>
            <w:r w:rsidR="008F50D2">
              <w:t>3</w:t>
            </w:r>
            <w:r w:rsidRPr="00A0043B">
              <w:rPr>
                <w:bCs/>
              </w:rPr>
              <w:t>, 2014</w:t>
            </w:r>
          </w:p>
        </w:tc>
      </w:tr>
      <w:tr w:rsidR="00D11C7A" w:rsidRPr="00A0043B" w:rsidTr="0039123C">
        <w:tc>
          <w:tcPr>
            <w:tcW w:w="10131" w:type="dxa"/>
            <w:gridSpan w:val="3"/>
          </w:tcPr>
          <w:p w:rsidR="00D11C7A" w:rsidRPr="00A0043B" w:rsidRDefault="00D11C7A" w:rsidP="00D11C7A">
            <w:pPr>
              <w:spacing w:before="60"/>
              <w:jc w:val="center"/>
              <w:rPr>
                <w:b/>
                <w:bCs/>
                <w:spacing w:val="8"/>
                <w:sz w:val="28"/>
              </w:rPr>
            </w:pPr>
            <w:r w:rsidRPr="00A0043B">
              <w:rPr>
                <w:b/>
                <w:bCs/>
                <w:snapToGrid w:val="0"/>
                <w:spacing w:val="8"/>
                <w:sz w:val="24"/>
              </w:rPr>
              <w:t xml:space="preserve">INTERNATIONAL UNION FOR THE PROTECTION OF NEW VARIETIES OF PLANTS </w:t>
            </w:r>
          </w:p>
        </w:tc>
      </w:tr>
      <w:tr w:rsidR="00D11C7A" w:rsidRPr="00A0043B" w:rsidTr="0039123C">
        <w:tc>
          <w:tcPr>
            <w:tcW w:w="10131" w:type="dxa"/>
            <w:gridSpan w:val="3"/>
          </w:tcPr>
          <w:p w:rsidR="00D11C7A" w:rsidRPr="00A0043B" w:rsidRDefault="00D11C7A" w:rsidP="00D11C7A">
            <w:pPr>
              <w:spacing w:before="60" w:after="480"/>
              <w:jc w:val="center"/>
            </w:pPr>
            <w:r w:rsidRPr="00A0043B">
              <w:t>Geneva</w:t>
            </w:r>
          </w:p>
        </w:tc>
      </w:tr>
    </w:tbl>
    <w:p w:rsidR="00D11C7A" w:rsidRPr="00A0043B" w:rsidRDefault="00D11C7A" w:rsidP="00D11C7A">
      <w:pPr>
        <w:spacing w:before="240"/>
        <w:jc w:val="center"/>
        <w:rPr>
          <w:b/>
          <w:bCs/>
          <w:caps/>
          <w:kern w:val="28"/>
          <w:sz w:val="24"/>
        </w:rPr>
      </w:pPr>
      <w:r w:rsidRPr="00A0043B">
        <w:rPr>
          <w:b/>
          <w:bCs/>
          <w:caps/>
          <w:kern w:val="28"/>
          <w:sz w:val="24"/>
        </w:rPr>
        <w:t>ADministrative and legal committee</w:t>
      </w:r>
    </w:p>
    <w:p w:rsidR="00D11C7A" w:rsidRPr="00A0043B" w:rsidRDefault="00D11C7A" w:rsidP="00D11C7A">
      <w:pPr>
        <w:spacing w:before="240"/>
        <w:jc w:val="center"/>
        <w:rPr>
          <w:b/>
          <w:bCs/>
          <w:kern w:val="28"/>
          <w:sz w:val="24"/>
        </w:rPr>
      </w:pPr>
      <w:r w:rsidRPr="00A0043B">
        <w:rPr>
          <w:b/>
          <w:bCs/>
          <w:kern w:val="28"/>
          <w:sz w:val="24"/>
        </w:rPr>
        <w:t>Sixty-Ninth Session</w:t>
      </w:r>
      <w:r w:rsidRPr="00A0043B">
        <w:rPr>
          <w:b/>
          <w:bCs/>
          <w:kern w:val="28"/>
          <w:sz w:val="24"/>
        </w:rPr>
        <w:br/>
        <w:t>Geneva, April 10, 2014</w:t>
      </w:r>
    </w:p>
    <w:p w:rsidR="00D11C7A" w:rsidRPr="00A0043B" w:rsidRDefault="00D11C7A" w:rsidP="00D11C7A">
      <w:pPr>
        <w:spacing w:before="600"/>
        <w:jc w:val="center"/>
        <w:rPr>
          <w:caps/>
        </w:rPr>
      </w:pPr>
      <w:r w:rsidRPr="00A0043B">
        <w:rPr>
          <w:caps/>
          <w:kern w:val="28"/>
        </w:rPr>
        <w:t>Exchangeable software</w:t>
      </w:r>
    </w:p>
    <w:p w:rsidR="00D11C7A" w:rsidRPr="00A0043B" w:rsidRDefault="00D11C7A" w:rsidP="00D11C7A">
      <w:pPr>
        <w:spacing w:before="240" w:after="600"/>
        <w:jc w:val="center"/>
        <w:rPr>
          <w:i/>
        </w:rPr>
      </w:pPr>
      <w:r w:rsidRPr="00A0043B">
        <w:rPr>
          <w:i/>
        </w:rPr>
        <w:t>Document prepared by the Office of the Union</w:t>
      </w:r>
      <w:r w:rsidRPr="00A0043B">
        <w:rPr>
          <w:i/>
        </w:rPr>
        <w:br/>
      </w:r>
      <w:r w:rsidRPr="00A0043B">
        <w:rPr>
          <w:i/>
        </w:rPr>
        <w:br/>
      </w:r>
      <w:r w:rsidRPr="00A0043B">
        <w:rPr>
          <w:i/>
          <w:color w:val="A6A6A6" w:themeColor="background1" w:themeShade="A6"/>
        </w:rPr>
        <w:t>Disclaimer:  this document does not represent UPOV policies or guidance</w:t>
      </w:r>
    </w:p>
    <w:p w:rsidR="00E6753C" w:rsidRPr="00A0043B" w:rsidRDefault="00E6753C" w:rsidP="008C35F9">
      <w:pPr>
        <w:rPr>
          <w:snapToGrid w:val="0"/>
        </w:rPr>
      </w:pPr>
      <w:r w:rsidRPr="00A0043B">
        <w:rPr>
          <w:snapToGrid w:val="0"/>
        </w:rPr>
        <w:fldChar w:fldCharType="begin"/>
      </w:r>
      <w:r w:rsidRPr="00A0043B">
        <w:rPr>
          <w:snapToGrid w:val="0"/>
        </w:rPr>
        <w:instrText xml:space="preserve"> AUTONUM  </w:instrText>
      </w:r>
      <w:r w:rsidRPr="00A0043B">
        <w:rPr>
          <w:snapToGrid w:val="0"/>
        </w:rPr>
        <w:fldChar w:fldCharType="end"/>
      </w:r>
      <w:r w:rsidR="001B7B7A" w:rsidRPr="00A0043B">
        <w:rPr>
          <w:snapToGrid w:val="0"/>
        </w:rPr>
        <w:tab/>
      </w:r>
      <w:r w:rsidRPr="00A0043B">
        <w:rPr>
          <w:snapToGrid w:val="0"/>
        </w:rPr>
        <w:t>The purpose of this document is to report on developments concerning exchangeable software</w:t>
      </w:r>
      <w:r w:rsidR="00962F67" w:rsidRPr="00A0043B">
        <w:rPr>
          <w:snapToGrid w:val="0"/>
        </w:rPr>
        <w:t xml:space="preserve"> </w:t>
      </w:r>
      <w:r w:rsidR="00640020" w:rsidRPr="00A0043B">
        <w:rPr>
          <w:snapToGrid w:val="0"/>
        </w:rPr>
        <w:t xml:space="preserve">and to present a proposal concerning the </w:t>
      </w:r>
      <w:r w:rsidR="00962F67" w:rsidRPr="00A0043B">
        <w:rPr>
          <w:snapToGrid w:val="0"/>
        </w:rPr>
        <w:t>development of a new information document</w:t>
      </w:r>
      <w:r w:rsidRPr="00A0043B">
        <w:rPr>
          <w:snapToGrid w:val="0"/>
        </w:rPr>
        <w:t>.</w:t>
      </w:r>
    </w:p>
    <w:p w:rsidR="00162F2E" w:rsidRPr="00A0043B" w:rsidRDefault="00162F2E" w:rsidP="008C35F9">
      <w:pPr>
        <w:rPr>
          <w:snapToGrid w:val="0"/>
        </w:rPr>
      </w:pPr>
    </w:p>
    <w:p w:rsidR="00A45FAD" w:rsidRPr="00A0043B" w:rsidRDefault="00A45FAD" w:rsidP="00A45FAD">
      <w:pPr>
        <w:keepNext/>
        <w:rPr>
          <w:color w:val="000000"/>
        </w:rPr>
      </w:pPr>
      <w:r w:rsidRPr="00A0043B">
        <w:rPr>
          <w:color w:val="000000"/>
        </w:rPr>
        <w:fldChar w:fldCharType="begin"/>
      </w:r>
      <w:r w:rsidRPr="00A0043B">
        <w:rPr>
          <w:color w:val="000000"/>
        </w:rPr>
        <w:instrText xml:space="preserve"> AUTONUM  </w:instrText>
      </w:r>
      <w:r w:rsidRPr="00A0043B">
        <w:rPr>
          <w:color w:val="000000"/>
        </w:rPr>
        <w:fldChar w:fldCharType="end"/>
      </w:r>
      <w:r w:rsidRPr="00A0043B">
        <w:rPr>
          <w:color w:val="000000"/>
        </w:rPr>
        <w:tab/>
        <w:t>The following abbreviations are used in this document:</w:t>
      </w:r>
    </w:p>
    <w:p w:rsidR="00A45FAD" w:rsidRPr="00A0043B" w:rsidRDefault="00A45FAD" w:rsidP="00A45FAD">
      <w:pPr>
        <w:keepNext/>
        <w:ind w:left="1692" w:hanging="1125"/>
        <w:jc w:val="left"/>
        <w:rPr>
          <w:color w:val="000000"/>
        </w:rPr>
      </w:pPr>
    </w:p>
    <w:p w:rsidR="00A45FAD" w:rsidRPr="00A0043B" w:rsidRDefault="00A45FAD" w:rsidP="00A45FAD">
      <w:pPr>
        <w:keepNext/>
        <w:tabs>
          <w:tab w:val="left" w:pos="567"/>
          <w:tab w:val="left" w:pos="1701"/>
        </w:tabs>
      </w:pPr>
      <w:r w:rsidRPr="00A0043B">
        <w:tab/>
        <w:t>CAJ:</w:t>
      </w:r>
      <w:r w:rsidR="001B7B7A" w:rsidRPr="00A0043B">
        <w:tab/>
      </w:r>
      <w:r w:rsidRPr="00A0043B">
        <w:t>Administrative and Legal Committee</w:t>
      </w:r>
    </w:p>
    <w:p w:rsidR="00A45FAD" w:rsidRPr="00A0043B" w:rsidRDefault="001B7B7A" w:rsidP="00A45FAD">
      <w:pPr>
        <w:keepNext/>
        <w:tabs>
          <w:tab w:val="left" w:pos="567"/>
          <w:tab w:val="left" w:pos="1701"/>
        </w:tabs>
      </w:pPr>
      <w:r w:rsidRPr="00A0043B">
        <w:tab/>
      </w:r>
      <w:r w:rsidR="00A45FAD" w:rsidRPr="00A0043B">
        <w:t>TC:</w:t>
      </w:r>
      <w:r w:rsidR="00A45FAD" w:rsidRPr="00A0043B">
        <w:tab/>
        <w:t>Technical Committee</w:t>
      </w:r>
    </w:p>
    <w:p w:rsidR="004B04F6" w:rsidRPr="00A0043B" w:rsidRDefault="001B7B7A" w:rsidP="004B04F6">
      <w:pPr>
        <w:keepNext/>
        <w:tabs>
          <w:tab w:val="left" w:pos="567"/>
          <w:tab w:val="left" w:pos="1701"/>
        </w:tabs>
      </w:pPr>
      <w:r w:rsidRPr="00A0043B">
        <w:tab/>
      </w:r>
      <w:r w:rsidR="004B04F6" w:rsidRPr="00A0043B">
        <w:t>TWC:</w:t>
      </w:r>
      <w:r w:rsidR="004B04F6" w:rsidRPr="00A0043B">
        <w:tab/>
        <w:t>Technical Working Party on Automation and Computer Programs</w:t>
      </w:r>
    </w:p>
    <w:p w:rsidR="006161C2" w:rsidRPr="00A0043B" w:rsidRDefault="001B7B7A" w:rsidP="006161C2">
      <w:pPr>
        <w:keepNext/>
        <w:tabs>
          <w:tab w:val="left" w:pos="567"/>
          <w:tab w:val="left" w:pos="1701"/>
        </w:tabs>
      </w:pPr>
      <w:r w:rsidRPr="00A0043B">
        <w:tab/>
      </w:r>
      <w:r w:rsidR="006161C2" w:rsidRPr="00A0043B">
        <w:t>TWPs</w:t>
      </w:r>
      <w:r w:rsidR="00043EDF" w:rsidRPr="00A0043B">
        <w:t>:</w:t>
      </w:r>
      <w:r w:rsidR="00043EDF" w:rsidRPr="00A0043B">
        <w:tab/>
        <w:t>Technical Working Parties</w:t>
      </w:r>
    </w:p>
    <w:p w:rsidR="00067E84" w:rsidRPr="00A0043B" w:rsidRDefault="00067E84" w:rsidP="008C35F9">
      <w:pPr>
        <w:rPr>
          <w:snapToGrid w:val="0"/>
        </w:rPr>
      </w:pPr>
    </w:p>
    <w:p w:rsidR="008C35F9" w:rsidRPr="00A0043B" w:rsidRDefault="008C35F9" w:rsidP="008C35F9">
      <w:pPr>
        <w:rPr>
          <w:snapToGrid w:val="0"/>
        </w:rPr>
      </w:pPr>
      <w:r w:rsidRPr="00A0043B">
        <w:rPr>
          <w:snapToGrid w:val="0"/>
        </w:rPr>
        <w:fldChar w:fldCharType="begin"/>
      </w:r>
      <w:r w:rsidRPr="00A0043B">
        <w:rPr>
          <w:snapToGrid w:val="0"/>
        </w:rPr>
        <w:instrText xml:space="preserve"> AUTONUM  </w:instrText>
      </w:r>
      <w:r w:rsidRPr="00A0043B">
        <w:rPr>
          <w:snapToGrid w:val="0"/>
        </w:rPr>
        <w:fldChar w:fldCharType="end"/>
      </w:r>
      <w:r w:rsidRPr="00A0043B">
        <w:rPr>
          <w:snapToGrid w:val="0"/>
        </w:rPr>
        <w:tab/>
        <w:t>The structure of this document is as follows:</w:t>
      </w:r>
    </w:p>
    <w:p w:rsidR="008C35F9" w:rsidRPr="00A0043B" w:rsidRDefault="008C35F9" w:rsidP="008C35F9">
      <w:pPr>
        <w:rPr>
          <w:snapToGrid w:val="0"/>
        </w:rPr>
      </w:pPr>
    </w:p>
    <w:p w:rsidR="00CF310C" w:rsidRDefault="008C35F9">
      <w:pPr>
        <w:pStyle w:val="TOC1"/>
        <w:rPr>
          <w:rFonts w:asciiTheme="minorHAnsi" w:eastAsiaTheme="minorEastAsia" w:hAnsiTheme="minorHAnsi" w:cstheme="minorBidi"/>
          <w:caps w:val="0"/>
          <w:noProof/>
          <w:sz w:val="22"/>
          <w:szCs w:val="22"/>
        </w:rPr>
      </w:pPr>
      <w:r w:rsidRPr="00A0043B">
        <w:rPr>
          <w:b/>
          <w:noProof/>
          <w:sz w:val="16"/>
          <w:szCs w:val="18"/>
        </w:rPr>
        <w:fldChar w:fldCharType="begin"/>
      </w:r>
      <w:r w:rsidRPr="00A0043B">
        <w:rPr>
          <w:b/>
          <w:noProof/>
          <w:sz w:val="16"/>
          <w:szCs w:val="18"/>
        </w:rPr>
        <w:instrText xml:space="preserve"> TOC \o "1-3" \u </w:instrText>
      </w:r>
      <w:r w:rsidRPr="00A0043B">
        <w:rPr>
          <w:b/>
          <w:noProof/>
          <w:sz w:val="16"/>
          <w:szCs w:val="18"/>
        </w:rPr>
        <w:fldChar w:fldCharType="separate"/>
      </w:r>
      <w:r w:rsidR="00CF310C" w:rsidRPr="00A952AE">
        <w:rPr>
          <w:noProof/>
        </w:rPr>
        <w:t>i.</w:t>
      </w:r>
      <w:r w:rsidR="00CF310C">
        <w:rPr>
          <w:rFonts w:asciiTheme="minorHAnsi" w:eastAsiaTheme="minorEastAsia" w:hAnsiTheme="minorHAnsi" w:cstheme="minorBidi"/>
          <w:caps w:val="0"/>
          <w:noProof/>
          <w:sz w:val="22"/>
          <w:szCs w:val="22"/>
        </w:rPr>
        <w:tab/>
      </w:r>
      <w:r w:rsidR="00CF310C" w:rsidRPr="00A952AE">
        <w:rPr>
          <w:noProof/>
        </w:rPr>
        <w:t>Proposal to develop a new information document</w:t>
      </w:r>
      <w:r w:rsidR="00CF310C">
        <w:rPr>
          <w:noProof/>
        </w:rPr>
        <w:tab/>
      </w:r>
      <w:r w:rsidR="00CF310C">
        <w:rPr>
          <w:noProof/>
        </w:rPr>
        <w:fldChar w:fldCharType="begin"/>
      </w:r>
      <w:r w:rsidR="00CF310C">
        <w:rPr>
          <w:noProof/>
        </w:rPr>
        <w:instrText xml:space="preserve"> PAGEREF _Toc382465009 \h </w:instrText>
      </w:r>
      <w:r w:rsidR="00CF310C">
        <w:rPr>
          <w:noProof/>
        </w:rPr>
      </w:r>
      <w:r w:rsidR="00CF310C">
        <w:rPr>
          <w:noProof/>
        </w:rPr>
        <w:fldChar w:fldCharType="separate"/>
      </w:r>
      <w:r w:rsidR="00900CC7">
        <w:rPr>
          <w:noProof/>
        </w:rPr>
        <w:t>2</w:t>
      </w:r>
      <w:r w:rsidR="00CF310C">
        <w:rPr>
          <w:noProof/>
        </w:rPr>
        <w:fldChar w:fldCharType="end"/>
      </w:r>
    </w:p>
    <w:p w:rsidR="00CF310C" w:rsidRDefault="00CF310C">
      <w:pPr>
        <w:pStyle w:val="TOC2"/>
        <w:rPr>
          <w:rFonts w:asciiTheme="minorHAnsi" w:eastAsiaTheme="minorEastAsia" w:hAnsiTheme="minorHAnsi" w:cstheme="minorBidi"/>
          <w:smallCaps w:val="0"/>
          <w:noProof/>
          <w:sz w:val="22"/>
          <w:szCs w:val="22"/>
        </w:rPr>
      </w:pPr>
      <w:r>
        <w:rPr>
          <w:noProof/>
        </w:rPr>
        <w:t>Background</w:t>
      </w:r>
      <w:r>
        <w:rPr>
          <w:noProof/>
        </w:rPr>
        <w:tab/>
      </w:r>
      <w:r>
        <w:rPr>
          <w:noProof/>
        </w:rPr>
        <w:fldChar w:fldCharType="begin"/>
      </w:r>
      <w:r>
        <w:rPr>
          <w:noProof/>
        </w:rPr>
        <w:instrText xml:space="preserve"> PAGEREF _Toc382465010 \h </w:instrText>
      </w:r>
      <w:r>
        <w:rPr>
          <w:noProof/>
        </w:rPr>
      </w:r>
      <w:r>
        <w:rPr>
          <w:noProof/>
        </w:rPr>
        <w:fldChar w:fldCharType="separate"/>
      </w:r>
      <w:r w:rsidR="00900CC7">
        <w:rPr>
          <w:noProof/>
        </w:rPr>
        <w:t>2</w:t>
      </w:r>
      <w:r>
        <w:rPr>
          <w:noProof/>
        </w:rPr>
        <w:fldChar w:fldCharType="end"/>
      </w:r>
    </w:p>
    <w:p w:rsidR="00CF310C" w:rsidRDefault="00CF310C">
      <w:pPr>
        <w:pStyle w:val="TOC2"/>
        <w:rPr>
          <w:rFonts w:asciiTheme="minorHAnsi" w:eastAsiaTheme="minorEastAsia" w:hAnsiTheme="minorHAnsi" w:cstheme="minorBidi"/>
          <w:smallCaps w:val="0"/>
          <w:noProof/>
          <w:sz w:val="22"/>
          <w:szCs w:val="22"/>
        </w:rPr>
      </w:pPr>
      <w:r>
        <w:rPr>
          <w:noProof/>
        </w:rPr>
        <w:t>Proposal</w:t>
      </w:r>
      <w:r>
        <w:rPr>
          <w:noProof/>
        </w:rPr>
        <w:tab/>
      </w:r>
      <w:r>
        <w:rPr>
          <w:noProof/>
        </w:rPr>
        <w:fldChar w:fldCharType="begin"/>
      </w:r>
      <w:r>
        <w:rPr>
          <w:noProof/>
        </w:rPr>
        <w:instrText xml:space="preserve"> PAGEREF _Toc382465011 \h </w:instrText>
      </w:r>
      <w:r>
        <w:rPr>
          <w:noProof/>
        </w:rPr>
      </w:r>
      <w:r>
        <w:rPr>
          <w:noProof/>
        </w:rPr>
        <w:fldChar w:fldCharType="separate"/>
      </w:r>
      <w:r w:rsidR="00900CC7">
        <w:rPr>
          <w:noProof/>
        </w:rPr>
        <w:t>2</w:t>
      </w:r>
      <w:r>
        <w:rPr>
          <w:noProof/>
        </w:rPr>
        <w:fldChar w:fldCharType="end"/>
      </w:r>
    </w:p>
    <w:p w:rsidR="00CF310C" w:rsidRDefault="00CF310C">
      <w:pPr>
        <w:pStyle w:val="TOC1"/>
        <w:rPr>
          <w:rFonts w:asciiTheme="minorHAnsi" w:eastAsiaTheme="minorEastAsia" w:hAnsiTheme="minorHAnsi" w:cstheme="minorBidi"/>
          <w:caps w:val="0"/>
          <w:noProof/>
          <w:sz w:val="22"/>
          <w:szCs w:val="22"/>
        </w:rPr>
      </w:pPr>
      <w:r w:rsidRPr="00A952AE">
        <w:rPr>
          <w:rFonts w:eastAsia="MS Mincho"/>
          <w:noProof/>
        </w:rPr>
        <w:t>II.</w:t>
      </w:r>
      <w:r>
        <w:rPr>
          <w:rFonts w:asciiTheme="minorHAnsi" w:eastAsiaTheme="minorEastAsia" w:hAnsiTheme="minorHAnsi" w:cstheme="minorBidi"/>
          <w:caps w:val="0"/>
          <w:noProof/>
          <w:sz w:val="22"/>
          <w:szCs w:val="22"/>
        </w:rPr>
        <w:tab/>
      </w:r>
      <w:r w:rsidRPr="00A952AE">
        <w:rPr>
          <w:rFonts w:eastAsia="MS Mincho" w:cs="Arial"/>
          <w:noProof/>
          <w:snapToGrid w:val="0"/>
        </w:rPr>
        <w:t>Review of document UPOV/INF/16 “Exchangeable Software”</w:t>
      </w:r>
      <w:r>
        <w:rPr>
          <w:noProof/>
        </w:rPr>
        <w:tab/>
      </w:r>
      <w:r>
        <w:rPr>
          <w:noProof/>
        </w:rPr>
        <w:fldChar w:fldCharType="begin"/>
      </w:r>
      <w:r>
        <w:rPr>
          <w:noProof/>
        </w:rPr>
        <w:instrText xml:space="preserve"> PAGEREF _Toc382465012 \h </w:instrText>
      </w:r>
      <w:r>
        <w:rPr>
          <w:noProof/>
        </w:rPr>
      </w:r>
      <w:r>
        <w:rPr>
          <w:noProof/>
        </w:rPr>
        <w:fldChar w:fldCharType="separate"/>
      </w:r>
      <w:r w:rsidR="00900CC7">
        <w:rPr>
          <w:noProof/>
        </w:rPr>
        <w:t>3</w:t>
      </w:r>
      <w:r>
        <w:rPr>
          <w:noProof/>
        </w:rPr>
        <w:fldChar w:fldCharType="end"/>
      </w:r>
    </w:p>
    <w:p w:rsidR="00CF310C" w:rsidRDefault="00CF310C">
      <w:pPr>
        <w:pStyle w:val="TOC2"/>
        <w:rPr>
          <w:rFonts w:asciiTheme="minorHAnsi" w:eastAsiaTheme="minorEastAsia" w:hAnsiTheme="minorHAnsi" w:cstheme="minorBidi"/>
          <w:smallCaps w:val="0"/>
          <w:noProof/>
          <w:sz w:val="22"/>
          <w:szCs w:val="22"/>
        </w:rPr>
      </w:pPr>
      <w:r>
        <w:rPr>
          <w:noProof/>
        </w:rPr>
        <w:t>Software proposed for inclusion in document UPOV/INF/16 “Exchangeable software”</w:t>
      </w:r>
      <w:r>
        <w:rPr>
          <w:noProof/>
        </w:rPr>
        <w:tab/>
      </w:r>
      <w:r>
        <w:rPr>
          <w:noProof/>
        </w:rPr>
        <w:fldChar w:fldCharType="begin"/>
      </w:r>
      <w:r>
        <w:rPr>
          <w:noProof/>
        </w:rPr>
        <w:instrText xml:space="preserve"> PAGEREF _Toc382465013 \h </w:instrText>
      </w:r>
      <w:r>
        <w:rPr>
          <w:noProof/>
        </w:rPr>
      </w:r>
      <w:r>
        <w:rPr>
          <w:noProof/>
        </w:rPr>
        <w:fldChar w:fldCharType="separate"/>
      </w:r>
      <w:r w:rsidR="00900CC7">
        <w:rPr>
          <w:noProof/>
        </w:rPr>
        <w:t>3</w:t>
      </w:r>
      <w:r>
        <w:rPr>
          <w:noProof/>
        </w:rPr>
        <w:fldChar w:fldCharType="end"/>
      </w:r>
    </w:p>
    <w:p w:rsidR="00CF310C" w:rsidRDefault="00CF310C">
      <w:pPr>
        <w:pStyle w:val="TOC3"/>
        <w:rPr>
          <w:rFonts w:asciiTheme="minorHAnsi" w:eastAsiaTheme="minorEastAsia" w:hAnsiTheme="minorHAnsi" w:cstheme="minorBidi"/>
          <w:noProof/>
          <w:sz w:val="22"/>
          <w:szCs w:val="22"/>
          <w:lang w:val="en-US"/>
        </w:rPr>
      </w:pPr>
      <w:r>
        <w:rPr>
          <w:noProof/>
        </w:rPr>
        <w:t>SIVAVE software</w:t>
      </w:r>
      <w:r>
        <w:rPr>
          <w:noProof/>
        </w:rPr>
        <w:tab/>
      </w:r>
      <w:r>
        <w:rPr>
          <w:noProof/>
        </w:rPr>
        <w:fldChar w:fldCharType="begin"/>
      </w:r>
      <w:r>
        <w:rPr>
          <w:noProof/>
        </w:rPr>
        <w:instrText xml:space="preserve"> PAGEREF _Toc382465014 \h </w:instrText>
      </w:r>
      <w:r>
        <w:rPr>
          <w:noProof/>
        </w:rPr>
      </w:r>
      <w:r>
        <w:rPr>
          <w:noProof/>
        </w:rPr>
        <w:fldChar w:fldCharType="separate"/>
      </w:r>
      <w:r w:rsidR="00900CC7">
        <w:rPr>
          <w:noProof/>
        </w:rPr>
        <w:t>4</w:t>
      </w:r>
      <w:r>
        <w:rPr>
          <w:noProof/>
        </w:rPr>
        <w:fldChar w:fldCharType="end"/>
      </w:r>
    </w:p>
    <w:p w:rsidR="00CF310C" w:rsidRDefault="00CF310C">
      <w:pPr>
        <w:pStyle w:val="TOC3"/>
        <w:rPr>
          <w:rFonts w:asciiTheme="minorHAnsi" w:eastAsiaTheme="minorEastAsia" w:hAnsiTheme="minorHAnsi" w:cstheme="minorBidi"/>
          <w:noProof/>
          <w:sz w:val="22"/>
          <w:szCs w:val="22"/>
          <w:lang w:val="en-US"/>
        </w:rPr>
      </w:pPr>
      <w:r>
        <w:rPr>
          <w:noProof/>
        </w:rPr>
        <w:t>SISNAVA software</w:t>
      </w:r>
      <w:r>
        <w:rPr>
          <w:noProof/>
        </w:rPr>
        <w:tab/>
      </w:r>
      <w:r>
        <w:rPr>
          <w:noProof/>
        </w:rPr>
        <w:fldChar w:fldCharType="begin"/>
      </w:r>
      <w:r>
        <w:rPr>
          <w:noProof/>
        </w:rPr>
        <w:instrText xml:space="preserve"> PAGEREF _Toc382465015 \h </w:instrText>
      </w:r>
      <w:r>
        <w:rPr>
          <w:noProof/>
        </w:rPr>
      </w:r>
      <w:r>
        <w:rPr>
          <w:noProof/>
        </w:rPr>
        <w:fldChar w:fldCharType="separate"/>
      </w:r>
      <w:r w:rsidR="00900CC7">
        <w:rPr>
          <w:noProof/>
        </w:rPr>
        <w:t>4</w:t>
      </w:r>
      <w:r>
        <w:rPr>
          <w:noProof/>
        </w:rPr>
        <w:fldChar w:fldCharType="end"/>
      </w:r>
    </w:p>
    <w:p w:rsidR="00CF310C" w:rsidRDefault="00CF310C">
      <w:pPr>
        <w:pStyle w:val="TOC2"/>
        <w:rPr>
          <w:rFonts w:asciiTheme="minorHAnsi" w:eastAsiaTheme="minorEastAsia" w:hAnsiTheme="minorHAnsi" w:cstheme="minorBidi"/>
          <w:smallCaps w:val="0"/>
          <w:noProof/>
          <w:sz w:val="22"/>
          <w:szCs w:val="22"/>
        </w:rPr>
      </w:pPr>
      <w:r>
        <w:rPr>
          <w:noProof/>
        </w:rPr>
        <w:t>Information on use by members</w:t>
      </w:r>
      <w:r>
        <w:rPr>
          <w:noProof/>
        </w:rPr>
        <w:tab/>
      </w:r>
      <w:r>
        <w:rPr>
          <w:noProof/>
        </w:rPr>
        <w:fldChar w:fldCharType="begin"/>
      </w:r>
      <w:r>
        <w:rPr>
          <w:noProof/>
        </w:rPr>
        <w:instrText xml:space="preserve"> PAGEREF _Toc382465016 \h </w:instrText>
      </w:r>
      <w:r>
        <w:rPr>
          <w:noProof/>
        </w:rPr>
      </w:r>
      <w:r>
        <w:rPr>
          <w:noProof/>
        </w:rPr>
        <w:fldChar w:fldCharType="separate"/>
      </w:r>
      <w:r w:rsidR="00900CC7">
        <w:rPr>
          <w:noProof/>
        </w:rPr>
        <w:t>5</w:t>
      </w:r>
      <w:r>
        <w:rPr>
          <w:noProof/>
        </w:rPr>
        <w:fldChar w:fldCharType="end"/>
      </w:r>
    </w:p>
    <w:p w:rsidR="00CF310C" w:rsidRDefault="00CF310C">
      <w:pPr>
        <w:pStyle w:val="TOC1"/>
        <w:rPr>
          <w:rFonts w:asciiTheme="minorHAnsi" w:eastAsiaTheme="minorEastAsia" w:hAnsiTheme="minorHAnsi" w:cstheme="minorBidi"/>
          <w:caps w:val="0"/>
          <w:noProof/>
          <w:sz w:val="22"/>
          <w:szCs w:val="22"/>
        </w:rPr>
      </w:pPr>
      <w:r>
        <w:rPr>
          <w:noProof/>
        </w:rPr>
        <w:t>iII.</w:t>
      </w:r>
      <w:r>
        <w:rPr>
          <w:rFonts w:asciiTheme="minorHAnsi" w:eastAsiaTheme="minorEastAsia" w:hAnsiTheme="minorHAnsi" w:cstheme="minorBidi"/>
          <w:caps w:val="0"/>
          <w:noProof/>
          <w:sz w:val="22"/>
          <w:szCs w:val="22"/>
        </w:rPr>
        <w:tab/>
      </w:r>
      <w:r>
        <w:rPr>
          <w:noProof/>
        </w:rPr>
        <w:t>Translation of SOFTWARE IN document UPOV/INF/16/3</w:t>
      </w:r>
      <w:r>
        <w:rPr>
          <w:noProof/>
        </w:rPr>
        <w:tab/>
      </w:r>
      <w:r>
        <w:rPr>
          <w:noProof/>
        </w:rPr>
        <w:fldChar w:fldCharType="begin"/>
      </w:r>
      <w:r>
        <w:rPr>
          <w:noProof/>
        </w:rPr>
        <w:instrText xml:space="preserve"> PAGEREF _Toc382465017 \h </w:instrText>
      </w:r>
      <w:r>
        <w:rPr>
          <w:noProof/>
        </w:rPr>
      </w:r>
      <w:r>
        <w:rPr>
          <w:noProof/>
        </w:rPr>
        <w:fldChar w:fldCharType="separate"/>
      </w:r>
      <w:r w:rsidR="00900CC7">
        <w:rPr>
          <w:noProof/>
        </w:rPr>
        <w:t>5</w:t>
      </w:r>
      <w:r>
        <w:rPr>
          <w:noProof/>
        </w:rPr>
        <w:fldChar w:fldCharType="end"/>
      </w:r>
    </w:p>
    <w:p w:rsidR="00CF310C" w:rsidRDefault="00CF310C">
      <w:pPr>
        <w:pStyle w:val="TOC2"/>
        <w:rPr>
          <w:rFonts w:asciiTheme="minorHAnsi" w:eastAsiaTheme="minorEastAsia" w:hAnsiTheme="minorHAnsi" w:cstheme="minorBidi"/>
          <w:smallCaps w:val="0"/>
          <w:noProof/>
          <w:sz w:val="22"/>
          <w:szCs w:val="22"/>
        </w:rPr>
      </w:pPr>
      <w:r>
        <w:rPr>
          <w:noProof/>
        </w:rPr>
        <w:t>AIM software</w:t>
      </w:r>
      <w:r>
        <w:rPr>
          <w:noProof/>
        </w:rPr>
        <w:tab/>
      </w:r>
      <w:r>
        <w:rPr>
          <w:noProof/>
        </w:rPr>
        <w:fldChar w:fldCharType="begin"/>
      </w:r>
      <w:r>
        <w:rPr>
          <w:noProof/>
        </w:rPr>
        <w:instrText xml:space="preserve"> PAGEREF _Toc382465018 \h </w:instrText>
      </w:r>
      <w:r>
        <w:rPr>
          <w:noProof/>
        </w:rPr>
      </w:r>
      <w:r>
        <w:rPr>
          <w:noProof/>
        </w:rPr>
        <w:fldChar w:fldCharType="separate"/>
      </w:r>
      <w:r w:rsidR="00900CC7">
        <w:rPr>
          <w:noProof/>
        </w:rPr>
        <w:t>5</w:t>
      </w:r>
      <w:r>
        <w:rPr>
          <w:noProof/>
        </w:rPr>
        <w:fldChar w:fldCharType="end"/>
      </w:r>
    </w:p>
    <w:p w:rsidR="00CF310C" w:rsidRDefault="00CF310C">
      <w:pPr>
        <w:pStyle w:val="TOC2"/>
        <w:rPr>
          <w:rFonts w:asciiTheme="minorHAnsi" w:eastAsiaTheme="minorEastAsia" w:hAnsiTheme="minorHAnsi" w:cstheme="minorBidi"/>
          <w:smallCaps w:val="0"/>
          <w:noProof/>
          <w:sz w:val="22"/>
          <w:szCs w:val="22"/>
        </w:rPr>
      </w:pPr>
      <w:r>
        <w:rPr>
          <w:noProof/>
        </w:rPr>
        <w:t>Information System (IS) used for Test and Protection of Plant Varieties in the Russian Federation</w:t>
      </w:r>
      <w:r>
        <w:rPr>
          <w:noProof/>
        </w:rPr>
        <w:tab/>
      </w:r>
      <w:r>
        <w:rPr>
          <w:noProof/>
        </w:rPr>
        <w:fldChar w:fldCharType="begin"/>
      </w:r>
      <w:r>
        <w:rPr>
          <w:noProof/>
        </w:rPr>
        <w:instrText xml:space="preserve"> PAGEREF _Toc382465019 \h </w:instrText>
      </w:r>
      <w:r>
        <w:rPr>
          <w:noProof/>
        </w:rPr>
      </w:r>
      <w:r>
        <w:rPr>
          <w:noProof/>
        </w:rPr>
        <w:fldChar w:fldCharType="separate"/>
      </w:r>
      <w:r w:rsidR="00900CC7">
        <w:rPr>
          <w:noProof/>
        </w:rPr>
        <w:t>5</w:t>
      </w:r>
      <w:r>
        <w:rPr>
          <w:noProof/>
        </w:rPr>
        <w:fldChar w:fldCharType="end"/>
      </w:r>
    </w:p>
    <w:p w:rsidR="00DC4F9F" w:rsidRPr="00A0043B" w:rsidRDefault="008C35F9" w:rsidP="00DC4F9F">
      <w:pPr>
        <w:pStyle w:val="Heading1"/>
        <w:tabs>
          <w:tab w:val="left" w:pos="454"/>
        </w:tabs>
        <w:ind w:left="567" w:hanging="567"/>
      </w:pPr>
      <w:r w:rsidRPr="00A0043B">
        <w:rPr>
          <w:sz w:val="18"/>
        </w:rPr>
        <w:fldChar w:fldCharType="end"/>
      </w:r>
    </w:p>
    <w:p w:rsidR="008C35F9" w:rsidRPr="00A0043B" w:rsidRDefault="008C35F9" w:rsidP="008C35F9">
      <w:pPr>
        <w:rPr>
          <w:sz w:val="18"/>
        </w:rPr>
      </w:pPr>
    </w:p>
    <w:p w:rsidR="008C35F9" w:rsidRPr="00A0043B" w:rsidRDefault="008C35F9" w:rsidP="008C35F9"/>
    <w:p w:rsidR="008C35F9" w:rsidRPr="00A0043B" w:rsidRDefault="008C35F9" w:rsidP="002A178B">
      <w:pPr>
        <w:pageBreakBefore/>
        <w:outlineLvl w:val="0"/>
        <w:rPr>
          <w:caps/>
        </w:rPr>
      </w:pPr>
      <w:bookmarkStart w:id="0" w:name="_Toc382465009"/>
      <w:r w:rsidRPr="00A0043B">
        <w:rPr>
          <w:caps/>
        </w:rPr>
        <w:lastRenderedPageBreak/>
        <w:t>i.</w:t>
      </w:r>
      <w:r w:rsidRPr="00A0043B">
        <w:rPr>
          <w:caps/>
        </w:rPr>
        <w:tab/>
      </w:r>
      <w:r w:rsidR="00962F67" w:rsidRPr="00A0043B">
        <w:rPr>
          <w:caps/>
        </w:rPr>
        <w:t>Proposal to develop a new information document</w:t>
      </w:r>
      <w:bookmarkEnd w:id="0"/>
    </w:p>
    <w:p w:rsidR="000A3236" w:rsidRPr="00A0043B" w:rsidRDefault="000A3236" w:rsidP="000A3236">
      <w:pPr>
        <w:rPr>
          <w:rFonts w:eastAsia="MS Mincho"/>
          <w:u w:val="single"/>
        </w:rPr>
      </w:pPr>
    </w:p>
    <w:p w:rsidR="000A3236" w:rsidRPr="00A0043B" w:rsidRDefault="000A3236" w:rsidP="000A3236">
      <w:pPr>
        <w:pStyle w:val="Heading2"/>
      </w:pPr>
      <w:bookmarkStart w:id="1" w:name="_Toc382465010"/>
      <w:r w:rsidRPr="00A0043B">
        <w:t>Background</w:t>
      </w:r>
      <w:bookmarkEnd w:id="1"/>
    </w:p>
    <w:p w:rsidR="008C35F9" w:rsidRPr="00A0043B" w:rsidRDefault="008C35F9" w:rsidP="008C35F9">
      <w:pPr>
        <w:rPr>
          <w:snapToGrid w:val="0"/>
        </w:rPr>
      </w:pPr>
    </w:p>
    <w:p w:rsidR="00B720CD" w:rsidRPr="00A0043B" w:rsidRDefault="00B720CD" w:rsidP="00B720CD">
      <w:pPr>
        <w:rPr>
          <w:iCs/>
          <w:color w:val="000000"/>
        </w:rPr>
      </w:pPr>
      <w:r w:rsidRPr="00A0043B">
        <w:fldChar w:fldCharType="begin"/>
      </w:r>
      <w:r w:rsidRPr="00A0043B">
        <w:instrText xml:space="preserve"> AUTONUM  </w:instrText>
      </w:r>
      <w:r w:rsidRPr="00A0043B">
        <w:fldChar w:fldCharType="end"/>
      </w:r>
      <w:r w:rsidRPr="00A0043B">
        <w:tab/>
      </w:r>
      <w:r w:rsidR="00846A95" w:rsidRPr="00A0043B">
        <w:rPr>
          <w:color w:val="000000"/>
        </w:rPr>
        <w:t xml:space="preserve">The </w:t>
      </w:r>
      <w:r w:rsidR="00B27E20" w:rsidRPr="00A0043B">
        <w:rPr>
          <w:color w:val="000000"/>
        </w:rPr>
        <w:t>T</w:t>
      </w:r>
      <w:r w:rsidRPr="00A0043B">
        <w:rPr>
          <w:color w:val="000000"/>
        </w:rPr>
        <w:t>C</w:t>
      </w:r>
      <w:r w:rsidR="00C618A0" w:rsidRPr="00A0043B">
        <w:rPr>
          <w:color w:val="000000"/>
        </w:rPr>
        <w:t xml:space="preserve">, </w:t>
      </w:r>
      <w:r w:rsidR="00C618A0" w:rsidRPr="00A0043B">
        <w:rPr>
          <w:rFonts w:eastAsia="MS Mincho"/>
        </w:rPr>
        <w:t>at its forty-ninth session, held in Geneva, from March 18 to 20, 2013, r</w:t>
      </w:r>
      <w:r w:rsidRPr="00A0043B">
        <w:rPr>
          <w:color w:val="000000"/>
        </w:rPr>
        <w:t xml:space="preserve">eviewed the title of document UPOV/INF/16 </w:t>
      </w:r>
      <w:r w:rsidRPr="00A0043B">
        <w:rPr>
          <w:iCs/>
          <w:color w:val="000000"/>
        </w:rPr>
        <w:t>“Exchangeable Software” and Section “1. Requirements for exchangeable software” and agreed that these texts should remain unchanged on the basis that the document concerned software that had been developed or customized by a member of the Union for UPOV purposes.  However, it agreed that it would be useful to develop a separate information document that would allow members of the Union to provide information on the use of non-customized software and equipment (e.g. data loggers) that was used by members of the Union (see</w:t>
      </w:r>
      <w:r w:rsidRPr="00A0043B">
        <w:t xml:space="preserve"> </w:t>
      </w:r>
      <w:r w:rsidRPr="00A0043B">
        <w:rPr>
          <w:iCs/>
          <w:color w:val="000000"/>
        </w:rPr>
        <w:t>do</w:t>
      </w:r>
      <w:r w:rsidR="00640020" w:rsidRPr="00A0043B">
        <w:rPr>
          <w:iCs/>
          <w:color w:val="000000"/>
        </w:rPr>
        <w:t>cument TC/49/41 “Report on the C</w:t>
      </w:r>
      <w:r w:rsidRPr="00A0043B">
        <w:rPr>
          <w:iCs/>
          <w:color w:val="000000"/>
        </w:rPr>
        <w:t xml:space="preserve">onclusions”, paragraph 105). </w:t>
      </w:r>
    </w:p>
    <w:p w:rsidR="00B720CD" w:rsidRPr="00A0043B" w:rsidRDefault="00B720CD" w:rsidP="00B720CD">
      <w:pPr>
        <w:rPr>
          <w:iCs/>
          <w:color w:val="000000"/>
        </w:rPr>
      </w:pPr>
    </w:p>
    <w:p w:rsidR="00B720CD" w:rsidRPr="00A0043B" w:rsidRDefault="00B720CD" w:rsidP="00B720CD">
      <w:pPr>
        <w:rPr>
          <w:rFonts w:eastAsia="MS Mincho"/>
        </w:rPr>
      </w:pPr>
      <w:r w:rsidRPr="00A0043B">
        <w:rPr>
          <w:rFonts w:cs="Arial"/>
        </w:rPr>
        <w:fldChar w:fldCharType="begin"/>
      </w:r>
      <w:r w:rsidRPr="00A0043B">
        <w:rPr>
          <w:rFonts w:cs="Arial"/>
        </w:rPr>
        <w:instrText xml:space="preserve"> AUTONUM  </w:instrText>
      </w:r>
      <w:r w:rsidRPr="00A0043B">
        <w:rPr>
          <w:rFonts w:cs="Arial"/>
        </w:rPr>
        <w:fldChar w:fldCharType="end"/>
      </w:r>
      <w:r w:rsidRPr="00A0043B">
        <w:rPr>
          <w:rFonts w:cs="Arial"/>
        </w:rPr>
        <w:tab/>
      </w:r>
      <w:r w:rsidRPr="00A0043B">
        <w:rPr>
          <w:rFonts w:eastAsia="MS Mincho"/>
        </w:rPr>
        <w:t>The CAJ</w:t>
      </w:r>
      <w:r w:rsidR="00846A95" w:rsidRPr="00A0043B">
        <w:rPr>
          <w:rFonts w:eastAsia="MS Mincho"/>
        </w:rPr>
        <w:t>, at its six</w:t>
      </w:r>
      <w:r w:rsidRPr="00A0043B">
        <w:rPr>
          <w:rFonts w:eastAsia="MS Mincho"/>
        </w:rPr>
        <w:t xml:space="preserve">ty-eighth session, held </w:t>
      </w:r>
      <w:r w:rsidR="00C618A0" w:rsidRPr="00A0043B">
        <w:rPr>
          <w:rFonts w:eastAsia="MS Mincho"/>
        </w:rPr>
        <w:t xml:space="preserve">in Geneva </w:t>
      </w:r>
      <w:r w:rsidRPr="00A0043B">
        <w:rPr>
          <w:rFonts w:eastAsia="MS Mincho"/>
        </w:rPr>
        <w:t xml:space="preserve">on October 21, 2013, agreed with the conclusions of </w:t>
      </w:r>
      <w:r w:rsidRPr="00A0043B">
        <w:t>the TC, at its forty-ninth session,</w:t>
      </w:r>
      <w:r w:rsidRPr="00A0043B">
        <w:rPr>
          <w:rFonts w:eastAsia="MS Mincho"/>
        </w:rPr>
        <w:t xml:space="preserve"> that the title of document UPOV/INF/16 “Exchangeable Software” and the text of Section 1 “Requirements for exchangeable software” should remain unchanged on the basis that the doc</w:t>
      </w:r>
      <w:r w:rsidR="00962F67" w:rsidRPr="00A0043B">
        <w:rPr>
          <w:rFonts w:eastAsia="MS Mincho"/>
        </w:rPr>
        <w:t>ument concern</w:t>
      </w:r>
      <w:r w:rsidR="006211B1" w:rsidRPr="00A0043B">
        <w:rPr>
          <w:rFonts w:eastAsia="MS Mincho"/>
        </w:rPr>
        <w:t>ed</w:t>
      </w:r>
      <w:r w:rsidR="00962F67" w:rsidRPr="00A0043B">
        <w:rPr>
          <w:rFonts w:eastAsia="MS Mincho"/>
        </w:rPr>
        <w:t xml:space="preserve"> software that had</w:t>
      </w:r>
      <w:r w:rsidRPr="00A0043B">
        <w:rPr>
          <w:rFonts w:eastAsia="MS Mincho"/>
        </w:rPr>
        <w:t xml:space="preserve"> been developed or customized by a member of the Union for UPOV </w:t>
      </w:r>
      <w:r w:rsidR="006211B1" w:rsidRPr="00A0043B">
        <w:rPr>
          <w:rFonts w:eastAsia="MS Mincho"/>
        </w:rPr>
        <w:t>purposes;  and</w:t>
      </w:r>
      <w:r w:rsidRPr="00A0043B">
        <w:rPr>
          <w:rFonts w:eastAsia="MS Mincho"/>
        </w:rPr>
        <w:t xml:space="preserve"> that it would be useful for the TC to seek to develop a separate information document that would allow members of the Union to provide information on the use of non-customized software and equipment (e.g. data loggers) that was used by members o</w:t>
      </w:r>
      <w:r w:rsidR="00220CE5" w:rsidRPr="00A0043B">
        <w:rPr>
          <w:rFonts w:eastAsia="MS Mincho"/>
        </w:rPr>
        <w:t>f the Union (see document CAJ/</w:t>
      </w:r>
      <w:r w:rsidR="00FF3D95" w:rsidRPr="00A0043B">
        <w:rPr>
          <w:rFonts w:eastAsia="MS Mincho"/>
        </w:rPr>
        <w:t>68/</w:t>
      </w:r>
      <w:r w:rsidR="00220CE5" w:rsidRPr="00A0043B">
        <w:rPr>
          <w:rFonts w:eastAsia="MS Mincho"/>
        </w:rPr>
        <w:t>10</w:t>
      </w:r>
      <w:r w:rsidR="00640020" w:rsidRPr="00A0043B">
        <w:rPr>
          <w:rFonts w:eastAsia="MS Mincho"/>
        </w:rPr>
        <w:t xml:space="preserve"> “Report on the C</w:t>
      </w:r>
      <w:r w:rsidRPr="00A0043B">
        <w:rPr>
          <w:rFonts w:eastAsia="MS Mincho"/>
        </w:rPr>
        <w:t>onclusions”, paragraph 30).</w:t>
      </w:r>
    </w:p>
    <w:p w:rsidR="000A3236" w:rsidRPr="00A0043B" w:rsidRDefault="000A3236" w:rsidP="00B720CD">
      <w:pPr>
        <w:rPr>
          <w:rFonts w:eastAsia="MS Mincho"/>
        </w:rPr>
      </w:pPr>
    </w:p>
    <w:p w:rsidR="00B80D92" w:rsidRPr="00A0043B" w:rsidRDefault="00B80D92" w:rsidP="00B720CD">
      <w:pPr>
        <w:rPr>
          <w:rFonts w:eastAsia="MS Mincho"/>
        </w:rPr>
      </w:pPr>
    </w:p>
    <w:p w:rsidR="00EC5F5D" w:rsidRPr="00A0043B" w:rsidRDefault="00EC5F5D" w:rsidP="001F2D02">
      <w:pPr>
        <w:pStyle w:val="Heading2"/>
      </w:pPr>
      <w:bookmarkStart w:id="2" w:name="_Toc382465011"/>
      <w:r w:rsidRPr="00A0043B">
        <w:t>Proposal</w:t>
      </w:r>
      <w:bookmarkEnd w:id="2"/>
    </w:p>
    <w:p w:rsidR="00EC5F5D" w:rsidRPr="00A0043B" w:rsidRDefault="00EC5F5D" w:rsidP="00B720CD">
      <w:pPr>
        <w:rPr>
          <w:rFonts w:eastAsia="MS Mincho"/>
          <w:u w:val="single"/>
        </w:rPr>
      </w:pPr>
    </w:p>
    <w:p w:rsidR="00B266AB" w:rsidRPr="00A0043B" w:rsidRDefault="00EC5F5D" w:rsidP="00B80D92">
      <w:pPr>
        <w:rPr>
          <w:iCs/>
          <w:color w:val="000000"/>
        </w:rPr>
      </w:pPr>
      <w:r w:rsidRPr="00A0043B">
        <w:rPr>
          <w:rFonts w:eastAsia="MS Mincho"/>
          <w:snapToGrid w:val="0"/>
        </w:rPr>
        <w:fldChar w:fldCharType="begin"/>
      </w:r>
      <w:r w:rsidRPr="00A0043B">
        <w:rPr>
          <w:rFonts w:eastAsia="MS Mincho"/>
          <w:snapToGrid w:val="0"/>
        </w:rPr>
        <w:instrText xml:space="preserve"> AUTONUM  </w:instrText>
      </w:r>
      <w:r w:rsidRPr="00A0043B">
        <w:rPr>
          <w:rFonts w:eastAsia="MS Mincho"/>
          <w:snapToGrid w:val="0"/>
        </w:rPr>
        <w:fldChar w:fldCharType="end"/>
      </w:r>
      <w:r w:rsidRPr="00A0043B">
        <w:rPr>
          <w:rFonts w:eastAsia="MS Mincho"/>
          <w:snapToGrid w:val="0"/>
        </w:rPr>
        <w:tab/>
      </w:r>
      <w:r w:rsidR="00640020" w:rsidRPr="00A0043B">
        <w:rPr>
          <w:rFonts w:eastAsia="MS Mincho"/>
          <w:snapToGrid w:val="0"/>
        </w:rPr>
        <w:t xml:space="preserve">On the basis explained above, </w:t>
      </w:r>
      <w:r w:rsidR="00640020" w:rsidRPr="00A0043B">
        <w:rPr>
          <w:iCs/>
          <w:color w:val="000000"/>
        </w:rPr>
        <w:t>i</w:t>
      </w:r>
      <w:r w:rsidR="00B80D92" w:rsidRPr="00A0043B">
        <w:rPr>
          <w:iCs/>
          <w:color w:val="000000"/>
        </w:rPr>
        <w:t xml:space="preserve">t is proposed to </w:t>
      </w:r>
      <w:r w:rsidR="00640020" w:rsidRPr="00A0043B">
        <w:rPr>
          <w:iCs/>
          <w:color w:val="000000"/>
        </w:rPr>
        <w:t>develop</w:t>
      </w:r>
      <w:r w:rsidR="007B1FF6" w:rsidRPr="00A0043B">
        <w:rPr>
          <w:iCs/>
          <w:color w:val="000000"/>
        </w:rPr>
        <w:t xml:space="preserve"> a new information document </w:t>
      </w:r>
      <w:r w:rsidR="00640020" w:rsidRPr="00A0043B">
        <w:rPr>
          <w:iCs/>
          <w:color w:val="000000"/>
        </w:rPr>
        <w:t>containing</w:t>
      </w:r>
      <w:r w:rsidR="00B266AB" w:rsidRPr="00A0043B">
        <w:rPr>
          <w:iCs/>
          <w:color w:val="000000"/>
        </w:rPr>
        <w:t xml:space="preserve"> information </w:t>
      </w:r>
      <w:r w:rsidR="00A56756" w:rsidRPr="00A0043B">
        <w:rPr>
          <w:iCs/>
          <w:color w:val="000000"/>
        </w:rPr>
        <w:t>on non-customized software and equipment that has been used by members of the Union</w:t>
      </w:r>
      <w:r w:rsidR="006161C2" w:rsidRPr="00A0043B">
        <w:rPr>
          <w:iCs/>
          <w:color w:val="000000"/>
        </w:rPr>
        <w:t>, as follows:</w:t>
      </w:r>
      <w:r w:rsidR="00B266AB" w:rsidRPr="00A0043B">
        <w:rPr>
          <w:iCs/>
          <w:color w:val="000000"/>
        </w:rPr>
        <w:t xml:space="preserve"> </w:t>
      </w:r>
    </w:p>
    <w:p w:rsidR="006161C2" w:rsidRPr="00A0043B" w:rsidRDefault="006161C2" w:rsidP="00B80D92">
      <w:pPr>
        <w:rPr>
          <w:iCs/>
          <w:color w:val="000000"/>
        </w:rPr>
      </w:pPr>
    </w:p>
    <w:tbl>
      <w:tblPr>
        <w:tblW w:w="949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985"/>
        <w:gridCol w:w="7512"/>
      </w:tblGrid>
      <w:tr w:rsidR="00B266AB" w:rsidRPr="00A0043B" w:rsidTr="006716FC">
        <w:trPr>
          <w:trHeight w:val="560"/>
        </w:trPr>
        <w:tc>
          <w:tcPr>
            <w:tcW w:w="1985" w:type="dxa"/>
            <w:tcBorders>
              <w:bottom w:val="dotted" w:sz="4" w:space="0" w:color="auto"/>
            </w:tcBorders>
          </w:tcPr>
          <w:p w:rsidR="00B266AB" w:rsidRPr="00A0043B" w:rsidRDefault="00256290" w:rsidP="00A952BF">
            <w:pPr>
              <w:rPr>
                <w:rFonts w:cs="Arial"/>
              </w:rPr>
            </w:pPr>
            <w:r w:rsidRPr="00A0043B">
              <w:rPr>
                <w:rFonts w:cs="Arial"/>
              </w:rPr>
              <w:t>Title</w:t>
            </w:r>
          </w:p>
        </w:tc>
        <w:tc>
          <w:tcPr>
            <w:tcW w:w="7512" w:type="dxa"/>
            <w:tcBorders>
              <w:bottom w:val="dotted" w:sz="4" w:space="0" w:color="auto"/>
            </w:tcBorders>
          </w:tcPr>
          <w:p w:rsidR="00B266AB" w:rsidRPr="00A0043B" w:rsidRDefault="00256290" w:rsidP="00A716A5">
            <w:pPr>
              <w:autoSpaceDE w:val="0"/>
              <w:autoSpaceDN w:val="0"/>
              <w:adjustRightInd w:val="0"/>
              <w:rPr>
                <w:rFonts w:cs="Arial"/>
              </w:rPr>
            </w:pPr>
            <w:r w:rsidRPr="00A0043B">
              <w:rPr>
                <w:rFonts w:cs="Arial"/>
              </w:rPr>
              <w:t>“</w:t>
            </w:r>
            <w:r w:rsidR="00A716A5" w:rsidRPr="00A0043B">
              <w:rPr>
                <w:rFonts w:cs="Arial"/>
              </w:rPr>
              <w:t>S</w:t>
            </w:r>
            <w:r w:rsidRPr="00A0043B">
              <w:rPr>
                <w:rFonts w:cs="Arial"/>
              </w:rPr>
              <w:t>oftware</w:t>
            </w:r>
            <w:r w:rsidRPr="00A0043B">
              <w:t xml:space="preserve"> </w:t>
            </w:r>
            <w:r w:rsidR="00A56756" w:rsidRPr="00A0043B">
              <w:t xml:space="preserve">and equipment </w:t>
            </w:r>
            <w:r w:rsidR="00A56756" w:rsidRPr="00A0043B">
              <w:rPr>
                <w:rFonts w:cs="Arial"/>
              </w:rPr>
              <w:t xml:space="preserve">used by </w:t>
            </w:r>
            <w:r w:rsidRPr="00A0043B">
              <w:rPr>
                <w:rFonts w:cs="Arial"/>
              </w:rPr>
              <w:t>member</w:t>
            </w:r>
            <w:r w:rsidR="00A56756" w:rsidRPr="00A0043B">
              <w:rPr>
                <w:rFonts w:cs="Arial"/>
              </w:rPr>
              <w:t>s of the Union</w:t>
            </w:r>
            <w:r w:rsidRPr="00A0043B">
              <w:rPr>
                <w:rFonts w:cs="Arial"/>
              </w:rPr>
              <w:t>”</w:t>
            </w:r>
            <w:r w:rsidR="006161C2" w:rsidRPr="00A0043B">
              <w:rPr>
                <w:rFonts w:cs="Arial"/>
              </w:rPr>
              <w:t xml:space="preserve"> (document UPOV/INF/22)</w:t>
            </w:r>
          </w:p>
        </w:tc>
      </w:tr>
      <w:tr w:rsidR="00B266AB" w:rsidRPr="00A0043B" w:rsidTr="006161C2">
        <w:trPr>
          <w:trHeight w:val="2645"/>
        </w:trPr>
        <w:tc>
          <w:tcPr>
            <w:tcW w:w="1985" w:type="dxa"/>
            <w:tcBorders>
              <w:top w:val="dotted" w:sz="4" w:space="0" w:color="auto"/>
              <w:bottom w:val="dotted" w:sz="4" w:space="0" w:color="auto"/>
            </w:tcBorders>
          </w:tcPr>
          <w:p w:rsidR="00B266AB" w:rsidRPr="00A0043B" w:rsidRDefault="006161C2" w:rsidP="006161C2">
            <w:pPr>
              <w:jc w:val="left"/>
              <w:rPr>
                <w:rFonts w:cs="Arial"/>
              </w:rPr>
            </w:pPr>
            <w:r w:rsidRPr="00A0043B">
              <w:rPr>
                <w:rFonts w:cs="Arial"/>
              </w:rPr>
              <w:t>1. R</w:t>
            </w:r>
            <w:r w:rsidR="00256290" w:rsidRPr="00A0043B">
              <w:rPr>
                <w:rFonts w:cs="Arial"/>
              </w:rPr>
              <w:t>equirements</w:t>
            </w:r>
          </w:p>
        </w:tc>
        <w:tc>
          <w:tcPr>
            <w:tcW w:w="7512" w:type="dxa"/>
            <w:tcBorders>
              <w:top w:val="dotted" w:sz="4" w:space="0" w:color="auto"/>
              <w:bottom w:val="dotted" w:sz="4" w:space="0" w:color="auto"/>
            </w:tcBorders>
          </w:tcPr>
          <w:p w:rsidR="006161C2" w:rsidRPr="00A0043B" w:rsidRDefault="00256290" w:rsidP="006161C2">
            <w:pPr>
              <w:pStyle w:val="ListParagraph"/>
              <w:numPr>
                <w:ilvl w:val="1"/>
                <w:numId w:val="14"/>
              </w:numPr>
              <w:autoSpaceDE w:val="0"/>
              <w:autoSpaceDN w:val="0"/>
              <w:adjustRightInd w:val="0"/>
              <w:ind w:left="33" w:firstLine="0"/>
              <w:rPr>
                <w:rFonts w:cs="Arial"/>
              </w:rPr>
            </w:pPr>
            <w:r w:rsidRPr="00A0043B">
              <w:rPr>
                <w:rFonts w:cs="Arial"/>
              </w:rPr>
              <w:t xml:space="preserve">Members of the Union are invited to provide information on </w:t>
            </w:r>
            <w:r w:rsidR="006716FC" w:rsidRPr="00A0043B">
              <w:rPr>
                <w:rFonts w:cs="Arial"/>
              </w:rPr>
              <w:t>software/</w:t>
            </w:r>
            <w:r w:rsidR="00635FD0" w:rsidRPr="00A0043B">
              <w:rPr>
                <w:rFonts w:cs="Arial"/>
              </w:rPr>
              <w:t xml:space="preserve">equipment </w:t>
            </w:r>
            <w:r w:rsidRPr="00A0043B">
              <w:rPr>
                <w:rFonts w:cs="Arial"/>
              </w:rPr>
              <w:t xml:space="preserve">for inclusion on the basis that </w:t>
            </w:r>
            <w:r w:rsidR="006161C2" w:rsidRPr="00A0043B">
              <w:rPr>
                <w:rFonts w:cs="Arial"/>
              </w:rPr>
              <w:t xml:space="preserve">it </w:t>
            </w:r>
            <w:r w:rsidR="00A56756" w:rsidRPr="00A0043B">
              <w:rPr>
                <w:rFonts w:cs="Arial"/>
              </w:rPr>
              <w:t>has been used</w:t>
            </w:r>
            <w:r w:rsidR="006161C2" w:rsidRPr="00A0043B">
              <w:rPr>
                <w:rFonts w:cs="Arial"/>
              </w:rPr>
              <w:t xml:space="preserve"> for the purposes of plant variety protection</w:t>
            </w:r>
            <w:r w:rsidR="00635FD0" w:rsidRPr="00A0043B">
              <w:rPr>
                <w:rFonts w:cs="Arial"/>
              </w:rPr>
              <w:t>.</w:t>
            </w:r>
          </w:p>
          <w:p w:rsidR="006161C2" w:rsidRPr="00A0043B" w:rsidRDefault="006161C2" w:rsidP="006161C2">
            <w:pPr>
              <w:pStyle w:val="ListParagraph"/>
              <w:autoSpaceDE w:val="0"/>
              <w:autoSpaceDN w:val="0"/>
              <w:adjustRightInd w:val="0"/>
              <w:ind w:left="33"/>
              <w:rPr>
                <w:rFonts w:cs="Arial"/>
              </w:rPr>
            </w:pPr>
          </w:p>
          <w:p w:rsidR="00635FD0" w:rsidRPr="00A0043B" w:rsidRDefault="00635FD0" w:rsidP="006161C2">
            <w:pPr>
              <w:pStyle w:val="ListParagraph"/>
              <w:numPr>
                <w:ilvl w:val="1"/>
                <w:numId w:val="14"/>
              </w:numPr>
              <w:autoSpaceDE w:val="0"/>
              <w:autoSpaceDN w:val="0"/>
              <w:adjustRightInd w:val="0"/>
              <w:ind w:left="33" w:firstLine="0"/>
              <w:rPr>
                <w:rFonts w:cs="Arial"/>
              </w:rPr>
            </w:pPr>
            <w:r w:rsidRPr="00A0043B">
              <w:rPr>
                <w:rFonts w:cs="Arial"/>
              </w:rPr>
              <w:t xml:space="preserve">Information on the following should be provided by any member </w:t>
            </w:r>
            <w:r w:rsidR="006716FC" w:rsidRPr="00A0043B">
              <w:rPr>
                <w:rFonts w:cs="Arial"/>
              </w:rPr>
              <w:t>of the Union proposing software/</w:t>
            </w:r>
            <w:r w:rsidR="001F2D02" w:rsidRPr="00A0043B">
              <w:rPr>
                <w:rFonts w:cs="Arial"/>
              </w:rPr>
              <w:t xml:space="preserve">equipment </w:t>
            </w:r>
            <w:r w:rsidRPr="00A0043B">
              <w:rPr>
                <w:rFonts w:cs="Arial"/>
              </w:rPr>
              <w:t xml:space="preserve">for inclusion in </w:t>
            </w:r>
            <w:r w:rsidR="004B04F6" w:rsidRPr="00A0043B">
              <w:rPr>
                <w:rFonts w:cs="Arial"/>
              </w:rPr>
              <w:t xml:space="preserve">this </w:t>
            </w:r>
            <w:r w:rsidRPr="00A0043B">
              <w:rPr>
                <w:rFonts w:cs="Arial"/>
              </w:rPr>
              <w:t>document:</w:t>
            </w:r>
          </w:p>
          <w:p w:rsidR="00635FD0" w:rsidRPr="00A0043B" w:rsidRDefault="00635FD0" w:rsidP="001F2D02">
            <w:pPr>
              <w:pStyle w:val="ListParagraph"/>
              <w:ind w:left="34"/>
              <w:rPr>
                <w:rFonts w:cs="Arial"/>
              </w:rPr>
            </w:pPr>
          </w:p>
          <w:p w:rsidR="00635FD0" w:rsidRPr="00A0043B" w:rsidRDefault="006161C2" w:rsidP="006161C2">
            <w:pPr>
              <w:autoSpaceDE w:val="0"/>
              <w:autoSpaceDN w:val="0"/>
              <w:adjustRightInd w:val="0"/>
              <w:ind w:left="601"/>
              <w:rPr>
                <w:rFonts w:cs="Arial"/>
              </w:rPr>
            </w:pPr>
            <w:r w:rsidRPr="00A0043B">
              <w:rPr>
                <w:rFonts w:cs="Arial"/>
              </w:rPr>
              <w:t xml:space="preserve">Title of </w:t>
            </w:r>
            <w:r w:rsidR="00635FD0" w:rsidRPr="00A0043B">
              <w:rPr>
                <w:rFonts w:cs="Arial"/>
              </w:rPr>
              <w:t>software/equipment</w:t>
            </w:r>
          </w:p>
          <w:p w:rsidR="00635FD0" w:rsidRPr="00A0043B" w:rsidRDefault="00635FD0" w:rsidP="001F2D02">
            <w:pPr>
              <w:autoSpaceDE w:val="0"/>
              <w:autoSpaceDN w:val="0"/>
              <w:adjustRightInd w:val="0"/>
              <w:ind w:left="601"/>
              <w:rPr>
                <w:rFonts w:cs="Arial"/>
              </w:rPr>
            </w:pPr>
            <w:r w:rsidRPr="00A0043B">
              <w:rPr>
                <w:rFonts w:cs="Arial"/>
              </w:rPr>
              <w:t>Function (brief summary)</w:t>
            </w:r>
          </w:p>
          <w:p w:rsidR="00635FD0" w:rsidRPr="00A0043B" w:rsidRDefault="00635FD0" w:rsidP="001F2D02">
            <w:pPr>
              <w:autoSpaceDE w:val="0"/>
              <w:autoSpaceDN w:val="0"/>
              <w:adjustRightInd w:val="0"/>
              <w:ind w:left="601"/>
              <w:rPr>
                <w:rFonts w:cs="Arial"/>
              </w:rPr>
            </w:pPr>
            <w:r w:rsidRPr="00A0043B">
              <w:rPr>
                <w:rFonts w:cs="Arial"/>
              </w:rPr>
              <w:t>Source and contact details</w:t>
            </w:r>
          </w:p>
          <w:p w:rsidR="00635FD0" w:rsidRPr="00A0043B" w:rsidRDefault="00635FD0" w:rsidP="006161C2">
            <w:pPr>
              <w:autoSpaceDE w:val="0"/>
              <w:autoSpaceDN w:val="0"/>
              <w:adjustRightInd w:val="0"/>
              <w:ind w:left="601"/>
              <w:rPr>
                <w:rFonts w:cs="Arial"/>
              </w:rPr>
            </w:pPr>
            <w:r w:rsidRPr="00A0043B">
              <w:rPr>
                <w:rFonts w:cs="Arial"/>
              </w:rPr>
              <w:t xml:space="preserve">Category(ies) of use (see </w:t>
            </w:r>
            <w:r w:rsidR="00FA2CD8" w:rsidRPr="00A0043B">
              <w:rPr>
                <w:rFonts w:cs="Arial"/>
              </w:rPr>
              <w:t>section</w:t>
            </w:r>
            <w:r w:rsidR="00640020" w:rsidRPr="00A0043B">
              <w:rPr>
                <w:rFonts w:cs="Arial"/>
              </w:rPr>
              <w:t xml:space="preserve"> </w:t>
            </w:r>
            <w:r w:rsidR="00FA2CD8" w:rsidRPr="00A0043B">
              <w:rPr>
                <w:rFonts w:cs="Arial"/>
              </w:rPr>
              <w:t xml:space="preserve">3, </w:t>
            </w:r>
            <w:r w:rsidR="006161C2" w:rsidRPr="00A0043B">
              <w:rPr>
                <w:rFonts w:cs="Arial"/>
              </w:rPr>
              <w:t>below</w:t>
            </w:r>
            <w:r w:rsidRPr="00A0043B">
              <w:rPr>
                <w:rFonts w:cs="Arial"/>
              </w:rPr>
              <w:t>)</w:t>
            </w:r>
          </w:p>
        </w:tc>
      </w:tr>
      <w:tr w:rsidR="00635FD0" w:rsidRPr="00A0043B" w:rsidTr="00043EDF">
        <w:trPr>
          <w:trHeight w:val="2824"/>
        </w:trPr>
        <w:tc>
          <w:tcPr>
            <w:tcW w:w="1985" w:type="dxa"/>
            <w:tcBorders>
              <w:top w:val="dotted" w:sz="4" w:space="0" w:color="auto"/>
              <w:bottom w:val="dotted" w:sz="4" w:space="0" w:color="auto"/>
            </w:tcBorders>
          </w:tcPr>
          <w:p w:rsidR="00635FD0" w:rsidRPr="00A0043B" w:rsidRDefault="006161C2" w:rsidP="006716FC">
            <w:pPr>
              <w:jc w:val="left"/>
              <w:rPr>
                <w:rFonts w:cs="Arial"/>
              </w:rPr>
            </w:pPr>
            <w:r w:rsidRPr="00A0043B">
              <w:rPr>
                <w:rFonts w:cs="Arial"/>
              </w:rPr>
              <w:t>2. P</w:t>
            </w:r>
            <w:r w:rsidR="004B04F6" w:rsidRPr="00A0043B">
              <w:rPr>
                <w:rFonts w:cs="Arial"/>
              </w:rPr>
              <w:t>rocedure</w:t>
            </w:r>
            <w:r w:rsidR="004B04F6" w:rsidRPr="00A0043B">
              <w:t xml:space="preserve"> </w:t>
            </w:r>
            <w:r w:rsidR="004B04F6" w:rsidRPr="00A0043B">
              <w:rPr>
                <w:rFonts w:cs="Arial"/>
              </w:rPr>
              <w:t>for inclusion of software</w:t>
            </w:r>
            <w:r w:rsidR="006716FC" w:rsidRPr="00A0043B">
              <w:rPr>
                <w:rFonts w:cs="Arial"/>
              </w:rPr>
              <w:t>/equipment</w:t>
            </w:r>
          </w:p>
        </w:tc>
        <w:tc>
          <w:tcPr>
            <w:tcW w:w="7512" w:type="dxa"/>
            <w:tcBorders>
              <w:top w:val="dotted" w:sz="4" w:space="0" w:color="auto"/>
              <w:bottom w:val="dotted" w:sz="4" w:space="0" w:color="auto"/>
            </w:tcBorders>
          </w:tcPr>
          <w:p w:rsidR="00043EDF" w:rsidRPr="00A0043B" w:rsidRDefault="00043EDF" w:rsidP="00043EDF">
            <w:pPr>
              <w:pStyle w:val="ListParagraph"/>
              <w:autoSpaceDE w:val="0"/>
              <w:autoSpaceDN w:val="0"/>
              <w:adjustRightInd w:val="0"/>
              <w:ind w:left="34"/>
              <w:rPr>
                <w:rFonts w:cs="Arial"/>
              </w:rPr>
            </w:pPr>
            <w:r w:rsidRPr="00A0043B">
              <w:rPr>
                <w:rFonts w:cs="Arial"/>
              </w:rPr>
              <w:t xml:space="preserve">2.1    </w:t>
            </w:r>
            <w:r w:rsidR="006716FC" w:rsidRPr="00A0043B">
              <w:rPr>
                <w:rFonts w:cs="Arial"/>
              </w:rPr>
              <w:t>Software/</w:t>
            </w:r>
            <w:r w:rsidR="004B04F6" w:rsidRPr="00A0043B">
              <w:rPr>
                <w:rFonts w:cs="Arial"/>
              </w:rPr>
              <w:t xml:space="preserve">equipment </w:t>
            </w:r>
            <w:r w:rsidR="00635FD0" w:rsidRPr="00A0043B">
              <w:rPr>
                <w:rFonts w:cs="Arial"/>
              </w:rPr>
              <w:t xml:space="preserve">proposed for inclusion in </w:t>
            </w:r>
            <w:r w:rsidR="004B04F6" w:rsidRPr="00A0043B">
              <w:rPr>
                <w:rFonts w:cs="Arial"/>
              </w:rPr>
              <w:t xml:space="preserve">this </w:t>
            </w:r>
            <w:r w:rsidR="00635FD0" w:rsidRPr="00A0043B">
              <w:rPr>
                <w:rFonts w:cs="Arial"/>
              </w:rPr>
              <w:t>docum</w:t>
            </w:r>
            <w:r w:rsidR="006161C2" w:rsidRPr="00A0043B">
              <w:rPr>
                <w:rFonts w:cs="Arial"/>
              </w:rPr>
              <w:t xml:space="preserve">ent by members of the Union is, in the first instance, </w:t>
            </w:r>
            <w:r w:rsidR="00635FD0" w:rsidRPr="00A0043B">
              <w:rPr>
                <w:rFonts w:cs="Arial"/>
              </w:rPr>
              <w:t xml:space="preserve">presented </w:t>
            </w:r>
            <w:r w:rsidR="006161C2" w:rsidRPr="00A0043B">
              <w:rPr>
                <w:rFonts w:cs="Arial"/>
              </w:rPr>
              <w:t>to the TC</w:t>
            </w:r>
            <w:r w:rsidR="00635FD0" w:rsidRPr="00A0043B">
              <w:rPr>
                <w:rFonts w:cs="Arial"/>
              </w:rPr>
              <w:t>.</w:t>
            </w:r>
          </w:p>
          <w:p w:rsidR="00043EDF" w:rsidRPr="00A0043B" w:rsidRDefault="006161C2" w:rsidP="00043EDF">
            <w:pPr>
              <w:pStyle w:val="ListParagraph"/>
              <w:autoSpaceDE w:val="0"/>
              <w:autoSpaceDN w:val="0"/>
              <w:adjustRightInd w:val="0"/>
              <w:ind w:left="34"/>
              <w:rPr>
                <w:rFonts w:cs="Arial"/>
              </w:rPr>
            </w:pPr>
            <w:r w:rsidRPr="00A0043B">
              <w:rPr>
                <w:rFonts w:cs="Arial"/>
              </w:rPr>
              <w:t xml:space="preserve"> </w:t>
            </w:r>
          </w:p>
          <w:p w:rsidR="006161C2" w:rsidRPr="00A0043B" w:rsidRDefault="00043EDF" w:rsidP="00043EDF">
            <w:pPr>
              <w:pStyle w:val="ListParagraph"/>
              <w:autoSpaceDE w:val="0"/>
              <w:autoSpaceDN w:val="0"/>
              <w:adjustRightInd w:val="0"/>
              <w:ind w:left="34"/>
              <w:rPr>
                <w:rFonts w:cs="Arial"/>
              </w:rPr>
            </w:pPr>
            <w:r w:rsidRPr="00A0043B">
              <w:rPr>
                <w:rFonts w:cs="Arial"/>
              </w:rPr>
              <w:t xml:space="preserve">2.2    </w:t>
            </w:r>
            <w:r w:rsidR="006161C2" w:rsidRPr="00A0043B">
              <w:rPr>
                <w:rFonts w:cs="Arial"/>
              </w:rPr>
              <w:t>The TC will decide whether to:</w:t>
            </w:r>
          </w:p>
          <w:p w:rsidR="00043EDF" w:rsidRPr="00A0043B" w:rsidRDefault="00043EDF" w:rsidP="00043EDF">
            <w:pPr>
              <w:pStyle w:val="ListParagraph"/>
              <w:numPr>
                <w:ilvl w:val="0"/>
                <w:numId w:val="16"/>
              </w:numPr>
              <w:autoSpaceDE w:val="0"/>
              <w:autoSpaceDN w:val="0"/>
              <w:adjustRightInd w:val="0"/>
              <w:rPr>
                <w:rFonts w:cs="Arial"/>
              </w:rPr>
            </w:pPr>
            <w:r w:rsidRPr="00A0043B">
              <w:rPr>
                <w:rFonts w:cs="Arial"/>
              </w:rPr>
              <w:t>propose</w:t>
            </w:r>
            <w:r w:rsidR="006161C2" w:rsidRPr="00A0043B">
              <w:rPr>
                <w:rFonts w:cs="Arial"/>
              </w:rPr>
              <w:t xml:space="preserve"> to include the information in the document;</w:t>
            </w:r>
          </w:p>
          <w:p w:rsidR="00043EDF" w:rsidRPr="00A0043B" w:rsidRDefault="00043EDF" w:rsidP="006161C2">
            <w:pPr>
              <w:pStyle w:val="ListParagraph"/>
              <w:numPr>
                <w:ilvl w:val="0"/>
                <w:numId w:val="16"/>
              </w:numPr>
              <w:autoSpaceDE w:val="0"/>
              <w:autoSpaceDN w:val="0"/>
              <w:adjustRightInd w:val="0"/>
              <w:rPr>
                <w:rFonts w:cs="Arial"/>
              </w:rPr>
            </w:pPr>
            <w:r w:rsidRPr="00A0043B">
              <w:rPr>
                <w:rFonts w:cs="Arial"/>
              </w:rPr>
              <w:t xml:space="preserve">request further </w:t>
            </w:r>
            <w:r w:rsidR="006161C2" w:rsidRPr="00A0043B">
              <w:rPr>
                <w:rFonts w:cs="Arial"/>
              </w:rPr>
              <w:t>guidance from other relevant bodies (e.g. CAJ and TWPs)</w:t>
            </w:r>
            <w:r w:rsidRPr="00A0043B">
              <w:rPr>
                <w:rFonts w:cs="Arial"/>
              </w:rPr>
              <w:t>; or</w:t>
            </w:r>
          </w:p>
          <w:p w:rsidR="006161C2" w:rsidRPr="00A0043B" w:rsidRDefault="00043EDF" w:rsidP="006161C2">
            <w:pPr>
              <w:pStyle w:val="ListParagraph"/>
              <w:numPr>
                <w:ilvl w:val="0"/>
                <w:numId w:val="16"/>
              </w:numPr>
              <w:autoSpaceDE w:val="0"/>
              <w:autoSpaceDN w:val="0"/>
              <w:adjustRightInd w:val="0"/>
              <w:rPr>
                <w:rFonts w:cs="Arial"/>
              </w:rPr>
            </w:pPr>
            <w:r w:rsidRPr="00A0043B">
              <w:rPr>
                <w:rFonts w:cs="Arial"/>
              </w:rPr>
              <w:t>propose not to include the information in the document.</w:t>
            </w:r>
            <w:r w:rsidR="00635FD0" w:rsidRPr="00A0043B">
              <w:rPr>
                <w:rFonts w:cs="Arial"/>
              </w:rPr>
              <w:t xml:space="preserve"> </w:t>
            </w:r>
          </w:p>
          <w:p w:rsidR="006161C2" w:rsidRPr="00A0043B" w:rsidRDefault="006161C2" w:rsidP="006161C2">
            <w:pPr>
              <w:pStyle w:val="ListParagraph"/>
              <w:autoSpaceDE w:val="0"/>
              <w:autoSpaceDN w:val="0"/>
              <w:adjustRightInd w:val="0"/>
              <w:ind w:left="34"/>
              <w:rPr>
                <w:rFonts w:cs="Arial"/>
              </w:rPr>
            </w:pPr>
          </w:p>
          <w:p w:rsidR="00635FD0" w:rsidRPr="00A0043B" w:rsidRDefault="00043EDF" w:rsidP="006161C2">
            <w:pPr>
              <w:pStyle w:val="ListParagraph"/>
              <w:autoSpaceDE w:val="0"/>
              <w:autoSpaceDN w:val="0"/>
              <w:adjustRightInd w:val="0"/>
              <w:ind w:left="34"/>
              <w:rPr>
                <w:rFonts w:cs="Arial"/>
              </w:rPr>
            </w:pPr>
            <w:r w:rsidRPr="00A0043B">
              <w:rPr>
                <w:rFonts w:cs="Arial"/>
              </w:rPr>
              <w:t xml:space="preserve">2.3   </w:t>
            </w:r>
            <w:r w:rsidR="00635FD0" w:rsidRPr="00A0043B">
              <w:rPr>
                <w:rFonts w:cs="Arial"/>
              </w:rPr>
              <w:t>In the case of a positive recommendation by the TC and</w:t>
            </w:r>
            <w:r w:rsidRPr="00A0043B">
              <w:rPr>
                <w:rFonts w:cs="Arial"/>
              </w:rPr>
              <w:t>,</w:t>
            </w:r>
            <w:r w:rsidR="00635FD0" w:rsidRPr="00A0043B">
              <w:rPr>
                <w:rFonts w:cs="Arial"/>
              </w:rPr>
              <w:t xml:space="preserve"> </w:t>
            </w:r>
            <w:r w:rsidRPr="00A0043B">
              <w:rPr>
                <w:rFonts w:cs="Arial"/>
              </w:rPr>
              <w:t xml:space="preserve">subsequently </w:t>
            </w:r>
            <w:r w:rsidR="00635FD0" w:rsidRPr="00A0043B">
              <w:rPr>
                <w:rFonts w:cs="Arial"/>
              </w:rPr>
              <w:t xml:space="preserve">by the </w:t>
            </w:r>
            <w:r w:rsidR="004B04F6" w:rsidRPr="00A0043B">
              <w:rPr>
                <w:rFonts w:cs="Arial"/>
              </w:rPr>
              <w:t>CAJ</w:t>
            </w:r>
            <w:r w:rsidR="00635FD0" w:rsidRPr="00A0043B">
              <w:rPr>
                <w:rFonts w:cs="Arial"/>
              </w:rPr>
              <w:t>, the software</w:t>
            </w:r>
            <w:r w:rsidR="006716FC" w:rsidRPr="00A0043B">
              <w:rPr>
                <w:rFonts w:cs="Arial"/>
              </w:rPr>
              <w:t>/equipment</w:t>
            </w:r>
            <w:r w:rsidR="00635FD0" w:rsidRPr="00A0043B">
              <w:rPr>
                <w:rFonts w:cs="Arial"/>
              </w:rPr>
              <w:t xml:space="preserve"> will be listed in a draft of </w:t>
            </w:r>
            <w:r w:rsidRPr="00A0043B">
              <w:rPr>
                <w:rFonts w:cs="Arial"/>
              </w:rPr>
              <w:t xml:space="preserve">the </w:t>
            </w:r>
            <w:r w:rsidR="004B04F6" w:rsidRPr="00A0043B">
              <w:rPr>
                <w:rFonts w:cs="Arial"/>
              </w:rPr>
              <w:t>document</w:t>
            </w:r>
            <w:r w:rsidR="00635FD0" w:rsidRPr="00A0043B">
              <w:rPr>
                <w:rFonts w:cs="Arial"/>
              </w:rPr>
              <w:t>, to be conside</w:t>
            </w:r>
            <w:r w:rsidR="004B04F6" w:rsidRPr="00A0043B">
              <w:rPr>
                <w:rFonts w:cs="Arial"/>
              </w:rPr>
              <w:t>red for adoption by the Council.</w:t>
            </w:r>
          </w:p>
          <w:p w:rsidR="00043EDF" w:rsidRPr="00A0043B" w:rsidRDefault="00043EDF" w:rsidP="00043EDF">
            <w:pPr>
              <w:autoSpaceDE w:val="0"/>
              <w:autoSpaceDN w:val="0"/>
              <w:adjustRightInd w:val="0"/>
              <w:rPr>
                <w:rFonts w:cs="Arial"/>
              </w:rPr>
            </w:pPr>
          </w:p>
        </w:tc>
      </w:tr>
      <w:tr w:rsidR="00635FD0" w:rsidRPr="00A0043B" w:rsidTr="006716FC">
        <w:trPr>
          <w:trHeight w:val="2403"/>
        </w:trPr>
        <w:tc>
          <w:tcPr>
            <w:tcW w:w="1985" w:type="dxa"/>
            <w:tcBorders>
              <w:top w:val="dotted" w:sz="4" w:space="0" w:color="auto"/>
              <w:bottom w:val="dotted" w:sz="4" w:space="0" w:color="auto"/>
            </w:tcBorders>
          </w:tcPr>
          <w:p w:rsidR="00635FD0" w:rsidRPr="00A0043B" w:rsidRDefault="00043EDF" w:rsidP="00043EDF">
            <w:pPr>
              <w:jc w:val="left"/>
              <w:rPr>
                <w:rFonts w:cs="Arial"/>
              </w:rPr>
            </w:pPr>
            <w:r w:rsidRPr="00A0043B">
              <w:rPr>
                <w:rFonts w:cs="Arial"/>
              </w:rPr>
              <w:lastRenderedPageBreak/>
              <w:t>3. C</w:t>
            </w:r>
            <w:r w:rsidR="004B04F6" w:rsidRPr="00A0043B">
              <w:rPr>
                <w:rFonts w:cs="Arial"/>
              </w:rPr>
              <w:t>ategories of software</w:t>
            </w:r>
            <w:r w:rsidR="006716FC" w:rsidRPr="00A0043B">
              <w:rPr>
                <w:rFonts w:cs="Arial"/>
              </w:rPr>
              <w:t>/equipment</w:t>
            </w:r>
          </w:p>
        </w:tc>
        <w:tc>
          <w:tcPr>
            <w:tcW w:w="7512" w:type="dxa"/>
            <w:tcBorders>
              <w:top w:val="dotted" w:sz="4" w:space="0" w:color="auto"/>
              <w:bottom w:val="dotted" w:sz="4" w:space="0" w:color="auto"/>
            </w:tcBorders>
          </w:tcPr>
          <w:p w:rsidR="004B04F6" w:rsidRPr="00A0043B" w:rsidRDefault="004B04F6" w:rsidP="00043EDF">
            <w:pPr>
              <w:pStyle w:val="ListParagraph"/>
              <w:autoSpaceDE w:val="0"/>
              <w:autoSpaceDN w:val="0"/>
              <w:adjustRightInd w:val="0"/>
              <w:ind w:left="34"/>
              <w:rPr>
                <w:rFonts w:cs="Arial"/>
                <w:lang w:bidi="km-KH"/>
              </w:rPr>
            </w:pPr>
            <w:r w:rsidRPr="00A0043B">
              <w:rPr>
                <w:rFonts w:cs="Arial"/>
                <w:lang w:bidi="km-KH"/>
              </w:rPr>
              <w:t>To</w:t>
            </w:r>
            <w:r w:rsidR="001F2D02" w:rsidRPr="00A0043B">
              <w:rPr>
                <w:rFonts w:cs="Arial"/>
                <w:lang w:bidi="km-KH"/>
              </w:rPr>
              <w:t xml:space="preserve"> assist users, information on </w:t>
            </w:r>
            <w:r w:rsidR="006716FC" w:rsidRPr="00A0043B">
              <w:rPr>
                <w:rFonts w:cs="Arial"/>
                <w:lang w:bidi="km-KH"/>
              </w:rPr>
              <w:t>software/</w:t>
            </w:r>
            <w:r w:rsidR="001F2D02" w:rsidRPr="00A0043B">
              <w:rPr>
                <w:rFonts w:cs="Arial"/>
                <w:lang w:bidi="km-KH"/>
              </w:rPr>
              <w:t xml:space="preserve">equipment </w:t>
            </w:r>
            <w:r w:rsidRPr="00A0043B">
              <w:rPr>
                <w:rFonts w:cs="Arial"/>
                <w:lang w:bidi="km-KH"/>
              </w:rPr>
              <w:t>is provided in the following categories:</w:t>
            </w:r>
          </w:p>
          <w:p w:rsidR="004B04F6" w:rsidRPr="00A0043B" w:rsidRDefault="004B04F6" w:rsidP="001F2D02">
            <w:pPr>
              <w:autoSpaceDE w:val="0"/>
              <w:autoSpaceDN w:val="0"/>
              <w:adjustRightInd w:val="0"/>
              <w:ind w:left="34"/>
              <w:jc w:val="left"/>
              <w:rPr>
                <w:rFonts w:cs="Arial"/>
                <w:sz w:val="12"/>
                <w:lang w:bidi="km-KH"/>
              </w:rPr>
            </w:pPr>
          </w:p>
          <w:p w:rsidR="004B04F6" w:rsidRPr="00A0043B" w:rsidRDefault="004B04F6" w:rsidP="001F2D02">
            <w:pPr>
              <w:autoSpaceDE w:val="0"/>
              <w:autoSpaceDN w:val="0"/>
              <w:adjustRightInd w:val="0"/>
              <w:ind w:left="601"/>
              <w:jc w:val="left"/>
              <w:rPr>
                <w:rFonts w:cs="Arial"/>
                <w:lang w:bidi="km-KH"/>
              </w:rPr>
            </w:pPr>
            <w:r w:rsidRPr="00A0043B">
              <w:rPr>
                <w:rFonts w:cs="Arial"/>
                <w:lang w:bidi="km-KH"/>
              </w:rPr>
              <w:t>Administration of applications</w:t>
            </w:r>
          </w:p>
          <w:p w:rsidR="004B04F6" w:rsidRPr="00A0043B" w:rsidRDefault="004B04F6" w:rsidP="001F2D02">
            <w:pPr>
              <w:autoSpaceDE w:val="0"/>
              <w:autoSpaceDN w:val="0"/>
              <w:adjustRightInd w:val="0"/>
              <w:ind w:left="601"/>
              <w:jc w:val="left"/>
              <w:rPr>
                <w:rFonts w:cs="Arial"/>
                <w:lang w:bidi="km-KH"/>
              </w:rPr>
            </w:pPr>
            <w:r w:rsidRPr="00A0043B">
              <w:rPr>
                <w:rFonts w:cs="Arial"/>
                <w:lang w:bidi="km-KH"/>
              </w:rPr>
              <w:t>On-line application systems</w:t>
            </w:r>
          </w:p>
          <w:p w:rsidR="004B04F6" w:rsidRPr="00A0043B" w:rsidRDefault="004B04F6" w:rsidP="001F2D02">
            <w:pPr>
              <w:autoSpaceDE w:val="0"/>
              <w:autoSpaceDN w:val="0"/>
              <w:adjustRightInd w:val="0"/>
              <w:ind w:left="601"/>
              <w:jc w:val="left"/>
              <w:rPr>
                <w:rFonts w:cs="Arial"/>
                <w:lang w:bidi="km-KH"/>
              </w:rPr>
            </w:pPr>
            <w:r w:rsidRPr="00A0043B">
              <w:rPr>
                <w:rFonts w:cs="Arial"/>
                <w:lang w:bidi="km-KH"/>
              </w:rPr>
              <w:t>Variety denomination checking</w:t>
            </w:r>
          </w:p>
          <w:p w:rsidR="004B04F6" w:rsidRPr="00A0043B" w:rsidRDefault="004B04F6" w:rsidP="001F2D02">
            <w:pPr>
              <w:autoSpaceDE w:val="0"/>
              <w:autoSpaceDN w:val="0"/>
              <w:adjustRightInd w:val="0"/>
              <w:ind w:left="601"/>
              <w:jc w:val="left"/>
              <w:rPr>
                <w:rFonts w:cs="Arial"/>
                <w:lang w:bidi="km-KH"/>
              </w:rPr>
            </w:pPr>
            <w:r w:rsidRPr="00A0043B">
              <w:rPr>
                <w:rFonts w:cs="Arial"/>
                <w:lang w:bidi="km-KH"/>
              </w:rPr>
              <w:t>DUS trial design and data analysis</w:t>
            </w:r>
          </w:p>
          <w:p w:rsidR="004B04F6" w:rsidRPr="00A0043B" w:rsidRDefault="004B04F6" w:rsidP="001F2D02">
            <w:pPr>
              <w:autoSpaceDE w:val="0"/>
              <w:autoSpaceDN w:val="0"/>
              <w:adjustRightInd w:val="0"/>
              <w:ind w:left="601"/>
              <w:jc w:val="left"/>
              <w:rPr>
                <w:rFonts w:cs="Arial"/>
                <w:lang w:bidi="km-KH"/>
              </w:rPr>
            </w:pPr>
            <w:r w:rsidRPr="00A0043B">
              <w:rPr>
                <w:rFonts w:cs="Arial"/>
                <w:lang w:bidi="km-KH"/>
              </w:rPr>
              <w:t>Data recording and transfer</w:t>
            </w:r>
          </w:p>
          <w:p w:rsidR="004B04F6" w:rsidRPr="00A0043B" w:rsidRDefault="004B04F6" w:rsidP="001F2D02">
            <w:pPr>
              <w:autoSpaceDE w:val="0"/>
              <w:autoSpaceDN w:val="0"/>
              <w:adjustRightInd w:val="0"/>
              <w:ind w:left="601"/>
              <w:jc w:val="left"/>
              <w:rPr>
                <w:rFonts w:cs="Arial"/>
                <w:lang w:bidi="km-KH"/>
              </w:rPr>
            </w:pPr>
            <w:r w:rsidRPr="00A0043B">
              <w:rPr>
                <w:rFonts w:cs="Arial"/>
                <w:lang w:bidi="km-KH"/>
              </w:rPr>
              <w:t>Image analysis</w:t>
            </w:r>
          </w:p>
          <w:p w:rsidR="004B04F6" w:rsidRPr="00A0043B" w:rsidRDefault="004B04F6" w:rsidP="001F2D02">
            <w:pPr>
              <w:autoSpaceDE w:val="0"/>
              <w:autoSpaceDN w:val="0"/>
              <w:adjustRightInd w:val="0"/>
              <w:ind w:left="601"/>
              <w:rPr>
                <w:rFonts w:cs="Arial"/>
              </w:rPr>
            </w:pPr>
            <w:r w:rsidRPr="00A0043B">
              <w:rPr>
                <w:rFonts w:cs="Arial"/>
                <w:lang w:bidi="km-KH"/>
              </w:rPr>
              <w:t>Biochemical and molecular data</w:t>
            </w:r>
          </w:p>
        </w:tc>
      </w:tr>
      <w:tr w:rsidR="001F2D02" w:rsidRPr="00A0043B" w:rsidTr="006716FC">
        <w:trPr>
          <w:trHeight w:val="2155"/>
        </w:trPr>
        <w:tc>
          <w:tcPr>
            <w:tcW w:w="1985" w:type="dxa"/>
            <w:tcBorders>
              <w:top w:val="dotted" w:sz="4" w:space="0" w:color="auto"/>
            </w:tcBorders>
          </w:tcPr>
          <w:p w:rsidR="001F2D02" w:rsidRPr="00A0043B" w:rsidRDefault="00043EDF" w:rsidP="006716FC">
            <w:pPr>
              <w:jc w:val="left"/>
              <w:rPr>
                <w:rFonts w:cs="Arial"/>
              </w:rPr>
            </w:pPr>
            <w:r w:rsidRPr="00A0043B">
              <w:rPr>
                <w:rFonts w:cs="Arial"/>
              </w:rPr>
              <w:t>4. I</w:t>
            </w:r>
            <w:r w:rsidR="001F2D02" w:rsidRPr="00A0043B">
              <w:rPr>
                <w:rFonts w:cs="Arial"/>
              </w:rPr>
              <w:t>nformation on use by members of the Union</w:t>
            </w:r>
          </w:p>
          <w:p w:rsidR="001F2D02" w:rsidRPr="00A0043B" w:rsidRDefault="001F2D02" w:rsidP="00A952BF">
            <w:pPr>
              <w:rPr>
                <w:rFonts w:cs="Arial"/>
              </w:rPr>
            </w:pPr>
          </w:p>
        </w:tc>
        <w:tc>
          <w:tcPr>
            <w:tcW w:w="7512" w:type="dxa"/>
            <w:tcBorders>
              <w:top w:val="dotted" w:sz="4" w:space="0" w:color="auto"/>
            </w:tcBorders>
          </w:tcPr>
          <w:p w:rsidR="00043EDF" w:rsidRPr="00A0043B" w:rsidRDefault="001F2D02" w:rsidP="00043EDF">
            <w:pPr>
              <w:pStyle w:val="ListParagraph"/>
              <w:numPr>
                <w:ilvl w:val="1"/>
                <w:numId w:val="21"/>
              </w:numPr>
              <w:autoSpaceDE w:val="0"/>
              <w:autoSpaceDN w:val="0"/>
              <w:adjustRightInd w:val="0"/>
              <w:ind w:left="33" w:firstLine="0"/>
              <w:rPr>
                <w:rFonts w:cs="Arial"/>
                <w:lang w:bidi="km-KH"/>
              </w:rPr>
            </w:pPr>
            <w:r w:rsidRPr="00A0043B">
              <w:rPr>
                <w:rFonts w:cs="Arial"/>
                <w:lang w:bidi="km-KH"/>
              </w:rPr>
              <w:t xml:space="preserve">A circular is issued to members of the Union on an annual basis, inviting them to provide information on their use of the </w:t>
            </w:r>
            <w:r w:rsidR="006716FC" w:rsidRPr="00A0043B">
              <w:rPr>
                <w:rFonts w:cs="Arial"/>
                <w:lang w:bidi="km-KH"/>
              </w:rPr>
              <w:t>software/</w:t>
            </w:r>
            <w:r w:rsidRPr="00A0043B">
              <w:rPr>
                <w:rFonts w:cs="Arial"/>
                <w:lang w:bidi="km-KH"/>
              </w:rPr>
              <w:t>equipment included in this document.</w:t>
            </w:r>
          </w:p>
          <w:p w:rsidR="00043EDF" w:rsidRPr="00A0043B" w:rsidRDefault="00043EDF" w:rsidP="00043EDF">
            <w:pPr>
              <w:pStyle w:val="ListParagraph"/>
              <w:autoSpaceDE w:val="0"/>
              <w:autoSpaceDN w:val="0"/>
              <w:adjustRightInd w:val="0"/>
              <w:ind w:left="33"/>
              <w:rPr>
                <w:rFonts w:cs="Arial"/>
                <w:lang w:bidi="km-KH"/>
              </w:rPr>
            </w:pPr>
          </w:p>
          <w:p w:rsidR="001F2D02" w:rsidRPr="00A0043B" w:rsidRDefault="006716FC" w:rsidP="00043EDF">
            <w:pPr>
              <w:pStyle w:val="ListParagraph"/>
              <w:numPr>
                <w:ilvl w:val="1"/>
                <w:numId w:val="21"/>
              </w:numPr>
              <w:autoSpaceDE w:val="0"/>
              <w:autoSpaceDN w:val="0"/>
              <w:adjustRightInd w:val="0"/>
              <w:ind w:left="33" w:firstLine="0"/>
              <w:rPr>
                <w:rFonts w:cs="Arial"/>
                <w:lang w:bidi="km-KH"/>
              </w:rPr>
            </w:pPr>
            <w:r w:rsidRPr="00A0043B">
              <w:rPr>
                <w:rFonts w:cs="Arial"/>
                <w:lang w:bidi="km-KH"/>
              </w:rPr>
              <w:t>The information on software/</w:t>
            </w:r>
            <w:r w:rsidR="001F2D02" w:rsidRPr="00A0043B">
              <w:rPr>
                <w:rFonts w:cs="Arial"/>
                <w:lang w:bidi="km-KH"/>
              </w:rPr>
              <w:t>equipment use by members of the Union is indicated in the columns “Member(s) of the Union using the software/equipment” and “Application by user(s)”. With regard to the indication of “Application by user(s)”, members of the Union can indicate, for example, crops or types</w:t>
            </w:r>
            <w:r w:rsidRPr="00A0043B">
              <w:rPr>
                <w:rFonts w:cs="Arial"/>
                <w:lang w:bidi="km-KH"/>
              </w:rPr>
              <w:t xml:space="preserve"> of crop for which the software/</w:t>
            </w:r>
            <w:r w:rsidR="001F2D02" w:rsidRPr="00A0043B">
              <w:rPr>
                <w:rFonts w:cs="Arial"/>
                <w:lang w:bidi="km-KH"/>
              </w:rPr>
              <w:t>equipment is used.</w:t>
            </w:r>
          </w:p>
        </w:tc>
      </w:tr>
    </w:tbl>
    <w:p w:rsidR="00B80D92" w:rsidRPr="00A0043B" w:rsidRDefault="00B80D92" w:rsidP="00B80D92">
      <w:pPr>
        <w:rPr>
          <w:iCs/>
          <w:color w:val="000000"/>
        </w:rPr>
      </w:pPr>
    </w:p>
    <w:p w:rsidR="005D08A5" w:rsidRPr="00A0043B" w:rsidRDefault="005D08A5" w:rsidP="00B720CD">
      <w:pPr>
        <w:rPr>
          <w:rFonts w:eastAsia="MS Mincho"/>
          <w:snapToGrid w:val="0"/>
        </w:rPr>
      </w:pPr>
      <w:r w:rsidRPr="00A0043B">
        <w:rPr>
          <w:rFonts w:eastAsia="MS Mincho"/>
          <w:snapToGrid w:val="0"/>
        </w:rPr>
        <w:fldChar w:fldCharType="begin"/>
      </w:r>
      <w:r w:rsidRPr="00A0043B">
        <w:rPr>
          <w:rFonts w:eastAsia="MS Mincho"/>
          <w:snapToGrid w:val="0"/>
        </w:rPr>
        <w:instrText xml:space="preserve"> AUTONUM  </w:instrText>
      </w:r>
      <w:r w:rsidRPr="00A0043B">
        <w:rPr>
          <w:rFonts w:eastAsia="MS Mincho"/>
          <w:snapToGrid w:val="0"/>
        </w:rPr>
        <w:fldChar w:fldCharType="end"/>
      </w:r>
      <w:r w:rsidRPr="00A0043B">
        <w:rPr>
          <w:rFonts w:eastAsia="MS Mincho"/>
          <w:snapToGrid w:val="0"/>
        </w:rPr>
        <w:tab/>
      </w:r>
      <w:r w:rsidR="00F226C0" w:rsidRPr="00A0043B">
        <w:rPr>
          <w:rFonts w:eastAsia="MS Mincho"/>
          <w:snapToGrid w:val="0"/>
        </w:rPr>
        <w:t>The TC, at its fiftieth session, to be held in Geneva, from April 7 to 9, 2014, will be i</w:t>
      </w:r>
      <w:r w:rsidR="006211B1" w:rsidRPr="00A0043B">
        <w:rPr>
          <w:rFonts w:eastAsia="MS Mincho"/>
          <w:snapToGrid w:val="0"/>
        </w:rPr>
        <w:t>nvited to consider the proposal</w:t>
      </w:r>
      <w:r w:rsidR="00F226C0" w:rsidRPr="00A0043B">
        <w:rPr>
          <w:rFonts w:eastAsia="MS Mincho"/>
          <w:snapToGrid w:val="0"/>
        </w:rPr>
        <w:t xml:space="preserve"> above to develop a new information document containing information on non-customized software and equipment that has been used by members of the Union. </w:t>
      </w:r>
      <w:r w:rsidRPr="00A0043B">
        <w:rPr>
          <w:rFonts w:eastAsia="MS Mincho"/>
          <w:snapToGrid w:val="0"/>
        </w:rPr>
        <w:t xml:space="preserve">The comments of </w:t>
      </w:r>
      <w:r w:rsidR="00F226C0" w:rsidRPr="00A0043B">
        <w:rPr>
          <w:rFonts w:eastAsia="MS Mincho"/>
          <w:snapToGrid w:val="0"/>
        </w:rPr>
        <w:t xml:space="preserve">the TC, at its fiftieth session, </w:t>
      </w:r>
      <w:r w:rsidR="00074715" w:rsidRPr="00A0043B">
        <w:rPr>
          <w:rFonts w:eastAsia="MS Mincho"/>
          <w:snapToGrid w:val="0"/>
        </w:rPr>
        <w:t>w</w:t>
      </w:r>
      <w:r w:rsidR="006211B1" w:rsidRPr="00A0043B">
        <w:rPr>
          <w:rFonts w:eastAsia="MS Mincho"/>
          <w:snapToGrid w:val="0"/>
        </w:rPr>
        <w:t>ill</w:t>
      </w:r>
      <w:r w:rsidRPr="00A0043B">
        <w:rPr>
          <w:rFonts w:eastAsia="MS Mincho"/>
          <w:snapToGrid w:val="0"/>
        </w:rPr>
        <w:t xml:space="preserve"> be reported to the CAJ, at its sixty-ninth session, to be h</w:t>
      </w:r>
      <w:r w:rsidR="00F226C0" w:rsidRPr="00A0043B">
        <w:rPr>
          <w:rFonts w:eastAsia="MS Mincho"/>
          <w:snapToGrid w:val="0"/>
        </w:rPr>
        <w:t>eld in Geneva on April 10, 2014 (see document CAJ/69/11 “Report on developments in the Technical Committee”).</w:t>
      </w:r>
    </w:p>
    <w:p w:rsidR="005D08A5" w:rsidRPr="00A0043B" w:rsidRDefault="005D08A5" w:rsidP="00B720CD">
      <w:pPr>
        <w:rPr>
          <w:rFonts w:eastAsia="MS Mincho"/>
          <w:snapToGrid w:val="0"/>
        </w:rPr>
      </w:pPr>
    </w:p>
    <w:p w:rsidR="002301C3" w:rsidRPr="00A0043B" w:rsidRDefault="00B720CD" w:rsidP="00B720CD">
      <w:pPr>
        <w:rPr>
          <w:rFonts w:eastAsia="MS Mincho"/>
          <w:snapToGrid w:val="0"/>
        </w:rPr>
      </w:pPr>
      <w:r w:rsidRPr="00A0043B">
        <w:rPr>
          <w:rFonts w:eastAsia="MS Mincho"/>
          <w:snapToGrid w:val="0"/>
        </w:rPr>
        <w:fldChar w:fldCharType="begin"/>
      </w:r>
      <w:r w:rsidRPr="00A0043B">
        <w:rPr>
          <w:rFonts w:eastAsia="MS Mincho"/>
          <w:snapToGrid w:val="0"/>
        </w:rPr>
        <w:instrText xml:space="preserve"> AUTONUM  </w:instrText>
      </w:r>
      <w:r w:rsidRPr="00A0043B">
        <w:rPr>
          <w:rFonts w:eastAsia="MS Mincho"/>
          <w:snapToGrid w:val="0"/>
        </w:rPr>
        <w:fldChar w:fldCharType="end"/>
      </w:r>
      <w:r w:rsidRPr="00A0043B">
        <w:rPr>
          <w:rFonts w:eastAsia="MS Mincho"/>
          <w:snapToGrid w:val="0"/>
        </w:rPr>
        <w:tab/>
      </w:r>
      <w:r w:rsidR="00630FF8" w:rsidRPr="00A0043B">
        <w:rPr>
          <w:rFonts w:eastAsia="MS Mincho"/>
          <w:snapToGrid w:val="0"/>
        </w:rPr>
        <w:t xml:space="preserve">Subject to </w:t>
      </w:r>
      <w:r w:rsidR="00043EDF" w:rsidRPr="00A0043B">
        <w:rPr>
          <w:rFonts w:eastAsia="MS Mincho"/>
          <w:snapToGrid w:val="0"/>
        </w:rPr>
        <w:t xml:space="preserve">agreement </w:t>
      </w:r>
      <w:r w:rsidR="00630FF8" w:rsidRPr="00A0043B">
        <w:rPr>
          <w:rFonts w:eastAsia="MS Mincho"/>
          <w:snapToGrid w:val="0"/>
        </w:rPr>
        <w:t xml:space="preserve">by the TC </w:t>
      </w:r>
      <w:r w:rsidR="00A716A5" w:rsidRPr="00A0043B">
        <w:rPr>
          <w:rFonts w:eastAsia="MS Mincho"/>
          <w:snapToGrid w:val="0"/>
        </w:rPr>
        <w:t>at its fiftieth session</w:t>
      </w:r>
      <w:r w:rsidR="005D08A5" w:rsidRPr="00A0043B">
        <w:rPr>
          <w:rFonts w:eastAsia="MS Mincho"/>
          <w:snapToGrid w:val="0"/>
        </w:rPr>
        <w:t xml:space="preserve">, </w:t>
      </w:r>
      <w:r w:rsidR="00630FF8" w:rsidRPr="00A0043B">
        <w:rPr>
          <w:rFonts w:eastAsia="MS Mincho"/>
          <w:snapToGrid w:val="0"/>
        </w:rPr>
        <w:t xml:space="preserve">and </w:t>
      </w:r>
      <w:r w:rsidR="00043EDF" w:rsidRPr="00A0043B">
        <w:rPr>
          <w:rFonts w:eastAsia="MS Mincho"/>
          <w:snapToGrid w:val="0"/>
        </w:rPr>
        <w:t xml:space="preserve">the </w:t>
      </w:r>
      <w:r w:rsidR="00630FF8" w:rsidRPr="00A0043B">
        <w:rPr>
          <w:rFonts w:eastAsia="MS Mincho"/>
          <w:snapToGrid w:val="0"/>
        </w:rPr>
        <w:t>CAJ</w:t>
      </w:r>
      <w:r w:rsidR="00C304B9" w:rsidRPr="00A0043B">
        <w:rPr>
          <w:rFonts w:eastAsia="MS Mincho"/>
          <w:snapToGrid w:val="0"/>
        </w:rPr>
        <w:t xml:space="preserve"> </w:t>
      </w:r>
      <w:r w:rsidR="00A716A5" w:rsidRPr="00A0043B">
        <w:rPr>
          <w:rFonts w:eastAsia="MS Mincho"/>
          <w:snapToGrid w:val="0"/>
        </w:rPr>
        <w:t xml:space="preserve">at its sixty-ninth session, a draft of document UPOV/INF/22 “Software and equipment used by members of the Union” would be presented for adoption by the Council, at its forty-eighth ordinary session, to be held in Geneva on October 16, 2014. </w:t>
      </w:r>
    </w:p>
    <w:p w:rsidR="002301C3" w:rsidRPr="00A0043B" w:rsidRDefault="002301C3" w:rsidP="00B720CD">
      <w:pPr>
        <w:rPr>
          <w:rFonts w:eastAsia="MS Mincho"/>
          <w:snapToGrid w:val="0"/>
        </w:rPr>
      </w:pPr>
    </w:p>
    <w:p w:rsidR="00B720CD" w:rsidRPr="00A0043B" w:rsidRDefault="002301C3" w:rsidP="00B720CD">
      <w:pPr>
        <w:rPr>
          <w:rFonts w:eastAsia="MS Mincho"/>
          <w:snapToGrid w:val="0"/>
        </w:rPr>
      </w:pPr>
      <w:r w:rsidRPr="00A0043B">
        <w:rPr>
          <w:rFonts w:eastAsia="MS Mincho"/>
          <w:snapToGrid w:val="0"/>
        </w:rPr>
        <w:fldChar w:fldCharType="begin"/>
      </w:r>
      <w:r w:rsidRPr="00A0043B">
        <w:rPr>
          <w:rFonts w:eastAsia="MS Mincho"/>
          <w:snapToGrid w:val="0"/>
        </w:rPr>
        <w:instrText xml:space="preserve"> AUTONUM  </w:instrText>
      </w:r>
      <w:r w:rsidRPr="00A0043B">
        <w:rPr>
          <w:rFonts w:eastAsia="MS Mincho"/>
          <w:snapToGrid w:val="0"/>
        </w:rPr>
        <w:fldChar w:fldCharType="end"/>
      </w:r>
      <w:r w:rsidR="001B7B7A" w:rsidRPr="00A0043B">
        <w:rPr>
          <w:rFonts w:eastAsia="MS Mincho"/>
          <w:snapToGrid w:val="0"/>
        </w:rPr>
        <w:tab/>
      </w:r>
      <w:r w:rsidR="00640020" w:rsidRPr="00A0043B">
        <w:rPr>
          <w:rFonts w:eastAsia="MS Mincho"/>
          <w:snapToGrid w:val="0"/>
        </w:rPr>
        <w:t xml:space="preserve">Subject to adoption of </w:t>
      </w:r>
      <w:r w:rsidR="00A716A5" w:rsidRPr="00A0043B">
        <w:rPr>
          <w:rFonts w:eastAsia="MS Mincho"/>
          <w:snapToGrid w:val="0"/>
        </w:rPr>
        <w:t xml:space="preserve">document UPOV/INF/22 by the Council, </w:t>
      </w:r>
      <w:r w:rsidR="00E6753C" w:rsidRPr="00A0043B">
        <w:rPr>
          <w:rFonts w:eastAsia="MS Mincho"/>
          <w:snapToGrid w:val="0"/>
        </w:rPr>
        <w:t xml:space="preserve">the </w:t>
      </w:r>
      <w:r w:rsidR="00B720CD" w:rsidRPr="00A0043B">
        <w:rPr>
          <w:rFonts w:eastAsia="MS Mincho"/>
          <w:snapToGrid w:val="0"/>
        </w:rPr>
        <w:t xml:space="preserve">Office of the Union </w:t>
      </w:r>
      <w:r w:rsidR="00A716A5" w:rsidRPr="00A0043B">
        <w:rPr>
          <w:rFonts w:eastAsia="MS Mincho"/>
          <w:snapToGrid w:val="0"/>
        </w:rPr>
        <w:t xml:space="preserve">would </w:t>
      </w:r>
      <w:r w:rsidR="00B27E20" w:rsidRPr="00A0043B">
        <w:rPr>
          <w:rFonts w:eastAsia="MS Mincho"/>
          <w:snapToGrid w:val="0"/>
        </w:rPr>
        <w:t xml:space="preserve">issue a </w:t>
      </w:r>
      <w:r w:rsidR="00640020" w:rsidRPr="00A0043B">
        <w:rPr>
          <w:rFonts w:eastAsia="MS Mincho"/>
        </w:rPr>
        <w:t>c</w:t>
      </w:r>
      <w:r w:rsidR="00B27E20" w:rsidRPr="00A0043B">
        <w:rPr>
          <w:rFonts w:eastAsia="MS Mincho"/>
        </w:rPr>
        <w:t xml:space="preserve">ircular </w:t>
      </w:r>
      <w:r w:rsidR="00B720CD" w:rsidRPr="00A0043B">
        <w:rPr>
          <w:rFonts w:eastAsia="MS Mincho"/>
        </w:rPr>
        <w:t xml:space="preserve">to the designated persons of the members of the Union in the </w:t>
      </w:r>
      <w:r w:rsidR="00B27E20" w:rsidRPr="00A0043B">
        <w:rPr>
          <w:rFonts w:eastAsia="MS Mincho"/>
        </w:rPr>
        <w:t>TC</w:t>
      </w:r>
      <w:r w:rsidR="00B720CD" w:rsidRPr="00A0043B">
        <w:rPr>
          <w:rFonts w:eastAsia="MS Mincho"/>
        </w:rPr>
        <w:t xml:space="preserve">, inviting them to provide information regarding </w:t>
      </w:r>
      <w:r w:rsidR="004F4AB4" w:rsidRPr="00A0043B">
        <w:rPr>
          <w:rFonts w:eastAsia="MS Mincho"/>
        </w:rPr>
        <w:t xml:space="preserve">non-customized </w:t>
      </w:r>
      <w:r w:rsidR="00630FF8" w:rsidRPr="00A0043B">
        <w:rPr>
          <w:rFonts w:eastAsia="MS Mincho"/>
        </w:rPr>
        <w:t xml:space="preserve">software and equipment </w:t>
      </w:r>
      <w:r w:rsidR="0033729B" w:rsidRPr="00A0043B">
        <w:rPr>
          <w:rFonts w:eastAsia="MS Mincho"/>
        </w:rPr>
        <w:t xml:space="preserve">used by members of the Union </w:t>
      </w:r>
      <w:r w:rsidR="00C304B9" w:rsidRPr="00A0043B">
        <w:rPr>
          <w:rFonts w:eastAsia="MS Mincho"/>
        </w:rPr>
        <w:t xml:space="preserve">for </w:t>
      </w:r>
      <w:r w:rsidR="004F4AB4" w:rsidRPr="00A0043B">
        <w:rPr>
          <w:rFonts w:eastAsia="MS Mincho"/>
        </w:rPr>
        <w:t>inclusion in the document</w:t>
      </w:r>
      <w:r w:rsidR="00B27E20" w:rsidRPr="00A0043B">
        <w:rPr>
          <w:rFonts w:eastAsia="MS Mincho"/>
        </w:rPr>
        <w:t xml:space="preserve">. A draft </w:t>
      </w:r>
      <w:r w:rsidR="00DC2424" w:rsidRPr="00A0043B">
        <w:rPr>
          <w:rFonts w:eastAsia="MS Mincho"/>
        </w:rPr>
        <w:t xml:space="preserve">format of the </w:t>
      </w:r>
      <w:r w:rsidR="003453C8" w:rsidRPr="00A0043B">
        <w:rPr>
          <w:rFonts w:eastAsia="MS Mincho"/>
        </w:rPr>
        <w:t xml:space="preserve">questionnaire for the </w:t>
      </w:r>
      <w:r w:rsidR="00DC2424" w:rsidRPr="00A0043B">
        <w:rPr>
          <w:rFonts w:eastAsia="MS Mincho"/>
        </w:rPr>
        <w:t xml:space="preserve">Circular is attached as Annex </w:t>
      </w:r>
      <w:r w:rsidR="003656A0" w:rsidRPr="00A0043B">
        <w:rPr>
          <w:rFonts w:eastAsia="MS Mincho"/>
        </w:rPr>
        <w:t xml:space="preserve">I </w:t>
      </w:r>
      <w:r w:rsidR="00B27E20" w:rsidRPr="00A0043B">
        <w:rPr>
          <w:rFonts w:eastAsia="MS Mincho"/>
        </w:rPr>
        <w:t>to this document.</w:t>
      </w:r>
    </w:p>
    <w:p w:rsidR="008C35F9" w:rsidRPr="00A0043B" w:rsidRDefault="008C35F9" w:rsidP="008C35F9">
      <w:pPr>
        <w:rPr>
          <w:snapToGrid w:val="0"/>
        </w:rPr>
      </w:pPr>
    </w:p>
    <w:p w:rsidR="00F226C0" w:rsidRPr="00A0043B" w:rsidRDefault="008C35F9" w:rsidP="00F226C0">
      <w:pPr>
        <w:tabs>
          <w:tab w:val="left" w:pos="5387"/>
        </w:tabs>
        <w:ind w:left="4820"/>
        <w:rPr>
          <w:rFonts w:eastAsia="MS Mincho"/>
          <w:i/>
        </w:rPr>
      </w:pPr>
      <w:r w:rsidRPr="00A0043B">
        <w:rPr>
          <w:rFonts w:eastAsia="MS Mincho"/>
          <w:i/>
        </w:rPr>
        <w:fldChar w:fldCharType="begin"/>
      </w:r>
      <w:r w:rsidRPr="00A0043B">
        <w:rPr>
          <w:rFonts w:eastAsia="MS Mincho"/>
          <w:i/>
        </w:rPr>
        <w:instrText xml:space="preserve"> AUTONUM  </w:instrText>
      </w:r>
      <w:r w:rsidRPr="00A0043B">
        <w:rPr>
          <w:rFonts w:eastAsia="MS Mincho"/>
          <w:i/>
        </w:rPr>
        <w:fldChar w:fldCharType="end"/>
      </w:r>
      <w:r w:rsidR="001B0944" w:rsidRPr="00A0043B">
        <w:rPr>
          <w:rFonts w:eastAsia="MS Mincho"/>
          <w:i/>
        </w:rPr>
        <w:tab/>
        <w:t>The CAJ</w:t>
      </w:r>
      <w:r w:rsidR="00B720CD" w:rsidRPr="00A0043B">
        <w:rPr>
          <w:rFonts w:eastAsia="MS Mincho"/>
          <w:i/>
        </w:rPr>
        <w:t xml:space="preserve"> </w:t>
      </w:r>
      <w:r w:rsidR="00B874A8" w:rsidRPr="00A0043B">
        <w:rPr>
          <w:rFonts w:eastAsia="MS Mincho"/>
          <w:i/>
        </w:rPr>
        <w:t>is invited to</w:t>
      </w:r>
      <w:r w:rsidR="007B1FF6" w:rsidRPr="00A0043B">
        <w:rPr>
          <w:rFonts w:eastAsia="MS Mincho"/>
          <w:i/>
        </w:rPr>
        <w:t>:</w:t>
      </w:r>
    </w:p>
    <w:p w:rsidR="00F226C0" w:rsidRPr="00A0043B" w:rsidRDefault="00F226C0" w:rsidP="00F226C0">
      <w:pPr>
        <w:tabs>
          <w:tab w:val="left" w:pos="5387"/>
        </w:tabs>
        <w:ind w:left="4820"/>
        <w:rPr>
          <w:rFonts w:eastAsia="MS Mincho"/>
          <w:i/>
        </w:rPr>
      </w:pPr>
    </w:p>
    <w:p w:rsidR="00C71F95" w:rsidRPr="00A0043B" w:rsidRDefault="00E44A61" w:rsidP="00C71F95">
      <w:pPr>
        <w:tabs>
          <w:tab w:val="left" w:pos="5387"/>
          <w:tab w:val="left" w:pos="5954"/>
        </w:tabs>
        <w:ind w:left="4820" w:firstLine="567"/>
        <w:rPr>
          <w:rFonts w:eastAsia="MS Mincho"/>
          <w:i/>
        </w:rPr>
      </w:pPr>
      <w:r w:rsidRPr="00A0043B">
        <w:rPr>
          <w:rFonts w:eastAsia="MS Mincho"/>
          <w:i/>
        </w:rPr>
        <w:t>(</w:t>
      </w:r>
      <w:r w:rsidR="006211B1" w:rsidRPr="00A0043B">
        <w:rPr>
          <w:rFonts w:eastAsia="MS Mincho"/>
          <w:i/>
        </w:rPr>
        <w:t>a</w:t>
      </w:r>
      <w:r w:rsidR="001206A7" w:rsidRPr="00A0043B">
        <w:rPr>
          <w:rFonts w:eastAsia="MS Mincho"/>
          <w:i/>
        </w:rPr>
        <w:t>)</w:t>
      </w:r>
      <w:r w:rsidR="001206A7" w:rsidRPr="00A0043B">
        <w:rPr>
          <w:rFonts w:eastAsia="MS Mincho"/>
          <w:i/>
        </w:rPr>
        <w:tab/>
      </w:r>
      <w:r w:rsidR="00C71F95" w:rsidRPr="00A0043B">
        <w:rPr>
          <w:rFonts w:eastAsia="MS Mincho"/>
          <w:i/>
        </w:rPr>
        <w:t>consider the proposal to present document UPOV/INF/22 “Software and equipment used by members of the Union” for adoption by the Council at its forty-eighth ordinary session, to be hel</w:t>
      </w:r>
      <w:r w:rsidR="00F226C0" w:rsidRPr="00A0043B">
        <w:rPr>
          <w:rFonts w:eastAsia="MS Mincho"/>
          <w:i/>
        </w:rPr>
        <w:t>d in Geneva on October 16, 2014</w:t>
      </w:r>
      <w:r w:rsidR="006211B1" w:rsidRPr="00A0043B">
        <w:rPr>
          <w:rFonts w:eastAsia="MS Mincho"/>
          <w:i/>
        </w:rPr>
        <w:t>, in conjunction with the comments of the TC at its fiftieth session</w:t>
      </w:r>
      <w:r w:rsidR="00C71F95" w:rsidRPr="00A0043B">
        <w:rPr>
          <w:rFonts w:eastAsia="MS Mincho"/>
          <w:i/>
        </w:rPr>
        <w:t>;</w:t>
      </w:r>
      <w:r w:rsidR="001206A7" w:rsidRPr="00A0043B">
        <w:rPr>
          <w:rFonts w:eastAsia="MS Mincho"/>
          <w:i/>
        </w:rPr>
        <w:t xml:space="preserve"> </w:t>
      </w:r>
      <w:r w:rsidR="00B874A8" w:rsidRPr="00A0043B">
        <w:rPr>
          <w:rFonts w:eastAsia="MS Mincho"/>
          <w:i/>
        </w:rPr>
        <w:t xml:space="preserve"> and</w:t>
      </w:r>
    </w:p>
    <w:p w:rsidR="00C71F95" w:rsidRPr="00A0043B" w:rsidRDefault="00C71F95" w:rsidP="00C71F95">
      <w:pPr>
        <w:tabs>
          <w:tab w:val="left" w:pos="5387"/>
        </w:tabs>
        <w:ind w:left="4820"/>
        <w:rPr>
          <w:rFonts w:eastAsia="MS Mincho"/>
          <w:i/>
        </w:rPr>
      </w:pPr>
    </w:p>
    <w:p w:rsidR="0033729B" w:rsidRPr="00A0043B" w:rsidRDefault="00E44A61" w:rsidP="001206A7">
      <w:pPr>
        <w:tabs>
          <w:tab w:val="left" w:pos="5387"/>
          <w:tab w:val="left" w:pos="5954"/>
        </w:tabs>
        <w:ind w:left="4820" w:firstLine="567"/>
        <w:rPr>
          <w:rFonts w:eastAsia="MS Mincho"/>
          <w:i/>
        </w:rPr>
      </w:pPr>
      <w:r w:rsidRPr="00A0043B">
        <w:rPr>
          <w:rFonts w:eastAsia="MS Mincho"/>
          <w:i/>
        </w:rPr>
        <w:t>(</w:t>
      </w:r>
      <w:r w:rsidR="006211B1" w:rsidRPr="00A0043B">
        <w:rPr>
          <w:rFonts w:eastAsia="MS Mincho"/>
          <w:i/>
        </w:rPr>
        <w:t>b</w:t>
      </w:r>
      <w:r w:rsidR="001206A7" w:rsidRPr="00A0043B">
        <w:rPr>
          <w:rFonts w:eastAsia="MS Mincho"/>
          <w:i/>
        </w:rPr>
        <w:t>)</w:t>
      </w:r>
      <w:r w:rsidR="001206A7" w:rsidRPr="00A0043B">
        <w:rPr>
          <w:rFonts w:eastAsia="MS Mincho"/>
          <w:i/>
        </w:rPr>
        <w:tab/>
      </w:r>
      <w:r w:rsidR="004F4AB4" w:rsidRPr="00A0043B">
        <w:rPr>
          <w:rFonts w:eastAsia="MS Mincho"/>
          <w:i/>
        </w:rPr>
        <w:t xml:space="preserve">subject to </w:t>
      </w:r>
      <w:r w:rsidR="00FB6572" w:rsidRPr="00A0043B">
        <w:rPr>
          <w:rFonts w:eastAsia="MS Mincho"/>
          <w:i/>
        </w:rPr>
        <w:t xml:space="preserve">adoption of </w:t>
      </w:r>
      <w:r w:rsidR="004F4AB4" w:rsidRPr="00A0043B">
        <w:rPr>
          <w:rFonts w:eastAsia="MS Mincho"/>
          <w:i/>
        </w:rPr>
        <w:t xml:space="preserve">document UPOV/INF/22 by the Council at its forty-eighth ordinary session, </w:t>
      </w:r>
      <w:r w:rsidR="001206A7" w:rsidRPr="00A0043B">
        <w:rPr>
          <w:rFonts w:eastAsia="MS Mincho"/>
          <w:i/>
        </w:rPr>
        <w:t>to be held in Geneva on October </w:t>
      </w:r>
      <w:r w:rsidR="00A65A7A" w:rsidRPr="00A0043B">
        <w:rPr>
          <w:rFonts w:eastAsia="MS Mincho"/>
          <w:i/>
        </w:rPr>
        <w:t>16</w:t>
      </w:r>
      <w:r w:rsidR="001206A7" w:rsidRPr="00A0043B">
        <w:rPr>
          <w:rFonts w:eastAsia="MS Mincho"/>
          <w:i/>
        </w:rPr>
        <w:t>, </w:t>
      </w:r>
      <w:r w:rsidR="00F013E6" w:rsidRPr="00A0043B">
        <w:rPr>
          <w:rFonts w:eastAsia="MS Mincho"/>
          <w:i/>
        </w:rPr>
        <w:t xml:space="preserve">2014, </w:t>
      </w:r>
      <w:r w:rsidR="0088622D" w:rsidRPr="00A0043B">
        <w:rPr>
          <w:rFonts w:eastAsia="MS Mincho"/>
          <w:i/>
        </w:rPr>
        <w:t>note the</w:t>
      </w:r>
      <w:r w:rsidR="006211B1" w:rsidRPr="00A0043B">
        <w:rPr>
          <w:rFonts w:eastAsia="MS Mincho"/>
          <w:i/>
        </w:rPr>
        <w:t xml:space="preserve"> plan to</w:t>
      </w:r>
      <w:r w:rsidR="00630FF8" w:rsidRPr="00A0043B">
        <w:rPr>
          <w:rFonts w:eastAsia="MS Mincho"/>
          <w:i/>
        </w:rPr>
        <w:t xml:space="preserve"> </w:t>
      </w:r>
      <w:r w:rsidR="00E6753C" w:rsidRPr="00A0043B">
        <w:rPr>
          <w:rFonts w:eastAsia="MS Mincho"/>
          <w:i/>
        </w:rPr>
        <w:t xml:space="preserve">issue </w:t>
      </w:r>
      <w:r w:rsidR="00640020" w:rsidRPr="00A0043B">
        <w:rPr>
          <w:rFonts w:eastAsia="MS Mincho"/>
          <w:i/>
        </w:rPr>
        <w:t>a c</w:t>
      </w:r>
      <w:r w:rsidR="00DC2424" w:rsidRPr="00A0043B">
        <w:rPr>
          <w:rFonts w:eastAsia="MS Mincho"/>
          <w:i/>
        </w:rPr>
        <w:t xml:space="preserve">ircular to the designated persons of the members of the Union in the TC, inviting them to provide information regarding non-customized </w:t>
      </w:r>
      <w:r w:rsidR="00C304B9" w:rsidRPr="00A0043B">
        <w:rPr>
          <w:rFonts w:eastAsia="MS Mincho"/>
          <w:i/>
        </w:rPr>
        <w:t xml:space="preserve">software and equipment </w:t>
      </w:r>
      <w:r w:rsidR="00DC2424" w:rsidRPr="00A0043B">
        <w:rPr>
          <w:rFonts w:eastAsia="MS Mincho"/>
          <w:i/>
        </w:rPr>
        <w:t xml:space="preserve">used by </w:t>
      </w:r>
      <w:r w:rsidR="00C304B9" w:rsidRPr="00A0043B">
        <w:rPr>
          <w:rFonts w:eastAsia="MS Mincho"/>
          <w:i/>
        </w:rPr>
        <w:t>members of the Union</w:t>
      </w:r>
      <w:r w:rsidR="00DC2424" w:rsidRPr="00A0043B">
        <w:rPr>
          <w:rFonts w:eastAsia="MS Mincho"/>
          <w:i/>
        </w:rPr>
        <w:t xml:space="preserve">, </w:t>
      </w:r>
      <w:r w:rsidR="00FA2CD8" w:rsidRPr="00A0043B">
        <w:rPr>
          <w:rFonts w:eastAsia="MS Mincho"/>
          <w:i/>
        </w:rPr>
        <w:t xml:space="preserve">as appropriate, </w:t>
      </w:r>
      <w:r w:rsidR="00DC2424" w:rsidRPr="00A0043B">
        <w:rPr>
          <w:rFonts w:eastAsia="MS Mincho"/>
          <w:i/>
        </w:rPr>
        <w:t xml:space="preserve">as </w:t>
      </w:r>
      <w:r w:rsidR="000A3236" w:rsidRPr="00A0043B">
        <w:rPr>
          <w:rFonts w:eastAsia="MS Mincho"/>
          <w:i/>
        </w:rPr>
        <w:t xml:space="preserve">set out in paragraph </w:t>
      </w:r>
      <w:r w:rsidR="002301C3" w:rsidRPr="00A0043B">
        <w:rPr>
          <w:rFonts w:eastAsia="MS Mincho"/>
          <w:i/>
        </w:rPr>
        <w:t xml:space="preserve">9 </w:t>
      </w:r>
      <w:r w:rsidR="00E6753C" w:rsidRPr="00A0043B">
        <w:rPr>
          <w:rFonts w:eastAsia="MS Mincho"/>
          <w:i/>
        </w:rPr>
        <w:t xml:space="preserve">of this </w:t>
      </w:r>
      <w:r w:rsidR="00C304B9" w:rsidRPr="00A0043B">
        <w:rPr>
          <w:rFonts w:eastAsia="MS Mincho"/>
          <w:i/>
        </w:rPr>
        <w:t>document</w:t>
      </w:r>
      <w:r w:rsidR="00FA2CD8" w:rsidRPr="00A0043B">
        <w:rPr>
          <w:rFonts w:eastAsia="MS Mincho"/>
          <w:i/>
        </w:rPr>
        <w:t>.</w:t>
      </w:r>
    </w:p>
    <w:p w:rsidR="00E44A61" w:rsidRPr="00A0043B" w:rsidRDefault="00E44A61" w:rsidP="008C35F9">
      <w:pPr>
        <w:tabs>
          <w:tab w:val="left" w:pos="5387"/>
        </w:tabs>
        <w:ind w:left="4820"/>
        <w:rPr>
          <w:rFonts w:eastAsia="MS Mincho"/>
          <w:i/>
        </w:rPr>
      </w:pPr>
    </w:p>
    <w:p w:rsidR="00E44A61" w:rsidRPr="00A0043B" w:rsidRDefault="00E44A61" w:rsidP="008C35F9">
      <w:pPr>
        <w:tabs>
          <w:tab w:val="left" w:pos="5387"/>
        </w:tabs>
        <w:ind w:left="4820"/>
        <w:rPr>
          <w:rFonts w:eastAsia="MS Mincho"/>
          <w:i/>
        </w:rPr>
      </w:pPr>
    </w:p>
    <w:p w:rsidR="00E44A61" w:rsidRPr="00A0043B" w:rsidRDefault="00E44A61" w:rsidP="008C35F9">
      <w:pPr>
        <w:tabs>
          <w:tab w:val="left" w:pos="5387"/>
        </w:tabs>
        <w:ind w:left="4820"/>
        <w:rPr>
          <w:rFonts w:eastAsia="MS Mincho"/>
          <w:i/>
        </w:rPr>
      </w:pPr>
    </w:p>
    <w:p w:rsidR="0033729B" w:rsidRPr="00A0043B" w:rsidRDefault="00C618A0" w:rsidP="00DC4F9F">
      <w:pPr>
        <w:pStyle w:val="Heading1"/>
        <w:rPr>
          <w:rFonts w:eastAsia="MS Mincho" w:cs="Arial"/>
          <w:snapToGrid w:val="0"/>
        </w:rPr>
      </w:pPr>
      <w:bookmarkStart w:id="3" w:name="_Toc382465012"/>
      <w:r w:rsidRPr="00A0043B">
        <w:rPr>
          <w:rFonts w:eastAsia="MS Mincho"/>
        </w:rPr>
        <w:t>II.</w:t>
      </w:r>
      <w:r w:rsidRPr="00A0043B">
        <w:rPr>
          <w:rFonts w:eastAsia="MS Mincho"/>
        </w:rPr>
        <w:tab/>
      </w:r>
      <w:r w:rsidR="00962F67" w:rsidRPr="00A0043B">
        <w:rPr>
          <w:rFonts w:eastAsia="MS Mincho" w:cs="Arial"/>
          <w:snapToGrid w:val="0"/>
        </w:rPr>
        <w:t>Review of document UPOV/INF/16 “Exchangeable Software”</w:t>
      </w:r>
      <w:bookmarkEnd w:id="3"/>
    </w:p>
    <w:p w:rsidR="0033729B" w:rsidRPr="00A0043B" w:rsidRDefault="0033729B" w:rsidP="006211B1">
      <w:pPr>
        <w:keepNext/>
        <w:rPr>
          <w:rFonts w:eastAsia="MS Mincho"/>
        </w:rPr>
      </w:pPr>
    </w:p>
    <w:p w:rsidR="00962F67" w:rsidRPr="00A0043B" w:rsidRDefault="00962F67" w:rsidP="00962F67">
      <w:pPr>
        <w:pStyle w:val="Heading2"/>
      </w:pPr>
      <w:bookmarkStart w:id="4" w:name="_Toc382465013"/>
      <w:r w:rsidRPr="00A0043B">
        <w:t>Software proposed for inclusion in document UPOV/INF/16 “Exchangeable software”</w:t>
      </w:r>
      <w:bookmarkEnd w:id="4"/>
    </w:p>
    <w:p w:rsidR="00962F67" w:rsidRPr="00A0043B" w:rsidRDefault="00962F67" w:rsidP="006211B1">
      <w:pPr>
        <w:keepNext/>
        <w:rPr>
          <w:rFonts w:eastAsia="MS Mincho"/>
        </w:rPr>
      </w:pPr>
    </w:p>
    <w:p w:rsidR="0033729B" w:rsidRPr="00A0043B" w:rsidRDefault="0033729B" w:rsidP="008F50D2">
      <w:pPr>
        <w:spacing w:after="240"/>
        <w:rPr>
          <w:rFonts w:eastAsia="MS Mincho"/>
        </w:rPr>
      </w:pPr>
      <w:r w:rsidRPr="00A0043B">
        <w:rPr>
          <w:rFonts w:eastAsia="MS Mincho"/>
          <w:snapToGrid w:val="0"/>
          <w:color w:val="000000"/>
        </w:rPr>
        <w:fldChar w:fldCharType="begin"/>
      </w:r>
      <w:r w:rsidRPr="00A0043B">
        <w:rPr>
          <w:rFonts w:eastAsia="MS Mincho"/>
          <w:snapToGrid w:val="0"/>
          <w:color w:val="000000"/>
        </w:rPr>
        <w:instrText xml:space="preserve"> AUTONUM  </w:instrText>
      </w:r>
      <w:r w:rsidRPr="00A0043B">
        <w:rPr>
          <w:rFonts w:eastAsia="MS Mincho"/>
          <w:snapToGrid w:val="0"/>
          <w:color w:val="000000"/>
        </w:rPr>
        <w:fldChar w:fldCharType="end"/>
      </w:r>
      <w:r w:rsidRPr="00A0043B">
        <w:rPr>
          <w:rFonts w:eastAsia="MS Mincho"/>
          <w:snapToGrid w:val="0"/>
          <w:color w:val="000000"/>
        </w:rPr>
        <w:tab/>
      </w:r>
      <w:r w:rsidRPr="00A0043B">
        <w:rPr>
          <w:rFonts w:eastAsia="MS Mincho"/>
        </w:rPr>
        <w:t>The</w:t>
      </w:r>
      <w:r w:rsidR="00E835D4" w:rsidRPr="00A0043B">
        <w:rPr>
          <w:rFonts w:eastAsia="MS Mincho"/>
        </w:rPr>
        <w:t xml:space="preserve"> procedure for considering software</w:t>
      </w:r>
      <w:r w:rsidR="00FA2CD8" w:rsidRPr="00A0043B">
        <w:rPr>
          <w:rFonts w:eastAsia="MS Mincho"/>
        </w:rPr>
        <w:t xml:space="preserve"> proposed for inclusion in document UPOV/INF/16 “Exchangeable software” </w:t>
      </w:r>
      <w:r w:rsidRPr="00A0043B">
        <w:rPr>
          <w:rFonts w:eastAsia="MS Mincho"/>
        </w:rPr>
        <w:t>is set out in document UPOV/INF/16 “Exchangeable Software”, as follows:</w:t>
      </w:r>
    </w:p>
    <w:p w:rsidR="0033729B" w:rsidRPr="00A0043B" w:rsidRDefault="0033729B" w:rsidP="006211B1">
      <w:pPr>
        <w:keepNext/>
        <w:ind w:left="567" w:right="567"/>
        <w:rPr>
          <w:rFonts w:eastAsia="MS Mincho"/>
          <w:sz w:val="18"/>
          <w:szCs w:val="18"/>
        </w:rPr>
      </w:pPr>
      <w:r w:rsidRPr="00A0043B">
        <w:rPr>
          <w:rFonts w:eastAsia="MS Mincho"/>
          <w:sz w:val="18"/>
          <w:szCs w:val="18"/>
        </w:rPr>
        <w:lastRenderedPageBreak/>
        <w:t>“2. Procedure for inclusion of software</w:t>
      </w:r>
    </w:p>
    <w:p w:rsidR="0033729B" w:rsidRPr="00A0043B" w:rsidRDefault="0033729B" w:rsidP="006211B1">
      <w:pPr>
        <w:keepNext/>
        <w:ind w:right="567"/>
        <w:rPr>
          <w:rFonts w:eastAsia="MS Mincho"/>
          <w:sz w:val="18"/>
          <w:szCs w:val="18"/>
        </w:rPr>
      </w:pPr>
    </w:p>
    <w:p w:rsidR="0033729B" w:rsidRPr="00A0043B" w:rsidRDefault="0033729B" w:rsidP="0033729B">
      <w:pPr>
        <w:ind w:left="567" w:right="567"/>
        <w:rPr>
          <w:rFonts w:eastAsia="MS Mincho"/>
          <w:sz w:val="18"/>
          <w:szCs w:val="18"/>
        </w:rPr>
      </w:pPr>
      <w:r w:rsidRPr="00A0043B">
        <w:rPr>
          <w:rFonts w:eastAsia="MS Mincho"/>
          <w:sz w:val="18"/>
          <w:szCs w:val="18"/>
        </w:rPr>
        <w:t>“Software proposed for inclusion in document UPOV/INF/16 by members of the Union is, in the first instance, presented for review by the Technical Working Party on Automation and Computer Programs (TWC). On the basis of such presentations and the experience of members of the Union, the TWC makes a recommendation to the Technical Committee on whether to include that software in document UPOV/INF/16. In the case of a positive recommendation by the TC and by the Administrative and Legal Committee (CAJ), the software will be listed in a draft of document UPOV/INF/16, to be considered for adoption by the Council. Document UPOV/INF/16 is adopted by the Council.”</w:t>
      </w:r>
    </w:p>
    <w:p w:rsidR="0033729B" w:rsidRPr="00A0043B" w:rsidRDefault="0033729B" w:rsidP="00C618A0">
      <w:pPr>
        <w:rPr>
          <w:rFonts w:eastAsia="MS Mincho"/>
          <w:sz w:val="18"/>
          <w:szCs w:val="18"/>
        </w:rPr>
      </w:pPr>
    </w:p>
    <w:p w:rsidR="00C618A0" w:rsidRPr="00A0043B" w:rsidRDefault="00C618A0" w:rsidP="00C618A0">
      <w:pPr>
        <w:rPr>
          <w:rFonts w:eastAsia="MS Mincho"/>
          <w:color w:val="000000" w:themeColor="text1"/>
        </w:rPr>
      </w:pPr>
      <w:r w:rsidRPr="00A0043B">
        <w:rPr>
          <w:rFonts w:eastAsia="MS Mincho"/>
          <w:snapToGrid w:val="0"/>
          <w:color w:val="000000" w:themeColor="text1"/>
        </w:rPr>
        <w:fldChar w:fldCharType="begin"/>
      </w:r>
      <w:r w:rsidRPr="00A0043B">
        <w:rPr>
          <w:rFonts w:eastAsia="MS Mincho"/>
          <w:snapToGrid w:val="0"/>
          <w:color w:val="000000" w:themeColor="text1"/>
        </w:rPr>
        <w:instrText xml:space="preserve"> AUTONUM  </w:instrText>
      </w:r>
      <w:r w:rsidRPr="00A0043B">
        <w:rPr>
          <w:rFonts w:eastAsia="MS Mincho"/>
          <w:snapToGrid w:val="0"/>
          <w:color w:val="000000" w:themeColor="text1"/>
        </w:rPr>
        <w:fldChar w:fldCharType="end"/>
      </w:r>
      <w:r w:rsidRPr="00A0043B">
        <w:rPr>
          <w:rFonts w:eastAsia="MS Mincho"/>
          <w:snapToGrid w:val="0"/>
          <w:color w:val="000000" w:themeColor="text1"/>
        </w:rPr>
        <w:tab/>
      </w:r>
      <w:r w:rsidRPr="00A0043B">
        <w:rPr>
          <w:rFonts w:eastAsia="MS Mincho"/>
          <w:color w:val="000000" w:themeColor="text1"/>
        </w:rPr>
        <w:t>The TC, at its forty-ninth session, held in Geneva, from March 18 to 20, 2013, noted that Mexico would be invited to present its proposed exchangeable software</w:t>
      </w:r>
      <w:r w:rsidR="00FA2CD8" w:rsidRPr="00A0043B">
        <w:rPr>
          <w:rFonts w:eastAsia="MS Mincho"/>
          <w:color w:val="000000" w:themeColor="text1"/>
        </w:rPr>
        <w:t xml:space="preserve"> SISNAVA and SIVAVE</w:t>
      </w:r>
      <w:r w:rsidRPr="00A0043B">
        <w:rPr>
          <w:rFonts w:eastAsia="MS Mincho"/>
          <w:color w:val="000000" w:themeColor="text1"/>
        </w:rPr>
        <w:t>, as set out in Annex II to document TC/49/12 Add., at the thirty-first session of the TWC for possible inclusion in a future revision of document UPOV/INF/16 (see do</w:t>
      </w:r>
      <w:r w:rsidR="00640020" w:rsidRPr="00A0043B">
        <w:rPr>
          <w:rFonts w:eastAsia="MS Mincho"/>
          <w:color w:val="000000" w:themeColor="text1"/>
        </w:rPr>
        <w:t>cument TC/49/41 “Report on the C</w:t>
      </w:r>
      <w:r w:rsidRPr="00A0043B">
        <w:rPr>
          <w:rFonts w:eastAsia="MS Mincho"/>
          <w:color w:val="000000" w:themeColor="text1"/>
        </w:rPr>
        <w:t>onclusions”, paragraph 109).</w:t>
      </w:r>
    </w:p>
    <w:p w:rsidR="00C618A0" w:rsidRPr="00A0043B" w:rsidRDefault="00C618A0" w:rsidP="00C618A0">
      <w:pPr>
        <w:rPr>
          <w:rFonts w:eastAsia="MS Mincho"/>
          <w:color w:val="000000" w:themeColor="text1"/>
        </w:rPr>
      </w:pPr>
    </w:p>
    <w:p w:rsidR="00C618A0" w:rsidRPr="00A0043B" w:rsidRDefault="00C618A0" w:rsidP="00C618A0">
      <w:pPr>
        <w:rPr>
          <w:color w:val="000000" w:themeColor="text1"/>
        </w:rPr>
      </w:pPr>
      <w:r w:rsidRPr="00A0043B">
        <w:rPr>
          <w:color w:val="000000" w:themeColor="text1"/>
        </w:rPr>
        <w:fldChar w:fldCharType="begin"/>
      </w:r>
      <w:r w:rsidRPr="00A0043B">
        <w:rPr>
          <w:color w:val="000000" w:themeColor="text1"/>
        </w:rPr>
        <w:instrText xml:space="preserve"> AUTONUM  </w:instrText>
      </w:r>
      <w:r w:rsidRPr="00A0043B">
        <w:rPr>
          <w:color w:val="000000" w:themeColor="text1"/>
        </w:rPr>
        <w:fldChar w:fldCharType="end"/>
      </w:r>
      <w:r w:rsidR="001F078E" w:rsidRPr="00A0043B">
        <w:rPr>
          <w:color w:val="000000" w:themeColor="text1"/>
        </w:rPr>
        <w:tab/>
        <w:t>The T</w:t>
      </w:r>
      <w:r w:rsidRPr="00A0043B">
        <w:rPr>
          <w:color w:val="000000" w:themeColor="text1"/>
        </w:rPr>
        <w:t>WC, at its thirty-first session, held in Seoul, from June 4 to</w:t>
      </w:r>
      <w:r w:rsidR="00FB6572" w:rsidRPr="00A0043B">
        <w:rPr>
          <w:color w:val="000000" w:themeColor="text1"/>
        </w:rPr>
        <w:t xml:space="preserve"> </w:t>
      </w:r>
      <w:r w:rsidRPr="00A0043B">
        <w:rPr>
          <w:color w:val="000000" w:themeColor="text1"/>
        </w:rPr>
        <w:t xml:space="preserve">7, 2013, received a presentation </w:t>
      </w:r>
      <w:r w:rsidR="00FA2CD8" w:rsidRPr="00A0043B">
        <w:rPr>
          <w:color w:val="000000" w:themeColor="text1"/>
        </w:rPr>
        <w:t xml:space="preserve">by an expert from Mexico by electronic means </w:t>
      </w:r>
      <w:r w:rsidRPr="00A0043B">
        <w:rPr>
          <w:color w:val="000000" w:themeColor="text1"/>
        </w:rPr>
        <w:t xml:space="preserve">on </w:t>
      </w:r>
      <w:r w:rsidRPr="00A0043B">
        <w:rPr>
          <w:color w:val="000000" w:themeColor="text1"/>
          <w:szCs w:val="24"/>
        </w:rPr>
        <w:t xml:space="preserve">SISNAVA and SIVAVE </w:t>
      </w:r>
      <w:r w:rsidRPr="00A0043B">
        <w:rPr>
          <w:color w:val="000000" w:themeColor="text1"/>
        </w:rPr>
        <w:t>software, as presented in t</w:t>
      </w:r>
      <w:r w:rsidR="00FA2CD8" w:rsidRPr="00A0043B">
        <w:rPr>
          <w:color w:val="000000" w:themeColor="text1"/>
        </w:rPr>
        <w:t xml:space="preserve">he Annex to document TWC/30/30 </w:t>
      </w:r>
      <w:r w:rsidRPr="00A0043B">
        <w:rPr>
          <w:color w:val="000000" w:themeColor="text1"/>
        </w:rPr>
        <w:t>(see document TWC/31/32 “Report”, paragraph 71).</w:t>
      </w:r>
      <w:r w:rsidR="00F669C0" w:rsidRPr="00A0043B">
        <w:rPr>
          <w:color w:val="000000" w:themeColor="text1"/>
        </w:rPr>
        <w:t xml:space="preserve"> </w:t>
      </w:r>
    </w:p>
    <w:p w:rsidR="00243A38" w:rsidRPr="00A0043B" w:rsidRDefault="00243A38" w:rsidP="008655CD">
      <w:pPr>
        <w:spacing w:line="360" w:lineRule="auto"/>
        <w:rPr>
          <w:color w:val="000000" w:themeColor="text1"/>
        </w:rPr>
      </w:pPr>
    </w:p>
    <w:p w:rsidR="005332DD" w:rsidRPr="00A0043B" w:rsidRDefault="005332DD" w:rsidP="005332DD">
      <w:pPr>
        <w:pStyle w:val="Heading3"/>
      </w:pPr>
      <w:bookmarkStart w:id="5" w:name="_Toc382465014"/>
      <w:r w:rsidRPr="00A0043B">
        <w:t>SIVAVE software</w:t>
      </w:r>
      <w:bookmarkEnd w:id="5"/>
    </w:p>
    <w:p w:rsidR="005332DD" w:rsidRPr="00A0043B" w:rsidRDefault="005332DD" w:rsidP="00C618A0">
      <w:pPr>
        <w:rPr>
          <w:color w:val="000000" w:themeColor="text1"/>
        </w:rPr>
      </w:pPr>
    </w:p>
    <w:p w:rsidR="00243A38" w:rsidRPr="00A0043B" w:rsidRDefault="00243A38" w:rsidP="00243A38">
      <w:pPr>
        <w:rPr>
          <w:rFonts w:ascii="ArialMT" w:hAnsi="ArialMT" w:cs="ArialMT"/>
          <w:color w:val="000000" w:themeColor="text1"/>
        </w:rPr>
      </w:pPr>
      <w:r w:rsidRPr="00A0043B">
        <w:rPr>
          <w:color w:val="000000" w:themeColor="text1"/>
        </w:rPr>
        <w:fldChar w:fldCharType="begin"/>
      </w:r>
      <w:r w:rsidRPr="00A0043B">
        <w:rPr>
          <w:color w:val="000000" w:themeColor="text1"/>
        </w:rPr>
        <w:instrText xml:space="preserve"> AUTONUM  </w:instrText>
      </w:r>
      <w:r w:rsidRPr="00A0043B">
        <w:rPr>
          <w:color w:val="000000" w:themeColor="text1"/>
        </w:rPr>
        <w:fldChar w:fldCharType="end"/>
      </w:r>
      <w:r w:rsidRPr="00A0043B">
        <w:rPr>
          <w:color w:val="000000" w:themeColor="text1"/>
        </w:rPr>
        <w:tab/>
      </w:r>
      <w:r w:rsidRPr="00A0043B">
        <w:rPr>
          <w:rFonts w:ascii="ArialMT" w:hAnsi="ArialMT" w:cs="ArialMT"/>
          <w:color w:val="000000" w:themeColor="text1"/>
        </w:rPr>
        <w:t xml:space="preserve">Annex II to this document contains the information on </w:t>
      </w:r>
      <w:r w:rsidR="005332DD" w:rsidRPr="00A0043B">
        <w:rPr>
          <w:rFonts w:ascii="ArialMT" w:hAnsi="ArialMT" w:cs="ArialMT"/>
          <w:color w:val="000000" w:themeColor="text1"/>
        </w:rPr>
        <w:t xml:space="preserve">the </w:t>
      </w:r>
      <w:r w:rsidRPr="00A0043B">
        <w:rPr>
          <w:rFonts w:ascii="ArialMT" w:hAnsi="ArialMT" w:cs="ArialMT"/>
          <w:color w:val="000000" w:themeColor="text1"/>
        </w:rPr>
        <w:t xml:space="preserve">SIVAVE software proposed by Mexico for inclusion in document UPOV/INF/16 “Exchangeable software”, as considered by the TWC at its thirty-first session. </w:t>
      </w:r>
    </w:p>
    <w:p w:rsidR="00243A38" w:rsidRPr="00A0043B" w:rsidRDefault="00243A38" w:rsidP="00C618A0">
      <w:pPr>
        <w:rPr>
          <w:color w:val="000000" w:themeColor="text1"/>
        </w:rPr>
      </w:pPr>
    </w:p>
    <w:p w:rsidR="00C618A0" w:rsidRPr="00A0043B" w:rsidRDefault="00C618A0" w:rsidP="00C618A0">
      <w:pPr>
        <w:rPr>
          <w:rFonts w:ascii="ArialMT" w:hAnsi="ArialMT" w:cs="ArialMT"/>
          <w:color w:val="000000" w:themeColor="text1"/>
        </w:rPr>
      </w:pPr>
      <w:r w:rsidRPr="00A0043B">
        <w:rPr>
          <w:color w:val="000000" w:themeColor="text1"/>
        </w:rPr>
        <w:fldChar w:fldCharType="begin"/>
      </w:r>
      <w:r w:rsidRPr="00A0043B">
        <w:rPr>
          <w:color w:val="000000" w:themeColor="text1"/>
        </w:rPr>
        <w:instrText xml:space="preserve"> AUTONUM  </w:instrText>
      </w:r>
      <w:r w:rsidRPr="00A0043B">
        <w:rPr>
          <w:color w:val="000000" w:themeColor="text1"/>
        </w:rPr>
        <w:fldChar w:fldCharType="end"/>
      </w:r>
      <w:r w:rsidRPr="00A0043B">
        <w:rPr>
          <w:color w:val="000000" w:themeColor="text1"/>
        </w:rPr>
        <w:tab/>
      </w:r>
      <w:r w:rsidRPr="00A0043B">
        <w:rPr>
          <w:rFonts w:ascii="ArialMT" w:hAnsi="ArialMT" w:cs="ArialMT"/>
          <w:color w:val="000000" w:themeColor="text1"/>
        </w:rPr>
        <w:t xml:space="preserve">The TWC, </w:t>
      </w:r>
      <w:r w:rsidRPr="00A0043B">
        <w:rPr>
          <w:color w:val="000000" w:themeColor="text1"/>
        </w:rPr>
        <w:t>at its thirty-first session</w:t>
      </w:r>
      <w:r w:rsidRPr="00A0043B">
        <w:rPr>
          <w:rFonts w:ascii="ArialMT" w:hAnsi="ArialMT" w:cs="ArialMT"/>
          <w:color w:val="000000" w:themeColor="text1"/>
        </w:rPr>
        <w:t>, agreed that the SIVAVE software proposed by Mexico was suitable for inclusion in document UPOV/INF/16 (see document TWC/31/32 “Report”, paragraph 72).</w:t>
      </w:r>
    </w:p>
    <w:p w:rsidR="00C618A0" w:rsidRPr="00A0043B" w:rsidRDefault="00C618A0" w:rsidP="00C618A0">
      <w:pPr>
        <w:autoSpaceDE w:val="0"/>
        <w:autoSpaceDN w:val="0"/>
        <w:adjustRightInd w:val="0"/>
        <w:jc w:val="left"/>
        <w:rPr>
          <w:color w:val="000000" w:themeColor="text1"/>
          <w:szCs w:val="24"/>
        </w:rPr>
      </w:pPr>
    </w:p>
    <w:p w:rsidR="002301C3" w:rsidRPr="00A0043B" w:rsidRDefault="002301C3" w:rsidP="003656A0">
      <w:pPr>
        <w:rPr>
          <w:rFonts w:ascii="ArialMT" w:hAnsi="ArialMT" w:cs="ArialMT"/>
          <w:color w:val="000000" w:themeColor="text1"/>
        </w:rPr>
      </w:pPr>
      <w:r w:rsidRPr="00A0043B">
        <w:rPr>
          <w:color w:val="000000" w:themeColor="text1"/>
        </w:rPr>
        <w:fldChar w:fldCharType="begin"/>
      </w:r>
      <w:r w:rsidRPr="00A0043B">
        <w:rPr>
          <w:color w:val="000000" w:themeColor="text1"/>
        </w:rPr>
        <w:instrText xml:space="preserve"> AUTONUM  </w:instrText>
      </w:r>
      <w:r w:rsidRPr="00A0043B">
        <w:rPr>
          <w:color w:val="000000" w:themeColor="text1"/>
        </w:rPr>
        <w:fldChar w:fldCharType="end"/>
      </w:r>
      <w:r w:rsidR="001B7B7A" w:rsidRPr="00A0043B">
        <w:rPr>
          <w:color w:val="000000" w:themeColor="text1"/>
        </w:rPr>
        <w:tab/>
      </w:r>
      <w:r w:rsidR="00E44A61" w:rsidRPr="00A0043B">
        <w:rPr>
          <w:color w:val="000000" w:themeColor="text1"/>
        </w:rPr>
        <w:t>The TC, at its fiftieth session, to be held in Geneva, from April 7 to 9, 2014, will be invited to consider the inclusion of SIVAVE software in document UPOV/INF/16.</w:t>
      </w:r>
      <w:r w:rsidR="008655CD" w:rsidRPr="00A0043B">
        <w:rPr>
          <w:rFonts w:ascii="ArialMT" w:hAnsi="ArialMT" w:cs="ArialMT"/>
          <w:color w:val="000000" w:themeColor="text1"/>
        </w:rPr>
        <w:t xml:space="preserve"> </w:t>
      </w:r>
      <w:r w:rsidR="00E44A61" w:rsidRPr="00A0043B">
        <w:rPr>
          <w:rFonts w:ascii="ArialMT" w:hAnsi="ArialMT" w:cs="ArialMT"/>
          <w:color w:val="000000" w:themeColor="text1"/>
        </w:rPr>
        <w:t xml:space="preserve"> The comments of the TC, at its fiftieth session, w</w:t>
      </w:r>
      <w:r w:rsidR="006211B1" w:rsidRPr="00A0043B">
        <w:rPr>
          <w:rFonts w:ascii="ArialMT" w:hAnsi="ArialMT" w:cs="ArialMT"/>
          <w:color w:val="000000" w:themeColor="text1"/>
        </w:rPr>
        <w:t>ill</w:t>
      </w:r>
      <w:r w:rsidR="00E44A61" w:rsidRPr="00A0043B">
        <w:rPr>
          <w:rFonts w:ascii="ArialMT" w:hAnsi="ArialMT" w:cs="ArialMT"/>
          <w:color w:val="000000" w:themeColor="text1"/>
        </w:rPr>
        <w:t xml:space="preserve"> be reported to the CAJ, at its sixty-ninth session (see document CAJ/69/11 “Report on developments in the Technical Committee”).</w:t>
      </w:r>
    </w:p>
    <w:p w:rsidR="002301C3" w:rsidRPr="00A0043B" w:rsidRDefault="002301C3" w:rsidP="003656A0">
      <w:pPr>
        <w:rPr>
          <w:rFonts w:ascii="ArialMT" w:hAnsi="ArialMT" w:cs="ArialMT"/>
          <w:color w:val="000000" w:themeColor="text1"/>
        </w:rPr>
      </w:pPr>
    </w:p>
    <w:p w:rsidR="00F013E6" w:rsidRPr="00A0043B" w:rsidRDefault="002301C3" w:rsidP="00763B8C">
      <w:pPr>
        <w:rPr>
          <w:color w:val="000000" w:themeColor="text1"/>
        </w:rPr>
      </w:pPr>
      <w:r w:rsidRPr="00A0043B">
        <w:rPr>
          <w:color w:val="000000" w:themeColor="text1"/>
        </w:rPr>
        <w:fldChar w:fldCharType="begin"/>
      </w:r>
      <w:r w:rsidRPr="00A0043B">
        <w:rPr>
          <w:color w:val="000000" w:themeColor="text1"/>
        </w:rPr>
        <w:instrText xml:space="preserve"> AUTONUM  </w:instrText>
      </w:r>
      <w:r w:rsidRPr="00A0043B">
        <w:rPr>
          <w:color w:val="000000" w:themeColor="text1"/>
        </w:rPr>
        <w:fldChar w:fldCharType="end"/>
      </w:r>
      <w:r w:rsidR="001B7B7A" w:rsidRPr="00A0043B">
        <w:rPr>
          <w:color w:val="000000" w:themeColor="text1"/>
        </w:rPr>
        <w:tab/>
      </w:r>
      <w:r w:rsidRPr="00A0043B">
        <w:rPr>
          <w:color w:val="000000" w:themeColor="text1"/>
        </w:rPr>
        <w:t xml:space="preserve">Subject to agreement by the TC, at its fiftieth session, and the CAJ, at its sixty-ninth session, a </w:t>
      </w:r>
      <w:r w:rsidR="00074715" w:rsidRPr="00A0043B">
        <w:rPr>
          <w:color w:val="000000" w:themeColor="text1"/>
        </w:rPr>
        <w:t xml:space="preserve">draft of </w:t>
      </w:r>
      <w:r w:rsidR="00074715" w:rsidRPr="00A0043B">
        <w:rPr>
          <w:rFonts w:ascii="ArialMT" w:hAnsi="ArialMT" w:cs="ArialMT"/>
          <w:color w:val="000000" w:themeColor="text1"/>
        </w:rPr>
        <w:t xml:space="preserve">a revision of document UPOV/INF/16/3 concerning the inclusion of the SIVAVE software </w:t>
      </w:r>
      <w:r w:rsidR="007025E4" w:rsidRPr="00A0043B">
        <w:rPr>
          <w:color w:val="000000" w:themeColor="text1"/>
        </w:rPr>
        <w:t>will</w:t>
      </w:r>
      <w:r w:rsidR="00763B8C" w:rsidRPr="00A0043B">
        <w:rPr>
          <w:color w:val="000000" w:themeColor="text1"/>
        </w:rPr>
        <w:t xml:space="preserve"> be presented for adoption by the Council, at its forty-eighth ordinary session, to be held in Geneva on October 16, 2014.</w:t>
      </w:r>
    </w:p>
    <w:p w:rsidR="00050761" w:rsidRPr="00A0043B" w:rsidRDefault="00050761" w:rsidP="008655CD">
      <w:pPr>
        <w:spacing w:line="360" w:lineRule="auto"/>
        <w:rPr>
          <w:color w:val="000000" w:themeColor="text1"/>
        </w:rPr>
      </w:pPr>
    </w:p>
    <w:p w:rsidR="00243A38" w:rsidRPr="00A0043B" w:rsidRDefault="00243A38" w:rsidP="00243A38">
      <w:pPr>
        <w:pStyle w:val="Heading3"/>
      </w:pPr>
      <w:bookmarkStart w:id="6" w:name="_Toc382465015"/>
      <w:r w:rsidRPr="00A0043B">
        <w:t>SISNAVA software</w:t>
      </w:r>
      <w:bookmarkEnd w:id="6"/>
    </w:p>
    <w:p w:rsidR="00243A38" w:rsidRPr="00A0043B" w:rsidRDefault="00243A38" w:rsidP="00763B8C">
      <w:pPr>
        <w:rPr>
          <w:color w:val="000000" w:themeColor="text1"/>
        </w:rPr>
      </w:pPr>
    </w:p>
    <w:p w:rsidR="00243A38" w:rsidRPr="00A0043B" w:rsidRDefault="00243A38" w:rsidP="00243A38">
      <w:pPr>
        <w:autoSpaceDE w:val="0"/>
        <w:autoSpaceDN w:val="0"/>
        <w:adjustRightInd w:val="0"/>
        <w:rPr>
          <w:rFonts w:ascii="ArialMT" w:hAnsi="ArialMT" w:cs="ArialMT"/>
          <w:color w:val="000000" w:themeColor="text1"/>
        </w:rPr>
      </w:pPr>
      <w:r w:rsidRPr="00A0043B">
        <w:rPr>
          <w:color w:val="000000" w:themeColor="text1"/>
        </w:rPr>
        <w:fldChar w:fldCharType="begin"/>
      </w:r>
      <w:r w:rsidRPr="00A0043B">
        <w:rPr>
          <w:color w:val="000000" w:themeColor="text1"/>
        </w:rPr>
        <w:instrText xml:space="preserve"> AUTONUM  </w:instrText>
      </w:r>
      <w:r w:rsidRPr="00A0043B">
        <w:rPr>
          <w:color w:val="000000" w:themeColor="text1"/>
        </w:rPr>
        <w:fldChar w:fldCharType="end"/>
      </w:r>
      <w:r w:rsidRPr="00A0043B">
        <w:rPr>
          <w:color w:val="000000" w:themeColor="text1"/>
          <w:szCs w:val="24"/>
        </w:rPr>
        <w:tab/>
        <w:t xml:space="preserve">The TWC, </w:t>
      </w:r>
      <w:r w:rsidRPr="00A0043B">
        <w:rPr>
          <w:color w:val="000000" w:themeColor="text1"/>
        </w:rPr>
        <w:t>at its thirty-first session</w:t>
      </w:r>
      <w:r w:rsidRPr="00A0043B">
        <w:rPr>
          <w:rFonts w:ascii="ArialMT" w:hAnsi="ArialMT" w:cs="ArialMT"/>
          <w:color w:val="000000" w:themeColor="text1"/>
        </w:rPr>
        <w:t xml:space="preserve">, </w:t>
      </w:r>
      <w:r w:rsidRPr="00A0043B">
        <w:rPr>
          <w:color w:val="000000" w:themeColor="text1"/>
          <w:szCs w:val="24"/>
        </w:rPr>
        <w:t>requested Mexico to provide further information on the SISNAVA software to clarify the method of determination for the crop specific limits of acceptance (sum of differences), including the role of the crop experts in this process, to be presented to the TWC at its thirty-second session</w:t>
      </w:r>
      <w:r w:rsidRPr="00A0043B">
        <w:rPr>
          <w:rFonts w:ascii="ArialMT" w:hAnsi="ArialMT" w:cs="ArialMT"/>
          <w:color w:val="000000" w:themeColor="text1"/>
        </w:rPr>
        <w:t xml:space="preserve"> (see document TWC/31/32 “Report”, paragraph 73).</w:t>
      </w:r>
    </w:p>
    <w:p w:rsidR="00C618A0" w:rsidRPr="00A0043B" w:rsidRDefault="00C618A0" w:rsidP="00C618A0">
      <w:pPr>
        <w:rPr>
          <w:rFonts w:eastAsia="MS Mincho"/>
        </w:rPr>
      </w:pPr>
    </w:p>
    <w:p w:rsidR="00E44A61" w:rsidRPr="00A0043B" w:rsidRDefault="003F2AF5" w:rsidP="0088622D">
      <w:pPr>
        <w:keepNext/>
        <w:tabs>
          <w:tab w:val="left" w:pos="5387"/>
        </w:tabs>
        <w:ind w:left="4820"/>
        <w:rPr>
          <w:rFonts w:eastAsia="MS Mincho"/>
          <w:i/>
        </w:rPr>
      </w:pPr>
      <w:r w:rsidRPr="00A0043B">
        <w:rPr>
          <w:rFonts w:eastAsia="MS Mincho"/>
          <w:i/>
        </w:rPr>
        <w:fldChar w:fldCharType="begin"/>
      </w:r>
      <w:r w:rsidRPr="00A0043B">
        <w:rPr>
          <w:rFonts w:eastAsia="MS Mincho"/>
          <w:i/>
        </w:rPr>
        <w:instrText xml:space="preserve"> AUTONUM  </w:instrText>
      </w:r>
      <w:r w:rsidRPr="00A0043B">
        <w:rPr>
          <w:rFonts w:eastAsia="MS Mincho"/>
          <w:i/>
        </w:rPr>
        <w:fldChar w:fldCharType="end"/>
      </w:r>
      <w:r w:rsidR="00693C6A" w:rsidRPr="00A0043B">
        <w:rPr>
          <w:rFonts w:eastAsia="MS Mincho"/>
          <w:i/>
        </w:rPr>
        <w:tab/>
        <w:t>The CAJ</w:t>
      </w:r>
      <w:r w:rsidRPr="00A0043B">
        <w:rPr>
          <w:rFonts w:eastAsia="MS Mincho"/>
          <w:i/>
        </w:rPr>
        <w:t xml:space="preserve"> is invited to</w:t>
      </w:r>
      <w:r w:rsidR="00E44A61" w:rsidRPr="00A0043B">
        <w:rPr>
          <w:rFonts w:eastAsia="MS Mincho"/>
          <w:i/>
        </w:rPr>
        <w:t>:</w:t>
      </w:r>
    </w:p>
    <w:p w:rsidR="00E44A61" w:rsidRPr="00A0043B" w:rsidRDefault="00E44A61" w:rsidP="0088622D">
      <w:pPr>
        <w:keepNext/>
        <w:tabs>
          <w:tab w:val="left" w:pos="5387"/>
        </w:tabs>
        <w:ind w:left="4820"/>
        <w:rPr>
          <w:rFonts w:eastAsia="MS Mincho"/>
          <w:i/>
        </w:rPr>
      </w:pPr>
    </w:p>
    <w:p w:rsidR="00275968" w:rsidRPr="00A0043B" w:rsidRDefault="00074715" w:rsidP="0088622D">
      <w:pPr>
        <w:pStyle w:val="ListParagraph"/>
        <w:numPr>
          <w:ilvl w:val="0"/>
          <w:numId w:val="22"/>
        </w:numPr>
        <w:tabs>
          <w:tab w:val="left" w:pos="4820"/>
          <w:tab w:val="left" w:pos="5387"/>
          <w:tab w:val="left" w:pos="5954"/>
          <w:tab w:val="left" w:pos="6096"/>
        </w:tabs>
        <w:ind w:left="4820" w:firstLine="567"/>
        <w:rPr>
          <w:rFonts w:eastAsia="MS Mincho"/>
          <w:i/>
          <w:color w:val="000000"/>
        </w:rPr>
      </w:pPr>
      <w:r w:rsidRPr="00A0043B">
        <w:rPr>
          <w:rFonts w:eastAsia="MS Mincho"/>
          <w:i/>
          <w:color w:val="000000"/>
        </w:rPr>
        <w:t xml:space="preserve">consider </w:t>
      </w:r>
      <w:r w:rsidR="00A90284" w:rsidRPr="00A0043B">
        <w:rPr>
          <w:rFonts w:eastAsia="MS Mincho"/>
          <w:i/>
          <w:color w:val="000000"/>
        </w:rPr>
        <w:t xml:space="preserve">the inclusion of </w:t>
      </w:r>
      <w:r w:rsidR="003453C8" w:rsidRPr="00A0043B">
        <w:rPr>
          <w:rFonts w:eastAsia="MS Mincho"/>
          <w:i/>
          <w:color w:val="000000"/>
        </w:rPr>
        <w:t>SIVAVE</w:t>
      </w:r>
      <w:r w:rsidR="00A90284" w:rsidRPr="00A0043B">
        <w:rPr>
          <w:rFonts w:eastAsia="MS Mincho"/>
          <w:i/>
          <w:color w:val="000000"/>
        </w:rPr>
        <w:t xml:space="preserve"> </w:t>
      </w:r>
      <w:r w:rsidR="003453C8" w:rsidRPr="00A0043B">
        <w:rPr>
          <w:rFonts w:eastAsia="MS Mincho"/>
          <w:i/>
          <w:color w:val="000000"/>
        </w:rPr>
        <w:t xml:space="preserve">software </w:t>
      </w:r>
      <w:r w:rsidR="00A90284" w:rsidRPr="00A0043B">
        <w:rPr>
          <w:rFonts w:eastAsia="MS Mincho"/>
          <w:i/>
          <w:color w:val="000000"/>
        </w:rPr>
        <w:t>i</w:t>
      </w:r>
      <w:r w:rsidR="00B874A8" w:rsidRPr="00A0043B">
        <w:rPr>
          <w:rFonts w:eastAsia="MS Mincho"/>
          <w:i/>
          <w:color w:val="000000"/>
        </w:rPr>
        <w:t>n document UPOV/INF/16</w:t>
      </w:r>
      <w:r w:rsidR="006211B1" w:rsidRPr="00A0043B">
        <w:rPr>
          <w:rFonts w:eastAsia="MS Mincho"/>
          <w:i/>
          <w:color w:val="000000"/>
        </w:rPr>
        <w:t>, as set out in Annex II in conjunction with the comments of the TC at its fiftieth session</w:t>
      </w:r>
      <w:r w:rsidR="00D924D3" w:rsidRPr="00A0043B">
        <w:rPr>
          <w:rFonts w:eastAsia="MS Mincho"/>
          <w:i/>
          <w:color w:val="000000"/>
        </w:rPr>
        <w:t>;</w:t>
      </w:r>
    </w:p>
    <w:p w:rsidR="00275968" w:rsidRPr="00A0043B" w:rsidRDefault="00275968" w:rsidP="0088622D">
      <w:pPr>
        <w:tabs>
          <w:tab w:val="left" w:pos="5387"/>
          <w:tab w:val="left" w:pos="5954"/>
          <w:tab w:val="left" w:pos="6096"/>
        </w:tabs>
        <w:ind w:left="4820" w:firstLine="567"/>
        <w:rPr>
          <w:rFonts w:eastAsia="MS Mincho"/>
          <w:i/>
          <w:color w:val="000000"/>
        </w:rPr>
      </w:pPr>
    </w:p>
    <w:p w:rsidR="00275968" w:rsidRPr="00A0043B" w:rsidRDefault="00A75DEF" w:rsidP="0088622D">
      <w:pPr>
        <w:tabs>
          <w:tab w:val="left" w:pos="5387"/>
          <w:tab w:val="left" w:pos="5954"/>
          <w:tab w:val="left" w:pos="6120"/>
        </w:tabs>
        <w:ind w:left="4820" w:firstLine="567"/>
        <w:rPr>
          <w:rFonts w:eastAsia="MS Mincho"/>
          <w:i/>
          <w:color w:val="000000"/>
        </w:rPr>
      </w:pPr>
      <w:r w:rsidRPr="00A0043B">
        <w:rPr>
          <w:rFonts w:eastAsia="MS Mincho"/>
          <w:i/>
          <w:color w:val="000000"/>
        </w:rPr>
        <w:t>(</w:t>
      </w:r>
      <w:r w:rsidR="006211B1" w:rsidRPr="00A0043B">
        <w:rPr>
          <w:rFonts w:eastAsia="MS Mincho"/>
          <w:i/>
          <w:color w:val="000000"/>
        </w:rPr>
        <w:t>b</w:t>
      </w:r>
      <w:r w:rsidR="00275968" w:rsidRPr="00A0043B">
        <w:rPr>
          <w:rFonts w:eastAsia="MS Mincho"/>
          <w:i/>
          <w:color w:val="000000"/>
        </w:rPr>
        <w:t>)</w:t>
      </w:r>
      <w:r w:rsidR="001B7B7A" w:rsidRPr="00A0043B">
        <w:rPr>
          <w:rFonts w:eastAsia="MS Mincho"/>
          <w:i/>
          <w:color w:val="000000"/>
        </w:rPr>
        <w:tab/>
      </w:r>
      <w:r w:rsidR="004272D5" w:rsidRPr="00A0043B">
        <w:rPr>
          <w:rFonts w:eastAsia="MS Mincho"/>
          <w:i/>
          <w:color w:val="000000"/>
        </w:rPr>
        <w:t xml:space="preserve">note that, </w:t>
      </w:r>
      <w:r w:rsidRPr="00A0043B">
        <w:rPr>
          <w:rFonts w:eastAsia="MS Mincho"/>
          <w:i/>
          <w:color w:val="000000"/>
        </w:rPr>
        <w:t xml:space="preserve">if agreed by the </w:t>
      </w:r>
      <w:r w:rsidR="004272D5" w:rsidRPr="00A0043B">
        <w:rPr>
          <w:rFonts w:eastAsia="MS Mincho"/>
          <w:i/>
          <w:color w:val="000000"/>
        </w:rPr>
        <w:t xml:space="preserve">TC and the </w:t>
      </w:r>
      <w:r w:rsidR="00B53A85" w:rsidRPr="00A0043B">
        <w:rPr>
          <w:rFonts w:eastAsia="MS Mincho"/>
          <w:i/>
          <w:color w:val="000000"/>
        </w:rPr>
        <w:t xml:space="preserve">CAJ, </w:t>
      </w:r>
      <w:r w:rsidR="00275968" w:rsidRPr="00A0043B">
        <w:rPr>
          <w:rFonts w:eastAsia="MS Mincho"/>
          <w:i/>
          <w:color w:val="000000"/>
        </w:rPr>
        <w:t xml:space="preserve">a </w:t>
      </w:r>
      <w:r w:rsidR="00B42348" w:rsidRPr="00A0043B">
        <w:rPr>
          <w:rFonts w:eastAsia="MS Mincho"/>
          <w:i/>
          <w:color w:val="000000"/>
        </w:rPr>
        <w:t>revision of document</w:t>
      </w:r>
      <w:r w:rsidR="00F013E6" w:rsidRPr="00A0043B">
        <w:rPr>
          <w:rFonts w:eastAsia="MS Mincho"/>
          <w:i/>
          <w:color w:val="000000"/>
        </w:rPr>
        <w:t xml:space="preserve"> UPOV/INF/</w:t>
      </w:r>
      <w:r w:rsidR="00693C6A" w:rsidRPr="00A0043B">
        <w:rPr>
          <w:rFonts w:eastAsia="MS Mincho"/>
          <w:i/>
          <w:color w:val="000000"/>
        </w:rPr>
        <w:t>1</w:t>
      </w:r>
      <w:r w:rsidR="00F013E6" w:rsidRPr="00A0043B">
        <w:rPr>
          <w:rFonts w:eastAsia="MS Mincho"/>
          <w:i/>
          <w:color w:val="000000"/>
        </w:rPr>
        <w:t>6/3</w:t>
      </w:r>
      <w:r w:rsidR="00B42348" w:rsidRPr="00A0043B">
        <w:rPr>
          <w:rFonts w:eastAsia="MS Mincho"/>
          <w:i/>
          <w:color w:val="000000"/>
        </w:rPr>
        <w:t xml:space="preserve"> concerning the </w:t>
      </w:r>
      <w:r w:rsidR="00D924D3" w:rsidRPr="00A0043B">
        <w:rPr>
          <w:rFonts w:eastAsia="MS Mincho"/>
          <w:i/>
          <w:color w:val="000000"/>
        </w:rPr>
        <w:t xml:space="preserve">inclusion of the SIVAVE software </w:t>
      </w:r>
      <w:r w:rsidR="007025E4" w:rsidRPr="00A0043B">
        <w:rPr>
          <w:rFonts w:eastAsia="MS Mincho"/>
          <w:i/>
          <w:color w:val="000000"/>
        </w:rPr>
        <w:t xml:space="preserve">will </w:t>
      </w:r>
      <w:r w:rsidR="00F013E6" w:rsidRPr="00A0043B">
        <w:rPr>
          <w:rFonts w:eastAsia="MS Mincho"/>
          <w:i/>
          <w:color w:val="000000"/>
        </w:rPr>
        <w:t xml:space="preserve">be presented </w:t>
      </w:r>
      <w:r w:rsidR="00D924D3" w:rsidRPr="00A0043B">
        <w:rPr>
          <w:rFonts w:eastAsia="MS Mincho"/>
          <w:i/>
          <w:color w:val="000000"/>
        </w:rPr>
        <w:t xml:space="preserve">for adoption by </w:t>
      </w:r>
      <w:r w:rsidR="00F013E6" w:rsidRPr="00A0043B">
        <w:rPr>
          <w:rFonts w:eastAsia="MS Mincho"/>
          <w:i/>
          <w:color w:val="000000"/>
        </w:rPr>
        <w:t xml:space="preserve">the Council at its </w:t>
      </w:r>
      <w:r w:rsidR="008F50D2">
        <w:rPr>
          <w:rFonts w:eastAsia="MS Mincho"/>
          <w:i/>
          <w:color w:val="000000"/>
        </w:rPr>
        <w:t>forty</w:t>
      </w:r>
      <w:r w:rsidR="008F50D2">
        <w:rPr>
          <w:rFonts w:eastAsia="MS Mincho"/>
          <w:i/>
          <w:color w:val="000000"/>
        </w:rPr>
        <w:noBreakHyphen/>
      </w:r>
      <w:r w:rsidR="00D924D3" w:rsidRPr="00A0043B">
        <w:rPr>
          <w:rFonts w:eastAsia="MS Mincho"/>
          <w:i/>
          <w:color w:val="000000"/>
        </w:rPr>
        <w:t>eighth</w:t>
      </w:r>
      <w:r w:rsidR="00F013E6" w:rsidRPr="00A0043B">
        <w:rPr>
          <w:rFonts w:eastAsia="MS Mincho"/>
          <w:i/>
          <w:color w:val="000000"/>
        </w:rPr>
        <w:t xml:space="preserve"> ordinary session</w:t>
      </w:r>
      <w:r w:rsidR="008F50D2">
        <w:rPr>
          <w:rFonts w:eastAsia="MS Mincho"/>
          <w:i/>
          <w:color w:val="000000"/>
        </w:rPr>
        <w:t>, to be held on October </w:t>
      </w:r>
      <w:r w:rsidR="00980E23" w:rsidRPr="00A0043B">
        <w:rPr>
          <w:rFonts w:eastAsia="MS Mincho"/>
          <w:i/>
          <w:color w:val="000000"/>
        </w:rPr>
        <w:t>16, </w:t>
      </w:r>
      <w:r w:rsidR="00D924D3" w:rsidRPr="00A0043B">
        <w:rPr>
          <w:rFonts w:eastAsia="MS Mincho"/>
          <w:i/>
          <w:color w:val="000000"/>
        </w:rPr>
        <w:t>2014</w:t>
      </w:r>
      <w:r w:rsidRPr="00A0043B">
        <w:rPr>
          <w:rFonts w:eastAsia="MS Mincho"/>
          <w:i/>
          <w:color w:val="000000"/>
        </w:rPr>
        <w:t xml:space="preserve">; </w:t>
      </w:r>
      <w:r w:rsidR="004715B1" w:rsidRPr="00A0043B">
        <w:rPr>
          <w:rFonts w:eastAsia="MS Mincho"/>
          <w:i/>
          <w:color w:val="000000"/>
        </w:rPr>
        <w:t xml:space="preserve"> </w:t>
      </w:r>
      <w:r w:rsidR="00C65CEF" w:rsidRPr="00A0043B">
        <w:rPr>
          <w:rFonts w:eastAsia="MS Mincho"/>
          <w:i/>
          <w:color w:val="000000"/>
        </w:rPr>
        <w:t>and</w:t>
      </w:r>
    </w:p>
    <w:p w:rsidR="00275968" w:rsidRPr="00A0043B" w:rsidRDefault="00275968" w:rsidP="004272D5">
      <w:pPr>
        <w:tabs>
          <w:tab w:val="left" w:pos="5387"/>
          <w:tab w:val="left" w:pos="5954"/>
        </w:tabs>
        <w:ind w:left="4820" w:firstLine="567"/>
        <w:rPr>
          <w:rFonts w:eastAsia="MS Mincho"/>
          <w:i/>
          <w:color w:val="000000"/>
          <w:highlight w:val="yellow"/>
        </w:rPr>
      </w:pPr>
    </w:p>
    <w:p w:rsidR="00275968" w:rsidRPr="00A0043B" w:rsidRDefault="00A75DEF" w:rsidP="00980E23">
      <w:pPr>
        <w:tabs>
          <w:tab w:val="left" w:pos="5387"/>
          <w:tab w:val="left" w:pos="5954"/>
          <w:tab w:val="left" w:pos="6120"/>
        </w:tabs>
        <w:spacing w:after="480"/>
        <w:ind w:left="4820" w:firstLine="567"/>
        <w:rPr>
          <w:rFonts w:eastAsia="MS Mincho"/>
          <w:i/>
          <w:snapToGrid w:val="0"/>
        </w:rPr>
      </w:pPr>
      <w:r w:rsidRPr="00A0043B">
        <w:rPr>
          <w:rFonts w:eastAsia="MS Mincho"/>
          <w:i/>
          <w:color w:val="000000"/>
        </w:rPr>
        <w:t>(</w:t>
      </w:r>
      <w:r w:rsidR="00980E23" w:rsidRPr="00A0043B">
        <w:rPr>
          <w:rFonts w:eastAsia="MS Mincho"/>
          <w:i/>
          <w:color w:val="000000"/>
        </w:rPr>
        <w:t>c</w:t>
      </w:r>
      <w:r w:rsidR="00F013E6" w:rsidRPr="00A0043B">
        <w:rPr>
          <w:rFonts w:eastAsia="MS Mincho"/>
          <w:i/>
          <w:color w:val="000000"/>
        </w:rPr>
        <w:t>)</w:t>
      </w:r>
      <w:r w:rsidR="001B7B7A" w:rsidRPr="00A0043B">
        <w:rPr>
          <w:rFonts w:eastAsia="MS Mincho"/>
          <w:i/>
          <w:color w:val="000000"/>
        </w:rPr>
        <w:tab/>
      </w:r>
      <w:r w:rsidR="00E011BC" w:rsidRPr="00A0043B">
        <w:rPr>
          <w:rFonts w:eastAsia="MS Mincho"/>
          <w:i/>
          <w:color w:val="000000"/>
        </w:rPr>
        <w:t xml:space="preserve">note that </w:t>
      </w:r>
      <w:r w:rsidR="00D924D3" w:rsidRPr="00A0043B">
        <w:rPr>
          <w:rFonts w:eastAsia="MS Mincho"/>
          <w:i/>
          <w:snapToGrid w:val="0"/>
        </w:rPr>
        <w:t xml:space="preserve">Mexico has been invited to provide further information on the </w:t>
      </w:r>
      <w:r w:rsidR="00491EE2" w:rsidRPr="00A0043B">
        <w:rPr>
          <w:rFonts w:eastAsia="MS Mincho"/>
          <w:i/>
          <w:snapToGrid w:val="0"/>
        </w:rPr>
        <w:t>SISNAVA software</w:t>
      </w:r>
      <w:r w:rsidR="00D924D3" w:rsidRPr="00A0043B">
        <w:rPr>
          <w:rFonts w:eastAsia="MS Mincho"/>
          <w:i/>
          <w:snapToGrid w:val="0"/>
        </w:rPr>
        <w:t xml:space="preserve"> </w:t>
      </w:r>
      <w:r w:rsidR="00462D88" w:rsidRPr="00A0043B">
        <w:rPr>
          <w:rFonts w:eastAsia="MS Mincho"/>
          <w:i/>
          <w:snapToGrid w:val="0"/>
        </w:rPr>
        <w:t xml:space="preserve">at the </w:t>
      </w:r>
      <w:r w:rsidR="00067E84" w:rsidRPr="00A0043B">
        <w:rPr>
          <w:rFonts w:eastAsia="MS Mincho"/>
          <w:i/>
          <w:snapToGrid w:val="0"/>
        </w:rPr>
        <w:t>th</w:t>
      </w:r>
      <w:r w:rsidR="007025E4" w:rsidRPr="00A0043B">
        <w:rPr>
          <w:rFonts w:eastAsia="MS Mincho"/>
          <w:i/>
          <w:snapToGrid w:val="0"/>
        </w:rPr>
        <w:t>irty-second session of the TWC</w:t>
      </w:r>
      <w:r w:rsidR="004272D5" w:rsidRPr="00A0043B">
        <w:rPr>
          <w:rFonts w:eastAsia="MS Mincho"/>
          <w:i/>
          <w:snapToGrid w:val="0"/>
        </w:rPr>
        <w:t>, to be held in Helsinki, Finland, from June 3 to 6, 2014</w:t>
      </w:r>
      <w:r w:rsidR="007025E4" w:rsidRPr="00A0043B">
        <w:rPr>
          <w:rFonts w:eastAsia="MS Mincho"/>
          <w:i/>
          <w:snapToGrid w:val="0"/>
        </w:rPr>
        <w:t>.</w:t>
      </w:r>
    </w:p>
    <w:p w:rsidR="00962F67" w:rsidRPr="00A0043B" w:rsidRDefault="00962F67" w:rsidP="00962F67">
      <w:pPr>
        <w:pStyle w:val="Heading2"/>
      </w:pPr>
      <w:bookmarkStart w:id="7" w:name="_Toc382465016"/>
      <w:r w:rsidRPr="00A0043B">
        <w:lastRenderedPageBreak/>
        <w:t>Information on use by members</w:t>
      </w:r>
      <w:bookmarkEnd w:id="7"/>
    </w:p>
    <w:p w:rsidR="00B53A85" w:rsidRPr="00A0043B" w:rsidRDefault="00B53A85" w:rsidP="008C35F9">
      <w:pPr>
        <w:keepNext/>
        <w:rPr>
          <w:snapToGrid w:val="0"/>
        </w:rPr>
      </w:pPr>
    </w:p>
    <w:p w:rsidR="008C35F9" w:rsidRPr="00A0043B" w:rsidRDefault="008C35F9" w:rsidP="008C35F9">
      <w:pPr>
        <w:keepNext/>
      </w:pPr>
      <w:r w:rsidRPr="00A0043B">
        <w:rPr>
          <w:snapToGrid w:val="0"/>
        </w:rPr>
        <w:fldChar w:fldCharType="begin"/>
      </w:r>
      <w:r w:rsidRPr="00A0043B">
        <w:rPr>
          <w:snapToGrid w:val="0"/>
        </w:rPr>
        <w:instrText xml:space="preserve"> AUTONUM  </w:instrText>
      </w:r>
      <w:r w:rsidRPr="00A0043B">
        <w:rPr>
          <w:snapToGrid w:val="0"/>
        </w:rPr>
        <w:fldChar w:fldCharType="end"/>
      </w:r>
      <w:r w:rsidRPr="00A0043B">
        <w:rPr>
          <w:snapToGrid w:val="0"/>
        </w:rPr>
        <w:tab/>
        <w:t>Section 4 of d</w:t>
      </w:r>
      <w:r w:rsidRPr="00A0043B">
        <w:t>ocument UPOV/INF/16 “Exchangeable Software”, provides the following:</w:t>
      </w:r>
    </w:p>
    <w:p w:rsidR="008C35F9" w:rsidRPr="00A0043B" w:rsidRDefault="008C35F9" w:rsidP="008C35F9">
      <w:pPr>
        <w:keepNext/>
      </w:pPr>
    </w:p>
    <w:p w:rsidR="008C35F9" w:rsidRPr="00A0043B" w:rsidRDefault="008C35F9" w:rsidP="008C35F9">
      <w:pPr>
        <w:keepNext/>
        <w:ind w:left="567" w:right="566"/>
        <w:rPr>
          <w:snapToGrid w:val="0"/>
          <w:sz w:val="18"/>
          <w:szCs w:val="18"/>
          <w:u w:val="single"/>
        </w:rPr>
      </w:pPr>
      <w:r w:rsidRPr="00A0043B">
        <w:rPr>
          <w:snapToGrid w:val="0"/>
          <w:sz w:val="18"/>
          <w:szCs w:val="18"/>
        </w:rPr>
        <w:t>“4.</w:t>
      </w:r>
      <w:r w:rsidRPr="00A0043B">
        <w:rPr>
          <w:snapToGrid w:val="0"/>
          <w:sz w:val="18"/>
          <w:szCs w:val="18"/>
        </w:rPr>
        <w:tab/>
      </w:r>
      <w:r w:rsidRPr="00A0043B">
        <w:rPr>
          <w:snapToGrid w:val="0"/>
          <w:sz w:val="18"/>
          <w:szCs w:val="18"/>
          <w:u w:val="single"/>
        </w:rPr>
        <w:t>Information on use by members of the Union</w:t>
      </w:r>
    </w:p>
    <w:p w:rsidR="008C35F9" w:rsidRPr="00A0043B" w:rsidRDefault="008C35F9" w:rsidP="008C35F9">
      <w:pPr>
        <w:keepNext/>
        <w:ind w:left="567" w:right="566"/>
        <w:rPr>
          <w:snapToGrid w:val="0"/>
          <w:sz w:val="18"/>
          <w:szCs w:val="18"/>
        </w:rPr>
      </w:pPr>
    </w:p>
    <w:p w:rsidR="008C35F9" w:rsidRPr="00A0043B" w:rsidRDefault="008C35F9" w:rsidP="008C35F9">
      <w:pPr>
        <w:keepNext/>
        <w:ind w:left="567" w:right="566"/>
        <w:rPr>
          <w:snapToGrid w:val="0"/>
          <w:sz w:val="18"/>
          <w:szCs w:val="18"/>
        </w:rPr>
      </w:pPr>
      <w:r w:rsidRPr="00A0043B">
        <w:rPr>
          <w:snapToGrid w:val="0"/>
          <w:sz w:val="18"/>
          <w:szCs w:val="18"/>
        </w:rPr>
        <w:t>“4.1</w:t>
      </w:r>
      <w:r w:rsidRPr="00A0043B">
        <w:rPr>
          <w:snapToGrid w:val="0"/>
          <w:sz w:val="18"/>
          <w:szCs w:val="18"/>
        </w:rPr>
        <w:tab/>
        <w:t>A circular is issued to members of the Union on an annual basis, inviting them to provide information on their use of the software included in document UPOV/INF/16.</w:t>
      </w:r>
    </w:p>
    <w:p w:rsidR="008C35F9" w:rsidRPr="00A0043B" w:rsidRDefault="008C35F9" w:rsidP="008C35F9">
      <w:pPr>
        <w:keepNext/>
        <w:ind w:left="567" w:right="566"/>
        <w:rPr>
          <w:snapToGrid w:val="0"/>
          <w:sz w:val="18"/>
          <w:szCs w:val="18"/>
        </w:rPr>
      </w:pPr>
    </w:p>
    <w:p w:rsidR="008C35F9" w:rsidRPr="00A0043B" w:rsidRDefault="008C35F9" w:rsidP="008C35F9">
      <w:pPr>
        <w:keepNext/>
        <w:ind w:left="567" w:right="566"/>
        <w:rPr>
          <w:snapToGrid w:val="0"/>
          <w:sz w:val="18"/>
          <w:szCs w:val="18"/>
        </w:rPr>
      </w:pPr>
      <w:r w:rsidRPr="00A0043B">
        <w:rPr>
          <w:snapToGrid w:val="0"/>
          <w:sz w:val="18"/>
          <w:szCs w:val="18"/>
        </w:rPr>
        <w:t>“4.2</w:t>
      </w:r>
      <w:r w:rsidRPr="00A0043B">
        <w:rPr>
          <w:snapToGrid w:val="0"/>
          <w:sz w:val="18"/>
          <w:szCs w:val="18"/>
        </w:rPr>
        <w:tab/>
        <w:t xml:space="preserve">The information on software use by members of the Union is indicated in the columns ‘Member(s) of the Union using the software’ and ‘Application by user(s)’.  With regard to the indication of ‘Application by user(s)’, members of the Union can indicate, for example, crops or types of crop for which the software is used.” </w:t>
      </w:r>
    </w:p>
    <w:p w:rsidR="008C35F9" w:rsidRPr="00A0043B" w:rsidRDefault="008C35F9" w:rsidP="008C35F9">
      <w:pPr>
        <w:keepNext/>
        <w:ind w:left="567" w:right="566"/>
        <w:rPr>
          <w:sz w:val="18"/>
          <w:szCs w:val="18"/>
        </w:rPr>
      </w:pPr>
    </w:p>
    <w:p w:rsidR="008C35F9" w:rsidRPr="00A0043B" w:rsidRDefault="008C35F9" w:rsidP="008C35F9">
      <w:pPr>
        <w:rPr>
          <w:color w:val="000000"/>
          <w:lang w:eastAsia="ja-JP" w:bidi="km-KH"/>
        </w:rPr>
      </w:pPr>
      <w:r w:rsidRPr="00A0043B">
        <w:rPr>
          <w:snapToGrid w:val="0"/>
        </w:rPr>
        <w:fldChar w:fldCharType="begin"/>
      </w:r>
      <w:r w:rsidRPr="00A0043B">
        <w:rPr>
          <w:snapToGrid w:val="0"/>
        </w:rPr>
        <w:instrText xml:space="preserve"> AUTONUM  </w:instrText>
      </w:r>
      <w:r w:rsidRPr="00A0043B">
        <w:rPr>
          <w:snapToGrid w:val="0"/>
        </w:rPr>
        <w:fldChar w:fldCharType="end"/>
      </w:r>
      <w:r w:rsidRPr="00A0043B">
        <w:rPr>
          <w:snapToGrid w:val="0"/>
        </w:rPr>
        <w:tab/>
        <w:t>On</w:t>
      </w:r>
      <w:r w:rsidR="00AE356E" w:rsidRPr="00A0043B">
        <w:rPr>
          <w:snapToGrid w:val="0"/>
        </w:rPr>
        <w:t xml:space="preserve"> January </w:t>
      </w:r>
      <w:r w:rsidR="001C799D" w:rsidRPr="00A0043B">
        <w:rPr>
          <w:snapToGrid w:val="0"/>
        </w:rPr>
        <w:t>23</w:t>
      </w:r>
      <w:r w:rsidR="004D54D1" w:rsidRPr="00A0043B">
        <w:rPr>
          <w:snapToGrid w:val="0"/>
        </w:rPr>
        <w:t>, 2014</w:t>
      </w:r>
      <w:r w:rsidRPr="00A0043B">
        <w:rPr>
          <w:snapToGrid w:val="0"/>
        </w:rPr>
        <w:t xml:space="preserve">, the Office of the Union issued </w:t>
      </w:r>
      <w:r w:rsidRPr="00A0043B">
        <w:t>Circular E-</w:t>
      </w:r>
      <w:r w:rsidR="00E27CB0" w:rsidRPr="00A0043B">
        <w:t>14/</w:t>
      </w:r>
      <w:r w:rsidR="00F858CA" w:rsidRPr="00A0043B">
        <w:t>014</w:t>
      </w:r>
      <w:r w:rsidRPr="00A0043B">
        <w:t xml:space="preserve"> to the designated persons of the members of the Union in the TC, inviting them to provide or update information regarding the use of the software included in document UPOV/INF/16</w:t>
      </w:r>
      <w:r w:rsidR="00AE356E" w:rsidRPr="00A0043B">
        <w:t xml:space="preserve">. </w:t>
      </w:r>
      <w:r w:rsidR="008655CD" w:rsidRPr="00A0043B">
        <w:t xml:space="preserve"> </w:t>
      </w:r>
      <w:r w:rsidR="00D65A32" w:rsidRPr="00A0043B">
        <w:t>The i</w:t>
      </w:r>
      <w:r w:rsidR="00B42348" w:rsidRPr="00A0043B">
        <w:t>n</w:t>
      </w:r>
      <w:r w:rsidRPr="00A0043B">
        <w:t xml:space="preserve">formation </w:t>
      </w:r>
      <w:r w:rsidRPr="00A0043B">
        <w:rPr>
          <w:color w:val="000000"/>
          <w:lang w:eastAsia="ja-JP" w:bidi="km-KH"/>
        </w:rPr>
        <w:t xml:space="preserve">received </w:t>
      </w:r>
      <w:r w:rsidR="00D65A32" w:rsidRPr="00A0043B">
        <w:rPr>
          <w:color w:val="000000"/>
          <w:lang w:eastAsia="ja-JP" w:bidi="km-KH"/>
        </w:rPr>
        <w:t xml:space="preserve">from Croatia and Kenya </w:t>
      </w:r>
      <w:r w:rsidRPr="00A0043B">
        <w:rPr>
          <w:color w:val="000000"/>
          <w:lang w:eastAsia="ja-JP" w:bidi="km-KH"/>
        </w:rPr>
        <w:t>in response to the Circular</w:t>
      </w:r>
      <w:r w:rsidR="00B42348" w:rsidRPr="00A0043B">
        <w:rPr>
          <w:color w:val="000000"/>
          <w:lang w:eastAsia="ja-JP" w:bidi="km-KH"/>
        </w:rPr>
        <w:t xml:space="preserve"> </w:t>
      </w:r>
      <w:r w:rsidR="00EE7986" w:rsidRPr="00A0043B">
        <w:rPr>
          <w:color w:val="000000"/>
          <w:lang w:eastAsia="ja-JP" w:bidi="km-KH"/>
        </w:rPr>
        <w:t xml:space="preserve">is </w:t>
      </w:r>
      <w:r w:rsidR="00D65A32" w:rsidRPr="00A0043B">
        <w:rPr>
          <w:color w:val="000000"/>
          <w:lang w:eastAsia="ja-JP" w:bidi="km-KH"/>
        </w:rPr>
        <w:t xml:space="preserve">included </w:t>
      </w:r>
      <w:r w:rsidRPr="00A0043B">
        <w:rPr>
          <w:color w:val="000000"/>
          <w:lang w:eastAsia="ja-JP" w:bidi="km-KH"/>
        </w:rPr>
        <w:t xml:space="preserve">in </w:t>
      </w:r>
      <w:r w:rsidR="004572A3" w:rsidRPr="00A0043B">
        <w:rPr>
          <w:color w:val="000000"/>
          <w:lang w:eastAsia="ja-JP" w:bidi="km-KH"/>
        </w:rPr>
        <w:t xml:space="preserve">Annex III </w:t>
      </w:r>
      <w:r w:rsidR="00686376" w:rsidRPr="00A0043B">
        <w:rPr>
          <w:color w:val="000000"/>
          <w:lang w:eastAsia="ja-JP" w:bidi="km-KH"/>
        </w:rPr>
        <w:t xml:space="preserve">to </w:t>
      </w:r>
      <w:r w:rsidR="00E011BC" w:rsidRPr="00A0043B">
        <w:rPr>
          <w:color w:val="000000"/>
          <w:lang w:eastAsia="ja-JP" w:bidi="km-KH"/>
        </w:rPr>
        <w:t xml:space="preserve">this </w:t>
      </w:r>
      <w:r w:rsidR="004D54D1" w:rsidRPr="00A0043B">
        <w:rPr>
          <w:color w:val="000000"/>
          <w:lang w:eastAsia="ja-JP" w:bidi="km-KH"/>
        </w:rPr>
        <w:t>document.</w:t>
      </w:r>
    </w:p>
    <w:p w:rsidR="00334A02" w:rsidRPr="00A0043B" w:rsidRDefault="00334A02" w:rsidP="008C35F9">
      <w:pPr>
        <w:rPr>
          <w:color w:val="000000"/>
          <w:lang w:eastAsia="ja-JP" w:bidi="km-KH"/>
        </w:rPr>
      </w:pPr>
    </w:p>
    <w:p w:rsidR="008C35F9" w:rsidRPr="00A0043B" w:rsidRDefault="00334A02" w:rsidP="008C35F9">
      <w:pPr>
        <w:rPr>
          <w:rFonts w:eastAsia="MS Mincho"/>
          <w:snapToGrid w:val="0"/>
        </w:rPr>
      </w:pPr>
      <w:r w:rsidRPr="00A0043B">
        <w:rPr>
          <w:rFonts w:eastAsia="MS Mincho"/>
          <w:snapToGrid w:val="0"/>
        </w:rPr>
        <w:fldChar w:fldCharType="begin"/>
      </w:r>
      <w:r w:rsidRPr="00A0043B">
        <w:rPr>
          <w:rFonts w:eastAsia="MS Mincho"/>
          <w:snapToGrid w:val="0"/>
        </w:rPr>
        <w:instrText xml:space="preserve"> AUTONUM  </w:instrText>
      </w:r>
      <w:r w:rsidRPr="00A0043B">
        <w:rPr>
          <w:rFonts w:eastAsia="MS Mincho"/>
          <w:snapToGrid w:val="0"/>
        </w:rPr>
        <w:fldChar w:fldCharType="end"/>
      </w:r>
      <w:r w:rsidR="00686376" w:rsidRPr="00A0043B">
        <w:rPr>
          <w:rFonts w:eastAsia="MS Mincho"/>
          <w:snapToGrid w:val="0"/>
        </w:rPr>
        <w:tab/>
      </w:r>
      <w:r w:rsidR="00686376" w:rsidRPr="00A0043B">
        <w:rPr>
          <w:snapToGrid w:val="0"/>
        </w:rPr>
        <w:t xml:space="preserve">The TC, at its fiftieth session, will consider the information contained in </w:t>
      </w:r>
      <w:r w:rsidR="00E011BC" w:rsidRPr="00A0043B">
        <w:rPr>
          <w:snapToGrid w:val="0"/>
        </w:rPr>
        <w:t xml:space="preserve">Annex III to this </w:t>
      </w:r>
      <w:r w:rsidR="00686376" w:rsidRPr="00A0043B">
        <w:rPr>
          <w:snapToGrid w:val="0"/>
        </w:rPr>
        <w:t>document as a basis for the adoption of a revision of document UPOV/INF/16 by</w:t>
      </w:r>
      <w:r w:rsidR="009F2C42" w:rsidRPr="00A0043B">
        <w:rPr>
          <w:snapToGrid w:val="0"/>
        </w:rPr>
        <w:t xml:space="preserve"> the Council, at its forty-eighth</w:t>
      </w:r>
      <w:r w:rsidR="00686376" w:rsidRPr="00A0043B">
        <w:rPr>
          <w:snapToGrid w:val="0"/>
        </w:rPr>
        <w:t xml:space="preserve"> </w:t>
      </w:r>
      <w:r w:rsidR="009F2C42" w:rsidRPr="00A0043B">
        <w:rPr>
          <w:snapToGrid w:val="0"/>
        </w:rPr>
        <w:t xml:space="preserve">ordinary </w:t>
      </w:r>
      <w:r w:rsidR="00686376" w:rsidRPr="00A0043B">
        <w:rPr>
          <w:snapToGrid w:val="0"/>
        </w:rPr>
        <w:t xml:space="preserve">session, </w:t>
      </w:r>
      <w:r w:rsidR="00E011BC" w:rsidRPr="00A0043B">
        <w:rPr>
          <w:snapToGrid w:val="0"/>
        </w:rPr>
        <w:t>to be held in Geneva on October </w:t>
      </w:r>
      <w:r w:rsidR="00686376" w:rsidRPr="00A0043B">
        <w:rPr>
          <w:snapToGrid w:val="0"/>
        </w:rPr>
        <w:t xml:space="preserve">16, 2014. </w:t>
      </w:r>
      <w:r w:rsidR="00E011BC" w:rsidRPr="00A0043B">
        <w:rPr>
          <w:snapToGrid w:val="0"/>
        </w:rPr>
        <w:t xml:space="preserve"> </w:t>
      </w:r>
      <w:r w:rsidR="00686376" w:rsidRPr="00A0043B">
        <w:rPr>
          <w:snapToGrid w:val="0"/>
        </w:rPr>
        <w:t>The comments of the TC, at its fiftieth session, concerning</w:t>
      </w:r>
      <w:r w:rsidR="00686376" w:rsidRPr="00A0043B">
        <w:t xml:space="preserve"> </w:t>
      </w:r>
      <w:r w:rsidR="00686376" w:rsidRPr="00A0043B">
        <w:rPr>
          <w:snapToGrid w:val="0"/>
        </w:rPr>
        <w:t>the use of software by members of the Union, will be reported</w:t>
      </w:r>
      <w:r w:rsidR="00E011BC" w:rsidRPr="00A0043B">
        <w:rPr>
          <w:snapToGrid w:val="0"/>
        </w:rPr>
        <w:t xml:space="preserve"> to the CAJ, at its sixty</w:t>
      </w:r>
      <w:r w:rsidR="00E011BC" w:rsidRPr="00A0043B">
        <w:rPr>
          <w:snapToGrid w:val="0"/>
        </w:rPr>
        <w:noBreakHyphen/>
        <w:t xml:space="preserve">ninth </w:t>
      </w:r>
      <w:r w:rsidR="00686376" w:rsidRPr="00A0043B">
        <w:rPr>
          <w:snapToGrid w:val="0"/>
        </w:rPr>
        <w:t>session, to be held on April 10, 2014 (see document CAJ/69/11 “Report o</w:t>
      </w:r>
      <w:r w:rsidR="00E011BC" w:rsidRPr="00A0043B">
        <w:rPr>
          <w:snapToGrid w:val="0"/>
        </w:rPr>
        <w:t>n developments in the Technical </w:t>
      </w:r>
      <w:r w:rsidR="00686376" w:rsidRPr="00A0043B">
        <w:rPr>
          <w:snapToGrid w:val="0"/>
        </w:rPr>
        <w:t>Committee”).</w:t>
      </w:r>
    </w:p>
    <w:p w:rsidR="00686376" w:rsidRPr="00A0043B" w:rsidRDefault="00686376" w:rsidP="008C35F9">
      <w:pPr>
        <w:rPr>
          <w:snapToGrid w:val="0"/>
        </w:rPr>
      </w:pPr>
    </w:p>
    <w:p w:rsidR="004D54D1" w:rsidRPr="00A0043B" w:rsidRDefault="008C35F9" w:rsidP="00CB2C37">
      <w:pPr>
        <w:pStyle w:val="DecisionParagraphs"/>
        <w:spacing w:after="720"/>
        <w:rPr>
          <w:rFonts w:eastAsia="MS Mincho"/>
          <w:i w:val="0"/>
          <w:iCs/>
          <w:snapToGrid w:val="0"/>
        </w:rPr>
      </w:pPr>
      <w:r w:rsidRPr="00A0043B">
        <w:fldChar w:fldCharType="begin"/>
      </w:r>
      <w:r w:rsidRPr="00A0043B">
        <w:instrText xml:space="preserve"> AUTONUM  </w:instrText>
      </w:r>
      <w:r w:rsidRPr="00A0043B">
        <w:fldChar w:fldCharType="end"/>
      </w:r>
      <w:r w:rsidRPr="00A0043B">
        <w:tab/>
      </w:r>
      <w:r w:rsidR="00B53A85" w:rsidRPr="00A0043B">
        <w:t>The CAJ</w:t>
      </w:r>
      <w:r w:rsidR="00AE356E" w:rsidRPr="00A0043B">
        <w:t xml:space="preserve"> </w:t>
      </w:r>
      <w:r w:rsidR="00B42348" w:rsidRPr="00A0043B">
        <w:t>is invited to</w:t>
      </w:r>
      <w:r w:rsidR="00CB2C37">
        <w:t xml:space="preserve"> </w:t>
      </w:r>
      <w:r w:rsidR="00B20FE2" w:rsidRPr="00A0043B">
        <w:rPr>
          <w:iCs/>
        </w:rPr>
        <w:t>consider the proposed revision of document UPOV/INF/16 concerning the inclusion of information on the use of s</w:t>
      </w:r>
      <w:r w:rsidR="00686376" w:rsidRPr="00A0043B">
        <w:rPr>
          <w:iCs/>
        </w:rPr>
        <w:t>oftware by members of the Union</w:t>
      </w:r>
      <w:r w:rsidR="00A75DEF" w:rsidRPr="00A0043B">
        <w:rPr>
          <w:iCs/>
        </w:rPr>
        <w:t xml:space="preserve"> </w:t>
      </w:r>
      <w:r w:rsidR="009F2C42" w:rsidRPr="00A0043B">
        <w:rPr>
          <w:iCs/>
        </w:rPr>
        <w:t xml:space="preserve">as a basis for </w:t>
      </w:r>
      <w:r w:rsidR="008F50D2">
        <w:rPr>
          <w:iCs/>
        </w:rPr>
        <w:t xml:space="preserve">its </w:t>
      </w:r>
      <w:r w:rsidR="00A75DEF" w:rsidRPr="00A0043B">
        <w:rPr>
          <w:iCs/>
        </w:rPr>
        <w:t>adopt</w:t>
      </w:r>
      <w:r w:rsidR="00E011BC" w:rsidRPr="00A0043B">
        <w:rPr>
          <w:iCs/>
        </w:rPr>
        <w:t>ion by the Council at its forty</w:t>
      </w:r>
      <w:r w:rsidR="00E011BC" w:rsidRPr="00A0043B">
        <w:rPr>
          <w:iCs/>
        </w:rPr>
        <w:noBreakHyphen/>
      </w:r>
      <w:r w:rsidR="00A75DEF" w:rsidRPr="00A0043B">
        <w:rPr>
          <w:iCs/>
        </w:rPr>
        <w:t>eighth ordinary ses</w:t>
      </w:r>
      <w:r w:rsidR="00E011BC" w:rsidRPr="00A0043B">
        <w:rPr>
          <w:iCs/>
        </w:rPr>
        <w:t>sion, to be held on October 16, </w:t>
      </w:r>
      <w:r w:rsidR="00A75DEF" w:rsidRPr="00A0043B">
        <w:rPr>
          <w:iCs/>
        </w:rPr>
        <w:t>2014</w:t>
      </w:r>
      <w:r w:rsidR="005271AB" w:rsidRPr="00A0043B">
        <w:rPr>
          <w:iCs/>
        </w:rPr>
        <w:t>, as provid</w:t>
      </w:r>
      <w:r w:rsidR="00980E23" w:rsidRPr="00A0043B">
        <w:rPr>
          <w:iCs/>
        </w:rPr>
        <w:t xml:space="preserve">ed in Annex III to this document, in </w:t>
      </w:r>
      <w:r w:rsidR="00A0043B">
        <w:rPr>
          <w:iCs/>
        </w:rPr>
        <w:t>conjunction with the comments o</w:t>
      </w:r>
      <w:r w:rsidR="00980E23" w:rsidRPr="00A0043B">
        <w:rPr>
          <w:iCs/>
        </w:rPr>
        <w:t>f the TC at its fiftieth session</w:t>
      </w:r>
      <w:r w:rsidR="00A75DEF" w:rsidRPr="00A0043B">
        <w:rPr>
          <w:iCs/>
        </w:rPr>
        <w:t>.</w:t>
      </w:r>
    </w:p>
    <w:p w:rsidR="00DC4F9F" w:rsidRPr="00A0043B" w:rsidRDefault="00FA2CD8" w:rsidP="00162F2E">
      <w:pPr>
        <w:pStyle w:val="Heading1"/>
      </w:pPr>
      <w:bookmarkStart w:id="8" w:name="_Toc382465017"/>
      <w:r w:rsidRPr="00A0043B">
        <w:t>iII</w:t>
      </w:r>
      <w:r w:rsidR="00162F2E" w:rsidRPr="00A0043B">
        <w:t>.</w:t>
      </w:r>
      <w:r w:rsidR="00162F2E" w:rsidRPr="00A0043B">
        <w:tab/>
        <w:t xml:space="preserve">Translation of </w:t>
      </w:r>
      <w:r w:rsidR="00DC4F9F" w:rsidRPr="00A0043B">
        <w:t>SOFTWARE IN document UPOV/INF/16/3</w:t>
      </w:r>
      <w:bookmarkEnd w:id="8"/>
    </w:p>
    <w:p w:rsidR="00005232" w:rsidRPr="00A0043B" w:rsidRDefault="00005232" w:rsidP="005271AB">
      <w:pPr>
        <w:keepNext/>
      </w:pPr>
    </w:p>
    <w:p w:rsidR="00005232" w:rsidRPr="00A0043B" w:rsidRDefault="00005232" w:rsidP="00A26403">
      <w:pPr>
        <w:pStyle w:val="Heading2"/>
      </w:pPr>
      <w:bookmarkStart w:id="9" w:name="_Toc382465018"/>
      <w:r w:rsidRPr="00A0043B">
        <w:t>AIM software</w:t>
      </w:r>
      <w:bookmarkEnd w:id="9"/>
    </w:p>
    <w:p w:rsidR="00005232" w:rsidRPr="00A0043B" w:rsidRDefault="00005232" w:rsidP="00005232">
      <w:bookmarkStart w:id="10" w:name="_GoBack"/>
      <w:bookmarkEnd w:id="10"/>
    </w:p>
    <w:p w:rsidR="00005232" w:rsidRPr="00A0043B" w:rsidRDefault="00005232" w:rsidP="00005232">
      <w:pPr>
        <w:spacing w:after="240"/>
        <w:rPr>
          <w:color w:val="000000"/>
        </w:rPr>
      </w:pPr>
      <w:r w:rsidRPr="00A0043B">
        <w:fldChar w:fldCharType="begin"/>
      </w:r>
      <w:r w:rsidRPr="00A0043B">
        <w:instrText xml:space="preserve"> AUTONUM  </w:instrText>
      </w:r>
      <w:r w:rsidRPr="00A0043B">
        <w:fldChar w:fldCharType="end"/>
      </w:r>
      <w:r w:rsidRPr="00A0043B">
        <w:tab/>
        <w:t xml:space="preserve">The TC, </w:t>
      </w:r>
      <w:r w:rsidRPr="00A0043B">
        <w:rPr>
          <w:rFonts w:eastAsia="MS Mincho"/>
          <w:color w:val="000000" w:themeColor="text1"/>
        </w:rPr>
        <w:t xml:space="preserve">at its forty-ninth session, </w:t>
      </w:r>
      <w:r w:rsidRPr="00A0043B">
        <w:t xml:space="preserve">agreed with the recommendation of the TWC concerning the inclusion of the AIM software from France in document UPOV/INF/16, as set out </w:t>
      </w:r>
      <w:r w:rsidR="00EB52FF" w:rsidRPr="00A0043B">
        <w:t xml:space="preserve">in </w:t>
      </w:r>
      <w:r w:rsidRPr="00A0043B">
        <w:t xml:space="preserve">document </w:t>
      </w:r>
      <w:r w:rsidRPr="00A0043B">
        <w:rPr>
          <w:color w:val="000000"/>
        </w:rPr>
        <w:t>TC/</w:t>
      </w:r>
      <w:r w:rsidR="00EB52FF" w:rsidRPr="00A0043B">
        <w:rPr>
          <w:color w:val="000000"/>
        </w:rPr>
        <w:t>49/12, paragraph 19.</w:t>
      </w:r>
      <w:r w:rsidRPr="00A0043B">
        <w:rPr>
          <w:color w:val="000000"/>
        </w:rPr>
        <w:t xml:space="preserve"> </w:t>
      </w:r>
      <w:r w:rsidR="008655CD" w:rsidRPr="00A0043B">
        <w:rPr>
          <w:color w:val="000000"/>
        </w:rPr>
        <w:t xml:space="preserve"> </w:t>
      </w:r>
      <w:r w:rsidRPr="00A0043B">
        <w:rPr>
          <w:color w:val="000000"/>
        </w:rPr>
        <w:t xml:space="preserve">The TC requested the Office of the Union to translate the software to English of the user interfaces and user manual, on the basis that </w:t>
      </w:r>
      <w:r w:rsidRPr="00A0043B">
        <w:rPr>
          <w:rFonts w:cs="Arial"/>
          <w:color w:val="000000"/>
        </w:rPr>
        <w:t>France</w:t>
      </w:r>
      <w:r w:rsidRPr="00A0043B">
        <w:rPr>
          <w:color w:val="000000"/>
        </w:rPr>
        <w:t xml:space="preserve"> would verify the translation provided by the Office of the Union </w:t>
      </w:r>
      <w:r w:rsidRPr="00A0043B">
        <w:rPr>
          <w:rFonts w:eastAsia="MS Mincho"/>
          <w:color w:val="000000" w:themeColor="text1"/>
        </w:rPr>
        <w:t>(see do</w:t>
      </w:r>
      <w:r w:rsidR="00640020" w:rsidRPr="00A0043B">
        <w:rPr>
          <w:rFonts w:eastAsia="MS Mincho"/>
          <w:color w:val="000000" w:themeColor="text1"/>
        </w:rPr>
        <w:t>cument TC/49/41 “Report on the C</w:t>
      </w:r>
      <w:r w:rsidRPr="00A0043B">
        <w:rPr>
          <w:rFonts w:eastAsia="MS Mincho"/>
          <w:color w:val="000000" w:themeColor="text1"/>
        </w:rPr>
        <w:t>onclusions”, paragraph 107).</w:t>
      </w:r>
    </w:p>
    <w:p w:rsidR="00005232" w:rsidRPr="00A0043B" w:rsidRDefault="00005232" w:rsidP="00980E23">
      <w:pPr>
        <w:spacing w:after="480"/>
      </w:pPr>
      <w:r w:rsidRPr="00A0043B">
        <w:fldChar w:fldCharType="begin"/>
      </w:r>
      <w:r w:rsidRPr="00A0043B">
        <w:instrText xml:space="preserve"> AUTONUM  </w:instrText>
      </w:r>
      <w:r w:rsidRPr="00A0043B">
        <w:fldChar w:fldCharType="end"/>
      </w:r>
      <w:r w:rsidRPr="00A0043B">
        <w:tab/>
      </w:r>
      <w:r w:rsidR="007025E4" w:rsidRPr="00A0043B">
        <w:t>T</w:t>
      </w:r>
      <w:r w:rsidRPr="00A0043B">
        <w:t xml:space="preserve">he user interfaces and user manual </w:t>
      </w:r>
      <w:r w:rsidR="007025E4" w:rsidRPr="00A0043B">
        <w:t xml:space="preserve">of the AIM software have been translated into English and have been verified by the expert from France. </w:t>
      </w:r>
      <w:r w:rsidR="008F50D2">
        <w:t xml:space="preserve"> </w:t>
      </w:r>
      <w:r w:rsidRPr="00A0043B">
        <w:t xml:space="preserve">An expert from France will provide a presentation on the AIM software at the thirty-second session of the TWC, to be held in Helsinki, Finland, from June 3 to 6, 2014, based on the screenshots taken from the translated user </w:t>
      </w:r>
      <w:r w:rsidR="001E6080" w:rsidRPr="00A0043B">
        <w:t>interfaces and user manual</w:t>
      </w:r>
      <w:r w:rsidRPr="00A0043B">
        <w:t>.</w:t>
      </w:r>
      <w:r w:rsidR="00084107" w:rsidRPr="00A0043B">
        <w:t xml:space="preserve"> </w:t>
      </w:r>
      <w:r w:rsidR="008F50D2">
        <w:t xml:space="preserve"> </w:t>
      </w:r>
      <w:r w:rsidR="00084107" w:rsidRPr="00A0043B">
        <w:t>Annex I</w:t>
      </w:r>
      <w:r w:rsidR="008F50D2">
        <w:t>V</w:t>
      </w:r>
      <w:r w:rsidR="00084107" w:rsidRPr="00A0043B">
        <w:t xml:space="preserve"> to</w:t>
      </w:r>
      <w:r w:rsidR="00F669C0" w:rsidRPr="00A0043B">
        <w:t xml:space="preserve"> this document contains the </w:t>
      </w:r>
      <w:r w:rsidR="00EB52FF" w:rsidRPr="00A0043B">
        <w:t xml:space="preserve">cover page, preface </w:t>
      </w:r>
      <w:r w:rsidR="001E6080" w:rsidRPr="00A0043B">
        <w:t xml:space="preserve">and the contents of the </w:t>
      </w:r>
      <w:r w:rsidR="00F669C0" w:rsidRPr="00A0043B">
        <w:t>user manual of the AIM software.</w:t>
      </w:r>
      <w:r w:rsidR="001E6080" w:rsidRPr="00A0043B">
        <w:t xml:space="preserve"> </w:t>
      </w:r>
      <w:r w:rsidR="008F50D2">
        <w:t xml:space="preserve"> </w:t>
      </w:r>
      <w:r w:rsidR="00E21725" w:rsidRPr="00A0043B">
        <w:t xml:space="preserve">A complete copy of the user manual is available from the UPOV website at: </w:t>
      </w:r>
      <w:r w:rsidR="008F50D2">
        <w:t xml:space="preserve"> </w:t>
      </w:r>
      <w:hyperlink r:id="rId10" w:history="1">
        <w:r w:rsidR="00E21725" w:rsidRPr="00A0043B">
          <w:rPr>
            <w:rStyle w:val="Hyperlink"/>
          </w:rPr>
          <w:t>http://upov.int/meetings/en/details.jsp?meeting_id=31703</w:t>
        </w:r>
      </w:hyperlink>
      <w:r w:rsidR="00E21725" w:rsidRPr="00A0043B">
        <w:t>.</w:t>
      </w:r>
    </w:p>
    <w:p w:rsidR="00220CE5" w:rsidRPr="00A0043B" w:rsidRDefault="00243A38" w:rsidP="00A26403">
      <w:pPr>
        <w:pStyle w:val="Heading2"/>
      </w:pPr>
      <w:bookmarkStart w:id="11" w:name="_Toc382465019"/>
      <w:r w:rsidRPr="00A0043B">
        <w:t>Information System (IS) used for Test and Protection of</w:t>
      </w:r>
      <w:r w:rsidR="002D6A69" w:rsidRPr="00A0043B">
        <w:t xml:space="preserve"> Plant Varieties in the Russian </w:t>
      </w:r>
      <w:r w:rsidRPr="00A0043B">
        <w:t>Federation</w:t>
      </w:r>
      <w:bookmarkEnd w:id="11"/>
    </w:p>
    <w:p w:rsidR="00220CE5" w:rsidRPr="00A0043B" w:rsidRDefault="00220CE5" w:rsidP="00002642">
      <w:pPr>
        <w:keepNext/>
      </w:pPr>
    </w:p>
    <w:p w:rsidR="00220CE5" w:rsidRPr="00A0043B" w:rsidRDefault="00220CE5" w:rsidP="00220CE5">
      <w:pPr>
        <w:rPr>
          <w:rFonts w:eastAsia="MS Mincho"/>
          <w:color w:val="000000" w:themeColor="text1"/>
        </w:rPr>
      </w:pPr>
      <w:r w:rsidRPr="00A0043B">
        <w:fldChar w:fldCharType="begin"/>
      </w:r>
      <w:r w:rsidRPr="00A0043B">
        <w:instrText xml:space="preserve"> AUTONUM  </w:instrText>
      </w:r>
      <w:r w:rsidRPr="00A0043B">
        <w:fldChar w:fldCharType="end"/>
      </w:r>
      <w:r w:rsidRPr="00A0043B">
        <w:tab/>
        <w:t xml:space="preserve">The TC, </w:t>
      </w:r>
      <w:r w:rsidRPr="00A0043B">
        <w:rPr>
          <w:rFonts w:eastAsia="MS Mincho"/>
          <w:color w:val="000000" w:themeColor="text1"/>
        </w:rPr>
        <w:t xml:space="preserve">at its forty-ninth session, held in Geneva, from March 18 to 20, 2013, </w:t>
      </w:r>
      <w:r w:rsidRPr="00A0043B">
        <w:t xml:space="preserve">agreed with </w:t>
      </w:r>
      <w:r w:rsidRPr="00A0043B">
        <w:rPr>
          <w:color w:val="000000"/>
        </w:rPr>
        <w:t>the recommendation of the TWC concerning the inclusion of “Information System (IS) used for Test and Protection of Plant Varieties in the Russian Federation” in document UPOV/INF/16, as set out in</w:t>
      </w:r>
      <w:r w:rsidR="001B7B7A" w:rsidRPr="00A0043B">
        <w:rPr>
          <w:color w:val="000000"/>
        </w:rPr>
        <w:t xml:space="preserve"> paragraph </w:t>
      </w:r>
      <w:r w:rsidRPr="00A0043B">
        <w:rPr>
          <w:color w:val="000000"/>
        </w:rPr>
        <w:t xml:space="preserve">18 of document TC/49/12. The TC also requested the Office of the Union to investigate the possibility of the translation into English of the user interfaces and user manual, on the basis that the </w:t>
      </w:r>
      <w:r w:rsidRPr="00A0043B">
        <w:rPr>
          <w:rFonts w:cs="Arial"/>
          <w:color w:val="000000"/>
        </w:rPr>
        <w:lastRenderedPageBreak/>
        <w:t>Russian Federation</w:t>
      </w:r>
      <w:r w:rsidRPr="00A0043B">
        <w:rPr>
          <w:color w:val="000000"/>
        </w:rPr>
        <w:t xml:space="preserve"> would verify the translation provided by the Office of the Union </w:t>
      </w:r>
      <w:r w:rsidRPr="00A0043B">
        <w:rPr>
          <w:rFonts w:eastAsia="MS Mincho"/>
          <w:color w:val="000000" w:themeColor="text1"/>
        </w:rPr>
        <w:t>(see do</w:t>
      </w:r>
      <w:r w:rsidR="00640020" w:rsidRPr="00A0043B">
        <w:rPr>
          <w:rFonts w:eastAsia="MS Mincho"/>
          <w:color w:val="000000" w:themeColor="text1"/>
        </w:rPr>
        <w:t>cument</w:t>
      </w:r>
      <w:r w:rsidR="001B7B7A" w:rsidRPr="00A0043B">
        <w:rPr>
          <w:rFonts w:eastAsia="MS Mincho"/>
          <w:color w:val="000000" w:themeColor="text1"/>
        </w:rPr>
        <w:t> </w:t>
      </w:r>
      <w:r w:rsidR="00640020" w:rsidRPr="00A0043B">
        <w:rPr>
          <w:rFonts w:eastAsia="MS Mincho"/>
          <w:color w:val="000000" w:themeColor="text1"/>
        </w:rPr>
        <w:t>TC/49/41 “Report on the C</w:t>
      </w:r>
      <w:r w:rsidRPr="00A0043B">
        <w:rPr>
          <w:rFonts w:eastAsia="MS Mincho"/>
          <w:color w:val="000000" w:themeColor="text1"/>
        </w:rPr>
        <w:t>onclusions”, paragraph 106).</w:t>
      </w:r>
    </w:p>
    <w:p w:rsidR="00EB52FF" w:rsidRPr="00A0043B" w:rsidRDefault="00EB52FF" w:rsidP="00220CE5">
      <w:pPr>
        <w:rPr>
          <w:color w:val="000000"/>
        </w:rPr>
      </w:pPr>
    </w:p>
    <w:p w:rsidR="00622AB9" w:rsidRPr="00A0043B" w:rsidRDefault="00220CE5" w:rsidP="00622AB9">
      <w:r w:rsidRPr="00A0043B">
        <w:fldChar w:fldCharType="begin"/>
      </w:r>
      <w:r w:rsidRPr="00A0043B">
        <w:instrText xml:space="preserve"> AUTONUM  </w:instrText>
      </w:r>
      <w:r w:rsidRPr="00A0043B">
        <w:fldChar w:fldCharType="end"/>
      </w:r>
      <w:r w:rsidRPr="00A0043B">
        <w:tab/>
      </w:r>
      <w:r w:rsidRPr="00A0043B">
        <w:rPr>
          <w:rFonts w:cs="Arial"/>
        </w:rPr>
        <w:t xml:space="preserve">With regard to the possible translation of the “Information System (IS) used for Test and Protection of Plant Varieties in the Russian Federation”, it was agreed </w:t>
      </w:r>
      <w:r w:rsidR="003453C8" w:rsidRPr="00A0043B">
        <w:rPr>
          <w:rFonts w:cs="Arial"/>
        </w:rPr>
        <w:t>by the CAJ</w:t>
      </w:r>
      <w:r w:rsidR="005332DD" w:rsidRPr="00A0043B">
        <w:rPr>
          <w:rFonts w:cs="Arial"/>
        </w:rPr>
        <w:t xml:space="preserve">, at its sixty-eighth session, held on October 21, 2013, </w:t>
      </w:r>
      <w:r w:rsidRPr="00A0043B">
        <w:rPr>
          <w:rFonts w:cs="Arial"/>
        </w:rPr>
        <w:t>that the Office of the Unio</w:t>
      </w:r>
      <w:r w:rsidR="00EB52FF" w:rsidRPr="00A0043B">
        <w:rPr>
          <w:rFonts w:cs="Arial"/>
        </w:rPr>
        <w:t>n sh</w:t>
      </w:r>
      <w:r w:rsidRPr="00A0043B">
        <w:rPr>
          <w:rFonts w:cs="Arial"/>
        </w:rPr>
        <w:t>ould arrange a telephone meeting in Russian with the IT expert of the Russian Federation in order to clarify translation requ</w:t>
      </w:r>
      <w:r w:rsidR="00622AB9" w:rsidRPr="00A0043B">
        <w:rPr>
          <w:rFonts w:cs="Arial"/>
        </w:rPr>
        <w:t>irements</w:t>
      </w:r>
      <w:r w:rsidR="00622AB9" w:rsidRPr="00A0043B">
        <w:rPr>
          <w:rFonts w:eastAsia="MS Mincho"/>
        </w:rPr>
        <w:t xml:space="preserve"> (see document CAJ/</w:t>
      </w:r>
      <w:r w:rsidR="00FF3D95" w:rsidRPr="00A0043B">
        <w:rPr>
          <w:rFonts w:eastAsia="MS Mincho"/>
        </w:rPr>
        <w:t>68/</w:t>
      </w:r>
      <w:r w:rsidR="00622AB9" w:rsidRPr="00A0043B">
        <w:rPr>
          <w:rFonts w:eastAsia="MS Mincho"/>
        </w:rPr>
        <w:t xml:space="preserve">10 “Report on </w:t>
      </w:r>
      <w:r w:rsidR="00640020" w:rsidRPr="00A0043B">
        <w:rPr>
          <w:rFonts w:eastAsia="MS Mincho"/>
        </w:rPr>
        <w:t>the C</w:t>
      </w:r>
      <w:r w:rsidR="00622AB9" w:rsidRPr="00A0043B">
        <w:rPr>
          <w:rFonts w:eastAsia="MS Mincho"/>
        </w:rPr>
        <w:t>onclusions”, paragraph 3</w:t>
      </w:r>
      <w:r w:rsidR="00FF3D95" w:rsidRPr="00A0043B">
        <w:rPr>
          <w:rFonts w:eastAsia="MS Mincho"/>
        </w:rPr>
        <w:t>2</w:t>
      </w:r>
      <w:r w:rsidR="00622AB9" w:rsidRPr="00A0043B">
        <w:rPr>
          <w:rFonts w:eastAsia="MS Mincho"/>
        </w:rPr>
        <w:t>).</w:t>
      </w:r>
    </w:p>
    <w:p w:rsidR="00622AB9" w:rsidRPr="00A0043B" w:rsidRDefault="00622AB9" w:rsidP="00220CE5"/>
    <w:p w:rsidR="006D3965" w:rsidRPr="00A0043B" w:rsidRDefault="006D3965" w:rsidP="00DE54DC">
      <w:r w:rsidRPr="00A0043B">
        <w:fldChar w:fldCharType="begin"/>
      </w:r>
      <w:r w:rsidRPr="00A0043B">
        <w:instrText xml:space="preserve"> AUTONUM  </w:instrText>
      </w:r>
      <w:r w:rsidRPr="00A0043B">
        <w:fldChar w:fldCharType="end"/>
      </w:r>
      <w:r w:rsidRPr="00A0043B">
        <w:tab/>
      </w:r>
      <w:r w:rsidR="00F250FE" w:rsidRPr="00A0043B">
        <w:t xml:space="preserve">A </w:t>
      </w:r>
      <w:r w:rsidRPr="00A0043B">
        <w:t xml:space="preserve">telephone meeting in Russian with an IT expert of the Russian Federation was </w:t>
      </w:r>
      <w:r w:rsidR="00DE54DC" w:rsidRPr="00A0043B">
        <w:t xml:space="preserve">organized </w:t>
      </w:r>
      <w:r w:rsidR="00295C18" w:rsidRPr="00A0043B">
        <w:t xml:space="preserve">by the Office of the Union on December 3, 2013, </w:t>
      </w:r>
      <w:r w:rsidRPr="00A0043B">
        <w:t>in order to clarify translation requirements</w:t>
      </w:r>
      <w:r w:rsidR="00311589" w:rsidRPr="00A0043B">
        <w:t xml:space="preserve"> for the “Information System (IS) used for Test and Protection of Plant Varieties in the Russian Federation” software</w:t>
      </w:r>
      <w:r w:rsidR="00295C18" w:rsidRPr="00A0043B">
        <w:t xml:space="preserve">. </w:t>
      </w:r>
      <w:r w:rsidR="008655CD" w:rsidRPr="00A0043B">
        <w:t xml:space="preserve"> </w:t>
      </w:r>
      <w:r w:rsidR="00CB6D37" w:rsidRPr="00A0043B">
        <w:t xml:space="preserve">It was concluded from the meeting </w:t>
      </w:r>
      <w:r w:rsidR="00295C18" w:rsidRPr="00A0043B">
        <w:t xml:space="preserve">that the translation of the </w:t>
      </w:r>
      <w:r w:rsidR="00A26403" w:rsidRPr="00A0043B">
        <w:t xml:space="preserve">user interfaces of the </w:t>
      </w:r>
      <w:r w:rsidR="00295C18" w:rsidRPr="00A0043B">
        <w:t xml:space="preserve">software </w:t>
      </w:r>
      <w:r w:rsidR="00CB6D37" w:rsidRPr="00A0043B">
        <w:t xml:space="preserve">would be </w:t>
      </w:r>
      <w:r w:rsidR="001B67A4" w:rsidRPr="00A0043B">
        <w:t xml:space="preserve">technically </w:t>
      </w:r>
      <w:r w:rsidR="00CB6D37" w:rsidRPr="00A0043B">
        <w:t>very difficult</w:t>
      </w:r>
      <w:r w:rsidR="00E364F5" w:rsidRPr="00A0043B">
        <w:t xml:space="preserve"> </w:t>
      </w:r>
      <w:r w:rsidR="000700B9" w:rsidRPr="00A0043B">
        <w:t xml:space="preserve">as </w:t>
      </w:r>
      <w:r w:rsidR="001B67A4" w:rsidRPr="00A0043B">
        <w:t>the software is designed only to deal with data written in Russian language</w:t>
      </w:r>
      <w:r w:rsidR="00EB52FF" w:rsidRPr="00A0043B">
        <w:t xml:space="preserve"> </w:t>
      </w:r>
      <w:r w:rsidR="005D360B" w:rsidRPr="00A0043B">
        <w:t>and</w:t>
      </w:r>
      <w:r w:rsidR="00EB52FF" w:rsidRPr="00A0043B">
        <w:t>,</w:t>
      </w:r>
      <w:r w:rsidR="005D360B" w:rsidRPr="00A0043B">
        <w:t xml:space="preserve"> therefore, </w:t>
      </w:r>
      <w:r w:rsidR="000700B9" w:rsidRPr="00A0043B">
        <w:t xml:space="preserve">it would be necessary to rewrite the entire </w:t>
      </w:r>
      <w:r w:rsidR="001B67A4" w:rsidRPr="00A0043B">
        <w:t xml:space="preserve">program of the software </w:t>
      </w:r>
      <w:r w:rsidR="000700B9" w:rsidRPr="00A0043B">
        <w:t>in order to create an</w:t>
      </w:r>
      <w:r w:rsidR="001B67A4" w:rsidRPr="00A0043B">
        <w:t xml:space="preserve"> English version</w:t>
      </w:r>
      <w:r w:rsidR="00237B4C" w:rsidRPr="00A0043B">
        <w:t xml:space="preserve"> of the user interface</w:t>
      </w:r>
      <w:r w:rsidR="00A26403" w:rsidRPr="00A0043B">
        <w:t>s</w:t>
      </w:r>
      <w:r w:rsidR="00237B4C" w:rsidRPr="00A0043B">
        <w:t>.</w:t>
      </w:r>
      <w:r w:rsidR="008655CD" w:rsidRPr="00A0043B">
        <w:t xml:space="preserve"> </w:t>
      </w:r>
      <w:r w:rsidR="00A26403" w:rsidRPr="00A0043B">
        <w:t xml:space="preserve"> It was also reported that </w:t>
      </w:r>
      <w:r w:rsidR="00F250FE" w:rsidRPr="00A0043B">
        <w:t xml:space="preserve">a </w:t>
      </w:r>
      <w:r w:rsidR="00A26403" w:rsidRPr="00A0043B">
        <w:t xml:space="preserve">user manual </w:t>
      </w:r>
      <w:r w:rsidR="00F250FE" w:rsidRPr="00A0043B">
        <w:t xml:space="preserve">that would be </w:t>
      </w:r>
      <w:r w:rsidR="00A26403" w:rsidRPr="00A0043B">
        <w:t>suitable for translation</w:t>
      </w:r>
      <w:r w:rsidR="00F250FE" w:rsidRPr="00A0043B">
        <w:t xml:space="preserve"> did not exist</w:t>
      </w:r>
      <w:r w:rsidR="00A26403" w:rsidRPr="00A0043B">
        <w:t xml:space="preserve">. </w:t>
      </w:r>
      <w:r w:rsidR="008655CD" w:rsidRPr="00A0043B">
        <w:t xml:space="preserve"> </w:t>
      </w:r>
      <w:r w:rsidR="00237B4C" w:rsidRPr="00A0043B">
        <w:t>However, i</w:t>
      </w:r>
      <w:r w:rsidR="00CB6D37" w:rsidRPr="00A0043B">
        <w:t xml:space="preserve">t was proposed </w:t>
      </w:r>
      <w:r w:rsidR="00237B4C" w:rsidRPr="00A0043B">
        <w:t xml:space="preserve">by the IT expert from the Russian Federation </w:t>
      </w:r>
      <w:r w:rsidR="00DE54DC" w:rsidRPr="00A0043B">
        <w:t>that</w:t>
      </w:r>
      <w:r w:rsidR="005D360B" w:rsidRPr="00A0043B">
        <w:t xml:space="preserve"> </w:t>
      </w:r>
      <w:r w:rsidR="00237B4C" w:rsidRPr="00A0043B">
        <w:t xml:space="preserve">some English screenshots be created </w:t>
      </w:r>
      <w:r w:rsidR="00F250FE" w:rsidRPr="00A0043B">
        <w:t xml:space="preserve">for </w:t>
      </w:r>
      <w:r w:rsidR="005D360B" w:rsidRPr="00A0043B">
        <w:t xml:space="preserve">presentation </w:t>
      </w:r>
      <w:r w:rsidR="00DE54DC" w:rsidRPr="00A0043B">
        <w:t>to the TWC at its thirty-second sess</w:t>
      </w:r>
      <w:r w:rsidR="005D360B" w:rsidRPr="00A0043B">
        <w:t>ion, in order to explain how the software works.</w:t>
      </w:r>
    </w:p>
    <w:p w:rsidR="006D3965" w:rsidRPr="00A0043B" w:rsidRDefault="006D3965" w:rsidP="006D3965"/>
    <w:p w:rsidR="00DE54DC" w:rsidRPr="00A0043B" w:rsidRDefault="00DE54DC" w:rsidP="00DE54DC">
      <w:pPr>
        <w:tabs>
          <w:tab w:val="left" w:pos="5387"/>
        </w:tabs>
        <w:ind w:left="4820"/>
        <w:rPr>
          <w:rFonts w:eastAsia="MS Mincho"/>
          <w:i/>
        </w:rPr>
      </w:pPr>
      <w:r w:rsidRPr="00A0043B">
        <w:rPr>
          <w:rFonts w:eastAsia="MS Mincho"/>
          <w:i/>
        </w:rPr>
        <w:fldChar w:fldCharType="begin"/>
      </w:r>
      <w:r w:rsidRPr="00A0043B">
        <w:rPr>
          <w:rFonts w:eastAsia="MS Mincho"/>
          <w:i/>
        </w:rPr>
        <w:instrText xml:space="preserve"> AUTONUM  </w:instrText>
      </w:r>
      <w:r w:rsidRPr="00A0043B">
        <w:rPr>
          <w:rFonts w:eastAsia="MS Mincho"/>
          <w:i/>
        </w:rPr>
        <w:fldChar w:fldCharType="end"/>
      </w:r>
      <w:r w:rsidR="00E67107" w:rsidRPr="00A0043B">
        <w:rPr>
          <w:rFonts w:eastAsia="MS Mincho"/>
          <w:i/>
        </w:rPr>
        <w:tab/>
        <w:t>The CAJ</w:t>
      </w:r>
      <w:r w:rsidRPr="00A0043B">
        <w:rPr>
          <w:rFonts w:eastAsia="MS Mincho"/>
          <w:i/>
        </w:rPr>
        <w:t xml:space="preserve"> is invited to</w:t>
      </w:r>
      <w:r w:rsidR="00E67107" w:rsidRPr="00A0043B">
        <w:rPr>
          <w:rFonts w:eastAsia="MS Mincho"/>
          <w:i/>
        </w:rPr>
        <w:t xml:space="preserve"> note</w:t>
      </w:r>
      <w:r w:rsidRPr="00A0043B">
        <w:rPr>
          <w:rFonts w:eastAsia="MS Mincho"/>
          <w:i/>
        </w:rPr>
        <w:t>:</w:t>
      </w:r>
    </w:p>
    <w:p w:rsidR="00DE54DC" w:rsidRPr="00A0043B" w:rsidRDefault="00DE54DC" w:rsidP="00DE54DC">
      <w:pPr>
        <w:tabs>
          <w:tab w:val="left" w:pos="5387"/>
        </w:tabs>
        <w:ind w:left="4820"/>
        <w:rPr>
          <w:rFonts w:eastAsia="MS Mincho"/>
          <w:i/>
        </w:rPr>
      </w:pPr>
    </w:p>
    <w:p w:rsidR="003B3A1B" w:rsidRPr="00A0043B" w:rsidRDefault="008623C8" w:rsidP="001B7B7A">
      <w:pPr>
        <w:pStyle w:val="ListParagraph"/>
        <w:numPr>
          <w:ilvl w:val="0"/>
          <w:numId w:val="6"/>
        </w:numPr>
        <w:tabs>
          <w:tab w:val="left" w:pos="4820"/>
          <w:tab w:val="left" w:pos="5954"/>
        </w:tabs>
        <w:ind w:left="4820" w:firstLine="567"/>
        <w:rPr>
          <w:rFonts w:eastAsia="MS Mincho"/>
          <w:i/>
        </w:rPr>
      </w:pPr>
      <w:r w:rsidRPr="00A0043B">
        <w:rPr>
          <w:rFonts w:eastAsia="MS Mincho"/>
          <w:i/>
          <w:color w:val="000000"/>
        </w:rPr>
        <w:t xml:space="preserve">that </w:t>
      </w:r>
      <w:r w:rsidR="00311589" w:rsidRPr="00A0043B">
        <w:rPr>
          <w:rFonts w:eastAsia="MS Mincho"/>
          <w:i/>
          <w:color w:val="000000"/>
        </w:rPr>
        <w:t xml:space="preserve">an expert from France </w:t>
      </w:r>
      <w:r w:rsidR="00F250FE" w:rsidRPr="00A0043B">
        <w:rPr>
          <w:rFonts w:eastAsia="MS Mincho"/>
          <w:i/>
          <w:color w:val="000000"/>
        </w:rPr>
        <w:t xml:space="preserve">will make </w:t>
      </w:r>
      <w:r w:rsidR="00311589" w:rsidRPr="00A0043B">
        <w:rPr>
          <w:rFonts w:eastAsia="MS Mincho"/>
          <w:i/>
          <w:color w:val="000000"/>
        </w:rPr>
        <w:t>a presentation on the AIM software at the thirty</w:t>
      </w:r>
      <w:r w:rsidR="001B7B7A" w:rsidRPr="00A0043B">
        <w:rPr>
          <w:rFonts w:eastAsia="MS Mincho"/>
          <w:i/>
          <w:color w:val="000000"/>
        </w:rPr>
        <w:noBreakHyphen/>
      </w:r>
      <w:r w:rsidR="00311589" w:rsidRPr="00A0043B">
        <w:rPr>
          <w:rFonts w:eastAsia="MS Mincho"/>
          <w:i/>
          <w:color w:val="000000"/>
        </w:rPr>
        <w:t>second session of the TWC, based on the English translation of the software, as set out in</w:t>
      </w:r>
      <w:r w:rsidR="00F250FE" w:rsidRPr="00A0043B">
        <w:rPr>
          <w:rFonts w:eastAsia="MS Mincho"/>
          <w:i/>
          <w:color w:val="000000"/>
        </w:rPr>
        <w:t xml:space="preserve"> paragraph 25</w:t>
      </w:r>
      <w:r w:rsidR="003B3A1B" w:rsidRPr="00A0043B">
        <w:rPr>
          <w:rFonts w:eastAsia="MS Mincho"/>
          <w:i/>
          <w:color w:val="000000"/>
        </w:rPr>
        <w:t xml:space="preserve"> of this document;</w:t>
      </w:r>
      <w:r w:rsidR="004715B1" w:rsidRPr="00A0043B">
        <w:rPr>
          <w:rFonts w:eastAsia="MS Mincho"/>
          <w:i/>
          <w:color w:val="000000"/>
        </w:rPr>
        <w:t xml:space="preserve">  and</w:t>
      </w:r>
    </w:p>
    <w:p w:rsidR="003B3A1B" w:rsidRPr="00A0043B" w:rsidRDefault="003B3A1B" w:rsidP="003B3A1B">
      <w:pPr>
        <w:pStyle w:val="ListParagraph"/>
        <w:tabs>
          <w:tab w:val="left" w:pos="4820"/>
        </w:tabs>
        <w:ind w:left="5387"/>
        <w:rPr>
          <w:rFonts w:eastAsia="MS Mincho"/>
          <w:i/>
        </w:rPr>
      </w:pPr>
    </w:p>
    <w:p w:rsidR="00C62992" w:rsidRPr="00A0043B" w:rsidRDefault="008623C8" w:rsidP="00E67107">
      <w:pPr>
        <w:pStyle w:val="ListParagraph"/>
        <w:numPr>
          <w:ilvl w:val="0"/>
          <w:numId w:val="6"/>
        </w:numPr>
        <w:tabs>
          <w:tab w:val="left" w:pos="4820"/>
          <w:tab w:val="left" w:pos="5954"/>
          <w:tab w:val="left" w:pos="6237"/>
        </w:tabs>
        <w:ind w:left="4820" w:firstLine="567"/>
        <w:rPr>
          <w:rFonts w:eastAsia="MS Mincho"/>
          <w:i/>
        </w:rPr>
      </w:pPr>
      <w:r w:rsidRPr="00A0043B">
        <w:rPr>
          <w:rFonts w:eastAsia="MS Mincho"/>
          <w:i/>
          <w:snapToGrid w:val="0"/>
        </w:rPr>
        <w:t xml:space="preserve">the proposal for </w:t>
      </w:r>
      <w:r w:rsidR="00F250FE" w:rsidRPr="00A0043B">
        <w:rPr>
          <w:rFonts w:eastAsia="MS Mincho"/>
          <w:i/>
          <w:snapToGrid w:val="0"/>
        </w:rPr>
        <w:t xml:space="preserve">selected </w:t>
      </w:r>
      <w:r w:rsidR="003B3A1B" w:rsidRPr="00A0043B">
        <w:rPr>
          <w:rFonts w:eastAsia="MS Mincho"/>
          <w:i/>
          <w:snapToGrid w:val="0"/>
        </w:rPr>
        <w:t xml:space="preserve">screenshots </w:t>
      </w:r>
      <w:r w:rsidR="005332DD" w:rsidRPr="00A0043B">
        <w:rPr>
          <w:rFonts w:eastAsia="MS Mincho"/>
          <w:i/>
          <w:snapToGrid w:val="0"/>
        </w:rPr>
        <w:t>in English of the software “Information System (IS) used for Test and Protection of</w:t>
      </w:r>
      <w:r w:rsidR="005271AB" w:rsidRPr="00A0043B">
        <w:rPr>
          <w:rFonts w:eastAsia="MS Mincho"/>
          <w:i/>
          <w:snapToGrid w:val="0"/>
        </w:rPr>
        <w:t xml:space="preserve"> Plant Varieties in the Russian </w:t>
      </w:r>
      <w:r w:rsidR="005332DD" w:rsidRPr="00A0043B">
        <w:rPr>
          <w:rFonts w:eastAsia="MS Mincho"/>
          <w:i/>
          <w:snapToGrid w:val="0"/>
        </w:rPr>
        <w:t xml:space="preserve">Federation” </w:t>
      </w:r>
      <w:r w:rsidRPr="00A0043B">
        <w:rPr>
          <w:rFonts w:eastAsia="MS Mincho"/>
          <w:i/>
          <w:snapToGrid w:val="0"/>
        </w:rPr>
        <w:t xml:space="preserve">to </w:t>
      </w:r>
      <w:r w:rsidR="00F250FE" w:rsidRPr="00A0043B">
        <w:rPr>
          <w:rFonts w:eastAsia="MS Mincho"/>
          <w:i/>
          <w:snapToGrid w:val="0"/>
        </w:rPr>
        <w:t xml:space="preserve">be presented </w:t>
      </w:r>
      <w:r w:rsidR="003B3A1B" w:rsidRPr="00A0043B">
        <w:rPr>
          <w:rFonts w:eastAsia="MS Mincho"/>
          <w:i/>
          <w:snapToGrid w:val="0"/>
        </w:rPr>
        <w:t>to the TW</w:t>
      </w:r>
      <w:r w:rsidR="005271AB" w:rsidRPr="00A0043B">
        <w:rPr>
          <w:rFonts w:eastAsia="MS Mincho"/>
          <w:i/>
          <w:snapToGrid w:val="0"/>
        </w:rPr>
        <w:t>C at its thirty</w:t>
      </w:r>
      <w:r w:rsidR="005271AB" w:rsidRPr="00A0043B">
        <w:rPr>
          <w:rFonts w:eastAsia="MS Mincho"/>
          <w:i/>
          <w:snapToGrid w:val="0"/>
        </w:rPr>
        <w:noBreakHyphen/>
      </w:r>
      <w:r w:rsidR="00F250FE" w:rsidRPr="00A0043B">
        <w:rPr>
          <w:rFonts w:eastAsia="MS Mincho"/>
          <w:i/>
          <w:snapToGrid w:val="0"/>
        </w:rPr>
        <w:t xml:space="preserve">second session, </w:t>
      </w:r>
      <w:r w:rsidR="003B3A1B" w:rsidRPr="00A0043B">
        <w:rPr>
          <w:rFonts w:eastAsia="MS Mincho"/>
          <w:i/>
          <w:snapToGrid w:val="0"/>
        </w:rPr>
        <w:t xml:space="preserve">in order to explain how </w:t>
      </w:r>
      <w:r w:rsidR="005332DD" w:rsidRPr="00A0043B">
        <w:rPr>
          <w:rFonts w:eastAsia="MS Mincho"/>
          <w:i/>
          <w:snapToGrid w:val="0"/>
        </w:rPr>
        <w:t xml:space="preserve">the software </w:t>
      </w:r>
      <w:r w:rsidR="003B3A1B" w:rsidRPr="00A0043B">
        <w:rPr>
          <w:rFonts w:eastAsia="MS Mincho"/>
          <w:i/>
          <w:snapToGrid w:val="0"/>
        </w:rPr>
        <w:t>works</w:t>
      </w:r>
      <w:r w:rsidR="00C62992" w:rsidRPr="00A0043B">
        <w:rPr>
          <w:rFonts w:eastAsia="MS Mincho"/>
          <w:i/>
        </w:rPr>
        <w:t>.</w:t>
      </w:r>
    </w:p>
    <w:p w:rsidR="00F01835" w:rsidRPr="00A0043B" w:rsidRDefault="00F01835" w:rsidP="00F01835"/>
    <w:p w:rsidR="00050E16" w:rsidRPr="00A0043B" w:rsidRDefault="00050E16" w:rsidP="005271AB"/>
    <w:p w:rsidR="00C62992" w:rsidRPr="00A0043B" w:rsidRDefault="00C62992" w:rsidP="00C62992"/>
    <w:p w:rsidR="00050E16" w:rsidRPr="00A0043B" w:rsidRDefault="007D43BB" w:rsidP="00050E16">
      <w:pPr>
        <w:jc w:val="right"/>
      </w:pPr>
      <w:r w:rsidRPr="00A0043B">
        <w:t xml:space="preserve"> [Annex</w:t>
      </w:r>
      <w:r w:rsidR="003656A0" w:rsidRPr="00A0043B">
        <w:t>es follow</w:t>
      </w:r>
      <w:r w:rsidR="00050E16" w:rsidRPr="00A0043B">
        <w:t>]</w:t>
      </w:r>
    </w:p>
    <w:p w:rsidR="003F3ABE" w:rsidRPr="00A0043B" w:rsidRDefault="003F3ABE" w:rsidP="003F3ABE">
      <w:pPr>
        <w:jc w:val="right"/>
      </w:pPr>
    </w:p>
    <w:p w:rsidR="003F3ABE" w:rsidRPr="00A0043B" w:rsidRDefault="003F3ABE" w:rsidP="003F3ABE">
      <w:pPr>
        <w:jc w:val="right"/>
        <w:sectPr w:rsidR="003F3ABE" w:rsidRPr="00A0043B" w:rsidSect="00906DDC">
          <w:headerReference w:type="default" r:id="rId11"/>
          <w:pgSz w:w="11907" w:h="16840" w:code="9"/>
          <w:pgMar w:top="510" w:right="1134" w:bottom="1134" w:left="1134" w:header="510" w:footer="680" w:gutter="0"/>
          <w:cols w:space="720"/>
          <w:titlePg/>
        </w:sectPr>
      </w:pPr>
    </w:p>
    <w:p w:rsidR="003F3ABE" w:rsidRPr="00A0043B" w:rsidRDefault="003F3ABE" w:rsidP="003F3ABE">
      <w:pPr>
        <w:pBdr>
          <w:top w:val="single" w:sz="4" w:space="0" w:color="auto"/>
          <w:left w:val="single" w:sz="4" w:space="5" w:color="auto"/>
          <w:bottom w:val="single" w:sz="4" w:space="1" w:color="auto"/>
          <w:right w:val="single" w:sz="4" w:space="4" w:color="auto"/>
        </w:pBdr>
        <w:shd w:val="clear" w:color="auto" w:fill="D9D9D9"/>
        <w:ind w:right="28"/>
        <w:jc w:val="center"/>
        <w:rPr>
          <w:rFonts w:eastAsia="Arial Unicode MS" w:cs="Arial"/>
          <w:b/>
          <w:bCs/>
        </w:rPr>
      </w:pPr>
    </w:p>
    <w:p w:rsidR="003F3ABE" w:rsidRPr="00A0043B" w:rsidRDefault="003F3ABE" w:rsidP="003F3ABE">
      <w:pPr>
        <w:pBdr>
          <w:top w:val="single" w:sz="4" w:space="0" w:color="auto"/>
          <w:left w:val="single" w:sz="4" w:space="5" w:color="auto"/>
          <w:bottom w:val="single" w:sz="4" w:space="1" w:color="auto"/>
          <w:right w:val="single" w:sz="4" w:space="4" w:color="auto"/>
        </w:pBdr>
        <w:shd w:val="clear" w:color="auto" w:fill="D9D9D9"/>
        <w:ind w:right="28"/>
        <w:jc w:val="center"/>
        <w:rPr>
          <w:rFonts w:eastAsia="Arial Unicode MS" w:cs="Arial"/>
          <w:b/>
          <w:bCs/>
        </w:rPr>
      </w:pPr>
      <w:r w:rsidRPr="00A0043B">
        <w:rPr>
          <w:rFonts w:eastAsia="Arial Unicode MS" w:cs="Arial"/>
          <w:b/>
          <w:bCs/>
        </w:rPr>
        <w:t>DRAFT</w:t>
      </w:r>
    </w:p>
    <w:p w:rsidR="003F3ABE" w:rsidRPr="00A0043B" w:rsidRDefault="003F3ABE" w:rsidP="003F3ABE">
      <w:pPr>
        <w:pBdr>
          <w:top w:val="single" w:sz="4" w:space="0" w:color="auto"/>
          <w:left w:val="single" w:sz="4" w:space="5" w:color="auto"/>
          <w:bottom w:val="single" w:sz="4" w:space="1" w:color="auto"/>
          <w:right w:val="single" w:sz="4" w:space="4" w:color="auto"/>
        </w:pBdr>
        <w:shd w:val="clear" w:color="auto" w:fill="D9D9D9"/>
        <w:ind w:right="28"/>
        <w:jc w:val="center"/>
        <w:rPr>
          <w:rFonts w:eastAsia="Arial Unicode MS" w:cs="Arial"/>
          <w:b/>
          <w:bCs/>
        </w:rPr>
      </w:pPr>
    </w:p>
    <w:p w:rsidR="003F3ABE" w:rsidRPr="00A0043B" w:rsidRDefault="003F3ABE" w:rsidP="003F3ABE">
      <w:pPr>
        <w:jc w:val="center"/>
        <w:rPr>
          <w:rFonts w:eastAsia="Arial Unicode MS"/>
          <w:u w:val="single"/>
        </w:rPr>
      </w:pPr>
    </w:p>
    <w:p w:rsidR="003F3ABE" w:rsidRPr="00A0043B" w:rsidRDefault="003F3ABE" w:rsidP="003F3ABE">
      <w:pPr>
        <w:spacing w:after="300"/>
        <w:jc w:val="center"/>
        <w:rPr>
          <w:bCs/>
          <w:caps/>
          <w:kern w:val="28"/>
          <w:u w:val="single"/>
        </w:rPr>
      </w:pPr>
      <w:r w:rsidRPr="00A0043B">
        <w:rPr>
          <w:bCs/>
          <w:caps/>
          <w:kern w:val="28"/>
          <w:u w:val="single"/>
        </w:rPr>
        <w:t>software and equipment used by members of the Union</w:t>
      </w:r>
    </w:p>
    <w:p w:rsidR="003F3ABE" w:rsidRPr="00A0043B" w:rsidRDefault="003F3ABE" w:rsidP="003F3ABE">
      <w:pPr>
        <w:ind w:left="-567" w:right="-738"/>
        <w:jc w:val="left"/>
        <w:rPr>
          <w:rFonts w:cs="Arial"/>
          <w:snapToGrid w:val="0"/>
        </w:rPr>
      </w:pPr>
      <w:r w:rsidRPr="00A0043B">
        <w:rPr>
          <w:rFonts w:cs="Arial"/>
          <w:snapToGrid w:val="0"/>
        </w:rPr>
        <w:t xml:space="preserve">   Please submit the information by completing the columns as appropriate.</w:t>
      </w:r>
    </w:p>
    <w:p w:rsidR="003F3ABE" w:rsidRPr="00A0043B" w:rsidRDefault="003F3ABE" w:rsidP="003F3ABE">
      <w:pPr>
        <w:ind w:left="-567" w:right="-738"/>
        <w:jc w:val="left"/>
        <w:rPr>
          <w:rFonts w:cs="Arial"/>
          <w:snapToGrid w:val="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7655"/>
      </w:tblGrid>
      <w:tr w:rsidR="003F3ABE" w:rsidRPr="00A0043B" w:rsidTr="0062670B">
        <w:tc>
          <w:tcPr>
            <w:tcW w:w="7797" w:type="dxa"/>
            <w:shd w:val="clear" w:color="auto" w:fill="auto"/>
          </w:tcPr>
          <w:p w:rsidR="003F3ABE" w:rsidRPr="00A0043B" w:rsidRDefault="003F3ABE" w:rsidP="0062670B">
            <w:pPr>
              <w:spacing w:before="120" w:after="120"/>
              <w:rPr>
                <w:rFonts w:cs="Arial"/>
                <w:snapToGrid w:val="0"/>
              </w:rPr>
            </w:pPr>
            <w:r w:rsidRPr="00A0043B">
              <w:rPr>
                <w:rFonts w:cs="Arial"/>
                <w:snapToGrid w:val="0"/>
              </w:rPr>
              <w:t>INFORMATION SUBMITTED BY (NAME OF MEMBER OF THE UNION):</w:t>
            </w:r>
          </w:p>
        </w:tc>
        <w:tc>
          <w:tcPr>
            <w:tcW w:w="7655" w:type="dxa"/>
            <w:shd w:val="clear" w:color="auto" w:fill="auto"/>
          </w:tcPr>
          <w:p w:rsidR="003F3ABE" w:rsidRPr="00A0043B" w:rsidRDefault="003F3ABE" w:rsidP="0062670B">
            <w:pPr>
              <w:rPr>
                <w:rFonts w:cs="Arial"/>
                <w:snapToGrid w:val="0"/>
              </w:rPr>
            </w:pPr>
          </w:p>
        </w:tc>
      </w:tr>
    </w:tbl>
    <w:p w:rsidR="003F3ABE" w:rsidRPr="00A0043B" w:rsidRDefault="003F3ABE" w:rsidP="003F3ABE">
      <w:pPr>
        <w:rPr>
          <w:rFonts w:cs="Arial"/>
          <w:snapToGrid w:val="0"/>
        </w:rPr>
      </w:pPr>
    </w:p>
    <w:p w:rsidR="003F3ABE" w:rsidRPr="00A0043B" w:rsidRDefault="003F3ABE" w:rsidP="003F3ABE">
      <w:pPr>
        <w:rPr>
          <w:rFonts w:cs="Arial"/>
          <w:snapToGrid w:val="0"/>
          <w:u w:val="single"/>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2386"/>
        <w:gridCol w:w="2236"/>
        <w:gridCol w:w="2693"/>
        <w:gridCol w:w="3293"/>
        <w:gridCol w:w="3827"/>
      </w:tblGrid>
      <w:tr w:rsidR="003F3ABE" w:rsidRPr="00A0043B" w:rsidTr="0062670B">
        <w:tc>
          <w:tcPr>
            <w:tcW w:w="1017" w:type="dxa"/>
            <w:shd w:val="clear" w:color="auto" w:fill="F2F2F2"/>
          </w:tcPr>
          <w:p w:rsidR="003F3ABE" w:rsidRPr="00A0043B" w:rsidRDefault="003F3ABE" w:rsidP="0062670B">
            <w:pPr>
              <w:jc w:val="center"/>
              <w:rPr>
                <w:rFonts w:cs="Arial"/>
                <w:snapToGrid w:val="0"/>
                <w:sz w:val="18"/>
              </w:rPr>
            </w:pPr>
            <w:r w:rsidRPr="00A0043B">
              <w:rPr>
                <w:rFonts w:cs="Arial"/>
                <w:snapToGrid w:val="0"/>
                <w:sz w:val="18"/>
              </w:rPr>
              <w:t>Category*</w:t>
            </w:r>
          </w:p>
        </w:tc>
        <w:tc>
          <w:tcPr>
            <w:tcW w:w="2386" w:type="dxa"/>
            <w:shd w:val="clear" w:color="auto" w:fill="F2F2F2"/>
          </w:tcPr>
          <w:p w:rsidR="003F3ABE" w:rsidRPr="00A0043B" w:rsidRDefault="003F3ABE" w:rsidP="0062670B">
            <w:pPr>
              <w:jc w:val="center"/>
              <w:rPr>
                <w:rFonts w:cs="Arial"/>
                <w:snapToGrid w:val="0"/>
                <w:sz w:val="18"/>
              </w:rPr>
            </w:pPr>
            <w:r w:rsidRPr="00A0043B">
              <w:rPr>
                <w:rFonts w:cs="Arial"/>
                <w:snapToGrid w:val="0"/>
                <w:sz w:val="18"/>
              </w:rPr>
              <w:t>Title of software/equipment</w:t>
            </w:r>
          </w:p>
        </w:tc>
        <w:tc>
          <w:tcPr>
            <w:tcW w:w="2236" w:type="dxa"/>
            <w:shd w:val="clear" w:color="auto" w:fill="F2F2F2"/>
          </w:tcPr>
          <w:p w:rsidR="003F3ABE" w:rsidRPr="00A0043B" w:rsidRDefault="003F3ABE" w:rsidP="0062670B">
            <w:pPr>
              <w:jc w:val="center"/>
              <w:rPr>
                <w:rFonts w:cs="Arial"/>
                <w:snapToGrid w:val="0"/>
                <w:sz w:val="18"/>
              </w:rPr>
            </w:pPr>
            <w:r w:rsidRPr="00A0043B">
              <w:rPr>
                <w:rFonts w:cs="Arial"/>
                <w:snapToGrid w:val="0"/>
                <w:sz w:val="18"/>
              </w:rPr>
              <w:t>Function (brief summary)</w:t>
            </w:r>
          </w:p>
        </w:tc>
        <w:tc>
          <w:tcPr>
            <w:tcW w:w="2693" w:type="dxa"/>
            <w:shd w:val="clear" w:color="auto" w:fill="F2F2F2"/>
          </w:tcPr>
          <w:p w:rsidR="003F3ABE" w:rsidRPr="00A0043B" w:rsidRDefault="003F3ABE" w:rsidP="0062670B">
            <w:pPr>
              <w:jc w:val="center"/>
              <w:rPr>
                <w:rFonts w:cs="Arial"/>
                <w:snapToGrid w:val="0"/>
                <w:sz w:val="18"/>
              </w:rPr>
            </w:pPr>
            <w:r w:rsidRPr="00A0043B">
              <w:rPr>
                <w:rFonts w:cs="Arial"/>
                <w:snapToGrid w:val="0"/>
                <w:sz w:val="18"/>
              </w:rPr>
              <w:t>Source &amp; contact details</w:t>
            </w:r>
          </w:p>
        </w:tc>
        <w:tc>
          <w:tcPr>
            <w:tcW w:w="3293" w:type="dxa"/>
            <w:shd w:val="clear" w:color="auto" w:fill="F2F2F2"/>
          </w:tcPr>
          <w:p w:rsidR="003F3ABE" w:rsidRPr="00A0043B" w:rsidRDefault="003F3ABE" w:rsidP="0062670B">
            <w:pPr>
              <w:jc w:val="center"/>
              <w:rPr>
                <w:rFonts w:cs="Arial"/>
                <w:snapToGrid w:val="0"/>
                <w:sz w:val="18"/>
              </w:rPr>
            </w:pPr>
            <w:r w:rsidRPr="00A0043B">
              <w:rPr>
                <w:rFonts w:cs="Arial"/>
                <w:snapToGrid w:val="0"/>
                <w:sz w:val="18"/>
              </w:rPr>
              <w:t xml:space="preserve">Member(s) of the Union using </w:t>
            </w:r>
          </w:p>
          <w:p w:rsidR="003F3ABE" w:rsidRPr="00A0043B" w:rsidRDefault="003F3ABE" w:rsidP="0062670B">
            <w:pPr>
              <w:jc w:val="center"/>
              <w:rPr>
                <w:rFonts w:cs="Arial"/>
                <w:snapToGrid w:val="0"/>
                <w:sz w:val="18"/>
              </w:rPr>
            </w:pPr>
            <w:r w:rsidRPr="00A0043B">
              <w:rPr>
                <w:rFonts w:cs="Arial"/>
                <w:snapToGrid w:val="0"/>
                <w:sz w:val="18"/>
              </w:rPr>
              <w:t>the software/equipment</w:t>
            </w:r>
          </w:p>
        </w:tc>
        <w:tc>
          <w:tcPr>
            <w:tcW w:w="3827" w:type="dxa"/>
            <w:shd w:val="clear" w:color="auto" w:fill="F2F2F2"/>
          </w:tcPr>
          <w:p w:rsidR="003F3ABE" w:rsidRPr="00A0043B" w:rsidRDefault="003F3ABE" w:rsidP="0062670B">
            <w:pPr>
              <w:jc w:val="center"/>
              <w:rPr>
                <w:rFonts w:cs="Arial"/>
                <w:snapToGrid w:val="0"/>
                <w:sz w:val="18"/>
              </w:rPr>
            </w:pPr>
            <w:r w:rsidRPr="00A0043B">
              <w:rPr>
                <w:rFonts w:cs="Arial"/>
                <w:snapToGrid w:val="0"/>
                <w:sz w:val="18"/>
              </w:rPr>
              <w:t>Application by user(s)</w:t>
            </w:r>
          </w:p>
        </w:tc>
      </w:tr>
      <w:tr w:rsidR="003F3ABE" w:rsidRPr="00A0043B" w:rsidTr="0062670B">
        <w:tblPrEx>
          <w:tblLook w:val="01E0" w:firstRow="1" w:lastRow="1" w:firstColumn="1" w:lastColumn="1" w:noHBand="0" w:noVBand="0"/>
        </w:tblPrEx>
        <w:trPr>
          <w:trHeight w:val="1970"/>
        </w:trPr>
        <w:tc>
          <w:tcPr>
            <w:tcW w:w="1017" w:type="dxa"/>
            <w:tcBorders>
              <w:bottom w:val="single" w:sz="4" w:space="0" w:color="auto"/>
              <w:right w:val="single" w:sz="2" w:space="0" w:color="auto"/>
            </w:tcBorders>
            <w:shd w:val="clear" w:color="auto" w:fill="auto"/>
          </w:tcPr>
          <w:p w:rsidR="003F3ABE" w:rsidRPr="00A0043B" w:rsidRDefault="003F3ABE" w:rsidP="0062670B">
            <w:pPr>
              <w:jc w:val="left"/>
              <w:rPr>
                <w:rFonts w:cs="Arial"/>
                <w:snapToGrid w:val="0"/>
                <w:sz w:val="18"/>
                <w:szCs w:val="18"/>
              </w:rPr>
            </w:pPr>
            <w:r w:rsidRPr="00A0043B">
              <w:rPr>
                <w:rFonts w:cs="Arial"/>
                <w:snapToGrid w:val="0"/>
                <w:sz w:val="18"/>
                <w:szCs w:val="18"/>
              </w:rPr>
              <w:t>e.g.</w:t>
            </w:r>
          </w:p>
          <w:p w:rsidR="003F3ABE" w:rsidRPr="00A0043B" w:rsidRDefault="003F3ABE" w:rsidP="0062670B">
            <w:pPr>
              <w:jc w:val="left"/>
              <w:rPr>
                <w:rFonts w:cs="Arial"/>
                <w:snapToGrid w:val="0"/>
                <w:sz w:val="18"/>
                <w:szCs w:val="18"/>
              </w:rPr>
            </w:pPr>
          </w:p>
          <w:p w:rsidR="003F3ABE" w:rsidRPr="00A0043B" w:rsidRDefault="003F3ABE" w:rsidP="0062670B">
            <w:pPr>
              <w:jc w:val="left"/>
              <w:rPr>
                <w:rFonts w:cs="Arial"/>
                <w:snapToGrid w:val="0"/>
                <w:sz w:val="18"/>
                <w:szCs w:val="18"/>
              </w:rPr>
            </w:pPr>
            <w:r w:rsidRPr="00A0043B">
              <w:rPr>
                <w:rFonts w:cs="Arial"/>
                <w:snapToGrid w:val="0"/>
                <w:sz w:val="18"/>
                <w:szCs w:val="18"/>
              </w:rPr>
              <w:t>(a)</w:t>
            </w:r>
          </w:p>
        </w:tc>
        <w:tc>
          <w:tcPr>
            <w:tcW w:w="2386" w:type="dxa"/>
            <w:tcBorders>
              <w:left w:val="single" w:sz="2" w:space="0" w:color="auto"/>
              <w:bottom w:val="single" w:sz="4" w:space="0" w:color="auto"/>
              <w:right w:val="single" w:sz="2" w:space="0" w:color="auto"/>
            </w:tcBorders>
            <w:shd w:val="clear" w:color="auto" w:fill="auto"/>
          </w:tcPr>
          <w:p w:rsidR="003F3ABE" w:rsidRPr="00A0043B" w:rsidRDefault="003F3ABE" w:rsidP="0062670B">
            <w:pPr>
              <w:jc w:val="left"/>
              <w:rPr>
                <w:rFonts w:cs="Arial"/>
                <w:snapToGrid w:val="0"/>
                <w:color w:val="000000"/>
                <w:sz w:val="18"/>
                <w:szCs w:val="18"/>
              </w:rPr>
            </w:pPr>
          </w:p>
          <w:p w:rsidR="003F3ABE" w:rsidRPr="00A0043B" w:rsidRDefault="003F3ABE" w:rsidP="0062670B">
            <w:pPr>
              <w:jc w:val="left"/>
              <w:rPr>
                <w:rFonts w:cs="Arial"/>
                <w:snapToGrid w:val="0"/>
                <w:color w:val="000000"/>
                <w:sz w:val="18"/>
                <w:szCs w:val="18"/>
              </w:rPr>
            </w:pPr>
          </w:p>
          <w:p w:rsidR="003F3ABE" w:rsidRPr="00A0043B" w:rsidRDefault="003F3ABE" w:rsidP="0062670B">
            <w:pPr>
              <w:jc w:val="left"/>
              <w:rPr>
                <w:rFonts w:cs="Arial"/>
                <w:snapToGrid w:val="0"/>
                <w:color w:val="000000"/>
                <w:sz w:val="18"/>
                <w:szCs w:val="18"/>
              </w:rPr>
            </w:pPr>
            <w:r w:rsidRPr="00A0043B">
              <w:rPr>
                <w:rFonts w:cs="Arial"/>
                <w:snapToGrid w:val="0"/>
                <w:color w:val="000000"/>
                <w:sz w:val="18"/>
                <w:szCs w:val="18"/>
              </w:rPr>
              <w:t>XXX</w:t>
            </w:r>
          </w:p>
        </w:tc>
        <w:tc>
          <w:tcPr>
            <w:tcW w:w="2236" w:type="dxa"/>
            <w:tcBorders>
              <w:left w:val="single" w:sz="2" w:space="0" w:color="auto"/>
              <w:bottom w:val="single" w:sz="4" w:space="0" w:color="auto"/>
              <w:right w:val="single" w:sz="2" w:space="0" w:color="auto"/>
            </w:tcBorders>
            <w:shd w:val="clear" w:color="auto" w:fill="auto"/>
          </w:tcPr>
          <w:p w:rsidR="003F3ABE" w:rsidRPr="00A0043B" w:rsidRDefault="003F3ABE" w:rsidP="0062670B">
            <w:pPr>
              <w:jc w:val="left"/>
              <w:rPr>
                <w:rFonts w:cs="Arial"/>
                <w:snapToGrid w:val="0"/>
                <w:color w:val="000000"/>
                <w:sz w:val="18"/>
                <w:szCs w:val="18"/>
              </w:rPr>
            </w:pPr>
          </w:p>
          <w:p w:rsidR="003F3ABE" w:rsidRPr="00A0043B" w:rsidRDefault="003F3ABE" w:rsidP="0062670B">
            <w:pPr>
              <w:jc w:val="left"/>
              <w:rPr>
                <w:rFonts w:cs="Arial"/>
                <w:snapToGrid w:val="0"/>
                <w:color w:val="000000"/>
                <w:sz w:val="18"/>
                <w:szCs w:val="18"/>
              </w:rPr>
            </w:pPr>
          </w:p>
          <w:p w:rsidR="003F3ABE" w:rsidRPr="00A0043B" w:rsidRDefault="003F3ABE" w:rsidP="0062670B">
            <w:pPr>
              <w:jc w:val="left"/>
              <w:rPr>
                <w:rFonts w:cs="Arial"/>
                <w:snapToGrid w:val="0"/>
                <w:color w:val="000000"/>
                <w:sz w:val="18"/>
                <w:szCs w:val="18"/>
              </w:rPr>
            </w:pPr>
            <w:r w:rsidRPr="00A0043B">
              <w:rPr>
                <w:rFonts w:cs="Arial"/>
                <w:snapToGrid w:val="0"/>
                <w:color w:val="000000"/>
                <w:sz w:val="18"/>
                <w:szCs w:val="18"/>
              </w:rPr>
              <w:t>xxxxxxx</w:t>
            </w:r>
          </w:p>
        </w:tc>
        <w:tc>
          <w:tcPr>
            <w:tcW w:w="2693" w:type="dxa"/>
            <w:tcBorders>
              <w:left w:val="single" w:sz="2" w:space="0" w:color="auto"/>
              <w:bottom w:val="single" w:sz="4" w:space="0" w:color="auto"/>
              <w:right w:val="single" w:sz="2" w:space="0" w:color="auto"/>
            </w:tcBorders>
            <w:shd w:val="clear" w:color="auto" w:fill="auto"/>
          </w:tcPr>
          <w:p w:rsidR="003F3ABE" w:rsidRPr="00A0043B" w:rsidRDefault="003F3ABE" w:rsidP="0062670B">
            <w:pPr>
              <w:jc w:val="left"/>
              <w:rPr>
                <w:rFonts w:cs="Arial"/>
                <w:color w:val="000000"/>
                <w:sz w:val="18"/>
                <w:szCs w:val="18"/>
              </w:rPr>
            </w:pPr>
            <w:r w:rsidRPr="00A0043B">
              <w:rPr>
                <w:rFonts w:cs="Arial"/>
                <w:color w:val="000000"/>
                <w:sz w:val="18"/>
                <w:szCs w:val="18"/>
              </w:rPr>
              <w:t xml:space="preserve"> </w:t>
            </w:r>
          </w:p>
          <w:p w:rsidR="003F3ABE" w:rsidRPr="00A0043B" w:rsidRDefault="003F3ABE" w:rsidP="0062670B">
            <w:pPr>
              <w:jc w:val="left"/>
              <w:rPr>
                <w:rFonts w:cs="Arial"/>
                <w:color w:val="000000"/>
                <w:sz w:val="18"/>
                <w:szCs w:val="18"/>
              </w:rPr>
            </w:pPr>
            <w:r w:rsidRPr="00A0043B">
              <w:rPr>
                <w:rFonts w:cs="Arial"/>
                <w:noProof/>
                <w:color w:val="000000"/>
                <w:sz w:val="18"/>
                <w:szCs w:val="18"/>
              </w:rPr>
              <mc:AlternateContent>
                <mc:Choice Requires="wps">
                  <w:drawing>
                    <wp:anchor distT="0" distB="0" distL="114300" distR="114300" simplePos="0" relativeHeight="251659264" behindDoc="0" locked="0" layoutInCell="1" allowOverlap="1" wp14:anchorId="521BD89F" wp14:editId="11522634">
                      <wp:simplePos x="0" y="0"/>
                      <wp:positionH relativeFrom="column">
                        <wp:posOffset>5715</wp:posOffset>
                      </wp:positionH>
                      <wp:positionV relativeFrom="paragraph">
                        <wp:posOffset>99060</wp:posOffset>
                      </wp:positionV>
                      <wp:extent cx="1562100" cy="895350"/>
                      <wp:effectExtent l="9525" t="8890" r="9525" b="10160"/>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895350"/>
                              </a:xfrm>
                              <a:prstGeom prst="bracketPair">
                                <a:avLst>
                                  <a:gd name="adj" fmla="val 92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45pt;margin-top:7.8pt;width:123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" adj="1991"/>
                  </w:pict>
                </mc:Fallback>
              </mc:AlternateContent>
            </w:r>
          </w:p>
          <w:p w:rsidR="003F3ABE" w:rsidRPr="00A0043B" w:rsidRDefault="003F3ABE" w:rsidP="0062670B">
            <w:pPr>
              <w:jc w:val="left"/>
              <w:rPr>
                <w:rFonts w:cs="Arial"/>
                <w:snapToGrid w:val="0"/>
                <w:color w:val="000000"/>
                <w:sz w:val="18"/>
                <w:szCs w:val="18"/>
              </w:rPr>
            </w:pPr>
            <w:r w:rsidRPr="00A0043B">
              <w:rPr>
                <w:rFonts w:cs="Arial"/>
                <w:snapToGrid w:val="0"/>
                <w:color w:val="000000"/>
                <w:sz w:val="18"/>
                <w:szCs w:val="18"/>
              </w:rPr>
              <w:t xml:space="preserve">  Name </w:t>
            </w:r>
          </w:p>
          <w:p w:rsidR="003F3ABE" w:rsidRPr="00A0043B" w:rsidRDefault="003F3ABE" w:rsidP="0062670B">
            <w:pPr>
              <w:jc w:val="left"/>
              <w:rPr>
                <w:rFonts w:cs="Arial"/>
                <w:snapToGrid w:val="0"/>
                <w:color w:val="000000"/>
                <w:sz w:val="18"/>
                <w:szCs w:val="18"/>
              </w:rPr>
            </w:pPr>
            <w:r w:rsidRPr="00A0043B">
              <w:rPr>
                <w:rFonts w:cs="Arial"/>
                <w:snapToGrid w:val="0"/>
                <w:color w:val="000000"/>
                <w:sz w:val="18"/>
                <w:szCs w:val="18"/>
              </w:rPr>
              <w:t xml:space="preserve">  Title</w:t>
            </w:r>
          </w:p>
          <w:p w:rsidR="003F3ABE" w:rsidRPr="00A0043B" w:rsidRDefault="003F3ABE" w:rsidP="0062670B">
            <w:pPr>
              <w:jc w:val="left"/>
              <w:rPr>
                <w:rFonts w:cs="Arial"/>
                <w:snapToGrid w:val="0"/>
                <w:color w:val="000000"/>
                <w:sz w:val="18"/>
                <w:szCs w:val="18"/>
              </w:rPr>
            </w:pPr>
            <w:r w:rsidRPr="00A0043B">
              <w:rPr>
                <w:rFonts w:cs="Arial"/>
                <w:snapToGrid w:val="0"/>
                <w:color w:val="000000"/>
                <w:sz w:val="18"/>
                <w:szCs w:val="18"/>
              </w:rPr>
              <w:t xml:space="preserve">  Name of the organization</w:t>
            </w:r>
          </w:p>
          <w:p w:rsidR="003F3ABE" w:rsidRPr="00A0043B" w:rsidRDefault="003F3ABE" w:rsidP="0062670B">
            <w:pPr>
              <w:jc w:val="left"/>
              <w:rPr>
                <w:rFonts w:cs="Arial"/>
                <w:snapToGrid w:val="0"/>
                <w:color w:val="000000"/>
                <w:sz w:val="18"/>
                <w:szCs w:val="18"/>
              </w:rPr>
            </w:pPr>
            <w:r w:rsidRPr="00A0043B">
              <w:rPr>
                <w:rFonts w:cs="Arial"/>
                <w:snapToGrid w:val="0"/>
                <w:color w:val="000000"/>
                <w:sz w:val="18"/>
                <w:szCs w:val="18"/>
              </w:rPr>
              <w:t xml:space="preserve">  Mailing address</w:t>
            </w:r>
          </w:p>
          <w:p w:rsidR="003F3ABE" w:rsidRPr="00A0043B" w:rsidRDefault="003F3ABE" w:rsidP="0062670B">
            <w:pPr>
              <w:jc w:val="left"/>
              <w:rPr>
                <w:rFonts w:cs="Arial"/>
                <w:snapToGrid w:val="0"/>
                <w:color w:val="000000"/>
                <w:sz w:val="18"/>
                <w:szCs w:val="18"/>
              </w:rPr>
            </w:pPr>
            <w:r w:rsidRPr="00A0043B">
              <w:rPr>
                <w:rFonts w:cs="Arial"/>
                <w:snapToGrid w:val="0"/>
                <w:color w:val="000000"/>
                <w:sz w:val="18"/>
                <w:szCs w:val="18"/>
              </w:rPr>
              <w:t xml:space="preserve">  Tel/Fax number</w:t>
            </w:r>
          </w:p>
          <w:p w:rsidR="003F3ABE" w:rsidRPr="00A0043B" w:rsidRDefault="003F3ABE" w:rsidP="0062670B">
            <w:pPr>
              <w:jc w:val="left"/>
              <w:rPr>
                <w:rFonts w:cs="Arial"/>
                <w:snapToGrid w:val="0"/>
                <w:color w:val="000000"/>
                <w:sz w:val="18"/>
                <w:szCs w:val="18"/>
              </w:rPr>
            </w:pPr>
            <w:r w:rsidRPr="00A0043B">
              <w:rPr>
                <w:rFonts w:cs="Arial"/>
                <w:snapToGrid w:val="0"/>
                <w:color w:val="000000"/>
                <w:sz w:val="18"/>
                <w:szCs w:val="18"/>
              </w:rPr>
              <w:t xml:space="preserve">  Email address</w:t>
            </w:r>
          </w:p>
          <w:p w:rsidR="003F3ABE" w:rsidRPr="00A0043B" w:rsidRDefault="003F3ABE" w:rsidP="0062670B">
            <w:pPr>
              <w:jc w:val="left"/>
              <w:rPr>
                <w:rFonts w:cs="Arial"/>
                <w:snapToGrid w:val="0"/>
                <w:color w:val="000000"/>
                <w:sz w:val="18"/>
                <w:szCs w:val="18"/>
              </w:rPr>
            </w:pPr>
          </w:p>
        </w:tc>
        <w:tc>
          <w:tcPr>
            <w:tcW w:w="3293" w:type="dxa"/>
            <w:tcBorders>
              <w:top w:val="single" w:sz="2" w:space="0" w:color="auto"/>
              <w:left w:val="single" w:sz="2" w:space="0" w:color="auto"/>
              <w:bottom w:val="single" w:sz="4" w:space="0" w:color="auto"/>
              <w:right w:val="single" w:sz="2" w:space="0" w:color="auto"/>
            </w:tcBorders>
            <w:shd w:val="clear" w:color="auto" w:fill="auto"/>
          </w:tcPr>
          <w:p w:rsidR="003F3ABE" w:rsidRPr="00A0043B" w:rsidRDefault="003F3ABE" w:rsidP="0062670B">
            <w:pPr>
              <w:jc w:val="left"/>
              <w:rPr>
                <w:rFonts w:cs="Arial"/>
                <w:snapToGrid w:val="0"/>
                <w:color w:val="000000"/>
                <w:sz w:val="18"/>
                <w:szCs w:val="18"/>
              </w:rPr>
            </w:pPr>
          </w:p>
          <w:p w:rsidR="003F3ABE" w:rsidRPr="00A0043B" w:rsidRDefault="003F3ABE" w:rsidP="0062670B">
            <w:pPr>
              <w:jc w:val="left"/>
              <w:rPr>
                <w:rFonts w:cs="Arial"/>
                <w:snapToGrid w:val="0"/>
                <w:color w:val="000000"/>
                <w:sz w:val="18"/>
                <w:szCs w:val="18"/>
              </w:rPr>
            </w:pPr>
          </w:p>
          <w:p w:rsidR="003F3ABE" w:rsidRPr="00A0043B" w:rsidRDefault="003F3ABE" w:rsidP="0062670B">
            <w:pPr>
              <w:jc w:val="left"/>
              <w:rPr>
                <w:rFonts w:cs="Arial"/>
                <w:snapToGrid w:val="0"/>
                <w:color w:val="000000"/>
                <w:sz w:val="18"/>
                <w:szCs w:val="18"/>
              </w:rPr>
            </w:pPr>
            <w:r w:rsidRPr="00A0043B">
              <w:rPr>
                <w:rFonts w:cs="Arial"/>
                <w:snapToGrid w:val="0"/>
                <w:color w:val="000000"/>
                <w:sz w:val="18"/>
                <w:szCs w:val="18"/>
              </w:rPr>
              <w:t>(state/organization)</w:t>
            </w:r>
          </w:p>
        </w:tc>
        <w:tc>
          <w:tcPr>
            <w:tcW w:w="3827" w:type="dxa"/>
            <w:tcBorders>
              <w:left w:val="single" w:sz="2" w:space="0" w:color="auto"/>
              <w:bottom w:val="single" w:sz="4" w:space="0" w:color="auto"/>
              <w:right w:val="single" w:sz="2" w:space="0" w:color="auto"/>
            </w:tcBorders>
            <w:shd w:val="clear" w:color="auto" w:fill="auto"/>
          </w:tcPr>
          <w:p w:rsidR="003F3ABE" w:rsidRPr="00A0043B" w:rsidRDefault="003F3ABE" w:rsidP="0062670B">
            <w:pPr>
              <w:jc w:val="left"/>
              <w:rPr>
                <w:rFonts w:cs="Arial"/>
                <w:snapToGrid w:val="0"/>
                <w:sz w:val="18"/>
                <w:szCs w:val="18"/>
              </w:rPr>
            </w:pPr>
            <w:r w:rsidRPr="00A0043B">
              <w:rPr>
                <w:rFonts w:cs="Arial"/>
                <w:snapToGrid w:val="0"/>
                <w:sz w:val="18"/>
                <w:szCs w:val="18"/>
              </w:rPr>
              <w:t>e.g.</w:t>
            </w:r>
          </w:p>
          <w:p w:rsidR="003F3ABE" w:rsidRPr="00A0043B" w:rsidRDefault="003F3ABE" w:rsidP="0062670B">
            <w:pPr>
              <w:jc w:val="left"/>
              <w:rPr>
                <w:rFonts w:cs="Arial"/>
                <w:snapToGrid w:val="0"/>
                <w:sz w:val="18"/>
                <w:szCs w:val="18"/>
              </w:rPr>
            </w:pPr>
          </w:p>
          <w:p w:rsidR="003F3ABE" w:rsidRPr="00A0043B" w:rsidRDefault="003F3ABE" w:rsidP="0062670B">
            <w:pPr>
              <w:jc w:val="left"/>
              <w:rPr>
                <w:rFonts w:cs="Arial"/>
                <w:snapToGrid w:val="0"/>
                <w:sz w:val="18"/>
                <w:szCs w:val="18"/>
              </w:rPr>
            </w:pPr>
            <w:r w:rsidRPr="00A0043B">
              <w:rPr>
                <w:rFonts w:cs="Arial"/>
                <w:snapToGrid w:val="0"/>
                <w:sz w:val="18"/>
                <w:szCs w:val="18"/>
              </w:rPr>
              <w:t>(crops)</w:t>
            </w:r>
          </w:p>
        </w:tc>
      </w:tr>
      <w:tr w:rsidR="003F3ABE" w:rsidRPr="00A0043B" w:rsidTr="0062670B">
        <w:tblPrEx>
          <w:tblLook w:val="01E0" w:firstRow="1" w:lastRow="1" w:firstColumn="1" w:lastColumn="1" w:noHBand="0" w:noVBand="0"/>
        </w:tblPrEx>
        <w:trPr>
          <w:trHeight w:val="992"/>
        </w:trPr>
        <w:tc>
          <w:tcPr>
            <w:tcW w:w="1017" w:type="dxa"/>
            <w:tcBorders>
              <w:top w:val="single" w:sz="4" w:space="0" w:color="auto"/>
              <w:right w:val="single" w:sz="2" w:space="0" w:color="auto"/>
            </w:tcBorders>
            <w:shd w:val="clear" w:color="auto" w:fill="auto"/>
          </w:tcPr>
          <w:p w:rsidR="003F3ABE" w:rsidRPr="00A0043B" w:rsidRDefault="003F3ABE" w:rsidP="0062670B">
            <w:pPr>
              <w:jc w:val="left"/>
              <w:rPr>
                <w:rFonts w:cs="Arial"/>
                <w:snapToGrid w:val="0"/>
                <w:sz w:val="18"/>
                <w:szCs w:val="18"/>
              </w:rPr>
            </w:pPr>
          </w:p>
        </w:tc>
        <w:tc>
          <w:tcPr>
            <w:tcW w:w="2386" w:type="dxa"/>
            <w:tcBorders>
              <w:top w:val="single" w:sz="4" w:space="0" w:color="auto"/>
              <w:left w:val="single" w:sz="2" w:space="0" w:color="auto"/>
              <w:right w:val="single" w:sz="2" w:space="0" w:color="auto"/>
            </w:tcBorders>
            <w:shd w:val="clear" w:color="auto" w:fill="auto"/>
          </w:tcPr>
          <w:p w:rsidR="003F3ABE" w:rsidRPr="00A0043B" w:rsidRDefault="003F3ABE" w:rsidP="0062670B">
            <w:pPr>
              <w:jc w:val="left"/>
              <w:rPr>
                <w:rFonts w:cs="Arial"/>
                <w:snapToGrid w:val="0"/>
                <w:color w:val="000000"/>
                <w:sz w:val="18"/>
                <w:szCs w:val="18"/>
              </w:rPr>
            </w:pPr>
          </w:p>
        </w:tc>
        <w:tc>
          <w:tcPr>
            <w:tcW w:w="2236" w:type="dxa"/>
            <w:tcBorders>
              <w:top w:val="single" w:sz="4" w:space="0" w:color="auto"/>
              <w:left w:val="single" w:sz="2" w:space="0" w:color="auto"/>
              <w:right w:val="single" w:sz="2" w:space="0" w:color="auto"/>
            </w:tcBorders>
            <w:shd w:val="clear" w:color="auto" w:fill="auto"/>
          </w:tcPr>
          <w:p w:rsidR="003F3ABE" w:rsidRPr="00A0043B" w:rsidRDefault="003F3ABE" w:rsidP="0062670B">
            <w:pPr>
              <w:jc w:val="left"/>
              <w:rPr>
                <w:rFonts w:cs="Arial"/>
                <w:snapToGrid w:val="0"/>
                <w:color w:val="000000"/>
                <w:sz w:val="18"/>
                <w:szCs w:val="18"/>
              </w:rPr>
            </w:pPr>
          </w:p>
        </w:tc>
        <w:tc>
          <w:tcPr>
            <w:tcW w:w="2693" w:type="dxa"/>
            <w:tcBorders>
              <w:top w:val="single" w:sz="4" w:space="0" w:color="auto"/>
              <w:left w:val="single" w:sz="2" w:space="0" w:color="auto"/>
              <w:right w:val="single" w:sz="2" w:space="0" w:color="auto"/>
            </w:tcBorders>
            <w:shd w:val="clear" w:color="auto" w:fill="auto"/>
          </w:tcPr>
          <w:p w:rsidR="003F3ABE" w:rsidRPr="00A0043B" w:rsidRDefault="003F3ABE" w:rsidP="0062670B">
            <w:pPr>
              <w:jc w:val="left"/>
              <w:rPr>
                <w:rFonts w:cs="Arial"/>
                <w:color w:val="000000"/>
                <w:sz w:val="18"/>
                <w:szCs w:val="18"/>
              </w:rPr>
            </w:pPr>
          </w:p>
        </w:tc>
        <w:tc>
          <w:tcPr>
            <w:tcW w:w="3293" w:type="dxa"/>
            <w:tcBorders>
              <w:top w:val="single" w:sz="4" w:space="0" w:color="auto"/>
              <w:left w:val="single" w:sz="2" w:space="0" w:color="auto"/>
              <w:right w:val="single" w:sz="2" w:space="0" w:color="auto"/>
            </w:tcBorders>
            <w:shd w:val="clear" w:color="auto" w:fill="auto"/>
          </w:tcPr>
          <w:p w:rsidR="003F3ABE" w:rsidRPr="00A0043B" w:rsidRDefault="003F3ABE" w:rsidP="0062670B">
            <w:pPr>
              <w:jc w:val="left"/>
              <w:rPr>
                <w:rFonts w:cs="Arial"/>
                <w:snapToGrid w:val="0"/>
                <w:color w:val="000000"/>
                <w:sz w:val="18"/>
                <w:szCs w:val="18"/>
              </w:rPr>
            </w:pPr>
          </w:p>
        </w:tc>
        <w:tc>
          <w:tcPr>
            <w:tcW w:w="3827" w:type="dxa"/>
            <w:tcBorders>
              <w:top w:val="single" w:sz="4" w:space="0" w:color="auto"/>
              <w:left w:val="single" w:sz="2" w:space="0" w:color="auto"/>
              <w:right w:val="single" w:sz="2" w:space="0" w:color="auto"/>
            </w:tcBorders>
            <w:shd w:val="clear" w:color="auto" w:fill="auto"/>
          </w:tcPr>
          <w:p w:rsidR="003F3ABE" w:rsidRPr="00A0043B" w:rsidRDefault="003F3ABE" w:rsidP="0062670B">
            <w:pPr>
              <w:jc w:val="left"/>
              <w:rPr>
                <w:rFonts w:cs="Arial"/>
                <w:snapToGrid w:val="0"/>
                <w:sz w:val="18"/>
                <w:szCs w:val="18"/>
              </w:rPr>
            </w:pPr>
          </w:p>
        </w:tc>
      </w:tr>
    </w:tbl>
    <w:p w:rsidR="003F3ABE" w:rsidRPr="00A0043B" w:rsidRDefault="003F3ABE" w:rsidP="003F3ABE">
      <w:pPr>
        <w:rPr>
          <w:rFonts w:cs="Arial"/>
          <w:snapToGrid w:val="0"/>
          <w:u w:val="single"/>
        </w:rPr>
      </w:pPr>
    </w:p>
    <w:p w:rsidR="003F3ABE" w:rsidRPr="00A0043B" w:rsidRDefault="003F3ABE" w:rsidP="003F3ABE">
      <w:pPr>
        <w:rPr>
          <w:rFonts w:cs="Arial"/>
          <w:snapToGrid w:val="0"/>
        </w:rPr>
      </w:pPr>
      <w:r w:rsidRPr="00A0043B">
        <w:rPr>
          <w:rFonts w:cs="Arial"/>
          <w:snapToGrid w:val="0"/>
        </w:rPr>
        <w:t>* Please indicate one from the list below:</w:t>
      </w:r>
    </w:p>
    <w:p w:rsidR="003F3ABE" w:rsidRPr="00A0043B" w:rsidRDefault="003F3ABE" w:rsidP="003F3ABE">
      <w:pPr>
        <w:rPr>
          <w:rFonts w:cs="Arial"/>
          <w:snapToGrid w:val="0"/>
          <w:u w:val="single"/>
        </w:rPr>
      </w:pPr>
    </w:p>
    <w:p w:rsidR="003F3ABE" w:rsidRPr="00A0043B" w:rsidRDefault="003F3ABE" w:rsidP="003F3ABE">
      <w:pPr>
        <w:numPr>
          <w:ilvl w:val="0"/>
          <w:numId w:val="4"/>
        </w:numPr>
        <w:rPr>
          <w:rFonts w:cs="Arial"/>
          <w:snapToGrid w:val="0"/>
        </w:rPr>
      </w:pPr>
      <w:r w:rsidRPr="00A0043B">
        <w:rPr>
          <w:rFonts w:cs="Arial"/>
          <w:snapToGrid w:val="0"/>
        </w:rPr>
        <w:t>Administration of applications</w:t>
      </w:r>
    </w:p>
    <w:p w:rsidR="003F3ABE" w:rsidRPr="00A0043B" w:rsidRDefault="003F3ABE" w:rsidP="003F3ABE">
      <w:pPr>
        <w:numPr>
          <w:ilvl w:val="0"/>
          <w:numId w:val="4"/>
        </w:numPr>
        <w:rPr>
          <w:rFonts w:cs="Arial"/>
          <w:snapToGrid w:val="0"/>
        </w:rPr>
      </w:pPr>
      <w:r w:rsidRPr="00A0043B">
        <w:rPr>
          <w:rFonts w:cs="Arial"/>
          <w:snapToGrid w:val="0"/>
        </w:rPr>
        <w:t>On-line application systems</w:t>
      </w:r>
    </w:p>
    <w:p w:rsidR="003F3ABE" w:rsidRPr="00A0043B" w:rsidRDefault="003F3ABE" w:rsidP="003F3ABE">
      <w:pPr>
        <w:numPr>
          <w:ilvl w:val="0"/>
          <w:numId w:val="4"/>
        </w:numPr>
        <w:rPr>
          <w:rFonts w:cs="Arial"/>
          <w:snapToGrid w:val="0"/>
        </w:rPr>
      </w:pPr>
      <w:r w:rsidRPr="00A0043B">
        <w:rPr>
          <w:rFonts w:cs="Arial"/>
          <w:snapToGrid w:val="0"/>
        </w:rPr>
        <w:t>Variety denomination checking</w:t>
      </w:r>
    </w:p>
    <w:p w:rsidR="003F3ABE" w:rsidRPr="00A0043B" w:rsidRDefault="003F3ABE" w:rsidP="003F3ABE">
      <w:pPr>
        <w:numPr>
          <w:ilvl w:val="0"/>
          <w:numId w:val="4"/>
        </w:numPr>
        <w:rPr>
          <w:rFonts w:cs="Arial"/>
          <w:snapToGrid w:val="0"/>
        </w:rPr>
      </w:pPr>
      <w:r w:rsidRPr="00A0043B">
        <w:rPr>
          <w:rFonts w:cs="Arial"/>
          <w:snapToGrid w:val="0"/>
        </w:rPr>
        <w:t>DUS trial design and data analysis</w:t>
      </w:r>
    </w:p>
    <w:p w:rsidR="003F3ABE" w:rsidRPr="00A0043B" w:rsidRDefault="003F3ABE" w:rsidP="003F3ABE">
      <w:pPr>
        <w:numPr>
          <w:ilvl w:val="0"/>
          <w:numId w:val="4"/>
        </w:numPr>
        <w:rPr>
          <w:rFonts w:cs="Arial"/>
          <w:snapToGrid w:val="0"/>
        </w:rPr>
      </w:pPr>
      <w:r w:rsidRPr="00A0043B">
        <w:rPr>
          <w:rFonts w:cs="Arial"/>
          <w:snapToGrid w:val="0"/>
        </w:rPr>
        <w:t>Data recording and transfer</w:t>
      </w:r>
    </w:p>
    <w:p w:rsidR="003F3ABE" w:rsidRPr="00A0043B" w:rsidRDefault="003F3ABE" w:rsidP="003F3ABE">
      <w:pPr>
        <w:numPr>
          <w:ilvl w:val="0"/>
          <w:numId w:val="4"/>
        </w:numPr>
        <w:rPr>
          <w:rFonts w:cs="Arial"/>
          <w:snapToGrid w:val="0"/>
        </w:rPr>
      </w:pPr>
      <w:r w:rsidRPr="00A0043B">
        <w:rPr>
          <w:rFonts w:cs="Arial"/>
          <w:snapToGrid w:val="0"/>
        </w:rPr>
        <w:t>Image analysis</w:t>
      </w:r>
    </w:p>
    <w:p w:rsidR="003F3ABE" w:rsidRPr="00A0043B" w:rsidRDefault="003F3ABE" w:rsidP="003F3ABE">
      <w:pPr>
        <w:numPr>
          <w:ilvl w:val="0"/>
          <w:numId w:val="4"/>
        </w:numPr>
        <w:rPr>
          <w:rFonts w:cs="Arial"/>
          <w:snapToGrid w:val="0"/>
        </w:rPr>
      </w:pPr>
      <w:r w:rsidRPr="00A0043B">
        <w:rPr>
          <w:rFonts w:cs="Arial"/>
          <w:snapToGrid w:val="0"/>
        </w:rPr>
        <w:t>Biochemical and molecular data</w:t>
      </w:r>
    </w:p>
    <w:p w:rsidR="003F3ABE" w:rsidRPr="00A0043B" w:rsidRDefault="003F3ABE" w:rsidP="003F3ABE">
      <w:pPr>
        <w:jc w:val="right"/>
        <w:rPr>
          <w:rFonts w:cs="Arial"/>
          <w:snapToGrid w:val="0"/>
        </w:rPr>
        <w:sectPr w:rsidR="003F3ABE" w:rsidRPr="00A0043B" w:rsidSect="00073958">
          <w:headerReference w:type="first" r:id="rId12"/>
          <w:pgSz w:w="16840" w:h="11907" w:orient="landscape" w:code="9"/>
          <w:pgMar w:top="1134" w:right="510" w:bottom="1134" w:left="1134" w:header="510" w:footer="680" w:gutter="0"/>
          <w:cols w:space="720"/>
          <w:titlePg/>
          <w:docGrid w:linePitch="272"/>
        </w:sectPr>
      </w:pPr>
      <w:r w:rsidRPr="00A0043B">
        <w:rPr>
          <w:rFonts w:cs="Arial"/>
          <w:snapToGrid w:val="0"/>
        </w:rPr>
        <w:t>[Annex II follows]</w:t>
      </w:r>
    </w:p>
    <w:p w:rsidR="003F3ABE" w:rsidRPr="00A0043B" w:rsidRDefault="003F3ABE" w:rsidP="003F3ABE">
      <w:pPr>
        <w:jc w:val="center"/>
        <w:rPr>
          <w:rFonts w:cs="Arial"/>
          <w:snapToGrid w:val="0"/>
        </w:rPr>
      </w:pPr>
      <w:r w:rsidRPr="00A0043B">
        <w:rPr>
          <w:rFonts w:cs="Arial"/>
          <w:snapToGrid w:val="0"/>
        </w:rPr>
        <w:lastRenderedPageBreak/>
        <w:t>SOFTWARE PROPOSED FOR INCLUSION IN DOCUMENT UPOV/INF/16 “EXCHANGEABLE SOFTWARE”</w:t>
      </w:r>
    </w:p>
    <w:p w:rsidR="003F3ABE" w:rsidRPr="00A0043B" w:rsidRDefault="003F3ABE" w:rsidP="003F3ABE">
      <w:pPr>
        <w:jc w:val="center"/>
      </w:pPr>
      <w:r w:rsidRPr="00A0043B">
        <w:rPr>
          <w:rFonts w:cs="Arial"/>
          <w:snapToGrid w:val="0"/>
        </w:rPr>
        <w:t xml:space="preserve"> (Information </w:t>
      </w:r>
      <w:r w:rsidRPr="00A0043B">
        <w:t>provided by Mexico on February 25, 2013)</w:t>
      </w:r>
    </w:p>
    <w:p w:rsidR="003F3ABE" w:rsidRPr="00A0043B" w:rsidRDefault="003F3ABE" w:rsidP="003F3ABE">
      <w:pPr>
        <w:pStyle w:val="Heading1"/>
      </w:pPr>
    </w:p>
    <w:p w:rsidR="003F3ABE" w:rsidRPr="00A0043B" w:rsidRDefault="003F3ABE" w:rsidP="003F3ABE">
      <w:pPr>
        <w:ind w:left="567"/>
        <w:rPr>
          <w:rFonts w:cs="Arial"/>
          <w:snapToGrid w:val="0"/>
        </w:rPr>
      </w:pPr>
    </w:p>
    <w:p w:rsidR="003F3ABE" w:rsidRPr="00A0043B" w:rsidRDefault="003F3ABE" w:rsidP="003F3ABE">
      <w:pPr>
        <w:numPr>
          <w:ilvl w:val="0"/>
          <w:numId w:val="5"/>
        </w:numPr>
        <w:rPr>
          <w:rFonts w:cs="Arial"/>
          <w:u w:val="single"/>
        </w:rPr>
      </w:pPr>
      <w:r w:rsidRPr="00A0043B">
        <w:rPr>
          <w:snapToGrid w:val="0"/>
        </w:rPr>
        <w:t xml:space="preserve">   </w:t>
      </w:r>
      <w:r w:rsidRPr="00A0043B">
        <w:rPr>
          <w:snapToGrid w:val="0"/>
          <w:u w:val="single"/>
        </w:rPr>
        <w:t>Administration of applications</w:t>
      </w:r>
    </w:p>
    <w:p w:rsidR="003F3ABE" w:rsidRPr="00A0043B" w:rsidRDefault="003F3ABE" w:rsidP="003F3ABE">
      <w:pPr>
        <w:rPr>
          <w:rFonts w:cs="Arial"/>
          <w:u w:val="single"/>
        </w:rPr>
      </w:pPr>
    </w:p>
    <w:tbl>
      <w:tblPr>
        <w:tblW w:w="14359"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gridCol w:w="1677"/>
        <w:gridCol w:w="2772"/>
        <w:gridCol w:w="3120"/>
        <w:gridCol w:w="1389"/>
        <w:gridCol w:w="1893"/>
        <w:gridCol w:w="2357"/>
      </w:tblGrid>
      <w:tr w:rsidR="003F3ABE" w:rsidRPr="00A0043B" w:rsidTr="0062670B">
        <w:trPr>
          <w:jc w:val="center"/>
        </w:trPr>
        <w:tc>
          <w:tcPr>
            <w:tcW w:w="1151" w:type="dxa"/>
            <w:tcBorders>
              <w:bottom w:val="single" w:sz="2" w:space="0" w:color="auto"/>
            </w:tcBorders>
            <w:shd w:val="clear" w:color="auto" w:fill="E6E6E6"/>
          </w:tcPr>
          <w:p w:rsidR="003F3ABE" w:rsidRPr="00A0043B" w:rsidRDefault="003F3ABE" w:rsidP="0062670B">
            <w:pPr>
              <w:jc w:val="center"/>
              <w:rPr>
                <w:snapToGrid w:val="0"/>
                <w:sz w:val="18"/>
              </w:rPr>
            </w:pPr>
            <w:r w:rsidRPr="00A0043B">
              <w:rPr>
                <w:snapToGrid w:val="0"/>
                <w:sz w:val="18"/>
              </w:rPr>
              <w:t>Program name</w:t>
            </w:r>
          </w:p>
        </w:tc>
        <w:tc>
          <w:tcPr>
            <w:tcW w:w="1677" w:type="dxa"/>
            <w:tcBorders>
              <w:bottom w:val="single" w:sz="2" w:space="0" w:color="auto"/>
            </w:tcBorders>
            <w:shd w:val="clear" w:color="auto" w:fill="E6E6E6"/>
          </w:tcPr>
          <w:p w:rsidR="003F3ABE" w:rsidRPr="00A0043B" w:rsidRDefault="003F3ABE" w:rsidP="0062670B">
            <w:pPr>
              <w:jc w:val="center"/>
              <w:rPr>
                <w:snapToGrid w:val="0"/>
                <w:sz w:val="18"/>
              </w:rPr>
            </w:pPr>
            <w:r w:rsidRPr="00A0043B">
              <w:rPr>
                <w:snapToGrid w:val="0"/>
                <w:sz w:val="18"/>
              </w:rPr>
              <w:t>Programming language</w:t>
            </w:r>
          </w:p>
        </w:tc>
        <w:tc>
          <w:tcPr>
            <w:tcW w:w="2772" w:type="dxa"/>
            <w:tcBorders>
              <w:bottom w:val="single" w:sz="2" w:space="0" w:color="auto"/>
            </w:tcBorders>
            <w:shd w:val="clear" w:color="auto" w:fill="E6E6E6"/>
          </w:tcPr>
          <w:p w:rsidR="003F3ABE" w:rsidRPr="00A0043B" w:rsidRDefault="003F3ABE" w:rsidP="0062670B">
            <w:pPr>
              <w:jc w:val="center"/>
              <w:rPr>
                <w:snapToGrid w:val="0"/>
                <w:sz w:val="18"/>
              </w:rPr>
            </w:pPr>
            <w:r w:rsidRPr="00A0043B">
              <w:rPr>
                <w:snapToGrid w:val="0"/>
                <w:sz w:val="18"/>
              </w:rPr>
              <w:t>Function (brief summary)</w:t>
            </w:r>
          </w:p>
        </w:tc>
        <w:tc>
          <w:tcPr>
            <w:tcW w:w="3120" w:type="dxa"/>
            <w:tcBorders>
              <w:bottom w:val="single" w:sz="2" w:space="0" w:color="auto"/>
            </w:tcBorders>
            <w:shd w:val="clear" w:color="auto" w:fill="E6E6E6"/>
          </w:tcPr>
          <w:p w:rsidR="003F3ABE" w:rsidRPr="00A0043B" w:rsidRDefault="003F3ABE" w:rsidP="0062670B">
            <w:pPr>
              <w:jc w:val="center"/>
              <w:rPr>
                <w:snapToGrid w:val="0"/>
                <w:sz w:val="18"/>
              </w:rPr>
            </w:pPr>
            <w:r w:rsidRPr="00A0043B">
              <w:rPr>
                <w:snapToGrid w:val="0"/>
                <w:sz w:val="18"/>
              </w:rPr>
              <w:t>Source &amp; contact details</w:t>
            </w:r>
          </w:p>
        </w:tc>
        <w:tc>
          <w:tcPr>
            <w:tcW w:w="1389" w:type="dxa"/>
            <w:tcBorders>
              <w:bottom w:val="single" w:sz="2" w:space="0" w:color="auto"/>
            </w:tcBorders>
            <w:shd w:val="clear" w:color="auto" w:fill="E6E6E6"/>
          </w:tcPr>
          <w:p w:rsidR="003F3ABE" w:rsidRPr="00A0043B" w:rsidRDefault="003F3ABE" w:rsidP="0062670B">
            <w:pPr>
              <w:jc w:val="center"/>
              <w:rPr>
                <w:snapToGrid w:val="0"/>
                <w:sz w:val="18"/>
              </w:rPr>
            </w:pPr>
            <w:r w:rsidRPr="00A0043B">
              <w:rPr>
                <w:snapToGrid w:val="0"/>
                <w:sz w:val="18"/>
              </w:rPr>
              <w:t>Condition for supply</w:t>
            </w:r>
          </w:p>
        </w:tc>
        <w:tc>
          <w:tcPr>
            <w:tcW w:w="1893" w:type="dxa"/>
            <w:tcBorders>
              <w:bottom w:val="single" w:sz="2" w:space="0" w:color="auto"/>
            </w:tcBorders>
            <w:shd w:val="clear" w:color="auto" w:fill="E6E6E6"/>
          </w:tcPr>
          <w:p w:rsidR="003F3ABE" w:rsidRPr="00A0043B" w:rsidRDefault="003F3ABE" w:rsidP="0062670B">
            <w:pPr>
              <w:jc w:val="center"/>
              <w:rPr>
                <w:snapToGrid w:val="0"/>
                <w:sz w:val="18"/>
              </w:rPr>
            </w:pPr>
            <w:r w:rsidRPr="00A0043B">
              <w:rPr>
                <w:snapToGrid w:val="0"/>
                <w:sz w:val="18"/>
              </w:rPr>
              <w:t>Member(s) of the Union using the software</w:t>
            </w:r>
          </w:p>
        </w:tc>
        <w:tc>
          <w:tcPr>
            <w:tcW w:w="2357" w:type="dxa"/>
            <w:tcBorders>
              <w:bottom w:val="single" w:sz="2" w:space="0" w:color="auto"/>
            </w:tcBorders>
            <w:shd w:val="clear" w:color="auto" w:fill="E6E6E6"/>
          </w:tcPr>
          <w:p w:rsidR="003F3ABE" w:rsidRPr="00A0043B" w:rsidRDefault="003F3ABE" w:rsidP="0062670B">
            <w:pPr>
              <w:jc w:val="center"/>
              <w:rPr>
                <w:snapToGrid w:val="0"/>
                <w:sz w:val="18"/>
              </w:rPr>
            </w:pPr>
            <w:r w:rsidRPr="00A0043B">
              <w:rPr>
                <w:snapToGrid w:val="0"/>
                <w:sz w:val="18"/>
              </w:rPr>
              <w:t>Application by user(s)</w:t>
            </w:r>
          </w:p>
        </w:tc>
      </w:tr>
      <w:tr w:rsidR="003F3ABE" w:rsidRPr="00A0043B" w:rsidTr="0062670B">
        <w:trPr>
          <w:jc w:val="center"/>
        </w:trPr>
        <w:tc>
          <w:tcPr>
            <w:tcW w:w="1151" w:type="dxa"/>
            <w:tcBorders>
              <w:top w:val="single" w:sz="2" w:space="0" w:color="auto"/>
              <w:left w:val="single" w:sz="2" w:space="0" w:color="auto"/>
              <w:bottom w:val="single" w:sz="2" w:space="0" w:color="auto"/>
              <w:right w:val="single" w:sz="2" w:space="0" w:color="auto"/>
            </w:tcBorders>
          </w:tcPr>
          <w:p w:rsidR="003F3ABE" w:rsidRPr="00A0043B" w:rsidRDefault="003F3ABE" w:rsidP="0062670B">
            <w:pPr>
              <w:jc w:val="center"/>
              <w:rPr>
                <w:rFonts w:cs="Arial"/>
                <w:snapToGrid w:val="0"/>
                <w:sz w:val="18"/>
              </w:rPr>
            </w:pPr>
            <w:r w:rsidRPr="00A0043B">
              <w:rPr>
                <w:rFonts w:cs="Arial"/>
                <w:snapToGrid w:val="0"/>
                <w:sz w:val="18"/>
              </w:rPr>
              <w:t>SIVAVE</w:t>
            </w:r>
          </w:p>
        </w:tc>
        <w:tc>
          <w:tcPr>
            <w:tcW w:w="1677" w:type="dxa"/>
            <w:tcBorders>
              <w:top w:val="single" w:sz="2" w:space="0" w:color="auto"/>
              <w:left w:val="single" w:sz="2" w:space="0" w:color="auto"/>
              <w:bottom w:val="single" w:sz="2" w:space="0" w:color="auto"/>
              <w:right w:val="single" w:sz="2" w:space="0" w:color="auto"/>
            </w:tcBorders>
          </w:tcPr>
          <w:p w:rsidR="003F3ABE" w:rsidRPr="00A0043B" w:rsidRDefault="003F3ABE" w:rsidP="0062670B">
            <w:pPr>
              <w:jc w:val="left"/>
              <w:rPr>
                <w:rFonts w:cs="Arial"/>
                <w:sz w:val="18"/>
              </w:rPr>
            </w:pPr>
            <w:r w:rsidRPr="00A0043B">
              <w:rPr>
                <w:rFonts w:cs="Arial"/>
                <w:sz w:val="18"/>
              </w:rPr>
              <w:t>Database:</w:t>
            </w:r>
          </w:p>
          <w:p w:rsidR="003F3ABE" w:rsidRPr="00A0043B" w:rsidRDefault="003F3ABE" w:rsidP="0062670B">
            <w:pPr>
              <w:jc w:val="left"/>
              <w:rPr>
                <w:rFonts w:cs="Arial"/>
                <w:sz w:val="18"/>
              </w:rPr>
            </w:pPr>
            <w:r w:rsidRPr="00A0043B">
              <w:rPr>
                <w:rFonts w:cs="Arial"/>
                <w:sz w:val="18"/>
              </w:rPr>
              <w:t>Mysql 5.1</w:t>
            </w:r>
          </w:p>
          <w:p w:rsidR="003F3ABE" w:rsidRPr="00A0043B" w:rsidRDefault="003F3ABE" w:rsidP="0062670B">
            <w:pPr>
              <w:jc w:val="left"/>
              <w:rPr>
                <w:rFonts w:cs="Arial"/>
                <w:sz w:val="18"/>
              </w:rPr>
            </w:pPr>
          </w:p>
          <w:p w:rsidR="003F3ABE" w:rsidRPr="00A0043B" w:rsidRDefault="003F3ABE" w:rsidP="0062670B">
            <w:pPr>
              <w:jc w:val="left"/>
              <w:rPr>
                <w:rFonts w:cs="Arial"/>
                <w:sz w:val="18"/>
              </w:rPr>
            </w:pPr>
            <w:r w:rsidRPr="00A0043B">
              <w:rPr>
                <w:rFonts w:cs="Arial"/>
                <w:sz w:val="18"/>
              </w:rPr>
              <w:t>PHP  Version 2.5.9</w:t>
            </w:r>
          </w:p>
          <w:p w:rsidR="003F3ABE" w:rsidRPr="00A0043B" w:rsidRDefault="003F3ABE" w:rsidP="0062670B">
            <w:pPr>
              <w:jc w:val="left"/>
              <w:rPr>
                <w:rFonts w:cs="Arial"/>
                <w:sz w:val="18"/>
              </w:rPr>
            </w:pPr>
            <w:r w:rsidRPr="00A0043B">
              <w:rPr>
                <w:rFonts w:cs="Arial"/>
                <w:sz w:val="18"/>
              </w:rPr>
              <w:t>Ajax.</w:t>
            </w:r>
          </w:p>
          <w:p w:rsidR="003F3ABE" w:rsidRPr="00A0043B" w:rsidRDefault="003F3ABE" w:rsidP="0062670B">
            <w:pPr>
              <w:jc w:val="left"/>
              <w:rPr>
                <w:rFonts w:cs="Arial"/>
                <w:sz w:val="18"/>
              </w:rPr>
            </w:pPr>
            <w:r w:rsidRPr="00A0043B">
              <w:rPr>
                <w:rFonts w:cs="Arial"/>
                <w:sz w:val="18"/>
              </w:rPr>
              <w:t>Javascript.</w:t>
            </w:r>
          </w:p>
          <w:p w:rsidR="003F3ABE" w:rsidRPr="00A0043B" w:rsidRDefault="003F3ABE" w:rsidP="0062670B">
            <w:pPr>
              <w:jc w:val="left"/>
              <w:rPr>
                <w:rFonts w:cs="Arial"/>
                <w:sz w:val="18"/>
              </w:rPr>
            </w:pPr>
          </w:p>
          <w:p w:rsidR="003F3ABE" w:rsidRPr="00A0043B" w:rsidRDefault="003F3ABE" w:rsidP="0062670B">
            <w:pPr>
              <w:jc w:val="left"/>
              <w:rPr>
                <w:rFonts w:cs="Arial"/>
                <w:sz w:val="18"/>
              </w:rPr>
            </w:pPr>
            <w:r w:rsidRPr="00A0043B">
              <w:rPr>
                <w:rFonts w:cs="Arial"/>
                <w:sz w:val="18"/>
              </w:rPr>
              <w:t>Routines are integrated with Java Applets and several Java Archives (JARS).</w:t>
            </w:r>
          </w:p>
          <w:p w:rsidR="003F3ABE" w:rsidRPr="00A0043B" w:rsidRDefault="003F3ABE" w:rsidP="0062670B">
            <w:pPr>
              <w:jc w:val="left"/>
              <w:rPr>
                <w:rFonts w:cs="Arial"/>
                <w:sz w:val="18"/>
              </w:rPr>
            </w:pPr>
          </w:p>
          <w:p w:rsidR="003F3ABE" w:rsidRPr="00A0043B" w:rsidRDefault="003F3ABE" w:rsidP="0062670B">
            <w:pPr>
              <w:jc w:val="left"/>
              <w:rPr>
                <w:rFonts w:cs="Arial"/>
                <w:sz w:val="18"/>
              </w:rPr>
            </w:pPr>
            <w:r w:rsidRPr="00A0043B">
              <w:rPr>
                <w:rFonts w:cs="Arial"/>
                <w:sz w:val="18"/>
              </w:rPr>
              <w:t>Complements:</w:t>
            </w:r>
          </w:p>
          <w:p w:rsidR="003F3ABE" w:rsidRPr="00A0043B" w:rsidRDefault="003F3ABE" w:rsidP="0062670B">
            <w:pPr>
              <w:jc w:val="left"/>
              <w:rPr>
                <w:rFonts w:cs="Arial"/>
                <w:sz w:val="18"/>
              </w:rPr>
            </w:pPr>
            <w:r w:rsidRPr="00A0043B">
              <w:rPr>
                <w:rFonts w:cs="Arial"/>
                <w:sz w:val="18"/>
              </w:rPr>
              <w:t>Zend Optimizer 3.3</w:t>
            </w:r>
          </w:p>
          <w:p w:rsidR="003F3ABE" w:rsidRPr="00A0043B" w:rsidRDefault="003F3ABE" w:rsidP="0062670B">
            <w:pPr>
              <w:jc w:val="left"/>
              <w:rPr>
                <w:rFonts w:cs="Arial"/>
                <w:sz w:val="18"/>
              </w:rPr>
            </w:pPr>
          </w:p>
          <w:p w:rsidR="003F3ABE" w:rsidRPr="00A0043B" w:rsidRDefault="003F3ABE" w:rsidP="0062670B">
            <w:pPr>
              <w:jc w:val="left"/>
              <w:rPr>
                <w:rFonts w:cs="Arial"/>
                <w:sz w:val="18"/>
              </w:rPr>
            </w:pPr>
            <w:r w:rsidRPr="00A0043B">
              <w:rPr>
                <w:rFonts w:cs="Arial"/>
                <w:sz w:val="18"/>
              </w:rPr>
              <w:t>Compilers:</w:t>
            </w:r>
          </w:p>
          <w:p w:rsidR="003F3ABE" w:rsidRPr="00A0043B" w:rsidRDefault="003F3ABE" w:rsidP="0062670B">
            <w:pPr>
              <w:jc w:val="left"/>
              <w:rPr>
                <w:rFonts w:cs="Arial"/>
                <w:sz w:val="18"/>
              </w:rPr>
            </w:pPr>
            <w:r w:rsidRPr="00A0043B">
              <w:rPr>
                <w:rFonts w:cs="Arial"/>
                <w:sz w:val="18"/>
              </w:rPr>
              <w:t>Zend Studio</w:t>
            </w:r>
          </w:p>
          <w:p w:rsidR="003F3ABE" w:rsidRPr="00A0043B" w:rsidRDefault="003F3ABE" w:rsidP="0062670B">
            <w:pPr>
              <w:jc w:val="left"/>
              <w:rPr>
                <w:rFonts w:cs="Arial"/>
                <w:snapToGrid w:val="0"/>
                <w:sz w:val="18"/>
                <w:highlight w:val="yellow"/>
              </w:rPr>
            </w:pPr>
            <w:r w:rsidRPr="00A0043B">
              <w:rPr>
                <w:rFonts w:cs="Arial"/>
                <w:sz w:val="18"/>
              </w:rPr>
              <w:t>ScriptCase</w:t>
            </w:r>
          </w:p>
        </w:tc>
        <w:tc>
          <w:tcPr>
            <w:tcW w:w="2772" w:type="dxa"/>
            <w:tcBorders>
              <w:top w:val="single" w:sz="2" w:space="0" w:color="auto"/>
              <w:left w:val="single" w:sz="2" w:space="0" w:color="auto"/>
              <w:bottom w:val="single" w:sz="2" w:space="0" w:color="auto"/>
              <w:right w:val="single" w:sz="2" w:space="0" w:color="auto"/>
            </w:tcBorders>
          </w:tcPr>
          <w:p w:rsidR="003F3ABE" w:rsidRPr="00A0043B" w:rsidRDefault="003F3ABE" w:rsidP="0062670B">
            <w:pPr>
              <w:jc w:val="left"/>
              <w:rPr>
                <w:rFonts w:cs="Arial"/>
                <w:sz w:val="18"/>
              </w:rPr>
            </w:pPr>
            <w:r w:rsidRPr="00A0043B">
              <w:rPr>
                <w:rFonts w:cs="Arial"/>
                <w:sz w:val="18"/>
              </w:rPr>
              <w:t>Allows for the real-time dissemination of the status of proceedings concerning applications for breeders’ rights in Mexico.</w:t>
            </w:r>
          </w:p>
        </w:tc>
        <w:tc>
          <w:tcPr>
            <w:tcW w:w="3120" w:type="dxa"/>
            <w:tcBorders>
              <w:top w:val="single" w:sz="2" w:space="0" w:color="auto"/>
              <w:left w:val="single" w:sz="2" w:space="0" w:color="auto"/>
              <w:bottom w:val="single" w:sz="2" w:space="0" w:color="auto"/>
              <w:right w:val="single" w:sz="2" w:space="0" w:color="auto"/>
            </w:tcBorders>
          </w:tcPr>
          <w:p w:rsidR="003F3ABE" w:rsidRPr="00A0043B" w:rsidRDefault="003F3ABE" w:rsidP="0062670B">
            <w:pPr>
              <w:jc w:val="left"/>
              <w:rPr>
                <w:rFonts w:cs="Arial"/>
                <w:snapToGrid w:val="0"/>
                <w:color w:val="000000"/>
                <w:sz w:val="18"/>
              </w:rPr>
            </w:pPr>
            <w:r w:rsidRPr="00A0043B">
              <w:rPr>
                <w:rFonts w:cs="Arial"/>
                <w:snapToGrid w:val="0"/>
                <w:color w:val="000000"/>
                <w:sz w:val="18"/>
              </w:rPr>
              <w:t xml:space="preserve">Mexico: </w:t>
            </w:r>
            <w:r w:rsidRPr="00A0043B">
              <w:rPr>
                <w:rFonts w:cs="Arial"/>
                <w:snapToGrid w:val="0"/>
                <w:color w:val="000000"/>
                <w:sz w:val="18"/>
              </w:rPr>
              <w:br/>
              <w:t xml:space="preserve">E-mail:  </w:t>
            </w:r>
            <w:hyperlink r:id="rId13" w:history="1">
              <w:r w:rsidRPr="00A0043B">
                <w:rPr>
                  <w:rStyle w:val="Hyperlink"/>
                  <w:rFonts w:cs="Arial"/>
                  <w:snapToGrid w:val="0"/>
                  <w:color w:val="000000"/>
                  <w:sz w:val="18"/>
                </w:rPr>
                <w:t>enriqueta.molina@snics.gob.mx/</w:t>
              </w:r>
            </w:hyperlink>
          </w:p>
          <w:p w:rsidR="003F3ABE" w:rsidRPr="00A0043B" w:rsidRDefault="00900CC7" w:rsidP="0062670B">
            <w:pPr>
              <w:jc w:val="left"/>
              <w:rPr>
                <w:rFonts w:cs="Arial"/>
                <w:snapToGrid w:val="0"/>
                <w:color w:val="000000"/>
                <w:sz w:val="18"/>
              </w:rPr>
            </w:pPr>
            <w:hyperlink r:id="rId14" w:history="1">
              <w:r w:rsidR="003F3ABE" w:rsidRPr="00A0043B">
                <w:rPr>
                  <w:rStyle w:val="Hyperlink"/>
                  <w:rFonts w:cs="Arial"/>
                  <w:snapToGrid w:val="0"/>
                  <w:color w:val="000000"/>
                  <w:sz w:val="18"/>
                </w:rPr>
                <w:t>eduardo.padilla@snics.gob.mx</w:t>
              </w:r>
            </w:hyperlink>
          </w:p>
          <w:p w:rsidR="003F3ABE" w:rsidRPr="00A0043B" w:rsidRDefault="003F3ABE" w:rsidP="0062670B">
            <w:pPr>
              <w:jc w:val="left"/>
              <w:rPr>
                <w:rFonts w:cs="Arial"/>
                <w:snapToGrid w:val="0"/>
                <w:color w:val="000000"/>
                <w:sz w:val="18"/>
              </w:rPr>
            </w:pPr>
          </w:p>
        </w:tc>
        <w:tc>
          <w:tcPr>
            <w:tcW w:w="1389" w:type="dxa"/>
            <w:tcBorders>
              <w:top w:val="single" w:sz="2" w:space="0" w:color="auto"/>
              <w:left w:val="single" w:sz="2" w:space="0" w:color="auto"/>
              <w:bottom w:val="single" w:sz="2" w:space="0" w:color="auto"/>
              <w:right w:val="single" w:sz="2" w:space="0" w:color="auto"/>
            </w:tcBorders>
          </w:tcPr>
          <w:p w:rsidR="003F3ABE" w:rsidRPr="00A0043B" w:rsidRDefault="003F3ABE" w:rsidP="0062670B">
            <w:pPr>
              <w:jc w:val="left"/>
              <w:rPr>
                <w:rFonts w:cs="Arial"/>
                <w:snapToGrid w:val="0"/>
                <w:sz w:val="18"/>
              </w:rPr>
            </w:pPr>
            <w:r w:rsidRPr="00A0043B">
              <w:rPr>
                <w:rFonts w:cs="Arial"/>
                <w:snapToGrid w:val="0"/>
                <w:sz w:val="18"/>
              </w:rPr>
              <w:t>Written application and justification of need for use.</w:t>
            </w:r>
          </w:p>
        </w:tc>
        <w:tc>
          <w:tcPr>
            <w:tcW w:w="1893" w:type="dxa"/>
            <w:tcBorders>
              <w:top w:val="single" w:sz="2" w:space="0" w:color="auto"/>
              <w:left w:val="single" w:sz="2" w:space="0" w:color="auto"/>
              <w:bottom w:val="single" w:sz="2" w:space="0" w:color="auto"/>
              <w:right w:val="single" w:sz="4" w:space="0" w:color="auto"/>
            </w:tcBorders>
          </w:tcPr>
          <w:p w:rsidR="003F3ABE" w:rsidRPr="00A0043B" w:rsidRDefault="003F3ABE" w:rsidP="0062670B">
            <w:pPr>
              <w:jc w:val="left"/>
              <w:rPr>
                <w:rFonts w:cs="Arial"/>
                <w:snapToGrid w:val="0"/>
                <w:sz w:val="18"/>
              </w:rPr>
            </w:pPr>
            <w:r w:rsidRPr="00A0043B">
              <w:rPr>
                <w:rFonts w:cs="Arial"/>
                <w:snapToGrid w:val="0"/>
                <w:sz w:val="18"/>
              </w:rPr>
              <w:t>MX</w:t>
            </w:r>
          </w:p>
        </w:tc>
        <w:tc>
          <w:tcPr>
            <w:tcW w:w="2357" w:type="dxa"/>
            <w:tcBorders>
              <w:top w:val="single" w:sz="2" w:space="0" w:color="auto"/>
              <w:left w:val="single" w:sz="4" w:space="0" w:color="auto"/>
              <w:bottom w:val="single" w:sz="2" w:space="0" w:color="auto"/>
              <w:right w:val="single" w:sz="2" w:space="0" w:color="auto"/>
            </w:tcBorders>
          </w:tcPr>
          <w:p w:rsidR="003F3ABE" w:rsidRPr="00A0043B" w:rsidRDefault="003F3ABE" w:rsidP="0062670B">
            <w:pPr>
              <w:jc w:val="left"/>
              <w:rPr>
                <w:rFonts w:cs="Arial"/>
                <w:sz w:val="18"/>
                <w:highlight w:val="cyan"/>
              </w:rPr>
            </w:pPr>
            <w:r w:rsidRPr="00A0043B">
              <w:rPr>
                <w:rFonts w:cs="Arial"/>
                <w:sz w:val="18"/>
              </w:rPr>
              <w:t>All crops</w:t>
            </w:r>
          </w:p>
        </w:tc>
      </w:tr>
    </w:tbl>
    <w:p w:rsidR="003F3ABE" w:rsidRPr="00A0043B" w:rsidRDefault="003F3ABE" w:rsidP="003F3ABE">
      <w:pPr>
        <w:jc w:val="right"/>
        <w:rPr>
          <w:rFonts w:cs="Arial"/>
          <w:snapToGrid w:val="0"/>
        </w:rPr>
      </w:pPr>
    </w:p>
    <w:p w:rsidR="003F3ABE" w:rsidRPr="00A0043B" w:rsidRDefault="003F3ABE" w:rsidP="003F3ABE">
      <w:pPr>
        <w:jc w:val="right"/>
        <w:rPr>
          <w:rFonts w:cs="Arial"/>
          <w:snapToGrid w:val="0"/>
        </w:rPr>
      </w:pPr>
    </w:p>
    <w:p w:rsidR="003F3ABE" w:rsidRPr="00A0043B" w:rsidRDefault="003F3ABE" w:rsidP="003F3ABE">
      <w:pPr>
        <w:jc w:val="right"/>
        <w:rPr>
          <w:rFonts w:cs="Arial"/>
          <w:snapToGrid w:val="0"/>
        </w:rPr>
      </w:pPr>
    </w:p>
    <w:p w:rsidR="003F3ABE" w:rsidRPr="00A0043B" w:rsidRDefault="003F3ABE" w:rsidP="003F3ABE">
      <w:pPr>
        <w:jc w:val="right"/>
        <w:rPr>
          <w:rFonts w:cs="Arial"/>
          <w:snapToGrid w:val="0"/>
        </w:rPr>
      </w:pPr>
      <w:r w:rsidRPr="00A0043B">
        <w:rPr>
          <w:rFonts w:cs="Arial"/>
          <w:snapToGrid w:val="0"/>
        </w:rPr>
        <w:t>[Annex III follows]</w:t>
      </w:r>
    </w:p>
    <w:p w:rsidR="003F3ABE" w:rsidRPr="00A0043B" w:rsidRDefault="003F3ABE" w:rsidP="003F3ABE">
      <w:pPr>
        <w:jc w:val="right"/>
        <w:rPr>
          <w:rFonts w:cs="Arial"/>
          <w:snapToGrid w:val="0"/>
        </w:rPr>
      </w:pPr>
    </w:p>
    <w:p w:rsidR="003F3ABE" w:rsidRPr="00A0043B" w:rsidRDefault="003F3ABE" w:rsidP="003F3ABE">
      <w:pPr>
        <w:jc w:val="right"/>
        <w:rPr>
          <w:rFonts w:cs="Arial"/>
          <w:snapToGrid w:val="0"/>
        </w:rPr>
        <w:sectPr w:rsidR="003F3ABE" w:rsidRPr="00A0043B" w:rsidSect="00073958">
          <w:headerReference w:type="first" r:id="rId15"/>
          <w:pgSz w:w="16840" w:h="11907" w:orient="landscape" w:code="9"/>
          <w:pgMar w:top="1134" w:right="510" w:bottom="1134" w:left="1134" w:header="510" w:footer="680" w:gutter="0"/>
          <w:cols w:space="720"/>
          <w:titlePg/>
          <w:docGrid w:linePitch="272"/>
        </w:sectPr>
      </w:pPr>
    </w:p>
    <w:p w:rsidR="003F3ABE" w:rsidRPr="00A0043B" w:rsidRDefault="003F3ABE" w:rsidP="003F3ABE">
      <w:pPr>
        <w:jc w:val="center"/>
        <w:rPr>
          <w:rFonts w:eastAsia="MS Mincho" w:cs="Arial"/>
          <w:snapToGrid w:val="0"/>
          <w:u w:val="single"/>
        </w:rPr>
      </w:pPr>
      <w:r w:rsidRPr="00A0043B">
        <w:rPr>
          <w:rFonts w:eastAsia="MS Mincho"/>
          <w:caps/>
          <w:u w:val="single"/>
        </w:rPr>
        <w:lastRenderedPageBreak/>
        <w:t>PROPOSED Revision to document UPOV/INF/16 “</w:t>
      </w:r>
      <w:r w:rsidRPr="00A0043B">
        <w:rPr>
          <w:rFonts w:eastAsia="MS Mincho" w:cs="Arial"/>
          <w:snapToGrid w:val="0"/>
          <w:u w:val="single"/>
        </w:rPr>
        <w:t>EXCHANGEABLE SOFTWARE”</w:t>
      </w:r>
    </w:p>
    <w:p w:rsidR="003F3ABE" w:rsidRPr="00A0043B" w:rsidRDefault="003F3ABE" w:rsidP="003F3ABE">
      <w:pPr>
        <w:jc w:val="center"/>
        <w:rPr>
          <w:rFonts w:eastAsia="MS Mincho"/>
        </w:rPr>
      </w:pPr>
      <w:r w:rsidRPr="00A0043B">
        <w:rPr>
          <w:rFonts w:eastAsia="MS Mincho" w:cs="Arial"/>
          <w:snapToGrid w:val="0"/>
        </w:rPr>
        <w:t xml:space="preserve">(Information </w:t>
      </w:r>
      <w:r w:rsidRPr="00A0043B">
        <w:rPr>
          <w:rFonts w:eastAsia="MS Mincho"/>
        </w:rPr>
        <w:t>regarding the use of the software provided by Croatia and Kenya in reply to Circular E-14/014: appears highlighted)</w:t>
      </w:r>
    </w:p>
    <w:p w:rsidR="003F3ABE" w:rsidRPr="00A0043B" w:rsidRDefault="003F3ABE" w:rsidP="003F3ABE">
      <w:pPr>
        <w:jc w:val="center"/>
        <w:rPr>
          <w:rFonts w:eastAsia="MS Mincho" w:cs="Arial"/>
          <w:snapToGrid w:val="0"/>
          <w:u w:val="single"/>
        </w:rPr>
      </w:pPr>
    </w:p>
    <w:p w:rsidR="003F3ABE" w:rsidRPr="00A0043B" w:rsidRDefault="003F3ABE" w:rsidP="003F3ABE">
      <w:pPr>
        <w:jc w:val="center"/>
        <w:rPr>
          <w:rFonts w:eastAsia="MS Mincho" w:cs="Arial"/>
          <w:snapToGrid w:val="0"/>
          <w:u w:val="single"/>
        </w:rPr>
      </w:pPr>
    </w:p>
    <w:p w:rsidR="003F3ABE" w:rsidRPr="00A0043B" w:rsidRDefault="003F3ABE" w:rsidP="003F3ABE">
      <w:pPr>
        <w:rPr>
          <w:rFonts w:cs="Arial"/>
          <w:snapToGrid w:val="0"/>
          <w:u w:val="single"/>
        </w:rPr>
      </w:pPr>
      <w:r w:rsidRPr="00A0043B">
        <w:rPr>
          <w:rFonts w:cs="Arial"/>
          <w:snapToGrid w:val="0"/>
        </w:rPr>
        <w:t>(a)</w:t>
      </w:r>
      <w:r w:rsidRPr="00A0043B">
        <w:rPr>
          <w:rFonts w:cs="Arial"/>
          <w:snapToGrid w:val="0"/>
        </w:rPr>
        <w:tab/>
      </w:r>
      <w:r w:rsidRPr="00A0043B">
        <w:rPr>
          <w:rFonts w:cs="Arial"/>
          <w:snapToGrid w:val="0"/>
          <w:u w:val="single"/>
        </w:rPr>
        <w:t>Administration of applications</w:t>
      </w:r>
    </w:p>
    <w:p w:rsidR="003F3ABE" w:rsidRPr="00A0043B" w:rsidRDefault="003F3ABE" w:rsidP="003F3ABE">
      <w:pPr>
        <w:rPr>
          <w:rFonts w:cs="Arial"/>
          <w:snapToGrid w:val="0"/>
          <w:u w:val="single"/>
        </w:rPr>
      </w:pP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28" w:type="dxa"/>
          <w:right w:w="57" w:type="dxa"/>
        </w:tblCellMar>
        <w:tblLook w:val="04A0" w:firstRow="1" w:lastRow="0" w:firstColumn="1" w:lastColumn="0" w:noHBand="0" w:noVBand="1"/>
      </w:tblPr>
      <w:tblGrid>
        <w:gridCol w:w="730"/>
        <w:gridCol w:w="1157"/>
        <w:gridCol w:w="1544"/>
        <w:gridCol w:w="2941"/>
        <w:gridCol w:w="2984"/>
        <w:gridCol w:w="1290"/>
        <w:gridCol w:w="1545"/>
        <w:gridCol w:w="3260"/>
      </w:tblGrid>
      <w:tr w:rsidR="003F3ABE" w:rsidRPr="00A0043B" w:rsidTr="0062670B">
        <w:trPr>
          <w:jc w:val="center"/>
        </w:trPr>
        <w:tc>
          <w:tcPr>
            <w:tcW w:w="730" w:type="dxa"/>
            <w:shd w:val="clear" w:color="auto" w:fill="F2F2F2"/>
            <w:vAlign w:val="center"/>
          </w:tcPr>
          <w:p w:rsidR="003F3ABE" w:rsidRPr="00A0043B" w:rsidRDefault="003F3ABE" w:rsidP="0062670B">
            <w:pPr>
              <w:jc w:val="center"/>
              <w:rPr>
                <w:rFonts w:cs="Arial"/>
                <w:snapToGrid w:val="0"/>
                <w:sz w:val="18"/>
              </w:rPr>
            </w:pPr>
            <w:r w:rsidRPr="00A0043B">
              <w:rPr>
                <w:rFonts w:cs="Arial"/>
                <w:snapToGrid w:val="0"/>
                <w:sz w:val="18"/>
              </w:rPr>
              <w:t>Date added</w:t>
            </w:r>
          </w:p>
        </w:tc>
        <w:tc>
          <w:tcPr>
            <w:tcW w:w="1157" w:type="dxa"/>
            <w:shd w:val="clear" w:color="auto" w:fill="F2F2F2"/>
            <w:vAlign w:val="center"/>
          </w:tcPr>
          <w:p w:rsidR="003F3ABE" w:rsidRPr="00A0043B" w:rsidRDefault="003F3ABE" w:rsidP="0062670B">
            <w:pPr>
              <w:jc w:val="center"/>
              <w:rPr>
                <w:rFonts w:cs="Arial"/>
                <w:snapToGrid w:val="0"/>
                <w:sz w:val="18"/>
              </w:rPr>
            </w:pPr>
            <w:r w:rsidRPr="00A0043B">
              <w:rPr>
                <w:rFonts w:cs="Arial"/>
                <w:snapToGrid w:val="0"/>
                <w:sz w:val="18"/>
              </w:rPr>
              <w:t>Program name</w:t>
            </w:r>
          </w:p>
        </w:tc>
        <w:tc>
          <w:tcPr>
            <w:tcW w:w="1544" w:type="dxa"/>
            <w:shd w:val="clear" w:color="auto" w:fill="F2F2F2"/>
            <w:vAlign w:val="center"/>
          </w:tcPr>
          <w:p w:rsidR="003F3ABE" w:rsidRPr="00A0043B" w:rsidRDefault="003F3ABE" w:rsidP="0062670B">
            <w:pPr>
              <w:jc w:val="center"/>
              <w:rPr>
                <w:rFonts w:cs="Arial"/>
                <w:snapToGrid w:val="0"/>
                <w:sz w:val="18"/>
              </w:rPr>
            </w:pPr>
            <w:r w:rsidRPr="00A0043B">
              <w:rPr>
                <w:rFonts w:cs="Arial"/>
                <w:snapToGrid w:val="0"/>
                <w:sz w:val="18"/>
              </w:rPr>
              <w:t>Programming language</w:t>
            </w:r>
          </w:p>
        </w:tc>
        <w:tc>
          <w:tcPr>
            <w:tcW w:w="2941" w:type="dxa"/>
            <w:shd w:val="clear" w:color="auto" w:fill="F2F2F2"/>
            <w:vAlign w:val="center"/>
          </w:tcPr>
          <w:p w:rsidR="003F3ABE" w:rsidRPr="00A0043B" w:rsidRDefault="003F3ABE" w:rsidP="0062670B">
            <w:pPr>
              <w:jc w:val="center"/>
              <w:rPr>
                <w:rFonts w:cs="Arial"/>
                <w:snapToGrid w:val="0"/>
                <w:sz w:val="18"/>
              </w:rPr>
            </w:pPr>
            <w:r w:rsidRPr="00A0043B">
              <w:rPr>
                <w:rFonts w:cs="Arial"/>
                <w:snapToGrid w:val="0"/>
                <w:sz w:val="18"/>
              </w:rPr>
              <w:t>Function (brief summary)</w:t>
            </w:r>
          </w:p>
        </w:tc>
        <w:tc>
          <w:tcPr>
            <w:tcW w:w="2984" w:type="dxa"/>
            <w:shd w:val="clear" w:color="auto" w:fill="F2F2F2"/>
            <w:vAlign w:val="center"/>
          </w:tcPr>
          <w:p w:rsidR="003F3ABE" w:rsidRPr="00A0043B" w:rsidRDefault="003F3ABE" w:rsidP="0062670B">
            <w:pPr>
              <w:jc w:val="center"/>
              <w:rPr>
                <w:rFonts w:cs="Arial"/>
                <w:snapToGrid w:val="0"/>
                <w:sz w:val="18"/>
              </w:rPr>
            </w:pPr>
            <w:r w:rsidRPr="00A0043B">
              <w:rPr>
                <w:rFonts w:cs="Arial"/>
                <w:snapToGrid w:val="0"/>
                <w:sz w:val="18"/>
              </w:rPr>
              <w:t>Source &amp; contact details</w:t>
            </w:r>
          </w:p>
        </w:tc>
        <w:tc>
          <w:tcPr>
            <w:tcW w:w="1290" w:type="dxa"/>
            <w:shd w:val="clear" w:color="auto" w:fill="F2F2F2"/>
            <w:vAlign w:val="center"/>
          </w:tcPr>
          <w:p w:rsidR="003F3ABE" w:rsidRPr="00A0043B" w:rsidRDefault="003F3ABE" w:rsidP="0062670B">
            <w:pPr>
              <w:jc w:val="center"/>
              <w:rPr>
                <w:rFonts w:cs="Arial"/>
                <w:snapToGrid w:val="0"/>
                <w:sz w:val="18"/>
              </w:rPr>
            </w:pPr>
            <w:r w:rsidRPr="00A0043B">
              <w:rPr>
                <w:rFonts w:cs="Arial"/>
                <w:snapToGrid w:val="0"/>
                <w:sz w:val="18"/>
              </w:rPr>
              <w:t>Condition for supply</w:t>
            </w:r>
          </w:p>
        </w:tc>
        <w:tc>
          <w:tcPr>
            <w:tcW w:w="1545" w:type="dxa"/>
            <w:shd w:val="clear" w:color="auto" w:fill="F2F2F2"/>
            <w:vAlign w:val="center"/>
          </w:tcPr>
          <w:p w:rsidR="003F3ABE" w:rsidRPr="00A0043B" w:rsidRDefault="003F3ABE" w:rsidP="0062670B">
            <w:pPr>
              <w:jc w:val="center"/>
              <w:rPr>
                <w:rFonts w:cs="Arial"/>
                <w:snapToGrid w:val="0"/>
                <w:sz w:val="18"/>
              </w:rPr>
            </w:pPr>
            <w:r w:rsidRPr="00A0043B">
              <w:rPr>
                <w:rFonts w:cs="Arial"/>
                <w:snapToGrid w:val="0"/>
                <w:sz w:val="18"/>
              </w:rPr>
              <w:t>Member(s) of the Union using the software</w:t>
            </w:r>
          </w:p>
        </w:tc>
        <w:tc>
          <w:tcPr>
            <w:tcW w:w="3260" w:type="dxa"/>
            <w:shd w:val="clear" w:color="auto" w:fill="F2F2F2"/>
            <w:vAlign w:val="center"/>
          </w:tcPr>
          <w:p w:rsidR="003F3ABE" w:rsidRPr="00A0043B" w:rsidRDefault="003F3ABE" w:rsidP="0062670B">
            <w:pPr>
              <w:jc w:val="center"/>
              <w:rPr>
                <w:rFonts w:cs="Arial"/>
                <w:snapToGrid w:val="0"/>
                <w:sz w:val="18"/>
              </w:rPr>
            </w:pPr>
            <w:r w:rsidRPr="00A0043B">
              <w:rPr>
                <w:rFonts w:cs="Arial"/>
                <w:snapToGrid w:val="0"/>
                <w:sz w:val="18"/>
              </w:rPr>
              <w:t>Application by user(s)</w:t>
            </w:r>
          </w:p>
        </w:tc>
      </w:tr>
      <w:tr w:rsidR="003F3ABE" w:rsidRPr="00A0043B" w:rsidTr="0062670B">
        <w:tblPrEx>
          <w:tblLook w:val="01E0" w:firstRow="1" w:lastRow="1" w:firstColumn="1" w:lastColumn="1" w:noHBand="0" w:noVBand="0"/>
        </w:tblPrEx>
        <w:trPr>
          <w:jc w:val="center"/>
        </w:trPr>
        <w:tc>
          <w:tcPr>
            <w:tcW w:w="730" w:type="dxa"/>
            <w:tcBorders>
              <w:right w:val="single" w:sz="2" w:space="0" w:color="auto"/>
            </w:tcBorders>
            <w:shd w:val="clear" w:color="auto" w:fill="auto"/>
          </w:tcPr>
          <w:p w:rsidR="003F3ABE" w:rsidRPr="00A0043B" w:rsidRDefault="003F3ABE" w:rsidP="0062670B">
            <w:pPr>
              <w:jc w:val="left"/>
              <w:rPr>
                <w:rFonts w:cs="Arial"/>
                <w:snapToGrid w:val="0"/>
                <w:sz w:val="18"/>
                <w:szCs w:val="18"/>
              </w:rPr>
            </w:pPr>
          </w:p>
        </w:tc>
        <w:tc>
          <w:tcPr>
            <w:tcW w:w="1157" w:type="dxa"/>
            <w:tcBorders>
              <w:left w:val="single" w:sz="2" w:space="0" w:color="auto"/>
              <w:right w:val="single" w:sz="2" w:space="0" w:color="auto"/>
            </w:tcBorders>
            <w:shd w:val="clear" w:color="auto" w:fill="auto"/>
          </w:tcPr>
          <w:p w:rsidR="003F3ABE" w:rsidRPr="00A0043B" w:rsidRDefault="003F3ABE" w:rsidP="0062670B">
            <w:pPr>
              <w:jc w:val="left"/>
              <w:rPr>
                <w:rFonts w:cs="Arial"/>
                <w:snapToGrid w:val="0"/>
                <w:color w:val="FFFFFF"/>
                <w:sz w:val="18"/>
                <w:szCs w:val="18"/>
              </w:rPr>
            </w:pPr>
            <w:r w:rsidRPr="00A0043B">
              <w:rPr>
                <w:rFonts w:cs="Arial"/>
                <w:sz w:val="18"/>
                <w:szCs w:val="18"/>
              </w:rPr>
              <w:t>ZAJVKA</w:t>
            </w:r>
          </w:p>
        </w:tc>
        <w:tc>
          <w:tcPr>
            <w:tcW w:w="1544" w:type="dxa"/>
            <w:tcBorders>
              <w:left w:val="single" w:sz="2" w:space="0" w:color="auto"/>
              <w:right w:val="single" w:sz="2" w:space="0" w:color="auto"/>
            </w:tcBorders>
            <w:shd w:val="clear" w:color="auto" w:fill="auto"/>
          </w:tcPr>
          <w:p w:rsidR="003F3ABE" w:rsidRPr="00A0043B" w:rsidRDefault="003F3ABE" w:rsidP="0062670B">
            <w:pPr>
              <w:jc w:val="left"/>
              <w:rPr>
                <w:rFonts w:cs="Arial"/>
                <w:snapToGrid w:val="0"/>
                <w:color w:val="FFFFFF"/>
                <w:sz w:val="18"/>
                <w:szCs w:val="18"/>
              </w:rPr>
            </w:pPr>
            <w:r w:rsidRPr="00A0043B">
              <w:rPr>
                <w:rFonts w:cs="Arial"/>
                <w:sz w:val="18"/>
                <w:szCs w:val="18"/>
              </w:rPr>
              <w:t>SQL Windows</w:t>
            </w:r>
          </w:p>
        </w:tc>
        <w:tc>
          <w:tcPr>
            <w:tcW w:w="2941" w:type="dxa"/>
            <w:tcBorders>
              <w:left w:val="single" w:sz="2" w:space="0" w:color="auto"/>
              <w:right w:val="single" w:sz="2" w:space="0" w:color="auto"/>
            </w:tcBorders>
            <w:shd w:val="clear" w:color="auto" w:fill="auto"/>
          </w:tcPr>
          <w:p w:rsidR="003F3ABE" w:rsidRPr="00A0043B" w:rsidRDefault="003F3ABE" w:rsidP="0062670B">
            <w:pPr>
              <w:jc w:val="left"/>
              <w:rPr>
                <w:rFonts w:cs="Arial"/>
                <w:snapToGrid w:val="0"/>
                <w:color w:val="FFFFFF"/>
                <w:sz w:val="18"/>
                <w:szCs w:val="18"/>
              </w:rPr>
            </w:pPr>
            <w:r w:rsidRPr="00A0043B">
              <w:rPr>
                <w:rFonts w:cs="Arial"/>
                <w:sz w:val="18"/>
                <w:szCs w:val="18"/>
              </w:rPr>
              <w:t>Information on applications (name and address of applicants, proposed denomination, date of application etc) and registration (denomination, date of registration)</w:t>
            </w:r>
          </w:p>
        </w:tc>
        <w:tc>
          <w:tcPr>
            <w:tcW w:w="2984" w:type="dxa"/>
            <w:tcBorders>
              <w:left w:val="single" w:sz="2" w:space="0" w:color="auto"/>
              <w:right w:val="single" w:sz="2" w:space="0" w:color="auto"/>
            </w:tcBorders>
            <w:shd w:val="clear" w:color="auto" w:fill="auto"/>
          </w:tcPr>
          <w:p w:rsidR="003F3ABE" w:rsidRPr="00A0043B" w:rsidRDefault="003F3ABE" w:rsidP="0062670B">
            <w:pPr>
              <w:jc w:val="left"/>
              <w:rPr>
                <w:rFonts w:cs="Arial"/>
                <w:sz w:val="18"/>
                <w:szCs w:val="18"/>
              </w:rPr>
            </w:pPr>
            <w:r w:rsidRPr="00A0043B">
              <w:rPr>
                <w:rFonts w:cs="Arial"/>
                <w:sz w:val="18"/>
                <w:szCs w:val="18"/>
              </w:rPr>
              <w:t>Russian Federation: State Commission of the Russian Federation for Selection Achievements Test and Protection, Valentin Sherbina,</w:t>
            </w:r>
            <w:r w:rsidRPr="00A0043B">
              <w:rPr>
                <w:rFonts w:cs="Arial"/>
                <w:sz w:val="18"/>
                <w:szCs w:val="18"/>
              </w:rPr>
              <w:br/>
              <w:t xml:space="preserve">Chief of IT Department </w:t>
            </w:r>
          </w:p>
          <w:p w:rsidR="003F3ABE" w:rsidRPr="00A0043B" w:rsidRDefault="003F3ABE" w:rsidP="0062670B">
            <w:pPr>
              <w:jc w:val="left"/>
              <w:rPr>
                <w:rFonts w:cs="Arial"/>
                <w:snapToGrid w:val="0"/>
                <w:color w:val="FFFFFF"/>
                <w:sz w:val="18"/>
                <w:szCs w:val="18"/>
              </w:rPr>
            </w:pPr>
            <w:r w:rsidRPr="00A0043B">
              <w:rPr>
                <w:rFonts w:cs="Arial"/>
                <w:sz w:val="18"/>
                <w:szCs w:val="18"/>
              </w:rPr>
              <w:t xml:space="preserve">E-mail: </w:t>
            </w:r>
            <w:hyperlink r:id="rId16" w:history="1">
              <w:r w:rsidRPr="00A0043B">
                <w:rPr>
                  <w:rFonts w:cs="Arial"/>
                  <w:color w:val="0000FF"/>
                  <w:sz w:val="18"/>
                  <w:szCs w:val="18"/>
                  <w:u w:val="single"/>
                </w:rPr>
                <w:t>gossort@gossort.com</w:t>
              </w:r>
            </w:hyperlink>
            <w:r w:rsidRPr="00A0043B">
              <w:rPr>
                <w:rFonts w:cs="Arial"/>
                <w:sz w:val="18"/>
                <w:szCs w:val="18"/>
              </w:rPr>
              <w:t xml:space="preserve"> </w:t>
            </w:r>
          </w:p>
        </w:tc>
        <w:tc>
          <w:tcPr>
            <w:tcW w:w="1290" w:type="dxa"/>
            <w:tcBorders>
              <w:left w:val="single" w:sz="2" w:space="0" w:color="auto"/>
              <w:right w:val="single" w:sz="2" w:space="0" w:color="auto"/>
            </w:tcBorders>
            <w:shd w:val="clear" w:color="auto" w:fill="auto"/>
          </w:tcPr>
          <w:p w:rsidR="003F3ABE" w:rsidRPr="00A0043B" w:rsidRDefault="003F3ABE" w:rsidP="0062670B">
            <w:pPr>
              <w:jc w:val="left"/>
              <w:rPr>
                <w:rFonts w:cs="Arial"/>
                <w:snapToGrid w:val="0"/>
                <w:color w:val="FFFFFF"/>
                <w:sz w:val="18"/>
                <w:szCs w:val="18"/>
              </w:rPr>
            </w:pPr>
            <w:r w:rsidRPr="00A0043B">
              <w:rPr>
                <w:rFonts w:cs="Arial"/>
                <w:snapToGrid w:val="0"/>
                <w:sz w:val="18"/>
                <w:szCs w:val="18"/>
              </w:rPr>
              <w:t>Only available in Russian</w:t>
            </w:r>
          </w:p>
        </w:tc>
        <w:tc>
          <w:tcPr>
            <w:tcW w:w="1545" w:type="dxa"/>
            <w:tcBorders>
              <w:top w:val="single" w:sz="2" w:space="0" w:color="auto"/>
              <w:left w:val="single" w:sz="2" w:space="0" w:color="auto"/>
              <w:right w:val="single" w:sz="2" w:space="0" w:color="auto"/>
            </w:tcBorders>
            <w:shd w:val="clear" w:color="auto" w:fill="auto"/>
          </w:tcPr>
          <w:p w:rsidR="003F3ABE" w:rsidRPr="00A0043B" w:rsidRDefault="003F3ABE" w:rsidP="0062670B">
            <w:pPr>
              <w:jc w:val="left"/>
              <w:rPr>
                <w:rFonts w:cs="Arial"/>
                <w:snapToGrid w:val="0"/>
                <w:sz w:val="18"/>
                <w:szCs w:val="18"/>
              </w:rPr>
            </w:pPr>
            <w:r w:rsidRPr="00A0043B">
              <w:rPr>
                <w:rFonts w:cs="Arial"/>
                <w:snapToGrid w:val="0"/>
                <w:sz w:val="18"/>
                <w:szCs w:val="18"/>
              </w:rPr>
              <w:t>RU</w:t>
            </w:r>
          </w:p>
        </w:tc>
        <w:tc>
          <w:tcPr>
            <w:tcW w:w="3260" w:type="dxa"/>
            <w:tcBorders>
              <w:left w:val="single" w:sz="2" w:space="0" w:color="auto"/>
              <w:right w:val="single" w:sz="2" w:space="0" w:color="auto"/>
            </w:tcBorders>
            <w:shd w:val="clear" w:color="auto" w:fill="auto"/>
          </w:tcPr>
          <w:p w:rsidR="003F3ABE" w:rsidRPr="00A0043B" w:rsidRDefault="003F3ABE" w:rsidP="0062670B">
            <w:pPr>
              <w:jc w:val="left"/>
              <w:rPr>
                <w:rFonts w:cs="Arial"/>
                <w:snapToGrid w:val="0"/>
                <w:sz w:val="18"/>
                <w:szCs w:val="18"/>
              </w:rPr>
            </w:pPr>
            <w:r w:rsidRPr="00A0043B">
              <w:rPr>
                <w:rFonts w:cs="Arial"/>
                <w:snapToGrid w:val="0"/>
                <w:sz w:val="18"/>
                <w:szCs w:val="18"/>
              </w:rPr>
              <w:t>all crops</w:t>
            </w:r>
          </w:p>
        </w:tc>
      </w:tr>
    </w:tbl>
    <w:p w:rsidR="003F3ABE" w:rsidRPr="00A0043B" w:rsidRDefault="003F3ABE" w:rsidP="003F3ABE">
      <w:pPr>
        <w:rPr>
          <w:rFonts w:cs="Arial"/>
          <w:snapToGrid w:val="0"/>
          <w:u w:val="single"/>
        </w:rPr>
      </w:pPr>
    </w:p>
    <w:p w:rsidR="003F3ABE" w:rsidRPr="00A0043B" w:rsidRDefault="003F3ABE" w:rsidP="003F3ABE">
      <w:pPr>
        <w:rPr>
          <w:rFonts w:cs="Arial"/>
          <w:snapToGrid w:val="0"/>
          <w:u w:val="single"/>
        </w:rPr>
      </w:pPr>
    </w:p>
    <w:p w:rsidR="003F3ABE" w:rsidRPr="00A0043B" w:rsidRDefault="003F3ABE" w:rsidP="003F3ABE">
      <w:pPr>
        <w:rPr>
          <w:rFonts w:cs="Arial"/>
          <w:snapToGrid w:val="0"/>
          <w:u w:val="single"/>
        </w:rPr>
      </w:pPr>
      <w:r w:rsidRPr="00A0043B">
        <w:rPr>
          <w:rFonts w:cs="Arial"/>
          <w:snapToGrid w:val="0"/>
        </w:rPr>
        <w:t>(b)</w:t>
      </w:r>
      <w:r w:rsidRPr="00A0043B">
        <w:rPr>
          <w:rFonts w:cs="Arial"/>
          <w:snapToGrid w:val="0"/>
        </w:rPr>
        <w:tab/>
      </w:r>
      <w:r w:rsidRPr="00A0043B">
        <w:rPr>
          <w:rFonts w:cs="Arial"/>
          <w:snapToGrid w:val="0"/>
          <w:u w:val="single"/>
        </w:rPr>
        <w:t>On-line application systems</w:t>
      </w:r>
    </w:p>
    <w:p w:rsidR="003F3ABE" w:rsidRPr="00A0043B" w:rsidRDefault="003F3ABE" w:rsidP="003F3ABE">
      <w:pPr>
        <w:rPr>
          <w:rFonts w:cs="Arial"/>
          <w:snapToGrid w:val="0"/>
        </w:rPr>
      </w:pPr>
    </w:p>
    <w:p w:rsidR="003F3ABE" w:rsidRPr="00A0043B" w:rsidRDefault="003F3ABE" w:rsidP="003F3ABE">
      <w:pPr>
        <w:rPr>
          <w:rFonts w:cs="Arial"/>
          <w:snapToGrid w:val="0"/>
        </w:rPr>
      </w:pPr>
    </w:p>
    <w:p w:rsidR="003F3ABE" w:rsidRPr="00A0043B" w:rsidRDefault="003F3ABE" w:rsidP="003F3ABE">
      <w:pPr>
        <w:rPr>
          <w:rFonts w:cs="Arial"/>
          <w:snapToGrid w:val="0"/>
          <w:u w:val="single"/>
        </w:rPr>
      </w:pPr>
      <w:r w:rsidRPr="00A0043B">
        <w:rPr>
          <w:rFonts w:cs="Arial"/>
          <w:snapToGrid w:val="0"/>
        </w:rPr>
        <w:t>(c)</w:t>
      </w:r>
      <w:r w:rsidRPr="00A0043B">
        <w:rPr>
          <w:rFonts w:cs="Arial"/>
          <w:snapToGrid w:val="0"/>
        </w:rPr>
        <w:tab/>
      </w:r>
      <w:r w:rsidRPr="00A0043B">
        <w:rPr>
          <w:rFonts w:cs="Arial"/>
          <w:snapToGrid w:val="0"/>
          <w:u w:val="single"/>
        </w:rPr>
        <w:t>Variety denomination checking</w:t>
      </w:r>
    </w:p>
    <w:p w:rsidR="003F3ABE" w:rsidRPr="00A0043B" w:rsidRDefault="003F3ABE" w:rsidP="003F3ABE">
      <w:pPr>
        <w:rPr>
          <w:rFonts w:cs="Arial"/>
          <w:snapToGrid w:val="0"/>
        </w:rPr>
      </w:pPr>
    </w:p>
    <w:p w:rsidR="003F3ABE" w:rsidRPr="00A0043B" w:rsidRDefault="003F3ABE" w:rsidP="003F3ABE">
      <w:pPr>
        <w:rPr>
          <w:rFonts w:cs="Arial"/>
          <w:snapToGrid w:val="0"/>
        </w:rPr>
      </w:pPr>
    </w:p>
    <w:p w:rsidR="003F3ABE" w:rsidRPr="00A0043B" w:rsidRDefault="003F3ABE" w:rsidP="003F3ABE">
      <w:pPr>
        <w:jc w:val="left"/>
        <w:rPr>
          <w:rFonts w:cs="Arial"/>
          <w:snapToGrid w:val="0"/>
        </w:rPr>
      </w:pPr>
      <w:r w:rsidRPr="00A0043B">
        <w:rPr>
          <w:rFonts w:cs="Arial"/>
          <w:snapToGrid w:val="0"/>
        </w:rPr>
        <w:br w:type="page"/>
      </w:r>
    </w:p>
    <w:p w:rsidR="003F3ABE" w:rsidRPr="00A0043B" w:rsidRDefault="003F3ABE" w:rsidP="003F3ABE">
      <w:pPr>
        <w:rPr>
          <w:rFonts w:cs="Arial"/>
          <w:snapToGrid w:val="0"/>
          <w:u w:val="single"/>
        </w:rPr>
      </w:pPr>
      <w:r w:rsidRPr="00A0043B">
        <w:rPr>
          <w:rFonts w:cs="Arial"/>
          <w:snapToGrid w:val="0"/>
        </w:rPr>
        <w:lastRenderedPageBreak/>
        <w:t>(d)</w:t>
      </w:r>
      <w:r w:rsidRPr="00A0043B">
        <w:rPr>
          <w:rFonts w:cs="Arial"/>
          <w:snapToGrid w:val="0"/>
        </w:rPr>
        <w:tab/>
      </w:r>
      <w:r w:rsidRPr="00A0043B">
        <w:rPr>
          <w:rFonts w:cs="Arial"/>
          <w:snapToGrid w:val="0"/>
          <w:u w:val="single"/>
        </w:rPr>
        <w:t>DUS trial design and data analysis</w:t>
      </w:r>
    </w:p>
    <w:p w:rsidR="003F3ABE" w:rsidRPr="00A0043B" w:rsidRDefault="003F3ABE" w:rsidP="003F3ABE">
      <w:pPr>
        <w:rPr>
          <w:rFonts w:cs="Arial"/>
          <w:snapToGrid w:val="0"/>
        </w:rPr>
      </w:pP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28" w:type="dxa"/>
          <w:right w:w="57" w:type="dxa"/>
        </w:tblCellMar>
        <w:tblLook w:val="04A0" w:firstRow="1" w:lastRow="0" w:firstColumn="1" w:lastColumn="0" w:noHBand="0" w:noVBand="1"/>
      </w:tblPr>
      <w:tblGrid>
        <w:gridCol w:w="724"/>
        <w:gridCol w:w="6"/>
        <w:gridCol w:w="1157"/>
        <w:gridCol w:w="9"/>
        <w:gridCol w:w="1521"/>
        <w:gridCol w:w="14"/>
        <w:gridCol w:w="2963"/>
        <w:gridCol w:w="2977"/>
        <w:gridCol w:w="1275"/>
        <w:gridCol w:w="1545"/>
        <w:gridCol w:w="13"/>
        <w:gridCol w:w="3247"/>
      </w:tblGrid>
      <w:tr w:rsidR="003F3ABE" w:rsidRPr="00A0043B" w:rsidTr="0062670B">
        <w:trPr>
          <w:jc w:val="center"/>
        </w:trPr>
        <w:tc>
          <w:tcPr>
            <w:tcW w:w="730" w:type="dxa"/>
            <w:gridSpan w:val="2"/>
            <w:shd w:val="clear" w:color="auto" w:fill="F2F2F2"/>
            <w:vAlign w:val="center"/>
          </w:tcPr>
          <w:p w:rsidR="003F3ABE" w:rsidRPr="00A0043B" w:rsidRDefault="003F3ABE" w:rsidP="0062670B">
            <w:pPr>
              <w:jc w:val="center"/>
              <w:rPr>
                <w:rFonts w:cs="Arial"/>
                <w:snapToGrid w:val="0"/>
                <w:sz w:val="18"/>
              </w:rPr>
            </w:pPr>
            <w:r w:rsidRPr="00A0043B">
              <w:rPr>
                <w:rFonts w:cs="Arial"/>
                <w:snapToGrid w:val="0"/>
                <w:sz w:val="18"/>
              </w:rPr>
              <w:t>Date added</w:t>
            </w:r>
          </w:p>
        </w:tc>
        <w:tc>
          <w:tcPr>
            <w:tcW w:w="1157" w:type="dxa"/>
            <w:shd w:val="clear" w:color="auto" w:fill="F2F2F2"/>
            <w:vAlign w:val="center"/>
          </w:tcPr>
          <w:p w:rsidR="003F3ABE" w:rsidRPr="00A0043B" w:rsidRDefault="003F3ABE" w:rsidP="0062670B">
            <w:pPr>
              <w:jc w:val="center"/>
              <w:rPr>
                <w:rFonts w:cs="Arial"/>
                <w:snapToGrid w:val="0"/>
                <w:sz w:val="18"/>
              </w:rPr>
            </w:pPr>
            <w:r w:rsidRPr="00A0043B">
              <w:rPr>
                <w:rFonts w:cs="Arial"/>
                <w:snapToGrid w:val="0"/>
                <w:sz w:val="18"/>
              </w:rPr>
              <w:t>Program name</w:t>
            </w:r>
          </w:p>
        </w:tc>
        <w:tc>
          <w:tcPr>
            <w:tcW w:w="1544" w:type="dxa"/>
            <w:gridSpan w:val="3"/>
            <w:shd w:val="clear" w:color="auto" w:fill="F2F2F2"/>
            <w:vAlign w:val="center"/>
          </w:tcPr>
          <w:p w:rsidR="003F3ABE" w:rsidRPr="00A0043B" w:rsidRDefault="003F3ABE" w:rsidP="0062670B">
            <w:pPr>
              <w:jc w:val="center"/>
              <w:rPr>
                <w:rFonts w:cs="Arial"/>
                <w:snapToGrid w:val="0"/>
                <w:sz w:val="18"/>
              </w:rPr>
            </w:pPr>
            <w:r w:rsidRPr="00A0043B">
              <w:rPr>
                <w:rFonts w:cs="Arial"/>
                <w:snapToGrid w:val="0"/>
                <w:sz w:val="18"/>
              </w:rPr>
              <w:t>Programming language</w:t>
            </w:r>
          </w:p>
        </w:tc>
        <w:tc>
          <w:tcPr>
            <w:tcW w:w="2963" w:type="dxa"/>
            <w:shd w:val="clear" w:color="auto" w:fill="F2F2F2"/>
            <w:vAlign w:val="center"/>
          </w:tcPr>
          <w:p w:rsidR="003F3ABE" w:rsidRPr="00A0043B" w:rsidRDefault="003F3ABE" w:rsidP="0062670B">
            <w:pPr>
              <w:jc w:val="center"/>
              <w:rPr>
                <w:rFonts w:cs="Arial"/>
                <w:snapToGrid w:val="0"/>
                <w:sz w:val="18"/>
              </w:rPr>
            </w:pPr>
            <w:r w:rsidRPr="00A0043B">
              <w:rPr>
                <w:rFonts w:cs="Arial"/>
                <w:snapToGrid w:val="0"/>
                <w:sz w:val="18"/>
              </w:rPr>
              <w:t>Function (brief summary)</w:t>
            </w:r>
          </w:p>
        </w:tc>
        <w:tc>
          <w:tcPr>
            <w:tcW w:w="2977" w:type="dxa"/>
            <w:shd w:val="clear" w:color="auto" w:fill="F2F2F2"/>
            <w:vAlign w:val="center"/>
          </w:tcPr>
          <w:p w:rsidR="003F3ABE" w:rsidRPr="00A0043B" w:rsidRDefault="003F3ABE" w:rsidP="0062670B">
            <w:pPr>
              <w:jc w:val="center"/>
              <w:rPr>
                <w:rFonts w:cs="Arial"/>
                <w:snapToGrid w:val="0"/>
                <w:sz w:val="18"/>
              </w:rPr>
            </w:pPr>
            <w:r w:rsidRPr="00A0043B">
              <w:rPr>
                <w:rFonts w:cs="Arial"/>
                <w:snapToGrid w:val="0"/>
                <w:sz w:val="18"/>
              </w:rPr>
              <w:t>Source &amp; contact details</w:t>
            </w:r>
          </w:p>
        </w:tc>
        <w:tc>
          <w:tcPr>
            <w:tcW w:w="1275" w:type="dxa"/>
            <w:shd w:val="clear" w:color="auto" w:fill="F2F2F2"/>
            <w:vAlign w:val="center"/>
          </w:tcPr>
          <w:p w:rsidR="003F3ABE" w:rsidRPr="00A0043B" w:rsidRDefault="003F3ABE" w:rsidP="0062670B">
            <w:pPr>
              <w:jc w:val="center"/>
              <w:rPr>
                <w:rFonts w:cs="Arial"/>
                <w:snapToGrid w:val="0"/>
                <w:sz w:val="18"/>
              </w:rPr>
            </w:pPr>
            <w:r w:rsidRPr="00A0043B">
              <w:rPr>
                <w:rFonts w:cs="Arial"/>
                <w:snapToGrid w:val="0"/>
                <w:sz w:val="18"/>
              </w:rPr>
              <w:t>Condition for supply</w:t>
            </w:r>
          </w:p>
        </w:tc>
        <w:tc>
          <w:tcPr>
            <w:tcW w:w="1545" w:type="dxa"/>
            <w:shd w:val="clear" w:color="auto" w:fill="F2F2F2"/>
            <w:vAlign w:val="center"/>
          </w:tcPr>
          <w:p w:rsidR="003F3ABE" w:rsidRPr="00A0043B" w:rsidRDefault="003F3ABE" w:rsidP="0062670B">
            <w:pPr>
              <w:jc w:val="center"/>
              <w:rPr>
                <w:rFonts w:cs="Arial"/>
                <w:snapToGrid w:val="0"/>
                <w:sz w:val="18"/>
              </w:rPr>
            </w:pPr>
            <w:r w:rsidRPr="00A0043B">
              <w:rPr>
                <w:rFonts w:cs="Arial"/>
                <w:snapToGrid w:val="0"/>
                <w:sz w:val="18"/>
              </w:rPr>
              <w:t>Member(s) of the Union using the software</w:t>
            </w:r>
          </w:p>
        </w:tc>
        <w:tc>
          <w:tcPr>
            <w:tcW w:w="3260" w:type="dxa"/>
            <w:gridSpan w:val="2"/>
            <w:shd w:val="clear" w:color="auto" w:fill="F2F2F2"/>
            <w:vAlign w:val="center"/>
          </w:tcPr>
          <w:p w:rsidR="003F3ABE" w:rsidRPr="00A0043B" w:rsidRDefault="003F3ABE" w:rsidP="0062670B">
            <w:pPr>
              <w:jc w:val="center"/>
              <w:rPr>
                <w:rFonts w:cs="Arial"/>
                <w:snapToGrid w:val="0"/>
                <w:sz w:val="18"/>
              </w:rPr>
            </w:pPr>
            <w:r w:rsidRPr="00A0043B">
              <w:rPr>
                <w:rFonts w:cs="Arial"/>
                <w:snapToGrid w:val="0"/>
                <w:sz w:val="18"/>
              </w:rPr>
              <w:t>Application by user(s)</w:t>
            </w:r>
          </w:p>
        </w:tc>
      </w:tr>
      <w:tr w:rsidR="003F3ABE" w:rsidRPr="00A0043B" w:rsidTr="0062670B">
        <w:tblPrEx>
          <w:tblLook w:val="01E0" w:firstRow="1" w:lastRow="1" w:firstColumn="1" w:lastColumn="1" w:noHBand="0" w:noVBand="0"/>
        </w:tblPrEx>
        <w:trPr>
          <w:jc w:val="center"/>
        </w:trPr>
        <w:tc>
          <w:tcPr>
            <w:tcW w:w="724" w:type="dxa"/>
            <w:vMerge w:val="restart"/>
            <w:tcBorders>
              <w:right w:val="single" w:sz="2" w:space="0" w:color="auto"/>
            </w:tcBorders>
            <w:shd w:val="clear" w:color="auto" w:fill="auto"/>
          </w:tcPr>
          <w:p w:rsidR="003F3ABE" w:rsidRPr="00A0043B" w:rsidRDefault="003F3ABE" w:rsidP="0062670B">
            <w:pPr>
              <w:jc w:val="left"/>
              <w:rPr>
                <w:rFonts w:cs="Arial"/>
                <w:snapToGrid w:val="0"/>
                <w:sz w:val="18"/>
              </w:rPr>
            </w:pPr>
          </w:p>
        </w:tc>
        <w:tc>
          <w:tcPr>
            <w:tcW w:w="1172" w:type="dxa"/>
            <w:gridSpan w:val="3"/>
            <w:vMerge w:val="restart"/>
            <w:tcBorders>
              <w:top w:val="single" w:sz="2" w:space="0" w:color="auto"/>
              <w:left w:val="single" w:sz="2" w:space="0" w:color="auto"/>
              <w:right w:val="single" w:sz="2" w:space="0" w:color="auto"/>
            </w:tcBorders>
            <w:shd w:val="clear" w:color="auto" w:fill="auto"/>
          </w:tcPr>
          <w:p w:rsidR="003F3ABE" w:rsidRPr="00A0043B" w:rsidRDefault="003F3ABE" w:rsidP="0062670B">
            <w:pPr>
              <w:rPr>
                <w:rFonts w:cs="Arial"/>
                <w:snapToGrid w:val="0"/>
                <w:sz w:val="18"/>
              </w:rPr>
            </w:pPr>
            <w:r w:rsidRPr="00A0043B">
              <w:rPr>
                <w:rFonts w:cs="Arial"/>
                <w:snapToGrid w:val="0"/>
                <w:sz w:val="18"/>
              </w:rPr>
              <w:t>DUSTNT</w:t>
            </w:r>
          </w:p>
        </w:tc>
        <w:tc>
          <w:tcPr>
            <w:tcW w:w="1521" w:type="dxa"/>
            <w:vMerge w:val="restart"/>
            <w:tcBorders>
              <w:top w:val="single" w:sz="2" w:space="0" w:color="auto"/>
              <w:left w:val="single" w:sz="2" w:space="0" w:color="auto"/>
              <w:right w:val="single" w:sz="2" w:space="0" w:color="auto"/>
            </w:tcBorders>
            <w:shd w:val="clear" w:color="auto" w:fill="auto"/>
          </w:tcPr>
          <w:p w:rsidR="003F3ABE" w:rsidRPr="00A0043B" w:rsidRDefault="003F3ABE" w:rsidP="0062670B">
            <w:pPr>
              <w:rPr>
                <w:rFonts w:cs="Arial"/>
                <w:snapToGrid w:val="0"/>
                <w:sz w:val="18"/>
              </w:rPr>
            </w:pPr>
            <w:r w:rsidRPr="00A0043B">
              <w:rPr>
                <w:rFonts w:cs="Arial"/>
                <w:snapToGrid w:val="0"/>
                <w:sz w:val="18"/>
              </w:rPr>
              <w:t>FORTRAN 90</w:t>
            </w:r>
          </w:p>
        </w:tc>
        <w:tc>
          <w:tcPr>
            <w:tcW w:w="2977" w:type="dxa"/>
            <w:gridSpan w:val="2"/>
            <w:vMerge w:val="restart"/>
            <w:tcBorders>
              <w:top w:val="single" w:sz="2" w:space="0" w:color="auto"/>
              <w:left w:val="single" w:sz="2" w:space="0" w:color="auto"/>
              <w:right w:val="single" w:sz="2" w:space="0" w:color="auto"/>
            </w:tcBorders>
            <w:shd w:val="clear" w:color="auto" w:fill="auto"/>
          </w:tcPr>
          <w:p w:rsidR="003F3ABE" w:rsidRPr="00A0043B" w:rsidRDefault="003F3ABE" w:rsidP="0062670B">
            <w:pPr>
              <w:jc w:val="left"/>
              <w:rPr>
                <w:rFonts w:cs="Arial"/>
                <w:snapToGrid w:val="0"/>
                <w:sz w:val="18"/>
              </w:rPr>
            </w:pPr>
            <w:r w:rsidRPr="00A0043B">
              <w:rPr>
                <w:rFonts w:cs="Arial"/>
                <w:snapToGrid w:val="0"/>
                <w:sz w:val="18"/>
              </w:rPr>
              <w:t>General program for analysis of data from DUS trials. Includes facilities for COY analysis and a wide range of multivariate analysis techniques</w:t>
            </w:r>
          </w:p>
        </w:tc>
        <w:tc>
          <w:tcPr>
            <w:tcW w:w="2977" w:type="dxa"/>
            <w:vMerge w:val="restart"/>
            <w:tcBorders>
              <w:top w:val="single" w:sz="2" w:space="0" w:color="auto"/>
              <w:left w:val="single" w:sz="2" w:space="0" w:color="auto"/>
              <w:right w:val="single" w:sz="2" w:space="0" w:color="auto"/>
            </w:tcBorders>
            <w:shd w:val="clear" w:color="auto" w:fill="auto"/>
          </w:tcPr>
          <w:p w:rsidR="003F3ABE" w:rsidRPr="00A0043B" w:rsidRDefault="003F3ABE" w:rsidP="0062670B">
            <w:pPr>
              <w:jc w:val="left"/>
              <w:rPr>
                <w:rFonts w:cs="Arial"/>
                <w:snapToGrid w:val="0"/>
                <w:sz w:val="18"/>
              </w:rPr>
            </w:pPr>
            <w:r w:rsidRPr="00A0043B">
              <w:rPr>
                <w:rFonts w:cs="Arial"/>
                <w:snapToGrid w:val="0"/>
                <w:sz w:val="18"/>
              </w:rPr>
              <w:t>United Kingdom:</w:t>
            </w:r>
            <w:r w:rsidRPr="00A0043B">
              <w:rPr>
                <w:rFonts w:cs="Arial"/>
                <w:snapToGrid w:val="0"/>
                <w:sz w:val="18"/>
              </w:rPr>
              <w:br/>
              <w:t xml:space="preserve">Dr. Sally Watson </w:t>
            </w:r>
            <w:r w:rsidRPr="00A0043B">
              <w:rPr>
                <w:rFonts w:cs="Arial"/>
                <w:snapToGrid w:val="0"/>
                <w:sz w:val="18"/>
              </w:rPr>
              <w:br/>
              <w:t xml:space="preserve">Email: </w:t>
            </w:r>
            <w:hyperlink r:id="rId17" w:history="1">
              <w:r w:rsidRPr="00A0043B">
                <w:rPr>
                  <w:rStyle w:val="Hyperlink"/>
                  <w:rFonts w:cs="Arial"/>
                  <w:snapToGrid w:val="0"/>
                  <w:sz w:val="18"/>
                </w:rPr>
                <w:t>sally.watson@afbini.gov.uk</w:t>
              </w:r>
            </w:hyperlink>
            <w:r w:rsidRPr="00A0043B">
              <w:rPr>
                <w:rFonts w:cs="Arial"/>
                <w:snapToGrid w:val="0"/>
                <w:sz w:val="18"/>
              </w:rPr>
              <w:t xml:space="preserve"> </w:t>
            </w:r>
          </w:p>
        </w:tc>
        <w:tc>
          <w:tcPr>
            <w:tcW w:w="1275" w:type="dxa"/>
            <w:vMerge w:val="restart"/>
            <w:tcBorders>
              <w:top w:val="single" w:sz="2" w:space="0" w:color="auto"/>
              <w:left w:val="single" w:sz="2" w:space="0" w:color="auto"/>
              <w:right w:val="single" w:sz="2" w:space="0" w:color="auto"/>
            </w:tcBorders>
            <w:shd w:val="clear" w:color="auto" w:fill="auto"/>
          </w:tcPr>
          <w:p w:rsidR="003F3ABE" w:rsidRPr="00A0043B" w:rsidRDefault="003F3ABE" w:rsidP="0062670B">
            <w:pPr>
              <w:jc w:val="left"/>
              <w:rPr>
                <w:rFonts w:cs="Arial"/>
                <w:snapToGrid w:val="0"/>
                <w:sz w:val="18"/>
              </w:rPr>
            </w:pPr>
          </w:p>
        </w:tc>
        <w:tc>
          <w:tcPr>
            <w:tcW w:w="1558" w:type="dxa"/>
            <w:gridSpan w:val="2"/>
            <w:tcBorders>
              <w:top w:val="single" w:sz="2" w:space="0" w:color="auto"/>
              <w:left w:val="single" w:sz="2" w:space="0" w:color="auto"/>
              <w:right w:val="single" w:sz="2" w:space="0" w:color="auto"/>
            </w:tcBorders>
            <w:shd w:val="clear" w:color="auto" w:fill="auto"/>
          </w:tcPr>
          <w:p w:rsidR="003F3ABE" w:rsidRPr="00A0043B" w:rsidRDefault="003F3ABE" w:rsidP="0062670B">
            <w:pPr>
              <w:jc w:val="left"/>
              <w:rPr>
                <w:rFonts w:cs="Arial"/>
                <w:snapToGrid w:val="0"/>
                <w:sz w:val="18"/>
              </w:rPr>
            </w:pPr>
            <w:r w:rsidRPr="00A0043B">
              <w:rPr>
                <w:rFonts w:cs="Arial"/>
                <w:snapToGrid w:val="0"/>
                <w:sz w:val="18"/>
              </w:rPr>
              <w:t>GB</w:t>
            </w:r>
          </w:p>
        </w:tc>
        <w:tc>
          <w:tcPr>
            <w:tcW w:w="3247" w:type="dxa"/>
            <w:tcBorders>
              <w:top w:val="single" w:sz="2" w:space="0" w:color="auto"/>
              <w:left w:val="single" w:sz="2" w:space="0" w:color="auto"/>
              <w:right w:val="single" w:sz="2" w:space="0" w:color="auto"/>
            </w:tcBorders>
            <w:shd w:val="clear" w:color="auto" w:fill="auto"/>
          </w:tcPr>
          <w:p w:rsidR="003F3ABE" w:rsidRPr="00A0043B" w:rsidRDefault="003F3ABE" w:rsidP="0062670B">
            <w:pPr>
              <w:jc w:val="left"/>
              <w:rPr>
                <w:rFonts w:cs="Arial"/>
                <w:snapToGrid w:val="0"/>
                <w:sz w:val="18"/>
              </w:rPr>
            </w:pPr>
            <w:r w:rsidRPr="00A0043B">
              <w:rPr>
                <w:rFonts w:cs="Arial"/>
                <w:snapToGrid w:val="0"/>
                <w:sz w:val="18"/>
              </w:rPr>
              <w:t xml:space="preserve">Herbage, </w:t>
            </w:r>
            <w:r w:rsidRPr="00A0043B">
              <w:rPr>
                <w:rFonts w:cs="Arial"/>
                <w:snapToGrid w:val="0"/>
                <w:sz w:val="18"/>
              </w:rPr>
              <w:br/>
              <w:t>Pea (Field &amp; Veg), Parsnip, Swede, Onion, Brussels Sprout, Winter Oilseed Rape, Sugar Beet, Faba Beans, Spring Oilseed Rape, Kale, Linseed</w:t>
            </w:r>
          </w:p>
        </w:tc>
      </w:tr>
      <w:tr w:rsidR="003F3ABE" w:rsidRPr="00A0043B" w:rsidTr="0062670B">
        <w:tblPrEx>
          <w:tblLook w:val="01E0" w:firstRow="1" w:lastRow="1" w:firstColumn="1" w:lastColumn="1" w:noHBand="0" w:noVBand="0"/>
        </w:tblPrEx>
        <w:trPr>
          <w:jc w:val="center"/>
        </w:trPr>
        <w:tc>
          <w:tcPr>
            <w:tcW w:w="724" w:type="dxa"/>
            <w:vMerge/>
            <w:tcBorders>
              <w:right w:val="single" w:sz="2" w:space="0" w:color="auto"/>
            </w:tcBorders>
            <w:shd w:val="clear" w:color="auto" w:fill="auto"/>
          </w:tcPr>
          <w:p w:rsidR="003F3ABE" w:rsidRPr="00A0043B" w:rsidRDefault="003F3ABE" w:rsidP="0062670B">
            <w:pPr>
              <w:jc w:val="center"/>
              <w:rPr>
                <w:rFonts w:cs="Arial"/>
                <w:snapToGrid w:val="0"/>
                <w:sz w:val="18"/>
              </w:rPr>
            </w:pPr>
          </w:p>
        </w:tc>
        <w:tc>
          <w:tcPr>
            <w:tcW w:w="1172" w:type="dxa"/>
            <w:gridSpan w:val="3"/>
            <w:vMerge/>
            <w:tcBorders>
              <w:left w:val="single" w:sz="2" w:space="0" w:color="auto"/>
              <w:right w:val="single" w:sz="2" w:space="0" w:color="auto"/>
            </w:tcBorders>
            <w:shd w:val="clear" w:color="auto" w:fill="auto"/>
          </w:tcPr>
          <w:p w:rsidR="003F3ABE" w:rsidRPr="00A0043B" w:rsidRDefault="003F3ABE" w:rsidP="0062670B">
            <w:pPr>
              <w:jc w:val="center"/>
              <w:rPr>
                <w:rFonts w:cs="Arial"/>
                <w:snapToGrid w:val="0"/>
                <w:sz w:val="18"/>
              </w:rPr>
            </w:pPr>
          </w:p>
        </w:tc>
        <w:tc>
          <w:tcPr>
            <w:tcW w:w="1521" w:type="dxa"/>
            <w:vMerge/>
            <w:tcBorders>
              <w:left w:val="single" w:sz="2" w:space="0" w:color="auto"/>
              <w:right w:val="single" w:sz="2" w:space="0" w:color="auto"/>
            </w:tcBorders>
            <w:shd w:val="clear" w:color="auto" w:fill="auto"/>
          </w:tcPr>
          <w:p w:rsidR="003F3ABE" w:rsidRPr="00A0043B" w:rsidRDefault="003F3ABE" w:rsidP="0062670B">
            <w:pPr>
              <w:rPr>
                <w:rFonts w:cs="Arial"/>
                <w:snapToGrid w:val="0"/>
                <w:sz w:val="18"/>
              </w:rPr>
            </w:pPr>
          </w:p>
        </w:tc>
        <w:tc>
          <w:tcPr>
            <w:tcW w:w="2977" w:type="dxa"/>
            <w:gridSpan w:val="2"/>
            <w:vMerge/>
            <w:tcBorders>
              <w:left w:val="single" w:sz="2" w:space="0" w:color="auto"/>
              <w:right w:val="single" w:sz="2" w:space="0" w:color="auto"/>
            </w:tcBorders>
            <w:shd w:val="clear" w:color="auto" w:fill="auto"/>
          </w:tcPr>
          <w:p w:rsidR="003F3ABE" w:rsidRPr="00A0043B" w:rsidRDefault="003F3ABE" w:rsidP="0062670B">
            <w:pPr>
              <w:jc w:val="left"/>
              <w:rPr>
                <w:rFonts w:cs="Arial"/>
                <w:snapToGrid w:val="0"/>
                <w:sz w:val="18"/>
              </w:rPr>
            </w:pPr>
          </w:p>
        </w:tc>
        <w:tc>
          <w:tcPr>
            <w:tcW w:w="2977" w:type="dxa"/>
            <w:vMerge/>
            <w:tcBorders>
              <w:left w:val="single" w:sz="2" w:space="0" w:color="auto"/>
              <w:right w:val="single" w:sz="2" w:space="0" w:color="auto"/>
            </w:tcBorders>
            <w:shd w:val="clear" w:color="auto" w:fill="auto"/>
          </w:tcPr>
          <w:p w:rsidR="003F3ABE" w:rsidRPr="00A0043B" w:rsidRDefault="003F3ABE" w:rsidP="0062670B">
            <w:pPr>
              <w:jc w:val="left"/>
              <w:rPr>
                <w:rFonts w:cs="Arial"/>
                <w:snapToGrid w:val="0"/>
                <w:sz w:val="18"/>
              </w:rPr>
            </w:pPr>
          </w:p>
        </w:tc>
        <w:tc>
          <w:tcPr>
            <w:tcW w:w="1275" w:type="dxa"/>
            <w:vMerge/>
            <w:tcBorders>
              <w:left w:val="single" w:sz="2" w:space="0" w:color="auto"/>
              <w:right w:val="single" w:sz="2" w:space="0" w:color="auto"/>
            </w:tcBorders>
            <w:shd w:val="clear" w:color="auto" w:fill="auto"/>
          </w:tcPr>
          <w:p w:rsidR="003F3ABE" w:rsidRPr="00A0043B" w:rsidRDefault="003F3ABE" w:rsidP="0062670B">
            <w:pPr>
              <w:jc w:val="left"/>
              <w:rPr>
                <w:rFonts w:cs="Arial"/>
                <w:snapToGrid w:val="0"/>
                <w:sz w:val="18"/>
              </w:rPr>
            </w:pPr>
          </w:p>
        </w:tc>
        <w:tc>
          <w:tcPr>
            <w:tcW w:w="1558" w:type="dxa"/>
            <w:gridSpan w:val="2"/>
            <w:tcBorders>
              <w:top w:val="single" w:sz="2" w:space="0" w:color="auto"/>
              <w:left w:val="single" w:sz="2" w:space="0" w:color="auto"/>
              <w:right w:val="single" w:sz="2" w:space="0" w:color="auto"/>
            </w:tcBorders>
            <w:shd w:val="clear" w:color="auto" w:fill="auto"/>
          </w:tcPr>
          <w:p w:rsidR="003F3ABE" w:rsidRPr="00A0043B" w:rsidRDefault="003F3ABE" w:rsidP="0062670B">
            <w:pPr>
              <w:tabs>
                <w:tab w:val="right" w:pos="1734"/>
              </w:tabs>
              <w:jc w:val="left"/>
              <w:rPr>
                <w:rFonts w:cs="Arial"/>
                <w:snapToGrid w:val="0"/>
                <w:sz w:val="18"/>
              </w:rPr>
            </w:pPr>
            <w:r w:rsidRPr="00A0043B">
              <w:rPr>
                <w:rFonts w:cs="Arial"/>
                <w:snapToGrid w:val="0"/>
                <w:sz w:val="18"/>
              </w:rPr>
              <w:t>CZ</w:t>
            </w:r>
          </w:p>
        </w:tc>
        <w:tc>
          <w:tcPr>
            <w:tcW w:w="3247" w:type="dxa"/>
            <w:tcBorders>
              <w:top w:val="single" w:sz="2" w:space="0" w:color="auto"/>
              <w:left w:val="single" w:sz="2" w:space="0" w:color="auto"/>
              <w:right w:val="single" w:sz="2" w:space="0" w:color="auto"/>
            </w:tcBorders>
            <w:shd w:val="clear" w:color="auto" w:fill="auto"/>
          </w:tcPr>
          <w:p w:rsidR="003F3ABE" w:rsidRPr="00A0043B" w:rsidRDefault="003F3ABE" w:rsidP="0062670B">
            <w:pPr>
              <w:jc w:val="left"/>
              <w:rPr>
                <w:rFonts w:cs="Arial"/>
                <w:snapToGrid w:val="0"/>
                <w:sz w:val="18"/>
              </w:rPr>
            </w:pPr>
            <w:r w:rsidRPr="00A0043B">
              <w:rPr>
                <w:rFonts w:cs="Arial"/>
                <w:snapToGrid w:val="0"/>
                <w:sz w:val="18"/>
              </w:rPr>
              <w:t>Oilseed Rape, Grasses and Luzerne</w:t>
            </w:r>
          </w:p>
        </w:tc>
      </w:tr>
      <w:tr w:rsidR="003F3ABE" w:rsidRPr="00A0043B" w:rsidTr="0062670B">
        <w:tblPrEx>
          <w:tblLook w:val="01E0" w:firstRow="1" w:lastRow="1" w:firstColumn="1" w:lastColumn="1" w:noHBand="0" w:noVBand="0"/>
        </w:tblPrEx>
        <w:trPr>
          <w:jc w:val="center"/>
        </w:trPr>
        <w:tc>
          <w:tcPr>
            <w:tcW w:w="724" w:type="dxa"/>
            <w:vMerge/>
            <w:tcBorders>
              <w:right w:val="single" w:sz="2" w:space="0" w:color="auto"/>
            </w:tcBorders>
            <w:shd w:val="clear" w:color="auto" w:fill="auto"/>
          </w:tcPr>
          <w:p w:rsidR="003F3ABE" w:rsidRPr="00A0043B" w:rsidRDefault="003F3ABE" w:rsidP="0062670B">
            <w:pPr>
              <w:jc w:val="center"/>
              <w:rPr>
                <w:rFonts w:cs="Arial"/>
                <w:snapToGrid w:val="0"/>
                <w:sz w:val="18"/>
              </w:rPr>
            </w:pPr>
          </w:p>
        </w:tc>
        <w:tc>
          <w:tcPr>
            <w:tcW w:w="1172" w:type="dxa"/>
            <w:gridSpan w:val="3"/>
            <w:vMerge/>
            <w:tcBorders>
              <w:left w:val="single" w:sz="2" w:space="0" w:color="auto"/>
              <w:right w:val="single" w:sz="2" w:space="0" w:color="auto"/>
            </w:tcBorders>
            <w:shd w:val="clear" w:color="auto" w:fill="auto"/>
          </w:tcPr>
          <w:p w:rsidR="003F3ABE" w:rsidRPr="00A0043B" w:rsidRDefault="003F3ABE" w:rsidP="0062670B">
            <w:pPr>
              <w:jc w:val="center"/>
              <w:rPr>
                <w:rFonts w:cs="Arial"/>
                <w:snapToGrid w:val="0"/>
                <w:sz w:val="18"/>
              </w:rPr>
            </w:pPr>
          </w:p>
        </w:tc>
        <w:tc>
          <w:tcPr>
            <w:tcW w:w="1521" w:type="dxa"/>
            <w:vMerge/>
            <w:tcBorders>
              <w:left w:val="single" w:sz="2" w:space="0" w:color="auto"/>
              <w:right w:val="single" w:sz="2" w:space="0" w:color="auto"/>
            </w:tcBorders>
            <w:shd w:val="clear" w:color="auto" w:fill="auto"/>
          </w:tcPr>
          <w:p w:rsidR="003F3ABE" w:rsidRPr="00A0043B" w:rsidRDefault="003F3ABE" w:rsidP="0062670B">
            <w:pPr>
              <w:rPr>
                <w:rFonts w:cs="Arial"/>
                <w:snapToGrid w:val="0"/>
                <w:sz w:val="18"/>
              </w:rPr>
            </w:pPr>
          </w:p>
        </w:tc>
        <w:tc>
          <w:tcPr>
            <w:tcW w:w="2977" w:type="dxa"/>
            <w:gridSpan w:val="2"/>
            <w:vMerge/>
            <w:tcBorders>
              <w:left w:val="single" w:sz="2" w:space="0" w:color="auto"/>
              <w:right w:val="single" w:sz="2" w:space="0" w:color="auto"/>
            </w:tcBorders>
            <w:shd w:val="clear" w:color="auto" w:fill="auto"/>
          </w:tcPr>
          <w:p w:rsidR="003F3ABE" w:rsidRPr="00A0043B" w:rsidRDefault="003F3ABE" w:rsidP="0062670B">
            <w:pPr>
              <w:jc w:val="left"/>
              <w:rPr>
                <w:rFonts w:cs="Arial"/>
                <w:snapToGrid w:val="0"/>
                <w:sz w:val="18"/>
              </w:rPr>
            </w:pPr>
          </w:p>
        </w:tc>
        <w:tc>
          <w:tcPr>
            <w:tcW w:w="2977" w:type="dxa"/>
            <w:vMerge/>
            <w:tcBorders>
              <w:left w:val="single" w:sz="2" w:space="0" w:color="auto"/>
              <w:right w:val="single" w:sz="2" w:space="0" w:color="auto"/>
            </w:tcBorders>
            <w:shd w:val="clear" w:color="auto" w:fill="auto"/>
          </w:tcPr>
          <w:p w:rsidR="003F3ABE" w:rsidRPr="00A0043B" w:rsidRDefault="003F3ABE" w:rsidP="0062670B">
            <w:pPr>
              <w:jc w:val="left"/>
              <w:rPr>
                <w:rFonts w:cs="Arial"/>
                <w:snapToGrid w:val="0"/>
                <w:sz w:val="18"/>
              </w:rPr>
            </w:pPr>
          </w:p>
        </w:tc>
        <w:tc>
          <w:tcPr>
            <w:tcW w:w="1275" w:type="dxa"/>
            <w:vMerge/>
            <w:tcBorders>
              <w:left w:val="single" w:sz="2" w:space="0" w:color="auto"/>
              <w:right w:val="single" w:sz="2" w:space="0" w:color="auto"/>
            </w:tcBorders>
            <w:shd w:val="clear" w:color="auto" w:fill="auto"/>
          </w:tcPr>
          <w:p w:rsidR="003F3ABE" w:rsidRPr="00A0043B" w:rsidRDefault="003F3ABE" w:rsidP="0062670B">
            <w:pPr>
              <w:jc w:val="left"/>
              <w:rPr>
                <w:rFonts w:cs="Arial"/>
                <w:snapToGrid w:val="0"/>
                <w:sz w:val="18"/>
              </w:rPr>
            </w:pPr>
          </w:p>
        </w:tc>
        <w:tc>
          <w:tcPr>
            <w:tcW w:w="1558" w:type="dxa"/>
            <w:gridSpan w:val="2"/>
            <w:tcBorders>
              <w:top w:val="single" w:sz="2" w:space="0" w:color="auto"/>
              <w:left w:val="single" w:sz="2" w:space="0" w:color="auto"/>
              <w:right w:val="single" w:sz="2" w:space="0" w:color="auto"/>
            </w:tcBorders>
            <w:shd w:val="clear" w:color="auto" w:fill="auto"/>
          </w:tcPr>
          <w:p w:rsidR="003F3ABE" w:rsidRPr="00A0043B" w:rsidRDefault="003F3ABE" w:rsidP="0062670B">
            <w:pPr>
              <w:jc w:val="left"/>
              <w:rPr>
                <w:rFonts w:cs="Arial"/>
                <w:snapToGrid w:val="0"/>
                <w:sz w:val="18"/>
              </w:rPr>
            </w:pPr>
            <w:r w:rsidRPr="00A0043B">
              <w:rPr>
                <w:rFonts w:cs="Arial"/>
                <w:snapToGrid w:val="0"/>
                <w:sz w:val="18"/>
              </w:rPr>
              <w:t>EE</w:t>
            </w:r>
          </w:p>
        </w:tc>
        <w:tc>
          <w:tcPr>
            <w:tcW w:w="3247" w:type="dxa"/>
            <w:tcBorders>
              <w:left w:val="single" w:sz="2" w:space="0" w:color="auto"/>
              <w:right w:val="single" w:sz="2" w:space="0" w:color="auto"/>
            </w:tcBorders>
            <w:shd w:val="clear" w:color="auto" w:fill="auto"/>
          </w:tcPr>
          <w:p w:rsidR="003F3ABE" w:rsidRPr="00A0043B" w:rsidRDefault="003F3ABE" w:rsidP="0062670B">
            <w:pPr>
              <w:jc w:val="left"/>
              <w:rPr>
                <w:rFonts w:cs="Arial"/>
                <w:snapToGrid w:val="0"/>
                <w:sz w:val="18"/>
              </w:rPr>
            </w:pPr>
            <w:r w:rsidRPr="00A0043B">
              <w:rPr>
                <w:rFonts w:cs="Arial"/>
                <w:snapToGrid w:val="0"/>
                <w:sz w:val="18"/>
              </w:rPr>
              <w:t>Grasses and Legumes</w:t>
            </w:r>
          </w:p>
        </w:tc>
      </w:tr>
      <w:tr w:rsidR="003F3ABE" w:rsidRPr="00A0043B" w:rsidTr="0062670B">
        <w:tblPrEx>
          <w:tblLook w:val="01E0" w:firstRow="1" w:lastRow="1" w:firstColumn="1" w:lastColumn="1" w:noHBand="0" w:noVBand="0"/>
        </w:tblPrEx>
        <w:trPr>
          <w:jc w:val="center"/>
        </w:trPr>
        <w:tc>
          <w:tcPr>
            <w:tcW w:w="724" w:type="dxa"/>
            <w:vMerge/>
            <w:tcBorders>
              <w:right w:val="single" w:sz="2" w:space="0" w:color="auto"/>
            </w:tcBorders>
            <w:shd w:val="clear" w:color="auto" w:fill="auto"/>
          </w:tcPr>
          <w:p w:rsidR="003F3ABE" w:rsidRPr="00A0043B" w:rsidRDefault="003F3ABE" w:rsidP="0062670B">
            <w:pPr>
              <w:jc w:val="center"/>
              <w:rPr>
                <w:rFonts w:cs="Arial"/>
                <w:snapToGrid w:val="0"/>
                <w:sz w:val="18"/>
              </w:rPr>
            </w:pPr>
          </w:p>
        </w:tc>
        <w:tc>
          <w:tcPr>
            <w:tcW w:w="1172" w:type="dxa"/>
            <w:gridSpan w:val="3"/>
            <w:vMerge/>
            <w:tcBorders>
              <w:left w:val="single" w:sz="2" w:space="0" w:color="auto"/>
              <w:right w:val="single" w:sz="2" w:space="0" w:color="auto"/>
            </w:tcBorders>
            <w:shd w:val="clear" w:color="auto" w:fill="auto"/>
          </w:tcPr>
          <w:p w:rsidR="003F3ABE" w:rsidRPr="00A0043B" w:rsidRDefault="003F3ABE" w:rsidP="0062670B">
            <w:pPr>
              <w:jc w:val="center"/>
              <w:rPr>
                <w:rFonts w:cs="Arial"/>
                <w:snapToGrid w:val="0"/>
                <w:sz w:val="18"/>
              </w:rPr>
            </w:pPr>
          </w:p>
        </w:tc>
        <w:tc>
          <w:tcPr>
            <w:tcW w:w="1521" w:type="dxa"/>
            <w:vMerge/>
            <w:tcBorders>
              <w:left w:val="single" w:sz="2" w:space="0" w:color="auto"/>
              <w:right w:val="single" w:sz="2" w:space="0" w:color="auto"/>
            </w:tcBorders>
            <w:shd w:val="clear" w:color="auto" w:fill="auto"/>
          </w:tcPr>
          <w:p w:rsidR="003F3ABE" w:rsidRPr="00A0043B" w:rsidRDefault="003F3ABE" w:rsidP="0062670B">
            <w:pPr>
              <w:rPr>
                <w:rFonts w:cs="Arial"/>
                <w:snapToGrid w:val="0"/>
                <w:sz w:val="18"/>
              </w:rPr>
            </w:pPr>
          </w:p>
        </w:tc>
        <w:tc>
          <w:tcPr>
            <w:tcW w:w="2977" w:type="dxa"/>
            <w:gridSpan w:val="2"/>
            <w:vMerge/>
            <w:tcBorders>
              <w:left w:val="single" w:sz="2" w:space="0" w:color="auto"/>
              <w:right w:val="single" w:sz="2" w:space="0" w:color="auto"/>
            </w:tcBorders>
            <w:shd w:val="clear" w:color="auto" w:fill="auto"/>
          </w:tcPr>
          <w:p w:rsidR="003F3ABE" w:rsidRPr="00A0043B" w:rsidRDefault="003F3ABE" w:rsidP="0062670B">
            <w:pPr>
              <w:jc w:val="left"/>
              <w:rPr>
                <w:rFonts w:cs="Arial"/>
                <w:snapToGrid w:val="0"/>
                <w:sz w:val="18"/>
              </w:rPr>
            </w:pPr>
          </w:p>
        </w:tc>
        <w:tc>
          <w:tcPr>
            <w:tcW w:w="2977" w:type="dxa"/>
            <w:vMerge/>
            <w:tcBorders>
              <w:left w:val="single" w:sz="2" w:space="0" w:color="auto"/>
              <w:right w:val="single" w:sz="2" w:space="0" w:color="auto"/>
            </w:tcBorders>
            <w:shd w:val="clear" w:color="auto" w:fill="auto"/>
          </w:tcPr>
          <w:p w:rsidR="003F3ABE" w:rsidRPr="00A0043B" w:rsidRDefault="003F3ABE" w:rsidP="0062670B">
            <w:pPr>
              <w:jc w:val="left"/>
              <w:rPr>
                <w:rFonts w:cs="Arial"/>
                <w:snapToGrid w:val="0"/>
                <w:sz w:val="18"/>
              </w:rPr>
            </w:pPr>
          </w:p>
        </w:tc>
        <w:tc>
          <w:tcPr>
            <w:tcW w:w="1275" w:type="dxa"/>
            <w:vMerge/>
            <w:tcBorders>
              <w:left w:val="single" w:sz="2" w:space="0" w:color="auto"/>
              <w:right w:val="single" w:sz="2" w:space="0" w:color="auto"/>
            </w:tcBorders>
            <w:shd w:val="clear" w:color="auto" w:fill="auto"/>
          </w:tcPr>
          <w:p w:rsidR="003F3ABE" w:rsidRPr="00A0043B" w:rsidRDefault="003F3ABE" w:rsidP="0062670B">
            <w:pPr>
              <w:jc w:val="left"/>
              <w:rPr>
                <w:rFonts w:cs="Arial"/>
                <w:snapToGrid w:val="0"/>
                <w:sz w:val="18"/>
              </w:rPr>
            </w:pPr>
          </w:p>
        </w:tc>
        <w:tc>
          <w:tcPr>
            <w:tcW w:w="1558" w:type="dxa"/>
            <w:gridSpan w:val="2"/>
            <w:tcBorders>
              <w:top w:val="single" w:sz="2" w:space="0" w:color="auto"/>
              <w:left w:val="single" w:sz="2" w:space="0" w:color="auto"/>
              <w:right w:val="single" w:sz="2" w:space="0" w:color="auto"/>
            </w:tcBorders>
            <w:shd w:val="clear" w:color="auto" w:fill="auto"/>
          </w:tcPr>
          <w:p w:rsidR="003F3ABE" w:rsidRPr="00A0043B" w:rsidRDefault="003F3ABE" w:rsidP="0062670B">
            <w:pPr>
              <w:jc w:val="left"/>
              <w:rPr>
                <w:snapToGrid w:val="0"/>
                <w:sz w:val="18"/>
              </w:rPr>
            </w:pPr>
            <w:r w:rsidRPr="00A0043B">
              <w:rPr>
                <w:snapToGrid w:val="0"/>
                <w:sz w:val="18"/>
              </w:rPr>
              <w:t>VN</w:t>
            </w:r>
          </w:p>
        </w:tc>
        <w:tc>
          <w:tcPr>
            <w:tcW w:w="3247" w:type="dxa"/>
            <w:tcBorders>
              <w:left w:val="single" w:sz="2" w:space="0" w:color="auto"/>
              <w:right w:val="single" w:sz="2" w:space="0" w:color="auto"/>
            </w:tcBorders>
            <w:shd w:val="clear" w:color="auto" w:fill="auto"/>
          </w:tcPr>
          <w:p w:rsidR="003F3ABE" w:rsidRPr="00A0043B" w:rsidRDefault="003F3ABE" w:rsidP="0062670B">
            <w:pPr>
              <w:jc w:val="left"/>
              <w:rPr>
                <w:rFonts w:cs="Arial"/>
                <w:snapToGrid w:val="0"/>
                <w:sz w:val="18"/>
              </w:rPr>
            </w:pPr>
            <w:r w:rsidRPr="00A0043B">
              <w:rPr>
                <w:rFonts w:cs="Arial"/>
                <w:snapToGrid w:val="0"/>
                <w:sz w:val="18"/>
              </w:rPr>
              <w:t xml:space="preserve">Maize, Flowers, Rice, Tomato, Potato, Soybean, Vegetables, and other species  </w:t>
            </w:r>
          </w:p>
        </w:tc>
      </w:tr>
      <w:tr w:rsidR="003F3ABE" w:rsidRPr="00A0043B" w:rsidTr="0062670B">
        <w:tblPrEx>
          <w:tblLook w:val="01E0" w:firstRow="1" w:lastRow="1" w:firstColumn="1" w:lastColumn="1" w:noHBand="0" w:noVBand="0"/>
        </w:tblPrEx>
        <w:trPr>
          <w:jc w:val="center"/>
        </w:trPr>
        <w:tc>
          <w:tcPr>
            <w:tcW w:w="724" w:type="dxa"/>
            <w:vMerge/>
            <w:tcBorders>
              <w:right w:val="single" w:sz="2" w:space="0" w:color="auto"/>
            </w:tcBorders>
            <w:shd w:val="clear" w:color="auto" w:fill="auto"/>
          </w:tcPr>
          <w:p w:rsidR="003F3ABE" w:rsidRPr="00A0043B" w:rsidRDefault="003F3ABE" w:rsidP="0062670B">
            <w:pPr>
              <w:jc w:val="center"/>
              <w:rPr>
                <w:rFonts w:cs="Arial"/>
                <w:snapToGrid w:val="0"/>
                <w:sz w:val="18"/>
              </w:rPr>
            </w:pPr>
          </w:p>
        </w:tc>
        <w:tc>
          <w:tcPr>
            <w:tcW w:w="1172" w:type="dxa"/>
            <w:gridSpan w:val="3"/>
            <w:vMerge/>
            <w:tcBorders>
              <w:left w:val="single" w:sz="2" w:space="0" w:color="auto"/>
              <w:bottom w:val="single" w:sz="2" w:space="0" w:color="auto"/>
              <w:right w:val="single" w:sz="2" w:space="0" w:color="auto"/>
            </w:tcBorders>
            <w:shd w:val="clear" w:color="auto" w:fill="auto"/>
          </w:tcPr>
          <w:p w:rsidR="003F3ABE" w:rsidRPr="00A0043B" w:rsidRDefault="003F3ABE" w:rsidP="0062670B">
            <w:pPr>
              <w:jc w:val="center"/>
              <w:rPr>
                <w:rFonts w:cs="Arial"/>
                <w:snapToGrid w:val="0"/>
                <w:sz w:val="18"/>
              </w:rPr>
            </w:pPr>
          </w:p>
        </w:tc>
        <w:tc>
          <w:tcPr>
            <w:tcW w:w="1521" w:type="dxa"/>
            <w:vMerge/>
            <w:tcBorders>
              <w:left w:val="single" w:sz="2" w:space="0" w:color="auto"/>
              <w:bottom w:val="single" w:sz="2" w:space="0" w:color="auto"/>
              <w:right w:val="single" w:sz="2" w:space="0" w:color="auto"/>
            </w:tcBorders>
            <w:shd w:val="clear" w:color="auto" w:fill="auto"/>
          </w:tcPr>
          <w:p w:rsidR="003F3ABE" w:rsidRPr="00A0043B" w:rsidRDefault="003F3ABE" w:rsidP="0062670B">
            <w:pPr>
              <w:rPr>
                <w:rFonts w:cs="Arial"/>
                <w:snapToGrid w:val="0"/>
                <w:sz w:val="18"/>
              </w:rPr>
            </w:pPr>
          </w:p>
        </w:tc>
        <w:tc>
          <w:tcPr>
            <w:tcW w:w="2977" w:type="dxa"/>
            <w:gridSpan w:val="2"/>
            <w:vMerge/>
            <w:tcBorders>
              <w:left w:val="single" w:sz="2" w:space="0" w:color="auto"/>
              <w:bottom w:val="single" w:sz="2" w:space="0" w:color="auto"/>
              <w:right w:val="single" w:sz="2" w:space="0" w:color="auto"/>
            </w:tcBorders>
            <w:shd w:val="clear" w:color="auto" w:fill="auto"/>
          </w:tcPr>
          <w:p w:rsidR="003F3ABE" w:rsidRPr="00A0043B" w:rsidRDefault="003F3ABE" w:rsidP="0062670B">
            <w:pPr>
              <w:jc w:val="left"/>
              <w:rPr>
                <w:rFonts w:cs="Arial"/>
                <w:snapToGrid w:val="0"/>
                <w:sz w:val="18"/>
              </w:rPr>
            </w:pPr>
          </w:p>
        </w:tc>
        <w:tc>
          <w:tcPr>
            <w:tcW w:w="2977" w:type="dxa"/>
            <w:vMerge/>
            <w:tcBorders>
              <w:left w:val="single" w:sz="2" w:space="0" w:color="auto"/>
              <w:bottom w:val="single" w:sz="2" w:space="0" w:color="auto"/>
              <w:right w:val="single" w:sz="2" w:space="0" w:color="auto"/>
            </w:tcBorders>
            <w:shd w:val="clear" w:color="auto" w:fill="auto"/>
          </w:tcPr>
          <w:p w:rsidR="003F3ABE" w:rsidRPr="00A0043B" w:rsidRDefault="003F3ABE" w:rsidP="0062670B">
            <w:pPr>
              <w:jc w:val="left"/>
              <w:rPr>
                <w:rFonts w:cs="Arial"/>
                <w:snapToGrid w:val="0"/>
                <w:sz w:val="18"/>
              </w:rPr>
            </w:pPr>
          </w:p>
        </w:tc>
        <w:tc>
          <w:tcPr>
            <w:tcW w:w="1275" w:type="dxa"/>
            <w:vMerge/>
            <w:tcBorders>
              <w:left w:val="single" w:sz="2" w:space="0" w:color="auto"/>
              <w:bottom w:val="single" w:sz="2" w:space="0" w:color="auto"/>
              <w:right w:val="single" w:sz="2" w:space="0" w:color="auto"/>
            </w:tcBorders>
            <w:shd w:val="clear" w:color="auto" w:fill="auto"/>
          </w:tcPr>
          <w:p w:rsidR="003F3ABE" w:rsidRPr="00A0043B" w:rsidRDefault="003F3ABE" w:rsidP="0062670B">
            <w:pPr>
              <w:jc w:val="left"/>
              <w:rPr>
                <w:rFonts w:cs="Arial"/>
                <w:snapToGrid w:val="0"/>
                <w:sz w:val="18"/>
              </w:rPr>
            </w:pPr>
          </w:p>
        </w:tc>
        <w:tc>
          <w:tcPr>
            <w:tcW w:w="1558" w:type="dxa"/>
            <w:gridSpan w:val="2"/>
            <w:tcBorders>
              <w:top w:val="single" w:sz="4" w:space="0" w:color="auto"/>
              <w:left w:val="single" w:sz="2" w:space="0" w:color="auto"/>
              <w:right w:val="single" w:sz="2" w:space="0" w:color="auto"/>
            </w:tcBorders>
            <w:shd w:val="clear" w:color="auto" w:fill="auto"/>
          </w:tcPr>
          <w:p w:rsidR="003F3ABE" w:rsidRPr="00A0043B" w:rsidRDefault="003F3ABE" w:rsidP="0062670B">
            <w:pPr>
              <w:jc w:val="left"/>
              <w:rPr>
                <w:snapToGrid w:val="0"/>
                <w:sz w:val="18"/>
              </w:rPr>
            </w:pPr>
            <w:r w:rsidRPr="00A0043B">
              <w:rPr>
                <w:snapToGrid w:val="0"/>
                <w:sz w:val="18"/>
                <w:highlight w:val="lightGray"/>
              </w:rPr>
              <w:t>KE</w:t>
            </w:r>
          </w:p>
        </w:tc>
        <w:tc>
          <w:tcPr>
            <w:tcW w:w="3247" w:type="dxa"/>
            <w:tcBorders>
              <w:top w:val="single" w:sz="4" w:space="0" w:color="auto"/>
              <w:left w:val="single" w:sz="2" w:space="0" w:color="auto"/>
              <w:right w:val="single" w:sz="2" w:space="0" w:color="auto"/>
            </w:tcBorders>
            <w:shd w:val="clear" w:color="auto" w:fill="auto"/>
          </w:tcPr>
          <w:p w:rsidR="003F3ABE" w:rsidRPr="00A0043B" w:rsidRDefault="003F3ABE" w:rsidP="0062670B">
            <w:pPr>
              <w:jc w:val="left"/>
              <w:rPr>
                <w:rFonts w:cs="Arial"/>
                <w:snapToGrid w:val="0"/>
                <w:sz w:val="18"/>
              </w:rPr>
            </w:pPr>
            <w:r w:rsidRPr="00A0043B">
              <w:rPr>
                <w:rFonts w:cs="Arial"/>
                <w:snapToGrid w:val="0"/>
                <w:sz w:val="18"/>
                <w:highlight w:val="lightGray"/>
              </w:rPr>
              <w:t>Maize</w:t>
            </w:r>
          </w:p>
        </w:tc>
      </w:tr>
      <w:tr w:rsidR="003F3ABE" w:rsidRPr="00A0043B" w:rsidTr="0062670B">
        <w:tblPrEx>
          <w:tblLook w:val="01E0" w:firstRow="1" w:lastRow="1" w:firstColumn="1" w:lastColumn="1" w:noHBand="0" w:noVBand="0"/>
        </w:tblPrEx>
        <w:trPr>
          <w:jc w:val="center"/>
        </w:trPr>
        <w:tc>
          <w:tcPr>
            <w:tcW w:w="724" w:type="dxa"/>
            <w:vMerge w:val="restart"/>
            <w:tcBorders>
              <w:right w:val="single" w:sz="2" w:space="0" w:color="auto"/>
            </w:tcBorders>
            <w:shd w:val="clear" w:color="auto" w:fill="auto"/>
          </w:tcPr>
          <w:p w:rsidR="003F3ABE" w:rsidRPr="00A0043B" w:rsidRDefault="003F3ABE" w:rsidP="0062670B">
            <w:pPr>
              <w:jc w:val="center"/>
              <w:rPr>
                <w:rFonts w:cs="Arial"/>
                <w:snapToGrid w:val="0"/>
                <w:sz w:val="18"/>
              </w:rPr>
            </w:pPr>
          </w:p>
        </w:tc>
        <w:tc>
          <w:tcPr>
            <w:tcW w:w="1172" w:type="dxa"/>
            <w:gridSpan w:val="3"/>
            <w:vMerge w:val="restart"/>
            <w:tcBorders>
              <w:top w:val="single" w:sz="2" w:space="0" w:color="auto"/>
              <w:left w:val="single" w:sz="2" w:space="0" w:color="auto"/>
              <w:right w:val="single" w:sz="2" w:space="0" w:color="auto"/>
            </w:tcBorders>
            <w:shd w:val="clear" w:color="auto" w:fill="auto"/>
          </w:tcPr>
          <w:p w:rsidR="003F3ABE" w:rsidRPr="00A0043B" w:rsidRDefault="003F3ABE" w:rsidP="0062670B">
            <w:pPr>
              <w:jc w:val="left"/>
              <w:rPr>
                <w:rFonts w:cs="Arial"/>
                <w:snapToGrid w:val="0"/>
                <w:sz w:val="18"/>
              </w:rPr>
            </w:pPr>
            <w:r w:rsidRPr="00A0043B">
              <w:rPr>
                <w:rFonts w:cs="Arial"/>
                <w:snapToGrid w:val="0"/>
                <w:sz w:val="18"/>
              </w:rPr>
              <w:t>GAIA</w:t>
            </w:r>
          </w:p>
        </w:tc>
        <w:tc>
          <w:tcPr>
            <w:tcW w:w="1521" w:type="dxa"/>
            <w:vMerge w:val="restart"/>
            <w:tcBorders>
              <w:top w:val="single" w:sz="2" w:space="0" w:color="auto"/>
              <w:left w:val="single" w:sz="2" w:space="0" w:color="auto"/>
              <w:right w:val="single" w:sz="2" w:space="0" w:color="auto"/>
            </w:tcBorders>
            <w:shd w:val="clear" w:color="auto" w:fill="auto"/>
          </w:tcPr>
          <w:p w:rsidR="003F3ABE" w:rsidRPr="00A0043B" w:rsidRDefault="003F3ABE" w:rsidP="0062670B">
            <w:pPr>
              <w:rPr>
                <w:rFonts w:cs="Arial"/>
                <w:snapToGrid w:val="0"/>
                <w:sz w:val="18"/>
              </w:rPr>
            </w:pPr>
            <w:r w:rsidRPr="00A0043B">
              <w:rPr>
                <w:rFonts w:cs="Arial"/>
                <w:snapToGrid w:val="0"/>
                <w:sz w:val="18"/>
              </w:rPr>
              <w:t>Windev</w:t>
            </w:r>
          </w:p>
        </w:tc>
        <w:tc>
          <w:tcPr>
            <w:tcW w:w="2977" w:type="dxa"/>
            <w:gridSpan w:val="2"/>
            <w:vMerge w:val="restart"/>
            <w:tcBorders>
              <w:top w:val="single" w:sz="2" w:space="0" w:color="auto"/>
              <w:left w:val="single" w:sz="2" w:space="0" w:color="auto"/>
              <w:right w:val="single" w:sz="2" w:space="0" w:color="auto"/>
            </w:tcBorders>
            <w:shd w:val="clear" w:color="auto" w:fill="auto"/>
          </w:tcPr>
          <w:p w:rsidR="003F3ABE" w:rsidRPr="00A0043B" w:rsidRDefault="003F3ABE" w:rsidP="0062670B">
            <w:pPr>
              <w:jc w:val="left"/>
              <w:rPr>
                <w:rFonts w:cs="Arial"/>
                <w:snapToGrid w:val="0"/>
                <w:sz w:val="18"/>
              </w:rPr>
            </w:pPr>
            <w:r w:rsidRPr="00A0043B">
              <w:rPr>
                <w:rFonts w:cs="Arial"/>
                <w:snapToGrid w:val="0"/>
                <w:sz w:val="18"/>
              </w:rPr>
              <w:t>Computes comparisons of varieties for management of reference collections</w:t>
            </w:r>
          </w:p>
        </w:tc>
        <w:tc>
          <w:tcPr>
            <w:tcW w:w="2977" w:type="dxa"/>
            <w:vMerge w:val="restart"/>
            <w:tcBorders>
              <w:top w:val="single" w:sz="2" w:space="0" w:color="auto"/>
              <w:left w:val="single" w:sz="2" w:space="0" w:color="auto"/>
              <w:right w:val="single" w:sz="2" w:space="0" w:color="auto"/>
            </w:tcBorders>
            <w:shd w:val="clear" w:color="auto" w:fill="auto"/>
          </w:tcPr>
          <w:p w:rsidR="003F3ABE" w:rsidRPr="00A0043B" w:rsidRDefault="003F3ABE" w:rsidP="0062670B">
            <w:pPr>
              <w:jc w:val="left"/>
              <w:rPr>
                <w:rFonts w:cs="Arial"/>
                <w:snapToGrid w:val="0"/>
                <w:sz w:val="18"/>
              </w:rPr>
            </w:pPr>
            <w:r w:rsidRPr="00A0043B">
              <w:rPr>
                <w:rFonts w:cs="Arial"/>
                <w:snapToGrid w:val="0"/>
                <w:sz w:val="18"/>
              </w:rPr>
              <w:t>France:</w:t>
            </w:r>
            <w:r w:rsidRPr="00A0043B">
              <w:rPr>
                <w:rFonts w:cs="Arial"/>
                <w:snapToGrid w:val="0"/>
                <w:sz w:val="18"/>
              </w:rPr>
              <w:br/>
              <w:t>Email:</w:t>
            </w:r>
          </w:p>
          <w:p w:rsidR="003F3ABE" w:rsidRPr="00A0043B" w:rsidRDefault="00900CC7" w:rsidP="0062670B">
            <w:pPr>
              <w:jc w:val="left"/>
              <w:rPr>
                <w:rFonts w:cs="Arial"/>
                <w:snapToGrid w:val="0"/>
                <w:sz w:val="18"/>
              </w:rPr>
            </w:pPr>
            <w:hyperlink r:id="rId18" w:history="1">
              <w:r w:rsidR="003F3ABE" w:rsidRPr="00A0043B">
                <w:rPr>
                  <w:rStyle w:val="Hyperlink"/>
                  <w:rFonts w:cs="Arial"/>
                  <w:snapToGrid w:val="0"/>
                  <w:sz w:val="18"/>
                </w:rPr>
                <w:t>christophe.chevalier@geves.fr</w:t>
              </w:r>
            </w:hyperlink>
            <w:r w:rsidR="003F3ABE" w:rsidRPr="00A0043B">
              <w:rPr>
                <w:rFonts w:cs="Arial"/>
                <w:snapToGrid w:val="0"/>
                <w:sz w:val="18"/>
              </w:rPr>
              <w:t xml:space="preserve"> </w:t>
            </w:r>
          </w:p>
        </w:tc>
        <w:tc>
          <w:tcPr>
            <w:tcW w:w="1275" w:type="dxa"/>
            <w:vMerge w:val="restart"/>
            <w:tcBorders>
              <w:top w:val="single" w:sz="2" w:space="0" w:color="auto"/>
              <w:left w:val="single" w:sz="2" w:space="0" w:color="auto"/>
              <w:right w:val="single" w:sz="2" w:space="0" w:color="auto"/>
            </w:tcBorders>
            <w:shd w:val="clear" w:color="auto" w:fill="auto"/>
          </w:tcPr>
          <w:p w:rsidR="003F3ABE" w:rsidRPr="00A0043B" w:rsidRDefault="003F3ABE" w:rsidP="0062670B">
            <w:pPr>
              <w:jc w:val="left"/>
              <w:rPr>
                <w:rFonts w:cs="Arial"/>
                <w:snapToGrid w:val="0"/>
                <w:sz w:val="18"/>
              </w:rPr>
            </w:pPr>
          </w:p>
        </w:tc>
        <w:tc>
          <w:tcPr>
            <w:tcW w:w="1558" w:type="dxa"/>
            <w:gridSpan w:val="2"/>
            <w:tcBorders>
              <w:top w:val="single" w:sz="2" w:space="0" w:color="auto"/>
              <w:left w:val="single" w:sz="2" w:space="0" w:color="auto"/>
              <w:bottom w:val="single" w:sz="2" w:space="0" w:color="auto"/>
              <w:right w:val="single" w:sz="2" w:space="0" w:color="auto"/>
            </w:tcBorders>
            <w:shd w:val="clear" w:color="auto" w:fill="auto"/>
          </w:tcPr>
          <w:p w:rsidR="003F3ABE" w:rsidRPr="00A0043B" w:rsidRDefault="003F3ABE" w:rsidP="0062670B">
            <w:pPr>
              <w:jc w:val="left"/>
              <w:rPr>
                <w:rFonts w:cs="Arial"/>
                <w:snapToGrid w:val="0"/>
                <w:sz w:val="18"/>
              </w:rPr>
            </w:pPr>
            <w:r w:rsidRPr="00A0043B">
              <w:rPr>
                <w:rFonts w:cs="Arial"/>
                <w:snapToGrid w:val="0"/>
                <w:sz w:val="18"/>
              </w:rPr>
              <w:t>FR</w:t>
            </w:r>
          </w:p>
        </w:tc>
        <w:tc>
          <w:tcPr>
            <w:tcW w:w="3247" w:type="dxa"/>
            <w:tcBorders>
              <w:top w:val="single" w:sz="2" w:space="0" w:color="auto"/>
              <w:left w:val="single" w:sz="2" w:space="0" w:color="auto"/>
              <w:bottom w:val="single" w:sz="2" w:space="0" w:color="auto"/>
              <w:right w:val="single" w:sz="2" w:space="0" w:color="auto"/>
            </w:tcBorders>
            <w:shd w:val="clear" w:color="auto" w:fill="auto"/>
          </w:tcPr>
          <w:p w:rsidR="003F3ABE" w:rsidRPr="00A0043B" w:rsidRDefault="003F3ABE" w:rsidP="0062670B">
            <w:pPr>
              <w:jc w:val="left"/>
              <w:rPr>
                <w:rFonts w:cs="Arial"/>
                <w:snapToGrid w:val="0"/>
                <w:sz w:val="18"/>
              </w:rPr>
            </w:pPr>
            <w:r w:rsidRPr="00A0043B">
              <w:rPr>
                <w:rFonts w:cs="Arial"/>
                <w:snapToGrid w:val="0"/>
                <w:sz w:val="18"/>
              </w:rPr>
              <w:t>Sorghum, Sugar Beet, Maize, Wheat, Barley, Oat, Rape, Sunflower, Triticale, Pea</w:t>
            </w:r>
          </w:p>
        </w:tc>
      </w:tr>
      <w:tr w:rsidR="003F3ABE" w:rsidRPr="00A0043B" w:rsidTr="0062670B">
        <w:tblPrEx>
          <w:tblLook w:val="01E0" w:firstRow="1" w:lastRow="1" w:firstColumn="1" w:lastColumn="1" w:noHBand="0" w:noVBand="0"/>
        </w:tblPrEx>
        <w:trPr>
          <w:jc w:val="center"/>
        </w:trPr>
        <w:tc>
          <w:tcPr>
            <w:tcW w:w="724" w:type="dxa"/>
            <w:vMerge/>
            <w:tcBorders>
              <w:right w:val="single" w:sz="2" w:space="0" w:color="auto"/>
            </w:tcBorders>
            <w:shd w:val="clear" w:color="auto" w:fill="auto"/>
          </w:tcPr>
          <w:p w:rsidR="003F3ABE" w:rsidRPr="00A0043B" w:rsidRDefault="003F3ABE" w:rsidP="0062670B">
            <w:pPr>
              <w:jc w:val="center"/>
              <w:rPr>
                <w:rFonts w:cs="Arial"/>
                <w:snapToGrid w:val="0"/>
                <w:sz w:val="18"/>
              </w:rPr>
            </w:pPr>
          </w:p>
        </w:tc>
        <w:tc>
          <w:tcPr>
            <w:tcW w:w="1172" w:type="dxa"/>
            <w:gridSpan w:val="3"/>
            <w:vMerge/>
            <w:tcBorders>
              <w:left w:val="single" w:sz="2" w:space="0" w:color="auto"/>
              <w:right w:val="single" w:sz="2" w:space="0" w:color="auto"/>
            </w:tcBorders>
            <w:shd w:val="clear" w:color="auto" w:fill="auto"/>
          </w:tcPr>
          <w:p w:rsidR="003F3ABE" w:rsidRPr="00A0043B" w:rsidRDefault="003F3ABE" w:rsidP="0062670B">
            <w:pPr>
              <w:jc w:val="center"/>
              <w:rPr>
                <w:rFonts w:cs="Arial"/>
                <w:snapToGrid w:val="0"/>
                <w:sz w:val="18"/>
              </w:rPr>
            </w:pPr>
          </w:p>
        </w:tc>
        <w:tc>
          <w:tcPr>
            <w:tcW w:w="1521" w:type="dxa"/>
            <w:vMerge/>
            <w:tcBorders>
              <w:left w:val="single" w:sz="2" w:space="0" w:color="auto"/>
              <w:right w:val="single" w:sz="2" w:space="0" w:color="auto"/>
            </w:tcBorders>
            <w:shd w:val="clear" w:color="auto" w:fill="auto"/>
          </w:tcPr>
          <w:p w:rsidR="003F3ABE" w:rsidRPr="00A0043B" w:rsidRDefault="003F3ABE" w:rsidP="0062670B">
            <w:pPr>
              <w:rPr>
                <w:rFonts w:cs="Arial"/>
                <w:snapToGrid w:val="0"/>
                <w:sz w:val="18"/>
              </w:rPr>
            </w:pPr>
          </w:p>
        </w:tc>
        <w:tc>
          <w:tcPr>
            <w:tcW w:w="2977" w:type="dxa"/>
            <w:gridSpan w:val="2"/>
            <w:vMerge/>
            <w:tcBorders>
              <w:left w:val="single" w:sz="2" w:space="0" w:color="auto"/>
              <w:right w:val="single" w:sz="2" w:space="0" w:color="auto"/>
            </w:tcBorders>
            <w:shd w:val="clear" w:color="auto" w:fill="auto"/>
          </w:tcPr>
          <w:p w:rsidR="003F3ABE" w:rsidRPr="00A0043B" w:rsidRDefault="003F3ABE" w:rsidP="0062670B">
            <w:pPr>
              <w:jc w:val="left"/>
              <w:rPr>
                <w:rFonts w:cs="Arial"/>
                <w:snapToGrid w:val="0"/>
                <w:sz w:val="18"/>
              </w:rPr>
            </w:pPr>
          </w:p>
        </w:tc>
        <w:tc>
          <w:tcPr>
            <w:tcW w:w="2977" w:type="dxa"/>
            <w:vMerge/>
            <w:tcBorders>
              <w:left w:val="single" w:sz="2" w:space="0" w:color="auto"/>
              <w:right w:val="single" w:sz="2" w:space="0" w:color="auto"/>
            </w:tcBorders>
            <w:shd w:val="clear" w:color="auto" w:fill="auto"/>
          </w:tcPr>
          <w:p w:rsidR="003F3ABE" w:rsidRPr="00A0043B" w:rsidRDefault="003F3ABE" w:rsidP="0062670B">
            <w:pPr>
              <w:jc w:val="left"/>
              <w:rPr>
                <w:rFonts w:cs="Arial"/>
                <w:snapToGrid w:val="0"/>
                <w:sz w:val="18"/>
              </w:rPr>
            </w:pPr>
          </w:p>
        </w:tc>
        <w:tc>
          <w:tcPr>
            <w:tcW w:w="1275" w:type="dxa"/>
            <w:vMerge/>
            <w:tcBorders>
              <w:left w:val="single" w:sz="2" w:space="0" w:color="auto"/>
              <w:right w:val="single" w:sz="2" w:space="0" w:color="auto"/>
            </w:tcBorders>
            <w:shd w:val="clear" w:color="auto" w:fill="auto"/>
          </w:tcPr>
          <w:p w:rsidR="003F3ABE" w:rsidRPr="00A0043B" w:rsidRDefault="003F3ABE" w:rsidP="0062670B">
            <w:pPr>
              <w:jc w:val="left"/>
              <w:rPr>
                <w:rFonts w:cs="Arial"/>
                <w:snapToGrid w:val="0"/>
                <w:sz w:val="18"/>
              </w:rPr>
            </w:pPr>
          </w:p>
        </w:tc>
        <w:tc>
          <w:tcPr>
            <w:tcW w:w="1558" w:type="dxa"/>
            <w:gridSpan w:val="2"/>
            <w:tcBorders>
              <w:top w:val="single" w:sz="2" w:space="0" w:color="auto"/>
              <w:left w:val="single" w:sz="2" w:space="0" w:color="auto"/>
              <w:bottom w:val="single" w:sz="2" w:space="0" w:color="auto"/>
              <w:right w:val="single" w:sz="2" w:space="0" w:color="auto"/>
            </w:tcBorders>
            <w:shd w:val="clear" w:color="auto" w:fill="auto"/>
          </w:tcPr>
          <w:p w:rsidR="003F3ABE" w:rsidRPr="00A0043B" w:rsidRDefault="003F3ABE" w:rsidP="0062670B">
            <w:pPr>
              <w:tabs>
                <w:tab w:val="right" w:pos="1734"/>
              </w:tabs>
              <w:jc w:val="left"/>
              <w:rPr>
                <w:rFonts w:cs="Arial"/>
                <w:snapToGrid w:val="0"/>
                <w:sz w:val="18"/>
              </w:rPr>
            </w:pPr>
            <w:r w:rsidRPr="00A0043B">
              <w:rPr>
                <w:rFonts w:cs="Arial"/>
                <w:snapToGrid w:val="0"/>
                <w:sz w:val="18"/>
              </w:rPr>
              <w:t>HR</w:t>
            </w:r>
          </w:p>
        </w:tc>
        <w:tc>
          <w:tcPr>
            <w:tcW w:w="3247" w:type="dxa"/>
            <w:tcBorders>
              <w:top w:val="single" w:sz="2" w:space="0" w:color="auto"/>
              <w:left w:val="single" w:sz="2" w:space="0" w:color="auto"/>
              <w:right w:val="single" w:sz="2" w:space="0" w:color="auto"/>
            </w:tcBorders>
            <w:shd w:val="clear" w:color="auto" w:fill="auto"/>
          </w:tcPr>
          <w:p w:rsidR="003F3ABE" w:rsidRPr="00A0043B" w:rsidRDefault="003F3ABE" w:rsidP="0062670B">
            <w:pPr>
              <w:tabs>
                <w:tab w:val="right" w:pos="1734"/>
              </w:tabs>
              <w:jc w:val="left"/>
              <w:rPr>
                <w:rFonts w:cs="Arial"/>
                <w:snapToGrid w:val="0"/>
                <w:sz w:val="18"/>
              </w:rPr>
            </w:pPr>
            <w:r w:rsidRPr="00A0043B">
              <w:rPr>
                <w:rFonts w:cs="Arial"/>
                <w:snapToGrid w:val="0"/>
                <w:sz w:val="18"/>
              </w:rPr>
              <w:t xml:space="preserve">Barley, Maize, Wheat, </w:t>
            </w:r>
            <w:r w:rsidRPr="00A0043B">
              <w:rPr>
                <w:rFonts w:cs="Arial"/>
                <w:snapToGrid w:val="0"/>
                <w:sz w:val="18"/>
                <w:highlight w:val="lightGray"/>
              </w:rPr>
              <w:t>Soybean</w:t>
            </w:r>
          </w:p>
        </w:tc>
      </w:tr>
      <w:tr w:rsidR="003F3ABE" w:rsidRPr="00A0043B" w:rsidTr="0062670B">
        <w:tblPrEx>
          <w:tblLook w:val="01E0" w:firstRow="1" w:lastRow="1" w:firstColumn="1" w:lastColumn="1" w:noHBand="0" w:noVBand="0"/>
        </w:tblPrEx>
        <w:trPr>
          <w:jc w:val="center"/>
        </w:trPr>
        <w:tc>
          <w:tcPr>
            <w:tcW w:w="724" w:type="dxa"/>
            <w:vMerge/>
            <w:tcBorders>
              <w:right w:val="single" w:sz="2" w:space="0" w:color="auto"/>
            </w:tcBorders>
            <w:shd w:val="clear" w:color="auto" w:fill="auto"/>
          </w:tcPr>
          <w:p w:rsidR="003F3ABE" w:rsidRPr="00A0043B" w:rsidRDefault="003F3ABE" w:rsidP="0062670B">
            <w:pPr>
              <w:jc w:val="center"/>
              <w:rPr>
                <w:rFonts w:cs="Arial"/>
                <w:snapToGrid w:val="0"/>
                <w:sz w:val="18"/>
              </w:rPr>
            </w:pPr>
          </w:p>
        </w:tc>
        <w:tc>
          <w:tcPr>
            <w:tcW w:w="1172" w:type="dxa"/>
            <w:gridSpan w:val="3"/>
            <w:vMerge/>
            <w:tcBorders>
              <w:left w:val="single" w:sz="2" w:space="0" w:color="auto"/>
              <w:right w:val="single" w:sz="2" w:space="0" w:color="auto"/>
            </w:tcBorders>
            <w:shd w:val="clear" w:color="auto" w:fill="auto"/>
          </w:tcPr>
          <w:p w:rsidR="003F3ABE" w:rsidRPr="00A0043B" w:rsidRDefault="003F3ABE" w:rsidP="0062670B">
            <w:pPr>
              <w:jc w:val="center"/>
              <w:rPr>
                <w:rFonts w:cs="Arial"/>
                <w:snapToGrid w:val="0"/>
                <w:sz w:val="18"/>
              </w:rPr>
            </w:pPr>
          </w:p>
        </w:tc>
        <w:tc>
          <w:tcPr>
            <w:tcW w:w="1521" w:type="dxa"/>
            <w:vMerge/>
            <w:tcBorders>
              <w:left w:val="single" w:sz="2" w:space="0" w:color="auto"/>
              <w:right w:val="single" w:sz="2" w:space="0" w:color="auto"/>
            </w:tcBorders>
            <w:shd w:val="clear" w:color="auto" w:fill="auto"/>
          </w:tcPr>
          <w:p w:rsidR="003F3ABE" w:rsidRPr="00A0043B" w:rsidRDefault="003F3ABE" w:rsidP="0062670B">
            <w:pPr>
              <w:rPr>
                <w:rFonts w:cs="Arial"/>
                <w:snapToGrid w:val="0"/>
                <w:sz w:val="18"/>
              </w:rPr>
            </w:pPr>
          </w:p>
        </w:tc>
        <w:tc>
          <w:tcPr>
            <w:tcW w:w="2977" w:type="dxa"/>
            <w:gridSpan w:val="2"/>
            <w:vMerge/>
            <w:tcBorders>
              <w:left w:val="single" w:sz="2" w:space="0" w:color="auto"/>
              <w:right w:val="single" w:sz="2" w:space="0" w:color="auto"/>
            </w:tcBorders>
            <w:shd w:val="clear" w:color="auto" w:fill="auto"/>
          </w:tcPr>
          <w:p w:rsidR="003F3ABE" w:rsidRPr="00A0043B" w:rsidRDefault="003F3ABE" w:rsidP="0062670B">
            <w:pPr>
              <w:jc w:val="left"/>
              <w:rPr>
                <w:rFonts w:cs="Arial"/>
                <w:snapToGrid w:val="0"/>
                <w:sz w:val="18"/>
              </w:rPr>
            </w:pPr>
          </w:p>
        </w:tc>
        <w:tc>
          <w:tcPr>
            <w:tcW w:w="2977" w:type="dxa"/>
            <w:vMerge/>
            <w:tcBorders>
              <w:left w:val="single" w:sz="2" w:space="0" w:color="auto"/>
              <w:right w:val="single" w:sz="2" w:space="0" w:color="auto"/>
            </w:tcBorders>
            <w:shd w:val="clear" w:color="auto" w:fill="auto"/>
          </w:tcPr>
          <w:p w:rsidR="003F3ABE" w:rsidRPr="00A0043B" w:rsidRDefault="003F3ABE" w:rsidP="0062670B">
            <w:pPr>
              <w:jc w:val="left"/>
              <w:rPr>
                <w:rFonts w:cs="Arial"/>
                <w:snapToGrid w:val="0"/>
                <w:sz w:val="18"/>
              </w:rPr>
            </w:pPr>
          </w:p>
        </w:tc>
        <w:tc>
          <w:tcPr>
            <w:tcW w:w="1275" w:type="dxa"/>
            <w:vMerge/>
            <w:tcBorders>
              <w:left w:val="single" w:sz="2" w:space="0" w:color="auto"/>
              <w:right w:val="single" w:sz="2" w:space="0" w:color="auto"/>
            </w:tcBorders>
            <w:shd w:val="clear" w:color="auto" w:fill="auto"/>
          </w:tcPr>
          <w:p w:rsidR="003F3ABE" w:rsidRPr="00A0043B" w:rsidRDefault="003F3ABE" w:rsidP="0062670B">
            <w:pPr>
              <w:jc w:val="left"/>
              <w:rPr>
                <w:rFonts w:cs="Arial"/>
                <w:snapToGrid w:val="0"/>
                <w:sz w:val="18"/>
              </w:rPr>
            </w:pPr>
          </w:p>
        </w:tc>
        <w:tc>
          <w:tcPr>
            <w:tcW w:w="1558" w:type="dxa"/>
            <w:gridSpan w:val="2"/>
            <w:tcBorders>
              <w:top w:val="single" w:sz="2" w:space="0" w:color="auto"/>
              <w:left w:val="single" w:sz="2" w:space="0" w:color="auto"/>
              <w:bottom w:val="single" w:sz="2" w:space="0" w:color="auto"/>
              <w:right w:val="single" w:sz="2" w:space="0" w:color="auto"/>
            </w:tcBorders>
            <w:shd w:val="clear" w:color="auto" w:fill="auto"/>
          </w:tcPr>
          <w:p w:rsidR="003F3ABE" w:rsidRPr="00A0043B" w:rsidRDefault="003F3ABE" w:rsidP="0062670B">
            <w:pPr>
              <w:tabs>
                <w:tab w:val="right" w:pos="1734"/>
              </w:tabs>
              <w:jc w:val="left"/>
              <w:rPr>
                <w:rFonts w:cs="Arial"/>
                <w:snapToGrid w:val="0"/>
                <w:sz w:val="18"/>
              </w:rPr>
            </w:pPr>
            <w:r w:rsidRPr="00A0043B">
              <w:rPr>
                <w:rFonts w:cs="Arial"/>
                <w:snapToGrid w:val="0"/>
                <w:sz w:val="18"/>
              </w:rPr>
              <w:t>CZ</w:t>
            </w:r>
          </w:p>
        </w:tc>
        <w:tc>
          <w:tcPr>
            <w:tcW w:w="3247" w:type="dxa"/>
            <w:tcBorders>
              <w:left w:val="single" w:sz="2" w:space="0" w:color="auto"/>
              <w:right w:val="single" w:sz="2" w:space="0" w:color="auto"/>
            </w:tcBorders>
            <w:shd w:val="clear" w:color="auto" w:fill="auto"/>
          </w:tcPr>
          <w:p w:rsidR="003F3ABE" w:rsidRPr="00A0043B" w:rsidRDefault="003F3ABE" w:rsidP="0062670B">
            <w:pPr>
              <w:tabs>
                <w:tab w:val="right" w:pos="1734"/>
              </w:tabs>
              <w:jc w:val="left"/>
              <w:rPr>
                <w:rFonts w:cs="Arial"/>
                <w:snapToGrid w:val="0"/>
                <w:sz w:val="18"/>
              </w:rPr>
            </w:pPr>
            <w:r w:rsidRPr="00A0043B">
              <w:rPr>
                <w:rFonts w:cs="Arial"/>
                <w:snapToGrid w:val="0"/>
                <w:sz w:val="18"/>
              </w:rPr>
              <w:t>Maize, Wheat, Barley, Oat, and Pea</w:t>
            </w:r>
          </w:p>
        </w:tc>
      </w:tr>
    </w:tbl>
    <w:p w:rsidR="003F3ABE" w:rsidRPr="00A0043B" w:rsidRDefault="003F3ABE" w:rsidP="003F3ABE">
      <w:pPr>
        <w:rPr>
          <w:snapToGrid w:val="0"/>
        </w:rPr>
      </w:pPr>
    </w:p>
    <w:p w:rsidR="003F3ABE" w:rsidRPr="00A0043B" w:rsidRDefault="003F3ABE" w:rsidP="003F3ABE">
      <w:pPr>
        <w:rPr>
          <w:snapToGrid w:val="0"/>
        </w:rPr>
      </w:pPr>
    </w:p>
    <w:p w:rsidR="003F3ABE" w:rsidRPr="00A0043B" w:rsidRDefault="003F3ABE" w:rsidP="003F3ABE">
      <w:pPr>
        <w:keepNext/>
        <w:rPr>
          <w:rFonts w:cs="Arial"/>
          <w:snapToGrid w:val="0"/>
          <w:u w:val="single"/>
        </w:rPr>
      </w:pPr>
      <w:r w:rsidRPr="00A0043B">
        <w:rPr>
          <w:rFonts w:cs="Arial"/>
          <w:snapToGrid w:val="0"/>
        </w:rPr>
        <w:t>(e)</w:t>
      </w:r>
      <w:r w:rsidRPr="00A0043B">
        <w:rPr>
          <w:rFonts w:cs="Arial"/>
          <w:snapToGrid w:val="0"/>
        </w:rPr>
        <w:tab/>
      </w:r>
      <w:r w:rsidRPr="00A0043B">
        <w:rPr>
          <w:rFonts w:cs="Arial"/>
          <w:snapToGrid w:val="0"/>
          <w:u w:val="single"/>
        </w:rPr>
        <w:t>Data recording and transfer</w:t>
      </w:r>
    </w:p>
    <w:p w:rsidR="003F3ABE" w:rsidRPr="00A0043B" w:rsidRDefault="003F3ABE" w:rsidP="003F3ABE">
      <w:pPr>
        <w:keepNext/>
        <w:ind w:left="567"/>
        <w:rPr>
          <w:rFonts w:cs="Arial"/>
          <w:snapToGrid w:val="0"/>
          <w:u w:val="single"/>
        </w:rPr>
      </w:pP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28" w:type="dxa"/>
          <w:right w:w="57" w:type="dxa"/>
        </w:tblCellMar>
        <w:tblLook w:val="04A0" w:firstRow="1" w:lastRow="0" w:firstColumn="1" w:lastColumn="0" w:noHBand="0" w:noVBand="1"/>
      </w:tblPr>
      <w:tblGrid>
        <w:gridCol w:w="730"/>
        <w:gridCol w:w="1157"/>
        <w:gridCol w:w="1544"/>
        <w:gridCol w:w="2941"/>
        <w:gridCol w:w="2984"/>
        <w:gridCol w:w="1290"/>
        <w:gridCol w:w="1545"/>
        <w:gridCol w:w="3260"/>
      </w:tblGrid>
      <w:tr w:rsidR="003F3ABE" w:rsidRPr="00A0043B" w:rsidTr="0062670B">
        <w:trPr>
          <w:jc w:val="center"/>
        </w:trPr>
        <w:tc>
          <w:tcPr>
            <w:tcW w:w="730" w:type="dxa"/>
            <w:shd w:val="clear" w:color="auto" w:fill="F2F2F2"/>
            <w:vAlign w:val="center"/>
          </w:tcPr>
          <w:p w:rsidR="003F3ABE" w:rsidRPr="00A0043B" w:rsidRDefault="003F3ABE" w:rsidP="0062670B">
            <w:pPr>
              <w:jc w:val="center"/>
              <w:rPr>
                <w:rFonts w:cs="Arial"/>
                <w:snapToGrid w:val="0"/>
                <w:sz w:val="18"/>
              </w:rPr>
            </w:pPr>
            <w:r w:rsidRPr="00A0043B">
              <w:rPr>
                <w:rFonts w:cs="Arial"/>
                <w:snapToGrid w:val="0"/>
                <w:sz w:val="18"/>
              </w:rPr>
              <w:t>Date added</w:t>
            </w:r>
          </w:p>
        </w:tc>
        <w:tc>
          <w:tcPr>
            <w:tcW w:w="1157" w:type="dxa"/>
            <w:shd w:val="clear" w:color="auto" w:fill="F2F2F2"/>
            <w:vAlign w:val="center"/>
          </w:tcPr>
          <w:p w:rsidR="003F3ABE" w:rsidRPr="00A0043B" w:rsidRDefault="003F3ABE" w:rsidP="0062670B">
            <w:pPr>
              <w:jc w:val="center"/>
              <w:rPr>
                <w:rFonts w:cs="Arial"/>
                <w:snapToGrid w:val="0"/>
                <w:sz w:val="18"/>
              </w:rPr>
            </w:pPr>
            <w:r w:rsidRPr="00A0043B">
              <w:rPr>
                <w:rFonts w:cs="Arial"/>
                <w:snapToGrid w:val="0"/>
                <w:sz w:val="18"/>
              </w:rPr>
              <w:t>Program name</w:t>
            </w:r>
          </w:p>
        </w:tc>
        <w:tc>
          <w:tcPr>
            <w:tcW w:w="1544" w:type="dxa"/>
            <w:shd w:val="clear" w:color="auto" w:fill="F2F2F2"/>
            <w:vAlign w:val="center"/>
          </w:tcPr>
          <w:p w:rsidR="003F3ABE" w:rsidRPr="00A0043B" w:rsidRDefault="003F3ABE" w:rsidP="0062670B">
            <w:pPr>
              <w:jc w:val="center"/>
              <w:rPr>
                <w:rFonts w:cs="Arial"/>
                <w:snapToGrid w:val="0"/>
                <w:sz w:val="18"/>
              </w:rPr>
            </w:pPr>
            <w:r w:rsidRPr="00A0043B">
              <w:rPr>
                <w:rFonts w:cs="Arial"/>
                <w:snapToGrid w:val="0"/>
                <w:sz w:val="18"/>
              </w:rPr>
              <w:t>Programming language</w:t>
            </w:r>
          </w:p>
        </w:tc>
        <w:tc>
          <w:tcPr>
            <w:tcW w:w="2941" w:type="dxa"/>
            <w:shd w:val="clear" w:color="auto" w:fill="F2F2F2"/>
            <w:vAlign w:val="center"/>
          </w:tcPr>
          <w:p w:rsidR="003F3ABE" w:rsidRPr="00A0043B" w:rsidRDefault="003F3ABE" w:rsidP="0062670B">
            <w:pPr>
              <w:jc w:val="center"/>
              <w:rPr>
                <w:rFonts w:cs="Arial"/>
                <w:snapToGrid w:val="0"/>
                <w:sz w:val="18"/>
              </w:rPr>
            </w:pPr>
            <w:r w:rsidRPr="00A0043B">
              <w:rPr>
                <w:rFonts w:cs="Arial"/>
                <w:snapToGrid w:val="0"/>
                <w:sz w:val="18"/>
              </w:rPr>
              <w:t>Function (brief summary)</w:t>
            </w:r>
          </w:p>
        </w:tc>
        <w:tc>
          <w:tcPr>
            <w:tcW w:w="2984" w:type="dxa"/>
            <w:shd w:val="clear" w:color="auto" w:fill="F2F2F2"/>
            <w:vAlign w:val="center"/>
          </w:tcPr>
          <w:p w:rsidR="003F3ABE" w:rsidRPr="00A0043B" w:rsidRDefault="003F3ABE" w:rsidP="0062670B">
            <w:pPr>
              <w:jc w:val="center"/>
              <w:rPr>
                <w:rFonts w:cs="Arial"/>
                <w:snapToGrid w:val="0"/>
                <w:sz w:val="18"/>
              </w:rPr>
            </w:pPr>
            <w:r w:rsidRPr="00A0043B">
              <w:rPr>
                <w:rFonts w:cs="Arial"/>
                <w:snapToGrid w:val="0"/>
                <w:sz w:val="18"/>
              </w:rPr>
              <w:t>Source &amp; contact details</w:t>
            </w:r>
          </w:p>
        </w:tc>
        <w:tc>
          <w:tcPr>
            <w:tcW w:w="1290" w:type="dxa"/>
            <w:shd w:val="clear" w:color="auto" w:fill="F2F2F2"/>
            <w:vAlign w:val="center"/>
          </w:tcPr>
          <w:p w:rsidR="003F3ABE" w:rsidRPr="00A0043B" w:rsidRDefault="003F3ABE" w:rsidP="0062670B">
            <w:pPr>
              <w:jc w:val="center"/>
              <w:rPr>
                <w:rFonts w:cs="Arial"/>
                <w:snapToGrid w:val="0"/>
                <w:sz w:val="18"/>
              </w:rPr>
            </w:pPr>
            <w:r w:rsidRPr="00A0043B">
              <w:rPr>
                <w:rFonts w:cs="Arial"/>
                <w:snapToGrid w:val="0"/>
                <w:sz w:val="18"/>
              </w:rPr>
              <w:t>Condition for supply</w:t>
            </w:r>
          </w:p>
        </w:tc>
        <w:tc>
          <w:tcPr>
            <w:tcW w:w="1545" w:type="dxa"/>
            <w:shd w:val="clear" w:color="auto" w:fill="F2F2F2"/>
            <w:vAlign w:val="center"/>
          </w:tcPr>
          <w:p w:rsidR="003F3ABE" w:rsidRPr="00A0043B" w:rsidRDefault="003F3ABE" w:rsidP="0062670B">
            <w:pPr>
              <w:jc w:val="center"/>
              <w:rPr>
                <w:rFonts w:cs="Arial"/>
                <w:snapToGrid w:val="0"/>
                <w:sz w:val="18"/>
              </w:rPr>
            </w:pPr>
            <w:r w:rsidRPr="00A0043B">
              <w:rPr>
                <w:rFonts w:cs="Arial"/>
                <w:snapToGrid w:val="0"/>
                <w:sz w:val="18"/>
              </w:rPr>
              <w:t>Member(s) of the Union using the software</w:t>
            </w:r>
          </w:p>
        </w:tc>
        <w:tc>
          <w:tcPr>
            <w:tcW w:w="3260" w:type="dxa"/>
            <w:shd w:val="clear" w:color="auto" w:fill="F2F2F2"/>
            <w:vAlign w:val="center"/>
          </w:tcPr>
          <w:p w:rsidR="003F3ABE" w:rsidRPr="00A0043B" w:rsidRDefault="003F3ABE" w:rsidP="0062670B">
            <w:pPr>
              <w:jc w:val="center"/>
              <w:rPr>
                <w:rFonts w:cs="Arial"/>
                <w:snapToGrid w:val="0"/>
                <w:sz w:val="18"/>
              </w:rPr>
            </w:pPr>
            <w:r w:rsidRPr="00A0043B">
              <w:rPr>
                <w:rFonts w:cs="Arial"/>
                <w:snapToGrid w:val="0"/>
                <w:sz w:val="18"/>
              </w:rPr>
              <w:t>Application by user(s)</w:t>
            </w:r>
          </w:p>
        </w:tc>
      </w:tr>
      <w:tr w:rsidR="003F3ABE" w:rsidRPr="00A0043B" w:rsidTr="0062670B">
        <w:tblPrEx>
          <w:tblLook w:val="01E0" w:firstRow="1" w:lastRow="1" w:firstColumn="1" w:lastColumn="1" w:noHBand="0" w:noVBand="0"/>
        </w:tblPrEx>
        <w:trPr>
          <w:trHeight w:val="201"/>
          <w:jc w:val="center"/>
        </w:trPr>
        <w:tc>
          <w:tcPr>
            <w:tcW w:w="730" w:type="dxa"/>
            <w:tcBorders>
              <w:right w:val="single" w:sz="2" w:space="0" w:color="auto"/>
            </w:tcBorders>
          </w:tcPr>
          <w:p w:rsidR="003F3ABE" w:rsidRPr="00A0043B" w:rsidRDefault="003F3ABE" w:rsidP="0062670B">
            <w:pPr>
              <w:keepNext/>
              <w:jc w:val="center"/>
              <w:rPr>
                <w:rFonts w:cs="Arial"/>
                <w:snapToGrid w:val="0"/>
                <w:sz w:val="18"/>
                <w:szCs w:val="18"/>
              </w:rPr>
            </w:pPr>
          </w:p>
        </w:tc>
        <w:tc>
          <w:tcPr>
            <w:tcW w:w="1157" w:type="dxa"/>
            <w:tcBorders>
              <w:top w:val="single" w:sz="2" w:space="0" w:color="auto"/>
              <w:left w:val="single" w:sz="2" w:space="0" w:color="auto"/>
              <w:right w:val="single" w:sz="2" w:space="0" w:color="auto"/>
            </w:tcBorders>
          </w:tcPr>
          <w:p w:rsidR="003F3ABE" w:rsidRPr="00A0043B" w:rsidRDefault="003F3ABE" w:rsidP="0062670B">
            <w:pPr>
              <w:keepNext/>
              <w:jc w:val="left"/>
              <w:rPr>
                <w:rFonts w:cs="Arial"/>
                <w:snapToGrid w:val="0"/>
                <w:sz w:val="18"/>
                <w:szCs w:val="18"/>
              </w:rPr>
            </w:pPr>
            <w:r w:rsidRPr="00A0043B">
              <w:rPr>
                <w:rFonts w:cs="Arial"/>
                <w:snapToGrid w:val="0"/>
                <w:sz w:val="18"/>
                <w:szCs w:val="18"/>
              </w:rPr>
              <w:t>SIRIUS</w:t>
            </w:r>
          </w:p>
        </w:tc>
        <w:tc>
          <w:tcPr>
            <w:tcW w:w="1544" w:type="dxa"/>
            <w:tcBorders>
              <w:top w:val="single" w:sz="2" w:space="0" w:color="auto"/>
              <w:left w:val="single" w:sz="2" w:space="0" w:color="auto"/>
              <w:right w:val="single" w:sz="2" w:space="0" w:color="auto"/>
            </w:tcBorders>
          </w:tcPr>
          <w:p w:rsidR="003F3ABE" w:rsidRPr="00A0043B" w:rsidRDefault="003F3ABE" w:rsidP="0062670B">
            <w:pPr>
              <w:keepNext/>
              <w:rPr>
                <w:rFonts w:cs="Arial"/>
                <w:snapToGrid w:val="0"/>
                <w:sz w:val="18"/>
                <w:szCs w:val="18"/>
              </w:rPr>
            </w:pPr>
            <w:r w:rsidRPr="00A0043B">
              <w:rPr>
                <w:rFonts w:cs="Arial"/>
                <w:snapToGrid w:val="0"/>
                <w:sz w:val="18"/>
                <w:szCs w:val="18"/>
              </w:rPr>
              <w:t>Windev</w:t>
            </w:r>
          </w:p>
        </w:tc>
        <w:tc>
          <w:tcPr>
            <w:tcW w:w="2941" w:type="dxa"/>
            <w:tcBorders>
              <w:top w:val="single" w:sz="2" w:space="0" w:color="auto"/>
              <w:left w:val="single" w:sz="2" w:space="0" w:color="auto"/>
              <w:right w:val="single" w:sz="2" w:space="0" w:color="auto"/>
            </w:tcBorders>
          </w:tcPr>
          <w:p w:rsidR="003F3ABE" w:rsidRPr="00A0043B" w:rsidRDefault="003F3ABE" w:rsidP="0062670B">
            <w:pPr>
              <w:keepNext/>
              <w:jc w:val="left"/>
              <w:rPr>
                <w:rFonts w:cs="Arial"/>
                <w:snapToGrid w:val="0"/>
                <w:sz w:val="18"/>
                <w:szCs w:val="18"/>
              </w:rPr>
            </w:pPr>
            <w:r w:rsidRPr="00A0043B">
              <w:rPr>
                <w:rFonts w:cs="Arial"/>
                <w:snapToGrid w:val="0"/>
                <w:sz w:val="18"/>
                <w:szCs w:val="18"/>
              </w:rPr>
              <w:t>Hand-Held Data Capture Software</w:t>
            </w:r>
          </w:p>
        </w:tc>
        <w:tc>
          <w:tcPr>
            <w:tcW w:w="2984" w:type="dxa"/>
            <w:tcBorders>
              <w:top w:val="single" w:sz="2" w:space="0" w:color="auto"/>
              <w:left w:val="single" w:sz="2" w:space="0" w:color="auto"/>
              <w:right w:val="single" w:sz="2" w:space="0" w:color="auto"/>
            </w:tcBorders>
          </w:tcPr>
          <w:p w:rsidR="003F3ABE" w:rsidRPr="00A0043B" w:rsidRDefault="003F3ABE" w:rsidP="0062670B">
            <w:pPr>
              <w:keepNext/>
              <w:jc w:val="left"/>
              <w:rPr>
                <w:rFonts w:cs="Arial"/>
                <w:snapToGrid w:val="0"/>
                <w:sz w:val="18"/>
                <w:szCs w:val="18"/>
              </w:rPr>
            </w:pPr>
            <w:r w:rsidRPr="00A0043B">
              <w:rPr>
                <w:rFonts w:cs="Arial"/>
                <w:snapToGrid w:val="0"/>
                <w:sz w:val="18"/>
                <w:szCs w:val="18"/>
              </w:rPr>
              <w:t>France:</w:t>
            </w:r>
            <w:r w:rsidRPr="00A0043B">
              <w:rPr>
                <w:rFonts w:cs="Arial"/>
                <w:snapToGrid w:val="0"/>
                <w:sz w:val="18"/>
                <w:szCs w:val="18"/>
              </w:rPr>
              <w:br/>
              <w:t>Email:</w:t>
            </w:r>
          </w:p>
          <w:p w:rsidR="003F3ABE" w:rsidRPr="00A0043B" w:rsidRDefault="00900CC7" w:rsidP="0062670B">
            <w:pPr>
              <w:keepNext/>
              <w:jc w:val="left"/>
              <w:rPr>
                <w:rFonts w:cs="Arial"/>
                <w:snapToGrid w:val="0"/>
                <w:sz w:val="18"/>
                <w:szCs w:val="18"/>
              </w:rPr>
            </w:pPr>
            <w:hyperlink r:id="rId19" w:history="1">
              <w:r w:rsidR="003F3ABE" w:rsidRPr="00A0043B">
                <w:rPr>
                  <w:rStyle w:val="Hyperlink"/>
                  <w:rFonts w:cs="Arial"/>
                  <w:snapToGrid w:val="0"/>
                  <w:sz w:val="18"/>
                  <w:szCs w:val="18"/>
                </w:rPr>
                <w:t>christophe.chevalier@geves.fr</w:t>
              </w:r>
            </w:hyperlink>
            <w:r w:rsidR="003F3ABE" w:rsidRPr="00A0043B">
              <w:rPr>
                <w:rFonts w:cs="Arial"/>
                <w:snapToGrid w:val="0"/>
                <w:sz w:val="18"/>
                <w:szCs w:val="18"/>
              </w:rPr>
              <w:t xml:space="preserve"> </w:t>
            </w:r>
          </w:p>
        </w:tc>
        <w:tc>
          <w:tcPr>
            <w:tcW w:w="1290" w:type="dxa"/>
            <w:tcBorders>
              <w:top w:val="single" w:sz="2" w:space="0" w:color="auto"/>
              <w:left w:val="single" w:sz="2" w:space="0" w:color="auto"/>
              <w:right w:val="single" w:sz="2" w:space="0" w:color="auto"/>
            </w:tcBorders>
          </w:tcPr>
          <w:p w:rsidR="003F3ABE" w:rsidRPr="00A0043B" w:rsidRDefault="003F3ABE" w:rsidP="0062670B">
            <w:pPr>
              <w:keepNext/>
              <w:jc w:val="left"/>
              <w:rPr>
                <w:rFonts w:cs="Arial"/>
                <w:snapToGrid w:val="0"/>
                <w:sz w:val="18"/>
                <w:szCs w:val="18"/>
              </w:rPr>
            </w:pPr>
          </w:p>
        </w:tc>
        <w:tc>
          <w:tcPr>
            <w:tcW w:w="1545" w:type="dxa"/>
            <w:tcBorders>
              <w:top w:val="single" w:sz="2" w:space="0" w:color="auto"/>
              <w:left w:val="single" w:sz="2" w:space="0" w:color="auto"/>
              <w:bottom w:val="single" w:sz="2" w:space="0" w:color="auto"/>
              <w:right w:val="single" w:sz="2" w:space="0" w:color="auto"/>
            </w:tcBorders>
          </w:tcPr>
          <w:p w:rsidR="003F3ABE" w:rsidRPr="00A0043B" w:rsidRDefault="003F3ABE" w:rsidP="0062670B">
            <w:pPr>
              <w:keepNext/>
              <w:jc w:val="left"/>
              <w:rPr>
                <w:rFonts w:cs="Arial"/>
                <w:snapToGrid w:val="0"/>
                <w:sz w:val="18"/>
                <w:szCs w:val="18"/>
              </w:rPr>
            </w:pPr>
            <w:r w:rsidRPr="00A0043B">
              <w:rPr>
                <w:rFonts w:cs="Arial"/>
                <w:snapToGrid w:val="0"/>
                <w:sz w:val="18"/>
                <w:szCs w:val="18"/>
              </w:rPr>
              <w:t>FR</w:t>
            </w:r>
          </w:p>
        </w:tc>
        <w:tc>
          <w:tcPr>
            <w:tcW w:w="3260" w:type="dxa"/>
            <w:tcBorders>
              <w:top w:val="single" w:sz="2" w:space="0" w:color="auto"/>
              <w:left w:val="single" w:sz="2" w:space="0" w:color="auto"/>
              <w:bottom w:val="single" w:sz="2" w:space="0" w:color="auto"/>
              <w:right w:val="single" w:sz="2" w:space="0" w:color="auto"/>
            </w:tcBorders>
            <w:shd w:val="clear" w:color="auto" w:fill="auto"/>
          </w:tcPr>
          <w:p w:rsidR="003F3ABE" w:rsidRPr="00A0043B" w:rsidRDefault="003F3ABE" w:rsidP="0062670B">
            <w:pPr>
              <w:keepNext/>
              <w:jc w:val="left"/>
              <w:rPr>
                <w:rFonts w:cs="Arial"/>
                <w:snapToGrid w:val="0"/>
                <w:sz w:val="18"/>
                <w:szCs w:val="18"/>
              </w:rPr>
            </w:pPr>
            <w:r w:rsidRPr="00A0043B">
              <w:rPr>
                <w:rFonts w:cs="Arial"/>
                <w:snapToGrid w:val="0"/>
                <w:sz w:val="18"/>
                <w:szCs w:val="18"/>
              </w:rPr>
              <w:t>Sorghum, Sugar Beet, Maize, Wheat, Barley, Oat, Rape, Sunflower, Triticale, Pea, Herbage</w:t>
            </w:r>
          </w:p>
        </w:tc>
      </w:tr>
    </w:tbl>
    <w:p w:rsidR="003F3ABE" w:rsidRPr="00A0043B" w:rsidRDefault="003F3ABE" w:rsidP="003F3ABE">
      <w:pPr>
        <w:ind w:left="1134" w:hanging="567"/>
        <w:rPr>
          <w:rFonts w:cs="Arial"/>
          <w:snapToGrid w:val="0"/>
          <w:sz w:val="18"/>
          <w:szCs w:val="18"/>
        </w:rPr>
      </w:pPr>
    </w:p>
    <w:p w:rsidR="003F3ABE" w:rsidRPr="00A0043B" w:rsidRDefault="003F3ABE" w:rsidP="003F3ABE">
      <w:pPr>
        <w:jc w:val="left"/>
        <w:rPr>
          <w:rFonts w:cs="Arial"/>
          <w:snapToGrid w:val="0"/>
        </w:rPr>
      </w:pPr>
      <w:r w:rsidRPr="00A0043B">
        <w:rPr>
          <w:rFonts w:cs="Arial"/>
          <w:snapToGrid w:val="0"/>
        </w:rPr>
        <w:br w:type="page"/>
      </w:r>
    </w:p>
    <w:p w:rsidR="003F3ABE" w:rsidRPr="00A0043B" w:rsidRDefault="003F3ABE" w:rsidP="003F3ABE">
      <w:pPr>
        <w:rPr>
          <w:rFonts w:cs="Arial"/>
          <w:snapToGrid w:val="0"/>
          <w:u w:val="single"/>
        </w:rPr>
      </w:pPr>
      <w:r w:rsidRPr="00A0043B">
        <w:rPr>
          <w:rFonts w:cs="Arial"/>
          <w:snapToGrid w:val="0"/>
        </w:rPr>
        <w:lastRenderedPageBreak/>
        <w:t>(f)</w:t>
      </w:r>
      <w:r w:rsidRPr="00A0043B">
        <w:rPr>
          <w:rFonts w:cs="Arial"/>
          <w:snapToGrid w:val="0"/>
        </w:rPr>
        <w:tab/>
      </w:r>
      <w:r w:rsidRPr="00A0043B">
        <w:rPr>
          <w:rFonts w:cs="Arial"/>
          <w:snapToGrid w:val="0"/>
          <w:u w:val="single"/>
        </w:rPr>
        <w:t>Image analysis</w:t>
      </w:r>
    </w:p>
    <w:p w:rsidR="003F3ABE" w:rsidRPr="00A0043B" w:rsidRDefault="003F3ABE" w:rsidP="003F3ABE">
      <w:pPr>
        <w:ind w:left="1134" w:hanging="567"/>
        <w:rPr>
          <w:rFonts w:cs="Arial"/>
          <w:snapToGrid w:val="0"/>
          <w:sz w:val="18"/>
          <w:szCs w:val="18"/>
        </w:rPr>
      </w:pP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28" w:type="dxa"/>
          <w:right w:w="57" w:type="dxa"/>
        </w:tblCellMar>
        <w:tblLook w:val="04A0" w:firstRow="1" w:lastRow="0" w:firstColumn="1" w:lastColumn="0" w:noHBand="0" w:noVBand="1"/>
      </w:tblPr>
      <w:tblGrid>
        <w:gridCol w:w="709"/>
        <w:gridCol w:w="21"/>
        <w:gridCol w:w="1157"/>
        <w:gridCol w:w="15"/>
        <w:gridCol w:w="1515"/>
        <w:gridCol w:w="2955"/>
        <w:gridCol w:w="7"/>
        <w:gridCol w:w="2977"/>
        <w:gridCol w:w="1290"/>
        <w:gridCol w:w="1545"/>
        <w:gridCol w:w="3260"/>
      </w:tblGrid>
      <w:tr w:rsidR="003F3ABE" w:rsidRPr="00A0043B" w:rsidTr="0062670B">
        <w:trPr>
          <w:jc w:val="center"/>
        </w:trPr>
        <w:tc>
          <w:tcPr>
            <w:tcW w:w="730" w:type="dxa"/>
            <w:gridSpan w:val="2"/>
            <w:shd w:val="clear" w:color="auto" w:fill="F2F2F2"/>
            <w:vAlign w:val="center"/>
          </w:tcPr>
          <w:p w:rsidR="003F3ABE" w:rsidRPr="00A0043B" w:rsidRDefault="003F3ABE" w:rsidP="0062670B">
            <w:pPr>
              <w:jc w:val="center"/>
              <w:rPr>
                <w:rFonts w:cs="Arial"/>
                <w:snapToGrid w:val="0"/>
                <w:sz w:val="18"/>
              </w:rPr>
            </w:pPr>
            <w:r w:rsidRPr="00A0043B">
              <w:rPr>
                <w:rFonts w:cs="Arial"/>
                <w:snapToGrid w:val="0"/>
                <w:sz w:val="18"/>
              </w:rPr>
              <w:t>Date added</w:t>
            </w:r>
          </w:p>
        </w:tc>
        <w:tc>
          <w:tcPr>
            <w:tcW w:w="1157" w:type="dxa"/>
            <w:shd w:val="clear" w:color="auto" w:fill="F2F2F2"/>
            <w:vAlign w:val="center"/>
          </w:tcPr>
          <w:p w:rsidR="003F3ABE" w:rsidRPr="00A0043B" w:rsidRDefault="003F3ABE" w:rsidP="0062670B">
            <w:pPr>
              <w:jc w:val="center"/>
              <w:rPr>
                <w:rFonts w:cs="Arial"/>
                <w:snapToGrid w:val="0"/>
                <w:sz w:val="18"/>
              </w:rPr>
            </w:pPr>
            <w:r w:rsidRPr="00A0043B">
              <w:rPr>
                <w:rFonts w:cs="Arial"/>
                <w:snapToGrid w:val="0"/>
                <w:sz w:val="18"/>
              </w:rPr>
              <w:t>Program name</w:t>
            </w:r>
          </w:p>
        </w:tc>
        <w:tc>
          <w:tcPr>
            <w:tcW w:w="1530" w:type="dxa"/>
            <w:gridSpan w:val="2"/>
            <w:shd w:val="clear" w:color="auto" w:fill="F2F2F2"/>
            <w:vAlign w:val="center"/>
          </w:tcPr>
          <w:p w:rsidR="003F3ABE" w:rsidRPr="00A0043B" w:rsidRDefault="003F3ABE" w:rsidP="0062670B">
            <w:pPr>
              <w:jc w:val="center"/>
              <w:rPr>
                <w:rFonts w:cs="Arial"/>
                <w:snapToGrid w:val="0"/>
                <w:sz w:val="18"/>
              </w:rPr>
            </w:pPr>
            <w:r w:rsidRPr="00A0043B">
              <w:rPr>
                <w:rFonts w:cs="Arial"/>
                <w:snapToGrid w:val="0"/>
                <w:sz w:val="18"/>
              </w:rPr>
              <w:t>Programming language</w:t>
            </w:r>
          </w:p>
        </w:tc>
        <w:tc>
          <w:tcPr>
            <w:tcW w:w="2955" w:type="dxa"/>
            <w:shd w:val="clear" w:color="auto" w:fill="F2F2F2"/>
            <w:vAlign w:val="center"/>
          </w:tcPr>
          <w:p w:rsidR="003F3ABE" w:rsidRPr="00A0043B" w:rsidRDefault="003F3ABE" w:rsidP="0062670B">
            <w:pPr>
              <w:jc w:val="center"/>
              <w:rPr>
                <w:rFonts w:cs="Arial"/>
                <w:snapToGrid w:val="0"/>
                <w:sz w:val="18"/>
              </w:rPr>
            </w:pPr>
            <w:r w:rsidRPr="00A0043B">
              <w:rPr>
                <w:rFonts w:cs="Arial"/>
                <w:snapToGrid w:val="0"/>
                <w:sz w:val="18"/>
              </w:rPr>
              <w:t>Function (brief summary)</w:t>
            </w:r>
          </w:p>
        </w:tc>
        <w:tc>
          <w:tcPr>
            <w:tcW w:w="2984" w:type="dxa"/>
            <w:gridSpan w:val="2"/>
            <w:shd w:val="clear" w:color="auto" w:fill="F2F2F2"/>
            <w:vAlign w:val="center"/>
          </w:tcPr>
          <w:p w:rsidR="003F3ABE" w:rsidRPr="00A0043B" w:rsidRDefault="003F3ABE" w:rsidP="0062670B">
            <w:pPr>
              <w:jc w:val="center"/>
              <w:rPr>
                <w:rFonts w:cs="Arial"/>
                <w:snapToGrid w:val="0"/>
                <w:sz w:val="18"/>
              </w:rPr>
            </w:pPr>
            <w:r w:rsidRPr="00A0043B">
              <w:rPr>
                <w:rFonts w:cs="Arial"/>
                <w:snapToGrid w:val="0"/>
                <w:sz w:val="18"/>
              </w:rPr>
              <w:t>Source &amp; contact details</w:t>
            </w:r>
          </w:p>
        </w:tc>
        <w:tc>
          <w:tcPr>
            <w:tcW w:w="1290" w:type="dxa"/>
            <w:shd w:val="clear" w:color="auto" w:fill="F2F2F2"/>
            <w:vAlign w:val="center"/>
          </w:tcPr>
          <w:p w:rsidR="003F3ABE" w:rsidRPr="00A0043B" w:rsidRDefault="003F3ABE" w:rsidP="0062670B">
            <w:pPr>
              <w:jc w:val="center"/>
              <w:rPr>
                <w:rFonts w:cs="Arial"/>
                <w:snapToGrid w:val="0"/>
                <w:sz w:val="18"/>
              </w:rPr>
            </w:pPr>
            <w:r w:rsidRPr="00A0043B">
              <w:rPr>
                <w:rFonts w:cs="Arial"/>
                <w:snapToGrid w:val="0"/>
                <w:sz w:val="18"/>
              </w:rPr>
              <w:t>Condition for supply</w:t>
            </w:r>
          </w:p>
        </w:tc>
        <w:tc>
          <w:tcPr>
            <w:tcW w:w="1545" w:type="dxa"/>
            <w:shd w:val="clear" w:color="auto" w:fill="F2F2F2"/>
            <w:vAlign w:val="center"/>
          </w:tcPr>
          <w:p w:rsidR="003F3ABE" w:rsidRPr="00A0043B" w:rsidRDefault="003F3ABE" w:rsidP="0062670B">
            <w:pPr>
              <w:jc w:val="center"/>
              <w:rPr>
                <w:rFonts w:cs="Arial"/>
                <w:snapToGrid w:val="0"/>
                <w:sz w:val="18"/>
              </w:rPr>
            </w:pPr>
            <w:r w:rsidRPr="00A0043B">
              <w:rPr>
                <w:rFonts w:cs="Arial"/>
                <w:snapToGrid w:val="0"/>
                <w:sz w:val="18"/>
              </w:rPr>
              <w:t>Member(s) of the Union using the software</w:t>
            </w:r>
          </w:p>
        </w:tc>
        <w:tc>
          <w:tcPr>
            <w:tcW w:w="3260" w:type="dxa"/>
            <w:shd w:val="clear" w:color="auto" w:fill="F2F2F2"/>
            <w:vAlign w:val="center"/>
          </w:tcPr>
          <w:p w:rsidR="003F3ABE" w:rsidRPr="00A0043B" w:rsidRDefault="003F3ABE" w:rsidP="0062670B">
            <w:pPr>
              <w:jc w:val="center"/>
              <w:rPr>
                <w:rFonts w:cs="Arial"/>
                <w:snapToGrid w:val="0"/>
                <w:sz w:val="18"/>
              </w:rPr>
            </w:pPr>
            <w:r w:rsidRPr="00A0043B">
              <w:rPr>
                <w:rFonts w:cs="Arial"/>
                <w:snapToGrid w:val="0"/>
                <w:sz w:val="18"/>
              </w:rPr>
              <w:t>Application by user(s)</w:t>
            </w:r>
          </w:p>
        </w:tc>
      </w:tr>
      <w:tr w:rsidR="003F3ABE" w:rsidRPr="00A0043B" w:rsidTr="0062670B">
        <w:tblPrEx>
          <w:tblLook w:val="01E0" w:firstRow="1" w:lastRow="1" w:firstColumn="1" w:lastColumn="1" w:noHBand="0" w:noVBand="0"/>
        </w:tblPrEx>
        <w:trPr>
          <w:cantSplit/>
          <w:trHeight w:val="793"/>
          <w:jc w:val="center"/>
        </w:trPr>
        <w:tc>
          <w:tcPr>
            <w:tcW w:w="709" w:type="dxa"/>
            <w:tcBorders>
              <w:right w:val="single" w:sz="2" w:space="0" w:color="auto"/>
            </w:tcBorders>
          </w:tcPr>
          <w:p w:rsidR="003F3ABE" w:rsidRPr="00A0043B" w:rsidRDefault="003F3ABE" w:rsidP="0062670B">
            <w:pPr>
              <w:jc w:val="left"/>
              <w:rPr>
                <w:rFonts w:cs="Arial"/>
                <w:snapToGrid w:val="0"/>
                <w:sz w:val="18"/>
                <w:szCs w:val="18"/>
              </w:rPr>
            </w:pPr>
          </w:p>
        </w:tc>
        <w:tc>
          <w:tcPr>
            <w:tcW w:w="1193" w:type="dxa"/>
            <w:gridSpan w:val="3"/>
            <w:tcBorders>
              <w:top w:val="single" w:sz="2" w:space="0" w:color="auto"/>
              <w:left w:val="single" w:sz="2" w:space="0" w:color="auto"/>
              <w:right w:val="single" w:sz="2" w:space="0" w:color="auto"/>
            </w:tcBorders>
          </w:tcPr>
          <w:p w:rsidR="003F3ABE" w:rsidRPr="00A0043B" w:rsidRDefault="003F3ABE" w:rsidP="0062670B">
            <w:pPr>
              <w:jc w:val="left"/>
              <w:rPr>
                <w:rFonts w:cs="Arial"/>
                <w:snapToGrid w:val="0"/>
                <w:color w:val="FFFFFF"/>
                <w:sz w:val="18"/>
                <w:szCs w:val="18"/>
              </w:rPr>
            </w:pPr>
            <w:r w:rsidRPr="00A0043B">
              <w:rPr>
                <w:rFonts w:cs="Arial"/>
                <w:sz w:val="18"/>
                <w:szCs w:val="18"/>
              </w:rPr>
              <w:t>AIM</w:t>
            </w:r>
          </w:p>
        </w:tc>
        <w:tc>
          <w:tcPr>
            <w:tcW w:w="1515" w:type="dxa"/>
            <w:tcBorders>
              <w:top w:val="single" w:sz="2" w:space="0" w:color="auto"/>
              <w:left w:val="single" w:sz="2" w:space="0" w:color="auto"/>
              <w:right w:val="single" w:sz="2" w:space="0" w:color="auto"/>
            </w:tcBorders>
          </w:tcPr>
          <w:p w:rsidR="003F3ABE" w:rsidRPr="00A0043B" w:rsidRDefault="003F3ABE" w:rsidP="0062670B">
            <w:pPr>
              <w:jc w:val="left"/>
              <w:rPr>
                <w:rFonts w:cs="Arial"/>
                <w:snapToGrid w:val="0"/>
                <w:color w:val="FFFFFF"/>
                <w:sz w:val="18"/>
                <w:szCs w:val="18"/>
                <w:lang w:eastAsia="ja-JP"/>
              </w:rPr>
            </w:pPr>
            <w:r w:rsidRPr="00A0043B">
              <w:rPr>
                <w:rFonts w:cs="Arial"/>
                <w:snapToGrid w:val="0"/>
                <w:sz w:val="18"/>
                <w:szCs w:val="18"/>
              </w:rPr>
              <w:t xml:space="preserve"> Windows</w:t>
            </w:r>
          </w:p>
        </w:tc>
        <w:tc>
          <w:tcPr>
            <w:tcW w:w="2962" w:type="dxa"/>
            <w:gridSpan w:val="2"/>
            <w:tcBorders>
              <w:top w:val="single" w:sz="2" w:space="0" w:color="auto"/>
              <w:left w:val="single" w:sz="2" w:space="0" w:color="auto"/>
              <w:right w:val="single" w:sz="2" w:space="0" w:color="auto"/>
            </w:tcBorders>
          </w:tcPr>
          <w:p w:rsidR="003F3ABE" w:rsidRPr="00A0043B" w:rsidRDefault="003F3ABE" w:rsidP="0062670B">
            <w:pPr>
              <w:jc w:val="left"/>
              <w:rPr>
                <w:rFonts w:cs="Arial"/>
                <w:snapToGrid w:val="0"/>
                <w:sz w:val="18"/>
                <w:szCs w:val="18"/>
              </w:rPr>
            </w:pPr>
            <w:r w:rsidRPr="00A0043B">
              <w:rPr>
                <w:rFonts w:cs="Arial"/>
                <w:snapToGrid w:val="0"/>
                <w:sz w:val="18"/>
                <w:szCs w:val="18"/>
              </w:rPr>
              <w:t>Image processing software</w:t>
            </w:r>
          </w:p>
        </w:tc>
        <w:tc>
          <w:tcPr>
            <w:tcW w:w="2977" w:type="dxa"/>
            <w:tcBorders>
              <w:top w:val="single" w:sz="2" w:space="0" w:color="auto"/>
              <w:left w:val="single" w:sz="2" w:space="0" w:color="auto"/>
              <w:right w:val="single" w:sz="2" w:space="0" w:color="auto"/>
            </w:tcBorders>
          </w:tcPr>
          <w:p w:rsidR="003F3ABE" w:rsidRPr="00A0043B" w:rsidRDefault="003F3ABE" w:rsidP="0062670B">
            <w:pPr>
              <w:jc w:val="left"/>
              <w:rPr>
                <w:rFonts w:cs="Arial"/>
                <w:snapToGrid w:val="0"/>
                <w:sz w:val="18"/>
                <w:szCs w:val="18"/>
              </w:rPr>
            </w:pPr>
            <w:r w:rsidRPr="00A0043B">
              <w:rPr>
                <w:rFonts w:cs="Arial"/>
                <w:snapToGrid w:val="0"/>
                <w:sz w:val="18"/>
                <w:szCs w:val="18"/>
              </w:rPr>
              <w:t>France:</w:t>
            </w:r>
            <w:r w:rsidRPr="00A0043B">
              <w:rPr>
                <w:rFonts w:cs="Arial"/>
                <w:snapToGrid w:val="0"/>
                <w:sz w:val="18"/>
                <w:szCs w:val="18"/>
              </w:rPr>
              <w:br/>
              <w:t xml:space="preserve">E-mail: </w:t>
            </w:r>
            <w:hyperlink r:id="rId20" w:history="1">
              <w:r w:rsidRPr="00A0043B">
                <w:rPr>
                  <w:rStyle w:val="Hyperlink"/>
                  <w:rFonts w:cs="Arial"/>
                  <w:snapToGrid w:val="0"/>
                  <w:sz w:val="18"/>
                  <w:szCs w:val="18"/>
                </w:rPr>
                <w:t>christophe.chevalier@geves.fr</w:t>
              </w:r>
            </w:hyperlink>
            <w:r w:rsidRPr="00A0043B">
              <w:rPr>
                <w:rFonts w:cs="Arial"/>
                <w:snapToGrid w:val="0"/>
                <w:sz w:val="18"/>
                <w:szCs w:val="18"/>
              </w:rPr>
              <w:t xml:space="preserve"> </w:t>
            </w:r>
          </w:p>
        </w:tc>
        <w:tc>
          <w:tcPr>
            <w:tcW w:w="1290" w:type="dxa"/>
            <w:tcBorders>
              <w:top w:val="single" w:sz="2" w:space="0" w:color="auto"/>
              <w:left w:val="single" w:sz="2" w:space="0" w:color="auto"/>
              <w:right w:val="single" w:sz="2" w:space="0" w:color="auto"/>
            </w:tcBorders>
          </w:tcPr>
          <w:p w:rsidR="003F3ABE" w:rsidRPr="00A0043B" w:rsidRDefault="003F3ABE" w:rsidP="0062670B">
            <w:pPr>
              <w:jc w:val="left"/>
              <w:rPr>
                <w:rFonts w:cs="Arial"/>
                <w:snapToGrid w:val="0"/>
                <w:sz w:val="18"/>
                <w:szCs w:val="18"/>
              </w:rPr>
            </w:pPr>
          </w:p>
        </w:tc>
        <w:tc>
          <w:tcPr>
            <w:tcW w:w="1545" w:type="dxa"/>
            <w:tcBorders>
              <w:top w:val="single" w:sz="2" w:space="0" w:color="auto"/>
              <w:left w:val="single" w:sz="2" w:space="0" w:color="auto"/>
              <w:bottom w:val="single" w:sz="2" w:space="0" w:color="auto"/>
              <w:right w:val="single" w:sz="2" w:space="0" w:color="auto"/>
            </w:tcBorders>
          </w:tcPr>
          <w:p w:rsidR="003F3ABE" w:rsidRPr="00A0043B" w:rsidRDefault="003F3ABE" w:rsidP="0062670B">
            <w:pPr>
              <w:jc w:val="left"/>
              <w:rPr>
                <w:rFonts w:cs="Arial"/>
                <w:snapToGrid w:val="0"/>
                <w:sz w:val="18"/>
                <w:szCs w:val="18"/>
              </w:rPr>
            </w:pPr>
            <w:r w:rsidRPr="00A0043B">
              <w:rPr>
                <w:rFonts w:cs="Arial"/>
                <w:snapToGrid w:val="0"/>
                <w:sz w:val="18"/>
                <w:szCs w:val="18"/>
              </w:rPr>
              <w:t>FR</w:t>
            </w:r>
          </w:p>
        </w:tc>
        <w:tc>
          <w:tcPr>
            <w:tcW w:w="3260" w:type="dxa"/>
            <w:tcBorders>
              <w:top w:val="single" w:sz="2" w:space="0" w:color="auto"/>
              <w:left w:val="single" w:sz="2" w:space="0" w:color="auto"/>
              <w:bottom w:val="single" w:sz="2" w:space="0" w:color="auto"/>
              <w:right w:val="single" w:sz="2" w:space="0" w:color="auto"/>
            </w:tcBorders>
            <w:shd w:val="clear" w:color="auto" w:fill="auto"/>
          </w:tcPr>
          <w:p w:rsidR="003F3ABE" w:rsidRPr="00A0043B" w:rsidRDefault="003F3ABE" w:rsidP="0062670B">
            <w:pPr>
              <w:jc w:val="left"/>
              <w:rPr>
                <w:rFonts w:cs="Arial"/>
                <w:snapToGrid w:val="0"/>
                <w:sz w:val="18"/>
                <w:szCs w:val="18"/>
              </w:rPr>
            </w:pPr>
            <w:r w:rsidRPr="00A0043B">
              <w:rPr>
                <w:snapToGrid w:val="0"/>
                <w:sz w:val="18"/>
                <w:szCs w:val="18"/>
                <w:lang w:eastAsia="ja-JP" w:bidi="km-KH"/>
              </w:rPr>
              <w:t>rapeseed</w:t>
            </w:r>
            <w:r w:rsidRPr="00A0043B">
              <w:rPr>
                <w:sz w:val="18"/>
                <w:szCs w:val="18"/>
                <w:lang w:eastAsia="ja-JP" w:bidi="km-KH"/>
              </w:rPr>
              <w:t xml:space="preserve">, </w:t>
            </w:r>
            <w:r w:rsidRPr="00A0043B">
              <w:rPr>
                <w:snapToGrid w:val="0"/>
                <w:sz w:val="18"/>
                <w:szCs w:val="18"/>
                <w:lang w:eastAsia="ja-JP" w:bidi="km-KH"/>
              </w:rPr>
              <w:t>sunflower</w:t>
            </w:r>
            <w:r w:rsidRPr="00A0043B">
              <w:rPr>
                <w:sz w:val="18"/>
                <w:szCs w:val="18"/>
                <w:lang w:eastAsia="ja-JP" w:bidi="km-KH"/>
              </w:rPr>
              <w:t xml:space="preserve">, </w:t>
            </w:r>
            <w:r w:rsidRPr="00A0043B">
              <w:rPr>
                <w:snapToGrid w:val="0"/>
                <w:sz w:val="18"/>
                <w:szCs w:val="18"/>
                <w:lang w:eastAsia="ja-JP" w:bidi="km-KH"/>
              </w:rPr>
              <w:t>hydrangea, flax</w:t>
            </w:r>
            <w:r w:rsidRPr="00A0043B">
              <w:rPr>
                <w:sz w:val="18"/>
                <w:szCs w:val="18"/>
                <w:lang w:eastAsia="ja-JP" w:bidi="km-KH"/>
              </w:rPr>
              <w:t xml:space="preserve">, </w:t>
            </w:r>
            <w:r w:rsidRPr="00A0043B">
              <w:rPr>
                <w:snapToGrid w:val="0"/>
                <w:sz w:val="18"/>
                <w:szCs w:val="18"/>
                <w:lang w:eastAsia="ja-JP" w:bidi="km-KH"/>
              </w:rPr>
              <w:t>peas</w:t>
            </w:r>
            <w:r w:rsidRPr="00A0043B">
              <w:rPr>
                <w:sz w:val="18"/>
                <w:szCs w:val="18"/>
                <w:lang w:eastAsia="ja-JP" w:bidi="km-KH"/>
              </w:rPr>
              <w:t xml:space="preserve">, </w:t>
            </w:r>
            <w:r w:rsidRPr="00A0043B">
              <w:rPr>
                <w:snapToGrid w:val="0"/>
                <w:sz w:val="18"/>
                <w:szCs w:val="18"/>
                <w:lang w:eastAsia="ja-JP" w:bidi="km-KH"/>
              </w:rPr>
              <w:t>carrot</w:t>
            </w:r>
            <w:r w:rsidRPr="00A0043B">
              <w:rPr>
                <w:sz w:val="18"/>
                <w:szCs w:val="18"/>
                <w:lang w:eastAsia="ja-JP" w:bidi="km-KH"/>
              </w:rPr>
              <w:t xml:space="preserve">, </w:t>
            </w:r>
            <w:r w:rsidRPr="00A0043B">
              <w:rPr>
                <w:snapToGrid w:val="0"/>
                <w:sz w:val="18"/>
                <w:szCs w:val="18"/>
                <w:lang w:eastAsia="ja-JP" w:bidi="km-KH"/>
              </w:rPr>
              <w:t>maize</w:t>
            </w:r>
            <w:r w:rsidRPr="00A0043B">
              <w:rPr>
                <w:sz w:val="18"/>
                <w:szCs w:val="18"/>
                <w:lang w:eastAsia="ja-JP" w:bidi="km-KH"/>
              </w:rPr>
              <w:t xml:space="preserve">, </w:t>
            </w:r>
            <w:r w:rsidRPr="00A0043B">
              <w:rPr>
                <w:snapToGrid w:val="0"/>
                <w:sz w:val="18"/>
                <w:szCs w:val="18"/>
                <w:lang w:eastAsia="ja-JP" w:bidi="km-KH"/>
              </w:rPr>
              <w:t>winter wheat</w:t>
            </w:r>
            <w:r w:rsidRPr="00A0043B">
              <w:rPr>
                <w:sz w:val="18"/>
                <w:szCs w:val="18"/>
                <w:lang w:eastAsia="ja-JP" w:bidi="km-KH"/>
              </w:rPr>
              <w:t xml:space="preserve">, </w:t>
            </w:r>
            <w:r w:rsidRPr="00A0043B">
              <w:rPr>
                <w:snapToGrid w:val="0"/>
                <w:sz w:val="18"/>
                <w:szCs w:val="18"/>
                <w:lang w:eastAsia="ja-JP" w:bidi="km-KH"/>
              </w:rPr>
              <w:t>orchids</w:t>
            </w:r>
          </w:p>
        </w:tc>
      </w:tr>
    </w:tbl>
    <w:p w:rsidR="003F3ABE" w:rsidRPr="00A0043B" w:rsidRDefault="003F3ABE" w:rsidP="003F3ABE">
      <w:pPr>
        <w:ind w:left="1134" w:hanging="567"/>
        <w:rPr>
          <w:rFonts w:cs="Arial"/>
          <w:snapToGrid w:val="0"/>
          <w:sz w:val="18"/>
          <w:szCs w:val="18"/>
        </w:rPr>
      </w:pPr>
    </w:p>
    <w:p w:rsidR="003F3ABE" w:rsidRPr="00A0043B" w:rsidRDefault="003F3ABE" w:rsidP="003F3ABE">
      <w:pPr>
        <w:ind w:left="1134" w:hanging="567"/>
        <w:rPr>
          <w:rFonts w:cs="Arial"/>
          <w:snapToGrid w:val="0"/>
          <w:sz w:val="18"/>
          <w:szCs w:val="18"/>
        </w:rPr>
      </w:pPr>
    </w:p>
    <w:p w:rsidR="003F3ABE" w:rsidRPr="00A0043B" w:rsidRDefault="003F3ABE" w:rsidP="003F3ABE">
      <w:pPr>
        <w:rPr>
          <w:rFonts w:cs="Arial"/>
          <w:snapToGrid w:val="0"/>
          <w:u w:val="single"/>
        </w:rPr>
      </w:pPr>
      <w:r w:rsidRPr="00A0043B">
        <w:rPr>
          <w:rFonts w:cs="Arial"/>
          <w:snapToGrid w:val="0"/>
        </w:rPr>
        <w:t>(g)</w:t>
      </w:r>
      <w:r w:rsidRPr="00A0043B">
        <w:rPr>
          <w:rFonts w:cs="Arial"/>
          <w:snapToGrid w:val="0"/>
        </w:rPr>
        <w:tab/>
      </w:r>
      <w:r w:rsidRPr="00A0043B">
        <w:rPr>
          <w:rFonts w:cs="Arial"/>
          <w:snapToGrid w:val="0"/>
          <w:u w:val="single"/>
        </w:rPr>
        <w:t>Biochemical and molecular data</w:t>
      </w:r>
    </w:p>
    <w:p w:rsidR="003F3ABE" w:rsidRPr="00A0043B" w:rsidRDefault="003F3ABE" w:rsidP="003F3ABE">
      <w:pPr>
        <w:ind w:left="1134" w:hanging="567"/>
        <w:rPr>
          <w:rFonts w:cs="Arial"/>
        </w:rPr>
      </w:pPr>
    </w:p>
    <w:p w:rsidR="003F3ABE" w:rsidRPr="00A0043B" w:rsidRDefault="003F3ABE" w:rsidP="003F3ABE">
      <w:pPr>
        <w:ind w:left="1134" w:hanging="567"/>
        <w:rPr>
          <w:rFonts w:cs="Arial"/>
        </w:rPr>
      </w:pPr>
    </w:p>
    <w:p w:rsidR="003F3ABE" w:rsidRPr="00A0043B" w:rsidRDefault="003F3ABE" w:rsidP="003F3ABE">
      <w:pPr>
        <w:ind w:left="1134" w:hanging="567"/>
        <w:rPr>
          <w:rFonts w:cs="Arial"/>
        </w:rPr>
      </w:pPr>
    </w:p>
    <w:p w:rsidR="003F3ABE" w:rsidRPr="00A0043B" w:rsidRDefault="003F3ABE" w:rsidP="003F3ABE">
      <w:pPr>
        <w:tabs>
          <w:tab w:val="right" w:pos="9639"/>
        </w:tabs>
        <w:jc w:val="right"/>
        <w:rPr>
          <w:rFonts w:cs="Arial"/>
          <w:snapToGrid w:val="0"/>
        </w:rPr>
        <w:sectPr w:rsidR="003F3ABE" w:rsidRPr="00A0043B" w:rsidSect="0062670B">
          <w:headerReference w:type="default" r:id="rId21"/>
          <w:headerReference w:type="first" r:id="rId22"/>
          <w:pgSz w:w="16840" w:h="11907" w:orient="landscape" w:code="9"/>
          <w:pgMar w:top="510" w:right="1134" w:bottom="1134" w:left="1134" w:header="510" w:footer="680" w:gutter="0"/>
          <w:pgNumType w:start="1"/>
          <w:cols w:space="720"/>
          <w:titlePg/>
          <w:docGrid w:linePitch="272"/>
        </w:sectPr>
      </w:pPr>
      <w:r w:rsidRPr="00A0043B">
        <w:rPr>
          <w:rFonts w:cs="Arial"/>
          <w:snapToGrid w:val="0"/>
        </w:rPr>
        <w:tab/>
        <w:t>[Annex IV follows]</w:t>
      </w:r>
    </w:p>
    <w:p w:rsidR="003F3ABE" w:rsidRPr="00A0043B" w:rsidRDefault="003F3ABE" w:rsidP="003F3ABE">
      <w:pPr>
        <w:rPr>
          <w:b/>
        </w:rPr>
      </w:pPr>
      <w:r w:rsidRPr="00A0043B">
        <w:rPr>
          <w:b/>
          <w:noProof/>
        </w:rPr>
        <w:lastRenderedPageBreak/>
        <w:drawing>
          <wp:anchor distT="0" distB="0" distL="114300" distR="114300" simplePos="0" relativeHeight="251660288" behindDoc="1" locked="0" layoutInCell="1" allowOverlap="1" wp14:anchorId="17905596" wp14:editId="173013EA">
            <wp:simplePos x="0" y="0"/>
            <wp:positionH relativeFrom="column">
              <wp:posOffset>3078779</wp:posOffset>
            </wp:positionH>
            <wp:positionV relativeFrom="paragraph">
              <wp:posOffset>20655</wp:posOffset>
            </wp:positionV>
            <wp:extent cx="2771835" cy="1610552"/>
            <wp:effectExtent l="19050" t="19050" r="28515" b="27748"/>
            <wp:wrapNone/>
            <wp:docPr id="630" name="Imag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3" cstate="print"/>
                    <a:srcRect/>
                    <a:stretch>
                      <a:fillRect/>
                    </a:stretch>
                  </pic:blipFill>
                  <pic:spPr bwMode="auto">
                    <a:xfrm>
                      <a:off x="0" y="0"/>
                      <a:ext cx="2771835" cy="1610552"/>
                    </a:xfrm>
                    <a:prstGeom prst="rect">
                      <a:avLst/>
                    </a:prstGeom>
                    <a:noFill/>
                    <a:ln w="9525">
                      <a:solidFill>
                        <a:schemeClr val="accent1"/>
                      </a:solidFill>
                      <a:miter lim="800000"/>
                      <a:headEnd/>
                      <a:tailEnd/>
                    </a:ln>
                  </pic:spPr>
                </pic:pic>
              </a:graphicData>
            </a:graphic>
          </wp:anchor>
        </w:drawing>
      </w:r>
    </w:p>
    <w:p w:rsidR="003F3ABE" w:rsidRPr="00A0043B" w:rsidRDefault="003F3ABE" w:rsidP="003F3ABE">
      <w:pPr>
        <w:rPr>
          <w:b/>
        </w:rPr>
      </w:pPr>
    </w:p>
    <w:p w:rsidR="003F3ABE" w:rsidRPr="00A0043B" w:rsidRDefault="003F3ABE" w:rsidP="003F3ABE">
      <w:pPr>
        <w:rPr>
          <w:b/>
        </w:rPr>
      </w:pPr>
    </w:p>
    <w:p w:rsidR="003F3ABE" w:rsidRPr="00A0043B" w:rsidRDefault="003F3ABE" w:rsidP="003F3ABE">
      <w:pPr>
        <w:rPr>
          <w:b/>
        </w:rPr>
      </w:pPr>
    </w:p>
    <w:p w:rsidR="003F3ABE" w:rsidRPr="00A0043B" w:rsidRDefault="003F3ABE" w:rsidP="003F3ABE">
      <w:pPr>
        <w:rPr>
          <w:b/>
        </w:rPr>
      </w:pPr>
    </w:p>
    <w:p w:rsidR="003F3ABE" w:rsidRPr="00A0043B" w:rsidRDefault="003F3ABE" w:rsidP="003F3ABE">
      <w:pPr>
        <w:rPr>
          <w:b/>
        </w:rPr>
      </w:pPr>
    </w:p>
    <w:p w:rsidR="003F3ABE" w:rsidRPr="00A0043B" w:rsidRDefault="003F3ABE" w:rsidP="003F3ABE">
      <w:pPr>
        <w:rPr>
          <w:b/>
        </w:rPr>
      </w:pPr>
    </w:p>
    <w:p w:rsidR="003F3ABE" w:rsidRPr="00A0043B" w:rsidRDefault="003F3ABE" w:rsidP="003F3ABE">
      <w:pPr>
        <w:rPr>
          <w:b/>
        </w:rPr>
      </w:pPr>
    </w:p>
    <w:p w:rsidR="003F3ABE" w:rsidRPr="00A0043B" w:rsidRDefault="003F3ABE" w:rsidP="003F3ABE"/>
    <w:p w:rsidR="003F3ABE" w:rsidRPr="00A0043B" w:rsidRDefault="003F3ABE" w:rsidP="003F3ABE"/>
    <w:p w:rsidR="003F3ABE" w:rsidRPr="00A0043B" w:rsidRDefault="003F3ABE" w:rsidP="003F3ABE"/>
    <w:p w:rsidR="003F3ABE" w:rsidRPr="00A0043B" w:rsidRDefault="003F3ABE" w:rsidP="003F3ABE"/>
    <w:p w:rsidR="003F3ABE" w:rsidRPr="00A0043B" w:rsidRDefault="003F3ABE" w:rsidP="003F3ABE"/>
    <w:p w:rsidR="003F3ABE" w:rsidRPr="00A0043B" w:rsidRDefault="003F3ABE" w:rsidP="003F3ABE">
      <w:pPr>
        <w:pBdr>
          <w:top w:val="thinThickSmallGap" w:sz="24" w:space="1" w:color="7030A0"/>
          <w:left w:val="thinThickSmallGap" w:sz="24" w:space="4" w:color="7030A0"/>
          <w:bottom w:val="thickThinSmallGap" w:sz="24" w:space="1" w:color="7030A0"/>
          <w:right w:val="thickThinSmallGap" w:sz="24" w:space="4" w:color="7030A0"/>
        </w:pBdr>
        <w:jc w:val="center"/>
        <w:rPr>
          <w:rFonts w:ascii="AverysHand" w:hAnsi="AverysHand"/>
          <w:b/>
          <w:color w:val="800080"/>
          <w:sz w:val="96"/>
        </w:rPr>
      </w:pPr>
      <w:r w:rsidRPr="00A0043B">
        <w:rPr>
          <w:rFonts w:ascii="AverysHand" w:hAnsi="AverysHand"/>
          <w:b/>
          <w:color w:val="800080"/>
          <w:sz w:val="96"/>
        </w:rPr>
        <w:t>A.I.M.</w:t>
      </w:r>
    </w:p>
    <w:p w:rsidR="003F3ABE" w:rsidRPr="00A0043B" w:rsidRDefault="003F3ABE" w:rsidP="003F3ABE">
      <w:pPr>
        <w:pBdr>
          <w:top w:val="thinThickSmallGap" w:sz="24" w:space="1" w:color="7030A0"/>
          <w:left w:val="thinThickSmallGap" w:sz="24" w:space="4" w:color="7030A0"/>
          <w:bottom w:val="thickThinSmallGap" w:sz="24" w:space="1" w:color="7030A0"/>
          <w:right w:val="thickThinSmallGap" w:sz="24" w:space="4" w:color="7030A0"/>
        </w:pBdr>
        <w:jc w:val="center"/>
        <w:rPr>
          <w:rFonts w:ascii="AverysHand" w:hAnsi="AverysHand"/>
          <w:b/>
          <w:color w:val="800080"/>
          <w:sz w:val="44"/>
        </w:rPr>
      </w:pPr>
      <w:r w:rsidRPr="00A0043B">
        <w:rPr>
          <w:rFonts w:ascii="AverysHand" w:hAnsi="AverysHand"/>
          <w:b/>
          <w:color w:val="800080"/>
          <w:sz w:val="44"/>
        </w:rPr>
        <w:t>User Guide</w:t>
      </w:r>
      <w:r w:rsidRPr="00A0043B">
        <w:rPr>
          <w:rFonts w:ascii="AverysHand" w:hAnsi="AverysHand"/>
          <w:b/>
          <w:color w:val="800080"/>
          <w:sz w:val="44"/>
        </w:rPr>
        <w:tab/>
      </w:r>
    </w:p>
    <w:p w:rsidR="003F3ABE" w:rsidRPr="00A0043B" w:rsidRDefault="003F3ABE" w:rsidP="003F3ABE"/>
    <w:p w:rsidR="003F3ABE" w:rsidRPr="00A0043B" w:rsidRDefault="003F3ABE" w:rsidP="003F3ABE">
      <w:pPr>
        <w:jc w:val="center"/>
        <w:rPr>
          <w:rFonts w:ascii="Monotype Corsiva" w:hAnsi="Monotype Corsiva"/>
          <w:color w:val="3366FF"/>
          <w:sz w:val="44"/>
        </w:rPr>
      </w:pPr>
      <w:r w:rsidRPr="00A0043B">
        <w:rPr>
          <w:rFonts w:ascii="Monotype Corsiva" w:hAnsi="Monotype Corsiva"/>
          <w:color w:val="3366FF"/>
          <w:sz w:val="44"/>
        </w:rPr>
        <w:t>Image Analysis</w:t>
      </w:r>
    </w:p>
    <w:p w:rsidR="003F3ABE" w:rsidRPr="00A0043B" w:rsidRDefault="003F3ABE" w:rsidP="003F3ABE">
      <w:pPr>
        <w:jc w:val="center"/>
        <w:rPr>
          <w:rFonts w:ascii="Monotype Corsiva" w:hAnsi="Monotype Corsiva"/>
          <w:color w:val="3366FF"/>
          <w:sz w:val="44"/>
        </w:rPr>
      </w:pPr>
    </w:p>
    <w:p w:rsidR="003F3ABE" w:rsidRPr="00A0043B" w:rsidRDefault="003F3ABE" w:rsidP="003F3ABE">
      <w:pPr>
        <w:rPr>
          <w:b/>
        </w:rPr>
      </w:pPr>
    </w:p>
    <w:p w:rsidR="003F3ABE" w:rsidRPr="00A0043B" w:rsidRDefault="003F3ABE" w:rsidP="003F3ABE">
      <w:pPr>
        <w:jc w:val="center"/>
        <w:rPr>
          <w:b/>
          <w:noProof/>
          <w:lang w:eastAsia="ja-JP" w:bidi="km-KH"/>
        </w:rPr>
      </w:pPr>
    </w:p>
    <w:p w:rsidR="003F3ABE" w:rsidRPr="00A0043B" w:rsidRDefault="003F3ABE" w:rsidP="003F3ABE">
      <w:pPr>
        <w:jc w:val="center"/>
        <w:rPr>
          <w:b/>
          <w:noProof/>
          <w:lang w:eastAsia="ja-JP" w:bidi="km-KH"/>
        </w:rPr>
      </w:pPr>
    </w:p>
    <w:p w:rsidR="003F3ABE" w:rsidRPr="00A0043B" w:rsidRDefault="003F3ABE" w:rsidP="003F3ABE">
      <w:pPr>
        <w:jc w:val="center"/>
        <w:rPr>
          <w:b/>
          <w:noProof/>
          <w:lang w:eastAsia="ja-JP" w:bidi="km-KH"/>
        </w:rPr>
      </w:pPr>
    </w:p>
    <w:p w:rsidR="003F3ABE" w:rsidRPr="00A0043B" w:rsidRDefault="003F3ABE" w:rsidP="003F3ABE">
      <w:pPr>
        <w:jc w:val="center"/>
        <w:rPr>
          <w:b/>
          <w:noProof/>
          <w:lang w:eastAsia="ja-JP" w:bidi="km-KH"/>
        </w:rPr>
      </w:pPr>
    </w:p>
    <w:p w:rsidR="003F3ABE" w:rsidRPr="00A0043B" w:rsidRDefault="003F3ABE" w:rsidP="003F3ABE">
      <w:pPr>
        <w:jc w:val="center"/>
        <w:rPr>
          <w:b/>
          <w:noProof/>
          <w:lang w:eastAsia="ja-JP" w:bidi="km-KH"/>
        </w:rPr>
      </w:pPr>
    </w:p>
    <w:p w:rsidR="003F3ABE" w:rsidRPr="00A0043B" w:rsidRDefault="003F3ABE" w:rsidP="003F3ABE">
      <w:pPr>
        <w:jc w:val="center"/>
        <w:rPr>
          <w:b/>
          <w:noProof/>
          <w:lang w:eastAsia="ja-JP" w:bidi="km-KH"/>
        </w:rPr>
      </w:pPr>
    </w:p>
    <w:p w:rsidR="003F3ABE" w:rsidRPr="00A0043B" w:rsidRDefault="003F3ABE" w:rsidP="003F3ABE">
      <w:pPr>
        <w:jc w:val="center"/>
        <w:rPr>
          <w:b/>
          <w:noProof/>
          <w:lang w:eastAsia="ja-JP" w:bidi="km-KH"/>
        </w:rPr>
      </w:pPr>
    </w:p>
    <w:p w:rsidR="003F3ABE" w:rsidRPr="00A0043B" w:rsidRDefault="003F3ABE" w:rsidP="003F3ABE">
      <w:pPr>
        <w:jc w:val="center"/>
        <w:rPr>
          <w:b/>
          <w:noProof/>
          <w:lang w:eastAsia="ja-JP" w:bidi="km-KH"/>
        </w:rPr>
      </w:pPr>
    </w:p>
    <w:p w:rsidR="003F3ABE" w:rsidRPr="00A0043B" w:rsidRDefault="003F3ABE" w:rsidP="003F3ABE">
      <w:pPr>
        <w:jc w:val="center"/>
        <w:rPr>
          <w:b/>
          <w:noProof/>
          <w:lang w:eastAsia="ja-JP" w:bidi="km-KH"/>
        </w:rPr>
      </w:pPr>
    </w:p>
    <w:p w:rsidR="003F3ABE" w:rsidRPr="00A0043B" w:rsidRDefault="003F3ABE" w:rsidP="003F3ABE">
      <w:pPr>
        <w:jc w:val="center"/>
        <w:rPr>
          <w:b/>
          <w:noProof/>
          <w:lang w:eastAsia="ja-JP" w:bidi="km-KH"/>
        </w:rPr>
      </w:pPr>
    </w:p>
    <w:p w:rsidR="003F3ABE" w:rsidRPr="00A0043B" w:rsidRDefault="003F3ABE" w:rsidP="003F3ABE">
      <w:pPr>
        <w:jc w:val="center"/>
        <w:rPr>
          <w:b/>
          <w:noProof/>
          <w:lang w:eastAsia="ja-JP" w:bidi="km-KH"/>
        </w:rPr>
      </w:pPr>
    </w:p>
    <w:p w:rsidR="003F3ABE" w:rsidRPr="00A0043B" w:rsidRDefault="003F3ABE" w:rsidP="003F3ABE">
      <w:pPr>
        <w:jc w:val="center"/>
        <w:rPr>
          <w:b/>
          <w:noProof/>
          <w:lang w:eastAsia="ja-JP" w:bidi="km-KH"/>
        </w:rPr>
      </w:pPr>
    </w:p>
    <w:p w:rsidR="003F3ABE" w:rsidRPr="00A0043B" w:rsidRDefault="003F3ABE" w:rsidP="003F3ABE">
      <w:pPr>
        <w:jc w:val="center"/>
        <w:rPr>
          <w:b/>
          <w:noProof/>
          <w:lang w:eastAsia="ja-JP" w:bidi="km-KH"/>
        </w:rPr>
      </w:pPr>
    </w:p>
    <w:p w:rsidR="003F3ABE" w:rsidRPr="00A0043B" w:rsidRDefault="003F3ABE" w:rsidP="003F3ABE">
      <w:pPr>
        <w:jc w:val="center"/>
        <w:rPr>
          <w:b/>
          <w:noProof/>
          <w:lang w:eastAsia="ja-JP" w:bidi="km-KH"/>
        </w:rPr>
      </w:pPr>
    </w:p>
    <w:p w:rsidR="003F3ABE" w:rsidRPr="00A0043B" w:rsidRDefault="003F3ABE" w:rsidP="003F3ABE">
      <w:pPr>
        <w:jc w:val="center"/>
        <w:rPr>
          <w:b/>
          <w:noProof/>
          <w:lang w:eastAsia="ja-JP" w:bidi="km-KH"/>
        </w:rPr>
      </w:pPr>
    </w:p>
    <w:p w:rsidR="003F3ABE" w:rsidRPr="00A0043B" w:rsidRDefault="003F3ABE" w:rsidP="003F3ABE">
      <w:pPr>
        <w:jc w:val="center"/>
        <w:rPr>
          <w:b/>
          <w:noProof/>
          <w:lang w:eastAsia="ja-JP" w:bidi="km-KH"/>
        </w:rPr>
      </w:pPr>
    </w:p>
    <w:p w:rsidR="003F3ABE" w:rsidRPr="00A0043B" w:rsidRDefault="003F3ABE" w:rsidP="003F3ABE">
      <w:pPr>
        <w:jc w:val="center"/>
        <w:rPr>
          <w:b/>
          <w:noProof/>
          <w:lang w:eastAsia="ja-JP" w:bidi="km-KH"/>
        </w:rPr>
      </w:pPr>
    </w:p>
    <w:p w:rsidR="003F3ABE" w:rsidRPr="00A0043B" w:rsidRDefault="003F3ABE" w:rsidP="003F3ABE">
      <w:pPr>
        <w:jc w:val="center"/>
        <w:rPr>
          <w:b/>
          <w:noProof/>
          <w:lang w:eastAsia="ja-JP" w:bidi="km-KH"/>
        </w:rPr>
      </w:pPr>
    </w:p>
    <w:p w:rsidR="003F3ABE" w:rsidRPr="00A0043B" w:rsidRDefault="003F3ABE" w:rsidP="003F3ABE">
      <w:pPr>
        <w:jc w:val="center"/>
        <w:rPr>
          <w:b/>
          <w:noProof/>
          <w:lang w:eastAsia="ja-JP" w:bidi="km-KH"/>
        </w:rPr>
      </w:pPr>
    </w:p>
    <w:p w:rsidR="003F3ABE" w:rsidRPr="00A0043B" w:rsidRDefault="003F3ABE" w:rsidP="003F3ABE">
      <w:pPr>
        <w:jc w:val="center"/>
        <w:rPr>
          <w:b/>
          <w:noProof/>
          <w:lang w:eastAsia="ja-JP" w:bidi="km-KH"/>
        </w:rPr>
      </w:pPr>
    </w:p>
    <w:p w:rsidR="003F3ABE" w:rsidRPr="00A0043B" w:rsidRDefault="003F3ABE" w:rsidP="003F3ABE">
      <w:pPr>
        <w:jc w:val="center"/>
        <w:rPr>
          <w:b/>
          <w:noProof/>
          <w:lang w:eastAsia="ja-JP" w:bidi="km-KH"/>
        </w:rPr>
      </w:pPr>
    </w:p>
    <w:p w:rsidR="003F3ABE" w:rsidRPr="00A0043B" w:rsidRDefault="003F3ABE" w:rsidP="003F3ABE">
      <w:pPr>
        <w:jc w:val="center"/>
        <w:rPr>
          <w:b/>
          <w:noProof/>
          <w:lang w:eastAsia="ja-JP" w:bidi="km-KH"/>
        </w:rPr>
      </w:pPr>
    </w:p>
    <w:p w:rsidR="003F3ABE" w:rsidRPr="00A0043B" w:rsidRDefault="003F3ABE" w:rsidP="003F3ABE">
      <w:pPr>
        <w:jc w:val="center"/>
        <w:rPr>
          <w:b/>
          <w:noProof/>
          <w:lang w:eastAsia="ja-JP" w:bidi="km-KH"/>
        </w:rPr>
      </w:pPr>
    </w:p>
    <w:p w:rsidR="003F3ABE" w:rsidRPr="00A0043B" w:rsidRDefault="003F3ABE" w:rsidP="003F3ABE">
      <w:pPr>
        <w:jc w:val="center"/>
        <w:rPr>
          <w:b/>
          <w:noProof/>
          <w:lang w:eastAsia="ja-JP" w:bidi="km-KH"/>
        </w:rPr>
      </w:pPr>
    </w:p>
    <w:p w:rsidR="003F3ABE" w:rsidRPr="00A0043B" w:rsidRDefault="003F3ABE" w:rsidP="003F3ABE">
      <w:pPr>
        <w:jc w:val="center"/>
        <w:rPr>
          <w:b/>
          <w:noProof/>
          <w:lang w:eastAsia="ja-JP" w:bidi="km-KH"/>
        </w:rPr>
      </w:pPr>
    </w:p>
    <w:p w:rsidR="003F3ABE" w:rsidRPr="00A0043B" w:rsidRDefault="003F3ABE" w:rsidP="003F3ABE">
      <w:pPr>
        <w:jc w:val="center"/>
        <w:rPr>
          <w:b/>
          <w:noProof/>
          <w:lang w:eastAsia="ja-JP" w:bidi="km-KH"/>
        </w:rPr>
      </w:pPr>
    </w:p>
    <w:p w:rsidR="003F3ABE" w:rsidRPr="00A0043B" w:rsidRDefault="003F3ABE" w:rsidP="003F3ABE">
      <w:pPr>
        <w:jc w:val="center"/>
        <w:rPr>
          <w:b/>
        </w:rPr>
      </w:pPr>
    </w:p>
    <w:p w:rsidR="003F3ABE" w:rsidRPr="00A0043B" w:rsidRDefault="003F3ABE" w:rsidP="003F3ABE">
      <w:pPr>
        <w:jc w:val="center"/>
        <w:rPr>
          <w:b/>
        </w:rPr>
      </w:pPr>
    </w:p>
    <w:p w:rsidR="003F3ABE" w:rsidRPr="00A0043B" w:rsidRDefault="003F3ABE" w:rsidP="003F3ABE">
      <w:pPr>
        <w:jc w:val="center"/>
        <w:rPr>
          <w:b/>
        </w:rPr>
      </w:pPr>
    </w:p>
    <w:p w:rsidR="003F3ABE" w:rsidRPr="00A0043B" w:rsidRDefault="003F3ABE" w:rsidP="003F3ABE">
      <w:pPr>
        <w:jc w:val="center"/>
        <w:rPr>
          <w:b/>
        </w:rPr>
      </w:pPr>
    </w:p>
    <w:p w:rsidR="003F3ABE" w:rsidRPr="00A0043B" w:rsidRDefault="003F3ABE" w:rsidP="003F3ABE">
      <w:pPr>
        <w:jc w:val="center"/>
        <w:rPr>
          <w:b/>
        </w:rPr>
        <w:sectPr w:rsidR="003F3ABE" w:rsidRPr="00A0043B" w:rsidSect="00EF29F8">
          <w:headerReference w:type="first" r:id="rId24"/>
          <w:pgSz w:w="11907" w:h="16840" w:code="9"/>
          <w:pgMar w:top="1134" w:right="1134" w:bottom="510" w:left="1134" w:header="510" w:footer="680" w:gutter="0"/>
          <w:pgNumType w:start="2"/>
          <w:cols w:space="720"/>
          <w:titlePg/>
          <w:docGrid w:linePitch="272"/>
        </w:sectPr>
      </w:pPr>
    </w:p>
    <w:p w:rsidR="003F3ABE" w:rsidRPr="00A0043B" w:rsidRDefault="003F3ABE" w:rsidP="008655C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lang w:eastAsia="fr-FR"/>
        </w:rPr>
      </w:pPr>
      <w:r w:rsidRPr="00A0043B">
        <w:rPr>
          <w:b/>
          <w:noProof/>
          <w:sz w:val="32"/>
        </w:rPr>
        <w:lastRenderedPageBreak/>
        <w:drawing>
          <wp:anchor distT="0" distB="0" distL="114300" distR="114300" simplePos="0" relativeHeight="251661312" behindDoc="0" locked="0" layoutInCell="1" allowOverlap="1" wp14:anchorId="2A78C93B" wp14:editId="76CCB260">
            <wp:simplePos x="0" y="0"/>
            <wp:positionH relativeFrom="column">
              <wp:posOffset>5887720</wp:posOffset>
            </wp:positionH>
            <wp:positionV relativeFrom="paragraph">
              <wp:posOffset>934</wp:posOffset>
            </wp:positionV>
            <wp:extent cx="291465" cy="238125"/>
            <wp:effectExtent l="0" t="0" r="0" b="9525"/>
            <wp:wrapNone/>
            <wp:docPr id="6" name="Image 773" descr="j0305493">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j0305493">
                      <a:hlinkClick r:id="rId25"/>
                    </pic:cNvPr>
                    <pic:cNvPicPr>
                      <a:picLocks noChangeAspect="1" noChangeArrowheads="1"/>
                    </pic:cNvPicPr>
                  </pic:nvPicPr>
                  <pic:blipFill>
                    <a:blip r:embed="rId26" cstate="print"/>
                    <a:srcRect/>
                    <a:stretch>
                      <a:fillRect/>
                    </a:stretch>
                  </pic:blipFill>
                  <pic:spPr bwMode="auto">
                    <a:xfrm>
                      <a:off x="0" y="0"/>
                      <a:ext cx="291465" cy="238125"/>
                    </a:xfrm>
                    <a:prstGeom prst="rect">
                      <a:avLst/>
                    </a:prstGeom>
                    <a:noFill/>
                    <a:ln w="9525">
                      <a:noFill/>
                      <a:miter lim="800000"/>
                      <a:headEnd/>
                      <a:tailEnd/>
                    </a:ln>
                  </pic:spPr>
                </pic:pic>
              </a:graphicData>
            </a:graphic>
          </wp:anchor>
        </w:drawing>
      </w:r>
      <w:bookmarkStart w:id="12" w:name="_Toc379977996"/>
      <w:r w:rsidR="008655CD" w:rsidRPr="00A0043B">
        <w:rPr>
          <w:b/>
          <w:sz w:val="32"/>
          <w:lang w:eastAsia="fr-FR"/>
        </w:rPr>
        <w:t>PREFACE</w:t>
      </w:r>
      <w:bookmarkEnd w:id="12"/>
    </w:p>
    <w:p w:rsidR="003F3ABE" w:rsidRPr="00A0043B" w:rsidRDefault="003F3ABE" w:rsidP="003F3ABE">
      <w:pPr>
        <w:jc w:val="center"/>
        <w:rPr>
          <w:rFonts w:ascii="Times New Roman" w:hAnsi="Times New Roman"/>
          <w:b/>
          <w:sz w:val="24"/>
          <w:szCs w:val="24"/>
          <w:lang w:eastAsia="fr-FR"/>
        </w:rPr>
      </w:pPr>
    </w:p>
    <w:p w:rsidR="003F3ABE" w:rsidRPr="00A0043B" w:rsidRDefault="003F3ABE" w:rsidP="003F3ABE">
      <w:pPr>
        <w:jc w:val="left"/>
        <w:rPr>
          <w:rFonts w:ascii="Times New Roman" w:hAnsi="Times New Roman"/>
          <w:sz w:val="24"/>
          <w:szCs w:val="24"/>
          <w:lang w:eastAsia="fr-FR"/>
        </w:rPr>
      </w:pPr>
      <w:r w:rsidRPr="00A0043B">
        <w:rPr>
          <w:rFonts w:ascii="Times New Roman" w:hAnsi="Times New Roman"/>
          <w:b/>
          <w:i/>
          <w:sz w:val="24"/>
          <w:szCs w:val="24"/>
          <w:lang w:eastAsia="fr-FR"/>
        </w:rPr>
        <w:t>AIM</w:t>
      </w:r>
      <w:r w:rsidRPr="00A0043B">
        <w:rPr>
          <w:rFonts w:ascii="Times New Roman" w:hAnsi="Times New Roman"/>
          <w:b/>
          <w:sz w:val="24"/>
          <w:szCs w:val="24"/>
          <w:lang w:eastAsia="fr-FR"/>
        </w:rPr>
        <w:t xml:space="preserve"> facilitates</w:t>
      </w:r>
      <w:r w:rsidRPr="00A0043B">
        <w:rPr>
          <w:rFonts w:ascii="Times New Roman" w:hAnsi="Times New Roman"/>
          <w:sz w:val="24"/>
          <w:szCs w:val="24"/>
          <w:lang w:eastAsia="fr-FR"/>
        </w:rPr>
        <w:t xml:space="preserve"> the processing of images, using third-party software (ImageJ).</w:t>
      </w:r>
    </w:p>
    <w:p w:rsidR="003F3ABE" w:rsidRPr="00A0043B" w:rsidRDefault="003F3ABE" w:rsidP="003F3ABE">
      <w:pPr>
        <w:jc w:val="left"/>
        <w:rPr>
          <w:rFonts w:ascii="Times New Roman" w:hAnsi="Times New Roman"/>
          <w:sz w:val="24"/>
          <w:szCs w:val="24"/>
          <w:lang w:eastAsia="fr-FR"/>
        </w:rPr>
      </w:pPr>
    </w:p>
    <w:p w:rsidR="003F3ABE" w:rsidRPr="00A0043B" w:rsidRDefault="003F3ABE" w:rsidP="003F3ABE">
      <w:pPr>
        <w:jc w:val="left"/>
        <w:rPr>
          <w:rFonts w:ascii="Times New Roman" w:hAnsi="Times New Roman"/>
          <w:sz w:val="24"/>
          <w:szCs w:val="24"/>
          <w:lang w:eastAsia="fr-FR"/>
        </w:rPr>
      </w:pPr>
      <w:r w:rsidRPr="00A0043B">
        <w:rPr>
          <w:rFonts w:ascii="Times New Roman" w:hAnsi="Times New Roman"/>
          <w:b/>
          <w:i/>
          <w:sz w:val="28"/>
          <w:szCs w:val="24"/>
          <w:lang w:eastAsia="fr-FR"/>
        </w:rPr>
        <w:t xml:space="preserve">AIM </w:t>
      </w:r>
      <w:r w:rsidRPr="00A0043B">
        <w:rPr>
          <w:rFonts w:ascii="Times New Roman" w:hAnsi="Times New Roman"/>
          <w:b/>
          <w:sz w:val="24"/>
          <w:szCs w:val="24"/>
          <w:lang w:eastAsia="fr-FR"/>
        </w:rPr>
        <w:t xml:space="preserve">enables </w:t>
      </w:r>
      <w:r w:rsidRPr="00A0043B">
        <w:rPr>
          <w:rFonts w:ascii="Times New Roman" w:hAnsi="Times New Roman"/>
          <w:sz w:val="24"/>
          <w:szCs w:val="24"/>
          <w:lang w:eastAsia="fr-FR"/>
        </w:rPr>
        <w:t>you to: establish a framework for your studies (date, client, species, device);</w:t>
      </w:r>
    </w:p>
    <w:p w:rsidR="003F3ABE" w:rsidRPr="00A0043B" w:rsidRDefault="003F3ABE" w:rsidP="003F3ABE">
      <w:pPr>
        <w:ind w:left="1418" w:firstLine="709"/>
        <w:jc w:val="left"/>
        <w:rPr>
          <w:rFonts w:ascii="Times New Roman" w:hAnsi="Times New Roman"/>
          <w:sz w:val="24"/>
          <w:szCs w:val="24"/>
          <w:lang w:eastAsia="fr-FR"/>
        </w:rPr>
      </w:pPr>
      <w:r w:rsidRPr="00A0043B">
        <w:rPr>
          <w:rFonts w:ascii="Times New Roman" w:hAnsi="Times New Roman"/>
          <w:sz w:val="24"/>
          <w:szCs w:val="24"/>
          <w:lang w:eastAsia="fr-FR"/>
        </w:rPr>
        <w:t xml:space="preserve"> carry out processing operations and obtain results (in one click);</w:t>
      </w:r>
    </w:p>
    <w:p w:rsidR="003F3ABE" w:rsidRPr="00A0043B" w:rsidRDefault="003F3ABE" w:rsidP="003F3ABE">
      <w:pPr>
        <w:ind w:left="1418" w:firstLine="709"/>
        <w:jc w:val="left"/>
        <w:rPr>
          <w:rFonts w:ascii="Times New Roman" w:hAnsi="Times New Roman"/>
          <w:sz w:val="24"/>
          <w:szCs w:val="24"/>
          <w:lang w:eastAsia="fr-FR"/>
        </w:rPr>
      </w:pPr>
      <w:r w:rsidRPr="00A0043B">
        <w:rPr>
          <w:rFonts w:ascii="Times New Roman" w:hAnsi="Times New Roman"/>
          <w:sz w:val="24"/>
          <w:szCs w:val="24"/>
          <w:lang w:eastAsia="fr-FR"/>
        </w:rPr>
        <w:t xml:space="preserve"> archive the following in a database:</w:t>
      </w:r>
    </w:p>
    <w:p w:rsidR="003F3ABE" w:rsidRPr="00A0043B" w:rsidRDefault="003F3ABE" w:rsidP="003F3ABE">
      <w:pPr>
        <w:ind w:left="3545" w:firstLine="709"/>
        <w:jc w:val="left"/>
        <w:rPr>
          <w:rFonts w:ascii="Times New Roman" w:hAnsi="Times New Roman"/>
          <w:sz w:val="24"/>
          <w:szCs w:val="24"/>
          <w:lang w:eastAsia="fr-FR"/>
        </w:rPr>
      </w:pPr>
      <w:r w:rsidRPr="00A0043B">
        <w:rPr>
          <w:rFonts w:ascii="Times New Roman" w:hAnsi="Times New Roman"/>
          <w:sz w:val="24"/>
          <w:szCs w:val="24"/>
          <w:lang w:eastAsia="fr-FR"/>
        </w:rPr>
        <w:t>your series of images;</w:t>
      </w:r>
    </w:p>
    <w:p w:rsidR="003F3ABE" w:rsidRPr="00A0043B" w:rsidRDefault="003F3ABE" w:rsidP="003F3ABE">
      <w:pPr>
        <w:ind w:left="3545" w:firstLine="709"/>
        <w:jc w:val="left"/>
        <w:rPr>
          <w:rFonts w:ascii="Times New Roman" w:hAnsi="Times New Roman"/>
          <w:sz w:val="24"/>
          <w:szCs w:val="24"/>
          <w:lang w:eastAsia="fr-FR"/>
        </w:rPr>
      </w:pPr>
      <w:r w:rsidRPr="00A0043B">
        <w:rPr>
          <w:rFonts w:ascii="Times New Roman" w:hAnsi="Times New Roman"/>
          <w:sz w:val="24"/>
          <w:szCs w:val="24"/>
          <w:lang w:eastAsia="fr-FR"/>
        </w:rPr>
        <w:t>your processing operations (ImageJ macros);</w:t>
      </w:r>
    </w:p>
    <w:p w:rsidR="003F3ABE" w:rsidRPr="00A0043B" w:rsidRDefault="003F3ABE" w:rsidP="003F3ABE">
      <w:pPr>
        <w:ind w:left="3545" w:firstLine="709"/>
        <w:jc w:val="left"/>
        <w:rPr>
          <w:rFonts w:ascii="Times New Roman" w:hAnsi="Times New Roman"/>
          <w:sz w:val="24"/>
          <w:szCs w:val="24"/>
          <w:lang w:eastAsia="fr-FR"/>
        </w:rPr>
      </w:pPr>
      <w:r w:rsidRPr="00A0043B">
        <w:rPr>
          <w:rFonts w:ascii="Times New Roman" w:hAnsi="Times New Roman"/>
          <w:sz w:val="24"/>
          <w:szCs w:val="24"/>
          <w:lang w:eastAsia="fr-FR"/>
        </w:rPr>
        <w:t>your results files;</w:t>
      </w:r>
    </w:p>
    <w:p w:rsidR="003F3ABE" w:rsidRPr="00A0043B" w:rsidRDefault="003F3ABE" w:rsidP="003F3ABE">
      <w:pPr>
        <w:ind w:left="3545" w:firstLine="709"/>
        <w:jc w:val="left"/>
        <w:rPr>
          <w:rFonts w:ascii="Times New Roman" w:hAnsi="Times New Roman"/>
          <w:sz w:val="24"/>
          <w:szCs w:val="24"/>
          <w:lang w:eastAsia="fr-FR"/>
        </w:rPr>
      </w:pPr>
      <w:r w:rsidRPr="00A0043B">
        <w:rPr>
          <w:rFonts w:ascii="Times New Roman" w:hAnsi="Times New Roman"/>
          <w:sz w:val="24"/>
          <w:szCs w:val="24"/>
          <w:lang w:eastAsia="fr-FR"/>
        </w:rPr>
        <w:t>your individual measurements;</w:t>
      </w:r>
    </w:p>
    <w:p w:rsidR="003F3ABE" w:rsidRPr="00A0043B" w:rsidRDefault="003F3ABE" w:rsidP="003F3ABE">
      <w:pPr>
        <w:ind w:left="4254"/>
        <w:jc w:val="left"/>
        <w:rPr>
          <w:rFonts w:ascii="Times New Roman" w:hAnsi="Times New Roman"/>
          <w:sz w:val="24"/>
          <w:szCs w:val="24"/>
          <w:lang w:eastAsia="fr-FR"/>
        </w:rPr>
      </w:pPr>
      <w:r w:rsidRPr="00A0043B">
        <w:rPr>
          <w:rFonts w:ascii="Times New Roman" w:hAnsi="Times New Roman"/>
          <w:sz w:val="24"/>
          <w:szCs w:val="24"/>
          <w:lang w:eastAsia="fr-FR"/>
        </w:rPr>
        <w:t>your clustered measurements (grouped by variety, image, etc.).</w:t>
      </w:r>
    </w:p>
    <w:p w:rsidR="003F3ABE" w:rsidRPr="00A0043B" w:rsidRDefault="003F3ABE" w:rsidP="003F3ABE">
      <w:pPr>
        <w:ind w:left="2127"/>
        <w:jc w:val="left"/>
        <w:rPr>
          <w:rFonts w:ascii="Times New Roman" w:hAnsi="Times New Roman"/>
          <w:sz w:val="24"/>
          <w:szCs w:val="24"/>
          <w:lang w:eastAsia="fr-FR"/>
        </w:rPr>
      </w:pPr>
      <w:r w:rsidRPr="00A0043B">
        <w:rPr>
          <w:rFonts w:ascii="Times New Roman" w:hAnsi="Times New Roman"/>
          <w:sz w:val="24"/>
          <w:szCs w:val="24"/>
          <w:lang w:eastAsia="fr-FR"/>
        </w:rPr>
        <w:t xml:space="preserve"> calculate new measurements (for example: convert pixels to </w:t>
      </w:r>
    </w:p>
    <w:p w:rsidR="003F3ABE" w:rsidRPr="00A0043B" w:rsidRDefault="003F3ABE" w:rsidP="003F3ABE">
      <w:pPr>
        <w:ind w:left="2127"/>
        <w:jc w:val="left"/>
        <w:rPr>
          <w:rFonts w:ascii="Times New Roman" w:hAnsi="Times New Roman"/>
          <w:sz w:val="24"/>
          <w:szCs w:val="24"/>
          <w:lang w:eastAsia="fr-FR"/>
        </w:rPr>
      </w:pPr>
      <w:r w:rsidRPr="00A0043B">
        <w:rPr>
          <w:rFonts w:ascii="Times New Roman" w:hAnsi="Times New Roman"/>
          <w:sz w:val="24"/>
          <w:szCs w:val="24"/>
          <w:lang w:eastAsia="fr-FR"/>
        </w:rPr>
        <w:t xml:space="preserve"> millimeters);</w:t>
      </w:r>
    </w:p>
    <w:p w:rsidR="003F3ABE" w:rsidRPr="00A0043B" w:rsidRDefault="003F3ABE" w:rsidP="003F3ABE">
      <w:pPr>
        <w:ind w:left="2127"/>
        <w:jc w:val="left"/>
        <w:rPr>
          <w:rFonts w:ascii="Times New Roman" w:hAnsi="Times New Roman"/>
          <w:sz w:val="24"/>
          <w:szCs w:val="24"/>
          <w:lang w:eastAsia="fr-FR"/>
        </w:rPr>
      </w:pPr>
      <w:r w:rsidRPr="00A0043B">
        <w:rPr>
          <w:rFonts w:ascii="Times New Roman" w:hAnsi="Times New Roman"/>
          <w:sz w:val="24"/>
          <w:szCs w:val="24"/>
          <w:lang w:eastAsia="fr-FR"/>
        </w:rPr>
        <w:t xml:space="preserve"> cluster results (by variety, image, series) and to present them (filtered,  </w:t>
      </w:r>
    </w:p>
    <w:p w:rsidR="003F3ABE" w:rsidRPr="00A0043B" w:rsidRDefault="003F3ABE" w:rsidP="003F3ABE">
      <w:pPr>
        <w:ind w:left="2127"/>
        <w:jc w:val="left"/>
        <w:rPr>
          <w:rFonts w:ascii="Times New Roman" w:hAnsi="Times New Roman"/>
          <w:sz w:val="24"/>
          <w:szCs w:val="24"/>
          <w:lang w:eastAsia="fr-FR"/>
        </w:rPr>
      </w:pPr>
      <w:r w:rsidRPr="00A0043B">
        <w:rPr>
          <w:rFonts w:ascii="Times New Roman" w:hAnsi="Times New Roman"/>
          <w:sz w:val="24"/>
          <w:szCs w:val="24"/>
          <w:lang w:eastAsia="fr-FR"/>
        </w:rPr>
        <w:t xml:space="preserve"> in table format, in the form of a graph, for export into Excel,…).</w:t>
      </w:r>
    </w:p>
    <w:p w:rsidR="003F3ABE" w:rsidRPr="00A0043B" w:rsidRDefault="003F3ABE" w:rsidP="003F3ABE">
      <w:pPr>
        <w:jc w:val="left"/>
        <w:rPr>
          <w:rFonts w:ascii="Times New Roman" w:hAnsi="Times New Roman"/>
          <w:sz w:val="24"/>
          <w:szCs w:val="24"/>
          <w:lang w:eastAsia="fr-FR"/>
        </w:rPr>
      </w:pPr>
    </w:p>
    <w:p w:rsidR="003F3ABE" w:rsidRPr="00A0043B" w:rsidRDefault="003F3ABE" w:rsidP="003F3ABE">
      <w:pPr>
        <w:ind w:left="567" w:hanging="567"/>
        <w:jc w:val="left"/>
        <w:rPr>
          <w:rFonts w:ascii="Times New Roman" w:hAnsi="Times New Roman"/>
          <w:sz w:val="24"/>
          <w:szCs w:val="24"/>
          <w:lang w:eastAsia="fr-FR"/>
        </w:rPr>
      </w:pPr>
      <w:r w:rsidRPr="00A0043B">
        <w:rPr>
          <w:rFonts w:ascii="Times New Roman" w:hAnsi="Times New Roman"/>
          <w:b/>
          <w:i/>
          <w:sz w:val="28"/>
          <w:szCs w:val="24"/>
          <w:lang w:eastAsia="fr-FR"/>
        </w:rPr>
        <w:t>AIM</w:t>
      </w:r>
      <w:r w:rsidRPr="00A0043B">
        <w:rPr>
          <w:rFonts w:ascii="Times New Roman" w:hAnsi="Times New Roman"/>
          <w:b/>
          <w:sz w:val="28"/>
          <w:szCs w:val="24"/>
          <w:lang w:eastAsia="fr-FR"/>
        </w:rPr>
        <w:t xml:space="preserve"> </w:t>
      </w:r>
      <w:r w:rsidRPr="00A0043B">
        <w:rPr>
          <w:rFonts w:ascii="Times New Roman" w:hAnsi="Times New Roman"/>
          <w:b/>
          <w:sz w:val="24"/>
          <w:szCs w:val="24"/>
          <w:lang w:eastAsia="fr-FR"/>
        </w:rPr>
        <w:t xml:space="preserve">simplifies </w:t>
      </w:r>
      <w:r w:rsidRPr="00A0043B">
        <w:rPr>
          <w:rFonts w:ascii="Times New Roman" w:hAnsi="Times New Roman"/>
          <w:sz w:val="24"/>
          <w:szCs w:val="24"/>
          <w:lang w:eastAsia="fr-FR"/>
        </w:rPr>
        <w:t xml:space="preserve">processing operations for users by encapsulating them (automatic execution, one click) through the integration of history functions (traceability), rights management (user or super user), color management (UPOV, RHS, …..) and by displaying results in the form of a graph (curve, histogram). </w:t>
      </w:r>
    </w:p>
    <w:p w:rsidR="003F3ABE" w:rsidRPr="00A0043B" w:rsidRDefault="003F3ABE" w:rsidP="003F3ABE">
      <w:pPr>
        <w:jc w:val="left"/>
        <w:rPr>
          <w:rFonts w:ascii="Times New Roman" w:hAnsi="Times New Roman"/>
          <w:sz w:val="24"/>
          <w:szCs w:val="24"/>
          <w:lang w:eastAsia="fr-FR"/>
        </w:rPr>
      </w:pPr>
    </w:p>
    <w:p w:rsidR="003F3ABE" w:rsidRPr="00A0043B" w:rsidRDefault="003F3ABE" w:rsidP="003F3ABE">
      <w:pPr>
        <w:ind w:left="567" w:hanging="567"/>
        <w:jc w:val="left"/>
        <w:rPr>
          <w:rFonts w:ascii="Times New Roman" w:hAnsi="Times New Roman"/>
          <w:sz w:val="24"/>
          <w:szCs w:val="24"/>
          <w:lang w:eastAsia="fr-FR"/>
        </w:rPr>
      </w:pPr>
      <w:r w:rsidRPr="00A0043B">
        <w:rPr>
          <w:rFonts w:ascii="Times New Roman" w:hAnsi="Times New Roman"/>
          <w:b/>
          <w:i/>
          <w:sz w:val="28"/>
          <w:szCs w:val="24"/>
          <w:lang w:eastAsia="fr-FR"/>
        </w:rPr>
        <w:t>AIM</w:t>
      </w:r>
      <w:r w:rsidRPr="00A0043B">
        <w:rPr>
          <w:rFonts w:ascii="Times New Roman" w:hAnsi="Times New Roman"/>
          <w:b/>
          <w:sz w:val="28"/>
          <w:szCs w:val="24"/>
          <w:lang w:eastAsia="fr-FR"/>
        </w:rPr>
        <w:t xml:space="preserve"> </w:t>
      </w:r>
      <w:r w:rsidRPr="00A0043B">
        <w:rPr>
          <w:rFonts w:ascii="Times New Roman" w:hAnsi="Times New Roman"/>
          <w:b/>
          <w:sz w:val="24"/>
          <w:szCs w:val="24"/>
          <w:lang w:eastAsia="fr-FR"/>
        </w:rPr>
        <w:t xml:space="preserve">facilitates </w:t>
      </w:r>
      <w:r w:rsidRPr="00A0043B">
        <w:rPr>
          <w:rFonts w:ascii="Times New Roman" w:hAnsi="Times New Roman"/>
          <w:sz w:val="24"/>
          <w:szCs w:val="24"/>
          <w:lang w:eastAsia="fr-FR"/>
        </w:rPr>
        <w:t xml:space="preserve">multi-user, multi-workstation usage of the same project (study), as well as the sharing of processing operations (ImageJ macros) or results between partners (bodies, companies,). </w:t>
      </w:r>
    </w:p>
    <w:p w:rsidR="003F3ABE" w:rsidRPr="00A0043B" w:rsidRDefault="003F3ABE" w:rsidP="003F3ABE">
      <w:pPr>
        <w:jc w:val="left"/>
        <w:rPr>
          <w:rFonts w:ascii="Times New Roman" w:hAnsi="Times New Roman"/>
          <w:sz w:val="24"/>
          <w:szCs w:val="24"/>
          <w:lang w:eastAsia="fr-FR"/>
        </w:rPr>
      </w:pPr>
    </w:p>
    <w:p w:rsidR="003F3ABE" w:rsidRPr="00A0043B" w:rsidRDefault="003F3ABE" w:rsidP="003F3ABE">
      <w:pPr>
        <w:jc w:val="left"/>
        <w:rPr>
          <w:rFonts w:ascii="Times New Roman" w:hAnsi="Times New Roman"/>
          <w:sz w:val="24"/>
          <w:szCs w:val="24"/>
          <w:lang w:eastAsia="fr-FR"/>
        </w:rPr>
      </w:pPr>
      <w:r w:rsidRPr="00A0043B">
        <w:rPr>
          <w:rFonts w:ascii="Times New Roman" w:hAnsi="Times New Roman"/>
          <w:sz w:val="24"/>
          <w:szCs w:val="24"/>
          <w:lang w:eastAsia="fr-FR"/>
        </w:rPr>
        <w:t xml:space="preserve">The field of imaging is becoming an increasingly integral part of our studies and professional projects on a daily basis. The tools available on the market are frequently expensive and too specialized. </w:t>
      </w:r>
    </w:p>
    <w:p w:rsidR="003F3ABE" w:rsidRPr="00A0043B" w:rsidRDefault="003F3ABE" w:rsidP="003F3ABE">
      <w:pPr>
        <w:jc w:val="left"/>
        <w:rPr>
          <w:rFonts w:ascii="Times New Roman" w:hAnsi="Times New Roman"/>
          <w:sz w:val="24"/>
          <w:szCs w:val="24"/>
          <w:lang w:eastAsia="fr-FR"/>
        </w:rPr>
      </w:pPr>
      <w:r w:rsidRPr="00A0043B">
        <w:rPr>
          <w:rFonts w:ascii="Times New Roman" w:hAnsi="Times New Roman"/>
          <w:sz w:val="24"/>
          <w:szCs w:val="24"/>
          <w:lang w:eastAsia="fr-FR"/>
        </w:rPr>
        <w:t>AIM will facilitate the processing of images, performed using ImageJ software, while offering significant flexibility with regard to the subjects studied (plant, medical, spatial, industrial,…).</w:t>
      </w:r>
    </w:p>
    <w:p w:rsidR="003F3ABE" w:rsidRPr="00A0043B" w:rsidRDefault="003F3ABE" w:rsidP="003F3ABE">
      <w:pPr>
        <w:jc w:val="left"/>
        <w:rPr>
          <w:rFonts w:ascii="Times New Roman" w:hAnsi="Times New Roman"/>
          <w:sz w:val="24"/>
          <w:szCs w:val="24"/>
          <w:lang w:eastAsia="fr-FR"/>
        </w:rPr>
      </w:pPr>
    </w:p>
    <w:p w:rsidR="003F3ABE" w:rsidRPr="00A0043B" w:rsidRDefault="003F3ABE" w:rsidP="003F3ABE">
      <w:pPr>
        <w:jc w:val="left"/>
        <w:rPr>
          <w:rFonts w:ascii="Times New Roman" w:hAnsi="Times New Roman"/>
          <w:i/>
          <w:sz w:val="24"/>
          <w:szCs w:val="24"/>
          <w:lang w:eastAsia="fr-FR"/>
        </w:rPr>
      </w:pPr>
      <w:r w:rsidRPr="00A0043B">
        <w:rPr>
          <w:rFonts w:ascii="Times New Roman" w:hAnsi="Times New Roman"/>
          <w:sz w:val="24"/>
          <w:szCs w:val="24"/>
          <w:lang w:eastAsia="fr-FR"/>
        </w:rPr>
        <w:t xml:space="preserve">Some examples of image processing performed using series of GEVES images: </w:t>
      </w:r>
    </w:p>
    <w:p w:rsidR="003F3ABE" w:rsidRPr="00A0043B" w:rsidRDefault="003F3ABE" w:rsidP="003F3ABE">
      <w:pPr>
        <w:jc w:val="left"/>
        <w:rPr>
          <w:rFonts w:ascii="Times New Roman" w:hAnsi="Times New Roman"/>
          <w:i/>
          <w:sz w:val="24"/>
          <w:szCs w:val="24"/>
          <w:lang w:eastAsia="fr-FR"/>
        </w:rPr>
      </w:pPr>
      <w:r w:rsidRPr="00A0043B">
        <w:rPr>
          <w:rFonts w:ascii="Times New Roman" w:hAnsi="Times New Roman"/>
          <w:i/>
          <w:sz w:val="24"/>
          <w:szCs w:val="24"/>
          <w:lang w:eastAsia="fr-FR"/>
        </w:rPr>
        <w:t xml:space="preserve">    - Surface measurements, height and width of grains.</w:t>
      </w:r>
    </w:p>
    <w:p w:rsidR="003F3ABE" w:rsidRPr="00A0043B" w:rsidRDefault="003F3ABE" w:rsidP="003F3ABE">
      <w:pPr>
        <w:jc w:val="right"/>
        <w:rPr>
          <w:rFonts w:ascii="Times New Roman" w:hAnsi="Times New Roman"/>
          <w:i/>
          <w:sz w:val="24"/>
          <w:szCs w:val="24"/>
          <w:lang w:eastAsia="fr-FR"/>
        </w:rPr>
      </w:pPr>
      <w:r w:rsidRPr="00A0043B">
        <w:rPr>
          <w:rFonts w:ascii="Times New Roman" w:hAnsi="Times New Roman"/>
          <w:i/>
          <w:sz w:val="24"/>
          <w:szCs w:val="24"/>
          <w:lang w:eastAsia="fr-FR"/>
        </w:rPr>
        <w:t>(back-lit table, corn, 2009)</w:t>
      </w:r>
    </w:p>
    <w:p w:rsidR="003F3ABE" w:rsidRPr="00A0043B" w:rsidRDefault="003F3ABE" w:rsidP="003F3ABE">
      <w:pPr>
        <w:jc w:val="left"/>
        <w:rPr>
          <w:rFonts w:ascii="Times New Roman" w:hAnsi="Times New Roman"/>
          <w:i/>
          <w:sz w:val="24"/>
          <w:szCs w:val="24"/>
          <w:lang w:eastAsia="fr-FR"/>
        </w:rPr>
      </w:pPr>
      <w:r w:rsidRPr="00A0043B">
        <w:rPr>
          <w:rFonts w:ascii="Times New Roman" w:hAnsi="Times New Roman"/>
          <w:i/>
          <w:sz w:val="24"/>
          <w:szCs w:val="24"/>
          <w:lang w:eastAsia="fr-FR"/>
        </w:rPr>
        <w:t xml:space="preserve">    - Surface spread of fungus on leaves.</w:t>
      </w:r>
    </w:p>
    <w:p w:rsidR="003F3ABE" w:rsidRPr="00A0043B" w:rsidRDefault="003F3ABE" w:rsidP="003F3ABE">
      <w:pPr>
        <w:jc w:val="right"/>
        <w:rPr>
          <w:rFonts w:ascii="Times New Roman" w:hAnsi="Times New Roman"/>
          <w:i/>
          <w:sz w:val="24"/>
          <w:szCs w:val="24"/>
          <w:lang w:eastAsia="fr-FR"/>
        </w:rPr>
      </w:pPr>
      <w:r w:rsidRPr="00A0043B">
        <w:rPr>
          <w:rFonts w:ascii="Times New Roman" w:hAnsi="Times New Roman"/>
          <w:i/>
          <w:sz w:val="24"/>
          <w:szCs w:val="24"/>
          <w:lang w:eastAsia="fr-FR"/>
        </w:rPr>
        <w:t>(scanner, wheat, 2010)</w:t>
      </w:r>
    </w:p>
    <w:p w:rsidR="003F3ABE" w:rsidRPr="00A0043B" w:rsidRDefault="003F3ABE" w:rsidP="003F3ABE">
      <w:pPr>
        <w:jc w:val="left"/>
        <w:rPr>
          <w:rFonts w:ascii="Times New Roman" w:hAnsi="Times New Roman"/>
          <w:i/>
          <w:sz w:val="24"/>
          <w:szCs w:val="24"/>
          <w:lang w:eastAsia="fr-FR"/>
        </w:rPr>
      </w:pPr>
      <w:r w:rsidRPr="00A0043B">
        <w:rPr>
          <w:rFonts w:ascii="Times New Roman" w:hAnsi="Times New Roman"/>
          <w:i/>
          <w:sz w:val="24"/>
          <w:szCs w:val="24"/>
          <w:lang w:eastAsia="fr-FR"/>
        </w:rPr>
        <w:t xml:space="preserve">    - Surface measurements, height and width of leaves.</w:t>
      </w:r>
    </w:p>
    <w:p w:rsidR="003F3ABE" w:rsidRPr="00A0043B" w:rsidRDefault="003F3ABE" w:rsidP="003F3ABE">
      <w:pPr>
        <w:jc w:val="right"/>
        <w:rPr>
          <w:rFonts w:ascii="Times New Roman" w:hAnsi="Times New Roman"/>
          <w:i/>
          <w:sz w:val="24"/>
          <w:szCs w:val="24"/>
          <w:lang w:eastAsia="fr-FR"/>
        </w:rPr>
      </w:pPr>
      <w:r w:rsidRPr="00A0043B">
        <w:rPr>
          <w:rFonts w:ascii="Times New Roman" w:hAnsi="Times New Roman"/>
          <w:i/>
          <w:sz w:val="24"/>
          <w:szCs w:val="24"/>
          <w:lang w:eastAsia="fr-FR"/>
        </w:rPr>
        <w:t>(scanner, rape seed cotyledons, 2010)</w:t>
      </w:r>
    </w:p>
    <w:p w:rsidR="003F3ABE" w:rsidRPr="00A0043B" w:rsidRDefault="003F3ABE" w:rsidP="003F3ABE">
      <w:pPr>
        <w:jc w:val="left"/>
        <w:rPr>
          <w:rFonts w:ascii="Times New Roman" w:hAnsi="Times New Roman"/>
          <w:i/>
          <w:sz w:val="24"/>
          <w:szCs w:val="24"/>
          <w:lang w:eastAsia="fr-FR"/>
        </w:rPr>
      </w:pPr>
      <w:r w:rsidRPr="00A0043B">
        <w:rPr>
          <w:rFonts w:ascii="Times New Roman" w:hAnsi="Times New Roman"/>
          <w:i/>
          <w:sz w:val="24"/>
          <w:szCs w:val="24"/>
          <w:lang w:eastAsia="fr-FR"/>
        </w:rPr>
        <w:t xml:space="preserve">    - Surface measurements, height and width of flower petals.</w:t>
      </w:r>
    </w:p>
    <w:p w:rsidR="003F3ABE" w:rsidRPr="00A0043B" w:rsidRDefault="003F3ABE" w:rsidP="003F3ABE">
      <w:pPr>
        <w:jc w:val="right"/>
        <w:rPr>
          <w:rFonts w:ascii="Times New Roman" w:hAnsi="Times New Roman"/>
          <w:i/>
          <w:sz w:val="24"/>
          <w:szCs w:val="24"/>
          <w:lang w:eastAsia="fr-FR"/>
        </w:rPr>
      </w:pPr>
      <w:r w:rsidRPr="00A0043B">
        <w:rPr>
          <w:rFonts w:ascii="Times New Roman" w:hAnsi="Times New Roman"/>
          <w:i/>
          <w:sz w:val="24"/>
          <w:szCs w:val="24"/>
          <w:lang w:eastAsia="fr-FR"/>
        </w:rPr>
        <w:t>(scanner, flax, 2010)</w:t>
      </w:r>
    </w:p>
    <w:p w:rsidR="003F3ABE" w:rsidRPr="00A0043B" w:rsidRDefault="003F3ABE" w:rsidP="003F3ABE">
      <w:pPr>
        <w:jc w:val="left"/>
        <w:rPr>
          <w:rFonts w:ascii="Times New Roman" w:hAnsi="Times New Roman"/>
          <w:i/>
          <w:sz w:val="24"/>
          <w:szCs w:val="24"/>
          <w:lang w:eastAsia="fr-FR"/>
        </w:rPr>
      </w:pPr>
      <w:r w:rsidRPr="00A0043B">
        <w:rPr>
          <w:rFonts w:ascii="Times New Roman" w:hAnsi="Times New Roman"/>
          <w:i/>
          <w:sz w:val="24"/>
          <w:szCs w:val="24"/>
          <w:lang w:eastAsia="fr-FR"/>
        </w:rPr>
        <w:t xml:space="preserve">    - Ground coverage of plants.</w:t>
      </w:r>
    </w:p>
    <w:p w:rsidR="003F3ABE" w:rsidRPr="00A0043B" w:rsidRDefault="003F3ABE" w:rsidP="003F3ABE">
      <w:pPr>
        <w:jc w:val="right"/>
        <w:rPr>
          <w:rFonts w:ascii="Times New Roman" w:hAnsi="Times New Roman"/>
          <w:i/>
          <w:sz w:val="24"/>
          <w:szCs w:val="24"/>
          <w:lang w:eastAsia="fr-FR"/>
        </w:rPr>
      </w:pPr>
      <w:r w:rsidRPr="00A0043B">
        <w:rPr>
          <w:rFonts w:ascii="Times New Roman" w:hAnsi="Times New Roman"/>
          <w:i/>
          <w:sz w:val="24"/>
          <w:szCs w:val="24"/>
          <w:lang w:eastAsia="fr-FR"/>
        </w:rPr>
        <w:t>(camera in field, peas, 2011)</w:t>
      </w:r>
    </w:p>
    <w:p w:rsidR="003F3ABE" w:rsidRPr="00A0043B" w:rsidRDefault="003F3ABE" w:rsidP="003F3ABE">
      <w:pPr>
        <w:jc w:val="left"/>
        <w:rPr>
          <w:rFonts w:ascii="Times New Roman" w:hAnsi="Times New Roman"/>
          <w:i/>
          <w:sz w:val="24"/>
          <w:szCs w:val="24"/>
          <w:lang w:eastAsia="fr-FR"/>
        </w:rPr>
      </w:pPr>
      <w:r w:rsidRPr="00A0043B">
        <w:rPr>
          <w:rFonts w:ascii="Times New Roman" w:hAnsi="Times New Roman"/>
          <w:i/>
          <w:sz w:val="24"/>
          <w:szCs w:val="24"/>
          <w:lang w:eastAsia="fr-FR"/>
        </w:rPr>
        <w:t xml:space="preserve">    - Kinetics of seed imbibition and germination.</w:t>
      </w:r>
    </w:p>
    <w:p w:rsidR="003F3ABE" w:rsidRPr="00A0043B" w:rsidRDefault="003F3ABE" w:rsidP="003F3ABE">
      <w:pPr>
        <w:jc w:val="right"/>
        <w:rPr>
          <w:rFonts w:ascii="Times New Roman" w:hAnsi="Times New Roman"/>
          <w:i/>
          <w:sz w:val="24"/>
          <w:szCs w:val="24"/>
          <w:lang w:eastAsia="fr-FR"/>
        </w:rPr>
      </w:pPr>
      <w:r w:rsidRPr="00A0043B">
        <w:rPr>
          <w:rFonts w:ascii="Times New Roman" w:hAnsi="Times New Roman"/>
          <w:i/>
          <w:sz w:val="24"/>
          <w:szCs w:val="24"/>
          <w:lang w:eastAsia="fr-FR"/>
        </w:rPr>
        <w:t>(Jacobsen table, multiple species, 2011)</w:t>
      </w:r>
    </w:p>
    <w:p w:rsidR="003F3ABE" w:rsidRPr="00A0043B" w:rsidRDefault="003F3ABE" w:rsidP="003F3ABE">
      <w:pPr>
        <w:jc w:val="left"/>
        <w:rPr>
          <w:rFonts w:ascii="Times New Roman" w:hAnsi="Times New Roman"/>
          <w:i/>
          <w:sz w:val="24"/>
          <w:szCs w:val="24"/>
          <w:lang w:eastAsia="fr-FR"/>
        </w:rPr>
      </w:pPr>
      <w:r w:rsidRPr="00A0043B">
        <w:rPr>
          <w:rFonts w:ascii="Times New Roman" w:hAnsi="Times New Roman"/>
          <w:i/>
          <w:sz w:val="24"/>
          <w:szCs w:val="24"/>
          <w:lang w:eastAsia="fr-FR"/>
        </w:rPr>
        <w:t xml:space="preserve">    - Surface and perimeter measurements to define the thickness of leaves.</w:t>
      </w:r>
    </w:p>
    <w:p w:rsidR="003F3ABE" w:rsidRPr="00A0043B" w:rsidRDefault="003F3ABE" w:rsidP="003F3ABE">
      <w:pPr>
        <w:jc w:val="right"/>
        <w:rPr>
          <w:rFonts w:ascii="Times New Roman" w:hAnsi="Times New Roman"/>
          <w:i/>
          <w:sz w:val="24"/>
          <w:szCs w:val="24"/>
          <w:lang w:eastAsia="fr-FR"/>
        </w:rPr>
      </w:pPr>
      <w:r w:rsidRPr="00A0043B">
        <w:rPr>
          <w:rFonts w:ascii="Times New Roman" w:hAnsi="Times New Roman"/>
          <w:i/>
          <w:sz w:val="24"/>
          <w:szCs w:val="24"/>
          <w:lang w:eastAsia="fr-FR"/>
        </w:rPr>
        <w:t>(scanner, carrot tops, 2011)</w:t>
      </w:r>
    </w:p>
    <w:p w:rsidR="003F3ABE" w:rsidRPr="00A0043B" w:rsidRDefault="003F3ABE" w:rsidP="003F3ABE">
      <w:pPr>
        <w:jc w:val="left"/>
        <w:rPr>
          <w:rFonts w:ascii="Times New Roman" w:hAnsi="Times New Roman"/>
          <w:i/>
          <w:sz w:val="24"/>
          <w:szCs w:val="24"/>
          <w:lang w:eastAsia="fr-FR"/>
        </w:rPr>
      </w:pPr>
      <w:r w:rsidRPr="00A0043B">
        <w:rPr>
          <w:rFonts w:ascii="Times New Roman" w:hAnsi="Times New Roman"/>
          <w:i/>
          <w:sz w:val="24"/>
          <w:szCs w:val="24"/>
          <w:lang w:eastAsia="fr-FR"/>
        </w:rPr>
        <w:t xml:space="preserve">    - Quantification, labeling of colors on leaves and flowers.</w:t>
      </w:r>
    </w:p>
    <w:p w:rsidR="003F3ABE" w:rsidRPr="00A0043B" w:rsidRDefault="003F3ABE" w:rsidP="003F3ABE">
      <w:pPr>
        <w:jc w:val="right"/>
        <w:rPr>
          <w:rFonts w:ascii="Times New Roman" w:hAnsi="Times New Roman"/>
          <w:i/>
          <w:sz w:val="24"/>
          <w:szCs w:val="24"/>
          <w:lang w:eastAsia="fr-FR"/>
        </w:rPr>
      </w:pPr>
      <w:r w:rsidRPr="00A0043B">
        <w:rPr>
          <w:rFonts w:ascii="Times New Roman" w:hAnsi="Times New Roman"/>
          <w:i/>
          <w:sz w:val="24"/>
          <w:szCs w:val="24"/>
          <w:lang w:eastAsia="fr-FR"/>
        </w:rPr>
        <w:t>(back-lit table, peas and orchids, 2012)</w:t>
      </w:r>
    </w:p>
    <w:p w:rsidR="003F3ABE" w:rsidRPr="00A0043B" w:rsidRDefault="003F3ABE" w:rsidP="003F3ABE">
      <w:pPr>
        <w:jc w:val="left"/>
        <w:rPr>
          <w:rFonts w:cs="Arial"/>
          <w:snapToGrid w:val="0"/>
        </w:rPr>
      </w:pPr>
    </w:p>
    <w:p w:rsidR="003F3ABE" w:rsidRPr="00A0043B" w:rsidRDefault="003F3ABE" w:rsidP="003F3ABE">
      <w:pPr>
        <w:jc w:val="left"/>
        <w:rPr>
          <w:rFonts w:cs="Arial"/>
          <w:snapToGrid w:val="0"/>
        </w:rPr>
      </w:pPr>
    </w:p>
    <w:p w:rsidR="003F3ABE" w:rsidRPr="00A0043B" w:rsidRDefault="003F3ABE" w:rsidP="003F3ABE">
      <w:pPr>
        <w:jc w:val="right"/>
        <w:rPr>
          <w:rFonts w:cs="Arial"/>
          <w:snapToGrid w:val="0"/>
        </w:rPr>
      </w:pPr>
    </w:p>
    <w:p w:rsidR="003F3ABE" w:rsidRPr="00A0043B" w:rsidRDefault="003F3ABE" w:rsidP="008655C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lang w:eastAsia="fr-FR"/>
        </w:rPr>
      </w:pPr>
      <w:bookmarkStart w:id="13" w:name="_Toc154213056"/>
      <w:bookmarkStart w:id="14" w:name="_Toc154213388"/>
      <w:bookmarkStart w:id="15" w:name="_Toc241980776"/>
      <w:r w:rsidRPr="00A0043B">
        <w:rPr>
          <w:b/>
          <w:noProof/>
          <w:sz w:val="32"/>
        </w:rPr>
        <w:drawing>
          <wp:anchor distT="0" distB="0" distL="114300" distR="114300" simplePos="0" relativeHeight="251662336" behindDoc="0" locked="0" layoutInCell="1" allowOverlap="1" wp14:anchorId="25E3F3D4" wp14:editId="350DD585">
            <wp:simplePos x="0" y="0"/>
            <wp:positionH relativeFrom="column">
              <wp:posOffset>5887720</wp:posOffset>
            </wp:positionH>
            <wp:positionV relativeFrom="paragraph">
              <wp:posOffset>9190</wp:posOffset>
            </wp:positionV>
            <wp:extent cx="291465" cy="238125"/>
            <wp:effectExtent l="0" t="0" r="0" b="9525"/>
            <wp:wrapNone/>
            <wp:docPr id="7" name="Image 774" descr="j0305493">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j0305493">
                      <a:hlinkClick r:id="rId25"/>
                    </pic:cNvPr>
                    <pic:cNvPicPr>
                      <a:picLocks noChangeAspect="1" noChangeArrowheads="1"/>
                    </pic:cNvPicPr>
                  </pic:nvPicPr>
                  <pic:blipFill>
                    <a:blip r:embed="rId26" cstate="print"/>
                    <a:srcRect/>
                    <a:stretch>
                      <a:fillRect/>
                    </a:stretch>
                  </pic:blipFill>
                  <pic:spPr bwMode="auto">
                    <a:xfrm>
                      <a:off x="0" y="0"/>
                      <a:ext cx="291465" cy="238125"/>
                    </a:xfrm>
                    <a:prstGeom prst="rect">
                      <a:avLst/>
                    </a:prstGeom>
                    <a:noFill/>
                    <a:ln w="9525">
                      <a:noFill/>
                      <a:miter lim="800000"/>
                      <a:headEnd/>
                      <a:tailEnd/>
                    </a:ln>
                  </pic:spPr>
                </pic:pic>
              </a:graphicData>
            </a:graphic>
          </wp:anchor>
        </w:drawing>
      </w:r>
      <w:bookmarkStart w:id="16" w:name="_Toc379977997"/>
      <w:bookmarkEnd w:id="13"/>
      <w:bookmarkEnd w:id="14"/>
      <w:bookmarkEnd w:id="15"/>
      <w:r w:rsidRPr="00A0043B">
        <w:rPr>
          <w:b/>
          <w:noProof/>
          <w:sz w:val="32"/>
          <w:lang w:eastAsia="fr-FR"/>
        </w:rPr>
        <w:t>CONTENTS</w:t>
      </w:r>
      <w:bookmarkEnd w:id="16"/>
    </w:p>
    <w:p w:rsidR="003F3ABE" w:rsidRPr="00A0043B" w:rsidRDefault="003F3ABE" w:rsidP="003F3ABE">
      <w:pPr>
        <w:jc w:val="left"/>
        <w:rPr>
          <w:rFonts w:ascii="Times New Roman" w:hAnsi="Times New Roman"/>
          <w:sz w:val="24"/>
          <w:szCs w:val="24"/>
          <w:lang w:eastAsia="fr-FR"/>
        </w:rPr>
      </w:pPr>
    </w:p>
    <w:p w:rsidR="003F3ABE" w:rsidRPr="00A0043B" w:rsidRDefault="00900CC7" w:rsidP="003F3ABE">
      <w:pPr>
        <w:tabs>
          <w:tab w:val="right" w:leader="underscore" w:pos="9062"/>
        </w:tabs>
        <w:spacing w:before="120"/>
        <w:jc w:val="left"/>
        <w:rPr>
          <w:rFonts w:ascii="Calibri" w:eastAsia="MS Mincho" w:hAnsi="Calibri" w:cs="DaunPenh"/>
          <w:noProof/>
          <w:color w:val="000000" w:themeColor="text1"/>
          <w:sz w:val="22"/>
          <w:szCs w:val="22"/>
          <w:lang w:eastAsia="fr-FR"/>
        </w:rPr>
      </w:pPr>
      <w:hyperlink w:anchor="_Toc379977996" w:history="1">
        <w:r w:rsidR="003F3ABE" w:rsidRPr="00A0043B">
          <w:rPr>
            <w:rFonts w:ascii="Times New Roman" w:hAnsi="Times New Roman"/>
            <w:b/>
            <w:bCs/>
            <w:i/>
            <w:iCs/>
            <w:noProof/>
            <w:color w:val="000000" w:themeColor="text1"/>
            <w:sz w:val="24"/>
            <w:szCs w:val="24"/>
            <w:u w:val="single"/>
            <w:lang w:eastAsia="fr-FR"/>
          </w:rPr>
          <w:t>Preface</w:t>
        </w:r>
        <w:r w:rsidR="003F3ABE" w:rsidRPr="00A0043B">
          <w:rPr>
            <w:rFonts w:ascii="Times New Roman" w:hAnsi="Times New Roman"/>
            <w:b/>
            <w:bCs/>
            <w:i/>
            <w:iCs/>
            <w:noProof/>
            <w:webHidden/>
            <w:color w:val="000000" w:themeColor="text1"/>
            <w:sz w:val="24"/>
            <w:szCs w:val="24"/>
            <w:lang w:eastAsia="fr-FR"/>
          </w:rPr>
          <w:tab/>
        </w:r>
      </w:hyperlink>
      <w:r w:rsidR="003F3ABE" w:rsidRPr="00A0043B">
        <w:rPr>
          <w:rFonts w:ascii="Times New Roman" w:hAnsi="Times New Roman"/>
          <w:b/>
          <w:bCs/>
          <w:i/>
          <w:iCs/>
          <w:noProof/>
          <w:color w:val="000000" w:themeColor="text1"/>
          <w:sz w:val="24"/>
          <w:szCs w:val="24"/>
          <w:lang w:eastAsia="fr-FR"/>
        </w:rPr>
        <w:t>2</w:t>
      </w:r>
    </w:p>
    <w:p w:rsidR="003F3ABE" w:rsidRPr="00A0043B" w:rsidRDefault="00900CC7" w:rsidP="003F3ABE">
      <w:pPr>
        <w:tabs>
          <w:tab w:val="right" w:leader="underscore" w:pos="9062"/>
        </w:tabs>
        <w:spacing w:before="120"/>
        <w:jc w:val="left"/>
        <w:rPr>
          <w:rFonts w:ascii="Calibri" w:eastAsia="MS Mincho" w:hAnsi="Calibri" w:cs="DaunPenh"/>
          <w:noProof/>
          <w:color w:val="000000" w:themeColor="text1"/>
          <w:sz w:val="22"/>
          <w:szCs w:val="22"/>
          <w:lang w:eastAsia="fr-FR"/>
        </w:rPr>
      </w:pPr>
      <w:hyperlink w:anchor="_Toc379977997" w:history="1">
        <w:r w:rsidR="003F3ABE" w:rsidRPr="00A0043B">
          <w:rPr>
            <w:rFonts w:ascii="Times New Roman" w:hAnsi="Times New Roman"/>
            <w:b/>
            <w:bCs/>
            <w:i/>
            <w:iCs/>
            <w:noProof/>
            <w:color w:val="000000" w:themeColor="text1"/>
            <w:sz w:val="24"/>
            <w:szCs w:val="24"/>
            <w:u w:val="single"/>
            <w:lang w:eastAsia="fr-FR"/>
          </w:rPr>
          <w:t>CONTENTS</w:t>
        </w:r>
        <w:r w:rsidR="003F3ABE" w:rsidRPr="00A0043B">
          <w:rPr>
            <w:rFonts w:ascii="Times New Roman" w:hAnsi="Times New Roman"/>
            <w:b/>
            <w:bCs/>
            <w:i/>
            <w:iCs/>
            <w:noProof/>
            <w:webHidden/>
            <w:color w:val="000000" w:themeColor="text1"/>
            <w:sz w:val="24"/>
            <w:szCs w:val="24"/>
            <w:lang w:eastAsia="fr-FR"/>
          </w:rPr>
          <w:tab/>
          <w:t>3</w:t>
        </w:r>
      </w:hyperlink>
    </w:p>
    <w:p w:rsidR="003F3ABE" w:rsidRPr="00A0043B" w:rsidRDefault="00900CC7" w:rsidP="003F3ABE">
      <w:pPr>
        <w:tabs>
          <w:tab w:val="right" w:leader="underscore" w:pos="9062"/>
        </w:tabs>
        <w:spacing w:before="120"/>
        <w:jc w:val="left"/>
        <w:rPr>
          <w:rFonts w:ascii="Calibri" w:eastAsia="MS Mincho" w:hAnsi="Calibri" w:cs="DaunPenh"/>
          <w:noProof/>
          <w:color w:val="000000" w:themeColor="text1"/>
          <w:sz w:val="22"/>
          <w:szCs w:val="22"/>
          <w:lang w:eastAsia="fr-FR"/>
        </w:rPr>
      </w:pPr>
      <w:hyperlink w:anchor="_Toc379977998" w:history="1">
        <w:r w:rsidR="003F3ABE" w:rsidRPr="00A0043B">
          <w:rPr>
            <w:rFonts w:ascii="Times New Roman" w:hAnsi="Times New Roman"/>
            <w:b/>
            <w:bCs/>
            <w:i/>
            <w:iCs/>
            <w:noProof/>
            <w:color w:val="000000" w:themeColor="text1"/>
            <w:sz w:val="24"/>
            <w:szCs w:val="24"/>
            <w:u w:val="single"/>
            <w:lang w:eastAsia="fr-FR"/>
          </w:rPr>
          <w:t>1 – Software installation (GEVES)</w:t>
        </w:r>
        <w:r w:rsidR="003F3ABE" w:rsidRPr="00A0043B">
          <w:rPr>
            <w:rFonts w:ascii="Times New Roman" w:hAnsi="Times New Roman"/>
            <w:b/>
            <w:bCs/>
            <w:i/>
            <w:iCs/>
            <w:noProof/>
            <w:webHidden/>
            <w:color w:val="000000" w:themeColor="text1"/>
            <w:sz w:val="24"/>
            <w:szCs w:val="24"/>
            <w:lang w:eastAsia="fr-FR"/>
          </w:rPr>
          <w:tab/>
        </w:r>
      </w:hyperlink>
      <w:r w:rsidR="003F3ABE" w:rsidRPr="00A0043B">
        <w:rPr>
          <w:rFonts w:ascii="Times New Roman" w:hAnsi="Times New Roman"/>
          <w:b/>
          <w:bCs/>
          <w:i/>
          <w:iCs/>
          <w:noProof/>
          <w:color w:val="000000" w:themeColor="text1"/>
          <w:sz w:val="24"/>
          <w:szCs w:val="24"/>
          <w:lang w:eastAsia="fr-FR"/>
        </w:rPr>
        <w:t>6</w:t>
      </w:r>
    </w:p>
    <w:p w:rsidR="003F3ABE" w:rsidRPr="00A0043B" w:rsidRDefault="00900CC7" w:rsidP="003F3ABE">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7999" w:history="1">
        <w:r w:rsidR="003F3ABE" w:rsidRPr="00A0043B">
          <w:rPr>
            <w:rFonts w:ascii="Times New Roman" w:hAnsi="Times New Roman"/>
            <w:b/>
            <w:bCs/>
            <w:noProof/>
            <w:color w:val="000000" w:themeColor="text1"/>
            <w:sz w:val="22"/>
            <w:szCs w:val="22"/>
            <w:u w:val="single"/>
            <w:lang w:eastAsia="fr-FR"/>
          </w:rPr>
          <w:t>1.1 – Initial installation</w:t>
        </w:r>
        <w:r w:rsidR="003F3ABE" w:rsidRPr="00A0043B">
          <w:rPr>
            <w:rFonts w:ascii="Times New Roman" w:hAnsi="Times New Roman"/>
            <w:b/>
            <w:bCs/>
            <w:noProof/>
            <w:webHidden/>
            <w:color w:val="000000" w:themeColor="text1"/>
            <w:sz w:val="22"/>
            <w:szCs w:val="22"/>
            <w:lang w:eastAsia="fr-FR"/>
          </w:rPr>
          <w:tab/>
        </w:r>
      </w:hyperlink>
      <w:r w:rsidR="003F3ABE" w:rsidRPr="00A0043B">
        <w:rPr>
          <w:rFonts w:ascii="Times New Roman" w:hAnsi="Times New Roman"/>
          <w:b/>
          <w:bCs/>
          <w:noProof/>
          <w:color w:val="000000" w:themeColor="text1"/>
          <w:sz w:val="22"/>
          <w:szCs w:val="22"/>
          <w:lang w:eastAsia="fr-FR"/>
        </w:rPr>
        <w:t>6</w:t>
      </w:r>
    </w:p>
    <w:p w:rsidR="003F3ABE" w:rsidRPr="00A0043B" w:rsidRDefault="00900CC7" w:rsidP="003F3ABE">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00" w:history="1">
        <w:r w:rsidR="003F3ABE" w:rsidRPr="00A0043B">
          <w:rPr>
            <w:rFonts w:ascii="Times New Roman" w:hAnsi="Times New Roman"/>
            <w:b/>
            <w:bCs/>
            <w:noProof/>
            <w:color w:val="000000" w:themeColor="text1"/>
            <w:sz w:val="22"/>
            <w:szCs w:val="22"/>
            <w:u w:val="single"/>
            <w:lang w:eastAsia="fr-FR"/>
          </w:rPr>
          <w:t>1.2 – Automatic updates (GEVES)</w:t>
        </w:r>
        <w:r w:rsidR="003F3ABE" w:rsidRPr="00A0043B">
          <w:rPr>
            <w:rFonts w:ascii="Times New Roman" w:hAnsi="Times New Roman"/>
            <w:b/>
            <w:bCs/>
            <w:noProof/>
            <w:webHidden/>
            <w:color w:val="000000" w:themeColor="text1"/>
            <w:sz w:val="22"/>
            <w:szCs w:val="22"/>
            <w:lang w:eastAsia="fr-FR"/>
          </w:rPr>
          <w:tab/>
          <w:t>7</w:t>
        </w:r>
      </w:hyperlink>
    </w:p>
    <w:p w:rsidR="003F3ABE" w:rsidRPr="00A0043B" w:rsidRDefault="00900CC7" w:rsidP="003F3ABE">
      <w:pPr>
        <w:tabs>
          <w:tab w:val="right" w:leader="underscore" w:pos="9062"/>
        </w:tabs>
        <w:spacing w:before="120"/>
        <w:jc w:val="left"/>
        <w:rPr>
          <w:rFonts w:ascii="Calibri" w:eastAsia="MS Mincho" w:hAnsi="Calibri" w:cs="DaunPenh"/>
          <w:noProof/>
          <w:color w:val="000000" w:themeColor="text1"/>
          <w:sz w:val="22"/>
          <w:szCs w:val="22"/>
          <w:lang w:eastAsia="fr-FR"/>
        </w:rPr>
      </w:pPr>
      <w:hyperlink w:anchor="_Toc379978001" w:history="1">
        <w:r w:rsidR="003F3ABE" w:rsidRPr="00A0043B">
          <w:rPr>
            <w:rFonts w:ascii="Times New Roman" w:hAnsi="Times New Roman"/>
            <w:b/>
            <w:bCs/>
            <w:i/>
            <w:iCs/>
            <w:noProof/>
            <w:color w:val="000000" w:themeColor="text1"/>
            <w:sz w:val="24"/>
            <w:szCs w:val="24"/>
            <w:u w:val="single"/>
            <w:lang w:eastAsia="fr-FR"/>
          </w:rPr>
          <w:t>2 – Connection to AIM (GEVES)</w:t>
        </w:r>
        <w:r w:rsidR="003F3ABE" w:rsidRPr="00A0043B">
          <w:rPr>
            <w:rFonts w:ascii="Times New Roman" w:hAnsi="Times New Roman"/>
            <w:b/>
            <w:bCs/>
            <w:i/>
            <w:iCs/>
            <w:noProof/>
            <w:webHidden/>
            <w:color w:val="000000" w:themeColor="text1"/>
            <w:sz w:val="24"/>
            <w:szCs w:val="24"/>
            <w:lang w:eastAsia="fr-FR"/>
          </w:rPr>
          <w:tab/>
        </w:r>
      </w:hyperlink>
      <w:r w:rsidR="003F3ABE" w:rsidRPr="00A0043B">
        <w:rPr>
          <w:rFonts w:ascii="Times New Roman" w:hAnsi="Times New Roman"/>
          <w:b/>
          <w:bCs/>
          <w:i/>
          <w:iCs/>
          <w:noProof/>
          <w:color w:val="000000" w:themeColor="text1"/>
          <w:sz w:val="24"/>
          <w:szCs w:val="24"/>
          <w:lang w:eastAsia="fr-FR"/>
        </w:rPr>
        <w:t>8</w:t>
      </w:r>
    </w:p>
    <w:p w:rsidR="003F3ABE" w:rsidRPr="00A0043B" w:rsidRDefault="00900CC7" w:rsidP="003F3ABE">
      <w:pPr>
        <w:tabs>
          <w:tab w:val="right" w:leader="underscore" w:pos="9062"/>
        </w:tabs>
        <w:spacing w:before="120"/>
        <w:jc w:val="left"/>
        <w:rPr>
          <w:rFonts w:ascii="Calibri" w:eastAsia="MS Mincho" w:hAnsi="Calibri" w:cs="DaunPenh"/>
          <w:noProof/>
          <w:color w:val="000000" w:themeColor="text1"/>
          <w:sz w:val="22"/>
          <w:szCs w:val="22"/>
          <w:lang w:eastAsia="fr-FR"/>
        </w:rPr>
      </w:pPr>
      <w:hyperlink w:anchor="_Toc379978002" w:history="1">
        <w:r w:rsidR="003F3ABE" w:rsidRPr="00A0043B">
          <w:rPr>
            <w:rFonts w:ascii="Times New Roman" w:hAnsi="Times New Roman"/>
            <w:b/>
            <w:bCs/>
            <w:i/>
            <w:iCs/>
            <w:noProof/>
            <w:color w:val="000000" w:themeColor="text1"/>
            <w:sz w:val="24"/>
            <w:szCs w:val="24"/>
            <w:u w:val="single"/>
            <w:lang w:eastAsia="fr-FR"/>
          </w:rPr>
          <w:t>3 – General overview</w:t>
        </w:r>
        <w:r w:rsidR="003F3ABE" w:rsidRPr="00A0043B">
          <w:rPr>
            <w:rFonts w:ascii="Times New Roman" w:hAnsi="Times New Roman"/>
            <w:b/>
            <w:bCs/>
            <w:i/>
            <w:iCs/>
            <w:noProof/>
            <w:webHidden/>
            <w:color w:val="000000" w:themeColor="text1"/>
            <w:sz w:val="24"/>
            <w:szCs w:val="24"/>
            <w:lang w:eastAsia="fr-FR"/>
          </w:rPr>
          <w:tab/>
        </w:r>
      </w:hyperlink>
      <w:r w:rsidR="003F3ABE" w:rsidRPr="00A0043B">
        <w:rPr>
          <w:rFonts w:ascii="Times New Roman" w:hAnsi="Times New Roman"/>
          <w:b/>
          <w:bCs/>
          <w:i/>
          <w:iCs/>
          <w:noProof/>
          <w:color w:val="000000" w:themeColor="text1"/>
          <w:sz w:val="24"/>
          <w:szCs w:val="24"/>
          <w:lang w:eastAsia="fr-FR"/>
        </w:rPr>
        <w:t>9</w:t>
      </w:r>
    </w:p>
    <w:p w:rsidR="003F3ABE" w:rsidRPr="00A0043B" w:rsidRDefault="00900CC7" w:rsidP="003F3ABE">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03" w:history="1">
        <w:r w:rsidR="003F3ABE" w:rsidRPr="00A0043B">
          <w:rPr>
            <w:rFonts w:ascii="Times New Roman" w:hAnsi="Times New Roman"/>
            <w:b/>
            <w:bCs/>
            <w:noProof/>
            <w:color w:val="000000" w:themeColor="text1"/>
            <w:sz w:val="22"/>
            <w:szCs w:val="22"/>
            <w:u w:val="single"/>
            <w:lang w:eastAsia="fr-FR"/>
          </w:rPr>
          <w:t>3.1 – Main menu</w:t>
        </w:r>
        <w:r w:rsidR="003F3ABE" w:rsidRPr="00A0043B">
          <w:rPr>
            <w:rFonts w:ascii="Times New Roman" w:hAnsi="Times New Roman"/>
            <w:b/>
            <w:bCs/>
            <w:noProof/>
            <w:webHidden/>
            <w:color w:val="000000" w:themeColor="text1"/>
            <w:sz w:val="22"/>
            <w:szCs w:val="22"/>
            <w:lang w:eastAsia="fr-FR"/>
          </w:rPr>
          <w:tab/>
        </w:r>
      </w:hyperlink>
      <w:r w:rsidR="003F3ABE" w:rsidRPr="00A0043B">
        <w:rPr>
          <w:rFonts w:ascii="Times New Roman" w:hAnsi="Times New Roman"/>
          <w:b/>
          <w:bCs/>
          <w:noProof/>
          <w:color w:val="000000" w:themeColor="text1"/>
          <w:sz w:val="22"/>
          <w:szCs w:val="22"/>
          <w:lang w:eastAsia="fr-FR"/>
        </w:rPr>
        <w:t>9</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04" w:history="1">
        <w:r w:rsidR="003F3ABE" w:rsidRPr="00A0043B">
          <w:rPr>
            <w:rFonts w:ascii="Times New Roman" w:hAnsi="Times New Roman"/>
            <w:noProof/>
            <w:color w:val="000000" w:themeColor="text1"/>
            <w:sz w:val="18"/>
            <w:szCs w:val="18"/>
            <w:u w:val="single"/>
            <w:lang w:eastAsia="fr-FR"/>
          </w:rPr>
          <w:t>3.1.1 – Title bar</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9</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05" w:history="1">
        <w:r w:rsidR="003F3ABE" w:rsidRPr="00A0043B">
          <w:rPr>
            <w:rFonts w:ascii="Times New Roman" w:hAnsi="Times New Roman"/>
            <w:noProof/>
            <w:color w:val="000000" w:themeColor="text1"/>
            <w:sz w:val="18"/>
            <w:szCs w:val="18"/>
            <w:u w:val="single"/>
            <w:lang w:eastAsia="fr-FR"/>
          </w:rPr>
          <w:t>3.1.2 – Toolbar</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9</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06" w:history="1">
        <w:r w:rsidR="003F3ABE" w:rsidRPr="00A0043B">
          <w:rPr>
            <w:rFonts w:ascii="Times New Roman" w:hAnsi="Times New Roman"/>
            <w:noProof/>
            <w:color w:val="000000" w:themeColor="text1"/>
            <w:sz w:val="18"/>
            <w:szCs w:val="18"/>
            <w:u w:val="single"/>
            <w:lang w:eastAsia="fr-FR"/>
          </w:rPr>
          <w:t>3.1.3 – Status bar</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10</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07" w:history="1">
        <w:r w:rsidR="003F3ABE" w:rsidRPr="00A0043B">
          <w:rPr>
            <w:rFonts w:ascii="Times New Roman" w:hAnsi="Times New Roman"/>
            <w:noProof/>
            <w:color w:val="000000" w:themeColor="text1"/>
            <w:sz w:val="18"/>
            <w:szCs w:val="18"/>
            <w:u w:val="single"/>
            <w:lang w:eastAsia="fr-FR"/>
          </w:rPr>
          <w:t>3.1.4 – Menu bar</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10</w:t>
      </w:r>
    </w:p>
    <w:p w:rsidR="003F3ABE" w:rsidRPr="00A0043B" w:rsidRDefault="00900CC7" w:rsidP="003F3ABE">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08" w:history="1">
        <w:r w:rsidR="003F3ABE" w:rsidRPr="00A0043B">
          <w:rPr>
            <w:rFonts w:ascii="Times New Roman" w:hAnsi="Times New Roman"/>
            <w:b/>
            <w:bCs/>
            <w:noProof/>
            <w:color w:val="000000" w:themeColor="text1"/>
            <w:sz w:val="22"/>
            <w:szCs w:val="22"/>
            <w:u w:val="single"/>
            <w:lang w:eastAsia="fr-FR"/>
          </w:rPr>
          <w:t>3.2 – Functions available in different windows</w:t>
        </w:r>
        <w:r w:rsidR="003F3ABE" w:rsidRPr="00A0043B">
          <w:rPr>
            <w:rFonts w:ascii="Times New Roman" w:hAnsi="Times New Roman"/>
            <w:b/>
            <w:bCs/>
            <w:noProof/>
            <w:webHidden/>
            <w:color w:val="000000" w:themeColor="text1"/>
            <w:sz w:val="22"/>
            <w:szCs w:val="22"/>
            <w:lang w:eastAsia="fr-FR"/>
          </w:rPr>
          <w:tab/>
        </w:r>
      </w:hyperlink>
      <w:r w:rsidR="003F3ABE" w:rsidRPr="00A0043B">
        <w:rPr>
          <w:rFonts w:ascii="Times New Roman" w:hAnsi="Times New Roman"/>
          <w:b/>
          <w:bCs/>
          <w:noProof/>
          <w:color w:val="000000" w:themeColor="text1"/>
          <w:sz w:val="22"/>
          <w:szCs w:val="22"/>
          <w:lang w:eastAsia="fr-FR"/>
        </w:rPr>
        <w:t>11</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09" w:history="1">
        <w:r w:rsidR="003F3ABE" w:rsidRPr="00A0043B">
          <w:rPr>
            <w:rFonts w:ascii="Times New Roman" w:hAnsi="Times New Roman"/>
            <w:noProof/>
            <w:color w:val="000000" w:themeColor="text1"/>
            <w:sz w:val="18"/>
            <w:szCs w:val="18"/>
            <w:u w:val="single"/>
            <w:lang w:eastAsia="fr-FR"/>
          </w:rPr>
          <w:t>3.2.1 – Exporting a table</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11</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10" w:history="1">
        <w:r w:rsidR="003F3ABE" w:rsidRPr="00A0043B">
          <w:rPr>
            <w:rFonts w:ascii="Times New Roman" w:hAnsi="Times New Roman"/>
            <w:noProof/>
            <w:color w:val="000000" w:themeColor="text1"/>
            <w:sz w:val="18"/>
            <w:szCs w:val="18"/>
            <w:u w:val="single"/>
            <w:lang w:eastAsia="fr-FR"/>
          </w:rPr>
          <w:t>3.2.2 – Sorting and searching</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11</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11" w:history="1">
        <w:r w:rsidR="003F3ABE" w:rsidRPr="00A0043B">
          <w:rPr>
            <w:rFonts w:ascii="Times New Roman" w:hAnsi="Times New Roman"/>
            <w:noProof/>
            <w:color w:val="000000" w:themeColor="text1"/>
            <w:sz w:val="18"/>
            <w:szCs w:val="18"/>
            <w:u w:val="single"/>
            <w:lang w:eastAsia="fr-FR"/>
          </w:rPr>
          <w:t>3.2.3 – Layout of columns in a table</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12</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12" w:history="1">
        <w:r w:rsidR="003F3ABE" w:rsidRPr="00A0043B">
          <w:rPr>
            <w:rFonts w:ascii="Times New Roman" w:hAnsi="Times New Roman"/>
            <w:noProof/>
            <w:color w:val="000000" w:themeColor="text1"/>
            <w:sz w:val="18"/>
            <w:szCs w:val="18"/>
            <w:u w:val="single"/>
            <w:lang w:eastAsia="fr-FR"/>
          </w:rPr>
          <w:t>3.2.4</w:t>
        </w:r>
        <w:r w:rsidR="003F3ABE" w:rsidRPr="00A0043B">
          <w:rPr>
            <w:rFonts w:ascii="Calibri" w:eastAsia="MS Mincho" w:hAnsi="Calibri" w:cs="DaunPenh"/>
            <w:noProof/>
            <w:color w:val="000000" w:themeColor="text1"/>
            <w:sz w:val="22"/>
            <w:szCs w:val="22"/>
            <w:lang w:eastAsia="fr-FR"/>
          </w:rPr>
          <w:tab/>
        </w:r>
        <w:r w:rsidR="003F3ABE" w:rsidRPr="00A0043B">
          <w:rPr>
            <w:rFonts w:ascii="Times New Roman" w:hAnsi="Times New Roman"/>
            <w:noProof/>
            <w:color w:val="000000" w:themeColor="text1"/>
            <w:sz w:val="18"/>
            <w:szCs w:val="18"/>
            <w:u w:val="single"/>
            <w:lang w:eastAsia="fr-FR"/>
          </w:rPr>
          <w:t>– Managing windows and tables</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12</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13" w:history="1">
        <w:r w:rsidR="003F3ABE" w:rsidRPr="00A0043B">
          <w:rPr>
            <w:rFonts w:ascii="Times New Roman" w:hAnsi="Times New Roman"/>
            <w:noProof/>
            <w:color w:val="000000" w:themeColor="text1"/>
            <w:sz w:val="18"/>
            <w:szCs w:val="18"/>
            <w:u w:val="single"/>
            <w:lang w:eastAsia="fr-FR"/>
          </w:rPr>
          <w:t>3.2.5</w:t>
        </w:r>
        <w:r w:rsidR="003F3ABE" w:rsidRPr="00A0043B">
          <w:rPr>
            <w:rFonts w:ascii="Calibri" w:eastAsia="MS Mincho" w:hAnsi="Calibri" w:cs="DaunPenh"/>
            <w:noProof/>
            <w:color w:val="000000" w:themeColor="text1"/>
            <w:sz w:val="22"/>
            <w:szCs w:val="22"/>
            <w:lang w:eastAsia="fr-FR"/>
          </w:rPr>
          <w:tab/>
        </w:r>
        <w:r w:rsidR="003F3ABE" w:rsidRPr="00A0043B">
          <w:rPr>
            <w:rFonts w:ascii="Times New Roman" w:hAnsi="Times New Roman"/>
            <w:noProof/>
            <w:color w:val="000000" w:themeColor="text1"/>
            <w:sz w:val="18"/>
            <w:szCs w:val="18"/>
            <w:u w:val="single"/>
            <w:lang w:eastAsia="fr-FR"/>
          </w:rPr>
          <w:t>– List of values</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13</w:t>
      </w:r>
    </w:p>
    <w:p w:rsidR="003F3ABE" w:rsidRPr="00A0043B" w:rsidRDefault="00900CC7" w:rsidP="003F3ABE">
      <w:pPr>
        <w:tabs>
          <w:tab w:val="right" w:leader="underscore" w:pos="9062"/>
        </w:tabs>
        <w:spacing w:before="120"/>
        <w:jc w:val="left"/>
        <w:rPr>
          <w:rFonts w:ascii="Calibri" w:eastAsia="MS Mincho" w:hAnsi="Calibri" w:cs="DaunPenh"/>
          <w:noProof/>
          <w:color w:val="000000" w:themeColor="text1"/>
          <w:sz w:val="22"/>
          <w:szCs w:val="22"/>
          <w:lang w:eastAsia="fr-FR"/>
        </w:rPr>
      </w:pPr>
      <w:hyperlink w:anchor="_Toc379978014" w:history="1">
        <w:r w:rsidR="003F3ABE" w:rsidRPr="00A0043B">
          <w:rPr>
            <w:rFonts w:ascii="Times New Roman" w:hAnsi="Times New Roman"/>
            <w:b/>
            <w:bCs/>
            <w:i/>
            <w:iCs/>
            <w:noProof/>
            <w:color w:val="000000" w:themeColor="text1"/>
            <w:sz w:val="24"/>
            <w:szCs w:val="24"/>
            <w:u w:val="single"/>
            <w:lang w:eastAsia="fr-FR"/>
          </w:rPr>
          <w:t>4 – “File” Menu</w:t>
        </w:r>
        <w:r w:rsidR="003F3ABE" w:rsidRPr="00A0043B">
          <w:rPr>
            <w:rFonts w:ascii="Times New Roman" w:hAnsi="Times New Roman"/>
            <w:b/>
            <w:bCs/>
            <w:i/>
            <w:iCs/>
            <w:noProof/>
            <w:webHidden/>
            <w:color w:val="000000" w:themeColor="text1"/>
            <w:sz w:val="24"/>
            <w:szCs w:val="24"/>
            <w:lang w:eastAsia="fr-FR"/>
          </w:rPr>
          <w:tab/>
        </w:r>
      </w:hyperlink>
      <w:r w:rsidR="003F3ABE" w:rsidRPr="00A0043B">
        <w:rPr>
          <w:rFonts w:ascii="Times New Roman" w:hAnsi="Times New Roman"/>
          <w:b/>
          <w:bCs/>
          <w:i/>
          <w:iCs/>
          <w:noProof/>
          <w:color w:val="000000" w:themeColor="text1"/>
          <w:sz w:val="24"/>
          <w:szCs w:val="24"/>
          <w:lang w:eastAsia="fr-FR"/>
        </w:rPr>
        <w:t>14</w:t>
      </w:r>
    </w:p>
    <w:p w:rsidR="003F3ABE" w:rsidRPr="00A0043B" w:rsidRDefault="00900CC7" w:rsidP="003F3ABE">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15" w:history="1">
        <w:r w:rsidR="003F3ABE" w:rsidRPr="00A0043B">
          <w:rPr>
            <w:rFonts w:ascii="Times New Roman" w:hAnsi="Times New Roman"/>
            <w:b/>
            <w:bCs/>
            <w:noProof/>
            <w:color w:val="000000" w:themeColor="text1"/>
            <w:sz w:val="22"/>
            <w:szCs w:val="22"/>
            <w:u w:val="single"/>
            <w:lang w:eastAsia="fr-FR"/>
          </w:rPr>
          <w:t>4.1 – Send a message</w:t>
        </w:r>
        <w:r w:rsidR="003F3ABE" w:rsidRPr="00A0043B">
          <w:rPr>
            <w:rFonts w:ascii="Times New Roman" w:hAnsi="Times New Roman"/>
            <w:b/>
            <w:bCs/>
            <w:noProof/>
            <w:webHidden/>
            <w:color w:val="000000" w:themeColor="text1"/>
            <w:sz w:val="22"/>
            <w:szCs w:val="22"/>
            <w:lang w:eastAsia="fr-FR"/>
          </w:rPr>
          <w:tab/>
        </w:r>
      </w:hyperlink>
      <w:r w:rsidR="003F3ABE" w:rsidRPr="00A0043B">
        <w:rPr>
          <w:rFonts w:ascii="Times New Roman" w:hAnsi="Times New Roman"/>
          <w:b/>
          <w:bCs/>
          <w:noProof/>
          <w:color w:val="000000" w:themeColor="text1"/>
          <w:sz w:val="22"/>
          <w:szCs w:val="22"/>
          <w:lang w:eastAsia="fr-FR"/>
        </w:rPr>
        <w:t>14</w:t>
      </w:r>
    </w:p>
    <w:p w:rsidR="003F3ABE" w:rsidRPr="00A0043B" w:rsidRDefault="00900CC7" w:rsidP="003F3ABE">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16" w:history="1">
        <w:r w:rsidR="003F3ABE" w:rsidRPr="00A0043B">
          <w:rPr>
            <w:rFonts w:ascii="Times New Roman" w:hAnsi="Times New Roman"/>
            <w:b/>
            <w:bCs/>
            <w:noProof/>
            <w:color w:val="000000" w:themeColor="text1"/>
            <w:sz w:val="22"/>
            <w:szCs w:val="22"/>
            <w:u w:val="single"/>
            <w:lang w:eastAsia="fr-FR"/>
          </w:rPr>
          <w:t>4.2 – Application (GEVES)</w:t>
        </w:r>
        <w:r w:rsidR="003F3ABE" w:rsidRPr="00A0043B">
          <w:rPr>
            <w:rFonts w:ascii="Times New Roman" w:hAnsi="Times New Roman"/>
            <w:b/>
            <w:bCs/>
            <w:noProof/>
            <w:webHidden/>
            <w:color w:val="000000" w:themeColor="text1"/>
            <w:sz w:val="22"/>
            <w:szCs w:val="22"/>
            <w:lang w:eastAsia="fr-FR"/>
          </w:rPr>
          <w:tab/>
        </w:r>
      </w:hyperlink>
      <w:r w:rsidR="003F3ABE" w:rsidRPr="00A0043B">
        <w:rPr>
          <w:rFonts w:ascii="Times New Roman" w:hAnsi="Times New Roman"/>
          <w:b/>
          <w:bCs/>
          <w:noProof/>
          <w:color w:val="000000" w:themeColor="text1"/>
          <w:sz w:val="22"/>
          <w:szCs w:val="22"/>
          <w:lang w:eastAsia="fr-FR"/>
        </w:rPr>
        <w:t>15</w:t>
      </w:r>
    </w:p>
    <w:p w:rsidR="003F3ABE" w:rsidRPr="00A0043B" w:rsidRDefault="00900CC7" w:rsidP="003F3ABE">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17" w:history="1">
        <w:r w:rsidR="003F3ABE" w:rsidRPr="00A0043B">
          <w:rPr>
            <w:rFonts w:ascii="Times New Roman" w:hAnsi="Times New Roman"/>
            <w:b/>
            <w:bCs/>
            <w:noProof/>
            <w:color w:val="000000" w:themeColor="text1"/>
            <w:sz w:val="22"/>
            <w:szCs w:val="22"/>
            <w:u w:val="single"/>
            <w:lang w:eastAsia="fr-FR"/>
          </w:rPr>
          <w:t>4.3 – Switch database (GEVES)</w:t>
        </w:r>
        <w:r w:rsidR="003F3ABE" w:rsidRPr="00A0043B">
          <w:rPr>
            <w:rFonts w:ascii="Times New Roman" w:hAnsi="Times New Roman"/>
            <w:b/>
            <w:bCs/>
            <w:noProof/>
            <w:webHidden/>
            <w:color w:val="000000" w:themeColor="text1"/>
            <w:sz w:val="22"/>
            <w:szCs w:val="22"/>
            <w:lang w:eastAsia="fr-FR"/>
          </w:rPr>
          <w:tab/>
        </w:r>
      </w:hyperlink>
      <w:r w:rsidR="003F3ABE" w:rsidRPr="00A0043B">
        <w:rPr>
          <w:rFonts w:ascii="Times New Roman" w:hAnsi="Times New Roman"/>
          <w:b/>
          <w:bCs/>
          <w:noProof/>
          <w:color w:val="000000" w:themeColor="text1"/>
          <w:sz w:val="22"/>
          <w:szCs w:val="22"/>
          <w:lang w:eastAsia="fr-FR"/>
        </w:rPr>
        <w:t>16</w:t>
      </w:r>
    </w:p>
    <w:p w:rsidR="003F3ABE" w:rsidRPr="00A0043B" w:rsidRDefault="00900CC7" w:rsidP="003F3ABE">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18" w:history="1">
        <w:r w:rsidR="003F3ABE" w:rsidRPr="00A0043B">
          <w:rPr>
            <w:rFonts w:ascii="Times New Roman" w:hAnsi="Times New Roman"/>
            <w:b/>
            <w:bCs/>
            <w:noProof/>
            <w:color w:val="000000" w:themeColor="text1"/>
            <w:sz w:val="22"/>
            <w:szCs w:val="22"/>
            <w:u w:val="single"/>
            <w:lang w:eastAsia="fr-FR"/>
          </w:rPr>
          <w:t>4.4 – Change password (GEVES)</w:t>
        </w:r>
        <w:r w:rsidR="003F3ABE" w:rsidRPr="00A0043B">
          <w:rPr>
            <w:rFonts w:ascii="Times New Roman" w:hAnsi="Times New Roman"/>
            <w:b/>
            <w:bCs/>
            <w:noProof/>
            <w:webHidden/>
            <w:color w:val="000000" w:themeColor="text1"/>
            <w:sz w:val="22"/>
            <w:szCs w:val="22"/>
            <w:lang w:eastAsia="fr-FR"/>
          </w:rPr>
          <w:tab/>
        </w:r>
      </w:hyperlink>
      <w:r w:rsidR="003F3ABE" w:rsidRPr="00A0043B">
        <w:rPr>
          <w:rFonts w:ascii="Times New Roman" w:hAnsi="Times New Roman"/>
          <w:b/>
          <w:bCs/>
          <w:noProof/>
          <w:color w:val="000000" w:themeColor="text1"/>
          <w:sz w:val="22"/>
          <w:szCs w:val="22"/>
          <w:lang w:eastAsia="fr-FR"/>
        </w:rPr>
        <w:t>16</w:t>
      </w:r>
    </w:p>
    <w:p w:rsidR="003F3ABE" w:rsidRPr="00A0043B" w:rsidRDefault="00900CC7" w:rsidP="003F3ABE">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19" w:history="1">
        <w:r w:rsidR="003F3ABE" w:rsidRPr="00A0043B">
          <w:rPr>
            <w:rFonts w:ascii="Times New Roman" w:hAnsi="Times New Roman"/>
            <w:b/>
            <w:bCs/>
            <w:noProof/>
            <w:color w:val="000000" w:themeColor="text1"/>
            <w:sz w:val="22"/>
            <w:szCs w:val="22"/>
            <w:u w:val="single"/>
            <w:lang w:eastAsia="fr-FR"/>
          </w:rPr>
          <w:t>4.5 – Screen shots</w:t>
        </w:r>
        <w:r w:rsidR="003F3ABE" w:rsidRPr="00A0043B">
          <w:rPr>
            <w:rFonts w:ascii="Times New Roman" w:hAnsi="Times New Roman"/>
            <w:b/>
            <w:bCs/>
            <w:noProof/>
            <w:webHidden/>
            <w:color w:val="000000" w:themeColor="text1"/>
            <w:sz w:val="22"/>
            <w:szCs w:val="22"/>
            <w:lang w:eastAsia="fr-FR"/>
          </w:rPr>
          <w:tab/>
        </w:r>
      </w:hyperlink>
      <w:r w:rsidR="003F3ABE" w:rsidRPr="00A0043B">
        <w:rPr>
          <w:rFonts w:ascii="Times New Roman" w:hAnsi="Times New Roman"/>
          <w:b/>
          <w:bCs/>
          <w:noProof/>
          <w:color w:val="000000" w:themeColor="text1"/>
          <w:sz w:val="22"/>
          <w:szCs w:val="22"/>
          <w:lang w:eastAsia="fr-FR"/>
        </w:rPr>
        <w:t>16</w:t>
      </w:r>
    </w:p>
    <w:p w:rsidR="003F3ABE" w:rsidRPr="00A0043B" w:rsidRDefault="00900CC7" w:rsidP="003F3ABE">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20" w:history="1">
        <w:r w:rsidR="003F3ABE" w:rsidRPr="00A0043B">
          <w:rPr>
            <w:rFonts w:ascii="Times New Roman" w:hAnsi="Times New Roman"/>
            <w:b/>
            <w:bCs/>
            <w:noProof/>
            <w:color w:val="000000" w:themeColor="text1"/>
            <w:sz w:val="22"/>
            <w:szCs w:val="22"/>
            <w:u w:val="single"/>
            <w:lang w:eastAsia="fr-FR"/>
          </w:rPr>
          <w:t>4.6 – Quit</w:t>
        </w:r>
        <w:r w:rsidR="003F3ABE" w:rsidRPr="00A0043B">
          <w:rPr>
            <w:rFonts w:ascii="Times New Roman" w:hAnsi="Times New Roman"/>
            <w:b/>
            <w:bCs/>
            <w:noProof/>
            <w:webHidden/>
            <w:color w:val="000000" w:themeColor="text1"/>
            <w:sz w:val="22"/>
            <w:szCs w:val="22"/>
            <w:lang w:eastAsia="fr-FR"/>
          </w:rPr>
          <w:tab/>
        </w:r>
      </w:hyperlink>
      <w:r w:rsidR="003F3ABE" w:rsidRPr="00A0043B">
        <w:rPr>
          <w:rFonts w:ascii="Times New Roman" w:hAnsi="Times New Roman"/>
          <w:b/>
          <w:bCs/>
          <w:noProof/>
          <w:color w:val="000000" w:themeColor="text1"/>
          <w:sz w:val="22"/>
          <w:szCs w:val="22"/>
          <w:lang w:eastAsia="fr-FR"/>
        </w:rPr>
        <w:t>16</w:t>
      </w:r>
    </w:p>
    <w:p w:rsidR="003F3ABE" w:rsidRPr="00A0043B" w:rsidRDefault="00900CC7" w:rsidP="003F3ABE">
      <w:pPr>
        <w:tabs>
          <w:tab w:val="right" w:leader="underscore" w:pos="9062"/>
        </w:tabs>
        <w:spacing w:before="120"/>
        <w:jc w:val="left"/>
        <w:rPr>
          <w:rFonts w:ascii="Calibri" w:eastAsia="MS Mincho" w:hAnsi="Calibri" w:cs="DaunPenh"/>
          <w:noProof/>
          <w:color w:val="000000" w:themeColor="text1"/>
          <w:sz w:val="22"/>
          <w:szCs w:val="22"/>
          <w:lang w:eastAsia="fr-FR"/>
        </w:rPr>
      </w:pPr>
      <w:hyperlink w:anchor="_Toc379978021" w:history="1">
        <w:r w:rsidR="003F3ABE" w:rsidRPr="00A0043B">
          <w:rPr>
            <w:rFonts w:ascii="Times New Roman" w:hAnsi="Times New Roman"/>
            <w:b/>
            <w:bCs/>
            <w:i/>
            <w:iCs/>
            <w:noProof/>
            <w:color w:val="000000" w:themeColor="text1"/>
            <w:sz w:val="24"/>
            <w:szCs w:val="24"/>
            <w:u w:val="single"/>
            <w:lang w:eastAsia="fr-FR"/>
          </w:rPr>
          <w:t>5 – “Referential” Menu</w:t>
        </w:r>
        <w:r w:rsidR="003F3ABE" w:rsidRPr="00A0043B">
          <w:rPr>
            <w:rFonts w:ascii="Times New Roman" w:hAnsi="Times New Roman"/>
            <w:b/>
            <w:bCs/>
            <w:i/>
            <w:iCs/>
            <w:noProof/>
            <w:webHidden/>
            <w:color w:val="000000" w:themeColor="text1"/>
            <w:sz w:val="24"/>
            <w:szCs w:val="24"/>
            <w:lang w:eastAsia="fr-FR"/>
          </w:rPr>
          <w:tab/>
        </w:r>
      </w:hyperlink>
      <w:r w:rsidR="003F3ABE" w:rsidRPr="00A0043B">
        <w:rPr>
          <w:rFonts w:ascii="Times New Roman" w:hAnsi="Times New Roman"/>
          <w:b/>
          <w:bCs/>
          <w:i/>
          <w:iCs/>
          <w:noProof/>
          <w:color w:val="000000" w:themeColor="text1"/>
          <w:sz w:val="24"/>
          <w:szCs w:val="24"/>
          <w:lang w:eastAsia="fr-FR"/>
        </w:rPr>
        <w:t>17</w:t>
      </w:r>
    </w:p>
    <w:p w:rsidR="003F3ABE" w:rsidRPr="00A0043B" w:rsidRDefault="00900CC7" w:rsidP="003F3ABE">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22" w:history="1">
        <w:r w:rsidR="003F3ABE" w:rsidRPr="00A0043B">
          <w:rPr>
            <w:rFonts w:ascii="Times New Roman" w:hAnsi="Times New Roman"/>
            <w:b/>
            <w:bCs/>
            <w:noProof/>
            <w:color w:val="000000" w:themeColor="text1"/>
            <w:sz w:val="22"/>
            <w:szCs w:val="22"/>
            <w:u w:val="single"/>
            <w:lang w:eastAsia="fr-FR"/>
          </w:rPr>
          <w:t>5.1 – List of values</w:t>
        </w:r>
        <w:r w:rsidR="003F3ABE" w:rsidRPr="00A0043B">
          <w:rPr>
            <w:rFonts w:ascii="Times New Roman" w:hAnsi="Times New Roman"/>
            <w:b/>
            <w:bCs/>
            <w:noProof/>
            <w:webHidden/>
            <w:color w:val="000000" w:themeColor="text1"/>
            <w:sz w:val="22"/>
            <w:szCs w:val="22"/>
            <w:lang w:eastAsia="fr-FR"/>
          </w:rPr>
          <w:tab/>
        </w:r>
      </w:hyperlink>
      <w:r w:rsidR="003F3ABE" w:rsidRPr="00A0043B">
        <w:rPr>
          <w:rFonts w:ascii="Times New Roman" w:hAnsi="Times New Roman"/>
          <w:b/>
          <w:bCs/>
          <w:noProof/>
          <w:color w:val="000000" w:themeColor="text1"/>
          <w:sz w:val="22"/>
          <w:szCs w:val="22"/>
          <w:lang w:eastAsia="fr-FR"/>
        </w:rPr>
        <w:t>18</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23" w:history="1">
        <w:r w:rsidR="003F3ABE" w:rsidRPr="00A0043B">
          <w:rPr>
            <w:rFonts w:ascii="Times New Roman" w:hAnsi="Times New Roman"/>
            <w:noProof/>
            <w:color w:val="000000" w:themeColor="text1"/>
            <w:sz w:val="18"/>
            <w:szCs w:val="18"/>
            <w:u w:val="single"/>
            <w:lang w:eastAsia="fr-FR"/>
          </w:rPr>
          <w:t>5.1.1 – Condition</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18</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24" w:history="1">
        <w:r w:rsidR="003F3ABE" w:rsidRPr="00A0043B">
          <w:rPr>
            <w:rFonts w:ascii="Times New Roman" w:hAnsi="Times New Roman"/>
            <w:noProof/>
            <w:color w:val="000000" w:themeColor="text1"/>
            <w:sz w:val="18"/>
            <w:szCs w:val="18"/>
            <w:u w:val="single"/>
            <w:lang w:eastAsia="fr-FR"/>
          </w:rPr>
          <w:t>5.1.2 – Result variables</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18</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25" w:history="1">
        <w:r w:rsidR="003F3ABE" w:rsidRPr="00A0043B">
          <w:rPr>
            <w:rFonts w:ascii="Times New Roman" w:hAnsi="Times New Roman"/>
            <w:noProof/>
            <w:color w:val="000000" w:themeColor="text1"/>
            <w:sz w:val="18"/>
            <w:szCs w:val="18"/>
            <w:u w:val="single"/>
            <w:lang w:eastAsia="fr-FR"/>
          </w:rPr>
          <w:t>5.1.3 – Type - Image, Object, Study and File</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20</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26" w:history="1">
        <w:r w:rsidR="003F3ABE" w:rsidRPr="00A0043B">
          <w:rPr>
            <w:rFonts w:ascii="Times New Roman" w:hAnsi="Times New Roman"/>
            <w:noProof/>
            <w:color w:val="000000" w:themeColor="text1"/>
            <w:sz w:val="18"/>
            <w:szCs w:val="18"/>
            <w:u w:val="single"/>
            <w:lang w:eastAsia="fr-FR"/>
          </w:rPr>
          <w:t>5.1.4 – Statistical parameters</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21</w:t>
      </w:r>
    </w:p>
    <w:p w:rsidR="003F3ABE" w:rsidRPr="00A0043B" w:rsidRDefault="00900CC7" w:rsidP="003F3ABE">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27" w:history="1">
        <w:r w:rsidR="003F3ABE" w:rsidRPr="00A0043B">
          <w:rPr>
            <w:rFonts w:ascii="Times New Roman" w:hAnsi="Times New Roman"/>
            <w:b/>
            <w:bCs/>
            <w:noProof/>
            <w:color w:val="000000" w:themeColor="text1"/>
            <w:sz w:val="22"/>
            <w:szCs w:val="22"/>
            <w:u w:val="single"/>
            <w:lang w:eastAsia="fr-FR"/>
          </w:rPr>
          <w:t>5.2 –  Experimental  condition</w:t>
        </w:r>
        <w:r w:rsidR="003F3ABE" w:rsidRPr="00A0043B">
          <w:rPr>
            <w:rFonts w:ascii="Times New Roman" w:hAnsi="Times New Roman"/>
            <w:b/>
            <w:bCs/>
            <w:noProof/>
            <w:webHidden/>
            <w:color w:val="000000" w:themeColor="text1"/>
            <w:sz w:val="22"/>
            <w:szCs w:val="22"/>
            <w:lang w:eastAsia="fr-FR"/>
          </w:rPr>
          <w:tab/>
        </w:r>
      </w:hyperlink>
      <w:r w:rsidR="003F3ABE" w:rsidRPr="00A0043B">
        <w:rPr>
          <w:rFonts w:ascii="Times New Roman" w:hAnsi="Times New Roman"/>
          <w:b/>
          <w:bCs/>
          <w:noProof/>
          <w:color w:val="000000" w:themeColor="text1"/>
          <w:sz w:val="22"/>
          <w:szCs w:val="22"/>
          <w:lang w:eastAsia="fr-FR"/>
        </w:rPr>
        <w:t>21</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28" w:history="1">
        <w:r w:rsidR="003F3ABE" w:rsidRPr="00A0043B">
          <w:rPr>
            <w:rFonts w:ascii="Times New Roman" w:hAnsi="Times New Roman"/>
            <w:noProof/>
            <w:color w:val="000000" w:themeColor="text1"/>
            <w:sz w:val="18"/>
            <w:szCs w:val="18"/>
            <w:u w:val="single"/>
            <w:lang w:eastAsia="fr-FR"/>
          </w:rPr>
          <w:t>5.2.1 – Consult</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22</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29" w:history="1">
        <w:r w:rsidR="003F3ABE" w:rsidRPr="00A0043B">
          <w:rPr>
            <w:rFonts w:ascii="Times New Roman" w:hAnsi="Times New Roman"/>
            <w:noProof/>
            <w:color w:val="000000" w:themeColor="text1"/>
            <w:sz w:val="18"/>
            <w:szCs w:val="18"/>
            <w:u w:val="single"/>
            <w:lang w:eastAsia="fr-FR"/>
          </w:rPr>
          <w:t>5.2.2 – Create / Modify</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22</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30" w:history="1">
        <w:r w:rsidR="003F3ABE" w:rsidRPr="00A0043B">
          <w:rPr>
            <w:rFonts w:ascii="Times New Roman" w:hAnsi="Times New Roman"/>
            <w:noProof/>
            <w:color w:val="000000" w:themeColor="text1"/>
            <w:sz w:val="18"/>
            <w:szCs w:val="18"/>
            <w:u w:val="single"/>
            <w:lang w:eastAsia="fr-FR"/>
          </w:rPr>
          <w:t>5.2.3 – Delete</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24</w:t>
      </w:r>
    </w:p>
    <w:p w:rsidR="003F3ABE" w:rsidRPr="00A0043B" w:rsidRDefault="00900CC7" w:rsidP="003F3ABE">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31" w:history="1">
        <w:r w:rsidR="003F3ABE" w:rsidRPr="00A0043B">
          <w:rPr>
            <w:rFonts w:ascii="Times New Roman" w:hAnsi="Times New Roman"/>
            <w:b/>
            <w:bCs/>
            <w:noProof/>
            <w:color w:val="000000" w:themeColor="text1"/>
            <w:sz w:val="22"/>
            <w:szCs w:val="22"/>
            <w:u w:val="single"/>
            <w:lang w:eastAsia="fr-FR"/>
          </w:rPr>
          <w:t>5.3 –  Medium and Source</w:t>
        </w:r>
        <w:r w:rsidR="003F3ABE" w:rsidRPr="00A0043B">
          <w:rPr>
            <w:rFonts w:ascii="Times New Roman" w:hAnsi="Times New Roman"/>
            <w:b/>
            <w:bCs/>
            <w:noProof/>
            <w:webHidden/>
            <w:color w:val="000000" w:themeColor="text1"/>
            <w:sz w:val="22"/>
            <w:szCs w:val="22"/>
            <w:lang w:eastAsia="fr-FR"/>
          </w:rPr>
          <w:tab/>
        </w:r>
      </w:hyperlink>
      <w:r w:rsidR="003F3ABE" w:rsidRPr="00A0043B">
        <w:rPr>
          <w:rFonts w:ascii="Times New Roman" w:hAnsi="Times New Roman"/>
          <w:b/>
          <w:bCs/>
          <w:noProof/>
          <w:color w:val="000000" w:themeColor="text1"/>
          <w:sz w:val="22"/>
          <w:szCs w:val="22"/>
          <w:lang w:eastAsia="fr-FR"/>
        </w:rPr>
        <w:t>25</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32" w:history="1">
        <w:r w:rsidR="003F3ABE" w:rsidRPr="00A0043B">
          <w:rPr>
            <w:rFonts w:ascii="Times New Roman" w:hAnsi="Times New Roman"/>
            <w:noProof/>
            <w:color w:val="000000" w:themeColor="text1"/>
            <w:sz w:val="18"/>
            <w:szCs w:val="18"/>
            <w:u w:val="single"/>
            <w:lang w:eastAsia="fr-FR"/>
          </w:rPr>
          <w:t>5.3.1 – Consult</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25</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33" w:history="1">
        <w:r w:rsidR="003F3ABE" w:rsidRPr="00A0043B">
          <w:rPr>
            <w:rFonts w:ascii="Times New Roman" w:hAnsi="Times New Roman"/>
            <w:noProof/>
            <w:color w:val="000000" w:themeColor="text1"/>
            <w:sz w:val="18"/>
            <w:szCs w:val="18"/>
            <w:u w:val="single"/>
            <w:lang w:eastAsia="fr-FR"/>
          </w:rPr>
          <w:t>5.3.2 – Create / Modify</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25</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34" w:history="1">
        <w:r w:rsidR="003F3ABE" w:rsidRPr="00A0043B">
          <w:rPr>
            <w:rFonts w:ascii="Times New Roman" w:hAnsi="Times New Roman"/>
            <w:noProof/>
            <w:color w:val="000000" w:themeColor="text1"/>
            <w:sz w:val="18"/>
            <w:szCs w:val="18"/>
            <w:u w:val="single"/>
            <w:lang w:eastAsia="fr-FR"/>
          </w:rPr>
          <w:t>5.3.3 – Delete</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26</w:t>
      </w:r>
    </w:p>
    <w:p w:rsidR="003F3ABE" w:rsidRPr="00A0043B" w:rsidRDefault="00900CC7" w:rsidP="003F3ABE">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35" w:history="1">
        <w:r w:rsidR="003F3ABE" w:rsidRPr="00A0043B">
          <w:rPr>
            <w:rFonts w:ascii="Times New Roman" w:hAnsi="Times New Roman"/>
            <w:b/>
            <w:bCs/>
            <w:noProof/>
            <w:color w:val="000000" w:themeColor="text1"/>
            <w:sz w:val="22"/>
            <w:szCs w:val="22"/>
            <w:u w:val="single"/>
            <w:lang w:eastAsia="fr-FR"/>
          </w:rPr>
          <w:t>5.4 –  Zone layout</w:t>
        </w:r>
        <w:r w:rsidR="003F3ABE" w:rsidRPr="00A0043B">
          <w:rPr>
            <w:rFonts w:ascii="Times New Roman" w:hAnsi="Times New Roman"/>
            <w:b/>
            <w:bCs/>
            <w:noProof/>
            <w:webHidden/>
            <w:color w:val="000000" w:themeColor="text1"/>
            <w:sz w:val="22"/>
            <w:szCs w:val="22"/>
            <w:lang w:eastAsia="fr-FR"/>
          </w:rPr>
          <w:tab/>
        </w:r>
      </w:hyperlink>
      <w:r w:rsidR="003F3ABE" w:rsidRPr="00A0043B">
        <w:rPr>
          <w:rFonts w:ascii="Times New Roman" w:hAnsi="Times New Roman"/>
          <w:b/>
          <w:bCs/>
          <w:noProof/>
          <w:color w:val="000000" w:themeColor="text1"/>
          <w:sz w:val="22"/>
          <w:szCs w:val="22"/>
          <w:lang w:eastAsia="fr-FR"/>
        </w:rPr>
        <w:t>27</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36" w:history="1">
        <w:r w:rsidR="003F3ABE" w:rsidRPr="00A0043B">
          <w:rPr>
            <w:rFonts w:ascii="Times New Roman" w:hAnsi="Times New Roman"/>
            <w:noProof/>
            <w:color w:val="000000" w:themeColor="text1"/>
            <w:sz w:val="18"/>
            <w:szCs w:val="18"/>
            <w:u w:val="single"/>
            <w:lang w:eastAsia="fr-FR"/>
          </w:rPr>
          <w:t>5.4.1 – Consultation</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27</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37" w:history="1">
        <w:r w:rsidR="003F3ABE" w:rsidRPr="00A0043B">
          <w:rPr>
            <w:rFonts w:ascii="Times New Roman" w:hAnsi="Times New Roman"/>
            <w:noProof/>
            <w:color w:val="000000" w:themeColor="text1"/>
            <w:sz w:val="18"/>
            <w:szCs w:val="18"/>
            <w:u w:val="single"/>
            <w:lang w:eastAsia="fr-FR"/>
          </w:rPr>
          <w:t>5.4.2 – The concept of ZONES</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27</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38" w:history="1">
        <w:r w:rsidR="003F3ABE" w:rsidRPr="00A0043B">
          <w:rPr>
            <w:rFonts w:ascii="Times New Roman" w:hAnsi="Times New Roman"/>
            <w:noProof/>
            <w:color w:val="000000" w:themeColor="text1"/>
            <w:sz w:val="18"/>
            <w:szCs w:val="18"/>
            <w:u w:val="single"/>
            <w:lang w:eastAsia="fr-FR"/>
          </w:rPr>
          <w:t>5.4.3 – Create / Modify</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28</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39" w:history="1">
        <w:r w:rsidR="003F3ABE" w:rsidRPr="00A0043B">
          <w:rPr>
            <w:rFonts w:ascii="Times New Roman" w:hAnsi="Times New Roman"/>
            <w:noProof/>
            <w:color w:val="000000" w:themeColor="text1"/>
            <w:sz w:val="18"/>
            <w:szCs w:val="18"/>
            <w:u w:val="single"/>
            <w:lang w:eastAsia="fr-FR"/>
          </w:rPr>
          <w:t>5.4.4 – Delete</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29</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40" w:history="1">
        <w:r w:rsidR="003F3ABE" w:rsidRPr="00A0043B">
          <w:rPr>
            <w:rFonts w:ascii="Times New Roman" w:hAnsi="Times New Roman"/>
            <w:noProof/>
            <w:color w:val="000000" w:themeColor="text1"/>
            <w:sz w:val="18"/>
            <w:szCs w:val="18"/>
            <w:u w:val="single"/>
            <w:lang w:eastAsia="fr-FR"/>
          </w:rPr>
          <w:t>5.4.5 – Example</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30</w:t>
      </w:r>
    </w:p>
    <w:p w:rsidR="003F3ABE" w:rsidRPr="00A0043B" w:rsidRDefault="00900CC7" w:rsidP="003F3ABE">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41" w:history="1">
        <w:r w:rsidR="003F3ABE" w:rsidRPr="00A0043B">
          <w:rPr>
            <w:rFonts w:ascii="Times New Roman" w:hAnsi="Times New Roman"/>
            <w:b/>
            <w:bCs/>
            <w:noProof/>
            <w:color w:val="000000" w:themeColor="text1"/>
            <w:sz w:val="22"/>
            <w:szCs w:val="22"/>
            <w:u w:val="single"/>
            <w:lang w:eastAsia="fr-FR"/>
          </w:rPr>
          <w:t>5.5 –  List of Colors</w:t>
        </w:r>
        <w:r w:rsidR="003F3ABE" w:rsidRPr="00A0043B">
          <w:rPr>
            <w:rFonts w:ascii="Times New Roman" w:hAnsi="Times New Roman"/>
            <w:b/>
            <w:bCs/>
            <w:noProof/>
            <w:webHidden/>
            <w:color w:val="000000" w:themeColor="text1"/>
            <w:sz w:val="22"/>
            <w:szCs w:val="22"/>
            <w:lang w:eastAsia="fr-FR"/>
          </w:rPr>
          <w:tab/>
        </w:r>
      </w:hyperlink>
      <w:r w:rsidR="003F3ABE" w:rsidRPr="00A0043B">
        <w:rPr>
          <w:rFonts w:ascii="Times New Roman" w:hAnsi="Times New Roman"/>
          <w:b/>
          <w:bCs/>
          <w:noProof/>
          <w:color w:val="000000" w:themeColor="text1"/>
          <w:sz w:val="22"/>
          <w:szCs w:val="22"/>
          <w:lang w:eastAsia="fr-FR"/>
        </w:rPr>
        <w:t>31</w:t>
      </w:r>
    </w:p>
    <w:p w:rsidR="003F3ABE" w:rsidRPr="00A0043B" w:rsidRDefault="00900CC7" w:rsidP="003F3ABE">
      <w:pPr>
        <w:tabs>
          <w:tab w:val="left" w:pos="1260"/>
          <w:tab w:val="right" w:leader="underscore" w:pos="9062"/>
        </w:tabs>
        <w:ind w:left="720"/>
        <w:jc w:val="left"/>
        <w:rPr>
          <w:rFonts w:ascii="Times New Roman" w:hAnsi="Times New Roman"/>
          <w:noProof/>
          <w:color w:val="000000" w:themeColor="text1"/>
          <w:sz w:val="18"/>
          <w:szCs w:val="18"/>
          <w:lang w:eastAsia="fr-FR"/>
        </w:rPr>
      </w:pPr>
      <w:hyperlink w:anchor="_Toc379978042" w:history="1">
        <w:r w:rsidR="003F3ABE" w:rsidRPr="00A0043B">
          <w:rPr>
            <w:rFonts w:ascii="Times New Roman" w:hAnsi="Times New Roman"/>
            <w:noProof/>
            <w:color w:val="000000" w:themeColor="text1"/>
            <w:sz w:val="18"/>
            <w:szCs w:val="18"/>
            <w:u w:val="single"/>
            <w:lang w:eastAsia="fr-FR"/>
          </w:rPr>
          <w:t>5.5.1 – Consultation</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31</w:t>
      </w:r>
    </w:p>
    <w:p w:rsidR="003F3ABE" w:rsidRPr="00A0043B" w:rsidRDefault="003F3ABE" w:rsidP="003F3ABE">
      <w:pPr>
        <w:tabs>
          <w:tab w:val="left" w:pos="1260"/>
          <w:tab w:val="right" w:leader="underscore" w:pos="9062"/>
        </w:tabs>
        <w:ind w:left="720"/>
        <w:jc w:val="left"/>
        <w:rPr>
          <w:rFonts w:ascii="Times New Roman" w:hAnsi="Times New Roman"/>
          <w:noProof/>
          <w:color w:val="000000" w:themeColor="text1"/>
          <w:sz w:val="18"/>
          <w:szCs w:val="18"/>
          <w:lang w:eastAsia="fr-FR"/>
        </w:rPr>
      </w:pPr>
    </w:p>
    <w:p w:rsidR="003F3ABE" w:rsidRPr="00A0043B" w:rsidRDefault="003F3ABE" w:rsidP="003F3ABE">
      <w:pPr>
        <w:tabs>
          <w:tab w:val="left" w:pos="1260"/>
          <w:tab w:val="right" w:leader="underscore" w:pos="9062"/>
        </w:tabs>
        <w:ind w:left="720"/>
        <w:jc w:val="left"/>
        <w:rPr>
          <w:rFonts w:ascii="Times New Roman" w:hAnsi="Times New Roman"/>
          <w:noProof/>
          <w:color w:val="000000" w:themeColor="text1"/>
          <w:sz w:val="18"/>
          <w:szCs w:val="18"/>
          <w:lang w:eastAsia="fr-FR"/>
        </w:rPr>
      </w:pPr>
    </w:p>
    <w:p w:rsidR="003F3ABE" w:rsidRPr="00A0043B" w:rsidRDefault="003F3ABE"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43" w:history="1">
        <w:r w:rsidR="003F3ABE" w:rsidRPr="00A0043B">
          <w:rPr>
            <w:rFonts w:ascii="Times New Roman" w:hAnsi="Times New Roman"/>
            <w:noProof/>
            <w:color w:val="000000" w:themeColor="text1"/>
            <w:sz w:val="18"/>
            <w:szCs w:val="18"/>
            <w:u w:val="single"/>
            <w:lang w:eastAsia="fr-FR"/>
          </w:rPr>
          <w:t>5.5.2 – Color Functions</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31</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44" w:history="1">
        <w:r w:rsidR="003F3ABE" w:rsidRPr="00A0043B">
          <w:rPr>
            <w:rFonts w:ascii="Times New Roman" w:hAnsi="Times New Roman"/>
            <w:noProof/>
            <w:color w:val="000000" w:themeColor="text1"/>
            <w:sz w:val="18"/>
            <w:szCs w:val="18"/>
            <w:u w:val="single"/>
            <w:lang w:eastAsia="fr-FR"/>
          </w:rPr>
          <w:t>5.5.3 – Coloring the rows (RGB, HSL)</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32</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45" w:history="1">
        <w:r w:rsidR="003F3ABE" w:rsidRPr="00A0043B">
          <w:rPr>
            <w:rFonts w:ascii="Times New Roman" w:hAnsi="Times New Roman"/>
            <w:noProof/>
            <w:color w:val="000000" w:themeColor="text1"/>
            <w:sz w:val="18"/>
            <w:szCs w:val="18"/>
            <w:u w:val="single"/>
            <w:lang w:eastAsia="fr-FR"/>
          </w:rPr>
          <w:t>5.5.4 – Color Group Labels</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33</w:t>
      </w:r>
    </w:p>
    <w:p w:rsidR="003F3ABE" w:rsidRPr="00A0043B" w:rsidRDefault="00900CC7" w:rsidP="003F3ABE">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46" w:history="1">
        <w:r w:rsidR="003F3ABE" w:rsidRPr="00A0043B">
          <w:rPr>
            <w:rFonts w:ascii="Times New Roman" w:hAnsi="Times New Roman"/>
            <w:b/>
            <w:bCs/>
            <w:noProof/>
            <w:color w:val="000000" w:themeColor="text1"/>
            <w:sz w:val="22"/>
            <w:szCs w:val="22"/>
            <w:u w:val="single"/>
            <w:lang w:eastAsia="fr-FR"/>
          </w:rPr>
          <w:t>5.6 –  Species  – Individual - Company  (Non GEVES)</w:t>
        </w:r>
        <w:r w:rsidR="003F3ABE" w:rsidRPr="00A0043B">
          <w:rPr>
            <w:rFonts w:ascii="Times New Roman" w:hAnsi="Times New Roman"/>
            <w:b/>
            <w:bCs/>
            <w:noProof/>
            <w:webHidden/>
            <w:color w:val="000000" w:themeColor="text1"/>
            <w:sz w:val="22"/>
            <w:szCs w:val="22"/>
            <w:lang w:eastAsia="fr-FR"/>
          </w:rPr>
          <w:tab/>
        </w:r>
      </w:hyperlink>
      <w:r w:rsidR="003F3ABE" w:rsidRPr="00A0043B">
        <w:rPr>
          <w:rFonts w:ascii="Times New Roman" w:hAnsi="Times New Roman"/>
          <w:b/>
          <w:bCs/>
          <w:noProof/>
          <w:color w:val="000000" w:themeColor="text1"/>
          <w:sz w:val="22"/>
          <w:szCs w:val="22"/>
          <w:lang w:eastAsia="fr-FR"/>
        </w:rPr>
        <w:t>34</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47" w:history="1">
        <w:r w:rsidR="003F3ABE" w:rsidRPr="00A0043B">
          <w:rPr>
            <w:rFonts w:ascii="Times New Roman" w:hAnsi="Times New Roman"/>
            <w:noProof/>
            <w:color w:val="000000" w:themeColor="text1"/>
            <w:sz w:val="18"/>
            <w:szCs w:val="18"/>
            <w:u w:val="single"/>
            <w:lang w:eastAsia="fr-FR"/>
          </w:rPr>
          <w:t>5.6.1 – Consultation</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34</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48" w:history="1">
        <w:r w:rsidR="003F3ABE" w:rsidRPr="00A0043B">
          <w:rPr>
            <w:rFonts w:ascii="Times New Roman" w:hAnsi="Times New Roman"/>
            <w:noProof/>
            <w:color w:val="000000" w:themeColor="text1"/>
            <w:sz w:val="18"/>
            <w:szCs w:val="18"/>
            <w:u w:val="single"/>
            <w:lang w:eastAsia="fr-FR"/>
          </w:rPr>
          <w:t>5.6.2 – Create / Modify</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34</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49" w:history="1">
        <w:r w:rsidR="003F3ABE" w:rsidRPr="00A0043B">
          <w:rPr>
            <w:rFonts w:ascii="Times New Roman" w:hAnsi="Times New Roman"/>
            <w:noProof/>
            <w:color w:val="000000" w:themeColor="text1"/>
            <w:sz w:val="18"/>
            <w:szCs w:val="18"/>
            <w:u w:val="single"/>
            <w:lang w:eastAsia="fr-FR"/>
          </w:rPr>
          <w:t>5.6.3 – Delete</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34</w:t>
      </w:r>
    </w:p>
    <w:p w:rsidR="003F3ABE" w:rsidRPr="00A0043B" w:rsidRDefault="00900CC7" w:rsidP="003F3ABE">
      <w:pPr>
        <w:tabs>
          <w:tab w:val="right" w:leader="underscore" w:pos="9062"/>
        </w:tabs>
        <w:spacing w:before="120"/>
        <w:jc w:val="left"/>
        <w:rPr>
          <w:rFonts w:ascii="Calibri" w:eastAsia="MS Mincho" w:hAnsi="Calibri" w:cs="DaunPenh"/>
          <w:noProof/>
          <w:color w:val="000000" w:themeColor="text1"/>
          <w:sz w:val="22"/>
          <w:szCs w:val="22"/>
          <w:lang w:eastAsia="fr-FR"/>
        </w:rPr>
      </w:pPr>
      <w:hyperlink w:anchor="_Toc379978050" w:history="1">
        <w:r w:rsidR="003F3ABE" w:rsidRPr="00A0043B">
          <w:rPr>
            <w:rFonts w:ascii="Times New Roman" w:hAnsi="Times New Roman"/>
            <w:b/>
            <w:bCs/>
            <w:i/>
            <w:iCs/>
            <w:noProof/>
            <w:color w:val="000000" w:themeColor="text1"/>
            <w:sz w:val="24"/>
            <w:szCs w:val="24"/>
            <w:u w:val="single"/>
            <w:lang w:eastAsia="fr-FR"/>
          </w:rPr>
          <w:t>6 – “Processing Software” Menu</w:t>
        </w:r>
        <w:r w:rsidR="003F3ABE" w:rsidRPr="00A0043B">
          <w:rPr>
            <w:rFonts w:ascii="Times New Roman" w:hAnsi="Times New Roman"/>
            <w:b/>
            <w:bCs/>
            <w:i/>
            <w:iCs/>
            <w:noProof/>
            <w:webHidden/>
            <w:color w:val="000000" w:themeColor="text1"/>
            <w:sz w:val="24"/>
            <w:szCs w:val="24"/>
            <w:lang w:eastAsia="fr-FR"/>
          </w:rPr>
          <w:tab/>
        </w:r>
      </w:hyperlink>
      <w:r w:rsidR="003F3ABE" w:rsidRPr="00A0043B">
        <w:rPr>
          <w:rFonts w:ascii="Times New Roman" w:hAnsi="Times New Roman"/>
          <w:b/>
          <w:bCs/>
          <w:i/>
          <w:iCs/>
          <w:noProof/>
          <w:color w:val="000000" w:themeColor="text1"/>
          <w:sz w:val="24"/>
          <w:szCs w:val="24"/>
          <w:lang w:eastAsia="fr-FR"/>
        </w:rPr>
        <w:t>35</w:t>
      </w:r>
    </w:p>
    <w:p w:rsidR="003F3ABE" w:rsidRPr="00A0043B" w:rsidRDefault="00900CC7" w:rsidP="003F3ABE">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51" w:history="1">
        <w:r w:rsidR="003F3ABE" w:rsidRPr="00A0043B">
          <w:rPr>
            <w:rFonts w:ascii="Times New Roman" w:hAnsi="Times New Roman"/>
            <w:b/>
            <w:bCs/>
            <w:noProof/>
            <w:color w:val="000000" w:themeColor="text1"/>
            <w:sz w:val="22"/>
            <w:szCs w:val="22"/>
            <w:u w:val="single"/>
            <w:lang w:eastAsia="fr-FR"/>
          </w:rPr>
          <w:t>6.1 –  Open</w:t>
        </w:r>
        <w:r w:rsidR="003F3ABE" w:rsidRPr="00A0043B">
          <w:rPr>
            <w:rFonts w:ascii="Times New Roman" w:hAnsi="Times New Roman"/>
            <w:b/>
            <w:bCs/>
            <w:noProof/>
            <w:webHidden/>
            <w:color w:val="000000" w:themeColor="text1"/>
            <w:sz w:val="22"/>
            <w:szCs w:val="22"/>
            <w:lang w:eastAsia="fr-FR"/>
          </w:rPr>
          <w:tab/>
        </w:r>
      </w:hyperlink>
      <w:r w:rsidR="003F3ABE" w:rsidRPr="00A0043B">
        <w:rPr>
          <w:rFonts w:ascii="Times New Roman" w:hAnsi="Times New Roman"/>
          <w:b/>
          <w:bCs/>
          <w:noProof/>
          <w:color w:val="000000" w:themeColor="text1"/>
          <w:sz w:val="22"/>
          <w:szCs w:val="22"/>
          <w:lang w:eastAsia="fr-FR"/>
        </w:rPr>
        <w:t>35</w:t>
      </w:r>
    </w:p>
    <w:p w:rsidR="003F3ABE" w:rsidRPr="00A0043B" w:rsidRDefault="00900CC7" w:rsidP="003F3ABE">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52" w:history="1">
        <w:r w:rsidR="003F3ABE" w:rsidRPr="00A0043B">
          <w:rPr>
            <w:rFonts w:ascii="Times New Roman" w:hAnsi="Times New Roman"/>
            <w:b/>
            <w:bCs/>
            <w:noProof/>
            <w:color w:val="000000" w:themeColor="text1"/>
            <w:sz w:val="22"/>
            <w:szCs w:val="22"/>
            <w:u w:val="single"/>
            <w:lang w:eastAsia="fr-FR"/>
          </w:rPr>
          <w:t>6.2 –  Application path</w:t>
        </w:r>
        <w:r w:rsidR="003F3ABE" w:rsidRPr="00A0043B">
          <w:rPr>
            <w:rFonts w:ascii="Times New Roman" w:hAnsi="Times New Roman"/>
            <w:b/>
            <w:bCs/>
            <w:noProof/>
            <w:webHidden/>
            <w:color w:val="000000" w:themeColor="text1"/>
            <w:sz w:val="22"/>
            <w:szCs w:val="22"/>
            <w:lang w:eastAsia="fr-FR"/>
          </w:rPr>
          <w:tab/>
        </w:r>
      </w:hyperlink>
      <w:r w:rsidR="003F3ABE" w:rsidRPr="00A0043B">
        <w:rPr>
          <w:rFonts w:ascii="Times New Roman" w:hAnsi="Times New Roman"/>
          <w:b/>
          <w:bCs/>
          <w:noProof/>
          <w:color w:val="000000" w:themeColor="text1"/>
          <w:sz w:val="22"/>
          <w:szCs w:val="22"/>
          <w:lang w:eastAsia="fr-FR"/>
        </w:rPr>
        <w:t>35</w:t>
      </w:r>
    </w:p>
    <w:p w:rsidR="003F3ABE" w:rsidRPr="00A0043B" w:rsidRDefault="00900CC7" w:rsidP="003F3ABE">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53" w:history="1">
        <w:r w:rsidR="003F3ABE" w:rsidRPr="00A0043B">
          <w:rPr>
            <w:rFonts w:ascii="Times New Roman" w:hAnsi="Times New Roman"/>
            <w:b/>
            <w:bCs/>
            <w:noProof/>
            <w:color w:val="000000" w:themeColor="text1"/>
            <w:sz w:val="22"/>
            <w:szCs w:val="22"/>
            <w:u w:val="single"/>
            <w:lang w:eastAsia="fr-FR"/>
          </w:rPr>
          <w:t>6.3 –  Define</w:t>
        </w:r>
        <w:r w:rsidR="003F3ABE" w:rsidRPr="00A0043B">
          <w:rPr>
            <w:rFonts w:ascii="Times New Roman" w:hAnsi="Times New Roman"/>
            <w:b/>
            <w:bCs/>
            <w:noProof/>
            <w:webHidden/>
            <w:color w:val="000000" w:themeColor="text1"/>
            <w:sz w:val="22"/>
            <w:szCs w:val="22"/>
            <w:lang w:eastAsia="fr-FR"/>
          </w:rPr>
          <w:tab/>
        </w:r>
      </w:hyperlink>
      <w:r w:rsidR="003F3ABE" w:rsidRPr="00A0043B">
        <w:rPr>
          <w:rFonts w:ascii="Times New Roman" w:hAnsi="Times New Roman"/>
          <w:b/>
          <w:bCs/>
          <w:noProof/>
          <w:color w:val="000000" w:themeColor="text1"/>
          <w:sz w:val="22"/>
          <w:szCs w:val="22"/>
          <w:lang w:eastAsia="fr-FR"/>
        </w:rPr>
        <w:t>35</w:t>
      </w:r>
    </w:p>
    <w:p w:rsidR="003F3ABE" w:rsidRPr="00A0043B" w:rsidRDefault="00900CC7" w:rsidP="003F3ABE">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54" w:history="1">
        <w:r w:rsidR="003F3ABE" w:rsidRPr="00A0043B">
          <w:rPr>
            <w:rFonts w:ascii="Times New Roman" w:hAnsi="Times New Roman"/>
            <w:b/>
            <w:bCs/>
            <w:noProof/>
            <w:color w:val="000000" w:themeColor="text1"/>
            <w:sz w:val="22"/>
            <w:szCs w:val="22"/>
            <w:u w:val="single"/>
            <w:lang w:eastAsia="fr-FR"/>
          </w:rPr>
          <w:t>6.4 –  Default</w:t>
        </w:r>
        <w:r w:rsidR="003F3ABE" w:rsidRPr="00A0043B">
          <w:rPr>
            <w:rFonts w:ascii="Times New Roman" w:hAnsi="Times New Roman"/>
            <w:b/>
            <w:bCs/>
            <w:noProof/>
            <w:webHidden/>
            <w:color w:val="000000" w:themeColor="text1"/>
            <w:sz w:val="22"/>
            <w:szCs w:val="22"/>
            <w:lang w:eastAsia="fr-FR"/>
          </w:rPr>
          <w:tab/>
        </w:r>
      </w:hyperlink>
      <w:r w:rsidR="003F3ABE" w:rsidRPr="00A0043B">
        <w:rPr>
          <w:rFonts w:ascii="Times New Roman" w:hAnsi="Times New Roman"/>
          <w:b/>
          <w:bCs/>
          <w:noProof/>
          <w:color w:val="000000" w:themeColor="text1"/>
          <w:sz w:val="22"/>
          <w:szCs w:val="22"/>
          <w:lang w:eastAsia="fr-FR"/>
        </w:rPr>
        <w:t>35</w:t>
      </w:r>
    </w:p>
    <w:p w:rsidR="003F3ABE" w:rsidRPr="00A0043B" w:rsidRDefault="00900CC7" w:rsidP="003F3ABE">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55" w:history="1">
        <w:r w:rsidR="003F3ABE" w:rsidRPr="00A0043B">
          <w:rPr>
            <w:rFonts w:ascii="Times New Roman" w:hAnsi="Times New Roman"/>
            <w:b/>
            <w:bCs/>
            <w:noProof/>
            <w:color w:val="000000" w:themeColor="text1"/>
            <w:sz w:val="22"/>
            <w:szCs w:val="22"/>
            <w:u w:val="single"/>
            <w:lang w:eastAsia="fr-FR"/>
          </w:rPr>
          <w:t>6.5 –  Download</w:t>
        </w:r>
        <w:r w:rsidR="003F3ABE" w:rsidRPr="00A0043B">
          <w:rPr>
            <w:rFonts w:ascii="Times New Roman" w:hAnsi="Times New Roman"/>
            <w:b/>
            <w:bCs/>
            <w:noProof/>
            <w:webHidden/>
            <w:color w:val="000000" w:themeColor="text1"/>
            <w:sz w:val="22"/>
            <w:szCs w:val="22"/>
            <w:lang w:eastAsia="fr-FR"/>
          </w:rPr>
          <w:tab/>
        </w:r>
      </w:hyperlink>
      <w:r w:rsidR="003F3ABE" w:rsidRPr="00A0043B">
        <w:rPr>
          <w:rFonts w:ascii="Times New Roman" w:hAnsi="Times New Roman"/>
          <w:b/>
          <w:bCs/>
          <w:noProof/>
          <w:color w:val="000000" w:themeColor="text1"/>
          <w:sz w:val="22"/>
          <w:szCs w:val="22"/>
          <w:lang w:eastAsia="fr-FR"/>
        </w:rPr>
        <w:t>35</w:t>
      </w:r>
    </w:p>
    <w:p w:rsidR="003F3ABE" w:rsidRPr="00A0043B" w:rsidRDefault="00900CC7" w:rsidP="003F3ABE">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56" w:history="1">
        <w:r w:rsidR="003F3ABE" w:rsidRPr="00A0043B">
          <w:rPr>
            <w:rFonts w:ascii="Times New Roman" w:hAnsi="Times New Roman"/>
            <w:b/>
            <w:bCs/>
            <w:noProof/>
            <w:color w:val="000000" w:themeColor="text1"/>
            <w:sz w:val="22"/>
            <w:szCs w:val="22"/>
            <w:u w:val="single"/>
            <w:lang w:eastAsia="fr-FR"/>
          </w:rPr>
          <w:t>6.6 –  Online support</w:t>
        </w:r>
        <w:r w:rsidR="003F3ABE" w:rsidRPr="00A0043B">
          <w:rPr>
            <w:rFonts w:ascii="Times New Roman" w:hAnsi="Times New Roman"/>
            <w:b/>
            <w:bCs/>
            <w:noProof/>
            <w:webHidden/>
            <w:color w:val="000000" w:themeColor="text1"/>
            <w:sz w:val="22"/>
            <w:szCs w:val="22"/>
            <w:lang w:eastAsia="fr-FR"/>
          </w:rPr>
          <w:tab/>
        </w:r>
      </w:hyperlink>
      <w:r w:rsidR="003F3ABE" w:rsidRPr="00A0043B">
        <w:rPr>
          <w:rFonts w:ascii="Times New Roman" w:hAnsi="Times New Roman"/>
          <w:b/>
          <w:bCs/>
          <w:noProof/>
          <w:color w:val="000000" w:themeColor="text1"/>
          <w:sz w:val="22"/>
          <w:szCs w:val="22"/>
          <w:lang w:eastAsia="fr-FR"/>
        </w:rPr>
        <w:t>35</w:t>
      </w:r>
    </w:p>
    <w:p w:rsidR="003F3ABE" w:rsidRPr="00A0043B" w:rsidRDefault="00900CC7" w:rsidP="003F3ABE">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57" w:history="1">
        <w:r w:rsidR="003F3ABE" w:rsidRPr="00A0043B">
          <w:rPr>
            <w:rFonts w:ascii="Times New Roman" w:hAnsi="Times New Roman"/>
            <w:b/>
            <w:bCs/>
            <w:noProof/>
            <w:color w:val="000000" w:themeColor="text1"/>
            <w:sz w:val="22"/>
            <w:szCs w:val="22"/>
            <w:u w:val="single"/>
            <w:lang w:eastAsia="fr-FR"/>
          </w:rPr>
          <w:t>6.7 –  Close automatically</w:t>
        </w:r>
        <w:r w:rsidR="003F3ABE" w:rsidRPr="00A0043B">
          <w:rPr>
            <w:rFonts w:ascii="Times New Roman" w:hAnsi="Times New Roman"/>
            <w:b/>
            <w:bCs/>
            <w:noProof/>
            <w:webHidden/>
            <w:color w:val="000000" w:themeColor="text1"/>
            <w:sz w:val="22"/>
            <w:szCs w:val="22"/>
            <w:lang w:eastAsia="fr-FR"/>
          </w:rPr>
          <w:tab/>
        </w:r>
      </w:hyperlink>
      <w:r w:rsidR="003F3ABE" w:rsidRPr="00A0043B">
        <w:rPr>
          <w:rFonts w:ascii="Times New Roman" w:hAnsi="Times New Roman"/>
          <w:b/>
          <w:bCs/>
          <w:noProof/>
          <w:color w:val="000000" w:themeColor="text1"/>
          <w:sz w:val="22"/>
          <w:szCs w:val="22"/>
          <w:lang w:eastAsia="fr-FR"/>
        </w:rPr>
        <w:t>37</w:t>
      </w:r>
    </w:p>
    <w:p w:rsidR="003F3ABE" w:rsidRPr="00A0043B" w:rsidRDefault="00900CC7" w:rsidP="003F3ABE">
      <w:pPr>
        <w:tabs>
          <w:tab w:val="left" w:pos="3180"/>
          <w:tab w:val="right" w:leader="underscore" w:pos="9062"/>
        </w:tabs>
        <w:spacing w:before="120"/>
        <w:jc w:val="left"/>
        <w:rPr>
          <w:rFonts w:ascii="Calibri" w:eastAsia="MS Mincho" w:hAnsi="Calibri" w:cs="DaunPenh"/>
          <w:noProof/>
          <w:color w:val="000000" w:themeColor="text1"/>
          <w:sz w:val="22"/>
          <w:szCs w:val="22"/>
          <w:lang w:eastAsia="fr-FR"/>
        </w:rPr>
      </w:pPr>
      <w:hyperlink w:anchor="_Toc379978058" w:history="1">
        <w:r w:rsidR="003F3ABE" w:rsidRPr="00A0043B">
          <w:rPr>
            <w:rFonts w:ascii="Times New Roman" w:hAnsi="Times New Roman"/>
            <w:b/>
            <w:bCs/>
            <w:i/>
            <w:iCs/>
            <w:noProof/>
            <w:color w:val="000000" w:themeColor="text1"/>
            <w:sz w:val="24"/>
            <w:szCs w:val="24"/>
            <w:u w:val="single"/>
            <w:lang w:eastAsia="fr-FR"/>
          </w:rPr>
          <w:t>7 – “Quick processing” Menu</w:t>
        </w:r>
        <w:r w:rsidR="003F3ABE" w:rsidRPr="00A0043B">
          <w:rPr>
            <w:rFonts w:ascii="Calibri" w:eastAsia="MS Mincho" w:hAnsi="Calibri" w:cs="DaunPenh"/>
            <w:noProof/>
            <w:color w:val="000000" w:themeColor="text1"/>
            <w:sz w:val="22"/>
            <w:szCs w:val="22"/>
            <w:lang w:eastAsia="fr-FR"/>
          </w:rPr>
          <w:tab/>
        </w:r>
        <w:r w:rsidR="003F3ABE" w:rsidRPr="00A0043B">
          <w:rPr>
            <w:rFonts w:ascii="Times New Roman" w:hAnsi="Times New Roman"/>
            <w:b/>
            <w:bCs/>
            <w:i/>
            <w:iCs/>
            <w:noProof/>
            <w:color w:val="000000" w:themeColor="text1"/>
            <w:sz w:val="24"/>
            <w:szCs w:val="24"/>
            <w:u w:val="single"/>
            <w:lang w:eastAsia="fr-FR"/>
          </w:rPr>
          <w:t xml:space="preserve">   </w:t>
        </w:r>
        <w:r w:rsidR="003F3ABE" w:rsidRPr="00A0043B">
          <w:rPr>
            <w:rFonts w:ascii="Times New Roman" w:hAnsi="Times New Roman"/>
            <w:b/>
            <w:bCs/>
            <w:i/>
            <w:iCs/>
            <w:noProof/>
            <w:webHidden/>
            <w:color w:val="000000" w:themeColor="text1"/>
            <w:sz w:val="24"/>
            <w:szCs w:val="24"/>
            <w:lang w:eastAsia="fr-FR"/>
          </w:rPr>
          <w:tab/>
        </w:r>
      </w:hyperlink>
      <w:r w:rsidR="003F3ABE" w:rsidRPr="00A0043B">
        <w:rPr>
          <w:rFonts w:ascii="Times New Roman" w:hAnsi="Times New Roman"/>
          <w:b/>
          <w:bCs/>
          <w:i/>
          <w:iCs/>
          <w:noProof/>
          <w:color w:val="000000" w:themeColor="text1"/>
          <w:sz w:val="24"/>
          <w:szCs w:val="24"/>
          <w:lang w:eastAsia="fr-FR"/>
        </w:rPr>
        <w:t>37</w:t>
      </w:r>
    </w:p>
    <w:p w:rsidR="003F3ABE" w:rsidRPr="00A0043B" w:rsidRDefault="00900CC7" w:rsidP="003F3ABE">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59" w:history="1">
        <w:r w:rsidR="003F3ABE" w:rsidRPr="00A0043B">
          <w:rPr>
            <w:rFonts w:ascii="Times New Roman" w:hAnsi="Times New Roman"/>
            <w:b/>
            <w:bCs/>
            <w:noProof/>
            <w:color w:val="000000" w:themeColor="text1"/>
            <w:sz w:val="22"/>
            <w:szCs w:val="22"/>
            <w:u w:val="single"/>
            <w:lang w:eastAsia="fr-FR"/>
          </w:rPr>
          <w:t>7.1 –  Quick  processing</w:t>
        </w:r>
        <w:r w:rsidR="003F3ABE" w:rsidRPr="00A0043B">
          <w:rPr>
            <w:rFonts w:ascii="Times New Roman" w:hAnsi="Times New Roman"/>
            <w:b/>
            <w:bCs/>
            <w:noProof/>
            <w:webHidden/>
            <w:color w:val="000000" w:themeColor="text1"/>
            <w:sz w:val="22"/>
            <w:szCs w:val="22"/>
            <w:lang w:eastAsia="fr-FR"/>
          </w:rPr>
          <w:tab/>
        </w:r>
      </w:hyperlink>
      <w:r w:rsidR="003F3ABE" w:rsidRPr="00A0043B">
        <w:rPr>
          <w:rFonts w:ascii="Times New Roman" w:hAnsi="Times New Roman"/>
          <w:b/>
          <w:bCs/>
          <w:noProof/>
          <w:color w:val="000000" w:themeColor="text1"/>
          <w:sz w:val="22"/>
          <w:szCs w:val="22"/>
          <w:lang w:eastAsia="fr-FR"/>
        </w:rPr>
        <w:t>37</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60" w:history="1">
        <w:r w:rsidR="003F3ABE" w:rsidRPr="00A0043B">
          <w:rPr>
            <w:rFonts w:ascii="Times New Roman" w:hAnsi="Times New Roman"/>
            <w:noProof/>
            <w:color w:val="000000" w:themeColor="text1"/>
            <w:sz w:val="18"/>
            <w:szCs w:val="18"/>
            <w:u w:val="single"/>
            <w:lang w:eastAsia="fr-FR"/>
          </w:rPr>
          <w:t>7.1.1 – How to use this feature</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37</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61" w:history="1">
        <w:r w:rsidR="003F3ABE" w:rsidRPr="00A0043B">
          <w:rPr>
            <w:rFonts w:ascii="Times New Roman" w:hAnsi="Times New Roman"/>
            <w:noProof/>
            <w:color w:val="000000" w:themeColor="text1"/>
            <w:sz w:val="18"/>
            <w:szCs w:val="18"/>
            <w:u w:val="single"/>
            <w:lang w:eastAsia="fr-FR"/>
          </w:rPr>
          <w:t>7.1.2 – Study</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38</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62" w:history="1">
        <w:r w:rsidR="003F3ABE" w:rsidRPr="00A0043B">
          <w:rPr>
            <w:rFonts w:ascii="Times New Roman" w:hAnsi="Times New Roman"/>
            <w:noProof/>
            <w:color w:val="000000" w:themeColor="text1"/>
            <w:sz w:val="18"/>
            <w:szCs w:val="18"/>
            <w:u w:val="single"/>
            <w:lang w:eastAsia="fr-FR"/>
          </w:rPr>
          <w:t>7.1.3 – Images</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38</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63" w:history="1">
        <w:r w:rsidR="003F3ABE" w:rsidRPr="00A0043B">
          <w:rPr>
            <w:rFonts w:ascii="Times New Roman" w:hAnsi="Times New Roman"/>
            <w:noProof/>
            <w:color w:val="000000" w:themeColor="text1"/>
            <w:sz w:val="18"/>
            <w:szCs w:val="18"/>
            <w:u w:val="single"/>
            <w:lang w:eastAsia="fr-FR"/>
          </w:rPr>
          <w:t>7.1.4 – Macros</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39</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64" w:history="1">
        <w:r w:rsidR="003F3ABE" w:rsidRPr="00A0043B">
          <w:rPr>
            <w:rFonts w:ascii="Times New Roman" w:hAnsi="Times New Roman"/>
            <w:noProof/>
            <w:color w:val="000000" w:themeColor="text1"/>
            <w:sz w:val="18"/>
            <w:szCs w:val="18"/>
            <w:u w:val="single"/>
            <w:lang w:eastAsia="fr-FR"/>
          </w:rPr>
          <w:t>7.1.5 – Analysis</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40</w:t>
      </w:r>
    </w:p>
    <w:p w:rsidR="003F3ABE" w:rsidRPr="00A0043B" w:rsidRDefault="00900CC7" w:rsidP="003F3ABE">
      <w:pPr>
        <w:tabs>
          <w:tab w:val="right" w:leader="underscore" w:pos="9062"/>
        </w:tabs>
        <w:spacing w:before="120"/>
        <w:jc w:val="left"/>
        <w:rPr>
          <w:rFonts w:ascii="Calibri" w:eastAsia="MS Mincho" w:hAnsi="Calibri" w:cs="DaunPenh"/>
          <w:noProof/>
          <w:color w:val="000000" w:themeColor="text1"/>
          <w:sz w:val="22"/>
          <w:szCs w:val="22"/>
          <w:lang w:eastAsia="fr-FR"/>
        </w:rPr>
      </w:pPr>
      <w:hyperlink w:anchor="_Toc379978065" w:history="1">
        <w:r w:rsidR="003F3ABE" w:rsidRPr="00A0043B">
          <w:rPr>
            <w:rFonts w:ascii="Times New Roman" w:hAnsi="Times New Roman"/>
            <w:b/>
            <w:bCs/>
            <w:i/>
            <w:iCs/>
            <w:noProof/>
            <w:color w:val="000000" w:themeColor="text1"/>
            <w:sz w:val="24"/>
            <w:szCs w:val="24"/>
            <w:u w:val="single"/>
            <w:lang w:eastAsia="fr-FR"/>
          </w:rPr>
          <w:t>8 – “Macro” Menu</w:t>
        </w:r>
        <w:r w:rsidR="003F3ABE" w:rsidRPr="00A0043B">
          <w:rPr>
            <w:rFonts w:ascii="Times New Roman" w:hAnsi="Times New Roman"/>
            <w:b/>
            <w:bCs/>
            <w:i/>
            <w:iCs/>
            <w:noProof/>
            <w:webHidden/>
            <w:color w:val="000000" w:themeColor="text1"/>
            <w:sz w:val="24"/>
            <w:szCs w:val="24"/>
            <w:lang w:eastAsia="fr-FR"/>
          </w:rPr>
          <w:tab/>
        </w:r>
      </w:hyperlink>
      <w:r w:rsidR="003F3ABE" w:rsidRPr="00A0043B">
        <w:rPr>
          <w:rFonts w:ascii="Times New Roman" w:hAnsi="Times New Roman"/>
          <w:b/>
          <w:bCs/>
          <w:i/>
          <w:iCs/>
          <w:noProof/>
          <w:color w:val="000000" w:themeColor="text1"/>
          <w:sz w:val="24"/>
          <w:szCs w:val="24"/>
          <w:lang w:eastAsia="fr-FR"/>
        </w:rPr>
        <w:t>41</w:t>
      </w:r>
    </w:p>
    <w:p w:rsidR="003F3ABE" w:rsidRPr="00A0043B" w:rsidRDefault="00900CC7" w:rsidP="003F3ABE">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66" w:history="1">
        <w:r w:rsidR="003F3ABE" w:rsidRPr="00A0043B">
          <w:rPr>
            <w:rFonts w:ascii="Times New Roman" w:hAnsi="Times New Roman"/>
            <w:b/>
            <w:bCs/>
            <w:noProof/>
            <w:color w:val="000000" w:themeColor="text1"/>
            <w:sz w:val="22"/>
            <w:szCs w:val="22"/>
            <w:u w:val="single"/>
            <w:lang w:eastAsia="fr-FR"/>
          </w:rPr>
          <w:t>8.1 –  Management of “Macros”</w:t>
        </w:r>
        <w:r w:rsidR="003F3ABE" w:rsidRPr="00A0043B">
          <w:rPr>
            <w:rFonts w:ascii="Times New Roman" w:hAnsi="Times New Roman"/>
            <w:b/>
            <w:bCs/>
            <w:noProof/>
            <w:webHidden/>
            <w:color w:val="000000" w:themeColor="text1"/>
            <w:sz w:val="22"/>
            <w:szCs w:val="22"/>
            <w:lang w:eastAsia="fr-FR"/>
          </w:rPr>
          <w:tab/>
        </w:r>
      </w:hyperlink>
      <w:r w:rsidR="003F3ABE" w:rsidRPr="00A0043B">
        <w:rPr>
          <w:rFonts w:ascii="Times New Roman" w:hAnsi="Times New Roman"/>
          <w:b/>
          <w:bCs/>
          <w:noProof/>
          <w:color w:val="000000" w:themeColor="text1"/>
          <w:sz w:val="22"/>
          <w:szCs w:val="22"/>
          <w:lang w:eastAsia="fr-FR"/>
        </w:rPr>
        <w:t>41</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67" w:history="1">
        <w:r w:rsidR="003F3ABE" w:rsidRPr="00A0043B">
          <w:rPr>
            <w:rFonts w:ascii="Times New Roman" w:hAnsi="Times New Roman"/>
            <w:noProof/>
            <w:color w:val="000000" w:themeColor="text1"/>
            <w:sz w:val="18"/>
            <w:szCs w:val="18"/>
            <w:u w:val="single"/>
            <w:lang w:eastAsia="fr-FR"/>
          </w:rPr>
          <w:t>8.1.1 – Consulting a macro</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42</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68" w:history="1">
        <w:r w:rsidR="003F3ABE" w:rsidRPr="00A0043B">
          <w:rPr>
            <w:rFonts w:ascii="Times New Roman" w:hAnsi="Times New Roman"/>
            <w:noProof/>
            <w:color w:val="000000" w:themeColor="text1"/>
            <w:sz w:val="18"/>
            <w:szCs w:val="18"/>
            <w:u w:val="single"/>
            <w:lang w:eastAsia="fr-FR"/>
          </w:rPr>
          <w:t>8.1.2 – Create / Modify a macro</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42</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69" w:history="1">
        <w:r w:rsidR="003F3ABE" w:rsidRPr="00A0043B">
          <w:rPr>
            <w:rFonts w:ascii="Times New Roman" w:hAnsi="Times New Roman"/>
            <w:noProof/>
            <w:color w:val="000000" w:themeColor="text1"/>
            <w:sz w:val="18"/>
            <w:szCs w:val="18"/>
            <w:u w:val="single"/>
            <w:lang w:eastAsia="fr-FR"/>
          </w:rPr>
          <w:t>8.1.3 – Deletion</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45</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70" w:history="1">
        <w:r w:rsidR="003F3ABE" w:rsidRPr="00A0043B">
          <w:rPr>
            <w:rFonts w:ascii="Times New Roman" w:hAnsi="Times New Roman"/>
            <w:noProof/>
            <w:color w:val="000000" w:themeColor="text1"/>
            <w:sz w:val="18"/>
            <w:szCs w:val="18"/>
            <w:u w:val="single"/>
            <w:lang w:eastAsia="fr-FR"/>
          </w:rPr>
          <w:t>8.1.4 – Import / Export</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45</w:t>
      </w:r>
    </w:p>
    <w:p w:rsidR="003F3ABE" w:rsidRPr="00A0043B" w:rsidRDefault="00900CC7" w:rsidP="003F3ABE">
      <w:pPr>
        <w:tabs>
          <w:tab w:val="right" w:leader="underscore" w:pos="9062"/>
        </w:tabs>
        <w:spacing w:before="120"/>
        <w:jc w:val="left"/>
        <w:rPr>
          <w:rFonts w:ascii="Calibri" w:eastAsia="MS Mincho" w:hAnsi="Calibri" w:cs="DaunPenh"/>
          <w:noProof/>
          <w:color w:val="000000" w:themeColor="text1"/>
          <w:sz w:val="22"/>
          <w:szCs w:val="22"/>
          <w:lang w:eastAsia="fr-FR"/>
        </w:rPr>
      </w:pPr>
      <w:hyperlink w:anchor="_Toc379978071" w:history="1">
        <w:r w:rsidR="003F3ABE" w:rsidRPr="00A0043B">
          <w:rPr>
            <w:rFonts w:ascii="Times New Roman" w:hAnsi="Times New Roman"/>
            <w:b/>
            <w:bCs/>
            <w:i/>
            <w:iCs/>
            <w:noProof/>
            <w:color w:val="000000" w:themeColor="text1"/>
            <w:sz w:val="24"/>
            <w:szCs w:val="24"/>
            <w:u w:val="single"/>
            <w:lang w:eastAsia="fr-FR"/>
          </w:rPr>
          <w:t>9 “Study” Menu</w:t>
        </w:r>
        <w:r w:rsidR="003F3ABE" w:rsidRPr="00A0043B">
          <w:rPr>
            <w:rFonts w:ascii="Times New Roman" w:hAnsi="Times New Roman"/>
            <w:b/>
            <w:bCs/>
            <w:i/>
            <w:iCs/>
            <w:noProof/>
            <w:webHidden/>
            <w:color w:val="000000" w:themeColor="text1"/>
            <w:sz w:val="24"/>
            <w:szCs w:val="24"/>
            <w:lang w:eastAsia="fr-FR"/>
          </w:rPr>
          <w:tab/>
        </w:r>
      </w:hyperlink>
      <w:r w:rsidR="003F3ABE" w:rsidRPr="00A0043B">
        <w:rPr>
          <w:rFonts w:ascii="Times New Roman" w:hAnsi="Times New Roman"/>
          <w:b/>
          <w:bCs/>
          <w:i/>
          <w:iCs/>
          <w:noProof/>
          <w:color w:val="000000" w:themeColor="text1"/>
          <w:sz w:val="24"/>
          <w:szCs w:val="24"/>
          <w:lang w:eastAsia="fr-FR"/>
        </w:rPr>
        <w:t>47</w:t>
      </w:r>
    </w:p>
    <w:p w:rsidR="003F3ABE" w:rsidRPr="00A0043B" w:rsidRDefault="00900CC7" w:rsidP="003F3ABE">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72" w:history="1">
        <w:r w:rsidR="003F3ABE" w:rsidRPr="00A0043B">
          <w:rPr>
            <w:rFonts w:ascii="Times New Roman" w:hAnsi="Times New Roman"/>
            <w:b/>
            <w:bCs/>
            <w:noProof/>
            <w:color w:val="000000" w:themeColor="text1"/>
            <w:sz w:val="22"/>
            <w:szCs w:val="22"/>
            <w:u w:val="single"/>
            <w:lang w:eastAsia="fr-FR"/>
          </w:rPr>
          <w:t>9.1 –  Study declaration</w:t>
        </w:r>
        <w:r w:rsidR="003F3ABE" w:rsidRPr="00A0043B">
          <w:rPr>
            <w:rFonts w:ascii="Times New Roman" w:hAnsi="Times New Roman"/>
            <w:b/>
            <w:bCs/>
            <w:noProof/>
            <w:webHidden/>
            <w:color w:val="000000" w:themeColor="text1"/>
            <w:sz w:val="22"/>
            <w:szCs w:val="22"/>
            <w:lang w:eastAsia="fr-FR"/>
          </w:rPr>
          <w:tab/>
        </w:r>
      </w:hyperlink>
      <w:r w:rsidR="003F3ABE" w:rsidRPr="00A0043B">
        <w:rPr>
          <w:rFonts w:ascii="Times New Roman" w:hAnsi="Times New Roman"/>
          <w:b/>
          <w:bCs/>
          <w:noProof/>
          <w:color w:val="000000" w:themeColor="text1"/>
          <w:sz w:val="22"/>
          <w:szCs w:val="22"/>
          <w:lang w:eastAsia="fr-FR"/>
        </w:rPr>
        <w:t>47</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73" w:history="1">
        <w:r w:rsidR="003F3ABE" w:rsidRPr="00A0043B">
          <w:rPr>
            <w:rFonts w:ascii="Times New Roman" w:hAnsi="Times New Roman"/>
            <w:noProof/>
            <w:color w:val="000000" w:themeColor="text1"/>
            <w:sz w:val="18"/>
            <w:szCs w:val="18"/>
            <w:u w:val="single"/>
            <w:lang w:eastAsia="fr-FR"/>
          </w:rPr>
          <w:t>9.1.1 – Consultation</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48</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74" w:history="1">
        <w:r w:rsidR="003F3ABE" w:rsidRPr="00A0043B">
          <w:rPr>
            <w:rFonts w:ascii="Times New Roman" w:hAnsi="Times New Roman"/>
            <w:noProof/>
            <w:color w:val="000000" w:themeColor="text1"/>
            <w:sz w:val="18"/>
            <w:szCs w:val="18"/>
            <w:u w:val="single"/>
            <w:lang w:eastAsia="fr-FR"/>
          </w:rPr>
          <w:t>9.1.2 – Create/ Modify</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48</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75" w:history="1">
        <w:r w:rsidR="003F3ABE" w:rsidRPr="00A0043B">
          <w:rPr>
            <w:rFonts w:ascii="Times New Roman" w:hAnsi="Times New Roman"/>
            <w:noProof/>
            <w:color w:val="000000" w:themeColor="text1"/>
            <w:sz w:val="18"/>
            <w:szCs w:val="18"/>
            <w:u w:val="single"/>
            <w:lang w:eastAsia="fr-FR"/>
          </w:rPr>
          <w:t>9.1.3 – Deletion</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49</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76" w:history="1">
        <w:r w:rsidR="003F3ABE" w:rsidRPr="00A0043B">
          <w:rPr>
            <w:rFonts w:ascii="Times New Roman" w:hAnsi="Times New Roman"/>
            <w:noProof/>
            <w:color w:val="000000" w:themeColor="text1"/>
            <w:sz w:val="18"/>
            <w:szCs w:val="18"/>
            <w:u w:val="single"/>
            <w:lang w:eastAsia="fr-FR"/>
          </w:rPr>
          <w:t>9.1.4 – Materials</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50</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77" w:history="1">
        <w:r w:rsidR="003F3ABE" w:rsidRPr="00A0043B">
          <w:rPr>
            <w:rFonts w:ascii="Times New Roman" w:hAnsi="Times New Roman"/>
            <w:noProof/>
            <w:color w:val="000000" w:themeColor="text1"/>
            <w:sz w:val="18"/>
            <w:szCs w:val="18"/>
            <w:u w:val="single"/>
            <w:lang w:eastAsia="fr-FR"/>
          </w:rPr>
          <w:t>9.1.5 – Acquisition</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52</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78" w:history="1">
        <w:r w:rsidR="003F3ABE" w:rsidRPr="00A0043B">
          <w:rPr>
            <w:rFonts w:ascii="Times New Roman" w:hAnsi="Times New Roman"/>
            <w:noProof/>
            <w:color w:val="000000" w:themeColor="text1"/>
            <w:sz w:val="18"/>
            <w:szCs w:val="18"/>
            <w:u w:val="single"/>
            <w:lang w:eastAsia="fr-FR"/>
          </w:rPr>
          <w:t>9.1.6 – Macro</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53</w:t>
      </w:r>
    </w:p>
    <w:p w:rsidR="003F3ABE" w:rsidRPr="00A0043B" w:rsidRDefault="00900CC7" w:rsidP="003F3ABE">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79" w:history="1">
        <w:r w:rsidR="003F3ABE" w:rsidRPr="00A0043B">
          <w:rPr>
            <w:rFonts w:ascii="Times New Roman" w:hAnsi="Times New Roman"/>
            <w:b/>
            <w:bCs/>
            <w:noProof/>
            <w:color w:val="000000" w:themeColor="text1"/>
            <w:sz w:val="22"/>
            <w:szCs w:val="22"/>
            <w:u w:val="single"/>
            <w:lang w:eastAsia="fr-FR"/>
          </w:rPr>
          <w:t>9.2 – Analysis</w:t>
        </w:r>
        <w:r w:rsidR="003F3ABE" w:rsidRPr="00A0043B">
          <w:rPr>
            <w:rFonts w:ascii="Times New Roman" w:hAnsi="Times New Roman"/>
            <w:b/>
            <w:bCs/>
            <w:noProof/>
            <w:webHidden/>
            <w:color w:val="000000" w:themeColor="text1"/>
            <w:sz w:val="22"/>
            <w:szCs w:val="22"/>
            <w:lang w:eastAsia="fr-FR"/>
          </w:rPr>
          <w:tab/>
        </w:r>
      </w:hyperlink>
      <w:r w:rsidR="003F3ABE" w:rsidRPr="00A0043B">
        <w:rPr>
          <w:rFonts w:ascii="Times New Roman" w:hAnsi="Times New Roman"/>
          <w:b/>
          <w:bCs/>
          <w:noProof/>
          <w:color w:val="000000" w:themeColor="text1"/>
          <w:sz w:val="22"/>
          <w:szCs w:val="22"/>
          <w:lang w:eastAsia="fr-FR"/>
        </w:rPr>
        <w:t>54</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80" w:history="1">
        <w:r w:rsidR="003F3ABE" w:rsidRPr="00A0043B">
          <w:rPr>
            <w:rFonts w:ascii="Times New Roman" w:hAnsi="Times New Roman"/>
            <w:noProof/>
            <w:color w:val="000000" w:themeColor="text1"/>
            <w:sz w:val="18"/>
            <w:szCs w:val="18"/>
            <w:u w:val="single"/>
            <w:lang w:eastAsia="fr-FR"/>
          </w:rPr>
          <w:t>9.2.1 – How to use this feature</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54</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81" w:history="1">
        <w:r w:rsidR="003F3ABE" w:rsidRPr="00A0043B">
          <w:rPr>
            <w:rFonts w:ascii="Times New Roman" w:hAnsi="Times New Roman"/>
            <w:noProof/>
            <w:color w:val="000000" w:themeColor="text1"/>
            <w:sz w:val="18"/>
            <w:szCs w:val="18"/>
            <w:u w:val="single"/>
            <w:lang w:eastAsia="fr-FR"/>
          </w:rPr>
          <w:t>9.2.2 – Macros</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55</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82" w:history="1">
        <w:r w:rsidR="003F3ABE" w:rsidRPr="00A0043B">
          <w:rPr>
            <w:rFonts w:ascii="Times New Roman" w:hAnsi="Times New Roman"/>
            <w:noProof/>
            <w:color w:val="000000" w:themeColor="text1"/>
            <w:sz w:val="18"/>
            <w:szCs w:val="18"/>
            <w:u w:val="single"/>
            <w:lang w:eastAsia="fr-FR"/>
          </w:rPr>
          <w:t>9.2.3 – Images</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56</w:t>
      </w:r>
    </w:p>
    <w:p w:rsidR="003F3ABE" w:rsidRPr="00A0043B" w:rsidRDefault="00900CC7" w:rsidP="003F3ABE">
      <w:pPr>
        <w:tabs>
          <w:tab w:val="left" w:leader="underscore" w:pos="1259"/>
          <w:tab w:val="right" w:leader="underscore" w:pos="9061"/>
        </w:tabs>
        <w:ind w:left="1077"/>
        <w:jc w:val="left"/>
        <w:rPr>
          <w:rFonts w:ascii="Calibri" w:eastAsia="MS Mincho" w:hAnsi="Calibri" w:cs="DaunPenh"/>
          <w:noProof/>
          <w:color w:val="000000" w:themeColor="text1"/>
          <w:sz w:val="22"/>
          <w:szCs w:val="22"/>
          <w:lang w:eastAsia="fr-FR"/>
        </w:rPr>
      </w:pPr>
      <w:hyperlink w:anchor="_Toc379978083" w:history="1">
        <w:r w:rsidR="003F3ABE" w:rsidRPr="00A0043B">
          <w:rPr>
            <w:rFonts w:ascii="Times New Roman" w:hAnsi="Times New Roman"/>
            <w:noProof/>
            <w:color w:val="000000" w:themeColor="text1"/>
            <w:sz w:val="18"/>
            <w:szCs w:val="18"/>
            <w:u w:val="single"/>
            <w:lang w:eastAsia="fr-FR"/>
          </w:rPr>
          <w:t>9.2.3.a – How to use this feature</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56</w:t>
      </w:r>
    </w:p>
    <w:p w:rsidR="003F3ABE" w:rsidRPr="00A0043B" w:rsidRDefault="00900CC7" w:rsidP="003F3ABE">
      <w:pPr>
        <w:tabs>
          <w:tab w:val="left" w:leader="underscore" w:pos="1259"/>
          <w:tab w:val="right" w:leader="underscore" w:pos="9061"/>
        </w:tabs>
        <w:ind w:left="1077"/>
        <w:jc w:val="left"/>
        <w:rPr>
          <w:rFonts w:ascii="Calibri" w:eastAsia="MS Mincho" w:hAnsi="Calibri" w:cs="DaunPenh"/>
          <w:noProof/>
          <w:color w:val="000000" w:themeColor="text1"/>
          <w:sz w:val="22"/>
          <w:szCs w:val="22"/>
          <w:lang w:eastAsia="fr-FR"/>
        </w:rPr>
      </w:pPr>
      <w:hyperlink w:anchor="_Toc379978084" w:history="1">
        <w:r w:rsidR="003F3ABE" w:rsidRPr="00A0043B">
          <w:rPr>
            <w:rFonts w:ascii="Times New Roman" w:hAnsi="Times New Roman"/>
            <w:noProof/>
            <w:color w:val="000000" w:themeColor="text1"/>
            <w:sz w:val="18"/>
            <w:szCs w:val="18"/>
            <w:u w:val="single"/>
            <w:lang w:eastAsia="fr-FR"/>
          </w:rPr>
          <w:t>9.2.3.b – Loading images</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57</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85" w:history="1">
        <w:r w:rsidR="003F3ABE" w:rsidRPr="00A0043B">
          <w:rPr>
            <w:rFonts w:ascii="Times New Roman" w:hAnsi="Times New Roman"/>
            <w:noProof/>
            <w:color w:val="000000" w:themeColor="text1"/>
            <w:sz w:val="18"/>
            <w:szCs w:val="18"/>
            <w:u w:val="single"/>
            <w:lang w:eastAsia="fr-FR"/>
          </w:rPr>
          <w:t>9.2.4 – Files</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58</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86" w:history="1">
        <w:r w:rsidR="003F3ABE" w:rsidRPr="00A0043B">
          <w:rPr>
            <w:rFonts w:ascii="Times New Roman" w:hAnsi="Times New Roman"/>
            <w:noProof/>
            <w:color w:val="000000" w:themeColor="text1"/>
            <w:sz w:val="18"/>
            <w:szCs w:val="18"/>
            <w:u w:val="single"/>
            <w:lang w:eastAsia="fr-FR"/>
          </w:rPr>
          <w:t>9.2.5 – Analyses</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59</w:t>
      </w:r>
    </w:p>
    <w:p w:rsidR="003F3ABE" w:rsidRPr="00A0043B" w:rsidRDefault="00900CC7" w:rsidP="003F3ABE">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87" w:history="1">
        <w:r w:rsidR="003F3ABE" w:rsidRPr="00A0043B">
          <w:rPr>
            <w:rFonts w:ascii="Times New Roman" w:hAnsi="Times New Roman"/>
            <w:b/>
            <w:bCs/>
            <w:noProof/>
            <w:color w:val="000000" w:themeColor="text1"/>
            <w:sz w:val="22"/>
            <w:szCs w:val="22"/>
            <w:u w:val="single"/>
            <w:lang w:eastAsia="fr-FR"/>
          </w:rPr>
          <w:t>9.3 –  Integration</w:t>
        </w:r>
        <w:r w:rsidR="003F3ABE" w:rsidRPr="00A0043B">
          <w:rPr>
            <w:rFonts w:ascii="Times New Roman" w:hAnsi="Times New Roman"/>
            <w:b/>
            <w:bCs/>
            <w:noProof/>
            <w:webHidden/>
            <w:color w:val="000000" w:themeColor="text1"/>
            <w:sz w:val="22"/>
            <w:szCs w:val="22"/>
            <w:lang w:eastAsia="fr-FR"/>
          </w:rPr>
          <w:tab/>
        </w:r>
      </w:hyperlink>
      <w:r w:rsidR="003F3ABE" w:rsidRPr="00A0043B">
        <w:rPr>
          <w:rFonts w:ascii="Times New Roman" w:hAnsi="Times New Roman"/>
          <w:b/>
          <w:bCs/>
          <w:noProof/>
          <w:color w:val="000000" w:themeColor="text1"/>
          <w:sz w:val="22"/>
          <w:szCs w:val="22"/>
          <w:lang w:eastAsia="fr-FR"/>
        </w:rPr>
        <w:t>60</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88" w:history="1">
        <w:r w:rsidR="003F3ABE" w:rsidRPr="00A0043B">
          <w:rPr>
            <w:rFonts w:ascii="Times New Roman" w:hAnsi="Times New Roman"/>
            <w:noProof/>
            <w:color w:val="000000" w:themeColor="text1"/>
            <w:sz w:val="18"/>
            <w:szCs w:val="18"/>
            <w:u w:val="single"/>
            <w:lang w:eastAsia="fr-FR"/>
          </w:rPr>
          <w:t>9.3.1 – Processing history and results files</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60</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89" w:history="1">
        <w:r w:rsidR="003F3ABE" w:rsidRPr="00A0043B">
          <w:rPr>
            <w:rFonts w:ascii="Times New Roman" w:hAnsi="Times New Roman"/>
            <w:noProof/>
            <w:color w:val="000000" w:themeColor="text1"/>
            <w:sz w:val="18"/>
            <w:szCs w:val="18"/>
            <w:u w:val="single"/>
            <w:lang w:eastAsia="fr-FR"/>
          </w:rPr>
          <w:t>9.3.2 – Display</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61</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90" w:history="1">
        <w:r w:rsidR="003F3ABE" w:rsidRPr="00A0043B">
          <w:rPr>
            <w:rFonts w:ascii="Times New Roman" w:hAnsi="Times New Roman"/>
            <w:noProof/>
            <w:color w:val="000000" w:themeColor="text1"/>
            <w:sz w:val="18"/>
            <w:szCs w:val="18"/>
            <w:u w:val="single"/>
            <w:lang w:eastAsia="fr-FR"/>
          </w:rPr>
          <w:t>9.3.3 – Options</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62</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91" w:history="1">
        <w:r w:rsidR="003F3ABE" w:rsidRPr="00A0043B">
          <w:rPr>
            <w:rFonts w:ascii="Times New Roman" w:hAnsi="Times New Roman"/>
            <w:noProof/>
            <w:color w:val="000000" w:themeColor="text1"/>
            <w:sz w:val="18"/>
            <w:szCs w:val="18"/>
            <w:u w:val="single"/>
            <w:lang w:eastAsia="fr-FR"/>
          </w:rPr>
          <w:t>9.3.4 – Integrate</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64</w:t>
      </w:r>
    </w:p>
    <w:p w:rsidR="003F3ABE" w:rsidRPr="00A0043B" w:rsidRDefault="00900CC7" w:rsidP="003F3ABE">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92" w:history="1">
        <w:r w:rsidR="003F3ABE" w:rsidRPr="00A0043B">
          <w:rPr>
            <w:rFonts w:ascii="Times New Roman" w:hAnsi="Times New Roman"/>
            <w:b/>
            <w:bCs/>
            <w:noProof/>
            <w:color w:val="000000" w:themeColor="text1"/>
            <w:sz w:val="22"/>
            <w:szCs w:val="22"/>
            <w:u w:val="single"/>
            <w:lang w:eastAsia="fr-FR"/>
          </w:rPr>
          <w:t>9.4 –  Calculations</w:t>
        </w:r>
        <w:r w:rsidR="003F3ABE" w:rsidRPr="00A0043B">
          <w:rPr>
            <w:rFonts w:ascii="Times New Roman" w:hAnsi="Times New Roman"/>
            <w:b/>
            <w:bCs/>
            <w:noProof/>
            <w:webHidden/>
            <w:color w:val="000000" w:themeColor="text1"/>
            <w:sz w:val="22"/>
            <w:szCs w:val="22"/>
            <w:lang w:eastAsia="fr-FR"/>
          </w:rPr>
          <w:tab/>
        </w:r>
      </w:hyperlink>
      <w:r w:rsidR="003F3ABE" w:rsidRPr="00A0043B">
        <w:rPr>
          <w:rFonts w:ascii="Times New Roman" w:hAnsi="Times New Roman"/>
          <w:b/>
          <w:bCs/>
          <w:noProof/>
          <w:color w:val="000000" w:themeColor="text1"/>
          <w:sz w:val="22"/>
          <w:szCs w:val="22"/>
          <w:lang w:eastAsia="fr-FR"/>
        </w:rPr>
        <w:t>65</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93" w:history="1">
        <w:r w:rsidR="003F3ABE" w:rsidRPr="00A0043B">
          <w:rPr>
            <w:rFonts w:ascii="Times New Roman" w:hAnsi="Times New Roman"/>
            <w:noProof/>
            <w:color w:val="000000" w:themeColor="text1"/>
            <w:sz w:val="18"/>
            <w:szCs w:val="18"/>
            <w:u w:val="single"/>
            <w:lang w:eastAsia="fr-FR"/>
          </w:rPr>
          <w:t>9.4.1 – How to use this feature</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65</w:t>
      </w:r>
    </w:p>
    <w:p w:rsidR="003F3ABE" w:rsidRPr="00A0043B" w:rsidRDefault="00900CC7" w:rsidP="003F3ABE">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94" w:history="1">
        <w:r w:rsidR="003F3ABE" w:rsidRPr="00A0043B">
          <w:rPr>
            <w:rFonts w:ascii="Times New Roman" w:hAnsi="Times New Roman"/>
            <w:b/>
            <w:bCs/>
            <w:noProof/>
            <w:color w:val="000000" w:themeColor="text1"/>
            <w:sz w:val="22"/>
            <w:szCs w:val="22"/>
            <w:u w:val="single"/>
            <w:lang w:eastAsia="fr-FR"/>
          </w:rPr>
          <w:t>9.5 –  Results</w:t>
        </w:r>
        <w:r w:rsidR="003F3ABE" w:rsidRPr="00A0043B">
          <w:rPr>
            <w:rFonts w:ascii="Times New Roman" w:hAnsi="Times New Roman"/>
            <w:b/>
            <w:bCs/>
            <w:noProof/>
            <w:webHidden/>
            <w:color w:val="000000" w:themeColor="text1"/>
            <w:sz w:val="22"/>
            <w:szCs w:val="22"/>
            <w:lang w:eastAsia="fr-FR"/>
          </w:rPr>
          <w:tab/>
        </w:r>
      </w:hyperlink>
      <w:r w:rsidR="003F3ABE" w:rsidRPr="00A0043B">
        <w:rPr>
          <w:rFonts w:ascii="Times New Roman" w:hAnsi="Times New Roman"/>
          <w:b/>
          <w:bCs/>
          <w:noProof/>
          <w:color w:val="000000" w:themeColor="text1"/>
          <w:sz w:val="22"/>
          <w:szCs w:val="22"/>
          <w:lang w:eastAsia="fr-FR"/>
        </w:rPr>
        <w:t>68</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95" w:history="1">
        <w:r w:rsidR="003F3ABE" w:rsidRPr="00A0043B">
          <w:rPr>
            <w:rFonts w:ascii="Times New Roman" w:hAnsi="Times New Roman"/>
            <w:noProof/>
            <w:color w:val="000000" w:themeColor="text1"/>
            <w:sz w:val="18"/>
            <w:szCs w:val="18"/>
            <w:u w:val="single"/>
            <w:lang w:eastAsia="fr-FR"/>
          </w:rPr>
          <w:t>9.5.1 – Display</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68</w:t>
      </w:r>
    </w:p>
    <w:p w:rsidR="003F3ABE" w:rsidRPr="00A0043B" w:rsidRDefault="00900CC7" w:rsidP="003F3ABE">
      <w:pPr>
        <w:tabs>
          <w:tab w:val="left" w:pos="1260"/>
          <w:tab w:val="right" w:leader="underscore" w:pos="9062"/>
        </w:tabs>
        <w:ind w:left="720"/>
        <w:jc w:val="left"/>
        <w:rPr>
          <w:rFonts w:ascii="Times New Roman" w:hAnsi="Times New Roman"/>
          <w:noProof/>
          <w:color w:val="000000" w:themeColor="text1"/>
          <w:sz w:val="18"/>
          <w:szCs w:val="18"/>
          <w:lang w:eastAsia="fr-FR"/>
        </w:rPr>
      </w:pPr>
      <w:hyperlink w:anchor="_Toc379978096" w:history="1">
        <w:r w:rsidR="003F3ABE" w:rsidRPr="00A0043B">
          <w:rPr>
            <w:rFonts w:ascii="Times New Roman" w:hAnsi="Times New Roman"/>
            <w:noProof/>
            <w:color w:val="000000" w:themeColor="text1"/>
            <w:sz w:val="18"/>
            <w:szCs w:val="18"/>
            <w:u w:val="single"/>
            <w:lang w:eastAsia="fr-FR"/>
          </w:rPr>
          <w:t>9.5.2 – Type of result</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69</w:t>
      </w:r>
    </w:p>
    <w:p w:rsidR="003F3ABE" w:rsidRPr="00A0043B" w:rsidRDefault="003F3ABE" w:rsidP="003F3ABE">
      <w:pPr>
        <w:tabs>
          <w:tab w:val="left" w:pos="1260"/>
          <w:tab w:val="right" w:leader="underscore" w:pos="9062"/>
        </w:tabs>
        <w:ind w:left="720"/>
        <w:jc w:val="left"/>
        <w:rPr>
          <w:rFonts w:ascii="Times New Roman" w:hAnsi="Times New Roman"/>
          <w:noProof/>
          <w:color w:val="000000" w:themeColor="text1"/>
          <w:sz w:val="18"/>
          <w:szCs w:val="18"/>
          <w:lang w:eastAsia="fr-FR"/>
        </w:rPr>
      </w:pPr>
    </w:p>
    <w:p w:rsidR="003F3ABE" w:rsidRPr="00A0043B" w:rsidRDefault="003F3ABE" w:rsidP="003F3ABE">
      <w:pPr>
        <w:tabs>
          <w:tab w:val="left" w:pos="1260"/>
          <w:tab w:val="right" w:leader="underscore" w:pos="9062"/>
        </w:tabs>
        <w:ind w:left="720"/>
        <w:jc w:val="left"/>
        <w:rPr>
          <w:rFonts w:ascii="Times New Roman" w:hAnsi="Times New Roman"/>
          <w:noProof/>
          <w:color w:val="000000" w:themeColor="text1"/>
          <w:sz w:val="18"/>
          <w:szCs w:val="18"/>
          <w:lang w:eastAsia="fr-FR"/>
        </w:rPr>
      </w:pPr>
    </w:p>
    <w:p w:rsidR="003F3ABE" w:rsidRPr="00A0043B" w:rsidRDefault="003F3ABE"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97" w:history="1">
        <w:r w:rsidR="003F3ABE" w:rsidRPr="00A0043B">
          <w:rPr>
            <w:rFonts w:ascii="Times New Roman" w:hAnsi="Times New Roman"/>
            <w:noProof/>
            <w:color w:val="000000" w:themeColor="text1"/>
            <w:sz w:val="18"/>
            <w:szCs w:val="18"/>
            <w:u w:val="single"/>
            <w:lang w:eastAsia="fr-FR"/>
          </w:rPr>
          <w:t>9.5.3 –Clustering</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69</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98" w:history="1">
        <w:r w:rsidR="003F3ABE" w:rsidRPr="00A0043B">
          <w:rPr>
            <w:rFonts w:ascii="Times New Roman" w:hAnsi="Times New Roman"/>
            <w:noProof/>
            <w:color w:val="000000" w:themeColor="text1"/>
            <w:sz w:val="18"/>
            <w:szCs w:val="18"/>
            <w:u w:val="single"/>
            <w:lang w:eastAsia="fr-FR"/>
          </w:rPr>
          <w:t>9.5.4 – Deletion</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73</w:t>
      </w:r>
    </w:p>
    <w:p w:rsidR="003F3ABE" w:rsidRPr="00A0043B" w:rsidRDefault="00900CC7" w:rsidP="003F3ABE">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99" w:history="1">
        <w:r w:rsidR="003F3ABE" w:rsidRPr="00A0043B">
          <w:rPr>
            <w:rFonts w:ascii="Times New Roman" w:hAnsi="Times New Roman"/>
            <w:noProof/>
            <w:color w:val="000000" w:themeColor="text1"/>
            <w:sz w:val="18"/>
            <w:szCs w:val="18"/>
            <w:u w:val="single"/>
            <w:lang w:eastAsia="fr-FR"/>
          </w:rPr>
          <w:t>9.5.5 – Graph</w:t>
        </w:r>
        <w:r w:rsidR="003F3ABE" w:rsidRPr="00A0043B">
          <w:rPr>
            <w:rFonts w:ascii="Times New Roman" w:hAnsi="Times New Roman"/>
            <w:noProof/>
            <w:webHidden/>
            <w:color w:val="000000" w:themeColor="text1"/>
            <w:sz w:val="18"/>
            <w:szCs w:val="18"/>
            <w:lang w:eastAsia="fr-FR"/>
          </w:rPr>
          <w:tab/>
        </w:r>
      </w:hyperlink>
      <w:r w:rsidR="003F3ABE" w:rsidRPr="00A0043B">
        <w:rPr>
          <w:rFonts w:ascii="Times New Roman" w:hAnsi="Times New Roman"/>
          <w:noProof/>
          <w:color w:val="000000" w:themeColor="text1"/>
          <w:sz w:val="18"/>
          <w:szCs w:val="18"/>
          <w:lang w:eastAsia="fr-FR"/>
        </w:rPr>
        <w:t>73</w:t>
      </w:r>
    </w:p>
    <w:p w:rsidR="003F3ABE" w:rsidRPr="00A0043B" w:rsidRDefault="00900CC7" w:rsidP="003F3ABE">
      <w:pPr>
        <w:tabs>
          <w:tab w:val="right" w:leader="underscore" w:pos="9062"/>
        </w:tabs>
        <w:spacing w:before="120"/>
        <w:jc w:val="left"/>
        <w:rPr>
          <w:rFonts w:ascii="Calibri" w:eastAsia="MS Mincho" w:hAnsi="Calibri" w:cs="DaunPenh"/>
          <w:noProof/>
          <w:color w:val="000000" w:themeColor="text1"/>
          <w:sz w:val="22"/>
          <w:szCs w:val="22"/>
          <w:lang w:eastAsia="fr-FR"/>
        </w:rPr>
      </w:pPr>
      <w:hyperlink w:anchor="_Toc379978100" w:history="1">
        <w:r w:rsidR="003F3ABE" w:rsidRPr="00A0043B">
          <w:rPr>
            <w:rFonts w:ascii="Times New Roman" w:hAnsi="Times New Roman"/>
            <w:b/>
            <w:bCs/>
            <w:i/>
            <w:iCs/>
            <w:noProof/>
            <w:color w:val="000000" w:themeColor="text1"/>
            <w:sz w:val="24"/>
            <w:szCs w:val="24"/>
            <w:u w:val="single"/>
            <w:lang w:eastAsia="fr-FR"/>
          </w:rPr>
          <w:t>10 – “Windows” Menu</w:t>
        </w:r>
        <w:r w:rsidR="003F3ABE" w:rsidRPr="00A0043B">
          <w:rPr>
            <w:rFonts w:ascii="Times New Roman" w:hAnsi="Times New Roman"/>
            <w:b/>
            <w:bCs/>
            <w:i/>
            <w:iCs/>
            <w:noProof/>
            <w:webHidden/>
            <w:color w:val="000000" w:themeColor="text1"/>
            <w:sz w:val="24"/>
            <w:szCs w:val="24"/>
            <w:lang w:eastAsia="fr-FR"/>
          </w:rPr>
          <w:tab/>
        </w:r>
      </w:hyperlink>
      <w:r w:rsidR="003F3ABE" w:rsidRPr="00A0043B">
        <w:rPr>
          <w:rFonts w:ascii="Times New Roman" w:hAnsi="Times New Roman"/>
          <w:b/>
          <w:bCs/>
          <w:i/>
          <w:iCs/>
          <w:noProof/>
          <w:color w:val="000000" w:themeColor="text1"/>
          <w:sz w:val="24"/>
          <w:szCs w:val="24"/>
          <w:lang w:eastAsia="fr-FR"/>
        </w:rPr>
        <w:t>76</w:t>
      </w:r>
    </w:p>
    <w:p w:rsidR="003F3ABE" w:rsidRPr="00A0043B" w:rsidRDefault="00900CC7" w:rsidP="003F3ABE">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101" w:history="1">
        <w:r w:rsidR="003F3ABE" w:rsidRPr="00A0043B">
          <w:rPr>
            <w:rFonts w:ascii="Times New Roman" w:hAnsi="Times New Roman"/>
            <w:b/>
            <w:bCs/>
            <w:noProof/>
            <w:color w:val="000000" w:themeColor="text1"/>
            <w:sz w:val="22"/>
            <w:szCs w:val="22"/>
            <w:u w:val="single"/>
            <w:lang w:eastAsia="fr-FR"/>
          </w:rPr>
          <w:t>10.1 – How to use this feature</w:t>
        </w:r>
        <w:r w:rsidR="003F3ABE" w:rsidRPr="00A0043B">
          <w:rPr>
            <w:rFonts w:ascii="Times New Roman" w:hAnsi="Times New Roman"/>
            <w:b/>
            <w:bCs/>
            <w:noProof/>
            <w:webHidden/>
            <w:color w:val="000000" w:themeColor="text1"/>
            <w:sz w:val="22"/>
            <w:szCs w:val="22"/>
            <w:lang w:eastAsia="fr-FR"/>
          </w:rPr>
          <w:tab/>
        </w:r>
      </w:hyperlink>
      <w:r w:rsidR="003F3ABE" w:rsidRPr="00A0043B">
        <w:rPr>
          <w:rFonts w:ascii="Times New Roman" w:hAnsi="Times New Roman"/>
          <w:b/>
          <w:bCs/>
          <w:noProof/>
          <w:color w:val="000000" w:themeColor="text1"/>
          <w:sz w:val="22"/>
          <w:szCs w:val="22"/>
          <w:lang w:eastAsia="fr-FR"/>
        </w:rPr>
        <w:t>76</w:t>
      </w:r>
    </w:p>
    <w:p w:rsidR="003F3ABE" w:rsidRPr="00A0043B" w:rsidRDefault="00900CC7" w:rsidP="003F3ABE">
      <w:pPr>
        <w:tabs>
          <w:tab w:val="right" w:leader="underscore" w:pos="9062"/>
        </w:tabs>
        <w:spacing w:before="120"/>
        <w:jc w:val="left"/>
        <w:rPr>
          <w:rFonts w:ascii="Calibri" w:eastAsia="MS Mincho" w:hAnsi="Calibri" w:cs="DaunPenh"/>
          <w:noProof/>
          <w:color w:val="000000" w:themeColor="text1"/>
          <w:sz w:val="22"/>
          <w:szCs w:val="22"/>
          <w:lang w:eastAsia="fr-FR"/>
        </w:rPr>
      </w:pPr>
      <w:hyperlink w:anchor="_Toc379978102" w:history="1">
        <w:r w:rsidR="003F3ABE" w:rsidRPr="00A0043B">
          <w:rPr>
            <w:rFonts w:ascii="Times New Roman" w:hAnsi="Times New Roman"/>
            <w:b/>
            <w:bCs/>
            <w:i/>
            <w:iCs/>
            <w:noProof/>
            <w:color w:val="000000" w:themeColor="text1"/>
            <w:sz w:val="24"/>
            <w:szCs w:val="24"/>
            <w:u w:val="single"/>
            <w:lang w:eastAsia="fr-FR"/>
          </w:rPr>
          <w:t>11 – “Help” Menu</w:t>
        </w:r>
        <w:r w:rsidR="003F3ABE" w:rsidRPr="00A0043B">
          <w:rPr>
            <w:rFonts w:ascii="Times New Roman" w:hAnsi="Times New Roman"/>
            <w:b/>
            <w:bCs/>
            <w:i/>
            <w:iCs/>
            <w:noProof/>
            <w:webHidden/>
            <w:color w:val="000000" w:themeColor="text1"/>
            <w:sz w:val="24"/>
            <w:szCs w:val="24"/>
            <w:lang w:eastAsia="fr-FR"/>
          </w:rPr>
          <w:tab/>
        </w:r>
      </w:hyperlink>
      <w:r w:rsidR="003F3ABE" w:rsidRPr="00A0043B">
        <w:rPr>
          <w:rFonts w:ascii="Times New Roman" w:hAnsi="Times New Roman"/>
          <w:b/>
          <w:bCs/>
          <w:i/>
          <w:iCs/>
          <w:noProof/>
          <w:color w:val="000000" w:themeColor="text1"/>
          <w:sz w:val="24"/>
          <w:szCs w:val="24"/>
          <w:lang w:eastAsia="fr-FR"/>
        </w:rPr>
        <w:t>77</w:t>
      </w:r>
    </w:p>
    <w:p w:rsidR="003F3ABE" w:rsidRPr="00A0043B" w:rsidRDefault="00900CC7" w:rsidP="003F3ABE">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103" w:history="1">
        <w:r w:rsidR="003F3ABE" w:rsidRPr="00A0043B">
          <w:rPr>
            <w:rFonts w:ascii="Times New Roman" w:hAnsi="Times New Roman"/>
            <w:b/>
            <w:bCs/>
            <w:noProof/>
            <w:color w:val="000000" w:themeColor="text1"/>
            <w:sz w:val="22"/>
            <w:szCs w:val="22"/>
            <w:u w:val="single"/>
            <w:lang w:eastAsia="fr-FR"/>
          </w:rPr>
          <w:t>11.1 – How to use this feature</w:t>
        </w:r>
        <w:r w:rsidR="003F3ABE" w:rsidRPr="00A0043B">
          <w:rPr>
            <w:rFonts w:ascii="Times New Roman" w:hAnsi="Times New Roman"/>
            <w:b/>
            <w:bCs/>
            <w:noProof/>
            <w:webHidden/>
            <w:color w:val="000000" w:themeColor="text1"/>
            <w:sz w:val="22"/>
            <w:szCs w:val="22"/>
            <w:lang w:eastAsia="fr-FR"/>
          </w:rPr>
          <w:tab/>
        </w:r>
      </w:hyperlink>
      <w:r w:rsidR="003F3ABE" w:rsidRPr="00A0043B">
        <w:rPr>
          <w:rFonts w:ascii="Times New Roman" w:hAnsi="Times New Roman"/>
          <w:b/>
          <w:bCs/>
          <w:noProof/>
          <w:color w:val="000000" w:themeColor="text1"/>
          <w:sz w:val="22"/>
          <w:szCs w:val="22"/>
          <w:lang w:eastAsia="fr-FR"/>
        </w:rPr>
        <w:t>77</w:t>
      </w:r>
    </w:p>
    <w:p w:rsidR="003F3ABE" w:rsidRPr="00A0043B" w:rsidRDefault="00900CC7" w:rsidP="003F3ABE">
      <w:pPr>
        <w:tabs>
          <w:tab w:val="right" w:leader="underscore" w:pos="9062"/>
        </w:tabs>
        <w:spacing w:before="120"/>
        <w:jc w:val="left"/>
        <w:rPr>
          <w:rFonts w:ascii="Calibri" w:eastAsia="MS Mincho" w:hAnsi="Calibri" w:cs="DaunPenh"/>
          <w:noProof/>
          <w:color w:val="000000" w:themeColor="text1"/>
          <w:sz w:val="22"/>
          <w:szCs w:val="22"/>
          <w:lang w:eastAsia="fr-FR"/>
        </w:rPr>
      </w:pPr>
      <w:hyperlink w:anchor="_Toc379978104" w:history="1">
        <w:r w:rsidR="003F3ABE" w:rsidRPr="00A0043B">
          <w:rPr>
            <w:rFonts w:ascii="Times New Roman" w:hAnsi="Times New Roman"/>
            <w:b/>
            <w:bCs/>
            <w:i/>
            <w:iCs/>
            <w:noProof/>
            <w:color w:val="000000" w:themeColor="text1"/>
            <w:sz w:val="24"/>
            <w:szCs w:val="24"/>
            <w:u w:val="single"/>
            <w:lang w:eastAsia="fr-FR"/>
          </w:rPr>
          <w:t>12 – Frequently-asked questions</w:t>
        </w:r>
        <w:r w:rsidR="003F3ABE" w:rsidRPr="00A0043B">
          <w:rPr>
            <w:rFonts w:ascii="Times New Roman" w:hAnsi="Times New Roman"/>
            <w:b/>
            <w:bCs/>
            <w:i/>
            <w:iCs/>
            <w:noProof/>
            <w:webHidden/>
            <w:color w:val="000000" w:themeColor="text1"/>
            <w:sz w:val="24"/>
            <w:szCs w:val="24"/>
            <w:lang w:eastAsia="fr-FR"/>
          </w:rPr>
          <w:tab/>
        </w:r>
      </w:hyperlink>
      <w:r w:rsidR="003F3ABE" w:rsidRPr="00A0043B">
        <w:rPr>
          <w:rFonts w:ascii="Times New Roman" w:hAnsi="Times New Roman"/>
          <w:b/>
          <w:bCs/>
          <w:i/>
          <w:iCs/>
          <w:noProof/>
          <w:color w:val="000000" w:themeColor="text1"/>
          <w:sz w:val="24"/>
          <w:szCs w:val="24"/>
          <w:lang w:eastAsia="fr-FR"/>
        </w:rPr>
        <w:t>79</w:t>
      </w:r>
    </w:p>
    <w:p w:rsidR="003F3ABE" w:rsidRPr="00A0043B" w:rsidRDefault="003F3ABE" w:rsidP="003F3ABE">
      <w:pPr>
        <w:tabs>
          <w:tab w:val="left" w:pos="1260"/>
          <w:tab w:val="right" w:leader="underscore" w:pos="9062"/>
        </w:tabs>
        <w:ind w:left="720"/>
        <w:rPr>
          <w:rFonts w:ascii="Times New Roman" w:hAnsi="Times New Roman"/>
          <w:noProof/>
          <w:color w:val="000000" w:themeColor="text1"/>
          <w:sz w:val="18"/>
          <w:szCs w:val="18"/>
          <w:lang w:eastAsia="fr-FR"/>
        </w:rPr>
      </w:pPr>
    </w:p>
    <w:p w:rsidR="003F3ABE" w:rsidRPr="00A0043B" w:rsidRDefault="003F3ABE" w:rsidP="003F3ABE">
      <w:pPr>
        <w:jc w:val="left"/>
      </w:pPr>
    </w:p>
    <w:p w:rsidR="003F3ABE" w:rsidRPr="00A0043B" w:rsidRDefault="003F3ABE" w:rsidP="003F3ABE">
      <w:pPr>
        <w:jc w:val="left"/>
      </w:pPr>
    </w:p>
    <w:p w:rsidR="003F3ABE" w:rsidRPr="00A0043B" w:rsidRDefault="003F3ABE" w:rsidP="003F3ABE">
      <w:pPr>
        <w:jc w:val="right"/>
      </w:pPr>
      <w:r w:rsidRPr="00A0043B">
        <w:t>[End of Annex IV and of document]</w:t>
      </w:r>
    </w:p>
    <w:p w:rsidR="00831C0C" w:rsidRPr="00A0043B" w:rsidRDefault="00831C0C" w:rsidP="003F3ABE">
      <w:pPr>
        <w:jc w:val="right"/>
      </w:pPr>
    </w:p>
    <w:sectPr w:rsidR="00831C0C" w:rsidRPr="00A0043B" w:rsidSect="008655CD">
      <w:headerReference w:type="default" r:id="rId27"/>
      <w:headerReference w:type="first" r:id="rId28"/>
      <w:pgSz w:w="11907" w:h="16840" w:code="9"/>
      <w:pgMar w:top="510" w:right="1134" w:bottom="1134" w:left="1134" w:header="510" w:footer="680"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70B" w:rsidRDefault="0062670B" w:rsidP="006655D3">
      <w:r>
        <w:separator/>
      </w:r>
    </w:p>
    <w:p w:rsidR="0062670B" w:rsidRDefault="0062670B" w:rsidP="006655D3"/>
    <w:p w:rsidR="0062670B" w:rsidRDefault="0062670B" w:rsidP="006655D3"/>
  </w:endnote>
  <w:endnote w:type="continuationSeparator" w:id="0">
    <w:p w:rsidR="0062670B" w:rsidRDefault="0062670B" w:rsidP="006655D3">
      <w:r>
        <w:separator/>
      </w:r>
    </w:p>
    <w:p w:rsidR="0062670B" w:rsidRPr="00A83EC7" w:rsidRDefault="0062670B">
      <w:pPr>
        <w:pStyle w:val="Footer"/>
        <w:spacing w:after="60"/>
        <w:rPr>
          <w:sz w:val="18"/>
          <w:lang w:val="fr-CH"/>
        </w:rPr>
      </w:pPr>
      <w:r w:rsidRPr="00A83EC7">
        <w:rPr>
          <w:sz w:val="18"/>
          <w:lang w:val="fr-CH"/>
        </w:rPr>
        <w:t>[Suite de la note de la page précédente]</w:t>
      </w:r>
    </w:p>
    <w:p w:rsidR="0062670B" w:rsidRPr="00A83EC7" w:rsidRDefault="0062670B" w:rsidP="006655D3">
      <w:pPr>
        <w:rPr>
          <w:lang w:val="fr-CH"/>
        </w:rPr>
      </w:pPr>
    </w:p>
    <w:p w:rsidR="0062670B" w:rsidRPr="00A83EC7" w:rsidRDefault="0062670B" w:rsidP="006655D3">
      <w:pPr>
        <w:rPr>
          <w:lang w:val="fr-CH"/>
        </w:rPr>
      </w:pPr>
    </w:p>
  </w:endnote>
  <w:endnote w:type="continuationNotice" w:id="1">
    <w:p w:rsidR="0062670B" w:rsidRPr="00A83EC7" w:rsidRDefault="0062670B" w:rsidP="006655D3">
      <w:pPr>
        <w:rPr>
          <w:lang w:val="fr-CH"/>
        </w:rPr>
      </w:pPr>
      <w:r w:rsidRPr="00A83EC7">
        <w:rPr>
          <w:lang w:val="fr-CH"/>
        </w:rPr>
        <w:t>[Suite de la note page suivante]</w:t>
      </w:r>
    </w:p>
    <w:p w:rsidR="0062670B" w:rsidRPr="00A83EC7" w:rsidRDefault="0062670B" w:rsidP="006655D3">
      <w:pPr>
        <w:rPr>
          <w:lang w:val="fr-CH"/>
        </w:rPr>
      </w:pPr>
    </w:p>
    <w:p w:rsidR="0062670B" w:rsidRPr="00A83EC7" w:rsidRDefault="0062670B"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verysHand">
    <w:altName w:val="Courier New"/>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70B" w:rsidRDefault="0062670B" w:rsidP="006655D3">
      <w:r>
        <w:separator/>
      </w:r>
    </w:p>
  </w:footnote>
  <w:footnote w:type="continuationSeparator" w:id="0">
    <w:p w:rsidR="0062670B" w:rsidRDefault="0062670B" w:rsidP="006655D3">
      <w:r>
        <w:separator/>
      </w:r>
    </w:p>
  </w:footnote>
  <w:footnote w:type="continuationNotice" w:id="1">
    <w:p w:rsidR="0062670B" w:rsidRPr="00AB530F" w:rsidRDefault="0062670B"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0B" w:rsidRPr="00C5280D" w:rsidRDefault="0062670B" w:rsidP="00EB048E">
    <w:pPr>
      <w:pStyle w:val="Header"/>
      <w:rPr>
        <w:rStyle w:val="PageNumber"/>
        <w:lang w:val="en-US"/>
      </w:rPr>
    </w:pPr>
    <w:r>
      <w:rPr>
        <w:rStyle w:val="PageNumber"/>
        <w:lang w:val="en-US"/>
      </w:rPr>
      <w:t>CAJ/69/7</w:t>
    </w:r>
  </w:p>
  <w:p w:rsidR="0062670B" w:rsidRPr="00C5280D" w:rsidRDefault="0062670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00CC7">
      <w:rPr>
        <w:rStyle w:val="PageNumber"/>
        <w:noProof/>
        <w:lang w:val="en-US"/>
      </w:rPr>
      <w:t>6</w:t>
    </w:r>
    <w:r w:rsidRPr="00C5280D">
      <w:rPr>
        <w:rStyle w:val="PageNumber"/>
        <w:lang w:val="en-US"/>
      </w:rPr>
      <w:fldChar w:fldCharType="end"/>
    </w:r>
  </w:p>
  <w:p w:rsidR="0062670B" w:rsidRPr="00C5280D" w:rsidRDefault="0062670B"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0B" w:rsidRDefault="0062670B">
    <w:pPr>
      <w:pStyle w:val="Header"/>
      <w:rPr>
        <w:lang w:val="en-US"/>
      </w:rPr>
    </w:pPr>
    <w:r>
      <w:rPr>
        <w:lang w:val="en-US"/>
      </w:rPr>
      <w:t>CAJ/69/7</w:t>
    </w:r>
  </w:p>
  <w:p w:rsidR="0062670B" w:rsidRDefault="0062670B">
    <w:pPr>
      <w:pStyle w:val="Header"/>
      <w:rPr>
        <w:lang w:val="en-US"/>
      </w:rPr>
    </w:pPr>
  </w:p>
  <w:p w:rsidR="0062670B" w:rsidRDefault="0062670B">
    <w:pPr>
      <w:pStyle w:val="Header"/>
      <w:rPr>
        <w:lang w:val="en-US"/>
      </w:rPr>
    </w:pPr>
    <w:r>
      <w:rPr>
        <w:lang w:val="en-US"/>
      </w:rPr>
      <w:t>ANNEX I</w:t>
    </w:r>
  </w:p>
  <w:p w:rsidR="0062670B" w:rsidRPr="007A5F5C" w:rsidRDefault="0062670B">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0B" w:rsidRDefault="0062670B">
    <w:pPr>
      <w:pStyle w:val="Header"/>
      <w:rPr>
        <w:lang w:val="en-US"/>
      </w:rPr>
    </w:pPr>
    <w:r>
      <w:rPr>
        <w:lang w:val="en-US"/>
      </w:rPr>
      <w:t>CAJ/69/7</w:t>
    </w:r>
  </w:p>
  <w:p w:rsidR="0062670B" w:rsidRDefault="0062670B">
    <w:pPr>
      <w:pStyle w:val="Header"/>
      <w:rPr>
        <w:lang w:val="en-US"/>
      </w:rPr>
    </w:pPr>
  </w:p>
  <w:p w:rsidR="0062670B" w:rsidRDefault="0062670B">
    <w:pPr>
      <w:pStyle w:val="Header"/>
      <w:rPr>
        <w:lang w:val="en-US"/>
      </w:rPr>
    </w:pPr>
    <w:r>
      <w:rPr>
        <w:lang w:val="en-US"/>
      </w:rPr>
      <w:t>ANNEX II</w:t>
    </w:r>
  </w:p>
  <w:p w:rsidR="0062670B" w:rsidRPr="007A5F5C" w:rsidRDefault="0062670B">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0B" w:rsidRPr="00C5280D" w:rsidRDefault="0062670B" w:rsidP="00EB048E">
    <w:pPr>
      <w:pStyle w:val="Header"/>
      <w:rPr>
        <w:rStyle w:val="PageNumber"/>
        <w:lang w:val="en-US"/>
      </w:rPr>
    </w:pPr>
    <w:r>
      <w:rPr>
        <w:rStyle w:val="PageNumber"/>
        <w:lang w:val="en-US"/>
      </w:rPr>
      <w:t>CAJ/69/7</w:t>
    </w:r>
  </w:p>
  <w:p w:rsidR="0062670B" w:rsidRPr="00C5280D" w:rsidRDefault="0062670B" w:rsidP="00EB048E">
    <w:pPr>
      <w:pStyle w:val="Header"/>
      <w:rPr>
        <w:lang w:val="en-US"/>
      </w:rPr>
    </w:pPr>
    <w:r>
      <w:rPr>
        <w:lang w:val="en-US"/>
      </w:rPr>
      <w:t xml:space="preserve">Annex III, 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00CC7">
      <w:rPr>
        <w:rStyle w:val="PageNumber"/>
        <w:noProof/>
        <w:lang w:val="en-US"/>
      </w:rPr>
      <w:t>3</w:t>
    </w:r>
    <w:r w:rsidRPr="00C5280D">
      <w:rPr>
        <w:rStyle w:val="PageNumber"/>
        <w:lang w:val="en-US"/>
      </w:rPr>
      <w:fldChar w:fldCharType="end"/>
    </w:r>
  </w:p>
  <w:p w:rsidR="0062670B" w:rsidRPr="00C5280D" w:rsidRDefault="0062670B"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0B" w:rsidRPr="000C67D8" w:rsidRDefault="0062670B">
    <w:pPr>
      <w:pStyle w:val="Header"/>
      <w:rPr>
        <w:lang w:val="en-US"/>
      </w:rPr>
    </w:pPr>
    <w:r>
      <w:rPr>
        <w:lang w:val="en-US"/>
      </w:rPr>
      <w:t>CAJ/69/7</w:t>
    </w:r>
  </w:p>
  <w:p w:rsidR="0062670B" w:rsidRPr="000C67D8" w:rsidRDefault="0062670B">
    <w:pPr>
      <w:pStyle w:val="Header"/>
      <w:rPr>
        <w:lang w:val="en-US"/>
      </w:rPr>
    </w:pPr>
  </w:p>
  <w:p w:rsidR="0062670B" w:rsidRDefault="0062670B" w:rsidP="0062670B">
    <w:pPr>
      <w:pStyle w:val="Header"/>
      <w:rPr>
        <w:lang w:val="en-US"/>
      </w:rPr>
    </w:pPr>
    <w:r w:rsidRPr="000C67D8">
      <w:rPr>
        <w:lang w:val="en-US"/>
      </w:rPr>
      <w:t>ANNEX III</w:t>
    </w:r>
  </w:p>
  <w:p w:rsidR="0062670B" w:rsidRPr="007A5F5C" w:rsidRDefault="0062670B" w:rsidP="0062670B">
    <w:pPr>
      <w:pStyle w:val="Header"/>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0B" w:rsidRPr="000C67D8" w:rsidRDefault="0062670B">
    <w:pPr>
      <w:pStyle w:val="Header"/>
      <w:rPr>
        <w:lang w:val="en-US"/>
      </w:rPr>
    </w:pPr>
    <w:r>
      <w:rPr>
        <w:lang w:val="en-US"/>
      </w:rPr>
      <w:t>CAJ/69/7</w:t>
    </w:r>
  </w:p>
  <w:p w:rsidR="0062670B" w:rsidRPr="000C67D8" w:rsidRDefault="0062670B">
    <w:pPr>
      <w:pStyle w:val="Header"/>
      <w:rPr>
        <w:lang w:val="en-US"/>
      </w:rPr>
    </w:pPr>
  </w:p>
  <w:p w:rsidR="0062670B" w:rsidRPr="000C67D8" w:rsidRDefault="0062670B">
    <w:pPr>
      <w:pStyle w:val="Header"/>
      <w:rPr>
        <w:lang w:val="en-US"/>
      </w:rPr>
    </w:pPr>
    <w:r w:rsidRPr="000C67D8">
      <w:rPr>
        <w:lang w:val="en-US"/>
      </w:rPr>
      <w:t>ANNEX IV</w:t>
    </w:r>
  </w:p>
  <w:p w:rsidR="0062670B" w:rsidRPr="000C67D8" w:rsidRDefault="0062670B">
    <w:pPr>
      <w:pStyle w:val="Header"/>
      <w:rPr>
        <w:lang w:val="en-US"/>
      </w:rPr>
    </w:pPr>
  </w:p>
  <w:p w:rsidR="0062670B" w:rsidRPr="007A5F5C" w:rsidRDefault="0062670B">
    <w:pPr>
      <w:pStyle w:val="Header"/>
      <w:rPr>
        <w:lang w:val="en-US"/>
      </w:rPr>
    </w:pPr>
    <w:r w:rsidRPr="000C67D8">
      <w:rPr>
        <w:lang w:val="en-US"/>
      </w:rPr>
      <w:t>(in English only)</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0B" w:rsidRPr="00C5280D" w:rsidRDefault="0062670B" w:rsidP="00EB048E">
    <w:pPr>
      <w:pStyle w:val="Header"/>
      <w:rPr>
        <w:rStyle w:val="PageNumber"/>
        <w:lang w:val="en-US"/>
      </w:rPr>
    </w:pPr>
    <w:r>
      <w:rPr>
        <w:rStyle w:val="PageNumber"/>
        <w:lang w:val="en-US"/>
      </w:rPr>
      <w:t>CAJ/69/7</w:t>
    </w:r>
  </w:p>
  <w:p w:rsidR="0062670B" w:rsidRPr="00C5280D" w:rsidRDefault="0062670B" w:rsidP="00EB048E">
    <w:pPr>
      <w:pStyle w:val="Header"/>
      <w:rPr>
        <w:lang w:val="en-US"/>
      </w:rPr>
    </w:pPr>
    <w:r>
      <w:rPr>
        <w:lang w:val="en-US"/>
      </w:rPr>
      <w:t xml:space="preserve">Annex 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00CC7">
      <w:rPr>
        <w:rStyle w:val="PageNumber"/>
        <w:noProof/>
        <w:lang w:val="en-US"/>
      </w:rPr>
      <w:t>5</w:t>
    </w:r>
    <w:r w:rsidRPr="00C5280D">
      <w:rPr>
        <w:rStyle w:val="PageNumber"/>
        <w:lang w:val="en-US"/>
      </w:rPr>
      <w:fldChar w:fldCharType="end"/>
    </w:r>
  </w:p>
  <w:p w:rsidR="0062670B" w:rsidRPr="00C5280D" w:rsidRDefault="0062670B" w:rsidP="006655D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0B" w:rsidRPr="000C67D8" w:rsidRDefault="0062670B">
    <w:pPr>
      <w:pStyle w:val="Header"/>
      <w:rPr>
        <w:lang w:val="en-US"/>
      </w:rPr>
    </w:pPr>
    <w:r>
      <w:rPr>
        <w:lang w:val="en-US"/>
      </w:rPr>
      <w:t>CAJ/69/7</w:t>
    </w:r>
  </w:p>
  <w:p w:rsidR="0062670B" w:rsidRPr="000C67D8" w:rsidRDefault="0062670B">
    <w:pPr>
      <w:pStyle w:val="Header"/>
      <w:rPr>
        <w:lang w:val="en-US"/>
      </w:rPr>
    </w:pPr>
  </w:p>
  <w:p w:rsidR="0062670B" w:rsidRPr="000C67D8" w:rsidRDefault="0062670B">
    <w:pPr>
      <w:pStyle w:val="Header"/>
      <w:rPr>
        <w:lang w:val="en-US"/>
      </w:rPr>
    </w:pPr>
    <w:r w:rsidRPr="000C67D8">
      <w:rPr>
        <w:lang w:val="en-US"/>
      </w:rPr>
      <w:t>ANNEX IV</w:t>
    </w:r>
  </w:p>
  <w:p w:rsidR="0062670B" w:rsidRPr="000C67D8" w:rsidRDefault="0062670B">
    <w:pPr>
      <w:pStyle w:val="Header"/>
      <w:rPr>
        <w:lang w:val="en-US"/>
      </w:rPr>
    </w:pPr>
  </w:p>
  <w:p w:rsidR="0062670B" w:rsidRPr="007A5F5C" w:rsidRDefault="0062670B">
    <w:pPr>
      <w:pStyle w:val="Header"/>
      <w:rPr>
        <w:lang w:val="en-US"/>
      </w:rPr>
    </w:pPr>
    <w:r w:rsidRPr="000C67D8">
      <w:rPr>
        <w:lang w:val="en-US"/>
      </w:rPr>
      <w:t>(in English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058"/>
    <w:multiLevelType w:val="multilevel"/>
    <w:tmpl w:val="02B4EE80"/>
    <w:lvl w:ilvl="0">
      <w:start w:val="4"/>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
    <w:nsid w:val="01327E6F"/>
    <w:multiLevelType w:val="hybridMultilevel"/>
    <w:tmpl w:val="2EAE3A94"/>
    <w:lvl w:ilvl="0" w:tplc="1F58D342">
      <w:start w:val="1"/>
      <w:numFmt w:val="lowerLetter"/>
      <w:lvlText w:val="(%1)"/>
      <w:lvlJc w:val="left"/>
      <w:pPr>
        <w:ind w:left="6408" w:hanging="735"/>
      </w:pPr>
      <w:rPr>
        <w:rFonts w:hint="default"/>
      </w:rPr>
    </w:lvl>
    <w:lvl w:ilvl="1" w:tplc="04090019">
      <w:start w:val="1"/>
      <w:numFmt w:val="lowerLetter"/>
      <w:lvlText w:val="%2."/>
      <w:lvlJc w:val="left"/>
      <w:pPr>
        <w:ind w:left="6753" w:hanging="360"/>
      </w:pPr>
    </w:lvl>
    <w:lvl w:ilvl="2" w:tplc="0409001B" w:tentative="1">
      <w:start w:val="1"/>
      <w:numFmt w:val="lowerRoman"/>
      <w:lvlText w:val="%3."/>
      <w:lvlJc w:val="right"/>
      <w:pPr>
        <w:ind w:left="7473" w:hanging="180"/>
      </w:pPr>
    </w:lvl>
    <w:lvl w:ilvl="3" w:tplc="0409000F" w:tentative="1">
      <w:start w:val="1"/>
      <w:numFmt w:val="decimal"/>
      <w:lvlText w:val="%4."/>
      <w:lvlJc w:val="left"/>
      <w:pPr>
        <w:ind w:left="8193" w:hanging="360"/>
      </w:pPr>
    </w:lvl>
    <w:lvl w:ilvl="4" w:tplc="04090019" w:tentative="1">
      <w:start w:val="1"/>
      <w:numFmt w:val="lowerLetter"/>
      <w:lvlText w:val="%5."/>
      <w:lvlJc w:val="left"/>
      <w:pPr>
        <w:ind w:left="8913" w:hanging="360"/>
      </w:pPr>
    </w:lvl>
    <w:lvl w:ilvl="5" w:tplc="0409001B" w:tentative="1">
      <w:start w:val="1"/>
      <w:numFmt w:val="lowerRoman"/>
      <w:lvlText w:val="%6."/>
      <w:lvlJc w:val="right"/>
      <w:pPr>
        <w:ind w:left="9633" w:hanging="180"/>
      </w:pPr>
    </w:lvl>
    <w:lvl w:ilvl="6" w:tplc="0409000F" w:tentative="1">
      <w:start w:val="1"/>
      <w:numFmt w:val="decimal"/>
      <w:lvlText w:val="%7."/>
      <w:lvlJc w:val="left"/>
      <w:pPr>
        <w:ind w:left="10353" w:hanging="360"/>
      </w:pPr>
    </w:lvl>
    <w:lvl w:ilvl="7" w:tplc="04090019" w:tentative="1">
      <w:start w:val="1"/>
      <w:numFmt w:val="lowerLetter"/>
      <w:lvlText w:val="%8."/>
      <w:lvlJc w:val="left"/>
      <w:pPr>
        <w:ind w:left="11073" w:hanging="360"/>
      </w:pPr>
    </w:lvl>
    <w:lvl w:ilvl="8" w:tplc="0409001B" w:tentative="1">
      <w:start w:val="1"/>
      <w:numFmt w:val="lowerRoman"/>
      <w:lvlText w:val="%9."/>
      <w:lvlJc w:val="right"/>
      <w:pPr>
        <w:ind w:left="11793" w:hanging="180"/>
      </w:pPr>
    </w:lvl>
  </w:abstractNum>
  <w:abstractNum w:abstractNumId="2">
    <w:nsid w:val="0C252990"/>
    <w:multiLevelType w:val="hybridMultilevel"/>
    <w:tmpl w:val="DBF2866A"/>
    <w:lvl w:ilvl="0" w:tplc="1E1C7054">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D6714"/>
    <w:multiLevelType w:val="hybridMultilevel"/>
    <w:tmpl w:val="3684D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91200"/>
    <w:multiLevelType w:val="hybridMultilevel"/>
    <w:tmpl w:val="B2EA5F74"/>
    <w:lvl w:ilvl="0" w:tplc="27AA157E">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927F7"/>
    <w:multiLevelType w:val="hybridMultilevel"/>
    <w:tmpl w:val="44169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9362A1"/>
    <w:multiLevelType w:val="hybridMultilevel"/>
    <w:tmpl w:val="BC081564"/>
    <w:lvl w:ilvl="0" w:tplc="515A642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nsid w:val="20E93CD8"/>
    <w:multiLevelType w:val="hybridMultilevel"/>
    <w:tmpl w:val="F4A4DA5C"/>
    <w:lvl w:ilvl="0" w:tplc="5D364EF8">
      <w:start w:val="1"/>
      <w:numFmt w:val="lowerLetter"/>
      <w:lvlText w:val="(%1)"/>
      <w:lvlJc w:val="left"/>
      <w:pPr>
        <w:ind w:left="5195" w:hanging="375"/>
      </w:pPr>
      <w:rPr>
        <w:rFonts w:hint="default"/>
        <w:i/>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8">
    <w:nsid w:val="239849EB"/>
    <w:multiLevelType w:val="multilevel"/>
    <w:tmpl w:val="EEEC86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0628EE"/>
    <w:multiLevelType w:val="hybridMultilevel"/>
    <w:tmpl w:val="BEF2C804"/>
    <w:lvl w:ilvl="0" w:tplc="4E069EA6">
      <w:start w:val="1"/>
      <w:numFmt w:val="lowerLetter"/>
      <w:lvlText w:val="(%1)"/>
      <w:lvlJc w:val="left"/>
      <w:pPr>
        <w:ind w:left="6020" w:hanging="63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0">
    <w:nsid w:val="2547533E"/>
    <w:multiLevelType w:val="hybridMultilevel"/>
    <w:tmpl w:val="DC425766"/>
    <w:lvl w:ilvl="0" w:tplc="DF94D9D8">
      <w:start w:val="1"/>
      <w:numFmt w:val="lowerLetter"/>
      <w:lvlText w:val="(%1)"/>
      <w:lvlJc w:val="left"/>
      <w:pPr>
        <w:tabs>
          <w:tab w:val="num" w:pos="930"/>
        </w:tabs>
        <w:ind w:left="930" w:hanging="360"/>
      </w:pPr>
      <w:rPr>
        <w:rFonts w:cs="Times New Roman"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nsid w:val="3BE75AB8"/>
    <w:multiLevelType w:val="hybridMultilevel"/>
    <w:tmpl w:val="72965E0A"/>
    <w:lvl w:ilvl="0" w:tplc="21122D04">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2">
    <w:nsid w:val="3E9C25A2"/>
    <w:multiLevelType w:val="hybridMultilevel"/>
    <w:tmpl w:val="AC6E8F46"/>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3">
    <w:nsid w:val="42B673CF"/>
    <w:multiLevelType w:val="multilevel"/>
    <w:tmpl w:val="5D0AE4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5896104"/>
    <w:multiLevelType w:val="multilevel"/>
    <w:tmpl w:val="49E42B8E"/>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5">
    <w:nsid w:val="46F30CBC"/>
    <w:multiLevelType w:val="hybridMultilevel"/>
    <w:tmpl w:val="54E40B1A"/>
    <w:lvl w:ilvl="0" w:tplc="EC46FC80">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6">
    <w:nsid w:val="473D2048"/>
    <w:multiLevelType w:val="hybridMultilevel"/>
    <w:tmpl w:val="F5021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6E140C"/>
    <w:multiLevelType w:val="hybridMultilevel"/>
    <w:tmpl w:val="F27AFD46"/>
    <w:lvl w:ilvl="0" w:tplc="158889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F97726"/>
    <w:multiLevelType w:val="hybridMultilevel"/>
    <w:tmpl w:val="D44638F4"/>
    <w:lvl w:ilvl="0" w:tplc="4EF0AEA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EE79DA"/>
    <w:multiLevelType w:val="hybridMultilevel"/>
    <w:tmpl w:val="E63AF1A8"/>
    <w:lvl w:ilvl="0" w:tplc="27AA157E">
      <w:start w:val="1"/>
      <w:numFmt w:val="lowerLetter"/>
      <w:lvlText w:val="(%1)"/>
      <w:lvlJc w:val="left"/>
      <w:pPr>
        <w:ind w:left="930" w:hanging="57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EA5A21"/>
    <w:multiLevelType w:val="hybridMultilevel"/>
    <w:tmpl w:val="8F507E1C"/>
    <w:lvl w:ilvl="0" w:tplc="222082B2">
      <w:start w:val="1"/>
      <w:numFmt w:val="lowerLetter"/>
      <w:lvlText w:val="(%1)"/>
      <w:lvlJc w:val="left"/>
      <w:pPr>
        <w:ind w:left="6095" w:hanging="705"/>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1">
    <w:nsid w:val="671155E5"/>
    <w:multiLevelType w:val="hybridMultilevel"/>
    <w:tmpl w:val="E2E27922"/>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2">
    <w:nsid w:val="734625C5"/>
    <w:multiLevelType w:val="hybridMultilevel"/>
    <w:tmpl w:val="B4D28088"/>
    <w:lvl w:ilvl="0" w:tplc="C24C7108">
      <w:start w:val="4"/>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3">
    <w:nsid w:val="79881778"/>
    <w:multiLevelType w:val="hybridMultilevel"/>
    <w:tmpl w:val="E7E6F6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1"/>
  </w:num>
  <w:num w:numId="3">
    <w:abstractNumId w:val="12"/>
  </w:num>
  <w:num w:numId="4">
    <w:abstractNumId w:val="19"/>
  </w:num>
  <w:num w:numId="5">
    <w:abstractNumId w:val="10"/>
  </w:num>
  <w:num w:numId="6">
    <w:abstractNumId w:val="1"/>
  </w:num>
  <w:num w:numId="7">
    <w:abstractNumId w:val="23"/>
  </w:num>
  <w:num w:numId="8">
    <w:abstractNumId w:val="5"/>
  </w:num>
  <w:num w:numId="9">
    <w:abstractNumId w:val="2"/>
  </w:num>
  <w:num w:numId="10">
    <w:abstractNumId w:val="16"/>
  </w:num>
  <w:num w:numId="11">
    <w:abstractNumId w:val="3"/>
  </w:num>
  <w:num w:numId="12">
    <w:abstractNumId w:val="18"/>
  </w:num>
  <w:num w:numId="13">
    <w:abstractNumId w:val="6"/>
  </w:num>
  <w:num w:numId="14">
    <w:abstractNumId w:val="14"/>
  </w:num>
  <w:num w:numId="15">
    <w:abstractNumId w:val="11"/>
  </w:num>
  <w:num w:numId="16">
    <w:abstractNumId w:val="4"/>
  </w:num>
  <w:num w:numId="17">
    <w:abstractNumId w:val="17"/>
  </w:num>
  <w:num w:numId="18">
    <w:abstractNumId w:val="8"/>
  </w:num>
  <w:num w:numId="19">
    <w:abstractNumId w:val="13"/>
  </w:num>
  <w:num w:numId="20">
    <w:abstractNumId w:val="22"/>
  </w:num>
  <w:num w:numId="21">
    <w:abstractNumId w:val="0"/>
  </w:num>
  <w:num w:numId="22">
    <w:abstractNumId w:val="20"/>
  </w:num>
  <w:num w:numId="23">
    <w:abstractNumId w:val="1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72C"/>
    <w:rsid w:val="00002642"/>
    <w:rsid w:val="00005232"/>
    <w:rsid w:val="00010CF3"/>
    <w:rsid w:val="00011E27"/>
    <w:rsid w:val="000148BC"/>
    <w:rsid w:val="0002272C"/>
    <w:rsid w:val="00024AB8"/>
    <w:rsid w:val="00030087"/>
    <w:rsid w:val="00030854"/>
    <w:rsid w:val="00036028"/>
    <w:rsid w:val="000366A7"/>
    <w:rsid w:val="00043EDF"/>
    <w:rsid w:val="00044642"/>
    <w:rsid w:val="000446B9"/>
    <w:rsid w:val="00047E21"/>
    <w:rsid w:val="00050761"/>
    <w:rsid w:val="00050E16"/>
    <w:rsid w:val="00055601"/>
    <w:rsid w:val="00067E84"/>
    <w:rsid w:val="000700B9"/>
    <w:rsid w:val="0007392B"/>
    <w:rsid w:val="00073958"/>
    <w:rsid w:val="0007433E"/>
    <w:rsid w:val="00074715"/>
    <w:rsid w:val="00082E62"/>
    <w:rsid w:val="00084107"/>
    <w:rsid w:val="00085505"/>
    <w:rsid w:val="000A3236"/>
    <w:rsid w:val="000C7021"/>
    <w:rsid w:val="000D6BBC"/>
    <w:rsid w:val="000D7780"/>
    <w:rsid w:val="000D7AC1"/>
    <w:rsid w:val="000F2F11"/>
    <w:rsid w:val="000F3CFC"/>
    <w:rsid w:val="00105929"/>
    <w:rsid w:val="001131D5"/>
    <w:rsid w:val="001206A7"/>
    <w:rsid w:val="001250BB"/>
    <w:rsid w:val="001334EC"/>
    <w:rsid w:val="00141DB8"/>
    <w:rsid w:val="00162F2E"/>
    <w:rsid w:val="001635D0"/>
    <w:rsid w:val="0016448F"/>
    <w:rsid w:val="00170DAE"/>
    <w:rsid w:val="0017474A"/>
    <w:rsid w:val="001758C6"/>
    <w:rsid w:val="00182B99"/>
    <w:rsid w:val="00190732"/>
    <w:rsid w:val="001A6B50"/>
    <w:rsid w:val="001B0944"/>
    <w:rsid w:val="001B67A4"/>
    <w:rsid w:val="001B7B7A"/>
    <w:rsid w:val="001C799D"/>
    <w:rsid w:val="001D4A7B"/>
    <w:rsid w:val="001E6080"/>
    <w:rsid w:val="001E7913"/>
    <w:rsid w:val="001F078E"/>
    <w:rsid w:val="001F2D02"/>
    <w:rsid w:val="001F7513"/>
    <w:rsid w:val="002012C8"/>
    <w:rsid w:val="002021CF"/>
    <w:rsid w:val="0021332C"/>
    <w:rsid w:val="00213982"/>
    <w:rsid w:val="00220CE5"/>
    <w:rsid w:val="002242BB"/>
    <w:rsid w:val="002301C3"/>
    <w:rsid w:val="00237B4C"/>
    <w:rsid w:val="00243A38"/>
    <w:rsid w:val="0024416D"/>
    <w:rsid w:val="00256290"/>
    <w:rsid w:val="00256CF8"/>
    <w:rsid w:val="00257AD4"/>
    <w:rsid w:val="002602E7"/>
    <w:rsid w:val="00271911"/>
    <w:rsid w:val="00272C1C"/>
    <w:rsid w:val="00275968"/>
    <w:rsid w:val="002800A0"/>
    <w:rsid w:val="002801B3"/>
    <w:rsid w:val="00281060"/>
    <w:rsid w:val="002940E8"/>
    <w:rsid w:val="002955CC"/>
    <w:rsid w:val="00295C18"/>
    <w:rsid w:val="002A178B"/>
    <w:rsid w:val="002A1858"/>
    <w:rsid w:val="002A6E50"/>
    <w:rsid w:val="002B1252"/>
    <w:rsid w:val="002C256A"/>
    <w:rsid w:val="002C2A73"/>
    <w:rsid w:val="002C42DB"/>
    <w:rsid w:val="002C4757"/>
    <w:rsid w:val="002D6A69"/>
    <w:rsid w:val="00305031"/>
    <w:rsid w:val="00305A7F"/>
    <w:rsid w:val="00311589"/>
    <w:rsid w:val="003152FE"/>
    <w:rsid w:val="00323C96"/>
    <w:rsid w:val="00327436"/>
    <w:rsid w:val="00334A02"/>
    <w:rsid w:val="0033729B"/>
    <w:rsid w:val="00344BD6"/>
    <w:rsid w:val="003453C8"/>
    <w:rsid w:val="0035528D"/>
    <w:rsid w:val="00361077"/>
    <w:rsid w:val="00361821"/>
    <w:rsid w:val="003656A0"/>
    <w:rsid w:val="0039123C"/>
    <w:rsid w:val="0039765C"/>
    <w:rsid w:val="003A4754"/>
    <w:rsid w:val="003B3A1B"/>
    <w:rsid w:val="003D227C"/>
    <w:rsid w:val="003D2B4D"/>
    <w:rsid w:val="003E70DA"/>
    <w:rsid w:val="003E7C7A"/>
    <w:rsid w:val="003F2AF5"/>
    <w:rsid w:val="003F3ABE"/>
    <w:rsid w:val="004046E7"/>
    <w:rsid w:val="00420300"/>
    <w:rsid w:val="004241A9"/>
    <w:rsid w:val="00425CA4"/>
    <w:rsid w:val="004272D5"/>
    <w:rsid w:val="00441DE7"/>
    <w:rsid w:val="00444A88"/>
    <w:rsid w:val="004572A3"/>
    <w:rsid w:val="00462D88"/>
    <w:rsid w:val="004715B1"/>
    <w:rsid w:val="00473CCA"/>
    <w:rsid w:val="00474DA4"/>
    <w:rsid w:val="00476B4D"/>
    <w:rsid w:val="004805FA"/>
    <w:rsid w:val="00491EE2"/>
    <w:rsid w:val="004B04F6"/>
    <w:rsid w:val="004B7A17"/>
    <w:rsid w:val="004C09B2"/>
    <w:rsid w:val="004D047D"/>
    <w:rsid w:val="004D54D1"/>
    <w:rsid w:val="004E1977"/>
    <w:rsid w:val="004F305A"/>
    <w:rsid w:val="004F4AB4"/>
    <w:rsid w:val="00501EDA"/>
    <w:rsid w:val="00512164"/>
    <w:rsid w:val="00520297"/>
    <w:rsid w:val="005271AB"/>
    <w:rsid w:val="005332DD"/>
    <w:rsid w:val="005338F9"/>
    <w:rsid w:val="0054281C"/>
    <w:rsid w:val="0055268D"/>
    <w:rsid w:val="00566132"/>
    <w:rsid w:val="00574550"/>
    <w:rsid w:val="00576BE4"/>
    <w:rsid w:val="005A400A"/>
    <w:rsid w:val="005B1788"/>
    <w:rsid w:val="005B6EC9"/>
    <w:rsid w:val="005D08A5"/>
    <w:rsid w:val="005D274A"/>
    <w:rsid w:val="005D360B"/>
    <w:rsid w:val="00612379"/>
    <w:rsid w:val="0061555F"/>
    <w:rsid w:val="006161C2"/>
    <w:rsid w:val="006211B1"/>
    <w:rsid w:val="00622AB9"/>
    <w:rsid w:val="0062670B"/>
    <w:rsid w:val="00630FF8"/>
    <w:rsid w:val="00635FD0"/>
    <w:rsid w:val="00640020"/>
    <w:rsid w:val="00641200"/>
    <w:rsid w:val="006655D3"/>
    <w:rsid w:val="00667404"/>
    <w:rsid w:val="006716FC"/>
    <w:rsid w:val="00675000"/>
    <w:rsid w:val="0067658D"/>
    <w:rsid w:val="00686376"/>
    <w:rsid w:val="00687EB4"/>
    <w:rsid w:val="00693C6A"/>
    <w:rsid w:val="006B17D2"/>
    <w:rsid w:val="006B43B1"/>
    <w:rsid w:val="006C224E"/>
    <w:rsid w:val="006D3965"/>
    <w:rsid w:val="006D6EBC"/>
    <w:rsid w:val="006D780A"/>
    <w:rsid w:val="006F639C"/>
    <w:rsid w:val="007025E4"/>
    <w:rsid w:val="00711565"/>
    <w:rsid w:val="0071248A"/>
    <w:rsid w:val="00714D2E"/>
    <w:rsid w:val="007217A5"/>
    <w:rsid w:val="00732DEC"/>
    <w:rsid w:val="00735BD5"/>
    <w:rsid w:val="00750444"/>
    <w:rsid w:val="007556F6"/>
    <w:rsid w:val="00760EEF"/>
    <w:rsid w:val="00763200"/>
    <w:rsid w:val="00763B8C"/>
    <w:rsid w:val="00777B77"/>
    <w:rsid w:val="00777EE5"/>
    <w:rsid w:val="00784836"/>
    <w:rsid w:val="0079023E"/>
    <w:rsid w:val="007A2854"/>
    <w:rsid w:val="007A5F5C"/>
    <w:rsid w:val="007B1FF6"/>
    <w:rsid w:val="007D0B9D"/>
    <w:rsid w:val="007D19B0"/>
    <w:rsid w:val="007D2FAE"/>
    <w:rsid w:val="007D43BB"/>
    <w:rsid w:val="007E4F44"/>
    <w:rsid w:val="007F498F"/>
    <w:rsid w:val="0080679D"/>
    <w:rsid w:val="008108B0"/>
    <w:rsid w:val="00811B20"/>
    <w:rsid w:val="0082296E"/>
    <w:rsid w:val="00824099"/>
    <w:rsid w:val="00831C0C"/>
    <w:rsid w:val="00846A95"/>
    <w:rsid w:val="0085736A"/>
    <w:rsid w:val="00861F61"/>
    <w:rsid w:val="008623C8"/>
    <w:rsid w:val="008655CD"/>
    <w:rsid w:val="00867AC1"/>
    <w:rsid w:val="00885FE1"/>
    <w:rsid w:val="0088622D"/>
    <w:rsid w:val="00890711"/>
    <w:rsid w:val="008A5FF4"/>
    <w:rsid w:val="008A743F"/>
    <w:rsid w:val="008C0970"/>
    <w:rsid w:val="008C35F9"/>
    <w:rsid w:val="008C707F"/>
    <w:rsid w:val="008D2902"/>
    <w:rsid w:val="008D2CF7"/>
    <w:rsid w:val="008F27BB"/>
    <w:rsid w:val="008F50D2"/>
    <w:rsid w:val="00900C26"/>
    <w:rsid w:val="00900CC7"/>
    <w:rsid w:val="0090197F"/>
    <w:rsid w:val="00906DDC"/>
    <w:rsid w:val="00934708"/>
    <w:rsid w:val="00934E09"/>
    <w:rsid w:val="00936253"/>
    <w:rsid w:val="00952DD4"/>
    <w:rsid w:val="0096084D"/>
    <w:rsid w:val="00962F67"/>
    <w:rsid w:val="00970FED"/>
    <w:rsid w:val="0097523A"/>
    <w:rsid w:val="0097711C"/>
    <w:rsid w:val="00980E23"/>
    <w:rsid w:val="00992D82"/>
    <w:rsid w:val="00997029"/>
    <w:rsid w:val="009D0EE7"/>
    <w:rsid w:val="009D690D"/>
    <w:rsid w:val="009E65B6"/>
    <w:rsid w:val="009F2C42"/>
    <w:rsid w:val="00A0043B"/>
    <w:rsid w:val="00A12B28"/>
    <w:rsid w:val="00A24C10"/>
    <w:rsid w:val="00A26403"/>
    <w:rsid w:val="00A33FB5"/>
    <w:rsid w:val="00A42AC3"/>
    <w:rsid w:val="00A43054"/>
    <w:rsid w:val="00A430CF"/>
    <w:rsid w:val="00A45FAD"/>
    <w:rsid w:val="00A4622F"/>
    <w:rsid w:val="00A54309"/>
    <w:rsid w:val="00A56756"/>
    <w:rsid w:val="00A65A7A"/>
    <w:rsid w:val="00A716A5"/>
    <w:rsid w:val="00A75DEF"/>
    <w:rsid w:val="00A83EC7"/>
    <w:rsid w:val="00A90284"/>
    <w:rsid w:val="00A93727"/>
    <w:rsid w:val="00A952BF"/>
    <w:rsid w:val="00AA2373"/>
    <w:rsid w:val="00AB2B93"/>
    <w:rsid w:val="00AB530F"/>
    <w:rsid w:val="00AB5A04"/>
    <w:rsid w:val="00AB7E5B"/>
    <w:rsid w:val="00AD64D4"/>
    <w:rsid w:val="00AE0EF1"/>
    <w:rsid w:val="00AE2937"/>
    <w:rsid w:val="00AE356E"/>
    <w:rsid w:val="00B07301"/>
    <w:rsid w:val="00B20FE2"/>
    <w:rsid w:val="00B224DE"/>
    <w:rsid w:val="00B266AB"/>
    <w:rsid w:val="00B27E20"/>
    <w:rsid w:val="00B42348"/>
    <w:rsid w:val="00B46575"/>
    <w:rsid w:val="00B53A85"/>
    <w:rsid w:val="00B720CD"/>
    <w:rsid w:val="00B80D92"/>
    <w:rsid w:val="00B84BBD"/>
    <w:rsid w:val="00B874A8"/>
    <w:rsid w:val="00BA43FB"/>
    <w:rsid w:val="00BC127D"/>
    <w:rsid w:val="00BC1FE6"/>
    <w:rsid w:val="00C061B6"/>
    <w:rsid w:val="00C115FF"/>
    <w:rsid w:val="00C2446C"/>
    <w:rsid w:val="00C304B9"/>
    <w:rsid w:val="00C30AB8"/>
    <w:rsid w:val="00C36AE5"/>
    <w:rsid w:val="00C41F17"/>
    <w:rsid w:val="00C42725"/>
    <w:rsid w:val="00C47C48"/>
    <w:rsid w:val="00C527D7"/>
    <w:rsid w:val="00C5280D"/>
    <w:rsid w:val="00C5791C"/>
    <w:rsid w:val="00C618A0"/>
    <w:rsid w:val="00C62992"/>
    <w:rsid w:val="00C65CEF"/>
    <w:rsid w:val="00C66290"/>
    <w:rsid w:val="00C71F95"/>
    <w:rsid w:val="00C72B7A"/>
    <w:rsid w:val="00C954CB"/>
    <w:rsid w:val="00C973F2"/>
    <w:rsid w:val="00CA304C"/>
    <w:rsid w:val="00CA774A"/>
    <w:rsid w:val="00CB2C37"/>
    <w:rsid w:val="00CB6D37"/>
    <w:rsid w:val="00CC11B0"/>
    <w:rsid w:val="00CF310C"/>
    <w:rsid w:val="00CF7E36"/>
    <w:rsid w:val="00D0757C"/>
    <w:rsid w:val="00D11C7A"/>
    <w:rsid w:val="00D11DE7"/>
    <w:rsid w:val="00D3708D"/>
    <w:rsid w:val="00D40426"/>
    <w:rsid w:val="00D57C96"/>
    <w:rsid w:val="00D63068"/>
    <w:rsid w:val="00D65A32"/>
    <w:rsid w:val="00D7134E"/>
    <w:rsid w:val="00D845A1"/>
    <w:rsid w:val="00D85628"/>
    <w:rsid w:val="00D91203"/>
    <w:rsid w:val="00D924D3"/>
    <w:rsid w:val="00D95174"/>
    <w:rsid w:val="00DA6F36"/>
    <w:rsid w:val="00DB596E"/>
    <w:rsid w:val="00DB5CF7"/>
    <w:rsid w:val="00DB7773"/>
    <w:rsid w:val="00DC00EA"/>
    <w:rsid w:val="00DC2424"/>
    <w:rsid w:val="00DC3567"/>
    <w:rsid w:val="00DC4F9F"/>
    <w:rsid w:val="00DC689D"/>
    <w:rsid w:val="00DC7F09"/>
    <w:rsid w:val="00DE54DC"/>
    <w:rsid w:val="00E011BC"/>
    <w:rsid w:val="00E04654"/>
    <w:rsid w:val="00E21725"/>
    <w:rsid w:val="00E27CB0"/>
    <w:rsid w:val="00E30237"/>
    <w:rsid w:val="00E32F7E"/>
    <w:rsid w:val="00E364F5"/>
    <w:rsid w:val="00E36506"/>
    <w:rsid w:val="00E44A61"/>
    <w:rsid w:val="00E620FC"/>
    <w:rsid w:val="00E67107"/>
    <w:rsid w:val="00E6753C"/>
    <w:rsid w:val="00E72D49"/>
    <w:rsid w:val="00E738DE"/>
    <w:rsid w:val="00E7441A"/>
    <w:rsid w:val="00E7593C"/>
    <w:rsid w:val="00E7678A"/>
    <w:rsid w:val="00E835D4"/>
    <w:rsid w:val="00E935F1"/>
    <w:rsid w:val="00E94A81"/>
    <w:rsid w:val="00EA1FFB"/>
    <w:rsid w:val="00EB048E"/>
    <w:rsid w:val="00EB34CA"/>
    <w:rsid w:val="00EB52FF"/>
    <w:rsid w:val="00EC5F5D"/>
    <w:rsid w:val="00ED779B"/>
    <w:rsid w:val="00EE34DF"/>
    <w:rsid w:val="00EE7986"/>
    <w:rsid w:val="00EF29F8"/>
    <w:rsid w:val="00EF2F89"/>
    <w:rsid w:val="00EF4137"/>
    <w:rsid w:val="00F005B4"/>
    <w:rsid w:val="00F013E6"/>
    <w:rsid w:val="00F01835"/>
    <w:rsid w:val="00F0771F"/>
    <w:rsid w:val="00F1237A"/>
    <w:rsid w:val="00F1772C"/>
    <w:rsid w:val="00F226C0"/>
    <w:rsid w:val="00F22CBD"/>
    <w:rsid w:val="00F250FE"/>
    <w:rsid w:val="00F30C50"/>
    <w:rsid w:val="00F37A06"/>
    <w:rsid w:val="00F45372"/>
    <w:rsid w:val="00F560F7"/>
    <w:rsid w:val="00F6334D"/>
    <w:rsid w:val="00F647F9"/>
    <w:rsid w:val="00F653FD"/>
    <w:rsid w:val="00F669C0"/>
    <w:rsid w:val="00F858CA"/>
    <w:rsid w:val="00F940E5"/>
    <w:rsid w:val="00FA2CD8"/>
    <w:rsid w:val="00FA49AB"/>
    <w:rsid w:val="00FB6572"/>
    <w:rsid w:val="00FE39C7"/>
    <w:rsid w:val="00FF30E2"/>
    <w:rsid w:val="00FF3D95"/>
    <w:rsid w:val="00FF474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62F2E"/>
    <w:pPr>
      <w:keepNext/>
      <w:jc w:val="both"/>
      <w:outlineLvl w:val="0"/>
    </w:pPr>
    <w:rPr>
      <w:rFonts w:ascii="Arial" w:hAnsi="Arial"/>
      <w:caps/>
    </w:rPr>
  </w:style>
  <w:style w:type="paragraph" w:styleId="Heading2">
    <w:name w:val="heading 2"/>
    <w:next w:val="Normal"/>
    <w:link w:val="Heading2Char"/>
    <w:autoRedefine/>
    <w:qFormat/>
    <w:rsid w:val="00962F67"/>
    <w:pPr>
      <w:keepNext/>
      <w:jc w:val="both"/>
      <w:outlineLvl w:val="1"/>
    </w:pPr>
    <w:rPr>
      <w:rFonts w:ascii="Arial" w:eastAsia="MS Mincho"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1D4A7B"/>
    <w:pPr>
      <w:tabs>
        <w:tab w:val="right" w:leader="dot" w:pos="9639"/>
      </w:tabs>
      <w:spacing w:after="60"/>
      <w:ind w:left="567" w:right="851"/>
    </w:pPr>
    <w:rPr>
      <w:rFonts w:ascii="Arial" w:hAnsi="Arial"/>
      <w:smallCaps/>
    </w:rPr>
  </w:style>
  <w:style w:type="paragraph" w:styleId="TOC3">
    <w:name w:val="toc 3"/>
    <w:next w:val="Normal"/>
    <w:autoRedefine/>
    <w:uiPriority w:val="39"/>
    <w:rsid w:val="001D4A7B"/>
    <w:pPr>
      <w:tabs>
        <w:tab w:val="right" w:leader="dot" w:pos="9639"/>
      </w:tabs>
      <w:spacing w:after="60"/>
      <w:ind w:left="1135"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1D4A7B"/>
    <w:pPr>
      <w:tabs>
        <w:tab w:val="left" w:pos="567"/>
        <w:tab w:val="left" w:pos="1100"/>
        <w:tab w:val="right" w:leader="dot" w:pos="9639"/>
      </w:tabs>
      <w:spacing w:after="120"/>
      <w:ind w:left="567" w:hanging="567"/>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162F2E"/>
    <w:rPr>
      <w:rFonts w:ascii="Arial" w:hAnsi="Arial"/>
      <w:caps/>
    </w:rPr>
  </w:style>
  <w:style w:type="character" w:customStyle="1" w:styleId="DecisionParagraphsChar">
    <w:name w:val="DecisionParagraphs Char"/>
    <w:basedOn w:val="DefaultParagraphFont"/>
    <w:link w:val="DecisionParagraphs"/>
    <w:rsid w:val="008C35F9"/>
    <w:rPr>
      <w:rFonts w:ascii="Arial" w:hAnsi="Arial"/>
      <w:i/>
    </w:rPr>
  </w:style>
  <w:style w:type="paragraph" w:styleId="ListParagraph">
    <w:name w:val="List Paragraph"/>
    <w:basedOn w:val="Normal"/>
    <w:uiPriority w:val="34"/>
    <w:qFormat/>
    <w:rsid w:val="0033729B"/>
    <w:pPr>
      <w:ind w:left="720"/>
      <w:contextualSpacing/>
    </w:pPr>
  </w:style>
  <w:style w:type="character" w:customStyle="1" w:styleId="Heading2Char">
    <w:name w:val="Heading 2 Char"/>
    <w:basedOn w:val="DefaultParagraphFont"/>
    <w:link w:val="Heading2"/>
    <w:rsid w:val="003F3ABE"/>
    <w:rPr>
      <w:rFonts w:ascii="Arial" w:eastAsia="MS Mincho" w:hAnsi="Arial"/>
      <w:u w:val="single"/>
    </w:rPr>
  </w:style>
  <w:style w:type="character" w:customStyle="1" w:styleId="Heading3Char">
    <w:name w:val="Heading 3 Char"/>
    <w:basedOn w:val="DefaultParagraphFont"/>
    <w:link w:val="Heading3"/>
    <w:rsid w:val="003F3ABE"/>
    <w:rPr>
      <w:rFonts w:ascii="Arial" w:hAnsi="Arial"/>
      <w:i/>
    </w:rPr>
  </w:style>
  <w:style w:type="character" w:customStyle="1" w:styleId="Heading4Char">
    <w:name w:val="Heading 4 Char"/>
    <w:basedOn w:val="DefaultParagraphFont"/>
    <w:link w:val="Heading4"/>
    <w:rsid w:val="003F3ABE"/>
    <w:rPr>
      <w:rFonts w:ascii="Arial" w:hAnsi="Arial"/>
      <w:u w:val="single"/>
      <w:lang w:val="fr-FR"/>
    </w:rPr>
  </w:style>
  <w:style w:type="character" w:customStyle="1" w:styleId="Heading5Char">
    <w:name w:val="Heading 5 Char"/>
    <w:basedOn w:val="DefaultParagraphFont"/>
    <w:link w:val="Heading5"/>
    <w:rsid w:val="003F3ABE"/>
    <w:rPr>
      <w:rFonts w:ascii="Arial" w:hAnsi="Arial"/>
      <w:i/>
    </w:rPr>
  </w:style>
  <w:style w:type="character" w:customStyle="1" w:styleId="Heading9Char">
    <w:name w:val="Heading 9 Char"/>
    <w:basedOn w:val="DefaultParagraphFont"/>
    <w:link w:val="Heading9"/>
    <w:rsid w:val="003F3ABE"/>
    <w:rPr>
      <w:rFonts w:ascii="Arial" w:hAnsi="Arial"/>
      <w:i/>
      <w:sz w:val="18"/>
    </w:rPr>
  </w:style>
  <w:style w:type="character" w:customStyle="1" w:styleId="HeaderChar">
    <w:name w:val="Header Char"/>
    <w:basedOn w:val="DefaultParagraphFont"/>
    <w:link w:val="Header"/>
    <w:rsid w:val="003F3ABE"/>
    <w:rPr>
      <w:rFonts w:ascii="Arial" w:hAnsi="Arial"/>
      <w:lang w:val="fr-FR"/>
    </w:rPr>
  </w:style>
  <w:style w:type="character" w:customStyle="1" w:styleId="FooterChar">
    <w:name w:val="Footer Char"/>
    <w:aliases w:val="doc_path_name Char"/>
    <w:basedOn w:val="DefaultParagraphFont"/>
    <w:link w:val="Footer"/>
    <w:rsid w:val="003F3ABE"/>
    <w:rPr>
      <w:rFonts w:ascii="Arial" w:hAnsi="Arial"/>
      <w:sz w:val="14"/>
    </w:rPr>
  </w:style>
  <w:style w:type="character" w:customStyle="1" w:styleId="TitleChar">
    <w:name w:val="Title Char"/>
    <w:basedOn w:val="DefaultParagraphFont"/>
    <w:link w:val="Title"/>
    <w:rsid w:val="003F3ABE"/>
    <w:rPr>
      <w:rFonts w:ascii="Arial" w:hAnsi="Arial"/>
      <w:b/>
      <w:caps/>
      <w:kern w:val="28"/>
      <w:sz w:val="30"/>
    </w:rPr>
  </w:style>
  <w:style w:type="character" w:customStyle="1" w:styleId="FootnoteTextChar">
    <w:name w:val="Footnote Text Char"/>
    <w:basedOn w:val="DefaultParagraphFont"/>
    <w:link w:val="FootnoteText"/>
    <w:rsid w:val="003F3ABE"/>
    <w:rPr>
      <w:rFonts w:ascii="Arial" w:hAnsi="Arial"/>
      <w:sz w:val="16"/>
    </w:rPr>
  </w:style>
  <w:style w:type="character" w:customStyle="1" w:styleId="ClosingChar">
    <w:name w:val="Closing Char"/>
    <w:basedOn w:val="DefaultParagraphFont"/>
    <w:link w:val="Closing"/>
    <w:rsid w:val="003F3ABE"/>
    <w:rPr>
      <w:rFonts w:ascii="Arial" w:hAnsi="Arial"/>
    </w:rPr>
  </w:style>
  <w:style w:type="character" w:customStyle="1" w:styleId="MacroTextChar">
    <w:name w:val="Macro Text Char"/>
    <w:basedOn w:val="DefaultParagraphFont"/>
    <w:link w:val="MacroText"/>
    <w:semiHidden/>
    <w:rsid w:val="003F3ABE"/>
    <w:rPr>
      <w:rFonts w:ascii="Courier New" w:hAnsi="Courier New"/>
      <w:sz w:val="16"/>
    </w:rPr>
  </w:style>
  <w:style w:type="character" w:customStyle="1" w:styleId="SignatureChar">
    <w:name w:val="Signature Char"/>
    <w:basedOn w:val="DefaultParagraphFont"/>
    <w:link w:val="Signature"/>
    <w:rsid w:val="003F3ABE"/>
    <w:rPr>
      <w:rFonts w:ascii="Arial" w:hAnsi="Arial"/>
    </w:rPr>
  </w:style>
  <w:style w:type="character" w:customStyle="1" w:styleId="BodyTextChar">
    <w:name w:val="Body Text Char"/>
    <w:basedOn w:val="DefaultParagraphFont"/>
    <w:link w:val="BodyText"/>
    <w:rsid w:val="003F3ABE"/>
    <w:rPr>
      <w:rFonts w:ascii="Arial" w:hAnsi="Arial"/>
    </w:rPr>
  </w:style>
  <w:style w:type="character" w:customStyle="1" w:styleId="EndnoteTextChar">
    <w:name w:val="Endnote Text Char"/>
    <w:basedOn w:val="DefaultParagraphFont"/>
    <w:link w:val="EndnoteText"/>
    <w:semiHidden/>
    <w:rsid w:val="003F3ABE"/>
    <w:rPr>
      <w:rFonts w:ascii="Arial" w:hAnsi="Arial"/>
    </w:rPr>
  </w:style>
  <w:style w:type="character" w:customStyle="1" w:styleId="DateChar">
    <w:name w:val="Date Char"/>
    <w:basedOn w:val="DefaultParagraphFont"/>
    <w:link w:val="Date"/>
    <w:semiHidden/>
    <w:rsid w:val="003F3ABE"/>
    <w:rPr>
      <w:rFonts w:ascii="Arial" w:hAnsi="Arial"/>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62F2E"/>
    <w:pPr>
      <w:keepNext/>
      <w:jc w:val="both"/>
      <w:outlineLvl w:val="0"/>
    </w:pPr>
    <w:rPr>
      <w:rFonts w:ascii="Arial" w:hAnsi="Arial"/>
      <w:caps/>
    </w:rPr>
  </w:style>
  <w:style w:type="paragraph" w:styleId="Heading2">
    <w:name w:val="heading 2"/>
    <w:next w:val="Normal"/>
    <w:link w:val="Heading2Char"/>
    <w:autoRedefine/>
    <w:qFormat/>
    <w:rsid w:val="00962F67"/>
    <w:pPr>
      <w:keepNext/>
      <w:jc w:val="both"/>
      <w:outlineLvl w:val="1"/>
    </w:pPr>
    <w:rPr>
      <w:rFonts w:ascii="Arial" w:eastAsia="MS Mincho"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1D4A7B"/>
    <w:pPr>
      <w:tabs>
        <w:tab w:val="right" w:leader="dot" w:pos="9639"/>
      </w:tabs>
      <w:spacing w:after="60"/>
      <w:ind w:left="567" w:right="851"/>
    </w:pPr>
    <w:rPr>
      <w:rFonts w:ascii="Arial" w:hAnsi="Arial"/>
      <w:smallCaps/>
    </w:rPr>
  </w:style>
  <w:style w:type="paragraph" w:styleId="TOC3">
    <w:name w:val="toc 3"/>
    <w:next w:val="Normal"/>
    <w:autoRedefine/>
    <w:uiPriority w:val="39"/>
    <w:rsid w:val="001D4A7B"/>
    <w:pPr>
      <w:tabs>
        <w:tab w:val="right" w:leader="dot" w:pos="9639"/>
      </w:tabs>
      <w:spacing w:after="60"/>
      <w:ind w:left="1135"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1D4A7B"/>
    <w:pPr>
      <w:tabs>
        <w:tab w:val="left" w:pos="567"/>
        <w:tab w:val="left" w:pos="1100"/>
        <w:tab w:val="right" w:leader="dot" w:pos="9639"/>
      </w:tabs>
      <w:spacing w:after="120"/>
      <w:ind w:left="567" w:hanging="567"/>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162F2E"/>
    <w:rPr>
      <w:rFonts w:ascii="Arial" w:hAnsi="Arial"/>
      <w:caps/>
    </w:rPr>
  </w:style>
  <w:style w:type="character" w:customStyle="1" w:styleId="DecisionParagraphsChar">
    <w:name w:val="DecisionParagraphs Char"/>
    <w:basedOn w:val="DefaultParagraphFont"/>
    <w:link w:val="DecisionParagraphs"/>
    <w:rsid w:val="008C35F9"/>
    <w:rPr>
      <w:rFonts w:ascii="Arial" w:hAnsi="Arial"/>
      <w:i/>
    </w:rPr>
  </w:style>
  <w:style w:type="paragraph" w:styleId="ListParagraph">
    <w:name w:val="List Paragraph"/>
    <w:basedOn w:val="Normal"/>
    <w:uiPriority w:val="34"/>
    <w:qFormat/>
    <w:rsid w:val="0033729B"/>
    <w:pPr>
      <w:ind w:left="720"/>
      <w:contextualSpacing/>
    </w:pPr>
  </w:style>
  <w:style w:type="character" w:customStyle="1" w:styleId="Heading2Char">
    <w:name w:val="Heading 2 Char"/>
    <w:basedOn w:val="DefaultParagraphFont"/>
    <w:link w:val="Heading2"/>
    <w:rsid w:val="003F3ABE"/>
    <w:rPr>
      <w:rFonts w:ascii="Arial" w:eastAsia="MS Mincho" w:hAnsi="Arial"/>
      <w:u w:val="single"/>
    </w:rPr>
  </w:style>
  <w:style w:type="character" w:customStyle="1" w:styleId="Heading3Char">
    <w:name w:val="Heading 3 Char"/>
    <w:basedOn w:val="DefaultParagraphFont"/>
    <w:link w:val="Heading3"/>
    <w:rsid w:val="003F3ABE"/>
    <w:rPr>
      <w:rFonts w:ascii="Arial" w:hAnsi="Arial"/>
      <w:i/>
    </w:rPr>
  </w:style>
  <w:style w:type="character" w:customStyle="1" w:styleId="Heading4Char">
    <w:name w:val="Heading 4 Char"/>
    <w:basedOn w:val="DefaultParagraphFont"/>
    <w:link w:val="Heading4"/>
    <w:rsid w:val="003F3ABE"/>
    <w:rPr>
      <w:rFonts w:ascii="Arial" w:hAnsi="Arial"/>
      <w:u w:val="single"/>
      <w:lang w:val="fr-FR"/>
    </w:rPr>
  </w:style>
  <w:style w:type="character" w:customStyle="1" w:styleId="Heading5Char">
    <w:name w:val="Heading 5 Char"/>
    <w:basedOn w:val="DefaultParagraphFont"/>
    <w:link w:val="Heading5"/>
    <w:rsid w:val="003F3ABE"/>
    <w:rPr>
      <w:rFonts w:ascii="Arial" w:hAnsi="Arial"/>
      <w:i/>
    </w:rPr>
  </w:style>
  <w:style w:type="character" w:customStyle="1" w:styleId="Heading9Char">
    <w:name w:val="Heading 9 Char"/>
    <w:basedOn w:val="DefaultParagraphFont"/>
    <w:link w:val="Heading9"/>
    <w:rsid w:val="003F3ABE"/>
    <w:rPr>
      <w:rFonts w:ascii="Arial" w:hAnsi="Arial"/>
      <w:i/>
      <w:sz w:val="18"/>
    </w:rPr>
  </w:style>
  <w:style w:type="character" w:customStyle="1" w:styleId="HeaderChar">
    <w:name w:val="Header Char"/>
    <w:basedOn w:val="DefaultParagraphFont"/>
    <w:link w:val="Header"/>
    <w:rsid w:val="003F3ABE"/>
    <w:rPr>
      <w:rFonts w:ascii="Arial" w:hAnsi="Arial"/>
      <w:lang w:val="fr-FR"/>
    </w:rPr>
  </w:style>
  <w:style w:type="character" w:customStyle="1" w:styleId="FooterChar">
    <w:name w:val="Footer Char"/>
    <w:aliases w:val="doc_path_name Char"/>
    <w:basedOn w:val="DefaultParagraphFont"/>
    <w:link w:val="Footer"/>
    <w:rsid w:val="003F3ABE"/>
    <w:rPr>
      <w:rFonts w:ascii="Arial" w:hAnsi="Arial"/>
      <w:sz w:val="14"/>
    </w:rPr>
  </w:style>
  <w:style w:type="character" w:customStyle="1" w:styleId="TitleChar">
    <w:name w:val="Title Char"/>
    <w:basedOn w:val="DefaultParagraphFont"/>
    <w:link w:val="Title"/>
    <w:rsid w:val="003F3ABE"/>
    <w:rPr>
      <w:rFonts w:ascii="Arial" w:hAnsi="Arial"/>
      <w:b/>
      <w:caps/>
      <w:kern w:val="28"/>
      <w:sz w:val="30"/>
    </w:rPr>
  </w:style>
  <w:style w:type="character" w:customStyle="1" w:styleId="FootnoteTextChar">
    <w:name w:val="Footnote Text Char"/>
    <w:basedOn w:val="DefaultParagraphFont"/>
    <w:link w:val="FootnoteText"/>
    <w:rsid w:val="003F3ABE"/>
    <w:rPr>
      <w:rFonts w:ascii="Arial" w:hAnsi="Arial"/>
      <w:sz w:val="16"/>
    </w:rPr>
  </w:style>
  <w:style w:type="character" w:customStyle="1" w:styleId="ClosingChar">
    <w:name w:val="Closing Char"/>
    <w:basedOn w:val="DefaultParagraphFont"/>
    <w:link w:val="Closing"/>
    <w:rsid w:val="003F3ABE"/>
    <w:rPr>
      <w:rFonts w:ascii="Arial" w:hAnsi="Arial"/>
    </w:rPr>
  </w:style>
  <w:style w:type="character" w:customStyle="1" w:styleId="MacroTextChar">
    <w:name w:val="Macro Text Char"/>
    <w:basedOn w:val="DefaultParagraphFont"/>
    <w:link w:val="MacroText"/>
    <w:semiHidden/>
    <w:rsid w:val="003F3ABE"/>
    <w:rPr>
      <w:rFonts w:ascii="Courier New" w:hAnsi="Courier New"/>
      <w:sz w:val="16"/>
    </w:rPr>
  </w:style>
  <w:style w:type="character" w:customStyle="1" w:styleId="SignatureChar">
    <w:name w:val="Signature Char"/>
    <w:basedOn w:val="DefaultParagraphFont"/>
    <w:link w:val="Signature"/>
    <w:rsid w:val="003F3ABE"/>
    <w:rPr>
      <w:rFonts w:ascii="Arial" w:hAnsi="Arial"/>
    </w:rPr>
  </w:style>
  <w:style w:type="character" w:customStyle="1" w:styleId="BodyTextChar">
    <w:name w:val="Body Text Char"/>
    <w:basedOn w:val="DefaultParagraphFont"/>
    <w:link w:val="BodyText"/>
    <w:rsid w:val="003F3ABE"/>
    <w:rPr>
      <w:rFonts w:ascii="Arial" w:hAnsi="Arial"/>
    </w:rPr>
  </w:style>
  <w:style w:type="character" w:customStyle="1" w:styleId="EndnoteTextChar">
    <w:name w:val="Endnote Text Char"/>
    <w:basedOn w:val="DefaultParagraphFont"/>
    <w:link w:val="EndnoteText"/>
    <w:semiHidden/>
    <w:rsid w:val="003F3ABE"/>
    <w:rPr>
      <w:rFonts w:ascii="Arial" w:hAnsi="Arial"/>
    </w:rPr>
  </w:style>
  <w:style w:type="character" w:customStyle="1" w:styleId="DateChar">
    <w:name w:val="Date Char"/>
    <w:basedOn w:val="DefaultParagraphFont"/>
    <w:link w:val="Date"/>
    <w:semiHidden/>
    <w:rsid w:val="003F3ABE"/>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619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nriqueta.molina@snics.gob.mx/" TargetMode="External"/><Relationship Id="rId18" Type="http://schemas.openxmlformats.org/officeDocument/2006/relationships/hyperlink" Target="mailto:christophe.chevalier@geves.fr" TargetMode="External"/><Relationship Id="rId26"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sally.watson@afbini.gov.uk" TargetMode="External"/><Relationship Id="rId25" Type="http://schemas.openxmlformats.org/officeDocument/2006/relationships/hyperlink" Target="#_SOMMAIRE"/><Relationship Id="rId2" Type="http://schemas.openxmlformats.org/officeDocument/2006/relationships/numbering" Target="numbering.xml"/><Relationship Id="rId16" Type="http://schemas.openxmlformats.org/officeDocument/2006/relationships/hyperlink" Target="mailto:gossort@gossort.com" TargetMode="External"/><Relationship Id="rId20" Type="http://schemas.openxmlformats.org/officeDocument/2006/relationships/hyperlink" Target="mailto:christophe.chevalier@geves.f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2.png"/><Relationship Id="rId28" Type="http://schemas.openxmlformats.org/officeDocument/2006/relationships/header" Target="header8.xml"/><Relationship Id="rId10" Type="http://schemas.openxmlformats.org/officeDocument/2006/relationships/hyperlink" Target="http://upov.int/meetings/en/details.jsp?meeting_id=31703" TargetMode="External"/><Relationship Id="rId19" Type="http://schemas.openxmlformats.org/officeDocument/2006/relationships/hyperlink" Target="mailto:christophe.chevalier@geves.f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eduardo.padilla@snics.gob.mx"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4F2F7-2FC6-4827-96F2-B3CB63EFB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tc_50_EN.dotx</Template>
  <TotalTime>193</TotalTime>
  <Pages>16</Pages>
  <Words>4677</Words>
  <Characters>26664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31279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BESSE Ariane</cp:lastModifiedBy>
  <cp:revision>69</cp:revision>
  <cp:lastPrinted>2014-03-13T09:12:00Z</cp:lastPrinted>
  <dcterms:created xsi:type="dcterms:W3CDTF">2014-03-03T15:08:00Z</dcterms:created>
  <dcterms:modified xsi:type="dcterms:W3CDTF">2014-03-13T09:12:00Z</dcterms:modified>
</cp:coreProperties>
</file>