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815738" w14:paraId="5061084D" w14:textId="77777777" w:rsidTr="00EB4E9C">
        <w:tc>
          <w:tcPr>
            <w:tcW w:w="6522" w:type="dxa"/>
          </w:tcPr>
          <w:p w14:paraId="51326CC5" w14:textId="77777777" w:rsidR="00DC3802" w:rsidRPr="00AC2883" w:rsidRDefault="00CA7BA1" w:rsidP="00AC2883">
            <w:r>
              <w:rPr>
                <w:noProof/>
              </w:rPr>
              <w:drawing>
                <wp:inline distT="0" distB="0" distL="0" distR="0" wp14:anchorId="35E1AB1C" wp14:editId="2D6E156F">
                  <wp:extent cx="933450" cy="266700"/>
                  <wp:effectExtent l="0" t="0" r="0" b="0"/>
                  <wp:docPr id="1613879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16839111" w14:textId="77777777" w:rsidR="00DC3802" w:rsidRPr="007C1D92" w:rsidRDefault="00DC3802" w:rsidP="00AC2883">
            <w:pPr>
              <w:pStyle w:val="Lettrine"/>
            </w:pPr>
            <w:r w:rsidRPr="00172084">
              <w:t>E</w:t>
            </w:r>
          </w:p>
        </w:tc>
      </w:tr>
      <w:tr w:rsidR="00DC3802" w:rsidRPr="00DA4973" w14:paraId="4398EDAF" w14:textId="77777777" w:rsidTr="00645CA8">
        <w:trPr>
          <w:trHeight w:val="219"/>
        </w:trPr>
        <w:tc>
          <w:tcPr>
            <w:tcW w:w="6522" w:type="dxa"/>
          </w:tcPr>
          <w:p w14:paraId="3588449F" w14:textId="77777777" w:rsidR="00DC3802" w:rsidRPr="00AC2883" w:rsidRDefault="00DC3802" w:rsidP="00AC2883">
            <w:pPr>
              <w:pStyle w:val="upove"/>
            </w:pPr>
            <w:r w:rsidRPr="00AC2883">
              <w:t>International Union for the Protection of New Varieties of Plants</w:t>
            </w:r>
          </w:p>
        </w:tc>
        <w:tc>
          <w:tcPr>
            <w:tcW w:w="3117" w:type="dxa"/>
          </w:tcPr>
          <w:p w14:paraId="47BD48A6" w14:textId="77777777" w:rsidR="00DC3802" w:rsidRPr="00DA4973" w:rsidRDefault="00DC3802" w:rsidP="00DA4973"/>
        </w:tc>
      </w:tr>
    </w:tbl>
    <w:p w14:paraId="5CE32332" w14:textId="77777777" w:rsidR="00DC3802" w:rsidRDefault="00DC3802" w:rsidP="00DC3802"/>
    <w:p w14:paraId="10CA2017" w14:textId="77777777" w:rsidR="00DA4973" w:rsidRPr="00365DC1" w:rsidRDefault="00DA4973" w:rsidP="00DC3802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EB4E9C" w:rsidRPr="00C5280D" w14:paraId="189AC56C" w14:textId="77777777" w:rsidTr="00EB4E9C">
        <w:tc>
          <w:tcPr>
            <w:tcW w:w="6512" w:type="dxa"/>
          </w:tcPr>
          <w:p w14:paraId="353DCD8D" w14:textId="77777777" w:rsidR="00EB4E9C" w:rsidRPr="00145174" w:rsidRDefault="00A3365A" w:rsidP="00AC2883">
            <w:pPr>
              <w:pStyle w:val="Sessiontc"/>
              <w:spacing w:line="240" w:lineRule="auto"/>
            </w:pPr>
            <w:r w:rsidRPr="00145174">
              <w:t>Council</w:t>
            </w:r>
          </w:p>
          <w:p w14:paraId="1F0360BC" w14:textId="77777777" w:rsidR="0083359E" w:rsidRPr="00145174" w:rsidRDefault="00B451A8" w:rsidP="0051361E">
            <w:pPr>
              <w:pStyle w:val="Sessiontcplacedate"/>
            </w:pPr>
            <w:r w:rsidRPr="00145174">
              <w:t xml:space="preserve">Sixtieth </w:t>
            </w:r>
            <w:r w:rsidR="00A3365A" w:rsidRPr="00145174">
              <w:t xml:space="preserve">Ordinary </w:t>
            </w:r>
            <w:r w:rsidR="00EB4E9C" w:rsidRPr="00145174">
              <w:t>Session</w:t>
            </w:r>
          </w:p>
          <w:p w14:paraId="5FA2BCD9" w14:textId="77777777" w:rsidR="00EB4E9C" w:rsidRPr="00145174" w:rsidRDefault="00EB4E9C" w:rsidP="00E364BF">
            <w:pPr>
              <w:pStyle w:val="Sessiontcplacedate"/>
              <w:rPr>
                <w:sz w:val="22"/>
              </w:rPr>
            </w:pPr>
            <w:r w:rsidRPr="00145174">
              <w:t xml:space="preserve">Geneva, </w:t>
            </w:r>
            <w:r w:rsidR="0020304B" w:rsidRPr="00145174">
              <w:t xml:space="preserve">October </w:t>
            </w:r>
            <w:r w:rsidR="00E948F9" w:rsidRPr="00145174">
              <w:t>2</w:t>
            </w:r>
            <w:r w:rsidR="00B451A8" w:rsidRPr="00145174">
              <w:t>3</w:t>
            </w:r>
            <w:r w:rsidR="00E364BF" w:rsidRPr="00145174">
              <w:t xml:space="preserve">, </w:t>
            </w:r>
            <w:r w:rsidR="00B451A8" w:rsidRPr="00145174">
              <w:t>2026</w:t>
            </w:r>
          </w:p>
        </w:tc>
        <w:tc>
          <w:tcPr>
            <w:tcW w:w="3127" w:type="dxa"/>
          </w:tcPr>
          <w:p w14:paraId="0133C5A6" w14:textId="2E636142" w:rsidR="00EB4E9C" w:rsidRPr="00145174" w:rsidRDefault="00A33397" w:rsidP="003C7FBE">
            <w:pPr>
              <w:pStyle w:val="Doccode"/>
            </w:pPr>
            <w:r w:rsidRPr="00145174">
              <w:t>C/60/5</w:t>
            </w:r>
          </w:p>
          <w:p w14:paraId="3A322B99" w14:textId="77777777" w:rsidR="00EB4E9C" w:rsidRPr="00145174" w:rsidRDefault="00EB4E9C" w:rsidP="003C7FBE">
            <w:pPr>
              <w:pStyle w:val="Docoriginal"/>
            </w:pPr>
            <w:r w:rsidRPr="00145174">
              <w:t>Original:</w:t>
            </w:r>
            <w:r w:rsidRPr="00145174">
              <w:rPr>
                <w:b w:val="0"/>
                <w:spacing w:val="0"/>
              </w:rPr>
              <w:t xml:space="preserve">  English</w:t>
            </w:r>
          </w:p>
          <w:p w14:paraId="31BF7290" w14:textId="32F5A7E5" w:rsidR="00EB4E9C" w:rsidRPr="007C1D92" w:rsidRDefault="00EB4E9C" w:rsidP="00E364BF">
            <w:pPr>
              <w:pStyle w:val="Docoriginal"/>
            </w:pPr>
            <w:r w:rsidRPr="00145174">
              <w:t>Date:</w:t>
            </w:r>
            <w:r w:rsidRPr="00145174">
              <w:rPr>
                <w:b w:val="0"/>
                <w:spacing w:val="0"/>
              </w:rPr>
              <w:t xml:space="preserve">  </w:t>
            </w:r>
            <w:r w:rsidR="00A33397" w:rsidRPr="00145174">
              <w:rPr>
                <w:b w:val="0"/>
                <w:spacing w:val="0"/>
              </w:rPr>
              <w:t xml:space="preserve">July </w:t>
            </w:r>
            <w:r w:rsidR="00145174" w:rsidRPr="00145174">
              <w:rPr>
                <w:b w:val="0"/>
                <w:spacing w:val="0"/>
              </w:rPr>
              <w:t>28</w:t>
            </w:r>
            <w:r w:rsidRPr="00145174">
              <w:rPr>
                <w:b w:val="0"/>
                <w:spacing w:val="0"/>
              </w:rPr>
              <w:t xml:space="preserve">, </w:t>
            </w:r>
            <w:r w:rsidR="00B451A8" w:rsidRPr="00145174">
              <w:rPr>
                <w:b w:val="0"/>
                <w:spacing w:val="0"/>
              </w:rPr>
              <w:t>2026</w:t>
            </w:r>
          </w:p>
        </w:tc>
      </w:tr>
    </w:tbl>
    <w:p w14:paraId="3D5425DB" w14:textId="77777777" w:rsidR="00A33397" w:rsidRPr="006A644A" w:rsidRDefault="00A33397" w:rsidP="00A33397">
      <w:pPr>
        <w:pStyle w:val="Titleofdoc0"/>
      </w:pPr>
      <w:r w:rsidRPr="00625079">
        <w:t>Approval of work programs for the Administrative and Legal Committee, the</w:t>
      </w:r>
      <w:r>
        <w:t> </w:t>
      </w:r>
      <w:r w:rsidRPr="00625079">
        <w:t>Technical Committee and the Technical Working Parties</w:t>
      </w:r>
    </w:p>
    <w:p w14:paraId="5052A5D4" w14:textId="77777777" w:rsidR="006A644A" w:rsidRPr="006A644A" w:rsidRDefault="00AE0EF1" w:rsidP="006A644A">
      <w:pPr>
        <w:pStyle w:val="preparedby1"/>
        <w:jc w:val="left"/>
      </w:pPr>
      <w:r w:rsidRPr="000C4E25">
        <w:t xml:space="preserve">Document </w:t>
      </w:r>
      <w:r w:rsidR="0061555F" w:rsidRPr="000C4E25">
        <w:t>prepared by the Office of the Union</w:t>
      </w:r>
    </w:p>
    <w:p w14:paraId="0DB099AC" w14:textId="77777777" w:rsidR="00050E16" w:rsidRPr="006A644A" w:rsidRDefault="00050E16" w:rsidP="006A644A">
      <w:pPr>
        <w:pStyle w:val="Disclaimer"/>
      </w:pPr>
      <w:r w:rsidRPr="006A644A">
        <w:t>Disclaimer:  this document does not represent UPOV policies or guidance</w:t>
      </w:r>
    </w:p>
    <w:p w14:paraId="11121E8A" w14:textId="56CF7E28" w:rsidR="00A33397" w:rsidRPr="00174994" w:rsidRDefault="00A33397" w:rsidP="00A33397">
      <w:pPr>
        <w:rPr>
          <w:spacing w:val="-2"/>
        </w:rPr>
      </w:pPr>
      <w:r w:rsidRPr="001E00BC">
        <w:rPr>
          <w:spacing w:val="-2"/>
        </w:rPr>
        <w:fldChar w:fldCharType="begin"/>
      </w:r>
      <w:r w:rsidRPr="001E00BC">
        <w:rPr>
          <w:spacing w:val="-2"/>
        </w:rPr>
        <w:instrText xml:space="preserve"> AUTONUM  </w:instrText>
      </w:r>
      <w:r w:rsidRPr="001E00BC">
        <w:rPr>
          <w:spacing w:val="-2"/>
        </w:rPr>
        <w:fldChar w:fldCharType="end"/>
      </w:r>
      <w:r w:rsidRPr="001E00BC">
        <w:rPr>
          <w:spacing w:val="-2"/>
        </w:rPr>
        <w:tab/>
      </w:r>
      <w:r w:rsidRPr="00174994">
        <w:rPr>
          <w:spacing w:val="-2"/>
        </w:rPr>
        <w:t xml:space="preserve">The Administrative and Legal Committee (CAJ) will hold its </w:t>
      </w:r>
      <w:r>
        <w:rPr>
          <w:spacing w:val="-2"/>
        </w:rPr>
        <w:t>e</w:t>
      </w:r>
      <w:r w:rsidRPr="00EB5672">
        <w:rPr>
          <w:spacing w:val="-2"/>
        </w:rPr>
        <w:t>ight</w:t>
      </w:r>
      <w:r>
        <w:rPr>
          <w:spacing w:val="-2"/>
        </w:rPr>
        <w:t xml:space="preserve">y-third </w:t>
      </w:r>
      <w:r w:rsidRPr="00174994">
        <w:rPr>
          <w:spacing w:val="-2"/>
        </w:rPr>
        <w:t>session in Geneva, on October 2</w:t>
      </w:r>
      <w:r>
        <w:rPr>
          <w:spacing w:val="-2"/>
        </w:rPr>
        <w:t>1</w:t>
      </w:r>
      <w:r w:rsidRPr="00174994">
        <w:rPr>
          <w:spacing w:val="-2"/>
        </w:rPr>
        <w:t>, 202</w:t>
      </w:r>
      <w:r>
        <w:rPr>
          <w:spacing w:val="-2"/>
        </w:rPr>
        <w:t>6</w:t>
      </w:r>
      <w:r w:rsidRPr="00174994">
        <w:rPr>
          <w:spacing w:val="-2"/>
        </w:rPr>
        <w:t xml:space="preserve">.  It is anticipated that the report of the </w:t>
      </w:r>
      <w:r>
        <w:rPr>
          <w:spacing w:val="-2"/>
        </w:rPr>
        <w:t>e</w:t>
      </w:r>
      <w:r w:rsidRPr="00EB5672">
        <w:rPr>
          <w:spacing w:val="-2"/>
        </w:rPr>
        <w:t>ight</w:t>
      </w:r>
      <w:r>
        <w:rPr>
          <w:spacing w:val="-2"/>
        </w:rPr>
        <w:t>y-third</w:t>
      </w:r>
      <w:r w:rsidRPr="00174994">
        <w:rPr>
          <w:spacing w:val="-2"/>
        </w:rPr>
        <w:t xml:space="preserve"> session of the CAJ, containing the proposed program for its </w:t>
      </w:r>
      <w:r w:rsidRPr="00EB5672">
        <w:rPr>
          <w:spacing w:val="-2"/>
        </w:rPr>
        <w:t>eighty-</w:t>
      </w:r>
      <w:r>
        <w:rPr>
          <w:spacing w:val="-2"/>
        </w:rPr>
        <w:t xml:space="preserve">fourth </w:t>
      </w:r>
      <w:r w:rsidRPr="00174994">
        <w:rPr>
          <w:spacing w:val="-2"/>
        </w:rPr>
        <w:t>session, will be made available on the UPOV website on October 2</w:t>
      </w:r>
      <w:r>
        <w:rPr>
          <w:spacing w:val="-2"/>
        </w:rPr>
        <w:t>1</w:t>
      </w:r>
      <w:r w:rsidRPr="00174994">
        <w:rPr>
          <w:spacing w:val="-2"/>
        </w:rPr>
        <w:t>, 202</w:t>
      </w:r>
      <w:r>
        <w:rPr>
          <w:spacing w:val="-2"/>
        </w:rPr>
        <w:t>6</w:t>
      </w:r>
      <w:r w:rsidRPr="00174994">
        <w:rPr>
          <w:spacing w:val="-2"/>
        </w:rPr>
        <w:t>.  The Chair of the</w:t>
      </w:r>
      <w:r>
        <w:rPr>
          <w:spacing w:val="-2"/>
        </w:rPr>
        <w:t> </w:t>
      </w:r>
      <w:r w:rsidRPr="00174994">
        <w:rPr>
          <w:spacing w:val="-2"/>
        </w:rPr>
        <w:t xml:space="preserve">CAJ, </w:t>
      </w:r>
      <w:r w:rsidRPr="00A33397">
        <w:rPr>
          <w:spacing w:val="-2"/>
        </w:rPr>
        <w:t>Ms. Minori Hagiwara</w:t>
      </w:r>
      <w:r>
        <w:rPr>
          <w:spacing w:val="-2"/>
        </w:rPr>
        <w:t xml:space="preserve"> (Japan)</w:t>
      </w:r>
      <w:r w:rsidRPr="00174994">
        <w:rPr>
          <w:spacing w:val="-2"/>
        </w:rPr>
        <w:t xml:space="preserve">, will make an oral report on the work of the </w:t>
      </w:r>
      <w:r>
        <w:rPr>
          <w:spacing w:val="-2"/>
        </w:rPr>
        <w:t>e</w:t>
      </w:r>
      <w:r w:rsidRPr="00EB5672">
        <w:rPr>
          <w:spacing w:val="-2"/>
        </w:rPr>
        <w:t>ight</w:t>
      </w:r>
      <w:r>
        <w:rPr>
          <w:spacing w:val="-2"/>
        </w:rPr>
        <w:t>y-third</w:t>
      </w:r>
      <w:r w:rsidRPr="00174994">
        <w:rPr>
          <w:spacing w:val="-2"/>
        </w:rPr>
        <w:t xml:space="preserve"> session of the CAJ to the Council at its </w:t>
      </w:r>
      <w:r>
        <w:rPr>
          <w:spacing w:val="-2"/>
        </w:rPr>
        <w:t>sixtie</w:t>
      </w:r>
      <w:r w:rsidRPr="00EB5672">
        <w:rPr>
          <w:spacing w:val="-2"/>
        </w:rPr>
        <w:t xml:space="preserve">th </w:t>
      </w:r>
      <w:r w:rsidRPr="00174994">
        <w:rPr>
          <w:spacing w:val="-2"/>
        </w:rPr>
        <w:t xml:space="preserve">ordinary session. </w:t>
      </w:r>
    </w:p>
    <w:p w14:paraId="7F2A4429" w14:textId="77777777" w:rsidR="00A33397" w:rsidRPr="00174994" w:rsidRDefault="00A33397" w:rsidP="00A33397">
      <w:pPr>
        <w:jc w:val="left"/>
      </w:pPr>
    </w:p>
    <w:p w14:paraId="1385C34C" w14:textId="77777777" w:rsidR="00A33397" w:rsidRPr="00174994" w:rsidRDefault="00A33397" w:rsidP="00A33397">
      <w:pPr>
        <w:pStyle w:val="DecisionParagraphs"/>
        <w:keepNext/>
        <w:keepLines/>
      </w:pPr>
      <w:r w:rsidRPr="00174994">
        <w:fldChar w:fldCharType="begin"/>
      </w:r>
      <w:r w:rsidRPr="00174994">
        <w:instrText xml:space="preserve"> AUTONUM  </w:instrText>
      </w:r>
      <w:r w:rsidRPr="00174994">
        <w:fldChar w:fldCharType="end"/>
      </w:r>
      <w:r w:rsidRPr="00174994">
        <w:tab/>
        <w:t>The Council is invited to:</w:t>
      </w:r>
    </w:p>
    <w:p w14:paraId="0DA1EB64" w14:textId="77777777" w:rsidR="00A33397" w:rsidRPr="00174994" w:rsidRDefault="00A33397" w:rsidP="00A33397">
      <w:pPr>
        <w:pStyle w:val="DecisionParagraphs"/>
        <w:keepNext/>
        <w:keepLines/>
      </w:pPr>
    </w:p>
    <w:p w14:paraId="17D01853" w14:textId="438EF2B1" w:rsidR="00A33397" w:rsidRPr="00174994" w:rsidRDefault="00A33397" w:rsidP="00A33397">
      <w:pPr>
        <w:pStyle w:val="DecisionParagraphs"/>
        <w:keepNext/>
        <w:keepLines/>
      </w:pPr>
      <w:r w:rsidRPr="00174994">
        <w:tab/>
        <w:t>(a)</w:t>
      </w:r>
      <w:r w:rsidRPr="00174994">
        <w:tab/>
        <w:t xml:space="preserve">note that it is anticipated that the report of </w:t>
      </w:r>
      <w:r w:rsidRPr="00AF55B2">
        <w:rPr>
          <w:spacing w:val="-2"/>
        </w:rPr>
        <w:t>the eighty-</w:t>
      </w:r>
      <w:r>
        <w:rPr>
          <w:spacing w:val="-2"/>
        </w:rPr>
        <w:t xml:space="preserve">third </w:t>
      </w:r>
      <w:r w:rsidRPr="00AF55B2">
        <w:rPr>
          <w:spacing w:val="-2"/>
        </w:rPr>
        <w:t xml:space="preserve">session of the CAJ will be made available </w:t>
      </w:r>
      <w:r w:rsidRPr="00174994">
        <w:t>on the UPOV website on October 2</w:t>
      </w:r>
      <w:r>
        <w:t>1</w:t>
      </w:r>
      <w:r w:rsidRPr="00174994">
        <w:t>, 202</w:t>
      </w:r>
      <w:r>
        <w:t>6</w:t>
      </w:r>
      <w:r w:rsidRPr="00174994">
        <w:t>; and</w:t>
      </w:r>
    </w:p>
    <w:p w14:paraId="2541D616" w14:textId="77777777" w:rsidR="00A33397" w:rsidRPr="00174994" w:rsidRDefault="00A33397" w:rsidP="00A33397">
      <w:pPr>
        <w:pStyle w:val="DecisionParagraphs"/>
        <w:keepNext/>
        <w:keepLines/>
      </w:pPr>
    </w:p>
    <w:p w14:paraId="69BECABA" w14:textId="24CCA2AC" w:rsidR="00A33397" w:rsidRPr="00174994" w:rsidRDefault="00A33397" w:rsidP="00A33397">
      <w:pPr>
        <w:pStyle w:val="DecisionParagraphs"/>
        <w:keepNext/>
        <w:keepLines/>
      </w:pPr>
      <w:r w:rsidRPr="00174994">
        <w:tab/>
        <w:t>(b)</w:t>
      </w:r>
      <w:r w:rsidRPr="00174994">
        <w:tab/>
        <w:t xml:space="preserve">approve the proposed work program for the </w:t>
      </w:r>
      <w:r w:rsidRPr="00EB5672">
        <w:rPr>
          <w:spacing w:val="-2"/>
        </w:rPr>
        <w:t>eighty-</w:t>
      </w:r>
      <w:r>
        <w:rPr>
          <w:spacing w:val="-2"/>
        </w:rPr>
        <w:t>fourth</w:t>
      </w:r>
      <w:r w:rsidRPr="00EB5672">
        <w:rPr>
          <w:spacing w:val="-2"/>
        </w:rPr>
        <w:t xml:space="preserve"> </w:t>
      </w:r>
      <w:r w:rsidRPr="00174994">
        <w:t xml:space="preserve">session of the CAJ, as presented in the report of the </w:t>
      </w:r>
      <w:r w:rsidRPr="00EB5672">
        <w:t>eight</w:t>
      </w:r>
      <w:r>
        <w:t xml:space="preserve">y-third </w:t>
      </w:r>
      <w:r w:rsidRPr="00174994">
        <w:t>session of the CAJ.</w:t>
      </w:r>
    </w:p>
    <w:p w14:paraId="57743F60" w14:textId="77777777" w:rsidR="00A33397" w:rsidRPr="00174994" w:rsidRDefault="00A33397" w:rsidP="00A33397"/>
    <w:p w14:paraId="21B01EBE" w14:textId="329BBA20" w:rsidR="00A33397" w:rsidRPr="00174994" w:rsidRDefault="00A33397" w:rsidP="00A33397">
      <w:r w:rsidRPr="00174994">
        <w:fldChar w:fldCharType="begin"/>
      </w:r>
      <w:r w:rsidRPr="00174994">
        <w:instrText xml:space="preserve"> AUTONUM  </w:instrText>
      </w:r>
      <w:r w:rsidRPr="00174994">
        <w:fldChar w:fldCharType="end"/>
      </w:r>
      <w:r w:rsidRPr="00174994">
        <w:tab/>
        <w:t xml:space="preserve">The Technical Committee (TC) will hold its </w:t>
      </w:r>
      <w:r>
        <w:t>sixty-second</w:t>
      </w:r>
      <w:r w:rsidRPr="00174994">
        <w:t xml:space="preserve"> session in Geneva on October </w:t>
      </w:r>
      <w:r>
        <w:t>19</w:t>
      </w:r>
      <w:r w:rsidRPr="00174994">
        <w:t xml:space="preserve"> and 2</w:t>
      </w:r>
      <w:r>
        <w:t>0</w:t>
      </w:r>
      <w:r w:rsidRPr="00174994">
        <w:t xml:space="preserve">, </w:t>
      </w:r>
      <w:r w:rsidRPr="00174994">
        <w:rPr>
          <w:spacing w:val="-2"/>
        </w:rPr>
        <w:t>202</w:t>
      </w:r>
      <w:r>
        <w:rPr>
          <w:spacing w:val="-2"/>
        </w:rPr>
        <w:t>6</w:t>
      </w:r>
      <w:r w:rsidRPr="00174994">
        <w:t xml:space="preserve">.  It is anticipated that the report of the </w:t>
      </w:r>
      <w:r>
        <w:t>sixty-second</w:t>
      </w:r>
      <w:r w:rsidRPr="00174994">
        <w:t xml:space="preserve"> session of the TC, containing the proposed programs for the </w:t>
      </w:r>
      <w:r w:rsidRPr="00EB5672">
        <w:t>sixt</w:t>
      </w:r>
      <w:r>
        <w:t>y</w:t>
      </w:r>
      <w:r>
        <w:noBreakHyphen/>
        <w:t>third</w:t>
      </w:r>
      <w:r>
        <w:rPr>
          <w:spacing w:val="-2"/>
        </w:rPr>
        <w:t> </w:t>
      </w:r>
      <w:r w:rsidRPr="00174994">
        <w:t>session of the TC and the sessions in 202</w:t>
      </w:r>
      <w:r>
        <w:t>7</w:t>
      </w:r>
      <w:r w:rsidRPr="00174994">
        <w:t xml:space="preserve"> of the Technical Working Parties (TWPs), will be made available on the UPOV website on October 2</w:t>
      </w:r>
      <w:r>
        <w:t>0</w:t>
      </w:r>
      <w:r w:rsidRPr="00174994">
        <w:t xml:space="preserve">, </w:t>
      </w:r>
      <w:r>
        <w:t>2026</w:t>
      </w:r>
      <w:r w:rsidRPr="00174994">
        <w:t xml:space="preserve">.  The Chair of the TC, </w:t>
      </w:r>
      <w:r w:rsidRPr="00A33397">
        <w:rPr>
          <w:spacing w:val="-2"/>
        </w:rPr>
        <w:t>Ms. Nuria Urquía Fernández</w:t>
      </w:r>
      <w:r w:rsidRPr="00174994">
        <w:rPr>
          <w:spacing w:val="-2"/>
        </w:rPr>
        <w:t xml:space="preserve"> (</w:t>
      </w:r>
      <w:r w:rsidRPr="00A33397">
        <w:rPr>
          <w:spacing w:val="-2"/>
        </w:rPr>
        <w:t>European Union</w:t>
      </w:r>
      <w:r w:rsidRPr="00174994">
        <w:rPr>
          <w:spacing w:val="-2"/>
        </w:rPr>
        <w:t>)</w:t>
      </w:r>
      <w:r w:rsidRPr="00174994">
        <w:t xml:space="preserve">, will make an oral report to the Council, at its </w:t>
      </w:r>
      <w:r>
        <w:rPr>
          <w:spacing w:val="-2"/>
        </w:rPr>
        <w:t xml:space="preserve">sixtieth </w:t>
      </w:r>
      <w:r w:rsidRPr="00174994">
        <w:rPr>
          <w:spacing w:val="-2"/>
        </w:rPr>
        <w:t>ordinary session</w:t>
      </w:r>
      <w:r w:rsidRPr="00174994">
        <w:t xml:space="preserve">, on the work of the </w:t>
      </w:r>
      <w:r>
        <w:t>sixty-second</w:t>
      </w:r>
      <w:r w:rsidRPr="00174994">
        <w:t xml:space="preserve"> session of the</w:t>
      </w:r>
      <w:r>
        <w:t> </w:t>
      </w:r>
      <w:r w:rsidRPr="00174994">
        <w:t xml:space="preserve">TC, and the work of the TWPs at their sessions in </w:t>
      </w:r>
      <w:r>
        <w:t>2026</w:t>
      </w:r>
      <w:r w:rsidRPr="00174994">
        <w:t>.</w:t>
      </w:r>
    </w:p>
    <w:p w14:paraId="7C9822D5" w14:textId="77777777" w:rsidR="00A33397" w:rsidRPr="00174994" w:rsidRDefault="00A33397" w:rsidP="00A33397"/>
    <w:p w14:paraId="737D2DFA" w14:textId="77777777" w:rsidR="00A33397" w:rsidRPr="00174994" w:rsidRDefault="00A33397" w:rsidP="00A33397">
      <w:pPr>
        <w:pStyle w:val="DecisionParagraphs"/>
      </w:pPr>
      <w:r w:rsidRPr="00174994">
        <w:fldChar w:fldCharType="begin"/>
      </w:r>
      <w:r w:rsidRPr="00174994">
        <w:instrText xml:space="preserve"> AUTONUM  </w:instrText>
      </w:r>
      <w:r w:rsidRPr="00174994">
        <w:fldChar w:fldCharType="end"/>
      </w:r>
      <w:r w:rsidRPr="00174994">
        <w:tab/>
        <w:t>The Council is invited to:</w:t>
      </w:r>
    </w:p>
    <w:p w14:paraId="2459BF8A" w14:textId="77777777" w:rsidR="00A33397" w:rsidRPr="00174994" w:rsidRDefault="00A33397" w:rsidP="00A33397">
      <w:pPr>
        <w:pStyle w:val="DecisionParagraphs"/>
      </w:pPr>
    </w:p>
    <w:p w14:paraId="2215E461" w14:textId="0E6306F5" w:rsidR="00A33397" w:rsidRPr="00174994" w:rsidRDefault="00A33397" w:rsidP="00A33397">
      <w:pPr>
        <w:pStyle w:val="DecisionParagraphs"/>
      </w:pPr>
      <w:r w:rsidRPr="00174994">
        <w:tab/>
        <w:t>(a)</w:t>
      </w:r>
      <w:r w:rsidRPr="00174994">
        <w:tab/>
        <w:t xml:space="preserve">note that it is anticipated that the report of the </w:t>
      </w:r>
      <w:r w:rsidRPr="00AF55B2">
        <w:t>sixt</w:t>
      </w:r>
      <w:r>
        <w:t xml:space="preserve">y-second </w:t>
      </w:r>
      <w:r w:rsidRPr="00174994">
        <w:t>session of the TC, including a progress report on the work and work programs for the TWPs, will be made available on the UPOV website on October 2</w:t>
      </w:r>
      <w:r>
        <w:t>0</w:t>
      </w:r>
      <w:r w:rsidRPr="00174994">
        <w:t xml:space="preserve">, </w:t>
      </w:r>
      <w:r>
        <w:t>2026</w:t>
      </w:r>
      <w:r w:rsidRPr="00174994">
        <w:t>; and</w:t>
      </w:r>
    </w:p>
    <w:p w14:paraId="3CE72F83" w14:textId="77777777" w:rsidR="00A33397" w:rsidRPr="00174994" w:rsidRDefault="00A33397" w:rsidP="00A33397">
      <w:pPr>
        <w:pStyle w:val="DecisionParagraphs"/>
      </w:pPr>
    </w:p>
    <w:p w14:paraId="0C167901" w14:textId="0C5334B3" w:rsidR="00A33397" w:rsidRDefault="00A33397" w:rsidP="00A33397">
      <w:pPr>
        <w:pStyle w:val="DecisionParagraphs"/>
      </w:pPr>
      <w:r w:rsidRPr="00174994">
        <w:tab/>
        <w:t>(b)</w:t>
      </w:r>
      <w:r w:rsidRPr="00174994">
        <w:tab/>
        <w:t xml:space="preserve">approve the proposed work programs for the TC and TWPs, as presented in the report of the </w:t>
      </w:r>
      <w:r w:rsidRPr="00AF55B2">
        <w:t>sixt</w:t>
      </w:r>
      <w:r>
        <w:t>y-second</w:t>
      </w:r>
      <w:r w:rsidRPr="00CD30CB">
        <w:t xml:space="preserve"> </w:t>
      </w:r>
      <w:r w:rsidRPr="00174994">
        <w:t>session of the TC.</w:t>
      </w:r>
    </w:p>
    <w:p w14:paraId="0F4C59C3" w14:textId="77777777" w:rsidR="00A33397" w:rsidRPr="00C651CE" w:rsidRDefault="00A33397" w:rsidP="00A33397"/>
    <w:p w14:paraId="219EC2C2" w14:textId="77777777" w:rsidR="009B440E" w:rsidRDefault="00050E16" w:rsidP="007D2DA5">
      <w:pPr>
        <w:pStyle w:val="endofdoc"/>
      </w:pPr>
      <w:r w:rsidRPr="00C5280D">
        <w:t>[End of document]</w:t>
      </w:r>
    </w:p>
    <w:p w14:paraId="62A25C80" w14:textId="77777777" w:rsidR="00903264" w:rsidRDefault="00903264" w:rsidP="007D2DA5"/>
    <w:p w14:paraId="09C3740B" w14:textId="77777777" w:rsidR="00050E16" w:rsidRPr="00C5280D" w:rsidRDefault="00050E16" w:rsidP="007D2DA5"/>
    <w:sectPr w:rsidR="00050E16" w:rsidRPr="00C5280D" w:rsidSect="00906DDC">
      <w:headerReference w:type="default" r:id="rId13"/>
      <w:pgSz w:w="11907" w:h="16840" w:code="9"/>
      <w:pgMar w:top="510" w:right="1134" w:bottom="1134" w:left="1134" w:header="51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F57E5" w14:textId="77777777" w:rsidR="00D92B42" w:rsidRDefault="00D92B42" w:rsidP="006655D3">
      <w:r>
        <w:separator/>
      </w:r>
    </w:p>
    <w:p w14:paraId="766BD157" w14:textId="77777777" w:rsidR="00D92B42" w:rsidRDefault="00D92B42" w:rsidP="006655D3"/>
    <w:p w14:paraId="214AFF0D" w14:textId="77777777" w:rsidR="00D92B42" w:rsidRDefault="00D92B42" w:rsidP="006655D3"/>
  </w:endnote>
  <w:endnote w:type="continuationSeparator" w:id="0">
    <w:p w14:paraId="639C883E" w14:textId="77777777" w:rsidR="00D92B42" w:rsidRDefault="00D92B42" w:rsidP="006655D3">
      <w:r>
        <w:separator/>
      </w:r>
    </w:p>
    <w:p w14:paraId="0723A5D8" w14:textId="77777777" w:rsidR="00D92B42" w:rsidRPr="00294751" w:rsidRDefault="00D92B42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[Suite de la note de la page précédente]</w:t>
      </w:r>
    </w:p>
    <w:p w14:paraId="7D9DF17C" w14:textId="77777777" w:rsidR="00D92B42" w:rsidRPr="00294751" w:rsidRDefault="00D92B42" w:rsidP="006655D3">
      <w:pPr>
        <w:rPr>
          <w:lang w:val="fr-FR"/>
        </w:rPr>
      </w:pPr>
    </w:p>
    <w:p w14:paraId="2F460DB8" w14:textId="77777777" w:rsidR="00D92B42" w:rsidRPr="00294751" w:rsidRDefault="00D92B42" w:rsidP="006655D3">
      <w:pPr>
        <w:rPr>
          <w:lang w:val="fr-FR"/>
        </w:rPr>
      </w:pPr>
    </w:p>
  </w:endnote>
  <w:endnote w:type="continuationNotice" w:id="1">
    <w:p w14:paraId="01943AF5" w14:textId="77777777" w:rsidR="00D92B42" w:rsidRPr="00294751" w:rsidRDefault="00D92B42" w:rsidP="006655D3">
      <w:pPr>
        <w:rPr>
          <w:lang w:val="fr-FR"/>
        </w:rPr>
      </w:pPr>
      <w:r w:rsidRPr="00294751">
        <w:rPr>
          <w:lang w:val="fr-FR"/>
        </w:rPr>
        <w:t>[Suite de la note page suivante]</w:t>
      </w:r>
    </w:p>
    <w:p w14:paraId="2EA6792F" w14:textId="77777777" w:rsidR="00D92B42" w:rsidRPr="00294751" w:rsidRDefault="00D92B42" w:rsidP="006655D3">
      <w:pPr>
        <w:rPr>
          <w:lang w:val="fr-FR"/>
        </w:rPr>
      </w:pPr>
    </w:p>
    <w:p w14:paraId="4383D20C" w14:textId="77777777" w:rsidR="00D92B42" w:rsidRPr="00294751" w:rsidRDefault="00D92B42" w:rsidP="006655D3">
      <w:pPr>
        <w:rPr>
          <w:lang w:val="fr-F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C225C" w14:textId="77777777" w:rsidR="00D92B42" w:rsidRDefault="00D92B42" w:rsidP="006655D3">
      <w:r>
        <w:separator/>
      </w:r>
    </w:p>
  </w:footnote>
  <w:footnote w:type="continuationSeparator" w:id="0">
    <w:p w14:paraId="68B5C1D9" w14:textId="77777777" w:rsidR="00D92B42" w:rsidRDefault="00D92B42" w:rsidP="006655D3">
      <w:r>
        <w:separator/>
      </w:r>
    </w:p>
  </w:footnote>
  <w:footnote w:type="continuationNotice" w:id="1">
    <w:p w14:paraId="2133A8B2" w14:textId="77777777" w:rsidR="00D92B42" w:rsidRPr="00AB530F" w:rsidRDefault="00D92B42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B314E" w14:textId="7A57EA28" w:rsidR="00182B99" w:rsidRPr="00C5280D" w:rsidRDefault="00A33397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>C/60/5</w:t>
    </w:r>
  </w:p>
  <w:p w14:paraId="3DAF6DA7" w14:textId="77777777" w:rsidR="00182B99" w:rsidRPr="00C5280D" w:rsidRDefault="00182B99" w:rsidP="00EB048E">
    <w:pPr>
      <w:pStyle w:val="Header"/>
      <w:rPr>
        <w:lang w:val="en-US"/>
      </w:rPr>
    </w:pP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="00903264"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0E0E844D" w14:textId="77777777" w:rsidR="00182B99" w:rsidRPr="00C5280D" w:rsidRDefault="00182B99" w:rsidP="006655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97"/>
    <w:rsid w:val="00010CF3"/>
    <w:rsid w:val="00011E27"/>
    <w:rsid w:val="000148BC"/>
    <w:rsid w:val="00024AB8"/>
    <w:rsid w:val="00030854"/>
    <w:rsid w:val="000319DA"/>
    <w:rsid w:val="00036028"/>
    <w:rsid w:val="00044642"/>
    <w:rsid w:val="000446B9"/>
    <w:rsid w:val="00047E21"/>
    <w:rsid w:val="00050E16"/>
    <w:rsid w:val="00085505"/>
    <w:rsid w:val="000C1566"/>
    <w:rsid w:val="000C4E25"/>
    <w:rsid w:val="000C7021"/>
    <w:rsid w:val="000D6BBC"/>
    <w:rsid w:val="000D7780"/>
    <w:rsid w:val="000E636A"/>
    <w:rsid w:val="000F2F11"/>
    <w:rsid w:val="000F77B3"/>
    <w:rsid w:val="00105929"/>
    <w:rsid w:val="00110C36"/>
    <w:rsid w:val="001131D5"/>
    <w:rsid w:val="00141DB8"/>
    <w:rsid w:val="00145174"/>
    <w:rsid w:val="00172084"/>
    <w:rsid w:val="0017474A"/>
    <w:rsid w:val="001758C6"/>
    <w:rsid w:val="00181BE1"/>
    <w:rsid w:val="00182B99"/>
    <w:rsid w:val="001C07FB"/>
    <w:rsid w:val="001C1525"/>
    <w:rsid w:val="001D1460"/>
    <w:rsid w:val="001D450B"/>
    <w:rsid w:val="0020304B"/>
    <w:rsid w:val="0021332C"/>
    <w:rsid w:val="00213982"/>
    <w:rsid w:val="00214C72"/>
    <w:rsid w:val="0024416D"/>
    <w:rsid w:val="00256BFA"/>
    <w:rsid w:val="00271911"/>
    <w:rsid w:val="002800A0"/>
    <w:rsid w:val="002801B3"/>
    <w:rsid w:val="00281060"/>
    <w:rsid w:val="002940E8"/>
    <w:rsid w:val="00294751"/>
    <w:rsid w:val="002A6E50"/>
    <w:rsid w:val="002B4298"/>
    <w:rsid w:val="002C256A"/>
    <w:rsid w:val="00305A7F"/>
    <w:rsid w:val="003152FE"/>
    <w:rsid w:val="00327436"/>
    <w:rsid w:val="00344BD6"/>
    <w:rsid w:val="0035528D"/>
    <w:rsid w:val="00361821"/>
    <w:rsid w:val="00361E9E"/>
    <w:rsid w:val="003900D5"/>
    <w:rsid w:val="0039633A"/>
    <w:rsid w:val="003C7FBE"/>
    <w:rsid w:val="003D021F"/>
    <w:rsid w:val="003D227C"/>
    <w:rsid w:val="003D2B4D"/>
    <w:rsid w:val="003F5F2B"/>
    <w:rsid w:val="00444A88"/>
    <w:rsid w:val="00454690"/>
    <w:rsid w:val="00474DA4"/>
    <w:rsid w:val="00476B4D"/>
    <w:rsid w:val="004805FA"/>
    <w:rsid w:val="004935D2"/>
    <w:rsid w:val="004B1215"/>
    <w:rsid w:val="004D047D"/>
    <w:rsid w:val="004F1E9E"/>
    <w:rsid w:val="004F305A"/>
    <w:rsid w:val="00512164"/>
    <w:rsid w:val="0051361E"/>
    <w:rsid w:val="00520297"/>
    <w:rsid w:val="005338F9"/>
    <w:rsid w:val="0054281C"/>
    <w:rsid w:val="00544581"/>
    <w:rsid w:val="00547FCF"/>
    <w:rsid w:val="0055268D"/>
    <w:rsid w:val="00555844"/>
    <w:rsid w:val="00576BE4"/>
    <w:rsid w:val="005A400A"/>
    <w:rsid w:val="005B7A61"/>
    <w:rsid w:val="005F7B92"/>
    <w:rsid w:val="00612379"/>
    <w:rsid w:val="006153B6"/>
    <w:rsid w:val="0061555F"/>
    <w:rsid w:val="00636CA6"/>
    <w:rsid w:val="00641200"/>
    <w:rsid w:val="00645CA8"/>
    <w:rsid w:val="006655D3"/>
    <w:rsid w:val="00667404"/>
    <w:rsid w:val="00687EB4"/>
    <w:rsid w:val="00695C56"/>
    <w:rsid w:val="006A5CDE"/>
    <w:rsid w:val="006A644A"/>
    <w:rsid w:val="006B17D2"/>
    <w:rsid w:val="006C224E"/>
    <w:rsid w:val="006D780A"/>
    <w:rsid w:val="0071271E"/>
    <w:rsid w:val="00732DEC"/>
    <w:rsid w:val="00735BD5"/>
    <w:rsid w:val="007451EC"/>
    <w:rsid w:val="00751613"/>
    <w:rsid w:val="007556F6"/>
    <w:rsid w:val="00760EEF"/>
    <w:rsid w:val="00777EE5"/>
    <w:rsid w:val="00782255"/>
    <w:rsid w:val="00784836"/>
    <w:rsid w:val="0079023E"/>
    <w:rsid w:val="007A2854"/>
    <w:rsid w:val="007C1D92"/>
    <w:rsid w:val="007C3C19"/>
    <w:rsid w:val="007C4CB9"/>
    <w:rsid w:val="007D0B9D"/>
    <w:rsid w:val="007D19B0"/>
    <w:rsid w:val="007D2DA5"/>
    <w:rsid w:val="007D4635"/>
    <w:rsid w:val="007F498F"/>
    <w:rsid w:val="0080679D"/>
    <w:rsid w:val="008108B0"/>
    <w:rsid w:val="00811B20"/>
    <w:rsid w:val="008211B5"/>
    <w:rsid w:val="0082296E"/>
    <w:rsid w:val="00824099"/>
    <w:rsid w:val="0083359E"/>
    <w:rsid w:val="00846D7C"/>
    <w:rsid w:val="00867AC1"/>
    <w:rsid w:val="00890DF8"/>
    <w:rsid w:val="008A743F"/>
    <w:rsid w:val="008C0970"/>
    <w:rsid w:val="008D0BC5"/>
    <w:rsid w:val="008D2CF7"/>
    <w:rsid w:val="00900C26"/>
    <w:rsid w:val="0090197F"/>
    <w:rsid w:val="00903264"/>
    <w:rsid w:val="00906DDC"/>
    <w:rsid w:val="00934E09"/>
    <w:rsid w:val="00936253"/>
    <w:rsid w:val="00940D46"/>
    <w:rsid w:val="00952DD4"/>
    <w:rsid w:val="00965AE7"/>
    <w:rsid w:val="00970FED"/>
    <w:rsid w:val="009830C3"/>
    <w:rsid w:val="00987CB1"/>
    <w:rsid w:val="00992D82"/>
    <w:rsid w:val="00997029"/>
    <w:rsid w:val="009A7339"/>
    <w:rsid w:val="009B440E"/>
    <w:rsid w:val="009D690D"/>
    <w:rsid w:val="009E65B6"/>
    <w:rsid w:val="009F77CF"/>
    <w:rsid w:val="00A24C10"/>
    <w:rsid w:val="00A33397"/>
    <w:rsid w:val="00A3365A"/>
    <w:rsid w:val="00A42AC3"/>
    <w:rsid w:val="00A430CF"/>
    <w:rsid w:val="00A54309"/>
    <w:rsid w:val="00AB2B93"/>
    <w:rsid w:val="00AB530F"/>
    <w:rsid w:val="00AB7E5B"/>
    <w:rsid w:val="00AC2883"/>
    <w:rsid w:val="00AE0EF1"/>
    <w:rsid w:val="00AE2937"/>
    <w:rsid w:val="00B07301"/>
    <w:rsid w:val="00B11F3E"/>
    <w:rsid w:val="00B224DE"/>
    <w:rsid w:val="00B24CA7"/>
    <w:rsid w:val="00B324D4"/>
    <w:rsid w:val="00B451A8"/>
    <w:rsid w:val="00B46575"/>
    <w:rsid w:val="00B61777"/>
    <w:rsid w:val="00B84BBD"/>
    <w:rsid w:val="00B92A88"/>
    <w:rsid w:val="00BA43FB"/>
    <w:rsid w:val="00BC127D"/>
    <w:rsid w:val="00BC1FE6"/>
    <w:rsid w:val="00C0361E"/>
    <w:rsid w:val="00C061B6"/>
    <w:rsid w:val="00C2446C"/>
    <w:rsid w:val="00C36AE5"/>
    <w:rsid w:val="00C41F17"/>
    <w:rsid w:val="00C46CC0"/>
    <w:rsid w:val="00C527FA"/>
    <w:rsid w:val="00C5280D"/>
    <w:rsid w:val="00C53EB3"/>
    <w:rsid w:val="00C54940"/>
    <w:rsid w:val="00C5791C"/>
    <w:rsid w:val="00C66290"/>
    <w:rsid w:val="00C72B7A"/>
    <w:rsid w:val="00C75A58"/>
    <w:rsid w:val="00C92046"/>
    <w:rsid w:val="00C973F2"/>
    <w:rsid w:val="00CA2147"/>
    <w:rsid w:val="00CA304C"/>
    <w:rsid w:val="00CA774A"/>
    <w:rsid w:val="00CA7BA1"/>
    <w:rsid w:val="00CC11B0"/>
    <w:rsid w:val="00CC2841"/>
    <w:rsid w:val="00CF1330"/>
    <w:rsid w:val="00CF7E36"/>
    <w:rsid w:val="00D3708D"/>
    <w:rsid w:val="00D40426"/>
    <w:rsid w:val="00D57C96"/>
    <w:rsid w:val="00D57D18"/>
    <w:rsid w:val="00D76A6E"/>
    <w:rsid w:val="00D91203"/>
    <w:rsid w:val="00D92B42"/>
    <w:rsid w:val="00D9489F"/>
    <w:rsid w:val="00D95174"/>
    <w:rsid w:val="00DA4973"/>
    <w:rsid w:val="00DA6F36"/>
    <w:rsid w:val="00DB323D"/>
    <w:rsid w:val="00DB4336"/>
    <w:rsid w:val="00DB596E"/>
    <w:rsid w:val="00DB7773"/>
    <w:rsid w:val="00DC00EA"/>
    <w:rsid w:val="00DC3802"/>
    <w:rsid w:val="00E07D87"/>
    <w:rsid w:val="00E32F7E"/>
    <w:rsid w:val="00E364BF"/>
    <w:rsid w:val="00E463BE"/>
    <w:rsid w:val="00E5267B"/>
    <w:rsid w:val="00E63C0E"/>
    <w:rsid w:val="00E672CE"/>
    <w:rsid w:val="00E72D49"/>
    <w:rsid w:val="00E7593C"/>
    <w:rsid w:val="00E7678A"/>
    <w:rsid w:val="00E935F1"/>
    <w:rsid w:val="00E948F9"/>
    <w:rsid w:val="00E94A81"/>
    <w:rsid w:val="00EA1FFB"/>
    <w:rsid w:val="00EB048E"/>
    <w:rsid w:val="00EB4E9C"/>
    <w:rsid w:val="00EE34DF"/>
    <w:rsid w:val="00EE3E6E"/>
    <w:rsid w:val="00EF2F89"/>
    <w:rsid w:val="00F03E98"/>
    <w:rsid w:val="00F1237A"/>
    <w:rsid w:val="00F22CBD"/>
    <w:rsid w:val="00F272F1"/>
    <w:rsid w:val="00F45372"/>
    <w:rsid w:val="00F560F7"/>
    <w:rsid w:val="00F6334D"/>
    <w:rsid w:val="00F63599"/>
    <w:rsid w:val="00FA49AB"/>
    <w:rsid w:val="00FE39C7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2C9C2F"/>
  <w15:docId w15:val="{A10511D0-98B6-4D7D-A28F-6C6A64BC2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3C19"/>
    <w:pPr>
      <w:jc w:val="both"/>
    </w:pPr>
    <w:rPr>
      <w:rFonts w:ascii="Arial" w:hAnsi="Arial"/>
    </w:rPr>
  </w:style>
  <w:style w:type="paragraph" w:styleId="Heading1">
    <w:name w:val="heading 1"/>
    <w:next w:val="Normal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autoRedefine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AE293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link w:val="DecisionParagraphsChar"/>
    <w:qFormat/>
    <w:rsid w:val="00214C72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3F5F2B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3F5F2B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3F5F2B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3F5F2B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3F5F2B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character" w:customStyle="1" w:styleId="DecisionParagraphsChar">
    <w:name w:val="DecisionParagraphs Char"/>
    <w:link w:val="DecisionParagraphs"/>
    <w:rsid w:val="00A33397"/>
    <w:rPr>
      <w:rFonts w:ascii="Arial" w:hAnsi="Arial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ipoprod.sharepoint.com/sites/SPS-INT-BFP-UPOV-MeetEven/CCoun/C60%20(2026)/templates/c_60_EN.dotx?OR=81dd2b71-fb82-4b33-ac71-fed46bf0f87a&amp;CID=8e9323a2-1009-f000-0d76-d63ff0b4d8a4&amp;CT=17830665298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4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UPOV01 Boards, Committees and Governing Bodies:600 Governing Bodies:05 Council Files</TermName>
          <TermId xmlns="http://schemas.microsoft.com/office/infopath/2007/PartnerControls">f66873ab-ffac-475e-a6ed-408252eb2ce6</TermId>
        </TermInfo>
      </Terms>
    </oec7080f59824b85bfab9bab42c36e68>
    <Excluded xmlns="56500874-bba0-4b48-9090-b201492e8473" xsi:nil="true"/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472E5C03EAB2E14A994A310B525C07E7" ma:contentTypeVersion="143" ma:contentTypeDescription="" ma:contentTypeScope="" ma:versionID="c855395346270e3a50a7e96fd77e367d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763060ac44d49cb73e5ade66a1e757c9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3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f7a99264-aac8-44dd-b14f-8017e78a225a" ContentTypeId="0x01010055C8466DB2DC0041BD825C52736E99FC" PreviousValue="false"/>
</file>

<file path=customXml/itemProps1.xml><?xml version="1.0" encoding="utf-8"?>
<ds:datastoreItem xmlns:ds="http://schemas.openxmlformats.org/officeDocument/2006/customXml" ds:itemID="{9CE2B452-04A8-4A9A-A55E-32D6BA52F12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9125570-890A-4B49-BBBB-3ECACD3ABE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B99D12-EDE7-4603-B692-D73333FF6DC6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customXml/itemProps4.xml><?xml version="1.0" encoding="utf-8"?>
<ds:datastoreItem xmlns:ds="http://schemas.openxmlformats.org/officeDocument/2006/customXml" ds:itemID="{D6831F03-5312-48D4-8CCC-44717DBE9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86EBC12-D2F0-4C85-B853-1A72A5E72E91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c_60_EN.dotx?OR=81dd2b71-fb82-4b33-ac71-fed46bf0f87a&amp;CID=8e9323a2-1009-f000-0d76-d63ff0b4d8a4&amp;CT=1783066529822</Template>
  <TotalTime>1</TotalTime>
  <Pages>1</Pages>
  <Words>402</Words>
  <Characters>1932</Characters>
  <Application>Microsoft Office Word</Application>
  <DocSecurity>0</DocSecurity>
  <Lines>56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C/60/</vt:lpstr>
    </vt:vector>
  </TitlesOfParts>
  <Company>UPOV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C/60/5</dc:title>
  <dc:creator>UPOV</dc:creator>
  <cp:lastModifiedBy>SANCHEZ VIZCAINO GOMEZ Rosa Maria</cp:lastModifiedBy>
  <cp:revision>3</cp:revision>
  <cp:lastPrinted>2016-11-22T15:41:00Z</cp:lastPrinted>
  <dcterms:created xsi:type="dcterms:W3CDTF">2026-08-04T09:49:00Z</dcterms:created>
  <dcterms:modified xsi:type="dcterms:W3CDTF">2026-08-04T09:50:00Z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0x01010055C8466DB2DC0041BD825C52736E99FC00472E5C03EAB2E14A994A310B525C07E7</vt:lpwstr>
  </property>
  <property fmtid="{D5CDD505-2E9C-101B-9397-08002B2CF9AE}" pid="3" name="m4535404f5974080b635c68c1acaf1ab">
    <vt:lpwstr/>
  </property>
  <property fmtid="{D5CDD505-2E9C-101B-9397-08002B2CF9AE}" pid="4" name="BusinessUnit">
    <vt:lpwstr>3;#International Union for the Protection of New Varieties of Plants|b5148cec-dea8-4a3e-91f7-349f7e3ddab8</vt:lpwstr>
  </property>
  <property fmtid="{D5CDD505-2E9C-101B-9397-08002B2CF9AE}" pid="5" name="MediaServiceImageTags">
    <vt:lpwstr/>
  </property>
  <property fmtid="{D5CDD505-2E9C-101B-9397-08002B2CF9AE}" pid="6" name="RMClassification">
    <vt:lpwstr>4</vt:lpwstr>
  </property>
  <property fmtid="{D5CDD505-2E9C-101B-9397-08002B2CF9AE}" pid="7" name="lcf76f155ced4ddcb4097134ff3c332f">
    <vt:lpwstr/>
  </property>
  <property fmtid="{D5CDD505-2E9C-101B-9397-08002B2CF9AE}" pid="8" name="Languages">
    <vt:lpwstr>1;#English|950e6fa2-2df0-4983-a604-54e57c7a6d93</vt:lpwstr>
  </property>
  <property fmtid="{D5CDD505-2E9C-101B-9397-08002B2CF9AE}" pid="9" name="UPOVTopics">
    <vt:lpwstr/>
  </property>
  <property fmtid="{D5CDD505-2E9C-101B-9397-08002B2CF9AE}" pid="10" name="_dlc_DocIdItemGuid">
    <vt:lpwstr>dfb29a8b-3b10-47e2-8507-7e839a5c2c68</vt:lpwstr>
  </property>
  <property fmtid="{D5CDD505-2E9C-101B-9397-08002B2CF9AE}" pid="11" name="IP System">
    <vt:lpwstr/>
  </property>
  <property fmtid="{D5CDD505-2E9C-101B-9397-08002B2CF9AE}" pid="12" name="DocumentSetDescription">
    <vt:lpwstr/>
  </property>
  <property fmtid="{D5CDD505-2E9C-101B-9397-08002B2CF9AE}" pid="13" name="RoutingRuleDescription">
    <vt:lpwstr/>
  </property>
  <property fmtid="{D5CDD505-2E9C-101B-9397-08002B2CF9AE}" pid="14" name="_ExtendedDescription">
    <vt:lpwstr/>
  </property>
  <property fmtid="{D5CDD505-2E9C-101B-9397-08002B2CF9AE}" pid="15" name="PolicyFileOldType">
    <vt:lpwstr/>
  </property>
  <property fmtid="{D5CDD505-2E9C-101B-9397-08002B2CF9AE}" pid="16" name="_docset_NoMedatataSyncRequired">
    <vt:lpwstr>False</vt:lpwstr>
  </property>
  <property fmtid="{D5CDD505-2E9C-101B-9397-08002B2CF9AE}" pid="17" name="ECCM_Year">
    <vt:lpwstr>721</vt:lpwstr>
  </property>
  <property fmtid="{D5CDD505-2E9C-101B-9397-08002B2CF9AE}" pid="18" name="_dlc_DocId">
    <vt:lpwstr>UPOVBFP-899189165-17199</vt:lpwstr>
  </property>
  <property fmtid="{D5CDD505-2E9C-101B-9397-08002B2CF9AE}" pid="19" name="_dlc_DocIdUrl">
    <vt:lpwstr>https://wipoprod.sharepoint.com/sites/SPS-INT-BFP-UPOV-MeetEven/_layouts/15/DocIdRedir.aspx?ID=UPOVBFP-899189165-17199, UPOVBFP-899189165-17199</vt:lpwstr>
  </property>
</Properties>
</file>