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A4499" w:rsidP="00E02914">
            <w:pPr>
              <w:pStyle w:val="Sessiontcplacedate"/>
              <w:rPr>
                <w:sz w:val="22"/>
              </w:rPr>
            </w:pPr>
            <w:r>
              <w:t>Sixteenth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La Rochelle, France</w:t>
            </w:r>
            <w:r w:rsidR="00EB4E9C" w:rsidRPr="00DA4973">
              <w:t xml:space="preserve">, </w:t>
            </w:r>
            <w:r w:rsidR="00E02914">
              <w:t>November</w:t>
            </w:r>
            <w:r>
              <w:t xml:space="preserve"> </w:t>
            </w:r>
            <w:r w:rsidR="00E02914">
              <w:t>7</w:t>
            </w:r>
            <w:r w:rsidR="00EB4E9C" w:rsidRPr="00DA4973">
              <w:t xml:space="preserve"> to </w:t>
            </w:r>
            <w:r w:rsidR="00E02914">
              <w:t>10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Default="00621302" w:rsidP="003C7FBE">
            <w:pPr>
              <w:pStyle w:val="Doccode"/>
            </w:pPr>
            <w:r>
              <w:t>BMT</w:t>
            </w:r>
            <w:r w:rsidR="00EB4E9C" w:rsidRPr="00AC2883">
              <w:t>/</w:t>
            </w:r>
            <w:r>
              <w:t>16</w:t>
            </w:r>
            <w:r w:rsidR="00EB4E9C" w:rsidRPr="00AC2883">
              <w:t>/</w:t>
            </w:r>
            <w:r w:rsidR="00D2303B">
              <w:t>1</w:t>
            </w:r>
            <w:r w:rsidR="00FD6FA1">
              <w:t>4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E47E1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D11C0E" w:rsidRPr="004E47E1">
              <w:rPr>
                <w:b w:val="0"/>
                <w:spacing w:val="0"/>
              </w:rPr>
              <w:t>October</w:t>
            </w:r>
            <w:r w:rsidR="00FD52E3" w:rsidRPr="004E47E1">
              <w:rPr>
                <w:b w:val="0"/>
                <w:spacing w:val="0"/>
              </w:rPr>
              <w:t xml:space="preserve"> </w:t>
            </w:r>
            <w:r w:rsidR="004E47E1" w:rsidRPr="004E47E1">
              <w:rPr>
                <w:b w:val="0"/>
                <w:spacing w:val="0"/>
              </w:rPr>
              <w:t>12</w:t>
            </w:r>
            <w:r w:rsidRPr="004E47E1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FD6FA1" w:rsidP="006A644A">
      <w:pPr>
        <w:pStyle w:val="Titleofdoc0"/>
      </w:pPr>
      <w:bookmarkStart w:id="1" w:name="TitleOfDoc"/>
      <w:bookmarkEnd w:id="1"/>
      <w:r w:rsidRPr="00375423">
        <w:rPr>
          <w:rFonts w:cs="Arial"/>
        </w:rPr>
        <w:t>THE USE OF REFERENCE VARIETY SIMILARITIES IN VARIETAL DISTINCTNESS II: REFERENCE VARIETY SELECTION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AF0B3E">
        <w:t>expert</w:t>
      </w:r>
      <w:r w:rsidR="00F537D4">
        <w:t>s</w:t>
      </w:r>
      <w:r w:rsidR="00AF0B3E">
        <w:t xml:space="preserve"> fro</w:t>
      </w:r>
      <w:r w:rsidR="00AF0B3E" w:rsidRPr="00893C57">
        <w:t xml:space="preserve">m </w:t>
      </w:r>
      <w:r w:rsidR="0098788B" w:rsidRPr="00893C57">
        <w:t>Seed Association of the Americas (SAA)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D11C0E" w:rsidRDefault="00D11C0E" w:rsidP="00F71072">
      <w:r w:rsidRPr="007C25BD">
        <w:fldChar w:fldCharType="begin"/>
      </w:r>
      <w:r w:rsidRPr="007C25BD">
        <w:instrText xml:space="preserve"> AUTONUM  </w:instrText>
      </w:r>
      <w:r w:rsidRPr="007C25BD">
        <w:fldChar w:fldCharType="end"/>
      </w:r>
      <w:r w:rsidRPr="007C25BD">
        <w:tab/>
      </w:r>
      <w:r w:rsidR="001502BD" w:rsidRPr="00FD6FA1">
        <w:rPr>
          <w:rFonts w:cs="Arial"/>
        </w:rPr>
        <w:t xml:space="preserve">At the </w:t>
      </w:r>
      <w:r w:rsidR="001502BD">
        <w:rPr>
          <w:rFonts w:cs="Arial"/>
        </w:rPr>
        <w:t xml:space="preserve">fourteenth session of the </w:t>
      </w:r>
      <w:r w:rsidR="001502BD">
        <w:t xml:space="preserve">Working Group on Biochemical and Molecular Techniques </w:t>
      </w:r>
      <w:r w:rsidR="001502BD">
        <w:br/>
        <w:t>and DNA-Profiling in Particular (BMT)</w:t>
      </w:r>
      <w:r w:rsidR="001502BD">
        <w:rPr>
          <w:rFonts w:cs="Arial"/>
        </w:rPr>
        <w:t>,</w:t>
      </w:r>
      <w:r w:rsidR="001502BD" w:rsidRPr="00FD6FA1">
        <w:rPr>
          <w:rFonts w:cs="Arial"/>
        </w:rPr>
        <w:t xml:space="preserve"> Nelson et al. (2014) produced the idea of using genetic similarity coefficients with a set of reference varieties to determine varietal distinctness. At </w:t>
      </w:r>
      <w:r w:rsidR="001502BD">
        <w:rPr>
          <w:rFonts w:cs="Arial"/>
        </w:rPr>
        <w:t xml:space="preserve">the fifteenth session of the </w:t>
      </w:r>
      <w:r w:rsidR="001502BD" w:rsidRPr="00FD6FA1">
        <w:rPr>
          <w:rFonts w:cs="Arial"/>
        </w:rPr>
        <w:t>BMT</w:t>
      </w:r>
      <w:r w:rsidR="001502BD">
        <w:rPr>
          <w:rFonts w:cs="Arial"/>
        </w:rPr>
        <w:t>,</w:t>
      </w:r>
      <w:r w:rsidR="001502BD" w:rsidRPr="00FD6FA1">
        <w:rPr>
          <w:rFonts w:cs="Arial"/>
        </w:rPr>
        <w:t xml:space="preserve"> </w:t>
      </w:r>
      <w:r w:rsidR="001502BD">
        <w:rPr>
          <w:rFonts w:cs="Arial"/>
        </w:rPr>
        <w:t xml:space="preserve">Mr. Kees </w:t>
      </w:r>
      <w:r w:rsidR="001502BD" w:rsidRPr="00FD6FA1">
        <w:rPr>
          <w:rFonts w:cs="Arial"/>
        </w:rPr>
        <w:t>van Ettekoven (2016) expanded this idea to fit within the context of a UPOV characteristic.</w:t>
      </w:r>
    </w:p>
    <w:p w:rsidR="00AF0B3E" w:rsidRDefault="00AF0B3E" w:rsidP="00D11C0E">
      <w:pPr>
        <w:rPr>
          <w:lang w:eastAsia="ja-JP"/>
        </w:rPr>
      </w:pPr>
    </w:p>
    <w:p w:rsidR="00AF0B3E" w:rsidRDefault="00AF0B3E" w:rsidP="00AF0B3E">
      <w:pPr>
        <w:rPr>
          <w:lang w:eastAsia="ja-JP"/>
        </w:rPr>
      </w:pPr>
      <w:r w:rsidRPr="007C25BD">
        <w:fldChar w:fldCharType="begin"/>
      </w:r>
      <w:r w:rsidRPr="007C25BD">
        <w:instrText xml:space="preserve"> AUTONUM  </w:instrText>
      </w:r>
      <w:r w:rsidRPr="007C25BD">
        <w:fldChar w:fldCharType="end"/>
      </w:r>
      <w:r w:rsidRPr="007C25BD">
        <w:tab/>
      </w:r>
      <w:r w:rsidR="001502BD" w:rsidRPr="00FD6FA1">
        <w:rPr>
          <w:rFonts w:cs="Arial"/>
        </w:rPr>
        <w:t>Here we address reference variety selection, a key feature in application of the reference variety model, among a set of publicly available maize (</w:t>
      </w:r>
      <w:proofErr w:type="spellStart"/>
      <w:r w:rsidR="001502BD" w:rsidRPr="00FD6FA1">
        <w:rPr>
          <w:rFonts w:cs="Arial"/>
        </w:rPr>
        <w:t>Zea</w:t>
      </w:r>
      <w:proofErr w:type="spellEnd"/>
      <w:r w:rsidR="001502BD" w:rsidRPr="00FD6FA1">
        <w:rPr>
          <w:rFonts w:cs="Arial"/>
        </w:rPr>
        <w:t xml:space="preserve"> mays) inbred lines.  Most of the maize lines studied have expired </w:t>
      </w:r>
      <w:r w:rsidR="00C67C55">
        <w:rPr>
          <w:rFonts w:cs="Arial"/>
        </w:rPr>
        <w:t>United States of America</w:t>
      </w:r>
      <w:r w:rsidR="001502BD" w:rsidRPr="00FD6FA1">
        <w:rPr>
          <w:rFonts w:cs="Arial"/>
        </w:rPr>
        <w:t xml:space="preserve"> plant variety protection (PVP) certificates.  We explore the problem of reference variety selection theoretically and empirically.  Challenges and opportunities are addressed.</w:t>
      </w:r>
    </w:p>
    <w:p w:rsidR="007B3585" w:rsidRDefault="007B3585" w:rsidP="007B3585"/>
    <w:p w:rsidR="00892B48" w:rsidRPr="00FD6FA1" w:rsidRDefault="00892B48" w:rsidP="007B3585">
      <w:pPr>
        <w:rPr>
          <w:rFonts w:cs="Arial"/>
        </w:rPr>
      </w:pPr>
    </w:p>
    <w:p w:rsidR="007B3585" w:rsidRDefault="007B3585" w:rsidP="00D11C0E"/>
    <w:p w:rsidR="00D11C0E" w:rsidRDefault="00D11C0E" w:rsidP="00893C57"/>
    <w:p w:rsidR="00AF0B3E" w:rsidRPr="007C25BD" w:rsidRDefault="00AF0B3E" w:rsidP="00AF0B3E">
      <w:pPr>
        <w:jc w:val="right"/>
        <w:rPr>
          <w:bCs/>
          <w:snapToGrid w:val="0"/>
        </w:rPr>
      </w:pPr>
      <w:r w:rsidRPr="007C25BD">
        <w:rPr>
          <w:snapToGrid w:val="0"/>
        </w:rPr>
        <w:t>[</w:t>
      </w:r>
      <w:r>
        <w:rPr>
          <w:snapToGrid w:val="0"/>
        </w:rPr>
        <w:t>End of document</w:t>
      </w:r>
      <w:r w:rsidRPr="007C25BD">
        <w:rPr>
          <w:snapToGrid w:val="0"/>
        </w:rPr>
        <w:t>]</w:t>
      </w:r>
    </w:p>
    <w:p w:rsidR="00AF0B3E" w:rsidRPr="00AF0B3E" w:rsidRDefault="00AF0B3E" w:rsidP="00893C57"/>
    <w:sectPr w:rsidR="00AF0B3E" w:rsidRPr="00AF0B3E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1C" w:rsidRDefault="00FC7E1C" w:rsidP="006655D3">
      <w:r>
        <w:separator/>
      </w:r>
    </w:p>
    <w:p w:rsidR="00FC7E1C" w:rsidRDefault="00FC7E1C" w:rsidP="006655D3"/>
    <w:p w:rsidR="00FC7E1C" w:rsidRDefault="00FC7E1C" w:rsidP="006655D3"/>
  </w:endnote>
  <w:endnote w:type="continuationSeparator" w:id="0">
    <w:p w:rsidR="00FC7E1C" w:rsidRDefault="00FC7E1C" w:rsidP="006655D3">
      <w:r>
        <w:separator/>
      </w:r>
    </w:p>
    <w:p w:rsidR="00FC7E1C" w:rsidRPr="00294751" w:rsidRDefault="00FC7E1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  <w:endnote w:type="continuationNotice" w:id="1">
    <w:p w:rsidR="00FC7E1C" w:rsidRPr="00294751" w:rsidRDefault="00FC7E1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1C" w:rsidRDefault="00FC7E1C" w:rsidP="006655D3">
      <w:r>
        <w:separator/>
      </w:r>
    </w:p>
  </w:footnote>
  <w:footnote w:type="continuationSeparator" w:id="0">
    <w:p w:rsidR="00FC7E1C" w:rsidRDefault="00FC7E1C" w:rsidP="006655D3">
      <w:r>
        <w:separator/>
      </w:r>
    </w:p>
  </w:footnote>
  <w:footnote w:type="continuationNotice" w:id="1">
    <w:p w:rsidR="00FC7E1C" w:rsidRPr="00AB530F" w:rsidRDefault="00FC7E1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C430A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EB8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ED03910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C"/>
    <w:rsid w:val="00010CF3"/>
    <w:rsid w:val="00011E27"/>
    <w:rsid w:val="000148BC"/>
    <w:rsid w:val="00024AB8"/>
    <w:rsid w:val="00025F4E"/>
    <w:rsid w:val="00030854"/>
    <w:rsid w:val="00036028"/>
    <w:rsid w:val="00044642"/>
    <w:rsid w:val="000446B9"/>
    <w:rsid w:val="00047E21"/>
    <w:rsid w:val="00050E16"/>
    <w:rsid w:val="000724A3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02BD"/>
    <w:rsid w:val="0015326B"/>
    <w:rsid w:val="00172084"/>
    <w:rsid w:val="0017474A"/>
    <w:rsid w:val="001758C6"/>
    <w:rsid w:val="00182B99"/>
    <w:rsid w:val="001D6303"/>
    <w:rsid w:val="00212A19"/>
    <w:rsid w:val="0021332C"/>
    <w:rsid w:val="00213982"/>
    <w:rsid w:val="0024416D"/>
    <w:rsid w:val="002506FF"/>
    <w:rsid w:val="00271911"/>
    <w:rsid w:val="002800A0"/>
    <w:rsid w:val="002801B3"/>
    <w:rsid w:val="00281060"/>
    <w:rsid w:val="00292B63"/>
    <w:rsid w:val="002940E8"/>
    <w:rsid w:val="00294751"/>
    <w:rsid w:val="002A6E50"/>
    <w:rsid w:val="002B4298"/>
    <w:rsid w:val="002C256A"/>
    <w:rsid w:val="00305A7F"/>
    <w:rsid w:val="003152FE"/>
    <w:rsid w:val="00327436"/>
    <w:rsid w:val="00334165"/>
    <w:rsid w:val="00335389"/>
    <w:rsid w:val="00344BD6"/>
    <w:rsid w:val="0035528D"/>
    <w:rsid w:val="00361821"/>
    <w:rsid w:val="00361E9E"/>
    <w:rsid w:val="00365129"/>
    <w:rsid w:val="003A1D7E"/>
    <w:rsid w:val="003B4156"/>
    <w:rsid w:val="003C7FBE"/>
    <w:rsid w:val="003D227C"/>
    <w:rsid w:val="003D2B4D"/>
    <w:rsid w:val="00401F6C"/>
    <w:rsid w:val="00444A88"/>
    <w:rsid w:val="0047126E"/>
    <w:rsid w:val="00474DA4"/>
    <w:rsid w:val="00476B4D"/>
    <w:rsid w:val="004805FA"/>
    <w:rsid w:val="00480888"/>
    <w:rsid w:val="00482486"/>
    <w:rsid w:val="004935D2"/>
    <w:rsid w:val="0049744F"/>
    <w:rsid w:val="004B1215"/>
    <w:rsid w:val="004D047D"/>
    <w:rsid w:val="004E47E1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394B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36F36"/>
    <w:rsid w:val="00751613"/>
    <w:rsid w:val="007556F6"/>
    <w:rsid w:val="00760880"/>
    <w:rsid w:val="00760EEF"/>
    <w:rsid w:val="00777EE5"/>
    <w:rsid w:val="00784836"/>
    <w:rsid w:val="0079023E"/>
    <w:rsid w:val="007A2854"/>
    <w:rsid w:val="007B3585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12D3"/>
    <w:rsid w:val="0082296E"/>
    <w:rsid w:val="00824099"/>
    <w:rsid w:val="00846D7C"/>
    <w:rsid w:val="00855058"/>
    <w:rsid w:val="00860A1D"/>
    <w:rsid w:val="00867AC1"/>
    <w:rsid w:val="00890DF8"/>
    <w:rsid w:val="00892B48"/>
    <w:rsid w:val="00893C57"/>
    <w:rsid w:val="008A696A"/>
    <w:rsid w:val="008A743F"/>
    <w:rsid w:val="008C0970"/>
    <w:rsid w:val="008C430A"/>
    <w:rsid w:val="008D0BC5"/>
    <w:rsid w:val="008D2CF7"/>
    <w:rsid w:val="00900C26"/>
    <w:rsid w:val="0090197F"/>
    <w:rsid w:val="00906DDC"/>
    <w:rsid w:val="0091607B"/>
    <w:rsid w:val="00925E3D"/>
    <w:rsid w:val="00934E09"/>
    <w:rsid w:val="00936253"/>
    <w:rsid w:val="00940D46"/>
    <w:rsid w:val="00952DD4"/>
    <w:rsid w:val="00965AE7"/>
    <w:rsid w:val="00970FED"/>
    <w:rsid w:val="0098788B"/>
    <w:rsid w:val="00992D82"/>
    <w:rsid w:val="009947F1"/>
    <w:rsid w:val="00997029"/>
    <w:rsid w:val="009A7339"/>
    <w:rsid w:val="009B440E"/>
    <w:rsid w:val="009D690D"/>
    <w:rsid w:val="009E65B6"/>
    <w:rsid w:val="009F7082"/>
    <w:rsid w:val="00A1778A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0B3E"/>
    <w:rsid w:val="00AF16C7"/>
    <w:rsid w:val="00B07301"/>
    <w:rsid w:val="00B11F3E"/>
    <w:rsid w:val="00B15A91"/>
    <w:rsid w:val="00B2072F"/>
    <w:rsid w:val="00B224DE"/>
    <w:rsid w:val="00B324D4"/>
    <w:rsid w:val="00B46575"/>
    <w:rsid w:val="00B54321"/>
    <w:rsid w:val="00B61777"/>
    <w:rsid w:val="00B84BBD"/>
    <w:rsid w:val="00BA43FB"/>
    <w:rsid w:val="00BC127D"/>
    <w:rsid w:val="00BC1FE6"/>
    <w:rsid w:val="00C061B6"/>
    <w:rsid w:val="00C2446C"/>
    <w:rsid w:val="00C252E1"/>
    <w:rsid w:val="00C36AE5"/>
    <w:rsid w:val="00C41F17"/>
    <w:rsid w:val="00C527FA"/>
    <w:rsid w:val="00C5280D"/>
    <w:rsid w:val="00C53EB3"/>
    <w:rsid w:val="00C5791C"/>
    <w:rsid w:val="00C64C6B"/>
    <w:rsid w:val="00C658B3"/>
    <w:rsid w:val="00C66290"/>
    <w:rsid w:val="00C67C55"/>
    <w:rsid w:val="00C72B7A"/>
    <w:rsid w:val="00C973F2"/>
    <w:rsid w:val="00CA304C"/>
    <w:rsid w:val="00CA774A"/>
    <w:rsid w:val="00CB213A"/>
    <w:rsid w:val="00CC11B0"/>
    <w:rsid w:val="00CC2841"/>
    <w:rsid w:val="00CF1330"/>
    <w:rsid w:val="00CF7E36"/>
    <w:rsid w:val="00D079B4"/>
    <w:rsid w:val="00D11C0E"/>
    <w:rsid w:val="00D2303B"/>
    <w:rsid w:val="00D3708D"/>
    <w:rsid w:val="00D40426"/>
    <w:rsid w:val="00D57C96"/>
    <w:rsid w:val="00D57D18"/>
    <w:rsid w:val="00D66D8C"/>
    <w:rsid w:val="00D8607D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D2D20"/>
    <w:rsid w:val="00E02914"/>
    <w:rsid w:val="00E07D87"/>
    <w:rsid w:val="00E32F7E"/>
    <w:rsid w:val="00E5267B"/>
    <w:rsid w:val="00E6209D"/>
    <w:rsid w:val="00E72D49"/>
    <w:rsid w:val="00E7593C"/>
    <w:rsid w:val="00E7678A"/>
    <w:rsid w:val="00E935F1"/>
    <w:rsid w:val="00E94A81"/>
    <w:rsid w:val="00EA1FFB"/>
    <w:rsid w:val="00EB048E"/>
    <w:rsid w:val="00EB4CED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34105"/>
    <w:rsid w:val="00F45372"/>
    <w:rsid w:val="00F537D4"/>
    <w:rsid w:val="00F560F7"/>
    <w:rsid w:val="00F6334D"/>
    <w:rsid w:val="00F71072"/>
    <w:rsid w:val="00FA49AB"/>
    <w:rsid w:val="00FC7E1C"/>
    <w:rsid w:val="00FD52E3"/>
    <w:rsid w:val="00FD6FA1"/>
    <w:rsid w:val="00FE39C7"/>
    <w:rsid w:val="00FE4F7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Default">
    <w:name w:val="Default"/>
    <w:rsid w:val="000724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Default">
    <w:name w:val="Default"/>
    <w:rsid w:val="000724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6\template\BMT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BMT_16</Template>
  <TotalTime>0</TotalTime>
  <Pages>1</Pages>
  <Words>202</Words>
  <Characters>1204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BMT/16</vt:lpstr>
    </vt:vector>
  </TitlesOfParts>
  <Company>UPOV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BMT/16</dc:title>
  <dc:creator>MOTOMURA Tomochika</dc:creator>
  <cp:lastModifiedBy>MAY Jessica</cp:lastModifiedBy>
  <cp:revision>3</cp:revision>
  <cp:lastPrinted>2017-10-04T08:04:00Z</cp:lastPrinted>
  <dcterms:created xsi:type="dcterms:W3CDTF">2017-10-09T16:02:00Z</dcterms:created>
  <dcterms:modified xsi:type="dcterms:W3CDTF">2017-10-16T14:49:00Z</dcterms:modified>
</cp:coreProperties>
</file>