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00682" w:rsidTr="00C27491">
        <w:trPr>
          <w:trHeight w:val="1760"/>
        </w:trPr>
        <w:tc>
          <w:tcPr>
            <w:tcW w:w="4243" w:type="dxa"/>
          </w:tcPr>
          <w:p w:rsidR="000D7780" w:rsidRPr="00B00682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B00682" w:rsidRDefault="00B16CEC" w:rsidP="00F45372">
            <w:pPr>
              <w:pStyle w:val="LogoUPOV"/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44900444" wp14:editId="6400886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B00682" w:rsidRDefault="00C27491" w:rsidP="00F45372">
            <w:pPr>
              <w:pStyle w:val="Lettrine"/>
              <w:rPr>
                <w:lang w:val="de-DE"/>
              </w:rPr>
            </w:pPr>
            <w:r w:rsidRPr="00B00682">
              <w:rPr>
                <w:lang w:val="de-DE"/>
              </w:rPr>
              <w:t>G</w:t>
            </w:r>
          </w:p>
          <w:p w:rsidR="000D7780" w:rsidRPr="00B00682" w:rsidRDefault="003558AE" w:rsidP="00F45372">
            <w:pPr>
              <w:pStyle w:val="Docoriginal"/>
              <w:rPr>
                <w:lang w:val="de-DE"/>
              </w:rPr>
            </w:pPr>
            <w:r w:rsidRPr="00B00682">
              <w:rPr>
                <w:lang w:val="de-DE"/>
              </w:rPr>
              <w:t>TC-EDC/Jan1</w:t>
            </w:r>
            <w:bookmarkStart w:id="0" w:name="Code"/>
            <w:bookmarkEnd w:id="0"/>
            <w:r w:rsidR="00C151D8" w:rsidRPr="00B00682">
              <w:rPr>
                <w:lang w:val="de-DE"/>
              </w:rPr>
              <w:t>7</w:t>
            </w:r>
            <w:r w:rsidRPr="00B00682">
              <w:rPr>
                <w:lang w:val="de-DE"/>
              </w:rPr>
              <w:t>/</w:t>
            </w:r>
            <w:r w:rsidR="00D74B8D" w:rsidRPr="00B00682">
              <w:rPr>
                <w:lang w:val="de-DE"/>
              </w:rPr>
              <w:t>3</w:t>
            </w:r>
          </w:p>
          <w:p w:rsidR="000D7780" w:rsidRPr="00B00682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B00682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B00682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B00682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B00682">
              <w:rPr>
                <w:b w:val="0"/>
                <w:spacing w:val="0"/>
                <w:lang w:val="de-DE"/>
              </w:rPr>
              <w:t>e</w:t>
            </w:r>
            <w:r w:rsidR="0024416D" w:rsidRPr="00B00682">
              <w:rPr>
                <w:b w:val="0"/>
                <w:spacing w:val="0"/>
                <w:lang w:val="de-DE"/>
              </w:rPr>
              <w:t>nglis</w:t>
            </w:r>
            <w:r w:rsidR="00C27491" w:rsidRPr="00B00682">
              <w:rPr>
                <w:b w:val="0"/>
                <w:spacing w:val="0"/>
                <w:lang w:val="de-DE"/>
              </w:rPr>
              <w:t>c</w:t>
            </w:r>
            <w:r w:rsidR="0024416D" w:rsidRPr="00B00682">
              <w:rPr>
                <w:b w:val="0"/>
                <w:spacing w:val="0"/>
                <w:lang w:val="de-DE"/>
              </w:rPr>
              <w:t>h</w:t>
            </w:r>
          </w:p>
          <w:p w:rsidR="000D7780" w:rsidRPr="00B00682" w:rsidRDefault="00815037" w:rsidP="00BF6E89">
            <w:pPr>
              <w:pStyle w:val="Docoriginal"/>
              <w:rPr>
                <w:lang w:val="de-DE"/>
              </w:rPr>
            </w:pPr>
            <w:r w:rsidRPr="00B00682">
              <w:rPr>
                <w:spacing w:val="0"/>
                <w:lang w:val="de-DE"/>
              </w:rPr>
              <w:t>DATUM</w:t>
            </w:r>
            <w:r w:rsidR="000D7780" w:rsidRPr="00B00682">
              <w:rPr>
                <w:spacing w:val="0"/>
                <w:lang w:val="de-DE"/>
              </w:rPr>
              <w:t>:</w:t>
            </w:r>
            <w:r w:rsidR="0061555F" w:rsidRPr="00B00682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BF6E89" w:rsidRPr="00BF6E89">
              <w:rPr>
                <w:b w:val="0"/>
                <w:spacing w:val="0"/>
                <w:lang w:val="de-DE"/>
              </w:rPr>
              <w:t>29</w:t>
            </w:r>
            <w:r w:rsidR="00C27491" w:rsidRPr="00BF6E89">
              <w:rPr>
                <w:b w:val="0"/>
                <w:spacing w:val="0"/>
                <w:lang w:val="de-DE"/>
              </w:rPr>
              <w:t xml:space="preserve">. </w:t>
            </w:r>
            <w:r w:rsidR="003558AE" w:rsidRPr="00BF6E89">
              <w:rPr>
                <w:b w:val="0"/>
                <w:spacing w:val="0"/>
                <w:lang w:val="de-DE"/>
              </w:rPr>
              <w:t>Novembe</w:t>
            </w:r>
            <w:r w:rsidR="006C5325" w:rsidRPr="00BF6E89">
              <w:rPr>
                <w:b w:val="0"/>
                <w:spacing w:val="0"/>
                <w:lang w:val="de-DE"/>
              </w:rPr>
              <w:t>r</w:t>
            </w:r>
            <w:r w:rsidRPr="00BF6E89">
              <w:rPr>
                <w:b w:val="0"/>
                <w:spacing w:val="0"/>
                <w:lang w:val="de-DE"/>
              </w:rPr>
              <w:t xml:space="preserve"> </w:t>
            </w:r>
            <w:r w:rsidR="001131D5" w:rsidRPr="00BF6E89">
              <w:rPr>
                <w:b w:val="0"/>
                <w:spacing w:val="0"/>
                <w:lang w:val="de-DE"/>
              </w:rPr>
              <w:t>201</w:t>
            </w:r>
            <w:r w:rsidR="00C151D8" w:rsidRPr="00BF6E89">
              <w:rPr>
                <w:b w:val="0"/>
                <w:spacing w:val="0"/>
                <w:lang w:val="de-DE"/>
              </w:rPr>
              <w:t>6</w:t>
            </w:r>
          </w:p>
        </w:tc>
      </w:tr>
      <w:tr w:rsidR="000D7780" w:rsidRPr="00BF6E89" w:rsidTr="00C27491">
        <w:tc>
          <w:tcPr>
            <w:tcW w:w="10131" w:type="dxa"/>
            <w:gridSpan w:val="3"/>
          </w:tcPr>
          <w:p w:rsidR="000D7780" w:rsidRPr="00B00682" w:rsidRDefault="00C27491" w:rsidP="00F45372">
            <w:pPr>
              <w:pStyle w:val="upove"/>
              <w:rPr>
                <w:sz w:val="28"/>
                <w:lang w:val="de-DE"/>
              </w:rPr>
            </w:pPr>
            <w:r w:rsidRPr="00B00682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B00682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B00682" w:rsidTr="00C27491">
        <w:tc>
          <w:tcPr>
            <w:tcW w:w="10131" w:type="dxa"/>
            <w:gridSpan w:val="3"/>
          </w:tcPr>
          <w:p w:rsidR="000D7780" w:rsidRPr="00B00682" w:rsidRDefault="00867AC1" w:rsidP="00F45372">
            <w:pPr>
              <w:pStyle w:val="Country"/>
              <w:rPr>
                <w:lang w:val="de-DE"/>
              </w:rPr>
            </w:pPr>
            <w:r w:rsidRPr="00B00682">
              <w:rPr>
                <w:lang w:val="de-DE"/>
              </w:rPr>
              <w:t>Gen</w:t>
            </w:r>
            <w:r w:rsidR="00C27491" w:rsidRPr="00B00682">
              <w:rPr>
                <w:lang w:val="de-DE"/>
              </w:rPr>
              <w:t>f</w:t>
            </w:r>
          </w:p>
        </w:tc>
      </w:tr>
    </w:tbl>
    <w:p w:rsidR="000D7780" w:rsidRPr="00B00682" w:rsidRDefault="003558AE" w:rsidP="00F45372">
      <w:pPr>
        <w:pStyle w:val="Sessiontc"/>
        <w:rPr>
          <w:lang w:val="de-DE"/>
        </w:rPr>
      </w:pPr>
      <w:r w:rsidRPr="00B00682">
        <w:rPr>
          <w:szCs w:val="24"/>
          <w:lang w:val="de-DE"/>
        </w:rPr>
        <w:t>Erweiterter RedaktionsausschuSS</w:t>
      </w:r>
    </w:p>
    <w:p w:rsidR="00361821" w:rsidRPr="00B00682" w:rsidRDefault="003558AE" w:rsidP="00F45372">
      <w:pPr>
        <w:pStyle w:val="Sessiontcplacedate"/>
        <w:rPr>
          <w:lang w:val="de-DE"/>
        </w:rPr>
      </w:pPr>
      <w:r w:rsidRPr="00B00682">
        <w:rPr>
          <w:szCs w:val="24"/>
          <w:lang w:val="de-DE"/>
        </w:rPr>
        <w:t xml:space="preserve">Genf, </w:t>
      </w:r>
      <w:r w:rsidR="00C151D8" w:rsidRPr="00B00682">
        <w:rPr>
          <w:szCs w:val="24"/>
          <w:lang w:val="de-DE"/>
        </w:rPr>
        <w:t>11</w:t>
      </w:r>
      <w:r w:rsidRPr="00B00682">
        <w:rPr>
          <w:szCs w:val="24"/>
          <w:lang w:val="de-DE"/>
        </w:rPr>
        <w:t xml:space="preserve">. und </w:t>
      </w:r>
      <w:r w:rsidR="00C151D8" w:rsidRPr="00B00682">
        <w:rPr>
          <w:szCs w:val="24"/>
          <w:lang w:val="de-DE"/>
        </w:rPr>
        <w:t>12</w:t>
      </w:r>
      <w:r w:rsidRPr="00B00682">
        <w:rPr>
          <w:szCs w:val="24"/>
          <w:lang w:val="de-DE"/>
        </w:rPr>
        <w:t>. Januar 201</w:t>
      </w:r>
      <w:r w:rsidR="00C151D8" w:rsidRPr="00B00682">
        <w:rPr>
          <w:szCs w:val="24"/>
          <w:lang w:val="de-DE"/>
        </w:rPr>
        <w:t>7</w:t>
      </w:r>
    </w:p>
    <w:p w:rsidR="00501CC8" w:rsidRPr="00B00682" w:rsidRDefault="00501CC8" w:rsidP="00501CC8">
      <w:pPr>
        <w:pStyle w:val="Titleofdoc0"/>
        <w:rPr>
          <w:lang w:val="de-DE"/>
        </w:rPr>
      </w:pPr>
      <w:bookmarkStart w:id="4" w:name="TitleOfDoc"/>
      <w:bookmarkEnd w:id="4"/>
      <w:r w:rsidRPr="00B00682">
        <w:rPr>
          <w:lang w:val="de-DE"/>
        </w:rPr>
        <w:t xml:space="preserve">TEILÜBERARBEITUNG DER PRÜFUNGSRICHTLINIEN FÜR DIANELLA </w:t>
      </w:r>
      <w:r w:rsidRPr="00B00682">
        <w:rPr>
          <w:lang w:val="de-DE"/>
        </w:rPr>
        <w:br/>
        <w:t xml:space="preserve">(doKument TG/288/1) </w:t>
      </w:r>
    </w:p>
    <w:p w:rsidR="00501CC8" w:rsidRPr="00B00682" w:rsidRDefault="008440A5" w:rsidP="00501CC8">
      <w:pPr>
        <w:pStyle w:val="preparedby1"/>
        <w:rPr>
          <w:lang w:val="de-DE"/>
        </w:rPr>
      </w:pPr>
      <w:r w:rsidRPr="00B00682">
        <w:rPr>
          <w:lang w:val="de-DE"/>
        </w:rPr>
        <w:t>v</w:t>
      </w:r>
      <w:r w:rsidR="00501CC8" w:rsidRPr="00B00682">
        <w:rPr>
          <w:lang w:val="de-DE"/>
        </w:rPr>
        <w:t>on einem Sachverständigen aus Australien erstelltes Dokument</w:t>
      </w:r>
      <w:r w:rsidR="00501CC8" w:rsidRPr="00B00682">
        <w:rPr>
          <w:lang w:val="de-DE"/>
        </w:rPr>
        <w:br/>
      </w:r>
      <w:r w:rsidR="00501CC8" w:rsidRPr="00B00682">
        <w:rPr>
          <w:lang w:val="de-DE"/>
        </w:rPr>
        <w:br/>
      </w:r>
      <w:r w:rsidR="00501CC8" w:rsidRPr="00B00682">
        <w:rPr>
          <w:color w:val="A6A6A6"/>
          <w:lang w:val="de-DE"/>
        </w:rPr>
        <w:t>Haftungsausschluß: dieses Dokument gibt nicht die Grundsätze oder eine Anleitung der UPOV wieder</w:t>
      </w:r>
    </w:p>
    <w:p w:rsidR="00BF6E89" w:rsidRPr="00B00682" w:rsidRDefault="00BF6E89" w:rsidP="00BF6E89">
      <w:pPr>
        <w:pStyle w:val="Default"/>
        <w:jc w:val="both"/>
        <w:rPr>
          <w:sz w:val="20"/>
          <w:szCs w:val="20"/>
          <w:lang w:val="de-DE"/>
        </w:rPr>
      </w:pPr>
      <w:r w:rsidRPr="00B00682">
        <w:rPr>
          <w:sz w:val="20"/>
          <w:szCs w:val="20"/>
          <w:lang w:val="de-DE"/>
        </w:rPr>
        <w:fldChar w:fldCharType="begin"/>
      </w:r>
      <w:r w:rsidRPr="00B00682">
        <w:rPr>
          <w:sz w:val="20"/>
          <w:szCs w:val="20"/>
          <w:lang w:val="de-DE"/>
        </w:rPr>
        <w:instrText xml:space="preserve"> AUTONUM  </w:instrText>
      </w:r>
      <w:r w:rsidRPr="00B00682">
        <w:rPr>
          <w:sz w:val="20"/>
          <w:szCs w:val="20"/>
          <w:lang w:val="de-DE"/>
        </w:rPr>
        <w:fldChar w:fldCharType="end"/>
      </w:r>
      <w:r w:rsidRPr="00B00682">
        <w:rPr>
          <w:sz w:val="20"/>
          <w:szCs w:val="20"/>
          <w:lang w:val="de-DE"/>
        </w:rPr>
        <w:tab/>
        <w:t xml:space="preserve">Zweck dieses Dokuments ist es, einen Vorschlag für eine Teilüberarbeitung der Prüfungsrichtlinien für Dianella (Dokument TG/288/1) vorzulegen. </w:t>
      </w:r>
    </w:p>
    <w:p w:rsidR="00BF6E89" w:rsidRDefault="00BF6E89" w:rsidP="00BF6E89">
      <w:pPr>
        <w:pStyle w:val="Default"/>
        <w:jc w:val="both"/>
        <w:rPr>
          <w:lang w:val="de-DE"/>
        </w:rPr>
      </w:pPr>
    </w:p>
    <w:p w:rsidR="003F6E80" w:rsidRPr="00B00682" w:rsidRDefault="00BF6E89" w:rsidP="00BF6E89">
      <w:pPr>
        <w:pStyle w:val="Default"/>
        <w:jc w:val="both"/>
        <w:rPr>
          <w:lang w:val="de-DE"/>
        </w:rPr>
      </w:pPr>
      <w:r>
        <w:rPr>
          <w:sz w:val="20"/>
          <w:szCs w:val="20"/>
          <w:lang w:val="de-DE"/>
        </w:rPr>
        <w:fldChar w:fldCharType="begin"/>
      </w:r>
      <w:r>
        <w:rPr>
          <w:sz w:val="20"/>
          <w:szCs w:val="20"/>
          <w:lang w:val="de-DE"/>
        </w:rPr>
        <w:instrText xml:space="preserve"> AUTONUM  </w:instrText>
      </w:r>
      <w:r>
        <w:rPr>
          <w:sz w:val="20"/>
          <w:szCs w:val="20"/>
          <w:lang w:val="de-DE"/>
        </w:rPr>
        <w:fldChar w:fldCharType="end"/>
      </w:r>
      <w:r>
        <w:rPr>
          <w:sz w:val="20"/>
          <w:szCs w:val="20"/>
          <w:lang w:val="de-DE"/>
        </w:rPr>
        <w:tab/>
      </w:r>
      <w:r w:rsidR="007500DE" w:rsidRPr="00B00682">
        <w:rPr>
          <w:sz w:val="20"/>
          <w:szCs w:val="20"/>
          <w:lang w:val="de-DE"/>
        </w:rPr>
        <w:t xml:space="preserve">Auf ihrer </w:t>
      </w:r>
      <w:r w:rsidR="00AC5072" w:rsidRPr="00B00682">
        <w:rPr>
          <w:sz w:val="20"/>
          <w:szCs w:val="20"/>
          <w:lang w:val="de-DE"/>
        </w:rPr>
        <w:t>neunundvierzigste</w:t>
      </w:r>
      <w:r w:rsidR="007500DE" w:rsidRPr="00B00682">
        <w:rPr>
          <w:sz w:val="20"/>
          <w:szCs w:val="20"/>
          <w:lang w:val="de-DE"/>
        </w:rPr>
        <w:t>n</w:t>
      </w:r>
      <w:r w:rsidR="00AC5072" w:rsidRPr="00B00682">
        <w:rPr>
          <w:sz w:val="20"/>
          <w:szCs w:val="20"/>
          <w:lang w:val="de-DE"/>
        </w:rPr>
        <w:t xml:space="preserve"> Tagung vom 13. bis </w:t>
      </w:r>
      <w:r w:rsidR="007500DE" w:rsidRPr="00B00682">
        <w:rPr>
          <w:sz w:val="20"/>
          <w:szCs w:val="20"/>
          <w:lang w:val="de-DE"/>
        </w:rPr>
        <w:t xml:space="preserve">zum </w:t>
      </w:r>
      <w:r w:rsidR="00AC5072" w:rsidRPr="00B00682">
        <w:rPr>
          <w:sz w:val="20"/>
          <w:szCs w:val="20"/>
          <w:lang w:val="de-DE"/>
        </w:rPr>
        <w:t>17. Juni 2016 in Gimcheon City, Republik Korea</w:t>
      </w:r>
      <w:r w:rsidR="003F6E80" w:rsidRPr="00B00682">
        <w:rPr>
          <w:sz w:val="20"/>
          <w:szCs w:val="20"/>
          <w:lang w:val="de-DE"/>
        </w:rPr>
        <w:t xml:space="preserve">, </w:t>
      </w:r>
      <w:r w:rsidR="00AC5072" w:rsidRPr="00B00682">
        <w:rPr>
          <w:sz w:val="20"/>
          <w:szCs w:val="20"/>
          <w:lang w:val="de-DE"/>
        </w:rPr>
        <w:t>prüfte die Technische Arbeitsgruppe für Zierpflanzen und forstliche Baumarten (TWO) eine</w:t>
      </w:r>
      <w:r w:rsidR="008440A5" w:rsidRPr="00B00682">
        <w:rPr>
          <w:sz w:val="20"/>
          <w:szCs w:val="20"/>
          <w:lang w:val="de-DE"/>
        </w:rPr>
        <w:t xml:space="preserve">n </w:t>
      </w:r>
      <w:r w:rsidR="00B00682" w:rsidRPr="00B00682">
        <w:rPr>
          <w:sz w:val="20"/>
          <w:szCs w:val="20"/>
          <w:lang w:val="de-DE"/>
        </w:rPr>
        <w:t>Vorschlag für eine</w:t>
      </w:r>
      <w:r w:rsidR="00AC5072" w:rsidRPr="00B00682">
        <w:rPr>
          <w:sz w:val="20"/>
          <w:szCs w:val="20"/>
          <w:lang w:val="de-DE"/>
        </w:rPr>
        <w:t xml:space="preserve"> Teilüberarbeitung der Prüfungsrichtlinien für </w:t>
      </w:r>
      <w:r w:rsidR="003F6E80" w:rsidRPr="00B00682">
        <w:rPr>
          <w:sz w:val="20"/>
          <w:szCs w:val="20"/>
          <w:lang w:val="de-DE"/>
        </w:rPr>
        <w:t>Dianella (</w:t>
      </w:r>
      <w:r w:rsidR="003F6E80" w:rsidRPr="00B00682">
        <w:rPr>
          <w:i/>
          <w:sz w:val="20"/>
          <w:szCs w:val="20"/>
          <w:lang w:val="de-DE"/>
        </w:rPr>
        <w:t>Dianella</w:t>
      </w:r>
      <w:r w:rsidR="003F6E80" w:rsidRPr="00B00682">
        <w:rPr>
          <w:sz w:val="20"/>
          <w:szCs w:val="20"/>
          <w:lang w:val="de-DE"/>
        </w:rPr>
        <w:t xml:space="preserve"> Lam. ex. Juss.) </w:t>
      </w:r>
      <w:r w:rsidR="00AC5072" w:rsidRPr="00B00682">
        <w:rPr>
          <w:sz w:val="20"/>
          <w:szCs w:val="20"/>
          <w:lang w:val="de-DE"/>
        </w:rPr>
        <w:t xml:space="preserve">aufgrund der Dokumente </w:t>
      </w:r>
      <w:r w:rsidR="003F6E80" w:rsidRPr="00B00682">
        <w:rPr>
          <w:sz w:val="20"/>
          <w:szCs w:val="20"/>
          <w:lang w:val="de-DE"/>
        </w:rPr>
        <w:t xml:space="preserve">TG/288/1 </w:t>
      </w:r>
      <w:r w:rsidR="007500DE" w:rsidRPr="00B00682">
        <w:rPr>
          <w:sz w:val="20"/>
          <w:szCs w:val="20"/>
          <w:lang w:val="de-DE"/>
        </w:rPr>
        <w:t>u</w:t>
      </w:r>
      <w:r w:rsidR="003F6E80" w:rsidRPr="00B00682">
        <w:rPr>
          <w:sz w:val="20"/>
          <w:szCs w:val="20"/>
          <w:lang w:val="de-DE"/>
        </w:rPr>
        <w:t xml:space="preserve">nd TWO/49/21 </w:t>
      </w:r>
      <w:r w:rsidR="00AC5072" w:rsidRPr="00B00682">
        <w:rPr>
          <w:sz w:val="20"/>
          <w:szCs w:val="20"/>
          <w:lang w:val="de-DE"/>
        </w:rPr>
        <w:t>„</w:t>
      </w:r>
      <w:r w:rsidR="004A75FD" w:rsidRPr="00BF6E89">
        <w:rPr>
          <w:i/>
          <w:sz w:val="20"/>
          <w:szCs w:val="20"/>
        </w:rPr>
        <w:t xml:space="preserve">Partial Revision of the Test Guidelines for </w:t>
      </w:r>
      <w:proofErr w:type="spellStart"/>
      <w:r w:rsidR="004A75FD" w:rsidRPr="00BF6E89">
        <w:rPr>
          <w:i/>
          <w:sz w:val="20"/>
          <w:szCs w:val="20"/>
        </w:rPr>
        <w:t>Dianella</w:t>
      </w:r>
      <w:proofErr w:type="spellEnd"/>
      <w:r w:rsidR="004A75FD" w:rsidRPr="00BF6E89">
        <w:rPr>
          <w:i/>
          <w:sz w:val="20"/>
          <w:szCs w:val="20"/>
        </w:rPr>
        <w:t xml:space="preserve"> </w:t>
      </w:r>
      <w:r w:rsidR="003F6E80" w:rsidRPr="00BF6E89">
        <w:rPr>
          <w:i/>
          <w:sz w:val="20"/>
          <w:szCs w:val="20"/>
          <w:lang w:val="de-DE"/>
        </w:rPr>
        <w:t>(</w:t>
      </w:r>
      <w:r w:rsidR="00AC5072" w:rsidRPr="00BF6E89">
        <w:rPr>
          <w:i/>
          <w:sz w:val="20"/>
          <w:szCs w:val="20"/>
          <w:lang w:val="de-DE"/>
        </w:rPr>
        <w:t>Dokument</w:t>
      </w:r>
      <w:r w:rsidR="003F6E80" w:rsidRPr="00BF6E89">
        <w:rPr>
          <w:i/>
          <w:sz w:val="20"/>
          <w:szCs w:val="20"/>
          <w:lang w:val="de-DE"/>
        </w:rPr>
        <w:t xml:space="preserve"> TG/288/1)</w:t>
      </w:r>
      <w:r w:rsidR="00AC5072" w:rsidRPr="00B00682">
        <w:rPr>
          <w:sz w:val="20"/>
          <w:szCs w:val="20"/>
          <w:lang w:val="de-DE"/>
        </w:rPr>
        <w:t>“</w:t>
      </w:r>
      <w:r w:rsidR="003F6E80" w:rsidRPr="00B00682">
        <w:rPr>
          <w:sz w:val="20"/>
          <w:szCs w:val="20"/>
          <w:lang w:val="de-DE"/>
        </w:rPr>
        <w:t xml:space="preserve"> </w:t>
      </w:r>
      <w:r w:rsidR="00B00682" w:rsidRPr="00B00682">
        <w:rPr>
          <w:sz w:val="20"/>
          <w:szCs w:val="20"/>
          <w:lang w:val="de-DE"/>
        </w:rPr>
        <w:t xml:space="preserve">und </w:t>
      </w:r>
      <w:r w:rsidR="00AC5072" w:rsidRPr="00B00682">
        <w:rPr>
          <w:sz w:val="20"/>
          <w:szCs w:val="20"/>
          <w:lang w:val="de-DE"/>
        </w:rPr>
        <w:t>schlug vor, die Prüfungsrichtlinien für Dianella wie folgt zu überarbeiten</w:t>
      </w:r>
      <w:r w:rsidR="003F6E80" w:rsidRPr="00B00682">
        <w:rPr>
          <w:sz w:val="20"/>
          <w:szCs w:val="20"/>
          <w:lang w:val="de-DE"/>
        </w:rPr>
        <w:t xml:space="preserve"> (</w:t>
      </w:r>
      <w:r w:rsidR="00AC5072" w:rsidRPr="00B00682">
        <w:rPr>
          <w:sz w:val="20"/>
          <w:szCs w:val="20"/>
          <w:lang w:val="de-DE"/>
        </w:rPr>
        <w:t>vergleiche</w:t>
      </w:r>
      <w:r w:rsidR="003F6E80" w:rsidRPr="00B00682">
        <w:rPr>
          <w:sz w:val="20"/>
          <w:szCs w:val="20"/>
          <w:lang w:val="de-DE"/>
        </w:rPr>
        <w:t xml:space="preserve"> </w:t>
      </w:r>
      <w:r w:rsidR="00AC5072" w:rsidRPr="00B00682">
        <w:rPr>
          <w:sz w:val="20"/>
          <w:szCs w:val="20"/>
          <w:lang w:val="de-DE"/>
        </w:rPr>
        <w:t>Dokument</w:t>
      </w:r>
      <w:r w:rsidR="003F6E80" w:rsidRPr="00B00682">
        <w:rPr>
          <w:sz w:val="20"/>
          <w:szCs w:val="20"/>
          <w:lang w:val="de-DE"/>
        </w:rPr>
        <w:t xml:space="preserve"> TWO/49/25 </w:t>
      </w:r>
      <w:r w:rsidR="00AC5072" w:rsidRPr="00B00682">
        <w:rPr>
          <w:sz w:val="20"/>
          <w:szCs w:val="20"/>
          <w:lang w:val="de-DE"/>
        </w:rPr>
        <w:t>„</w:t>
      </w:r>
      <w:r w:rsidR="003F6E80" w:rsidRPr="00BF6E89">
        <w:rPr>
          <w:i/>
          <w:sz w:val="20"/>
          <w:szCs w:val="20"/>
          <w:lang w:val="de-DE"/>
        </w:rPr>
        <w:t>Report</w:t>
      </w:r>
      <w:r w:rsidR="00AC5072" w:rsidRPr="00B00682">
        <w:rPr>
          <w:sz w:val="20"/>
          <w:szCs w:val="20"/>
          <w:lang w:val="de-DE"/>
        </w:rPr>
        <w:t>“</w:t>
      </w:r>
      <w:r w:rsidR="003F6E80" w:rsidRPr="00B00682">
        <w:rPr>
          <w:sz w:val="20"/>
          <w:szCs w:val="20"/>
          <w:lang w:val="de-DE"/>
        </w:rPr>
        <w:t xml:space="preserve">, </w:t>
      </w:r>
      <w:r w:rsidR="00AC5072" w:rsidRPr="00B00682">
        <w:rPr>
          <w:sz w:val="20"/>
          <w:szCs w:val="20"/>
          <w:lang w:val="de-DE"/>
        </w:rPr>
        <w:t>Absatz</w:t>
      </w:r>
      <w:r w:rsidR="003F6E80" w:rsidRPr="00B00682">
        <w:rPr>
          <w:sz w:val="20"/>
          <w:szCs w:val="20"/>
          <w:lang w:val="de-DE"/>
        </w:rPr>
        <w:t xml:space="preserve"> 90)</w:t>
      </w:r>
      <w:r>
        <w:rPr>
          <w:sz w:val="20"/>
          <w:szCs w:val="20"/>
          <w:lang w:val="de-DE"/>
        </w:rPr>
        <w:t>:</w:t>
      </w:r>
    </w:p>
    <w:p w:rsidR="00501CC8" w:rsidRPr="00B00682" w:rsidRDefault="00501CC8" w:rsidP="00BF6E89">
      <w:pPr>
        <w:pStyle w:val="Default"/>
        <w:jc w:val="both"/>
        <w:rPr>
          <w:sz w:val="20"/>
          <w:szCs w:val="20"/>
          <w:lang w:val="de-DE"/>
        </w:rPr>
      </w:pPr>
    </w:p>
    <w:p w:rsidR="00501CC8" w:rsidRPr="00B00682" w:rsidRDefault="007500DE" w:rsidP="00BF6E89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B00682">
        <w:rPr>
          <w:lang w:val="de-DE"/>
        </w:rPr>
        <w:t>Überarbeitung von Merkmal</w:t>
      </w:r>
      <w:r w:rsidR="00501CC8" w:rsidRPr="00B00682">
        <w:rPr>
          <w:lang w:val="de-DE"/>
        </w:rPr>
        <w:t xml:space="preserve"> </w:t>
      </w:r>
      <w:r w:rsidRPr="00B00682">
        <w:rPr>
          <w:lang w:val="de-DE"/>
        </w:rPr>
        <w:t>u</w:t>
      </w:r>
      <w:r w:rsidR="00501CC8" w:rsidRPr="00B00682">
        <w:rPr>
          <w:lang w:val="de-DE"/>
        </w:rPr>
        <w:t xml:space="preserve">nd </w:t>
      </w:r>
      <w:r w:rsidRPr="00B00682">
        <w:rPr>
          <w:lang w:val="de-DE"/>
        </w:rPr>
        <w:t xml:space="preserve">Zu </w:t>
      </w:r>
      <w:r w:rsidR="00501CC8" w:rsidRPr="00B00682">
        <w:rPr>
          <w:lang w:val="de-DE"/>
        </w:rPr>
        <w:t xml:space="preserve">16 </w:t>
      </w:r>
      <w:r w:rsidR="00AC5072" w:rsidRPr="00B00682">
        <w:rPr>
          <w:lang w:val="de-DE"/>
        </w:rPr>
        <w:t>„</w:t>
      </w:r>
      <w:r w:rsidRPr="00B00682">
        <w:rPr>
          <w:szCs w:val="24"/>
          <w:lang w:val="de-DE"/>
        </w:rPr>
        <w:t>Blatt: Profil im Querschnitt</w:t>
      </w:r>
      <w:r w:rsidR="00AC5072" w:rsidRPr="00B00682">
        <w:rPr>
          <w:snapToGrid w:val="0"/>
          <w:lang w:val="de-DE"/>
        </w:rPr>
        <w:t>“</w:t>
      </w:r>
    </w:p>
    <w:p w:rsidR="00501CC8" w:rsidRPr="00B00682" w:rsidRDefault="007500DE" w:rsidP="00BF6E89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B00682">
        <w:rPr>
          <w:lang w:val="de-DE"/>
        </w:rPr>
        <w:t>Überarbeitung von Merkmal</w:t>
      </w:r>
      <w:r w:rsidR="00501CC8" w:rsidRPr="00B00682">
        <w:rPr>
          <w:lang w:val="de-DE"/>
        </w:rPr>
        <w:t xml:space="preserve"> 22 </w:t>
      </w:r>
      <w:r w:rsidR="00AC5072" w:rsidRPr="00B00682">
        <w:rPr>
          <w:lang w:val="de-DE"/>
        </w:rPr>
        <w:t>„</w:t>
      </w:r>
      <w:r w:rsidRPr="00B00682">
        <w:rPr>
          <w:szCs w:val="24"/>
          <w:lang w:val="de-DE"/>
        </w:rPr>
        <w:t>Basale Blattscheide: Anthocyanfärbung</w:t>
      </w:r>
      <w:r w:rsidR="00AC5072" w:rsidRPr="00B00682">
        <w:rPr>
          <w:snapToGrid w:val="0"/>
          <w:lang w:val="de-DE"/>
        </w:rPr>
        <w:t>“</w:t>
      </w:r>
    </w:p>
    <w:p w:rsidR="00501CC8" w:rsidRPr="00B00682" w:rsidRDefault="00501CC8" w:rsidP="00BF6E89">
      <w:pPr>
        <w:rPr>
          <w:lang w:val="de-DE"/>
        </w:rPr>
      </w:pPr>
    </w:p>
    <w:p w:rsidR="00501CC8" w:rsidRPr="00B00682" w:rsidRDefault="00501CC8" w:rsidP="00BF6E89">
      <w:pPr>
        <w:rPr>
          <w:lang w:val="de-DE"/>
        </w:rPr>
      </w:pPr>
      <w:r w:rsidRPr="00B00682">
        <w:rPr>
          <w:lang w:val="de-DE"/>
        </w:rPr>
        <w:fldChar w:fldCharType="begin"/>
      </w:r>
      <w:r w:rsidRPr="00B00682">
        <w:rPr>
          <w:lang w:val="de-DE"/>
        </w:rPr>
        <w:instrText xml:space="preserve"> AUTONUM  </w:instrText>
      </w:r>
      <w:r w:rsidRPr="00B00682">
        <w:rPr>
          <w:lang w:val="de-DE"/>
        </w:rPr>
        <w:fldChar w:fldCharType="end"/>
      </w:r>
      <w:r w:rsidRPr="00B00682">
        <w:rPr>
          <w:lang w:val="de-DE"/>
        </w:rPr>
        <w:tab/>
      </w:r>
      <w:r w:rsidR="008440A5" w:rsidRPr="00B00682">
        <w:rPr>
          <w:lang w:val="de-DE"/>
        </w:rPr>
        <w:t>Di</w:t>
      </w:r>
      <w:r w:rsidR="008440A5" w:rsidRPr="00B00682">
        <w:rPr>
          <w:snapToGrid w:val="0"/>
          <w:lang w:val="de-DE"/>
        </w:rPr>
        <w:t xml:space="preserve">e vorgeschlagenen Änderungen sind nachfolgend durch </w:t>
      </w:r>
      <w:r w:rsidR="008440A5" w:rsidRPr="00B00682">
        <w:rPr>
          <w:snapToGrid w:val="0"/>
          <w:highlight w:val="lightGray"/>
          <w:u w:val="single"/>
          <w:lang w:val="de-DE"/>
        </w:rPr>
        <w:t>Unterstreichen</w:t>
      </w:r>
      <w:r w:rsidR="008440A5" w:rsidRPr="00B00682">
        <w:rPr>
          <w:snapToGrid w:val="0"/>
          <w:lang w:val="de-DE"/>
        </w:rPr>
        <w:t xml:space="preserve"> (Einfügungen) und </w:t>
      </w:r>
      <w:r w:rsidR="008440A5" w:rsidRPr="00B00682">
        <w:rPr>
          <w:strike/>
          <w:snapToGrid w:val="0"/>
          <w:highlight w:val="lightGray"/>
          <w:lang w:val="de-DE"/>
        </w:rPr>
        <w:t>Durchstreichen</w:t>
      </w:r>
      <w:r w:rsidR="008440A5" w:rsidRPr="00B00682">
        <w:rPr>
          <w:snapToGrid w:val="0"/>
          <w:lang w:val="de-DE"/>
        </w:rPr>
        <w:t xml:space="preserve"> (Streichungen) angegeben</w:t>
      </w:r>
      <w:r w:rsidRPr="00B00682">
        <w:rPr>
          <w:lang w:val="de-DE"/>
        </w:rPr>
        <w:t>.</w:t>
      </w:r>
    </w:p>
    <w:p w:rsidR="00501CC8" w:rsidRPr="00B00682" w:rsidRDefault="00501CC8" w:rsidP="00501CC8">
      <w:pPr>
        <w:rPr>
          <w:lang w:val="de-DE"/>
        </w:rPr>
      </w:pPr>
    </w:p>
    <w:p w:rsidR="00501CC8" w:rsidRPr="00B00682" w:rsidRDefault="00501CC8" w:rsidP="00501CC8">
      <w:pPr>
        <w:rPr>
          <w:lang w:val="de-DE"/>
        </w:rPr>
      </w:pPr>
    </w:p>
    <w:p w:rsidR="00501CC8" w:rsidRPr="00B00682" w:rsidRDefault="007500DE" w:rsidP="00501CC8">
      <w:pPr>
        <w:pStyle w:val="Heading2"/>
        <w:rPr>
          <w:lang w:val="de-DE"/>
        </w:rPr>
      </w:pPr>
      <w:r w:rsidRPr="00B00682">
        <w:rPr>
          <w:lang w:val="de-DE"/>
        </w:rPr>
        <w:t>Vorgeschlagene</w:t>
      </w:r>
      <w:r w:rsidR="00501CC8" w:rsidRPr="00B00682">
        <w:rPr>
          <w:lang w:val="de-DE"/>
        </w:rPr>
        <w:t xml:space="preserve"> </w:t>
      </w:r>
      <w:r w:rsidRPr="00B00682">
        <w:rPr>
          <w:lang w:val="de-DE"/>
        </w:rPr>
        <w:t>Überarbeitung von Merkmal</w:t>
      </w:r>
      <w:r w:rsidR="00501CC8" w:rsidRPr="00B00682">
        <w:rPr>
          <w:lang w:val="de-DE"/>
        </w:rPr>
        <w:t xml:space="preserve"> and </w:t>
      </w:r>
      <w:r w:rsidRPr="00B00682">
        <w:rPr>
          <w:lang w:val="de-DE"/>
        </w:rPr>
        <w:t xml:space="preserve">Zu </w:t>
      </w:r>
      <w:r w:rsidR="00501CC8" w:rsidRPr="00B00682">
        <w:rPr>
          <w:lang w:val="de-DE"/>
        </w:rPr>
        <w:t xml:space="preserve">16 </w:t>
      </w:r>
      <w:r w:rsidR="00AC5072" w:rsidRPr="00B00682">
        <w:rPr>
          <w:lang w:val="de-DE"/>
        </w:rPr>
        <w:t>„</w:t>
      </w:r>
      <w:r w:rsidRPr="00B00682">
        <w:rPr>
          <w:szCs w:val="24"/>
          <w:lang w:val="de-DE"/>
        </w:rPr>
        <w:t>Blatt: Profil im Querschnitt</w:t>
      </w:r>
      <w:r w:rsidR="00AC5072" w:rsidRPr="00B00682">
        <w:rPr>
          <w:snapToGrid w:val="0"/>
          <w:lang w:val="de-DE"/>
        </w:rPr>
        <w:t>“</w:t>
      </w:r>
    </w:p>
    <w:p w:rsidR="00501CC8" w:rsidRPr="00B00682" w:rsidRDefault="00501CC8" w:rsidP="00501CC8">
      <w:pPr>
        <w:rPr>
          <w:lang w:val="de-DE"/>
        </w:rPr>
      </w:pPr>
    </w:p>
    <w:p w:rsidR="00501CC8" w:rsidRPr="00B00682" w:rsidRDefault="00501CC8" w:rsidP="00501CC8">
      <w:pPr>
        <w:rPr>
          <w:i/>
          <w:lang w:val="de-DE"/>
        </w:rPr>
      </w:pPr>
      <w:r w:rsidRPr="00B00682">
        <w:rPr>
          <w:i/>
          <w:lang w:val="de-DE"/>
        </w:rPr>
        <w:t>Derzeitiger Wortlaut:</w:t>
      </w:r>
    </w:p>
    <w:p w:rsidR="00501CC8" w:rsidRPr="00B00682" w:rsidRDefault="00501CC8" w:rsidP="00501CC8">
      <w:pPr>
        <w:rPr>
          <w:lang w:val="de-DE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501CC8" w:rsidRPr="00BF6E89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t>16.</w:t>
            </w: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br/>
            </w: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br/>
            </w:r>
            <w:r w:rsidRPr="00B00682">
              <w:rPr>
                <w:rFonts w:cs="Arial"/>
                <w:b/>
                <w:bCs/>
                <w:szCs w:val="16"/>
                <w:lang w:val="de-DE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snapToGrid w:val="0"/>
                <w:szCs w:val="16"/>
                <w:lang w:val="de-DE"/>
              </w:rPr>
              <w:t>QN</w:t>
            </w: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snapToGrid w:val="0"/>
                <w:szCs w:val="16"/>
                <w:lang w:val="de-DE"/>
              </w:rPr>
              <w:t>(b)</w:t>
            </w: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flat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plat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plano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1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slightly convex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légèrement convexe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ligeramente convexo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TR20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2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medium convex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moyennement convexe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medianamente convexo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Goddess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3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strongly convex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fortement convexe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fuertemente convexo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DCMP01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4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5</w:t>
            </w:r>
          </w:p>
        </w:tc>
      </w:tr>
    </w:tbl>
    <w:p w:rsidR="00501CC8" w:rsidRPr="00B00682" w:rsidRDefault="00501CC8" w:rsidP="00501CC8">
      <w:pPr>
        <w:rPr>
          <w:lang w:val="de-DE"/>
        </w:rPr>
      </w:pPr>
    </w:p>
    <w:p w:rsidR="00501CC8" w:rsidRPr="00B00682" w:rsidRDefault="00501CC8" w:rsidP="00501CC8">
      <w:pPr>
        <w:jc w:val="left"/>
        <w:rPr>
          <w:u w:val="single"/>
          <w:lang w:val="de-DE"/>
        </w:rPr>
      </w:pPr>
      <w:r w:rsidRPr="00B00682">
        <w:rPr>
          <w:u w:val="single"/>
          <w:lang w:val="de-DE"/>
        </w:rPr>
        <w:br w:type="page"/>
      </w:r>
    </w:p>
    <w:p w:rsidR="00501CC8" w:rsidRPr="00B00682" w:rsidRDefault="00BF6E89" w:rsidP="00501CC8">
      <w:pPr>
        <w:rPr>
          <w:szCs w:val="24"/>
          <w:u w:val="single"/>
          <w:lang w:val="de-DE"/>
        </w:rPr>
      </w:pPr>
      <w:r>
        <w:rPr>
          <w:szCs w:val="24"/>
          <w:u w:val="single"/>
          <w:lang w:val="de-DE"/>
        </w:rPr>
        <w:lastRenderedPageBreak/>
        <w:t>Ad.</w:t>
      </w:r>
      <w:r w:rsidR="00501CC8" w:rsidRPr="00B00682">
        <w:rPr>
          <w:szCs w:val="24"/>
          <w:u w:val="single"/>
          <w:lang w:val="de-DE"/>
        </w:rPr>
        <w:t xml:space="preserve"> 16: Blatt: Profil im Querschnitt</w:t>
      </w:r>
    </w:p>
    <w:p w:rsidR="00501CC8" w:rsidRPr="00B00682" w:rsidRDefault="00501CC8" w:rsidP="00501CC8">
      <w:pPr>
        <w:rPr>
          <w:color w:val="000000"/>
          <w:szCs w:val="24"/>
          <w:u w:val="single"/>
          <w:lang w:val="de-DE"/>
        </w:rPr>
      </w:pPr>
    </w:p>
    <w:p w:rsidR="00501CC8" w:rsidRPr="00B00682" w:rsidRDefault="00501CC8" w:rsidP="00501CC8">
      <w:pPr>
        <w:rPr>
          <w:color w:val="000000"/>
          <w:szCs w:val="24"/>
          <w:lang w:val="de-DE"/>
        </w:rPr>
      </w:pPr>
      <w:r w:rsidRPr="00B00682">
        <w:rPr>
          <w:color w:val="000000"/>
          <w:szCs w:val="24"/>
          <w:lang w:val="de-DE"/>
        </w:rPr>
        <w:tab/>
      </w:r>
      <w:r w:rsidRPr="00B00682">
        <w:rPr>
          <w:szCs w:val="24"/>
          <w:lang w:val="de-DE"/>
        </w:rPr>
        <w:t>Sollte im mittleren Drittel des ausgewachsenen Blattes erfaßt werden.</w:t>
      </w:r>
    </w:p>
    <w:p w:rsidR="00501CC8" w:rsidRPr="00B00682" w:rsidRDefault="00501CC8" w:rsidP="00501CC8">
      <w:pPr>
        <w:rPr>
          <w:color w:val="000000"/>
          <w:szCs w:val="24"/>
          <w:u w:val="single"/>
          <w:lang w:val="de-D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57"/>
        <w:gridCol w:w="1857"/>
        <w:gridCol w:w="1857"/>
        <w:gridCol w:w="1858"/>
        <w:gridCol w:w="1858"/>
      </w:tblGrid>
      <w:tr w:rsidR="00501CC8" w:rsidRPr="00B00682" w:rsidTr="003C6E48">
        <w:tc>
          <w:tcPr>
            <w:tcW w:w="1857" w:type="dxa"/>
            <w:shd w:val="clear" w:color="auto" w:fill="auto"/>
          </w:tcPr>
          <w:p w:rsidR="00501CC8" w:rsidRPr="00B00682" w:rsidRDefault="00501CC8" w:rsidP="003C6E48">
            <w:pPr>
              <w:rPr>
                <w:szCs w:val="24"/>
                <w:lang w:val="de-DE"/>
              </w:rPr>
            </w:pPr>
          </w:p>
          <w:p w:rsidR="00501CC8" w:rsidRPr="00B00682" w:rsidRDefault="00501CC8" w:rsidP="003C6E48">
            <w:pPr>
              <w:rPr>
                <w:szCs w:val="24"/>
                <w:lang w:val="de-DE"/>
              </w:rPr>
            </w:pPr>
            <w:r w:rsidRPr="00B00682">
              <w:rPr>
                <w:noProof/>
                <w:szCs w:val="24"/>
              </w:rPr>
              <w:drawing>
                <wp:inline distT="0" distB="0" distL="0" distR="0">
                  <wp:extent cx="1082040" cy="182880"/>
                  <wp:effectExtent l="0" t="0" r="381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CC8" w:rsidRPr="00B00682" w:rsidRDefault="00501CC8" w:rsidP="003C6E48">
            <w:pPr>
              <w:rPr>
                <w:szCs w:val="24"/>
                <w:lang w:val="de-DE"/>
              </w:rPr>
            </w:pPr>
          </w:p>
        </w:tc>
        <w:tc>
          <w:tcPr>
            <w:tcW w:w="1857" w:type="dxa"/>
            <w:shd w:val="clear" w:color="auto" w:fill="auto"/>
          </w:tcPr>
          <w:p w:rsidR="00501CC8" w:rsidRPr="00B00682" w:rsidRDefault="00501CC8" w:rsidP="003C6E48">
            <w:pPr>
              <w:rPr>
                <w:szCs w:val="24"/>
                <w:lang w:val="de-DE"/>
              </w:rPr>
            </w:pPr>
          </w:p>
          <w:p w:rsidR="00501CC8" w:rsidRPr="00B00682" w:rsidRDefault="00501CC8" w:rsidP="003C6E48">
            <w:pPr>
              <w:rPr>
                <w:szCs w:val="24"/>
                <w:lang w:val="de-DE"/>
              </w:rPr>
            </w:pPr>
            <w:r w:rsidRPr="00B00682">
              <w:rPr>
                <w:noProof/>
                <w:szCs w:val="24"/>
              </w:rPr>
              <w:drawing>
                <wp:inline distT="0" distB="0" distL="0" distR="0">
                  <wp:extent cx="1318260" cy="304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auto"/>
          </w:tcPr>
          <w:p w:rsidR="00501CC8" w:rsidRPr="00B00682" w:rsidRDefault="00501CC8" w:rsidP="003C6E48">
            <w:pPr>
              <w:rPr>
                <w:szCs w:val="24"/>
                <w:lang w:val="de-DE"/>
              </w:rPr>
            </w:pPr>
            <w:r w:rsidRPr="00B00682">
              <w:rPr>
                <w:noProof/>
                <w:szCs w:val="24"/>
              </w:rPr>
              <w:drawing>
                <wp:inline distT="0" distB="0" distL="0" distR="0">
                  <wp:extent cx="1082040" cy="548640"/>
                  <wp:effectExtent l="0" t="0" r="381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501CC8" w:rsidRPr="00B00682" w:rsidRDefault="00501CC8" w:rsidP="003C6E48">
            <w:pPr>
              <w:rPr>
                <w:szCs w:val="24"/>
                <w:lang w:val="de-DE"/>
              </w:rPr>
            </w:pPr>
            <w:r w:rsidRPr="00B00682">
              <w:rPr>
                <w:noProof/>
                <w:szCs w:val="24"/>
              </w:rPr>
              <w:drawing>
                <wp:inline distT="0" distB="0" distL="0" distR="0">
                  <wp:extent cx="891540" cy="63246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501CC8" w:rsidRPr="00B00682" w:rsidRDefault="00501CC8" w:rsidP="003C6E48">
            <w:pPr>
              <w:rPr>
                <w:szCs w:val="24"/>
                <w:lang w:val="de-DE"/>
              </w:rPr>
            </w:pPr>
            <w:r w:rsidRPr="00B00682">
              <w:rPr>
                <w:noProof/>
                <w:szCs w:val="24"/>
              </w:rPr>
              <w:drawing>
                <wp:inline distT="0" distB="0" distL="0" distR="0">
                  <wp:extent cx="746760" cy="6248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CC8" w:rsidRPr="00B00682" w:rsidTr="003C6E48">
        <w:tc>
          <w:tcPr>
            <w:tcW w:w="1857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4</w:t>
            </w:r>
          </w:p>
        </w:tc>
        <w:tc>
          <w:tcPr>
            <w:tcW w:w="1858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5</w:t>
            </w:r>
          </w:p>
        </w:tc>
      </w:tr>
      <w:tr w:rsidR="00501CC8" w:rsidRPr="00B00682" w:rsidTr="003C6E48">
        <w:tc>
          <w:tcPr>
            <w:tcW w:w="1857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flach</w:t>
            </w:r>
          </w:p>
        </w:tc>
        <w:tc>
          <w:tcPr>
            <w:tcW w:w="1857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leicht konvex</w:t>
            </w:r>
          </w:p>
        </w:tc>
        <w:tc>
          <w:tcPr>
            <w:tcW w:w="1857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mittel konvex</w:t>
            </w:r>
          </w:p>
        </w:tc>
        <w:tc>
          <w:tcPr>
            <w:tcW w:w="1858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stark konvex</w:t>
            </w:r>
          </w:p>
        </w:tc>
        <w:tc>
          <w:tcPr>
            <w:tcW w:w="1858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zurückgerollt</w:t>
            </w:r>
          </w:p>
        </w:tc>
      </w:tr>
    </w:tbl>
    <w:p w:rsidR="00501CC8" w:rsidRPr="00B00682" w:rsidRDefault="00501CC8" w:rsidP="00501CC8">
      <w:pPr>
        <w:rPr>
          <w:lang w:val="de-DE"/>
        </w:rPr>
      </w:pPr>
    </w:p>
    <w:p w:rsidR="00501CC8" w:rsidRPr="00B00682" w:rsidRDefault="00501CC8" w:rsidP="00501CC8">
      <w:pPr>
        <w:rPr>
          <w:lang w:val="de-DE"/>
        </w:rPr>
      </w:pPr>
    </w:p>
    <w:p w:rsidR="00501CC8" w:rsidRPr="00B00682" w:rsidRDefault="00501CC8" w:rsidP="00501CC8">
      <w:pPr>
        <w:rPr>
          <w:i/>
          <w:lang w:val="de-DE"/>
        </w:rPr>
      </w:pPr>
      <w:r w:rsidRPr="00B00682">
        <w:rPr>
          <w:i/>
          <w:iCs/>
          <w:lang w:val="de-DE"/>
        </w:rPr>
        <w:t>Vorgeschlagener neuer Wortlaut:</w:t>
      </w:r>
    </w:p>
    <w:p w:rsidR="00501CC8" w:rsidRPr="00B00682" w:rsidRDefault="00501CC8" w:rsidP="00501CC8">
      <w:pPr>
        <w:rPr>
          <w:lang w:val="de-DE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501CC8" w:rsidRPr="00BF6E89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t>16.</w:t>
            </w: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br/>
            </w: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br/>
            </w:r>
            <w:r w:rsidRPr="00B00682">
              <w:rPr>
                <w:rFonts w:cs="Arial"/>
                <w:b/>
                <w:bCs/>
                <w:szCs w:val="16"/>
                <w:lang w:val="de-DE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</w:p>
        </w:tc>
      </w:tr>
      <w:tr w:rsidR="00D0300D" w:rsidRPr="00B00682" w:rsidTr="003C6E48">
        <w:trPr>
          <w:cantSplit/>
          <w:jc w:val="center"/>
        </w:trPr>
        <w:tc>
          <w:tcPr>
            <w:tcW w:w="570" w:type="dxa"/>
          </w:tcPr>
          <w:p w:rsidR="00D0300D" w:rsidRPr="00B00682" w:rsidRDefault="00D0300D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snapToGrid w:val="0"/>
                <w:szCs w:val="16"/>
                <w:lang w:val="de-DE"/>
              </w:rPr>
              <w:t>QN</w:t>
            </w:r>
          </w:p>
        </w:tc>
        <w:tc>
          <w:tcPr>
            <w:tcW w:w="563" w:type="dxa"/>
          </w:tcPr>
          <w:p w:rsidR="00D0300D" w:rsidRPr="00B00682" w:rsidRDefault="00D0300D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snapToGrid w:val="0"/>
                <w:szCs w:val="16"/>
                <w:lang w:val="de-DE"/>
              </w:rPr>
              <w:t>(b)</w:t>
            </w:r>
          </w:p>
        </w:tc>
        <w:tc>
          <w:tcPr>
            <w:tcW w:w="1909" w:type="dxa"/>
          </w:tcPr>
          <w:p w:rsidR="00D0300D" w:rsidRPr="00B00682" w:rsidRDefault="00D0300D" w:rsidP="003A2CCC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strongly concave</w:t>
            </w:r>
          </w:p>
        </w:tc>
        <w:tc>
          <w:tcPr>
            <w:tcW w:w="1803" w:type="dxa"/>
          </w:tcPr>
          <w:p w:rsidR="00D0300D" w:rsidRPr="00B00682" w:rsidRDefault="00D0300D" w:rsidP="003A2CCC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fortement concave</w:t>
            </w:r>
          </w:p>
        </w:tc>
        <w:tc>
          <w:tcPr>
            <w:tcW w:w="1856" w:type="dxa"/>
          </w:tcPr>
          <w:p w:rsidR="00D0300D" w:rsidRPr="00B00682" w:rsidRDefault="00D0300D" w:rsidP="003A2CCC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 w:rsidRPr="00B00682">
              <w:rPr>
                <w:szCs w:val="24"/>
                <w:highlight w:val="lightGray"/>
                <w:u w:val="single"/>
                <w:lang w:val="de-DE"/>
              </w:rPr>
              <w:t>stark konkav</w:t>
            </w:r>
          </w:p>
        </w:tc>
        <w:tc>
          <w:tcPr>
            <w:tcW w:w="1999" w:type="dxa"/>
          </w:tcPr>
          <w:p w:rsidR="00D0300D" w:rsidRPr="00B00682" w:rsidRDefault="00D0300D" w:rsidP="003A2CCC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fuertemente cóncava</w:t>
            </w:r>
          </w:p>
        </w:tc>
        <w:tc>
          <w:tcPr>
            <w:tcW w:w="1999" w:type="dxa"/>
          </w:tcPr>
          <w:p w:rsidR="00D0300D" w:rsidRPr="00B00682" w:rsidRDefault="00D0300D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71" w:type="dxa"/>
          </w:tcPr>
          <w:p w:rsidR="00D0300D" w:rsidRPr="004A75FD" w:rsidRDefault="00D0300D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4A75FD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1</w:t>
            </w:r>
          </w:p>
        </w:tc>
      </w:tr>
      <w:tr w:rsidR="00D0300D" w:rsidRPr="00B00682" w:rsidTr="003C6E48">
        <w:trPr>
          <w:cantSplit/>
          <w:jc w:val="center"/>
        </w:trPr>
        <w:tc>
          <w:tcPr>
            <w:tcW w:w="570" w:type="dxa"/>
          </w:tcPr>
          <w:p w:rsidR="00D0300D" w:rsidRPr="00B00682" w:rsidRDefault="00D0300D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D0300D" w:rsidRPr="00B00682" w:rsidRDefault="00D0300D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D0300D" w:rsidRPr="00B00682" w:rsidRDefault="00D0300D" w:rsidP="003A2CCC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medium concave</w:t>
            </w:r>
          </w:p>
        </w:tc>
        <w:tc>
          <w:tcPr>
            <w:tcW w:w="1803" w:type="dxa"/>
          </w:tcPr>
          <w:p w:rsidR="00D0300D" w:rsidRPr="00B00682" w:rsidRDefault="00D0300D" w:rsidP="003A2CCC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moyennement concave</w:t>
            </w:r>
          </w:p>
        </w:tc>
        <w:tc>
          <w:tcPr>
            <w:tcW w:w="1856" w:type="dxa"/>
          </w:tcPr>
          <w:p w:rsidR="00D0300D" w:rsidRPr="00B00682" w:rsidRDefault="00D0300D" w:rsidP="003A2CCC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 w:rsidRPr="00B00682">
              <w:rPr>
                <w:szCs w:val="24"/>
                <w:highlight w:val="lightGray"/>
                <w:u w:val="single"/>
                <w:lang w:val="de-DE"/>
              </w:rPr>
              <w:t>mittel konkav</w:t>
            </w:r>
          </w:p>
        </w:tc>
        <w:tc>
          <w:tcPr>
            <w:tcW w:w="1999" w:type="dxa"/>
          </w:tcPr>
          <w:p w:rsidR="00D0300D" w:rsidRPr="00B00682" w:rsidRDefault="00D0300D" w:rsidP="003A2CCC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medianamente cóncava</w:t>
            </w:r>
          </w:p>
        </w:tc>
        <w:tc>
          <w:tcPr>
            <w:tcW w:w="1999" w:type="dxa"/>
          </w:tcPr>
          <w:p w:rsidR="00D0300D" w:rsidRPr="00B00682" w:rsidRDefault="00D0300D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71" w:type="dxa"/>
          </w:tcPr>
          <w:p w:rsidR="00D0300D" w:rsidRPr="004A75FD" w:rsidRDefault="00D0300D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4A75FD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2</w:t>
            </w:r>
          </w:p>
        </w:tc>
      </w:tr>
      <w:tr w:rsidR="00D0300D" w:rsidRPr="00B00682" w:rsidTr="003C6E48">
        <w:trPr>
          <w:cantSplit/>
          <w:jc w:val="center"/>
        </w:trPr>
        <w:tc>
          <w:tcPr>
            <w:tcW w:w="570" w:type="dxa"/>
          </w:tcPr>
          <w:p w:rsidR="00D0300D" w:rsidRPr="00B00682" w:rsidRDefault="00D0300D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D0300D" w:rsidRPr="00B00682" w:rsidRDefault="00D0300D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D0300D" w:rsidRPr="00B00682" w:rsidRDefault="00D0300D" w:rsidP="003A2CCC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slightly concave</w:t>
            </w:r>
          </w:p>
        </w:tc>
        <w:tc>
          <w:tcPr>
            <w:tcW w:w="1803" w:type="dxa"/>
          </w:tcPr>
          <w:p w:rsidR="00D0300D" w:rsidRPr="00B00682" w:rsidRDefault="00D0300D" w:rsidP="003A2CCC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légèrement concave</w:t>
            </w:r>
          </w:p>
        </w:tc>
        <w:tc>
          <w:tcPr>
            <w:tcW w:w="1856" w:type="dxa"/>
          </w:tcPr>
          <w:p w:rsidR="00D0300D" w:rsidRPr="00B00682" w:rsidRDefault="00D0300D" w:rsidP="003A2CCC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 w:rsidRPr="00B00682">
              <w:rPr>
                <w:szCs w:val="24"/>
                <w:highlight w:val="lightGray"/>
                <w:u w:val="single"/>
                <w:lang w:val="de-DE"/>
              </w:rPr>
              <w:t>leicht konkav</w:t>
            </w:r>
          </w:p>
        </w:tc>
        <w:tc>
          <w:tcPr>
            <w:tcW w:w="1999" w:type="dxa"/>
          </w:tcPr>
          <w:p w:rsidR="00D0300D" w:rsidRPr="00B00682" w:rsidRDefault="00D0300D" w:rsidP="003A2CCC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ligeramente cóncava</w:t>
            </w:r>
          </w:p>
        </w:tc>
        <w:tc>
          <w:tcPr>
            <w:tcW w:w="1999" w:type="dxa"/>
          </w:tcPr>
          <w:p w:rsidR="00D0300D" w:rsidRPr="00B00682" w:rsidRDefault="00D0300D" w:rsidP="003C6E48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DP40</w:t>
            </w:r>
          </w:p>
        </w:tc>
        <w:tc>
          <w:tcPr>
            <w:tcW w:w="571" w:type="dxa"/>
          </w:tcPr>
          <w:p w:rsidR="00D0300D" w:rsidRPr="004A75FD" w:rsidRDefault="00D0300D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4A75FD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3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flat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plat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plano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</w:tcPr>
          <w:p w:rsidR="00501CC8" w:rsidRPr="004A75FD" w:rsidRDefault="00501CC8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lang w:val="de-DE"/>
              </w:rPr>
            </w:pPr>
            <w:r w:rsidRPr="004A75FD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1</w:t>
            </w:r>
            <w:r w:rsidRPr="004A75FD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4A75FD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4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slightly convex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légèrement convexe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ligeramente convexo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TR20</w:t>
            </w:r>
          </w:p>
        </w:tc>
        <w:tc>
          <w:tcPr>
            <w:tcW w:w="571" w:type="dxa"/>
          </w:tcPr>
          <w:p w:rsidR="00501CC8" w:rsidRPr="004A75FD" w:rsidRDefault="00501CC8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lang w:val="de-DE"/>
              </w:rPr>
            </w:pPr>
            <w:r w:rsidRPr="004A75FD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2</w:t>
            </w:r>
            <w:r w:rsidRPr="004A75FD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4A75FD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5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medium convex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moyennement convexe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medianamente convexo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Goddess</w:t>
            </w:r>
          </w:p>
        </w:tc>
        <w:tc>
          <w:tcPr>
            <w:tcW w:w="571" w:type="dxa"/>
          </w:tcPr>
          <w:p w:rsidR="00501CC8" w:rsidRPr="004A75FD" w:rsidRDefault="00501CC8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lang w:val="de-DE"/>
              </w:rPr>
            </w:pPr>
            <w:r w:rsidRPr="004A75FD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3</w:t>
            </w:r>
            <w:r w:rsidRPr="004A75FD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4A75FD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6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strongly convex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fortement convexe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fuertemente convexo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DCMP01</w:t>
            </w:r>
          </w:p>
        </w:tc>
        <w:tc>
          <w:tcPr>
            <w:tcW w:w="571" w:type="dxa"/>
          </w:tcPr>
          <w:p w:rsidR="00501CC8" w:rsidRPr="004A75FD" w:rsidRDefault="00501CC8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lang w:val="de-DE"/>
              </w:rPr>
            </w:pPr>
            <w:r w:rsidRPr="004A75FD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4</w:t>
            </w:r>
            <w:r w:rsidRPr="004A75FD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4A75FD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7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01CC8" w:rsidRPr="004A75FD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lang w:val="de-DE"/>
              </w:rPr>
            </w:pPr>
            <w:r w:rsidRPr="004A75FD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5</w:t>
            </w:r>
            <w:r w:rsidRPr="004A75FD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4A75FD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8</w:t>
            </w:r>
          </w:p>
        </w:tc>
      </w:tr>
    </w:tbl>
    <w:p w:rsidR="00501CC8" w:rsidRPr="00B00682" w:rsidRDefault="00501CC8" w:rsidP="00501CC8">
      <w:pPr>
        <w:rPr>
          <w:lang w:val="de-DE"/>
        </w:rPr>
      </w:pPr>
    </w:p>
    <w:p w:rsidR="00501CC8" w:rsidRPr="00B00682" w:rsidRDefault="00BF6E89" w:rsidP="00501CC8">
      <w:pPr>
        <w:rPr>
          <w:szCs w:val="24"/>
          <w:u w:val="single"/>
          <w:lang w:val="de-DE"/>
        </w:rPr>
      </w:pPr>
      <w:r w:rsidRPr="00BF6E89">
        <w:rPr>
          <w:strike/>
          <w:szCs w:val="24"/>
          <w:highlight w:val="lightGray"/>
          <w:u w:val="single"/>
          <w:lang w:val="de-DE"/>
        </w:rPr>
        <w:t>Ad.</w:t>
      </w:r>
      <w:r w:rsidRPr="00BF6E89">
        <w:rPr>
          <w:szCs w:val="24"/>
          <w:highlight w:val="lightGray"/>
          <w:u w:val="single"/>
          <w:lang w:val="de-DE"/>
        </w:rPr>
        <w:t xml:space="preserve"> </w:t>
      </w:r>
      <w:r w:rsidR="00501CC8" w:rsidRPr="00BF6E89">
        <w:rPr>
          <w:szCs w:val="24"/>
          <w:highlight w:val="lightGray"/>
          <w:u w:val="single"/>
          <w:lang w:val="de-DE"/>
        </w:rPr>
        <w:t>Zu</w:t>
      </w:r>
      <w:r w:rsidR="00501CC8" w:rsidRPr="00B00682">
        <w:rPr>
          <w:szCs w:val="24"/>
          <w:u w:val="single"/>
          <w:lang w:val="de-DE"/>
        </w:rPr>
        <w:t xml:space="preserve"> 16: Blatt: Profil im Querschnitt</w:t>
      </w:r>
    </w:p>
    <w:p w:rsidR="00501CC8" w:rsidRPr="00B00682" w:rsidRDefault="00501CC8" w:rsidP="00501CC8">
      <w:pPr>
        <w:rPr>
          <w:color w:val="000000"/>
          <w:szCs w:val="24"/>
          <w:u w:val="single"/>
          <w:lang w:val="de-DE"/>
        </w:rPr>
      </w:pPr>
    </w:p>
    <w:p w:rsidR="00501CC8" w:rsidRPr="00B00682" w:rsidRDefault="00501CC8" w:rsidP="00501CC8">
      <w:pPr>
        <w:rPr>
          <w:color w:val="000000"/>
          <w:szCs w:val="24"/>
          <w:lang w:val="de-DE"/>
        </w:rPr>
      </w:pPr>
      <w:r w:rsidRPr="00B00682">
        <w:rPr>
          <w:color w:val="000000"/>
          <w:szCs w:val="24"/>
          <w:lang w:val="de-DE"/>
        </w:rPr>
        <w:tab/>
      </w:r>
      <w:r w:rsidRPr="00B00682">
        <w:rPr>
          <w:szCs w:val="24"/>
          <w:lang w:val="de-DE"/>
        </w:rPr>
        <w:t>Sollte im mittleren Drittel des ausgewachsenen Blattes erfaßt werden.</w:t>
      </w:r>
    </w:p>
    <w:p w:rsidR="00501CC8" w:rsidRPr="00B00682" w:rsidRDefault="00501CC8" w:rsidP="00501CC8">
      <w:pPr>
        <w:rPr>
          <w:color w:val="000000"/>
          <w:u w:val="single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95"/>
        <w:gridCol w:w="2061"/>
        <w:gridCol w:w="2172"/>
        <w:gridCol w:w="2089"/>
      </w:tblGrid>
      <w:tr w:rsidR="00501CC8" w:rsidRPr="00BF6E89" w:rsidTr="003C6E48">
        <w:tc>
          <w:tcPr>
            <w:tcW w:w="1595" w:type="dxa"/>
            <w:shd w:val="clear" w:color="auto" w:fill="auto"/>
          </w:tcPr>
          <w:p w:rsidR="00501CC8" w:rsidRPr="00B00682" w:rsidRDefault="00501CC8" w:rsidP="003C6E48">
            <w:pPr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14795157" wp14:editId="0D322571">
                  <wp:extent cx="792480" cy="601980"/>
                  <wp:effectExtent l="0" t="0" r="7620" b="7620"/>
                  <wp:docPr id="9" name="Picture 9" descr="strongly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ongly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</w:tcPr>
          <w:p w:rsidR="00501CC8" w:rsidRPr="00B00682" w:rsidRDefault="00501CC8" w:rsidP="003C6E48">
            <w:pPr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570DA257" wp14:editId="4119D9FE">
                  <wp:extent cx="1013460" cy="472440"/>
                  <wp:effectExtent l="0" t="0" r="0" b="3810"/>
                  <wp:docPr id="8" name="Picture 8" descr="medium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um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shd w:val="clear" w:color="auto" w:fill="auto"/>
          </w:tcPr>
          <w:p w:rsidR="00501CC8" w:rsidRPr="00B00682" w:rsidRDefault="00501CC8" w:rsidP="003C6E48">
            <w:pPr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24C10DBA" wp14:editId="1D385C15">
                  <wp:extent cx="1242060" cy="396240"/>
                  <wp:effectExtent l="0" t="0" r="0" b="3810"/>
                  <wp:docPr id="7" name="Picture 7" descr="slightly_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ghtly_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shd w:val="clear" w:color="auto" w:fill="auto"/>
          </w:tcPr>
          <w:p w:rsidR="00501CC8" w:rsidRPr="00B00682" w:rsidRDefault="00501CC8" w:rsidP="003C6E48">
            <w:pPr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7EFDA2E5" wp14:editId="635F233A">
                  <wp:extent cx="1097280" cy="182880"/>
                  <wp:effectExtent l="0" t="0" r="7620" b="7620"/>
                  <wp:docPr id="6" name="Picture 6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CC8" w:rsidRPr="00BF6E89" w:rsidTr="003C6E48">
        <w:tc>
          <w:tcPr>
            <w:tcW w:w="1595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u w:val="single"/>
                <w:lang w:val="de-DE"/>
              </w:rPr>
            </w:pPr>
            <w:r w:rsidRPr="00B00682">
              <w:rPr>
                <w:u w:val="single"/>
                <w:lang w:val="de-DE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u w:val="single"/>
                <w:lang w:val="de-DE"/>
              </w:rPr>
            </w:pPr>
            <w:r w:rsidRPr="00B00682">
              <w:rPr>
                <w:u w:val="single"/>
                <w:lang w:val="de-DE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u w:val="single"/>
                <w:lang w:val="de-DE"/>
              </w:rPr>
            </w:pPr>
            <w:r w:rsidRPr="00B00682">
              <w:rPr>
                <w:u w:val="single"/>
                <w:lang w:val="de-DE"/>
              </w:rPr>
              <w:t>3</w:t>
            </w:r>
          </w:p>
        </w:tc>
        <w:tc>
          <w:tcPr>
            <w:tcW w:w="2089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1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4</w:t>
            </w:r>
          </w:p>
        </w:tc>
      </w:tr>
      <w:tr w:rsidR="00501CC8" w:rsidRPr="00B00682" w:rsidTr="003C6E48">
        <w:tc>
          <w:tcPr>
            <w:tcW w:w="1595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00682">
              <w:rPr>
                <w:szCs w:val="24"/>
                <w:highlight w:val="lightGray"/>
                <w:u w:val="single"/>
                <w:lang w:val="de-DE"/>
              </w:rPr>
              <w:t>stark konkav</w:t>
            </w:r>
          </w:p>
        </w:tc>
        <w:tc>
          <w:tcPr>
            <w:tcW w:w="2061" w:type="dxa"/>
            <w:shd w:val="clear" w:color="auto" w:fill="auto"/>
          </w:tcPr>
          <w:p w:rsidR="00501CC8" w:rsidRPr="00B00682" w:rsidRDefault="00D0300D" w:rsidP="003C6E48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00682">
              <w:rPr>
                <w:szCs w:val="24"/>
                <w:highlight w:val="lightGray"/>
                <w:u w:val="single"/>
                <w:lang w:val="de-DE"/>
              </w:rPr>
              <w:t>mittel</w:t>
            </w:r>
            <w:r w:rsidR="00501CC8" w:rsidRPr="00B00682">
              <w:rPr>
                <w:szCs w:val="24"/>
                <w:highlight w:val="lightGray"/>
                <w:u w:val="single"/>
                <w:lang w:val="de-DE"/>
              </w:rPr>
              <w:t xml:space="preserve"> konkav</w:t>
            </w:r>
          </w:p>
        </w:tc>
        <w:tc>
          <w:tcPr>
            <w:tcW w:w="2172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00682">
              <w:rPr>
                <w:szCs w:val="24"/>
                <w:highlight w:val="lightGray"/>
                <w:u w:val="single"/>
                <w:lang w:val="de-DE"/>
              </w:rPr>
              <w:t>leicht konkav</w:t>
            </w:r>
          </w:p>
        </w:tc>
        <w:tc>
          <w:tcPr>
            <w:tcW w:w="2089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lang w:val="de-DE"/>
              </w:rPr>
            </w:pPr>
            <w:r w:rsidRPr="00B00682">
              <w:rPr>
                <w:szCs w:val="24"/>
                <w:lang w:val="de-DE"/>
              </w:rPr>
              <w:t>flach</w:t>
            </w:r>
          </w:p>
        </w:tc>
      </w:tr>
    </w:tbl>
    <w:p w:rsidR="00501CC8" w:rsidRPr="00B00682" w:rsidRDefault="00501CC8" w:rsidP="00501CC8">
      <w:pPr>
        <w:rPr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6"/>
        <w:gridCol w:w="2003"/>
        <w:gridCol w:w="1728"/>
        <w:gridCol w:w="1795"/>
      </w:tblGrid>
      <w:tr w:rsidR="00501CC8" w:rsidRPr="00B00682" w:rsidTr="003C6E48">
        <w:tc>
          <w:tcPr>
            <w:tcW w:w="2356" w:type="dxa"/>
            <w:shd w:val="clear" w:color="auto" w:fill="auto"/>
          </w:tcPr>
          <w:p w:rsidR="00501CC8" w:rsidRPr="00B00682" w:rsidRDefault="00501CC8" w:rsidP="003C6E48">
            <w:pPr>
              <w:rPr>
                <w:lang w:val="de-DE"/>
              </w:rPr>
            </w:pPr>
          </w:p>
          <w:p w:rsidR="00501CC8" w:rsidRPr="00B00682" w:rsidRDefault="00501CC8" w:rsidP="003C6E48">
            <w:pPr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521D0E24" wp14:editId="3FB452BF">
                  <wp:extent cx="1348740" cy="312420"/>
                  <wp:effectExtent l="0" t="0" r="3810" b="0"/>
                  <wp:docPr id="5" name="Picture 5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shd w:val="clear" w:color="auto" w:fill="auto"/>
          </w:tcPr>
          <w:p w:rsidR="00501CC8" w:rsidRPr="00B00682" w:rsidRDefault="00501CC8" w:rsidP="003C6E48">
            <w:pPr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7177B98E" wp14:editId="19166650">
                  <wp:extent cx="1120140" cy="563880"/>
                  <wp:effectExtent l="0" t="0" r="3810" b="7620"/>
                  <wp:docPr id="4" name="Picture 4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auto"/>
          </w:tcPr>
          <w:p w:rsidR="00501CC8" w:rsidRPr="00B00682" w:rsidRDefault="00501CC8" w:rsidP="003C6E48">
            <w:pPr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74D27225" wp14:editId="4871E89B">
                  <wp:extent cx="891540" cy="632460"/>
                  <wp:effectExtent l="0" t="0" r="3810" b="0"/>
                  <wp:docPr id="3" name="Picture 3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shd w:val="clear" w:color="auto" w:fill="auto"/>
          </w:tcPr>
          <w:p w:rsidR="00501CC8" w:rsidRPr="00B00682" w:rsidRDefault="00501CC8" w:rsidP="00501CC8">
            <w:pPr>
              <w:jc w:val="center"/>
              <w:rPr>
                <w:lang w:val="de-DE"/>
              </w:rPr>
            </w:pPr>
            <w:r w:rsidRPr="00B00682">
              <w:rPr>
                <w:noProof/>
              </w:rPr>
              <w:drawing>
                <wp:inline distT="0" distB="0" distL="0" distR="0" wp14:anchorId="64EB2351" wp14:editId="2BB6D66F">
                  <wp:extent cx="746760" cy="624840"/>
                  <wp:effectExtent l="0" t="0" r="0" b="3810"/>
                  <wp:docPr id="1" name="Picture 1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CC8" w:rsidRPr="00B00682" w:rsidTr="00D0300D">
        <w:trPr>
          <w:trHeight w:val="224"/>
        </w:trPr>
        <w:tc>
          <w:tcPr>
            <w:tcW w:w="2356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highlight w:val="lightGray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2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highlight w:val="lightGray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3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highlight w:val="lightGray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4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7</w:t>
            </w:r>
          </w:p>
        </w:tc>
        <w:tc>
          <w:tcPr>
            <w:tcW w:w="1795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highlight w:val="lightGray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5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8</w:t>
            </w:r>
          </w:p>
        </w:tc>
      </w:tr>
      <w:tr w:rsidR="00501CC8" w:rsidRPr="00B00682" w:rsidTr="003C6E48">
        <w:tc>
          <w:tcPr>
            <w:tcW w:w="2356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lang w:val="de-DE"/>
              </w:rPr>
            </w:pPr>
            <w:r w:rsidRPr="00B00682">
              <w:rPr>
                <w:szCs w:val="24"/>
                <w:lang w:val="de-DE"/>
              </w:rPr>
              <w:t>leicht konvex</w:t>
            </w:r>
          </w:p>
        </w:tc>
        <w:tc>
          <w:tcPr>
            <w:tcW w:w="2003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lang w:val="de-DE"/>
              </w:rPr>
            </w:pPr>
            <w:r w:rsidRPr="00B00682">
              <w:rPr>
                <w:szCs w:val="24"/>
                <w:lang w:val="de-DE"/>
              </w:rPr>
              <w:t>mittel konvex</w:t>
            </w:r>
          </w:p>
        </w:tc>
        <w:tc>
          <w:tcPr>
            <w:tcW w:w="1728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lang w:val="de-DE"/>
              </w:rPr>
            </w:pPr>
            <w:r w:rsidRPr="00B00682">
              <w:rPr>
                <w:szCs w:val="24"/>
                <w:lang w:val="de-DE"/>
              </w:rPr>
              <w:t>stark konvex</w:t>
            </w:r>
          </w:p>
        </w:tc>
        <w:tc>
          <w:tcPr>
            <w:tcW w:w="1795" w:type="dxa"/>
            <w:shd w:val="clear" w:color="auto" w:fill="auto"/>
          </w:tcPr>
          <w:p w:rsidR="00501CC8" w:rsidRPr="00B00682" w:rsidRDefault="00501CC8" w:rsidP="003C6E48">
            <w:pPr>
              <w:jc w:val="center"/>
              <w:rPr>
                <w:lang w:val="de-DE"/>
              </w:rPr>
            </w:pPr>
            <w:r w:rsidRPr="00B00682">
              <w:rPr>
                <w:szCs w:val="24"/>
                <w:lang w:val="de-DE"/>
              </w:rPr>
              <w:t>zurückgerollt</w:t>
            </w:r>
          </w:p>
        </w:tc>
      </w:tr>
    </w:tbl>
    <w:p w:rsidR="00501CC8" w:rsidRPr="00B00682" w:rsidRDefault="00501CC8" w:rsidP="00501CC8">
      <w:pPr>
        <w:rPr>
          <w:lang w:val="de-DE"/>
        </w:rPr>
      </w:pPr>
    </w:p>
    <w:p w:rsidR="00501CC8" w:rsidRPr="00B00682" w:rsidRDefault="00501CC8" w:rsidP="00501CC8">
      <w:pPr>
        <w:rPr>
          <w:lang w:val="de-DE"/>
        </w:rPr>
      </w:pPr>
    </w:p>
    <w:p w:rsidR="00501CC8" w:rsidRPr="00B00682" w:rsidRDefault="00501CC8" w:rsidP="00501CC8">
      <w:pPr>
        <w:jc w:val="left"/>
        <w:rPr>
          <w:lang w:val="de-DE"/>
        </w:rPr>
      </w:pPr>
      <w:r w:rsidRPr="00B00682">
        <w:rPr>
          <w:lang w:val="de-DE"/>
        </w:rPr>
        <w:br w:type="page"/>
      </w:r>
    </w:p>
    <w:p w:rsidR="00501CC8" w:rsidRPr="00B00682" w:rsidRDefault="007500DE" w:rsidP="00501CC8">
      <w:pPr>
        <w:pStyle w:val="Heading2"/>
        <w:rPr>
          <w:lang w:val="de-DE"/>
        </w:rPr>
      </w:pPr>
      <w:r w:rsidRPr="008C7EDF">
        <w:rPr>
          <w:lang w:val="de-DE"/>
        </w:rPr>
        <w:lastRenderedPageBreak/>
        <w:t>Vorgeschlagene</w:t>
      </w:r>
      <w:r w:rsidR="00501CC8" w:rsidRPr="008C7EDF">
        <w:rPr>
          <w:lang w:val="de-DE"/>
        </w:rPr>
        <w:t xml:space="preserve"> </w:t>
      </w:r>
      <w:r w:rsidRPr="008C7EDF">
        <w:rPr>
          <w:lang w:val="de-DE"/>
        </w:rPr>
        <w:t>Überarbeitung von Merkmal</w:t>
      </w:r>
      <w:r w:rsidR="00501CC8" w:rsidRPr="008C7EDF">
        <w:rPr>
          <w:lang w:val="de-DE"/>
        </w:rPr>
        <w:t xml:space="preserve"> 22 </w:t>
      </w:r>
      <w:r w:rsidR="00AC5072" w:rsidRPr="008C7EDF">
        <w:rPr>
          <w:lang w:val="de-DE"/>
        </w:rPr>
        <w:t>„</w:t>
      </w:r>
      <w:r w:rsidRPr="008C7EDF">
        <w:rPr>
          <w:szCs w:val="24"/>
          <w:lang w:val="de-DE"/>
        </w:rPr>
        <w:t>Basale Blattscheide: Anthocyanfärbung</w:t>
      </w:r>
      <w:r w:rsidR="00AC5072" w:rsidRPr="008C7EDF">
        <w:rPr>
          <w:snapToGrid w:val="0"/>
          <w:lang w:val="de-DE"/>
        </w:rPr>
        <w:t>“</w:t>
      </w:r>
    </w:p>
    <w:p w:rsidR="00501CC8" w:rsidRPr="00B00682" w:rsidRDefault="00501CC8" w:rsidP="00501CC8">
      <w:pPr>
        <w:rPr>
          <w:lang w:val="de-DE"/>
        </w:rPr>
      </w:pPr>
    </w:p>
    <w:p w:rsidR="00501CC8" w:rsidRPr="00B00682" w:rsidRDefault="007500DE" w:rsidP="00501CC8">
      <w:pPr>
        <w:rPr>
          <w:i/>
          <w:lang w:val="de-DE"/>
        </w:rPr>
      </w:pPr>
      <w:r w:rsidRPr="00B00682">
        <w:rPr>
          <w:i/>
          <w:lang w:val="de-DE"/>
        </w:rPr>
        <w:t>Derzeitiger Wortlaut</w:t>
      </w:r>
      <w:r w:rsidR="00501CC8" w:rsidRPr="00B00682">
        <w:rPr>
          <w:i/>
          <w:lang w:val="de-DE"/>
        </w:rPr>
        <w:t>:</w:t>
      </w:r>
    </w:p>
    <w:p w:rsidR="00501CC8" w:rsidRPr="00B00682" w:rsidRDefault="00501CC8" w:rsidP="00501CC8">
      <w:pPr>
        <w:rPr>
          <w:i/>
          <w:lang w:val="de-DE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501CC8" w:rsidRPr="00B00682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t>22.</w:t>
            </w: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br/>
              <w:t>(*)</w:t>
            </w: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 xml:space="preserve">Basale Blattscheide: Anthocyanfärbung: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 xml:space="preserve">Vaina basal:  pigmentación antociánica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snapToGrid w:val="0"/>
                <w:szCs w:val="16"/>
                <w:lang w:val="de-DE"/>
              </w:rPr>
              <w:t>PQ</w:t>
            </w: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snapToGrid w:val="0"/>
                <w:szCs w:val="16"/>
                <w:lang w:val="de-DE"/>
              </w:rPr>
              <w:t>(b)</w:t>
            </w: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light red purple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pourpre clair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púrpura rojizo claro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Goddess, Dinky Di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1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Session"/>
              <w:rPr>
                <w:rFonts w:cs="Arial"/>
                <w:b w:val="0"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Session"/>
              <w:rPr>
                <w:rFonts w:cs="Arial"/>
                <w:b w:val="0"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medium red purple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pourpre moyen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púrpura rojizo medio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LHC1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2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dark red purple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pourpre foncé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púrpura rojizo oscuro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Little Devil, TAS300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3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light red brown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brune clair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marrón rojizo claro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REV101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4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lang w:val="de-DE"/>
              </w:rPr>
            </w:pPr>
            <w:r w:rsidRPr="00B00682">
              <w:rPr>
                <w:lang w:val="de-DE"/>
              </w:rPr>
              <w:t>medium red brown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brune moyen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marrón rojizo medio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5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lang w:val="de-DE"/>
              </w:rPr>
            </w:pPr>
            <w:r w:rsidRPr="00B00682">
              <w:rPr>
                <w:lang w:val="de-DE"/>
              </w:rPr>
              <w:t>dark red brown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brune foncé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marrón rojizo oscuro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TR20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6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lang w:val="de-DE"/>
              </w:rPr>
            </w:pPr>
            <w:r w:rsidRPr="00B00682">
              <w:rPr>
                <w:lang w:val="de-DE"/>
              </w:rPr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7</w:t>
            </w:r>
          </w:p>
        </w:tc>
      </w:tr>
    </w:tbl>
    <w:p w:rsidR="00501CC8" w:rsidRPr="00B00682" w:rsidRDefault="00501CC8" w:rsidP="00501CC8">
      <w:pPr>
        <w:rPr>
          <w:lang w:val="de-DE"/>
        </w:rPr>
      </w:pPr>
    </w:p>
    <w:p w:rsidR="00501CC8" w:rsidRPr="00B00682" w:rsidRDefault="00501CC8" w:rsidP="00501CC8">
      <w:pPr>
        <w:rPr>
          <w:lang w:val="de-DE"/>
        </w:rPr>
      </w:pPr>
    </w:p>
    <w:p w:rsidR="00F44118" w:rsidRPr="00B00682" w:rsidRDefault="00F44118" w:rsidP="00F44118">
      <w:pPr>
        <w:rPr>
          <w:i/>
          <w:lang w:val="de-DE"/>
        </w:rPr>
      </w:pPr>
      <w:r w:rsidRPr="00B00682">
        <w:rPr>
          <w:i/>
          <w:iCs/>
          <w:lang w:val="de-DE"/>
        </w:rPr>
        <w:t>Vorgeschlagener neuer Wortlaut:</w:t>
      </w:r>
    </w:p>
    <w:p w:rsidR="00501CC8" w:rsidRPr="00B00682" w:rsidRDefault="00501CC8" w:rsidP="00501CC8">
      <w:pPr>
        <w:rPr>
          <w:lang w:val="de-DE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501CC8" w:rsidRPr="00B00682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t>22.</w:t>
            </w: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br/>
              <w:t>(*)</w:t>
            </w: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bCs/>
                <w:snapToGrid w:val="0"/>
                <w:szCs w:val="16"/>
                <w:lang w:val="de-DE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Basale Blattscheide: Anthocyanfärbung</w:t>
            </w:r>
            <w:r w:rsidRPr="00B00682">
              <w:rPr>
                <w:strike/>
                <w:szCs w:val="24"/>
                <w:u w:val="single"/>
                <w:lang w:val="de-DE"/>
              </w:rPr>
              <w:t>: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b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 xml:space="preserve">Vaina basal:  pigmentación antociánica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de-DE"/>
              </w:rPr>
            </w:pP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snapToGrid w:val="0"/>
                <w:szCs w:val="16"/>
                <w:lang w:val="de-DE"/>
              </w:rPr>
              <w:t>PQ</w:t>
            </w: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b/>
                <w:snapToGrid w:val="0"/>
                <w:szCs w:val="16"/>
                <w:lang w:val="de-DE"/>
              </w:rPr>
              <w:t>(b)</w:t>
            </w: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none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aucune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 w:rsidRPr="00B00682">
              <w:rPr>
                <w:szCs w:val="24"/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highlight w:val="lightGray"/>
                <w:u w:val="single"/>
                <w:lang w:val="de-DE"/>
              </w:rPr>
            </w:pPr>
            <w:r w:rsidRPr="00B00682">
              <w:rPr>
                <w:snapToGrid w:val="0"/>
                <w:highlight w:val="lightGray"/>
                <w:u w:val="single"/>
                <w:lang w:val="de-DE"/>
              </w:rPr>
              <w:t>ninguno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DBB03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1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light red purple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pourpre clair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púrpura rojizo claro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Goddess, Dinky Di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1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2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Session"/>
              <w:rPr>
                <w:rFonts w:cs="Arial"/>
                <w:b w:val="0"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Session"/>
              <w:rPr>
                <w:rFonts w:cs="Arial"/>
                <w:b w:val="0"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medium red purple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pourpre moyen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púrpura rojizo medio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LHC1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2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3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dark red purple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pourpre foncé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púrpura rojizo oscuro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Little Devil, TAS300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3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4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light red brown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brune clair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marrón rojizo claro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REV101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4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5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lang w:val="de-DE"/>
              </w:rPr>
            </w:pPr>
            <w:r w:rsidRPr="00B00682">
              <w:rPr>
                <w:lang w:val="de-DE"/>
              </w:rPr>
              <w:t>medium red brown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brune moyen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marrón rojizo medio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5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6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</w:tcPr>
          <w:p w:rsidR="00501CC8" w:rsidRPr="00B00682" w:rsidRDefault="00501CC8" w:rsidP="003C6E48">
            <w:pPr>
              <w:pStyle w:val="Normalt"/>
              <w:rPr>
                <w:lang w:val="de-DE"/>
              </w:rPr>
            </w:pPr>
            <w:r w:rsidRPr="00B00682">
              <w:rPr>
                <w:lang w:val="de-DE"/>
              </w:rPr>
              <w:t>dark red brown</w:t>
            </w:r>
          </w:p>
        </w:tc>
        <w:tc>
          <w:tcPr>
            <w:tcW w:w="1803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rouge brune foncé</w:t>
            </w:r>
          </w:p>
        </w:tc>
        <w:tc>
          <w:tcPr>
            <w:tcW w:w="1856" w:type="dxa"/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marrón rojizo oscuro</w:t>
            </w:r>
          </w:p>
        </w:tc>
        <w:tc>
          <w:tcPr>
            <w:tcW w:w="1999" w:type="dxa"/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  <w:r w:rsidRPr="00B00682">
              <w:rPr>
                <w:rFonts w:cs="Arial"/>
                <w:snapToGrid w:val="0"/>
                <w:szCs w:val="16"/>
                <w:lang w:val="de-DE"/>
              </w:rPr>
              <w:t>TR20</w:t>
            </w:r>
          </w:p>
        </w:tc>
        <w:tc>
          <w:tcPr>
            <w:tcW w:w="571" w:type="dxa"/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6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7</w:t>
            </w:r>
          </w:p>
        </w:tc>
      </w:tr>
      <w:tr w:rsidR="00501CC8" w:rsidRPr="00B00682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de-DE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lang w:val="de-DE"/>
              </w:rPr>
            </w:pPr>
            <w:r w:rsidRPr="00B00682">
              <w:rPr>
                <w:lang w:val="de-DE"/>
              </w:rPr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zCs w:val="24"/>
                <w:lang w:val="de-DE"/>
              </w:rPr>
            </w:pPr>
            <w:r w:rsidRPr="00B00682">
              <w:rPr>
                <w:szCs w:val="24"/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snapToGrid w:val="0"/>
                <w:lang w:val="de-DE"/>
              </w:rPr>
            </w:pPr>
            <w:r w:rsidRPr="00B00682">
              <w:rPr>
                <w:snapToGrid w:val="0"/>
                <w:lang w:val="de-DE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rPr>
                <w:rFonts w:cs="Arial"/>
                <w:snapToGrid w:val="0"/>
                <w:szCs w:val="16"/>
                <w:lang w:val="de-DE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01CC8" w:rsidRPr="00B00682" w:rsidRDefault="00501CC8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</w:pPr>
            <w:r w:rsidRPr="00B00682">
              <w:rPr>
                <w:rFonts w:cs="Arial"/>
                <w:strike/>
                <w:snapToGrid w:val="0"/>
                <w:szCs w:val="16"/>
                <w:highlight w:val="lightGray"/>
                <w:lang w:val="de-DE"/>
              </w:rPr>
              <w:t>7</w:t>
            </w:r>
            <w:r w:rsidRPr="00B00682">
              <w:rPr>
                <w:rFonts w:cs="Arial"/>
                <w:snapToGrid w:val="0"/>
                <w:szCs w:val="16"/>
                <w:highlight w:val="lightGray"/>
                <w:lang w:val="de-DE"/>
              </w:rPr>
              <w:t xml:space="preserve"> </w:t>
            </w:r>
            <w:r w:rsidRPr="00B00682">
              <w:rPr>
                <w:rFonts w:cs="Arial"/>
                <w:snapToGrid w:val="0"/>
                <w:szCs w:val="16"/>
                <w:highlight w:val="lightGray"/>
                <w:u w:val="single"/>
                <w:lang w:val="de-DE"/>
              </w:rPr>
              <w:t>8</w:t>
            </w:r>
          </w:p>
        </w:tc>
      </w:tr>
    </w:tbl>
    <w:p w:rsidR="00501CC8" w:rsidRPr="00B00682" w:rsidRDefault="00501CC8" w:rsidP="00501CC8">
      <w:pPr>
        <w:rPr>
          <w:lang w:val="de-DE"/>
        </w:rPr>
      </w:pPr>
    </w:p>
    <w:p w:rsidR="00CD199B" w:rsidRPr="00B00682" w:rsidRDefault="00CD199B" w:rsidP="00F45372">
      <w:pPr>
        <w:rPr>
          <w:snapToGrid w:val="0"/>
          <w:lang w:val="de-DE"/>
        </w:rPr>
      </w:pPr>
    </w:p>
    <w:p w:rsidR="00900C26" w:rsidRPr="00B00682" w:rsidRDefault="00900C26" w:rsidP="00B07301">
      <w:pPr>
        <w:pStyle w:val="TOC1"/>
        <w:rPr>
          <w:noProof w:val="0"/>
          <w:snapToGrid w:val="0"/>
          <w:lang w:val="de-DE"/>
        </w:rPr>
      </w:pPr>
    </w:p>
    <w:p w:rsidR="006B17D2" w:rsidRPr="00B00682" w:rsidRDefault="008C2AEB" w:rsidP="008C2AEB">
      <w:pPr>
        <w:jc w:val="right"/>
        <w:rPr>
          <w:lang w:val="de-DE"/>
        </w:rPr>
      </w:pPr>
      <w:r w:rsidRPr="00B00682">
        <w:rPr>
          <w:lang w:val="de-DE"/>
        </w:rPr>
        <w:t>[Ende des Dokuments]</w:t>
      </w:r>
    </w:p>
    <w:sectPr w:rsidR="006B17D2" w:rsidRPr="00B00682" w:rsidSect="00906DD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41" w:rsidRDefault="00C94041" w:rsidP="00F45372">
      <w:r>
        <w:separator/>
      </w:r>
    </w:p>
    <w:p w:rsidR="00C94041" w:rsidRDefault="00C94041" w:rsidP="00F45372"/>
    <w:p w:rsidR="00C94041" w:rsidRDefault="00C94041" w:rsidP="00F45372"/>
  </w:endnote>
  <w:endnote w:type="continuationSeparator" w:id="0">
    <w:p w:rsidR="00C94041" w:rsidRDefault="00C94041" w:rsidP="00F45372">
      <w:r>
        <w:separator/>
      </w:r>
    </w:p>
    <w:p w:rsidR="00C94041" w:rsidRPr="000D007F" w:rsidRDefault="00C94041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C94041" w:rsidRPr="000D007F" w:rsidRDefault="00C94041" w:rsidP="00F45372">
      <w:pPr>
        <w:rPr>
          <w:lang w:val="fr-FR"/>
        </w:rPr>
      </w:pPr>
    </w:p>
    <w:p w:rsidR="00C94041" w:rsidRPr="000D007F" w:rsidRDefault="00C94041" w:rsidP="00F45372">
      <w:pPr>
        <w:rPr>
          <w:lang w:val="fr-FR"/>
        </w:rPr>
      </w:pPr>
    </w:p>
  </w:endnote>
  <w:endnote w:type="continuationNotice" w:id="1">
    <w:p w:rsidR="00C94041" w:rsidRPr="000D007F" w:rsidRDefault="00C94041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C94041" w:rsidRPr="000D007F" w:rsidRDefault="00C94041" w:rsidP="00F45372">
      <w:pPr>
        <w:rPr>
          <w:lang w:val="fr-FR"/>
        </w:rPr>
      </w:pPr>
    </w:p>
    <w:p w:rsidR="00C94041" w:rsidRPr="000D007F" w:rsidRDefault="00C94041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8D" w:rsidRDefault="00D74B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8D" w:rsidRDefault="00D74B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8D" w:rsidRDefault="00D74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41" w:rsidRDefault="00C94041" w:rsidP="000979B7">
      <w:pPr>
        <w:spacing w:before="120"/>
      </w:pPr>
      <w:r>
        <w:separator/>
      </w:r>
    </w:p>
  </w:footnote>
  <w:footnote w:type="continuationSeparator" w:id="0">
    <w:p w:rsidR="00C94041" w:rsidRDefault="00C94041" w:rsidP="00F45372">
      <w:r>
        <w:separator/>
      </w:r>
    </w:p>
  </w:footnote>
  <w:footnote w:type="continuationNotice" w:id="1">
    <w:p w:rsidR="00C94041" w:rsidRPr="00475EF4" w:rsidRDefault="00C94041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8D" w:rsidRDefault="00D74B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C27491" w:rsidRDefault="00402D9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TC-EDC/Jan1</w:t>
    </w:r>
    <w:r w:rsidR="00C151D8">
      <w:rPr>
        <w:rStyle w:val="PageNumber"/>
        <w:lang w:val="de-DE"/>
      </w:rPr>
      <w:t>7</w:t>
    </w:r>
    <w:r w:rsidR="00475EF4">
      <w:rPr>
        <w:rStyle w:val="PageNumber"/>
        <w:lang w:val="de-DE"/>
      </w:rPr>
      <w:t>/</w:t>
    </w:r>
    <w:r w:rsidR="00D74B8D">
      <w:rPr>
        <w:rStyle w:val="PageNumber"/>
        <w:lang w:val="de-DE"/>
      </w:rPr>
      <w:t>3</w:t>
    </w:r>
  </w:p>
  <w:p w:rsidR="00475EF4" w:rsidRPr="00C27491" w:rsidRDefault="00475EF4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BF6E89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475EF4" w:rsidRPr="00C27491" w:rsidRDefault="00475EF4" w:rsidP="00F45372">
    <w:pPr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8D" w:rsidRDefault="00D74B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3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50B5"/>
    <w:rsid w:val="00085505"/>
    <w:rsid w:val="00091594"/>
    <w:rsid w:val="000979B7"/>
    <w:rsid w:val="000C7021"/>
    <w:rsid w:val="000D007F"/>
    <w:rsid w:val="000D00EC"/>
    <w:rsid w:val="000D6BBC"/>
    <w:rsid w:val="000D7780"/>
    <w:rsid w:val="000F082B"/>
    <w:rsid w:val="00105929"/>
    <w:rsid w:val="001131D5"/>
    <w:rsid w:val="00141788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558AE"/>
    <w:rsid w:val="00361821"/>
    <w:rsid w:val="003D227C"/>
    <w:rsid w:val="003D2B4D"/>
    <w:rsid w:val="003F6E80"/>
    <w:rsid w:val="00402D94"/>
    <w:rsid w:val="00444A88"/>
    <w:rsid w:val="004667E5"/>
    <w:rsid w:val="00474DA4"/>
    <w:rsid w:val="00475EF4"/>
    <w:rsid w:val="004A75FD"/>
    <w:rsid w:val="004C2D3D"/>
    <w:rsid w:val="004D047D"/>
    <w:rsid w:val="004F305A"/>
    <w:rsid w:val="004F5794"/>
    <w:rsid w:val="00501CC8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2454D"/>
    <w:rsid w:val="00641200"/>
    <w:rsid w:val="0065662F"/>
    <w:rsid w:val="00687EB4"/>
    <w:rsid w:val="006907E4"/>
    <w:rsid w:val="006B17D2"/>
    <w:rsid w:val="006C224E"/>
    <w:rsid w:val="006C5325"/>
    <w:rsid w:val="006D780A"/>
    <w:rsid w:val="006E1101"/>
    <w:rsid w:val="00732DEC"/>
    <w:rsid w:val="00735BD5"/>
    <w:rsid w:val="007500DE"/>
    <w:rsid w:val="0075198A"/>
    <w:rsid w:val="007556F6"/>
    <w:rsid w:val="00760EEF"/>
    <w:rsid w:val="00777EE5"/>
    <w:rsid w:val="00784836"/>
    <w:rsid w:val="0079023E"/>
    <w:rsid w:val="007A2854"/>
    <w:rsid w:val="007A7F16"/>
    <w:rsid w:val="007B6457"/>
    <w:rsid w:val="007C159A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440A5"/>
    <w:rsid w:val="00856D7E"/>
    <w:rsid w:val="00867AC1"/>
    <w:rsid w:val="008A743F"/>
    <w:rsid w:val="008B0A24"/>
    <w:rsid w:val="008C0970"/>
    <w:rsid w:val="008C2AEB"/>
    <w:rsid w:val="008C7EDF"/>
    <w:rsid w:val="008D2CF7"/>
    <w:rsid w:val="00900C26"/>
    <w:rsid w:val="0090197F"/>
    <w:rsid w:val="00906DDC"/>
    <w:rsid w:val="0092535E"/>
    <w:rsid w:val="0092638A"/>
    <w:rsid w:val="00934E09"/>
    <w:rsid w:val="00936253"/>
    <w:rsid w:val="00952DD4"/>
    <w:rsid w:val="00970FED"/>
    <w:rsid w:val="00997029"/>
    <w:rsid w:val="009D5A12"/>
    <w:rsid w:val="009D690D"/>
    <w:rsid w:val="009E65B6"/>
    <w:rsid w:val="00A35057"/>
    <w:rsid w:val="00A42AC3"/>
    <w:rsid w:val="00A430CF"/>
    <w:rsid w:val="00A54309"/>
    <w:rsid w:val="00A56F40"/>
    <w:rsid w:val="00AB2B93"/>
    <w:rsid w:val="00AB7E5B"/>
    <w:rsid w:val="00AC5072"/>
    <w:rsid w:val="00AE0EF1"/>
    <w:rsid w:val="00B00682"/>
    <w:rsid w:val="00B07301"/>
    <w:rsid w:val="00B16CEC"/>
    <w:rsid w:val="00B224DE"/>
    <w:rsid w:val="00B84BBD"/>
    <w:rsid w:val="00BA43FB"/>
    <w:rsid w:val="00BC127D"/>
    <w:rsid w:val="00BC1FE6"/>
    <w:rsid w:val="00BF6E89"/>
    <w:rsid w:val="00C061B6"/>
    <w:rsid w:val="00C151D8"/>
    <w:rsid w:val="00C2446C"/>
    <w:rsid w:val="00C27491"/>
    <w:rsid w:val="00C36AE5"/>
    <w:rsid w:val="00C41F17"/>
    <w:rsid w:val="00C5280D"/>
    <w:rsid w:val="00C5791C"/>
    <w:rsid w:val="00C66290"/>
    <w:rsid w:val="00C72B7A"/>
    <w:rsid w:val="00C94041"/>
    <w:rsid w:val="00C973F2"/>
    <w:rsid w:val="00CA774A"/>
    <w:rsid w:val="00CC11B0"/>
    <w:rsid w:val="00CD199B"/>
    <w:rsid w:val="00CE43A3"/>
    <w:rsid w:val="00CF7E36"/>
    <w:rsid w:val="00D0300D"/>
    <w:rsid w:val="00D26EC6"/>
    <w:rsid w:val="00D3708D"/>
    <w:rsid w:val="00D40426"/>
    <w:rsid w:val="00D57C96"/>
    <w:rsid w:val="00D74B8D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8596E"/>
    <w:rsid w:val="00E935F1"/>
    <w:rsid w:val="00E94A81"/>
    <w:rsid w:val="00EA1FFB"/>
    <w:rsid w:val="00EB048E"/>
    <w:rsid w:val="00EC3139"/>
    <w:rsid w:val="00EE34DF"/>
    <w:rsid w:val="00EF2F89"/>
    <w:rsid w:val="00F1237A"/>
    <w:rsid w:val="00F22CBD"/>
    <w:rsid w:val="00F44118"/>
    <w:rsid w:val="00F45372"/>
    <w:rsid w:val="00F45A1A"/>
    <w:rsid w:val="00F560F7"/>
    <w:rsid w:val="00F6334D"/>
    <w:rsid w:val="00F77F10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CC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01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01CC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501CC8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1CC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01C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01CC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501CC8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7_Jan_Mtg\Template\template%20TC_EDC_Jan_17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TC_EDC_Jan_17_DE</Template>
  <TotalTime>3</TotalTime>
  <Pages>3</Pages>
  <Words>656</Words>
  <Characters>4255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template TC/48 ENGLISH</vt:lpstr>
      <vt:lpstr>    Vorgeschlagene Überarbeitung von Merkmal and Zu 16 „Blatt: Profil im Querschnitt</vt:lpstr>
      <vt:lpstr>    Vorgeschlagene Überarbeitung von Merkmal 22 „Basale Blattscheide: Anthocyanfärbu</vt:lpstr>
      <vt:lpstr>template TC/48 ENGLISH</vt:lpstr>
    </vt:vector>
  </TitlesOfParts>
  <Company>UPOV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3</cp:revision>
  <cp:lastPrinted>2016-11-27T14:34:00Z</cp:lastPrinted>
  <dcterms:created xsi:type="dcterms:W3CDTF">2016-11-27T14:59:00Z</dcterms:created>
  <dcterms:modified xsi:type="dcterms:W3CDTF">2016-11-29T12:45:00Z</dcterms:modified>
</cp:coreProperties>
</file>